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Week02 </w:t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1.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循环次数</w:t>
      </w:r>
    </w:p>
    <w:p>
      <w:pPr>
        <w:pStyle w:val="Body.0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SerialGC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ParallelGC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CMS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G1GC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256M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4139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3330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4385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counted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512M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8955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10849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10579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1G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7555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8856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13310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10223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4G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8286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7838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10314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12648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Full 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计数</w:t>
      </w:r>
    </w:p>
    <w:p>
      <w:pPr>
        <w:pStyle w:val="Body.0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SerialGC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ParallelGC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256M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43 (OOM)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34 (OOM)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512M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1G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4G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Young</w:t>
      </w:r>
      <w:r>
        <w:rPr>
          <w:rFonts w:cs="Arial Unicode MS" w:eastAsia="Arial Unicode MS"/>
          <w:rtl w:val="0"/>
          <w:lang w:val="zh-CN" w:eastAsia="zh-CN"/>
        </w:rPr>
        <w:t xml:space="preserve"> + Mixed</w:t>
      </w:r>
      <w:r>
        <w:rPr>
          <w:rFonts w:cs="Arial Unicode MS" w:eastAsia="Arial Unicode MS"/>
          <w:rtl w:val="0"/>
          <w:lang w:val="en-US"/>
        </w:rPr>
        <w:t xml:space="preserve"> 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</w:t>
      </w:r>
    </w:p>
    <w:p>
      <w:pPr>
        <w:pStyle w:val="Body.0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Serial GC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ParallelGC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256M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71 young + 11 mixed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512M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60 young + 28 mixed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1G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 young + 8 mixed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4G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 young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2. -Xmx1G -Xms1G 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Use G1GC</w:t>
      </w:r>
    </w:p>
    <w:p>
      <w:pPr>
        <w:pStyle w:val="Body.0"/>
        <w:bidi w:val="0"/>
        <w:rPr>
          <w:outline w:val="0"/>
          <w:color w:val="8798a3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f2f48b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F3F58C"/>
            </w14:solidFill>
          </w14:textFill>
        </w:rPr>
        <w:t xml:space="preserve">~~ </w:t>
      </w:r>
      <w:r>
        <w:rPr>
          <w:rFonts w:ascii="Menlo Regular" w:hAnsi="Menlo Regular"/>
          <w:b w:val="1"/>
          <w:bCs w:val="1"/>
          <w:outline w:val="0"/>
          <w:color w:val="ffac7e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FFAC7F"/>
            </w14:solidFill>
          </w14:textFill>
        </w:rPr>
        <w:t>wrk -t8 -c40 -d60s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8799A4"/>
            </w14:solidFill>
          </w14:textFill>
        </w:rPr>
        <w:t>Running 1m test @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8 threads and 40 connections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Thread Stats   Avg      Stdev     Max   +/- Stdev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Latency    14.00ms   35.14ms 470.33ms   90.71%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Req/Sec     2.11k     0.89k    5.24k    65.88%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1000404 requests in 1.00m, 119.44MB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>Requests/sec:  16651.12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  <w:t>Transfer/sec:      1.99MB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9d4ff"/>
          <w:sz w:val="22"/>
          <w:szCs w:val="22"/>
          <w:shd w:val="clear" w:color="auto" w:fill="3c4c54"/>
          <w:rtl w:val="0"/>
          <w14:textFill>
            <w14:solidFill>
              <w14:srgbClr w14:val="A9D4FF"/>
            </w14:solidFill>
          </w14:textFill>
        </w:rPr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Use CMS</w:t>
      </w:r>
    </w:p>
    <w:p>
      <w:pPr>
        <w:pStyle w:val="Body.0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f2f48b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F3F58C"/>
            </w14:solidFill>
          </w14:textFill>
        </w:rPr>
        <w:t xml:space="preserve">~~ </w:t>
      </w:r>
      <w:r>
        <w:rPr>
          <w:rFonts w:ascii="Menlo Regular" w:hAnsi="Menlo Regular"/>
          <w:b w:val="1"/>
          <w:bCs w:val="1"/>
          <w:outline w:val="0"/>
          <w:color w:val="ffac7e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FFAC7F"/>
            </w14:solidFill>
          </w14:textFill>
        </w:rPr>
        <w:t>wrk -t8 -c40 -d60s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8799A4"/>
            </w14:solidFill>
          </w14:textFill>
        </w:rPr>
        <w:t>Running 1m test @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8 threads and 40 connections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Thread Stats   Avg      Stdev     Max   +/- Stdev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Latency    14.17ms   33.19ms 410.07ms   90.48%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Req/Sec     1.73k   757.63     4.25k    67.38%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824167 requests in 1.00m, 98.40MB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>Requests/sec:  13718.15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  <w:t>Transfer/sec:      1.64MB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9d4ff"/>
          <w:sz w:val="22"/>
          <w:szCs w:val="22"/>
          <w:shd w:val="clear" w:color="auto" w:fill="3c4c54"/>
          <w:rtl w:val="0"/>
          <w14:textFill>
            <w14:solidFill>
              <w14:srgbClr w14:val="A9D4FF"/>
            </w14:solidFill>
          </w14:textFill>
        </w:rPr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Use ParallelGC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f2f48b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F3F58C"/>
            </w14:solidFill>
          </w14:textFill>
        </w:rPr>
        <w:t xml:space="preserve">~~ </w:t>
      </w:r>
      <w:r>
        <w:rPr>
          <w:rFonts w:ascii="Menlo Regular" w:hAnsi="Menlo Regular"/>
          <w:b w:val="1"/>
          <w:bCs w:val="1"/>
          <w:outline w:val="0"/>
          <w:color w:val="ffac7e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FFAC7F"/>
            </w14:solidFill>
          </w14:textFill>
        </w:rPr>
        <w:t>wrk -t8 -c40 -d60s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8799A4"/>
            </w14:solidFill>
          </w14:textFill>
        </w:rPr>
        <w:t>Running 1m test @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8 threads and 40 connections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Thread Stats   Avg      Stdev     Max   +/- Stdev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Latency    17.18ms   45.04ms 635.47ms   91.22%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Req/Sec     1.90k     0.87k    6.48k    64.27%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904916 requests in 1.00m, 108.04MB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>Requests/sec:  15059.90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  <w:t>Transfer/sec:      1.80MB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Use Serial GC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ffac7e"/>
          <w:sz w:val="22"/>
          <w:szCs w:val="22"/>
          <w:shd w:val="clear" w:color="auto" w:fill="3c4c54"/>
          <w:rtl w:val="0"/>
          <w14:textFill>
            <w14:solidFill>
              <w14:srgbClr w14:val="FFAC7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f2f48b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F3F58C"/>
            </w14:solidFill>
          </w14:textFill>
        </w:rPr>
        <w:t xml:space="preserve">~~ </w:t>
      </w:r>
      <w:r>
        <w:rPr>
          <w:rFonts w:ascii="Menlo Regular" w:hAnsi="Menlo Regular"/>
          <w:b w:val="1"/>
          <w:bCs w:val="1"/>
          <w:outline w:val="0"/>
          <w:color w:val="ffac7e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FFAC7F"/>
            </w14:solidFill>
          </w14:textFill>
        </w:rPr>
        <w:t>wrk -t8 -c40 -d60s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pt-PT"/>
          <w14:textFill>
            <w14:solidFill>
              <w14:srgbClr w14:val="8799A4"/>
            </w14:solidFill>
          </w14:textFill>
        </w:rPr>
        <w:t>Running 1m test @ http://localhost:8088/api/hello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8 threads and 40 connections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Thread Stats   Avg      Stdev     Max   +/- Stdev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Latency    13.97ms   36.79ms 428.27ms   91.30%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de-DE"/>
          <w14:textFill>
            <w14:solidFill>
              <w14:srgbClr w14:val="8799A4"/>
            </w14:solidFill>
          </w14:textFill>
        </w:rPr>
        <w:t xml:space="preserve">    Req/Sec     2.09k     0.95k    5.48k    64.01%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 xml:space="preserve">  994376 requests in 1.00m, 118.72MB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:lang w:val="en-US"/>
          <w14:textFill>
            <w14:solidFill>
              <w14:srgbClr w14:val="8799A4"/>
            </w14:solidFill>
          </w14:textFill>
        </w:rPr>
        <w:t>Requests/sec:  16561.21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  <w:r>
        <w:rPr>
          <w:rFonts w:ascii="Menlo Regular" w:hAnsi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  <w:t>Transfer/sec:      1.98MB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98a3"/>
          <w:sz w:val="22"/>
          <w:szCs w:val="22"/>
          <w:shd w:val="clear" w:color="auto" w:fill="3c4c54"/>
          <w:rtl w:val="0"/>
          <w14:textFill>
            <w14:solidFill>
              <w14:srgbClr w14:val="8799A4"/>
            </w14:solidFill>
          </w14:textFill>
        </w:rPr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4.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</w:t>
      </w: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中可见，</w:t>
      </w:r>
      <w:r>
        <w:rPr>
          <w:rFonts w:cs="Arial Unicode MS" w:eastAsia="Arial Unicode MS"/>
          <w:rtl w:val="0"/>
          <w:lang w:val="zh-CN" w:eastAsia="zh-CN"/>
        </w:rPr>
        <w:t>Heap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很小时，</w:t>
      </w:r>
      <w:r>
        <w:rPr>
          <w:rFonts w:cs="Arial Unicode MS" w:eastAsia="Arial Unicode MS"/>
          <w:rtl w:val="0"/>
          <w:lang w:val="zh-CN" w:eastAsia="zh-CN"/>
        </w:rPr>
        <w:t>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回收器的选择对系统性能影响不大。增加</w:t>
      </w:r>
      <w:r>
        <w:rPr>
          <w:rFonts w:cs="Arial Unicode MS" w:eastAsia="Arial Unicode MS"/>
          <w:rtl w:val="0"/>
          <w:lang w:val="zh-CN" w:eastAsia="zh-CN"/>
        </w:rPr>
        <w:t>Heap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，可以有效的减少</w:t>
      </w:r>
      <w:r>
        <w:rPr>
          <w:rFonts w:cs="Arial Unicode MS" w:eastAsia="Arial Unicode MS"/>
          <w:rtl w:val="0"/>
          <w:lang w:val="zh-CN" w:eastAsia="zh-CN"/>
        </w:rPr>
        <w:t>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，提高系统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性能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。当</w:t>
      </w:r>
      <w:r>
        <w:rPr>
          <w:rFonts w:cs="Arial Unicode MS" w:eastAsia="Arial Unicode MS"/>
          <w:rtl w:val="0"/>
          <w:lang w:val="zh-CN" w:eastAsia="zh-CN"/>
        </w:rPr>
        <w:t>Heap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超过</w:t>
      </w:r>
      <w:r>
        <w:rPr>
          <w:rFonts w:cs="Arial Unicode MS" w:eastAsia="Arial Unicode MS"/>
          <w:rtl w:val="0"/>
          <w:lang w:val="zh-CN" w:eastAsia="zh-CN"/>
        </w:rPr>
        <w:t>4G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时，</w:t>
      </w:r>
      <w:r>
        <w:rPr>
          <w:rFonts w:cs="Arial Unicode MS" w:eastAsia="Arial Unicode MS"/>
          <w:rtl w:val="0"/>
          <w:lang w:val="zh-CN" w:eastAsia="zh-CN"/>
        </w:rPr>
        <w:t>G1GC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的优势明显。在</w:t>
      </w:r>
      <w:r>
        <w:rPr>
          <w:rFonts w:cs="Arial Unicode MS" w:eastAsia="Arial Unicode MS"/>
          <w:rtl w:val="0"/>
          <w:lang w:val="zh-CN" w:eastAsia="zh-CN"/>
        </w:rPr>
        <w:t>1G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时，</w:t>
      </w:r>
      <w:r>
        <w:rPr>
          <w:rFonts w:cs="Arial Unicode MS" w:eastAsia="Arial Unicode MS"/>
          <w:rtl w:val="0"/>
          <w:lang w:val="zh-CN" w:eastAsia="zh-CN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有微弱优势。还需要结合时间消耗得出更准确判断。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比较</w:t>
      </w:r>
      <w:r>
        <w:rPr>
          <w:rFonts w:cs="Arial Unicode MS" w:eastAsia="Arial Unicode MS"/>
          <w:rtl w:val="0"/>
          <w:lang w:val="zh-CN" w:eastAsia="zh-CN"/>
        </w:rPr>
        <w:t>ParallelGC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cs="Arial Unicode MS" w:eastAsia="Arial Unicode MS"/>
          <w:rtl w:val="0"/>
          <w:lang w:val="zh-CN" w:eastAsia="zh-CN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Fonts w:cs="Arial Unicode MS" w:eastAsia="Arial Unicode MS"/>
          <w:rtl w:val="0"/>
          <w:lang w:val="en-US"/>
        </w:rPr>
        <w:t>Xmx1G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时的表现，可以看出</w:t>
      </w:r>
      <w:r>
        <w:rPr>
          <w:rFonts w:cs="Arial Unicode MS" w:eastAsia="Arial Unicode MS"/>
          <w:rtl w:val="0"/>
          <w:lang w:val="en-US"/>
        </w:rPr>
        <w:t>ParallelGC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发生的</w:t>
      </w:r>
      <w:r>
        <w:rPr>
          <w:rFonts w:cs="Arial Unicode MS" w:eastAsia="Arial Unicode MS"/>
          <w:rtl w:val="0"/>
          <w:lang w:val="zh-CN" w:eastAsia="zh-CN"/>
        </w:rPr>
        <w:t>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更频繁，单次消耗时间更短，</w:t>
      </w:r>
      <w:r>
        <w:rPr>
          <w:rFonts w:cs="Arial Unicode MS" w:eastAsia="Arial Unicode MS"/>
          <w:rtl w:val="0"/>
          <w:lang w:val="zh-CN" w:eastAsia="zh-CN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消耗时间长但是</w:t>
      </w:r>
      <w:r>
        <w:rPr>
          <w:rFonts w:cs="Arial Unicode MS" w:eastAsia="Arial Unicode MS"/>
          <w:rtl w:val="0"/>
          <w:lang w:val="zh-CN" w:eastAsia="zh-CN"/>
        </w:rPr>
        <w:t>STW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更短。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</w:t>
      </w: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中可见，</w:t>
      </w:r>
      <w:r>
        <w:rPr>
          <w:rFonts w:cs="Arial Unicode MS" w:eastAsia="Arial Unicode MS"/>
          <w:rtl w:val="0"/>
          <w:lang w:val="zh-CN" w:eastAsia="zh-CN"/>
        </w:rPr>
        <w:t>G1GC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表现最佳，吞吐量最高而延迟较低，</w:t>
      </w:r>
      <w:r>
        <w:rPr>
          <w:rFonts w:cs="Arial Unicode MS" w:eastAsia="Arial Unicode MS"/>
          <w:rtl w:val="0"/>
          <w:lang w:val="zh-CN" w:eastAsia="zh-CN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的延迟也很低但是吞吐量最低，</w:t>
      </w:r>
      <w:r>
        <w:rPr>
          <w:rFonts w:cs="Arial Unicode MS" w:eastAsia="Arial Unicode MS"/>
          <w:rtl w:val="0"/>
          <w:lang w:val="zh-CN" w:eastAsia="zh-CN"/>
        </w:rPr>
        <w:t>ParallelGC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的吞吐量表现不错但是延迟高。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SerialGC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的表现出乎意料的好，仅次于</w:t>
      </w:r>
      <w:r>
        <w:rPr>
          <w:rFonts w:cs="Arial Unicode MS" w:eastAsia="Arial Unicode MS"/>
          <w:rtl w:val="0"/>
          <w:lang w:val="zh-CN" w:eastAsia="zh-CN"/>
        </w:rPr>
        <w:t xml:space="preserve">G1GC,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可见测试最好跑在一个专用的机器以排除其它干扰因素。</w:t>
      </w: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