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522"/>
      </w:tblGrid>
      <w:tr w:rsidR="00EE7480" w:rsidRPr="00826C95">
        <w:trPr>
          <w:trHeight w:val="2880"/>
          <w:jc w:val="center"/>
        </w:trPr>
        <w:tc>
          <w:tcPr>
            <w:tcW w:w="5000" w:type="pct"/>
          </w:tcPr>
          <w:p w:rsidR="00EE7480" w:rsidRPr="00826C95" w:rsidRDefault="00EE7480" w:rsidP="00EE7480">
            <w:pPr>
              <w:pStyle w:val="a3"/>
              <w:jc w:val="center"/>
              <w:rPr>
                <w:rFonts w:ascii="幼圆" w:eastAsia="幼圆" w:hAnsi="Cambria" w:hint="eastAsia"/>
                <w:caps/>
                <w:sz w:val="56"/>
              </w:rPr>
            </w:pPr>
            <w:bookmarkStart w:id="0" w:name="_GoBack"/>
            <w:bookmarkEnd w:id="0"/>
          </w:p>
        </w:tc>
      </w:tr>
      <w:tr w:rsidR="00EE7480" w:rsidRPr="00826C95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EE7480" w:rsidRPr="00826C95" w:rsidRDefault="00EE7480" w:rsidP="00EE7480">
            <w:pPr>
              <w:pStyle w:val="a3"/>
              <w:jc w:val="center"/>
              <w:rPr>
                <w:rFonts w:ascii="幼圆" w:eastAsia="幼圆" w:hAnsi="Cambria" w:hint="eastAsia"/>
                <w:sz w:val="56"/>
                <w:szCs w:val="80"/>
              </w:rPr>
            </w:pPr>
            <w:r w:rsidRPr="00826C95">
              <w:rPr>
                <w:rFonts w:ascii="幼圆" w:eastAsia="幼圆" w:hAnsi="Cambria" w:hint="eastAsia"/>
                <w:sz w:val="56"/>
                <w:szCs w:val="80"/>
              </w:rPr>
              <w:t>模拟孟德尔的豌豆杂交实验</w:t>
            </w:r>
          </w:p>
        </w:tc>
      </w:tr>
      <w:tr w:rsidR="00EE7480" w:rsidRPr="00826C95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EE7480" w:rsidRPr="00826C95" w:rsidRDefault="00EE7480" w:rsidP="00EE7480">
            <w:pPr>
              <w:pStyle w:val="a3"/>
              <w:jc w:val="center"/>
              <w:rPr>
                <w:rFonts w:ascii="幼圆" w:eastAsia="幼圆" w:hAnsi="Cambria" w:hint="eastAsia"/>
                <w:sz w:val="44"/>
                <w:szCs w:val="44"/>
              </w:rPr>
            </w:pPr>
            <w:r w:rsidRPr="00826C95">
              <w:rPr>
                <w:rFonts w:ascii="幼圆" w:eastAsia="幼圆" w:hAnsi="Cambria" w:hint="eastAsia"/>
                <w:sz w:val="44"/>
                <w:szCs w:val="44"/>
              </w:rPr>
              <w:t>青岛第二十六中学</w:t>
            </w:r>
          </w:p>
        </w:tc>
      </w:tr>
      <w:tr w:rsidR="00EE7480" w:rsidRPr="00826C95">
        <w:trPr>
          <w:trHeight w:val="360"/>
          <w:jc w:val="center"/>
        </w:trPr>
        <w:tc>
          <w:tcPr>
            <w:tcW w:w="5000" w:type="pct"/>
            <w:vAlign w:val="center"/>
          </w:tcPr>
          <w:p w:rsidR="00EE7480" w:rsidRPr="00826C95" w:rsidRDefault="00EE7480">
            <w:pPr>
              <w:pStyle w:val="a3"/>
              <w:jc w:val="center"/>
              <w:rPr>
                <w:rFonts w:ascii="幼圆" w:eastAsia="幼圆" w:hint="eastAsia"/>
              </w:rPr>
            </w:pPr>
          </w:p>
        </w:tc>
      </w:tr>
      <w:tr w:rsidR="00EE7480" w:rsidRPr="00826C95">
        <w:trPr>
          <w:trHeight w:val="360"/>
          <w:jc w:val="center"/>
        </w:trPr>
        <w:tc>
          <w:tcPr>
            <w:tcW w:w="5000" w:type="pct"/>
            <w:vAlign w:val="center"/>
          </w:tcPr>
          <w:p w:rsidR="00EE7480" w:rsidRPr="00826C95" w:rsidRDefault="00EE7480" w:rsidP="00EE7480">
            <w:pPr>
              <w:pStyle w:val="a3"/>
              <w:jc w:val="center"/>
              <w:rPr>
                <w:rFonts w:ascii="幼圆" w:eastAsia="幼圆" w:hint="eastAsia"/>
                <w:b/>
                <w:bCs/>
              </w:rPr>
            </w:pPr>
            <w:r w:rsidRPr="00826C95">
              <w:rPr>
                <w:rFonts w:ascii="幼圆" w:eastAsia="幼圆" w:hint="eastAsia"/>
                <w:b/>
                <w:bCs/>
                <w:sz w:val="32"/>
              </w:rPr>
              <w:t>2015级1班 王愉扬</w:t>
            </w:r>
          </w:p>
        </w:tc>
      </w:tr>
      <w:tr w:rsidR="00EE7480" w:rsidRPr="00826C95">
        <w:trPr>
          <w:trHeight w:val="360"/>
          <w:jc w:val="center"/>
        </w:trPr>
        <w:tc>
          <w:tcPr>
            <w:tcW w:w="5000" w:type="pct"/>
            <w:vAlign w:val="center"/>
          </w:tcPr>
          <w:p w:rsidR="00EE7480" w:rsidRPr="00826C95" w:rsidRDefault="00EE7480" w:rsidP="00EE7480">
            <w:pPr>
              <w:pStyle w:val="a3"/>
              <w:jc w:val="center"/>
              <w:rPr>
                <w:rFonts w:ascii="幼圆" w:eastAsia="幼圆" w:hint="eastAsia"/>
                <w:b/>
                <w:bCs/>
              </w:rPr>
            </w:pPr>
            <w:r w:rsidRPr="00826C95">
              <w:rPr>
                <w:rFonts w:ascii="幼圆" w:eastAsia="幼圆" w:hint="eastAsia"/>
                <w:b/>
                <w:bCs/>
                <w:sz w:val="32"/>
              </w:rPr>
              <w:t>指导教师：</w:t>
            </w:r>
            <w:r w:rsidR="00637B15">
              <w:rPr>
                <w:rFonts w:ascii="幼圆" w:eastAsia="幼圆" w:hint="eastAsia"/>
                <w:b/>
                <w:bCs/>
                <w:sz w:val="32"/>
              </w:rPr>
              <w:t>关茜</w:t>
            </w:r>
          </w:p>
        </w:tc>
      </w:tr>
    </w:tbl>
    <w:p w:rsidR="00EE7480" w:rsidRDefault="00EE7480"/>
    <w:p w:rsidR="00EE7480" w:rsidRDefault="00EE7480">
      <w:pPr>
        <w:rPr>
          <w:rFonts w:hint="eastAsia"/>
        </w:rPr>
      </w:pPr>
    </w:p>
    <w:p w:rsidR="00826C95" w:rsidRDefault="00826C95">
      <w:pPr>
        <w:rPr>
          <w:rFonts w:hint="eastAsia"/>
        </w:rPr>
      </w:pPr>
    </w:p>
    <w:p w:rsidR="00826C95" w:rsidRDefault="00826C95">
      <w:pPr>
        <w:rPr>
          <w:rFonts w:hint="eastAsia"/>
        </w:rPr>
      </w:pPr>
    </w:p>
    <w:p w:rsidR="00826C95" w:rsidRDefault="00826C95">
      <w:pPr>
        <w:rPr>
          <w:rFonts w:hint="eastAsia"/>
        </w:rPr>
      </w:pPr>
    </w:p>
    <w:p w:rsidR="00826C95" w:rsidRDefault="00826C95">
      <w:pPr>
        <w:rPr>
          <w:rFonts w:hint="eastAsia"/>
        </w:rPr>
      </w:pPr>
    </w:p>
    <w:p w:rsidR="00826C95" w:rsidRDefault="00826C95">
      <w:pPr>
        <w:rPr>
          <w:rFonts w:hint="eastAsia"/>
        </w:rPr>
      </w:pPr>
    </w:p>
    <w:p w:rsidR="00826C95" w:rsidRDefault="00826C95">
      <w:pPr>
        <w:rPr>
          <w:rFonts w:hint="eastAsia"/>
        </w:rPr>
      </w:pPr>
    </w:p>
    <w:p w:rsidR="00826C95" w:rsidRDefault="00826C95">
      <w:pPr>
        <w:rPr>
          <w:rFonts w:hint="eastAsia"/>
        </w:rPr>
      </w:pPr>
    </w:p>
    <w:p w:rsidR="00826C95" w:rsidRDefault="00826C95">
      <w:pPr>
        <w:rPr>
          <w:rFonts w:hint="eastAsia"/>
        </w:rPr>
      </w:pPr>
    </w:p>
    <w:p w:rsidR="00826C95" w:rsidRDefault="00826C95">
      <w:pPr>
        <w:rPr>
          <w:rFonts w:hint="eastAsia"/>
        </w:rPr>
      </w:pPr>
    </w:p>
    <w:p w:rsidR="00826C95" w:rsidRDefault="00826C95">
      <w:pPr>
        <w:rPr>
          <w:rFonts w:hint="eastAsia"/>
        </w:rPr>
      </w:pPr>
    </w:p>
    <w:p w:rsidR="00826C95" w:rsidRDefault="00826C95">
      <w:pPr>
        <w:rPr>
          <w:rFonts w:hint="eastAsia"/>
        </w:rPr>
      </w:pPr>
    </w:p>
    <w:p w:rsidR="00826C95" w:rsidRDefault="00826C95">
      <w:pPr>
        <w:rPr>
          <w:rFonts w:hint="eastAsia"/>
        </w:rPr>
      </w:pPr>
    </w:p>
    <w:p w:rsidR="00826C95" w:rsidRDefault="00826C95">
      <w:pPr>
        <w:rPr>
          <w:rFonts w:hint="eastAsia"/>
        </w:rPr>
      </w:pPr>
    </w:p>
    <w:p w:rsidR="00826C95" w:rsidRDefault="00826C95">
      <w:pPr>
        <w:rPr>
          <w:rFonts w:hint="eastAsia"/>
        </w:rPr>
      </w:pPr>
    </w:p>
    <w:p w:rsidR="00826C95" w:rsidRDefault="00826C95">
      <w:pPr>
        <w:rPr>
          <w:rFonts w:hint="eastAsia"/>
        </w:rPr>
      </w:pPr>
    </w:p>
    <w:p w:rsidR="00826C95" w:rsidRDefault="00826C95">
      <w:pPr>
        <w:rPr>
          <w:rFonts w:hint="eastAsia"/>
        </w:rPr>
      </w:pPr>
    </w:p>
    <w:p w:rsidR="00826C95" w:rsidRDefault="00826C95">
      <w:pPr>
        <w:rPr>
          <w:rFonts w:hint="eastAsia"/>
        </w:rPr>
      </w:pPr>
    </w:p>
    <w:p w:rsidR="00826C95" w:rsidRDefault="00826C95">
      <w:pPr>
        <w:rPr>
          <w:rFonts w:hint="eastAsia"/>
        </w:rPr>
      </w:pPr>
    </w:p>
    <w:p w:rsidR="00826C95" w:rsidRDefault="00826C95">
      <w:pPr>
        <w:rPr>
          <w:rFonts w:hint="eastAsia"/>
        </w:rPr>
      </w:pPr>
    </w:p>
    <w:p w:rsidR="00826C95" w:rsidRDefault="00826C95">
      <w:pPr>
        <w:rPr>
          <w:rFonts w:hint="eastAsia"/>
        </w:rPr>
      </w:pPr>
    </w:p>
    <w:p w:rsidR="00826C95" w:rsidRDefault="00826C95">
      <w:pPr>
        <w:rPr>
          <w:rFonts w:hint="eastAsia"/>
        </w:rPr>
      </w:pP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EE7480" w:rsidRPr="00826C95">
        <w:tc>
          <w:tcPr>
            <w:tcW w:w="5000" w:type="pct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18"/>
              <w:gridCol w:w="1974"/>
              <w:gridCol w:w="336"/>
              <w:gridCol w:w="995"/>
              <w:gridCol w:w="1547"/>
              <w:gridCol w:w="2926"/>
            </w:tblGrid>
            <w:tr w:rsidR="00826C95" w:rsidRPr="00826C95">
              <w:trPr>
                <w:trHeight w:val="1083"/>
              </w:trPr>
              <w:tc>
                <w:tcPr>
                  <w:tcW w:w="51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826C95" w:rsidRPr="00826C95" w:rsidRDefault="00826C95" w:rsidP="00826C95">
                  <w:pPr>
                    <w:framePr w:hSpace="187" w:wrap="around" w:hAnchor="margin" w:xAlign="center" w:yAlign="bottom"/>
                    <w:jc w:val="center"/>
                    <w:rPr>
                      <w:rFonts w:ascii="楷体_GB2312" w:eastAsia="楷体_GB2312" w:hAnsi="仿宋" w:hint="eastAsia"/>
                      <w:sz w:val="28"/>
                    </w:rPr>
                  </w:pPr>
                  <w:r w:rsidRPr="00826C95">
                    <w:rPr>
                      <w:rFonts w:ascii="楷体_GB2312" w:eastAsia="楷体_GB2312" w:hAnsi="仿宋" w:hint="eastAsia"/>
                      <w:sz w:val="28"/>
                    </w:rPr>
                    <w:lastRenderedPageBreak/>
                    <w:t>实验名称</w:t>
                  </w:r>
                </w:p>
              </w:tc>
              <w:tc>
                <w:tcPr>
                  <w:tcW w:w="1974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826C95" w:rsidRPr="00826C95" w:rsidRDefault="00826C95" w:rsidP="00826C95">
                  <w:pPr>
                    <w:framePr w:hSpace="187" w:wrap="around" w:hAnchor="margin" w:xAlign="center" w:yAlign="bottom"/>
                    <w:jc w:val="center"/>
                    <w:rPr>
                      <w:rFonts w:ascii="楷体_GB2312" w:eastAsia="楷体_GB2312" w:hAnsi="仿宋" w:hint="eastAsia"/>
                      <w:sz w:val="28"/>
                    </w:rPr>
                  </w:pPr>
                  <w:r w:rsidRPr="00826C95">
                    <w:rPr>
                      <w:rFonts w:ascii="楷体_GB2312" w:eastAsia="楷体_GB2312" w:hAnsi="仿宋" w:hint="eastAsia"/>
                      <w:sz w:val="28"/>
                    </w:rPr>
                    <w:t>模拟孟德尔的</w:t>
                  </w:r>
                </w:p>
                <w:p w:rsidR="00826C95" w:rsidRPr="00826C95" w:rsidRDefault="00826C95" w:rsidP="00826C95">
                  <w:pPr>
                    <w:framePr w:hSpace="187" w:wrap="around" w:hAnchor="margin" w:xAlign="center" w:yAlign="bottom"/>
                    <w:jc w:val="center"/>
                    <w:rPr>
                      <w:rFonts w:ascii="楷体_GB2312" w:eastAsia="楷体_GB2312" w:hAnsi="仿宋" w:hint="eastAsia"/>
                      <w:sz w:val="28"/>
                    </w:rPr>
                  </w:pPr>
                  <w:r w:rsidRPr="00826C95">
                    <w:rPr>
                      <w:rFonts w:ascii="楷体_GB2312" w:eastAsia="楷体_GB2312" w:hAnsi="仿宋" w:hint="eastAsia"/>
                      <w:sz w:val="28"/>
                    </w:rPr>
                    <w:t>豌豆杂交实验</w:t>
                  </w:r>
                </w:p>
              </w:tc>
              <w:tc>
                <w:tcPr>
                  <w:tcW w:w="1331" w:type="dxa"/>
                  <w:gridSpan w:val="2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826C95" w:rsidRPr="00826C95" w:rsidRDefault="00826C95" w:rsidP="00826C95">
                  <w:pPr>
                    <w:framePr w:hSpace="187" w:wrap="around" w:hAnchor="margin" w:xAlign="center" w:yAlign="bottom"/>
                    <w:jc w:val="center"/>
                    <w:rPr>
                      <w:rFonts w:ascii="楷体_GB2312" w:eastAsia="楷体_GB2312" w:hAnsi="仿宋" w:hint="eastAsia"/>
                      <w:sz w:val="28"/>
                    </w:rPr>
                  </w:pPr>
                  <w:r w:rsidRPr="00826C95">
                    <w:rPr>
                      <w:rFonts w:ascii="楷体_GB2312" w:eastAsia="楷体_GB2312" w:hAnsi="仿宋" w:hint="eastAsia"/>
                      <w:sz w:val="28"/>
                    </w:rPr>
                    <w:t>实验人</w:t>
                  </w:r>
                </w:p>
              </w:tc>
              <w:tc>
                <w:tcPr>
                  <w:tcW w:w="4473" w:type="dxa"/>
                  <w:gridSpan w:val="2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826C95" w:rsidRPr="00826C95" w:rsidRDefault="00826C95" w:rsidP="00826C95">
                  <w:pPr>
                    <w:framePr w:hSpace="187" w:wrap="around" w:hAnchor="margin" w:xAlign="center" w:yAlign="bottom"/>
                    <w:jc w:val="center"/>
                    <w:rPr>
                      <w:rFonts w:ascii="楷体_GB2312" w:eastAsia="楷体_GB2312" w:hAnsi="仿宋" w:hint="eastAsia"/>
                      <w:sz w:val="28"/>
                    </w:rPr>
                  </w:pPr>
                  <w:r w:rsidRPr="00826C95">
                    <w:rPr>
                      <w:rFonts w:ascii="楷体_GB2312" w:eastAsia="楷体_GB2312" w:hAnsi="仿宋" w:hint="eastAsia"/>
                      <w:sz w:val="28"/>
                    </w:rPr>
                    <w:t>青岛第二十六中学</w:t>
                  </w:r>
                </w:p>
                <w:p w:rsidR="00826C95" w:rsidRPr="00826C95" w:rsidRDefault="00826C95" w:rsidP="00826C95">
                  <w:pPr>
                    <w:framePr w:hSpace="187" w:wrap="around" w:hAnchor="margin" w:xAlign="center" w:yAlign="bottom"/>
                    <w:jc w:val="center"/>
                    <w:rPr>
                      <w:rFonts w:ascii="楷体_GB2312" w:eastAsia="楷体_GB2312" w:hAnsi="仿宋" w:hint="eastAsia"/>
                      <w:sz w:val="28"/>
                    </w:rPr>
                  </w:pPr>
                  <w:r w:rsidRPr="00826C95">
                    <w:rPr>
                      <w:rFonts w:ascii="楷体_GB2312" w:eastAsia="楷体_GB2312" w:hAnsi="仿宋" w:hint="eastAsia"/>
                      <w:sz w:val="28"/>
                    </w:rPr>
                    <w:t>2015级1班</w:t>
                  </w:r>
                </w:p>
                <w:p w:rsidR="00826C95" w:rsidRPr="00826C95" w:rsidRDefault="00826C95" w:rsidP="00826C95">
                  <w:pPr>
                    <w:framePr w:hSpace="187" w:wrap="around" w:hAnchor="margin" w:xAlign="center" w:yAlign="bottom"/>
                    <w:jc w:val="center"/>
                    <w:rPr>
                      <w:rFonts w:ascii="楷体_GB2312" w:eastAsia="楷体_GB2312" w:hAnsi="仿宋" w:hint="eastAsia"/>
                      <w:sz w:val="28"/>
                    </w:rPr>
                  </w:pPr>
                  <w:r w:rsidRPr="00826C95">
                    <w:rPr>
                      <w:rFonts w:ascii="楷体_GB2312" w:eastAsia="楷体_GB2312" w:hAnsi="仿宋" w:hint="eastAsia"/>
                      <w:sz w:val="28"/>
                    </w:rPr>
                    <w:t>王愉扬</w:t>
                  </w:r>
                </w:p>
              </w:tc>
            </w:tr>
            <w:tr w:rsidR="00826C95" w:rsidRPr="00826C95">
              <w:trPr>
                <w:trHeight w:val="397"/>
              </w:trPr>
              <w:tc>
                <w:tcPr>
                  <w:tcW w:w="8296" w:type="dxa"/>
                  <w:gridSpan w:val="6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826C95" w:rsidRPr="00826C95" w:rsidRDefault="00826C95" w:rsidP="00826C95">
                  <w:pPr>
                    <w:framePr w:hSpace="187" w:wrap="around" w:hAnchor="margin" w:xAlign="center" w:yAlign="bottom"/>
                    <w:jc w:val="center"/>
                    <w:rPr>
                      <w:rFonts w:ascii="楷体_GB2312" w:eastAsia="楷体_GB2312" w:hAnsi="仿宋" w:hint="eastAsia"/>
                      <w:sz w:val="28"/>
                    </w:rPr>
                  </w:pPr>
                  <w:r w:rsidRPr="00826C95">
                    <w:rPr>
                      <w:rFonts w:ascii="楷体_GB2312" w:eastAsia="楷体_GB2312" w:hAnsi="仿宋" w:hint="eastAsia"/>
                      <w:sz w:val="28"/>
                    </w:rPr>
                    <w:t>实验过程</w:t>
                  </w:r>
                </w:p>
              </w:tc>
            </w:tr>
            <w:tr w:rsidR="00826C95" w:rsidRPr="00826C95">
              <w:trPr>
                <w:trHeight w:val="411"/>
              </w:trPr>
              <w:tc>
                <w:tcPr>
                  <w:tcW w:w="518" w:type="dxa"/>
                  <w:vMerge w:val="restart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826C95" w:rsidRPr="00826C95" w:rsidRDefault="00826C95" w:rsidP="00826C95">
                  <w:pPr>
                    <w:framePr w:hSpace="187" w:wrap="around" w:hAnchor="margin" w:xAlign="center" w:yAlign="bottom"/>
                    <w:jc w:val="center"/>
                    <w:rPr>
                      <w:rFonts w:ascii="楷体_GB2312" w:eastAsia="楷体_GB2312" w:hAnsi="仿宋" w:hint="eastAsia"/>
                      <w:sz w:val="28"/>
                    </w:rPr>
                  </w:pPr>
                  <w:r w:rsidRPr="00826C95">
                    <w:rPr>
                      <w:rFonts w:ascii="楷体_GB2312" w:eastAsia="楷体_GB2312" w:hAnsi="仿宋" w:hint="eastAsia"/>
                      <w:sz w:val="28"/>
                    </w:rPr>
                    <w:t>器材清单</w:t>
                  </w:r>
                </w:p>
              </w:tc>
              <w:tc>
                <w:tcPr>
                  <w:tcW w:w="1974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826C95" w:rsidRPr="00826C95" w:rsidRDefault="00826C95" w:rsidP="00826C95">
                  <w:pPr>
                    <w:framePr w:hSpace="187" w:wrap="around" w:hAnchor="margin" w:xAlign="center" w:yAlign="bottom"/>
                    <w:jc w:val="center"/>
                    <w:rPr>
                      <w:rFonts w:ascii="楷体_GB2312" w:eastAsia="楷体_GB2312" w:hAnsi="仿宋" w:hint="eastAsia"/>
                      <w:sz w:val="28"/>
                    </w:rPr>
                  </w:pPr>
                  <w:r w:rsidRPr="00826C95">
                    <w:rPr>
                      <w:rFonts w:ascii="楷体_GB2312" w:eastAsia="楷体_GB2312" w:hAnsi="仿宋" w:hint="eastAsia"/>
                      <w:sz w:val="28"/>
                    </w:rPr>
                    <w:t>名称</w:t>
                  </w:r>
                </w:p>
              </w:tc>
              <w:tc>
                <w:tcPr>
                  <w:tcW w:w="2878" w:type="dxa"/>
                  <w:gridSpan w:val="3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826C95" w:rsidRPr="00826C95" w:rsidRDefault="00826C95" w:rsidP="00826C95">
                  <w:pPr>
                    <w:framePr w:hSpace="187" w:wrap="around" w:hAnchor="margin" w:xAlign="center" w:yAlign="bottom"/>
                    <w:jc w:val="center"/>
                    <w:rPr>
                      <w:rFonts w:ascii="楷体_GB2312" w:eastAsia="楷体_GB2312" w:hAnsi="仿宋" w:hint="eastAsia"/>
                      <w:sz w:val="28"/>
                    </w:rPr>
                  </w:pPr>
                  <w:r w:rsidRPr="00826C95">
                    <w:rPr>
                      <w:rFonts w:ascii="楷体_GB2312" w:eastAsia="楷体_GB2312" w:hAnsi="仿宋" w:hint="eastAsia"/>
                      <w:sz w:val="28"/>
                    </w:rPr>
                    <w:t>规格</w:t>
                  </w:r>
                </w:p>
              </w:tc>
              <w:tc>
                <w:tcPr>
                  <w:tcW w:w="2926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826C95" w:rsidRPr="00826C95" w:rsidRDefault="00826C95" w:rsidP="00826C95">
                  <w:pPr>
                    <w:framePr w:hSpace="187" w:wrap="around" w:hAnchor="margin" w:xAlign="center" w:yAlign="bottom"/>
                    <w:jc w:val="center"/>
                    <w:rPr>
                      <w:rFonts w:ascii="楷体_GB2312" w:eastAsia="楷体_GB2312" w:hAnsi="仿宋" w:hint="eastAsia"/>
                      <w:sz w:val="28"/>
                    </w:rPr>
                  </w:pPr>
                  <w:r w:rsidRPr="00826C95">
                    <w:rPr>
                      <w:rFonts w:ascii="楷体_GB2312" w:eastAsia="楷体_GB2312" w:hAnsi="仿宋" w:hint="eastAsia"/>
                      <w:sz w:val="28"/>
                    </w:rPr>
                    <w:t>数量</w:t>
                  </w:r>
                </w:p>
              </w:tc>
            </w:tr>
            <w:tr w:rsidR="00826C95" w:rsidRPr="00826C95">
              <w:trPr>
                <w:trHeight w:val="416"/>
              </w:trPr>
              <w:tc>
                <w:tcPr>
                  <w:tcW w:w="518" w:type="dxa"/>
                  <w:vMerge/>
                  <w:shd w:val="clear" w:color="auto" w:fill="auto"/>
                  <w:vAlign w:val="center"/>
                </w:tcPr>
                <w:p w:rsidR="00826C95" w:rsidRPr="00826C95" w:rsidRDefault="00826C95" w:rsidP="00826C95">
                  <w:pPr>
                    <w:framePr w:hSpace="187" w:wrap="around" w:hAnchor="margin" w:xAlign="center" w:yAlign="bottom"/>
                    <w:jc w:val="center"/>
                    <w:rPr>
                      <w:rFonts w:ascii="楷体_GB2312" w:eastAsia="楷体_GB2312" w:hAnsi="仿宋" w:hint="eastAsia"/>
                      <w:sz w:val="28"/>
                    </w:rPr>
                  </w:pPr>
                </w:p>
              </w:tc>
              <w:tc>
                <w:tcPr>
                  <w:tcW w:w="1974" w:type="dxa"/>
                  <w:shd w:val="clear" w:color="auto" w:fill="auto"/>
                  <w:vAlign w:val="center"/>
                </w:tcPr>
                <w:p w:rsidR="00826C95" w:rsidRPr="00826C95" w:rsidRDefault="00826C95" w:rsidP="00826C95">
                  <w:pPr>
                    <w:framePr w:hSpace="187" w:wrap="around" w:hAnchor="margin" w:xAlign="center" w:yAlign="bottom"/>
                    <w:jc w:val="center"/>
                    <w:rPr>
                      <w:rFonts w:ascii="楷体_GB2312" w:eastAsia="楷体_GB2312" w:hAnsi="仿宋" w:hint="eastAsia"/>
                      <w:sz w:val="28"/>
                    </w:rPr>
                  </w:pPr>
                  <w:r w:rsidRPr="00826C95">
                    <w:rPr>
                      <w:rFonts w:ascii="楷体_GB2312" w:eastAsia="楷体_GB2312" w:hAnsi="仿宋" w:hint="eastAsia"/>
                      <w:sz w:val="28"/>
                    </w:rPr>
                    <w:t>玻璃碗</w:t>
                  </w:r>
                </w:p>
              </w:tc>
              <w:tc>
                <w:tcPr>
                  <w:tcW w:w="2878" w:type="dxa"/>
                  <w:gridSpan w:val="3"/>
                  <w:shd w:val="clear" w:color="auto" w:fill="auto"/>
                  <w:vAlign w:val="center"/>
                </w:tcPr>
                <w:p w:rsidR="00826C95" w:rsidRPr="00826C95" w:rsidRDefault="00826C95" w:rsidP="00826C95">
                  <w:pPr>
                    <w:framePr w:hSpace="187" w:wrap="around" w:hAnchor="margin" w:xAlign="center" w:yAlign="bottom"/>
                    <w:jc w:val="center"/>
                    <w:rPr>
                      <w:rFonts w:ascii="楷体_GB2312" w:eastAsia="楷体_GB2312" w:hAnsi="仿宋" w:hint="eastAsia"/>
                      <w:sz w:val="28"/>
                    </w:rPr>
                  </w:pPr>
                  <w:r w:rsidRPr="00826C95">
                    <w:rPr>
                      <w:rFonts w:ascii="楷体_GB2312" w:eastAsia="楷体_GB2312" w:hAnsi="仿宋" w:hint="eastAsia"/>
                      <w:sz w:val="28"/>
                    </w:rPr>
                    <w:t>个</w:t>
                  </w:r>
                </w:p>
              </w:tc>
              <w:tc>
                <w:tcPr>
                  <w:tcW w:w="2926" w:type="dxa"/>
                  <w:shd w:val="clear" w:color="auto" w:fill="auto"/>
                  <w:vAlign w:val="center"/>
                </w:tcPr>
                <w:p w:rsidR="00826C95" w:rsidRPr="00826C95" w:rsidRDefault="00826C95" w:rsidP="00826C95">
                  <w:pPr>
                    <w:framePr w:hSpace="187" w:wrap="around" w:hAnchor="margin" w:xAlign="center" w:yAlign="bottom"/>
                    <w:jc w:val="center"/>
                    <w:rPr>
                      <w:rFonts w:ascii="楷体_GB2312" w:eastAsia="楷体_GB2312" w:hAnsi="仿宋" w:hint="eastAsia"/>
                      <w:sz w:val="28"/>
                    </w:rPr>
                  </w:pPr>
                  <w:r w:rsidRPr="00826C95">
                    <w:rPr>
                      <w:rFonts w:ascii="楷体_GB2312" w:eastAsia="楷体_GB2312" w:hAnsi="仿宋" w:hint="eastAsia"/>
                      <w:sz w:val="28"/>
                    </w:rPr>
                    <w:t>2</w:t>
                  </w:r>
                </w:p>
              </w:tc>
            </w:tr>
            <w:tr w:rsidR="00826C95" w:rsidRPr="00826C95">
              <w:trPr>
                <w:trHeight w:val="409"/>
              </w:trPr>
              <w:tc>
                <w:tcPr>
                  <w:tcW w:w="518" w:type="dxa"/>
                  <w:vMerge/>
                  <w:shd w:val="clear" w:color="auto" w:fill="auto"/>
                  <w:vAlign w:val="center"/>
                </w:tcPr>
                <w:p w:rsidR="00826C95" w:rsidRPr="00826C95" w:rsidRDefault="00826C95" w:rsidP="00826C95">
                  <w:pPr>
                    <w:framePr w:hSpace="187" w:wrap="around" w:hAnchor="margin" w:xAlign="center" w:yAlign="bottom"/>
                    <w:jc w:val="center"/>
                    <w:rPr>
                      <w:rFonts w:ascii="楷体_GB2312" w:eastAsia="楷体_GB2312" w:hAnsi="仿宋" w:hint="eastAsia"/>
                      <w:sz w:val="28"/>
                    </w:rPr>
                  </w:pPr>
                </w:p>
              </w:tc>
              <w:tc>
                <w:tcPr>
                  <w:tcW w:w="1974" w:type="dxa"/>
                  <w:shd w:val="clear" w:color="auto" w:fill="auto"/>
                  <w:vAlign w:val="center"/>
                </w:tcPr>
                <w:p w:rsidR="00826C95" w:rsidRPr="00826C95" w:rsidRDefault="00826C95" w:rsidP="00826C95">
                  <w:pPr>
                    <w:framePr w:hSpace="187" w:wrap="around" w:hAnchor="margin" w:xAlign="center" w:yAlign="bottom"/>
                    <w:jc w:val="center"/>
                    <w:rPr>
                      <w:rFonts w:ascii="楷体_GB2312" w:eastAsia="楷体_GB2312" w:hAnsi="仿宋"/>
                      <w:sz w:val="28"/>
                    </w:rPr>
                  </w:pPr>
                  <w:r w:rsidRPr="00826C95">
                    <w:rPr>
                      <w:rFonts w:ascii="楷体_GB2312" w:eastAsia="楷体_GB2312" w:hAnsi="仿宋" w:hint="eastAsia"/>
                      <w:sz w:val="28"/>
                    </w:rPr>
                    <w:t>白围棋子</w:t>
                  </w:r>
                </w:p>
              </w:tc>
              <w:tc>
                <w:tcPr>
                  <w:tcW w:w="2878" w:type="dxa"/>
                  <w:gridSpan w:val="3"/>
                  <w:shd w:val="clear" w:color="auto" w:fill="auto"/>
                  <w:vAlign w:val="center"/>
                </w:tcPr>
                <w:p w:rsidR="00826C95" w:rsidRPr="00826C95" w:rsidRDefault="00826C95" w:rsidP="00826C95">
                  <w:pPr>
                    <w:framePr w:hSpace="187" w:wrap="around" w:hAnchor="margin" w:xAlign="center" w:yAlign="bottom"/>
                    <w:jc w:val="center"/>
                    <w:rPr>
                      <w:rFonts w:ascii="楷体_GB2312" w:eastAsia="楷体_GB2312" w:hAnsi="仿宋"/>
                      <w:sz w:val="28"/>
                    </w:rPr>
                  </w:pPr>
                  <w:r w:rsidRPr="00826C95">
                    <w:rPr>
                      <w:rFonts w:ascii="楷体_GB2312" w:eastAsia="楷体_GB2312" w:hAnsi="仿宋" w:hint="eastAsia"/>
                      <w:sz w:val="28"/>
                    </w:rPr>
                    <w:t>粒</w:t>
                  </w:r>
                </w:p>
              </w:tc>
              <w:tc>
                <w:tcPr>
                  <w:tcW w:w="2926" w:type="dxa"/>
                  <w:shd w:val="clear" w:color="auto" w:fill="auto"/>
                  <w:vAlign w:val="center"/>
                </w:tcPr>
                <w:p w:rsidR="00826C95" w:rsidRPr="00826C95" w:rsidRDefault="00826C95" w:rsidP="00826C95">
                  <w:pPr>
                    <w:framePr w:hSpace="187" w:wrap="around" w:hAnchor="margin" w:xAlign="center" w:yAlign="bottom"/>
                    <w:jc w:val="center"/>
                    <w:rPr>
                      <w:rFonts w:ascii="楷体_GB2312" w:eastAsia="楷体_GB2312" w:hAnsi="仿宋"/>
                      <w:sz w:val="28"/>
                    </w:rPr>
                  </w:pPr>
                  <w:r w:rsidRPr="00826C95">
                    <w:rPr>
                      <w:rFonts w:ascii="楷体_GB2312" w:eastAsia="楷体_GB2312" w:hAnsi="仿宋" w:hint="eastAsia"/>
                      <w:sz w:val="28"/>
                    </w:rPr>
                    <w:t>20</w:t>
                  </w:r>
                </w:p>
              </w:tc>
            </w:tr>
            <w:tr w:rsidR="00826C95" w:rsidRPr="00826C95">
              <w:trPr>
                <w:trHeight w:val="415"/>
              </w:trPr>
              <w:tc>
                <w:tcPr>
                  <w:tcW w:w="518" w:type="dxa"/>
                  <w:vMerge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826C95" w:rsidRPr="00826C95" w:rsidRDefault="00826C95" w:rsidP="00826C95">
                  <w:pPr>
                    <w:framePr w:hSpace="187" w:wrap="around" w:hAnchor="margin" w:xAlign="center" w:yAlign="bottom"/>
                    <w:jc w:val="center"/>
                    <w:rPr>
                      <w:rFonts w:ascii="楷体_GB2312" w:eastAsia="楷体_GB2312" w:hAnsi="仿宋" w:hint="eastAsia"/>
                      <w:sz w:val="28"/>
                    </w:rPr>
                  </w:pPr>
                </w:p>
              </w:tc>
              <w:tc>
                <w:tcPr>
                  <w:tcW w:w="1974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826C95" w:rsidRPr="00826C95" w:rsidRDefault="00826C95" w:rsidP="00826C95">
                  <w:pPr>
                    <w:framePr w:hSpace="187" w:wrap="around" w:hAnchor="margin" w:xAlign="center" w:yAlign="bottom"/>
                    <w:jc w:val="center"/>
                    <w:rPr>
                      <w:rFonts w:ascii="楷体_GB2312" w:eastAsia="楷体_GB2312" w:hAnsi="仿宋"/>
                      <w:sz w:val="28"/>
                    </w:rPr>
                  </w:pPr>
                  <w:r w:rsidRPr="00826C95">
                    <w:rPr>
                      <w:rFonts w:ascii="楷体_GB2312" w:eastAsia="楷体_GB2312" w:hAnsi="仿宋" w:hint="eastAsia"/>
                      <w:sz w:val="28"/>
                    </w:rPr>
                    <w:t>黑围棋子</w:t>
                  </w:r>
                </w:p>
              </w:tc>
              <w:tc>
                <w:tcPr>
                  <w:tcW w:w="2878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826C95" w:rsidRPr="00826C95" w:rsidRDefault="00826C95" w:rsidP="00826C95">
                  <w:pPr>
                    <w:framePr w:hSpace="187" w:wrap="around" w:hAnchor="margin" w:xAlign="center" w:yAlign="bottom"/>
                    <w:jc w:val="center"/>
                    <w:rPr>
                      <w:rFonts w:ascii="楷体_GB2312" w:eastAsia="楷体_GB2312" w:hAnsi="仿宋"/>
                      <w:sz w:val="28"/>
                    </w:rPr>
                  </w:pPr>
                  <w:r w:rsidRPr="00826C95">
                    <w:rPr>
                      <w:rFonts w:ascii="楷体_GB2312" w:eastAsia="楷体_GB2312" w:hAnsi="仿宋" w:hint="eastAsia"/>
                      <w:sz w:val="28"/>
                    </w:rPr>
                    <w:t>粒</w:t>
                  </w:r>
                </w:p>
              </w:tc>
              <w:tc>
                <w:tcPr>
                  <w:tcW w:w="2926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826C95" w:rsidRPr="00826C95" w:rsidRDefault="00826C95" w:rsidP="00826C95">
                  <w:pPr>
                    <w:framePr w:hSpace="187" w:wrap="around" w:hAnchor="margin" w:xAlign="center" w:yAlign="bottom"/>
                    <w:jc w:val="center"/>
                    <w:rPr>
                      <w:rFonts w:ascii="楷体_GB2312" w:eastAsia="楷体_GB2312" w:hAnsi="仿宋"/>
                      <w:sz w:val="28"/>
                    </w:rPr>
                  </w:pPr>
                  <w:r w:rsidRPr="00826C95">
                    <w:rPr>
                      <w:rFonts w:ascii="楷体_GB2312" w:eastAsia="楷体_GB2312" w:hAnsi="仿宋" w:hint="eastAsia"/>
                      <w:sz w:val="28"/>
                    </w:rPr>
                    <w:t>20</w:t>
                  </w:r>
                </w:p>
              </w:tc>
            </w:tr>
            <w:tr w:rsidR="00826C95" w:rsidRPr="00826C95">
              <w:trPr>
                <w:trHeight w:val="2950"/>
              </w:trPr>
              <w:tc>
                <w:tcPr>
                  <w:tcW w:w="51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826C95" w:rsidRPr="00826C95" w:rsidRDefault="00826C95" w:rsidP="00826C95">
                  <w:pPr>
                    <w:framePr w:hSpace="187" w:wrap="around" w:hAnchor="margin" w:xAlign="center" w:yAlign="bottom"/>
                    <w:spacing w:before="240"/>
                    <w:jc w:val="center"/>
                    <w:rPr>
                      <w:rFonts w:ascii="楷体_GB2312" w:eastAsia="楷体_GB2312" w:hAnsi="仿宋" w:hint="eastAsia"/>
                      <w:sz w:val="28"/>
                    </w:rPr>
                  </w:pPr>
                  <w:r w:rsidRPr="00826C95">
                    <w:rPr>
                      <w:rFonts w:ascii="楷体_GB2312" w:eastAsia="楷体_GB2312" w:hAnsi="仿宋" w:hint="eastAsia"/>
                      <w:sz w:val="28"/>
                    </w:rPr>
                    <w:t>实验过程</w:t>
                  </w:r>
                </w:p>
              </w:tc>
              <w:tc>
                <w:tcPr>
                  <w:tcW w:w="7778" w:type="dxa"/>
                  <w:gridSpan w:val="5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826C95" w:rsidRPr="00826C95" w:rsidRDefault="00826C95" w:rsidP="00826C95">
                  <w:pPr>
                    <w:framePr w:hSpace="187" w:wrap="around" w:hAnchor="margin" w:xAlign="center" w:yAlign="bottom"/>
                    <w:numPr>
                      <w:ilvl w:val="0"/>
                      <w:numId w:val="2"/>
                    </w:numPr>
                    <w:rPr>
                      <w:rFonts w:ascii="楷体_GB2312" w:eastAsia="楷体_GB2312" w:hAnsi="仿宋"/>
                      <w:sz w:val="28"/>
                    </w:rPr>
                  </w:pPr>
                  <w:r w:rsidRPr="00826C95">
                    <w:rPr>
                      <w:rFonts w:ascii="楷体_GB2312" w:eastAsia="楷体_GB2312" w:hAnsi="仿宋" w:hint="eastAsia"/>
                      <w:sz w:val="28"/>
                    </w:rPr>
                    <w:t>将20粒白围棋子（代表控制豌豆高茎的D基因）放入1号玻璃碗（代表亲代纯种高茎豌豆的精子）中，另外20粒黑围棋子（代表控制豌豆矮茎的d基因）放入2号玻璃碗（代表亲代纯种矮茎豌豆的卵细胞）中。</w:t>
                  </w:r>
                </w:p>
                <w:p w:rsidR="00826C95" w:rsidRPr="00826C95" w:rsidRDefault="00826C95" w:rsidP="00826C95">
                  <w:pPr>
                    <w:framePr w:hSpace="187" w:wrap="around" w:hAnchor="margin" w:xAlign="center" w:yAlign="bottom"/>
                    <w:numPr>
                      <w:ilvl w:val="0"/>
                      <w:numId w:val="2"/>
                    </w:numPr>
                    <w:rPr>
                      <w:rFonts w:ascii="楷体_GB2312" w:eastAsia="楷体_GB2312" w:hAnsi="仿宋" w:hint="eastAsia"/>
                      <w:sz w:val="28"/>
                    </w:rPr>
                  </w:pPr>
                  <w:r w:rsidRPr="00826C95">
                    <w:rPr>
                      <w:rFonts w:ascii="楷体_GB2312" w:eastAsia="楷体_GB2312" w:hAnsi="仿宋" w:hint="eastAsia"/>
                      <w:sz w:val="28"/>
                    </w:rPr>
                    <w:t>随机从1号，2号玻璃碗各取出一粒棋子组合成组（模拟受精过程），将棋子组合后代表的基因型填入一号表格，并将棋子成组放在一旁（模拟杂交时产生子一代的过程），重复二十次，并绘制遗传图谱。</w:t>
                  </w:r>
                </w:p>
                <w:p w:rsidR="00826C95" w:rsidRPr="00826C95" w:rsidRDefault="00826C95" w:rsidP="00826C95">
                  <w:pPr>
                    <w:framePr w:hSpace="187" w:wrap="around" w:hAnchor="margin" w:xAlign="center" w:yAlign="bottom"/>
                    <w:numPr>
                      <w:ilvl w:val="0"/>
                      <w:numId w:val="2"/>
                    </w:numPr>
                    <w:rPr>
                      <w:rFonts w:ascii="楷体_GB2312" w:eastAsia="楷体_GB2312" w:hAnsi="仿宋" w:hint="eastAsia"/>
                      <w:sz w:val="28"/>
                    </w:rPr>
                  </w:pPr>
                  <w:r w:rsidRPr="00826C95">
                    <w:rPr>
                      <w:rFonts w:ascii="楷体_GB2312" w:eastAsia="楷体_GB2312" w:hAnsi="仿宋" w:hint="eastAsia"/>
                      <w:sz w:val="28"/>
                    </w:rPr>
                    <w:t>观察步骤4产生的棋子组和表格，得出部分结论。</w:t>
                  </w:r>
                </w:p>
                <w:p w:rsidR="00826C95" w:rsidRPr="00826C95" w:rsidRDefault="00826C95" w:rsidP="00826C95">
                  <w:pPr>
                    <w:framePr w:hSpace="187" w:wrap="around" w:hAnchor="margin" w:xAlign="center" w:yAlign="bottom"/>
                    <w:numPr>
                      <w:ilvl w:val="0"/>
                      <w:numId w:val="2"/>
                    </w:numPr>
                    <w:rPr>
                      <w:rFonts w:ascii="楷体_GB2312" w:eastAsia="楷体_GB2312" w:hAnsi="仿宋" w:hint="eastAsia"/>
                      <w:sz w:val="28"/>
                    </w:rPr>
                  </w:pPr>
                  <w:r w:rsidRPr="00826C95">
                    <w:rPr>
                      <w:rFonts w:ascii="楷体_GB2312" w:eastAsia="楷体_GB2312" w:hAnsi="仿宋" w:hint="eastAsia"/>
                      <w:sz w:val="28"/>
                    </w:rPr>
                    <w:t>将步骤2中成组的棋子分成2大组，10小组为一大组。分别置入2个玻璃碗中。</w:t>
                  </w:r>
                </w:p>
                <w:p w:rsidR="00826C95" w:rsidRPr="00826C95" w:rsidRDefault="00826C95" w:rsidP="00826C95">
                  <w:pPr>
                    <w:framePr w:hSpace="187" w:wrap="around" w:hAnchor="margin" w:xAlign="center" w:yAlign="bottom"/>
                    <w:numPr>
                      <w:ilvl w:val="0"/>
                      <w:numId w:val="2"/>
                    </w:numPr>
                    <w:rPr>
                      <w:rFonts w:ascii="楷体_GB2312" w:eastAsia="楷体_GB2312" w:hAnsi="仿宋" w:hint="eastAsia"/>
                      <w:sz w:val="28"/>
                    </w:rPr>
                  </w:pPr>
                  <w:r w:rsidRPr="00826C95">
                    <w:rPr>
                      <w:rFonts w:ascii="楷体_GB2312" w:eastAsia="楷体_GB2312" w:hAnsi="仿宋" w:hint="eastAsia"/>
                      <w:sz w:val="28"/>
                    </w:rPr>
                    <w:t>再次随机从1号，2号玻璃碗各取出一粒棋子组合成组（模拟受精过程），将棋子组合后代表的基因型填入二号表格，</w:t>
                  </w:r>
                  <w:r w:rsidRPr="00826C95">
                    <w:rPr>
                      <w:rFonts w:ascii="楷体_GB2312" w:eastAsia="楷体_GB2312" w:hAnsi="仿宋" w:hint="eastAsia"/>
                      <w:sz w:val="28"/>
                    </w:rPr>
                    <w:lastRenderedPageBreak/>
                    <w:t>并将棋子成组放在一旁（模拟子一代互相交配时产生子二代的过程），重复二十次，并绘制遗传图谱。</w:t>
                  </w:r>
                </w:p>
                <w:p w:rsidR="00826C95" w:rsidRPr="00826C95" w:rsidRDefault="00826C95" w:rsidP="00826C95">
                  <w:pPr>
                    <w:framePr w:hSpace="187" w:wrap="around" w:hAnchor="margin" w:xAlign="center" w:yAlign="bottom"/>
                    <w:numPr>
                      <w:ilvl w:val="0"/>
                      <w:numId w:val="2"/>
                    </w:numPr>
                    <w:rPr>
                      <w:rFonts w:ascii="楷体_GB2312" w:eastAsia="楷体_GB2312" w:hAnsi="仿宋" w:hint="eastAsia"/>
                      <w:sz w:val="28"/>
                    </w:rPr>
                  </w:pPr>
                  <w:r w:rsidRPr="00826C95">
                    <w:rPr>
                      <w:rFonts w:ascii="楷体_GB2312" w:eastAsia="楷体_GB2312" w:hAnsi="仿宋" w:hint="eastAsia"/>
                      <w:sz w:val="28"/>
                    </w:rPr>
                    <w:t>结合步骤3，观察步骤5产生的棋子组和表格，得出结论。</w:t>
                  </w:r>
                </w:p>
              </w:tc>
            </w:tr>
            <w:tr w:rsidR="00826C95" w:rsidRPr="00826C95">
              <w:trPr>
                <w:trHeight w:val="938"/>
              </w:trPr>
              <w:tc>
                <w:tcPr>
                  <w:tcW w:w="518" w:type="dxa"/>
                  <w:vMerge w:val="restart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826C95" w:rsidRPr="00826C95" w:rsidRDefault="00826C95" w:rsidP="00826C95">
                  <w:pPr>
                    <w:framePr w:hSpace="187" w:wrap="around" w:hAnchor="margin" w:xAlign="center" w:yAlign="bottom"/>
                    <w:jc w:val="center"/>
                    <w:rPr>
                      <w:rFonts w:ascii="楷体_GB2312" w:eastAsia="楷体_GB2312" w:hAnsi="仿宋" w:hint="eastAsia"/>
                      <w:sz w:val="28"/>
                    </w:rPr>
                  </w:pPr>
                  <w:r w:rsidRPr="00826C95">
                    <w:rPr>
                      <w:rFonts w:ascii="楷体_GB2312" w:eastAsia="楷体_GB2312" w:hAnsi="仿宋" w:hint="eastAsia"/>
                      <w:sz w:val="28"/>
                    </w:rPr>
                    <w:lastRenderedPageBreak/>
                    <w:t>实验表格</w:t>
                  </w:r>
                </w:p>
              </w:tc>
              <w:tc>
                <w:tcPr>
                  <w:tcW w:w="2310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826C95" w:rsidRPr="00826C95" w:rsidRDefault="00826C95" w:rsidP="00826C95">
                  <w:pPr>
                    <w:framePr w:hSpace="187" w:wrap="around" w:hAnchor="margin" w:xAlign="center" w:yAlign="bottom"/>
                    <w:jc w:val="center"/>
                    <w:rPr>
                      <w:rFonts w:ascii="楷体_GB2312" w:eastAsia="楷体_GB2312" w:hAnsi="仿宋" w:hint="eastAsia"/>
                      <w:sz w:val="28"/>
                    </w:rPr>
                  </w:pPr>
                  <w:r w:rsidRPr="00826C95">
                    <w:rPr>
                      <w:rFonts w:ascii="楷体_GB2312" w:eastAsia="楷体_GB2312" w:hAnsi="仿宋" w:hint="eastAsia"/>
                      <w:sz w:val="28"/>
                    </w:rPr>
                    <w:t>表格</w:t>
                  </w:r>
                  <w:r w:rsidRPr="00826C95">
                    <w:rPr>
                      <w:rFonts w:ascii="楷体_GB2312" w:eastAsia="楷体_GB2312" w:hAnsi="仿宋" w:hint="eastAsia"/>
                      <w:sz w:val="28"/>
                    </w:rPr>
                    <w:fldChar w:fldCharType="begin"/>
                  </w:r>
                  <w:r w:rsidRPr="00826C95">
                    <w:rPr>
                      <w:rFonts w:ascii="楷体_GB2312" w:eastAsia="楷体_GB2312" w:hAnsi="仿宋" w:hint="eastAsia"/>
                      <w:sz w:val="28"/>
                    </w:rPr>
                    <w:instrText xml:space="preserve"> = 1 \* GB3 </w:instrText>
                  </w:r>
                  <w:r w:rsidRPr="00826C95">
                    <w:rPr>
                      <w:rFonts w:ascii="楷体_GB2312" w:eastAsia="楷体_GB2312" w:hAnsi="仿宋" w:hint="eastAsia"/>
                      <w:sz w:val="28"/>
                    </w:rPr>
                    <w:fldChar w:fldCharType="separate"/>
                  </w:r>
                  <w:r w:rsidRPr="00826C95">
                    <w:rPr>
                      <w:rFonts w:ascii="楷体_GB2312" w:eastAsia="楷体_GB2312" w:hAnsi="仿宋" w:hint="eastAsia"/>
                      <w:noProof/>
                      <w:sz w:val="28"/>
                    </w:rPr>
                    <w:t>①</w:t>
                  </w:r>
                  <w:r w:rsidRPr="00826C95">
                    <w:rPr>
                      <w:rFonts w:ascii="楷体_GB2312" w:eastAsia="楷体_GB2312" w:hAnsi="仿宋" w:hint="eastAsia"/>
                      <w:sz w:val="28"/>
                    </w:rPr>
                    <w:fldChar w:fldCharType="end"/>
                  </w:r>
                </w:p>
              </w:tc>
              <w:tc>
                <w:tcPr>
                  <w:tcW w:w="5468" w:type="dxa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826C95" w:rsidRPr="00826C95" w:rsidRDefault="00826C95" w:rsidP="00826C95">
                  <w:pPr>
                    <w:framePr w:hSpace="187" w:wrap="around" w:hAnchor="margin" w:xAlign="center" w:yAlign="bottom"/>
                    <w:spacing w:line="20" w:lineRule="exact"/>
                    <w:rPr>
                      <w:rFonts w:ascii="楷体_GB2312" w:eastAsia="楷体_GB2312" w:hAnsi="仿宋" w:hint="eastAsia"/>
                      <w:sz w:val="28"/>
                    </w:rPr>
                  </w:pPr>
                  <w:r w:rsidRPr="00826C95">
                    <w:rPr>
                      <w:rFonts w:ascii="楷体_GB2312" w:eastAsia="楷体_GB2312" w:hAnsi="仿宋" w:hint="eastAsia"/>
                      <w:noProof/>
                      <w:sz w:val="28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6" type="#_x0000_t75" style="position:absolute;left:0;text-align:left;margin-left:0;margin-top:-82.3pt;width:256.6pt;height:78.1pt;z-index:-251659264;mso-position-horizontal:center;mso-position-horizontal-relative:text;mso-position-vertical-relative:text" wrapcoords="0 0 21600 0 21600 21600 0 21600 0 0">
                        <v:imagedata r:id="rId6" o:title=""/>
                        <w10:wrap type="tight"/>
                      </v:shape>
                      <o:OLEObject Type="Embed" ProgID="Excel.Sheet.8" ShapeID="_x0000_s1026" DrawAspect="Content" ObjectID="_1575294534" r:id="rId7"/>
                    </w:pict>
                  </w:r>
                </w:p>
              </w:tc>
            </w:tr>
            <w:tr w:rsidR="00826C95" w:rsidRPr="00826C95">
              <w:trPr>
                <w:trHeight w:val="937"/>
              </w:trPr>
              <w:tc>
                <w:tcPr>
                  <w:tcW w:w="518" w:type="dxa"/>
                  <w:vMerge/>
                  <w:shd w:val="clear" w:color="auto" w:fill="auto"/>
                  <w:vAlign w:val="center"/>
                </w:tcPr>
                <w:p w:rsidR="00826C95" w:rsidRPr="00826C95" w:rsidRDefault="00826C95" w:rsidP="00826C95">
                  <w:pPr>
                    <w:framePr w:hSpace="187" w:wrap="around" w:hAnchor="margin" w:xAlign="center" w:yAlign="bottom"/>
                    <w:jc w:val="center"/>
                    <w:rPr>
                      <w:rFonts w:ascii="楷体_GB2312" w:eastAsia="楷体_GB2312" w:hAnsi="仿宋" w:hint="eastAsia"/>
                      <w:sz w:val="28"/>
                    </w:rPr>
                  </w:pPr>
                </w:p>
              </w:tc>
              <w:tc>
                <w:tcPr>
                  <w:tcW w:w="2310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826C95" w:rsidRPr="00826C95" w:rsidRDefault="00826C95" w:rsidP="00826C95">
                  <w:pPr>
                    <w:framePr w:hSpace="187" w:wrap="around" w:hAnchor="margin" w:xAlign="center" w:yAlign="bottom"/>
                    <w:jc w:val="center"/>
                    <w:rPr>
                      <w:rFonts w:ascii="楷体_GB2312" w:eastAsia="楷体_GB2312" w:hAnsi="仿宋" w:hint="eastAsia"/>
                      <w:noProof/>
                      <w:sz w:val="28"/>
                    </w:rPr>
                  </w:pPr>
                  <w:r w:rsidRPr="00826C95">
                    <w:rPr>
                      <w:rFonts w:ascii="楷体_GB2312" w:eastAsia="楷体_GB2312" w:hAnsi="仿宋" w:hint="eastAsia"/>
                      <w:sz w:val="28"/>
                    </w:rPr>
                    <w:t>表格</w:t>
                  </w:r>
                  <w:r w:rsidRPr="00826C95">
                    <w:rPr>
                      <w:rFonts w:ascii="楷体_GB2312" w:eastAsia="楷体_GB2312" w:hAnsi="仿宋" w:hint="eastAsia"/>
                      <w:sz w:val="28"/>
                    </w:rPr>
                    <w:fldChar w:fldCharType="begin"/>
                  </w:r>
                  <w:r w:rsidRPr="00826C95">
                    <w:rPr>
                      <w:rFonts w:ascii="楷体_GB2312" w:eastAsia="楷体_GB2312" w:hAnsi="仿宋" w:hint="eastAsia"/>
                      <w:sz w:val="28"/>
                    </w:rPr>
                    <w:instrText xml:space="preserve"> = 2 \* GB3 </w:instrText>
                  </w:r>
                  <w:r w:rsidRPr="00826C95">
                    <w:rPr>
                      <w:rFonts w:ascii="楷体_GB2312" w:eastAsia="楷体_GB2312" w:hAnsi="仿宋" w:hint="eastAsia"/>
                      <w:sz w:val="28"/>
                    </w:rPr>
                    <w:fldChar w:fldCharType="separate"/>
                  </w:r>
                  <w:r w:rsidRPr="00826C95">
                    <w:rPr>
                      <w:rFonts w:ascii="楷体_GB2312" w:eastAsia="楷体_GB2312" w:hAnsi="仿宋" w:hint="eastAsia"/>
                      <w:noProof/>
                      <w:sz w:val="28"/>
                    </w:rPr>
                    <w:t>②</w:t>
                  </w:r>
                  <w:r w:rsidRPr="00826C95">
                    <w:rPr>
                      <w:rFonts w:ascii="楷体_GB2312" w:eastAsia="楷体_GB2312" w:hAnsi="仿宋" w:hint="eastAsia"/>
                      <w:sz w:val="28"/>
                    </w:rPr>
                    <w:fldChar w:fldCharType="end"/>
                  </w:r>
                </w:p>
              </w:tc>
              <w:tc>
                <w:tcPr>
                  <w:tcW w:w="5468" w:type="dxa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826C95" w:rsidRPr="00826C95" w:rsidRDefault="00826C95" w:rsidP="00826C95">
                  <w:pPr>
                    <w:framePr w:hSpace="187" w:wrap="around" w:hAnchor="margin" w:xAlign="center" w:yAlign="bottom"/>
                    <w:spacing w:line="20" w:lineRule="exact"/>
                    <w:jc w:val="center"/>
                    <w:rPr>
                      <w:rFonts w:ascii="楷体_GB2312" w:eastAsia="楷体_GB2312" w:hAnsi="仿宋" w:hint="eastAsia"/>
                      <w:noProof/>
                      <w:sz w:val="28"/>
                    </w:rPr>
                  </w:pPr>
                  <w:r w:rsidRPr="00826C95">
                    <w:rPr>
                      <w:rFonts w:ascii="楷体_GB2312" w:eastAsia="楷体_GB2312" w:hAnsi="仿宋" w:hint="eastAsia"/>
                      <w:noProof/>
                      <w:sz w:val="28"/>
                    </w:rPr>
                    <w:pict>
                      <v:shape id="_x0000_s1027" type="#_x0000_t75" style="position:absolute;left:0;text-align:left;margin-left:0;margin-top:-.05pt;width:238.55pt;height:146.4pt;z-index:-251658240;mso-position-horizontal:center;mso-position-horizontal-relative:text;mso-position-vertical-relative:text" wrapcoords="0 0 21600 0 21600 21600 0 21600 0 0">
                        <v:imagedata r:id="rId8" o:title=""/>
                        <w10:wrap type="tight"/>
                      </v:shape>
                      <o:OLEObject Type="Embed" ProgID="Excel.Sheet.8" ShapeID="_x0000_s1027" DrawAspect="Content" ObjectID="_1575294535" r:id="rId9"/>
                    </w:pict>
                  </w:r>
                </w:p>
              </w:tc>
            </w:tr>
            <w:tr w:rsidR="00826C95" w:rsidRPr="00826C95">
              <w:trPr>
                <w:trHeight w:val="937"/>
              </w:trPr>
              <w:tc>
                <w:tcPr>
                  <w:tcW w:w="51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826C95" w:rsidRPr="00826C95" w:rsidRDefault="00826C95" w:rsidP="00826C95">
                  <w:pPr>
                    <w:framePr w:hSpace="187" w:wrap="around" w:hAnchor="margin" w:xAlign="center" w:yAlign="bottom"/>
                    <w:jc w:val="center"/>
                    <w:rPr>
                      <w:rFonts w:ascii="楷体_GB2312" w:eastAsia="楷体_GB2312" w:hAnsi="仿宋" w:hint="eastAsia"/>
                      <w:sz w:val="28"/>
                    </w:rPr>
                  </w:pPr>
                  <w:r w:rsidRPr="00826C95">
                    <w:rPr>
                      <w:rFonts w:ascii="楷体_GB2312" w:eastAsia="楷体_GB2312" w:hAnsi="仿宋" w:hint="eastAsia"/>
                      <w:sz w:val="28"/>
                    </w:rPr>
                    <w:t>实验结论</w:t>
                  </w:r>
                </w:p>
              </w:tc>
              <w:tc>
                <w:tcPr>
                  <w:tcW w:w="7778" w:type="dxa"/>
                  <w:gridSpan w:val="5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826C95" w:rsidRPr="00826C95" w:rsidRDefault="00826C95" w:rsidP="00826C95">
                  <w:pPr>
                    <w:framePr w:hSpace="187" w:wrap="around" w:hAnchor="margin" w:xAlign="center" w:yAlign="bottom"/>
                    <w:numPr>
                      <w:ilvl w:val="0"/>
                      <w:numId w:val="1"/>
                    </w:numPr>
                    <w:spacing w:before="240"/>
                    <w:rPr>
                      <w:rFonts w:ascii="楷体_GB2312" w:eastAsia="楷体_GB2312" w:hAnsi="仿宋" w:hint="eastAsia"/>
                      <w:sz w:val="28"/>
                    </w:rPr>
                  </w:pPr>
                  <w:r w:rsidRPr="00826C95">
                    <w:rPr>
                      <w:rFonts w:ascii="楷体_GB2312" w:eastAsia="楷体_GB2312" w:hAnsi="仿宋" w:hint="eastAsia"/>
                      <w:sz w:val="28"/>
                    </w:rPr>
                    <w:t>纯种亲代杂交时，如图一，会产生基因型为Dd（性状为高茎）的子一代。</w:t>
                  </w:r>
                </w:p>
                <w:p w:rsidR="00826C95" w:rsidRPr="00826C95" w:rsidRDefault="00826C95" w:rsidP="00826C95">
                  <w:pPr>
                    <w:framePr w:hSpace="187" w:wrap="around" w:hAnchor="margin" w:xAlign="center" w:yAlign="bottom"/>
                    <w:numPr>
                      <w:ilvl w:val="0"/>
                      <w:numId w:val="1"/>
                    </w:numPr>
                    <w:rPr>
                      <w:rFonts w:ascii="楷体_GB2312" w:eastAsia="楷体_GB2312" w:hAnsi="仿宋" w:hint="eastAsia"/>
                      <w:sz w:val="28"/>
                    </w:rPr>
                  </w:pPr>
                  <w:r w:rsidRPr="00826C95">
                    <w:rPr>
                      <w:rFonts w:ascii="楷体_GB2312" w:eastAsia="楷体_GB2312" w:hAnsi="仿宋" w:hint="eastAsia"/>
                      <w:sz w:val="28"/>
                    </w:rPr>
                    <w:t>子一代（基因型为Dd）产生的生殖细胞，有的含有D基因，有的含有d基因。</w:t>
                  </w:r>
                </w:p>
                <w:p w:rsidR="00826C95" w:rsidRPr="00826C95" w:rsidRDefault="00826C95" w:rsidP="00826C95">
                  <w:pPr>
                    <w:framePr w:hSpace="187" w:wrap="around" w:hAnchor="margin" w:xAlign="center" w:yAlign="bottom"/>
                    <w:numPr>
                      <w:ilvl w:val="0"/>
                      <w:numId w:val="1"/>
                    </w:numPr>
                    <w:rPr>
                      <w:rFonts w:ascii="楷体_GB2312" w:eastAsia="楷体_GB2312" w:hAnsi="仿宋" w:hint="eastAsia"/>
                      <w:sz w:val="28"/>
                    </w:rPr>
                  </w:pPr>
                  <w:r w:rsidRPr="00826C95">
                    <w:rPr>
                      <w:rFonts w:ascii="楷体_GB2312" w:eastAsia="楷体_GB2312" w:hAnsi="仿宋" w:hint="eastAsia"/>
                      <w:sz w:val="28"/>
                    </w:rPr>
                    <w:t>子一代间互相交配，如图二，会出现DD（性状为高茎），Dd（性状为高茎），dd（性状为矮茎）的三种子二代，其比例约为3:1。</w:t>
                  </w:r>
                </w:p>
                <w:p w:rsidR="00826C95" w:rsidRPr="00826C95" w:rsidRDefault="00826C95" w:rsidP="00826C95">
                  <w:pPr>
                    <w:framePr w:hSpace="187" w:wrap="around" w:hAnchor="margin" w:xAlign="center" w:yAlign="bottom"/>
                    <w:numPr>
                      <w:ilvl w:val="0"/>
                      <w:numId w:val="1"/>
                    </w:numPr>
                    <w:rPr>
                      <w:rFonts w:ascii="楷体_GB2312" w:eastAsia="楷体_GB2312" w:hAnsi="仿宋" w:hint="eastAsia"/>
                      <w:sz w:val="28"/>
                    </w:rPr>
                  </w:pPr>
                  <w:r w:rsidRPr="00826C95">
                    <w:rPr>
                      <w:rFonts w:ascii="楷体_GB2312" w:eastAsia="楷体_GB2312" w:hAnsi="仿宋" w:hint="eastAsia"/>
                      <w:sz w:val="28"/>
                    </w:rPr>
                    <w:t>在子一代中，虽然隐性基因控制的性状不表现，但它还会遗传下去。</w:t>
                  </w:r>
                </w:p>
              </w:tc>
            </w:tr>
            <w:tr w:rsidR="00826C95" w:rsidRPr="00826C95">
              <w:trPr>
                <w:trHeight w:val="937"/>
              </w:trPr>
              <w:tc>
                <w:tcPr>
                  <w:tcW w:w="518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826C95" w:rsidRPr="00826C95" w:rsidRDefault="00826C95" w:rsidP="00826C95">
                  <w:pPr>
                    <w:framePr w:hSpace="187" w:wrap="around" w:hAnchor="margin" w:xAlign="center" w:yAlign="bottom"/>
                    <w:jc w:val="center"/>
                    <w:rPr>
                      <w:rFonts w:ascii="楷体_GB2312" w:eastAsia="楷体_GB2312" w:hAnsi="仿宋" w:hint="eastAsia"/>
                      <w:sz w:val="28"/>
                    </w:rPr>
                  </w:pPr>
                  <w:r w:rsidRPr="00826C95">
                    <w:rPr>
                      <w:rFonts w:ascii="楷体_GB2312" w:eastAsia="楷体_GB2312" w:hAnsi="仿宋" w:hint="eastAsia"/>
                      <w:sz w:val="28"/>
                    </w:rPr>
                    <w:lastRenderedPageBreak/>
                    <w:t>实验配图</w:t>
                  </w:r>
                </w:p>
              </w:tc>
              <w:tc>
                <w:tcPr>
                  <w:tcW w:w="7778" w:type="dxa"/>
                  <w:gridSpan w:val="5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717"/>
                    <w:gridCol w:w="3845"/>
                  </w:tblGrid>
                  <w:tr w:rsidR="00826C95" w:rsidRPr="00826C95">
                    <w:tc>
                      <w:tcPr>
                        <w:tcW w:w="3978" w:type="dxa"/>
                        <w:shd w:val="clear" w:color="auto" w:fill="auto"/>
                        <w:vAlign w:val="center"/>
                      </w:tcPr>
                      <w:p w:rsidR="00826C95" w:rsidRPr="00826C95" w:rsidRDefault="000C53AC" w:rsidP="00826C95">
                        <w:pPr>
                          <w:framePr w:hSpace="187" w:wrap="around" w:hAnchor="margin" w:xAlign="center" w:yAlign="bottom"/>
                          <w:jc w:val="center"/>
                          <w:rPr>
                            <w:rFonts w:ascii="楷体_GB2312" w:eastAsia="楷体_GB2312" w:hAnsi="仿宋" w:hint="eastAsia"/>
                            <w:sz w:val="28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anchor distT="0" distB="0" distL="114300" distR="114300" simplePos="0" relativeHeight="251656192" behindDoc="1" locked="0" layoutInCell="1" allowOverlap="1">
                              <wp:simplePos x="0" y="0"/>
                              <wp:positionH relativeFrom="column">
                                <wp:align>center</wp:align>
                              </wp:positionH>
                              <wp:positionV relativeFrom="paragraph">
                                <wp:posOffset>10795</wp:posOffset>
                              </wp:positionV>
                              <wp:extent cx="2160905" cy="1819275"/>
                              <wp:effectExtent l="0" t="0" r="0" b="9525"/>
                              <wp:wrapTight wrapText="bothSides">
                                <wp:wrapPolygon edited="0">
                                  <wp:start x="0" y="0"/>
                                  <wp:lineTo x="0" y="21487"/>
                                  <wp:lineTo x="21327" y="21487"/>
                                  <wp:lineTo x="21327" y="0"/>
                                  <wp:lineTo x="0" y="0"/>
                                </wp:wrapPolygon>
                              </wp:wrapTight>
                              <wp:docPr id="7" name="图片 2" descr="说明: QQ截图2016120418132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图片 2" descr="说明: QQ截图2016120418132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60905" cy="18192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="00826C95" w:rsidRPr="00826C95">
                          <w:rPr>
                            <w:rFonts w:ascii="楷体_GB2312" w:eastAsia="楷体_GB2312" w:hAnsi="仿宋" w:hint="eastAsia"/>
                            <w:sz w:val="28"/>
                          </w:rPr>
                          <w:t>图一</w:t>
                        </w:r>
                      </w:p>
                    </w:tc>
                    <w:tc>
                      <w:tcPr>
                        <w:tcW w:w="3977" w:type="dxa"/>
                        <w:shd w:val="clear" w:color="auto" w:fill="auto"/>
                      </w:tcPr>
                      <w:p w:rsidR="00826C95" w:rsidRPr="00826C95" w:rsidRDefault="000C53AC" w:rsidP="00826C95">
                        <w:pPr>
                          <w:framePr w:hSpace="187" w:wrap="around" w:hAnchor="margin" w:xAlign="center" w:yAlign="bottom"/>
                          <w:jc w:val="center"/>
                          <w:rPr>
                            <w:rFonts w:ascii="楷体_GB2312" w:eastAsia="楷体_GB2312" w:hAnsi="仿宋" w:hint="eastAsia"/>
                            <w:sz w:val="28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anchor distT="0" distB="0" distL="114300" distR="114300" simplePos="0" relativeHeight="251659264" behindDoc="1" locked="0" layoutInCell="1" allowOverlap="1">
                              <wp:simplePos x="0" y="0"/>
                              <wp:positionH relativeFrom="column">
                                <wp:posOffset>57150</wp:posOffset>
                              </wp:positionH>
                              <wp:positionV relativeFrom="paragraph">
                                <wp:posOffset>15875</wp:posOffset>
                              </wp:positionV>
                              <wp:extent cx="2273300" cy="1810385"/>
                              <wp:effectExtent l="0" t="0" r="0" b="0"/>
                              <wp:wrapTight wrapText="bothSides">
                                <wp:wrapPolygon edited="0">
                                  <wp:start x="0" y="0"/>
                                  <wp:lineTo x="0" y="21365"/>
                                  <wp:lineTo x="21359" y="21365"/>
                                  <wp:lineTo x="21359" y="0"/>
                                  <wp:lineTo x="0" y="0"/>
                                </wp:wrapPolygon>
                              </wp:wrapTight>
                              <wp:docPr id="6" name="图片 1" descr="说明: QQ截图2016120418140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图片 1" descr="说明: QQ截图2016120418140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73300" cy="18103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="00826C95" w:rsidRPr="00826C95">
                          <w:rPr>
                            <w:rFonts w:ascii="楷体_GB2312" w:eastAsia="楷体_GB2312" w:hAnsi="仿宋" w:hint="eastAsia"/>
                            <w:sz w:val="28"/>
                          </w:rPr>
                          <w:t>图二</w:t>
                        </w:r>
                      </w:p>
                    </w:tc>
                  </w:tr>
                </w:tbl>
                <w:p w:rsidR="00826C95" w:rsidRPr="00826C95" w:rsidRDefault="00826C95" w:rsidP="00826C95">
                  <w:pPr>
                    <w:framePr w:hSpace="187" w:wrap="around" w:hAnchor="margin" w:xAlign="center" w:yAlign="bottom"/>
                    <w:rPr>
                      <w:rFonts w:ascii="楷体_GB2312" w:eastAsia="楷体_GB2312" w:hAnsi="仿宋" w:hint="eastAsia"/>
                      <w:sz w:val="28"/>
                    </w:rPr>
                  </w:pPr>
                </w:p>
              </w:tc>
            </w:tr>
          </w:tbl>
          <w:p w:rsidR="00EE7480" w:rsidRPr="00826C95" w:rsidRDefault="00EE7480">
            <w:pPr>
              <w:pStyle w:val="a3"/>
            </w:pPr>
          </w:p>
        </w:tc>
      </w:tr>
    </w:tbl>
    <w:p w:rsidR="00EE7480" w:rsidRDefault="00EE7480"/>
    <w:p w:rsidR="00EE7480" w:rsidRPr="00EE7480" w:rsidRDefault="00EE7480" w:rsidP="00EE7480">
      <w:pPr>
        <w:ind w:right="281" w:firstLineChars="1150" w:firstLine="4156"/>
        <w:jc w:val="right"/>
        <w:rPr>
          <w:rFonts w:ascii="宋体"/>
          <w:b/>
          <w:sz w:val="36"/>
          <w:szCs w:val="36"/>
        </w:rPr>
      </w:pPr>
    </w:p>
    <w:sectPr w:rsidR="00EE7480" w:rsidRPr="00EE7480" w:rsidSect="00EE7480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仿宋"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C2EF4"/>
    <w:multiLevelType w:val="hybridMultilevel"/>
    <w:tmpl w:val="268C4C14"/>
    <w:lvl w:ilvl="0" w:tplc="81C042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E00146"/>
    <w:multiLevelType w:val="hybridMultilevel"/>
    <w:tmpl w:val="6D608442"/>
    <w:lvl w:ilvl="0" w:tplc="C6D214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480"/>
    <w:rsid w:val="00056281"/>
    <w:rsid w:val="00063408"/>
    <w:rsid w:val="000C53AC"/>
    <w:rsid w:val="001124B8"/>
    <w:rsid w:val="00122D49"/>
    <w:rsid w:val="00127284"/>
    <w:rsid w:val="0013056D"/>
    <w:rsid w:val="0028415C"/>
    <w:rsid w:val="0033608A"/>
    <w:rsid w:val="00342159"/>
    <w:rsid w:val="00373548"/>
    <w:rsid w:val="00484CB3"/>
    <w:rsid w:val="004B7D04"/>
    <w:rsid w:val="004D088B"/>
    <w:rsid w:val="00524475"/>
    <w:rsid w:val="00556552"/>
    <w:rsid w:val="005606AA"/>
    <w:rsid w:val="005D2B83"/>
    <w:rsid w:val="005E6434"/>
    <w:rsid w:val="00637B15"/>
    <w:rsid w:val="006439A7"/>
    <w:rsid w:val="00655347"/>
    <w:rsid w:val="006D6D61"/>
    <w:rsid w:val="006E78E5"/>
    <w:rsid w:val="006F1FCF"/>
    <w:rsid w:val="00710D52"/>
    <w:rsid w:val="00711D9D"/>
    <w:rsid w:val="00772425"/>
    <w:rsid w:val="007835C3"/>
    <w:rsid w:val="007A4DD3"/>
    <w:rsid w:val="00804D85"/>
    <w:rsid w:val="00823B37"/>
    <w:rsid w:val="00826C95"/>
    <w:rsid w:val="008318E7"/>
    <w:rsid w:val="008318F1"/>
    <w:rsid w:val="00897A46"/>
    <w:rsid w:val="00912942"/>
    <w:rsid w:val="00A81218"/>
    <w:rsid w:val="00AB4527"/>
    <w:rsid w:val="00AB6D96"/>
    <w:rsid w:val="00AC2D1F"/>
    <w:rsid w:val="00AD545A"/>
    <w:rsid w:val="00AE79AE"/>
    <w:rsid w:val="00B27097"/>
    <w:rsid w:val="00B546D3"/>
    <w:rsid w:val="00B836C5"/>
    <w:rsid w:val="00B86967"/>
    <w:rsid w:val="00C33D3E"/>
    <w:rsid w:val="00C8578F"/>
    <w:rsid w:val="00CD3934"/>
    <w:rsid w:val="00CD4AAB"/>
    <w:rsid w:val="00D04919"/>
    <w:rsid w:val="00DA10D6"/>
    <w:rsid w:val="00DA6936"/>
    <w:rsid w:val="00DC56DF"/>
    <w:rsid w:val="00E239CF"/>
    <w:rsid w:val="00EE7480"/>
    <w:rsid w:val="00EF7E91"/>
    <w:rsid w:val="00F76C9C"/>
    <w:rsid w:val="00FE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EE7480"/>
    <w:rPr>
      <w:sz w:val="22"/>
      <w:szCs w:val="22"/>
    </w:rPr>
  </w:style>
  <w:style w:type="character" w:customStyle="1" w:styleId="Char">
    <w:name w:val="无间隔 Char"/>
    <w:link w:val="a3"/>
    <w:uiPriority w:val="1"/>
    <w:rsid w:val="00EE7480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EE7480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EE74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EE7480"/>
    <w:rPr>
      <w:sz w:val="22"/>
      <w:szCs w:val="22"/>
    </w:rPr>
  </w:style>
  <w:style w:type="character" w:customStyle="1" w:styleId="Char">
    <w:name w:val="无间隔 Char"/>
    <w:link w:val="a3"/>
    <w:uiPriority w:val="1"/>
    <w:rsid w:val="00EE7480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EE7480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EE74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Microsoft_Excel_97-2003_Worksheet1.xls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Microsoft_Excel_97-2003_Worksheet2.xls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117</Words>
  <Characters>672</Characters>
  <Application>Microsoft Office Word</Application>
  <DocSecurity>0</DocSecurity>
  <Lines>5</Lines>
  <Paragraphs>1</Paragraphs>
  <ScaleCrop>false</ScaleCrop>
  <Company>Lenovo (Beijing) Limited</Company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青岛第二十六中学</dc:subject>
  <dc:creator>2015级1班 王愉扬</dc:creator>
  <cp:keywords/>
  <dc:description/>
  <cp:lastModifiedBy>微软用户</cp:lastModifiedBy>
  <cp:revision>2</cp:revision>
  <dcterms:created xsi:type="dcterms:W3CDTF">2017-12-20T09:02:00Z</dcterms:created>
  <dcterms:modified xsi:type="dcterms:W3CDTF">2017-12-20T09:02:00Z</dcterms:modified>
</cp:coreProperties>
</file>