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測試數學等各種運算</w:t>
      </w:r>
    </w:p>
    <w:p>
      <w:r>
        <w:t>測試線段:</w:t>
      </w:r>
      <m:oMath xmlns:mml="http://www.w3.org/1998/Math/MathML">
        <m:bar>
          <m:barPr>
            <m:pos m:val="top"/>
          </m:barPr>
          <m:e>
            <m:r>
              <m:t>AB</m:t>
            </m:r>
          </m:e>
        </m:bar>
      </m:oMath>
    </w:p>
    <w:p>
      <w:r>
        <w:t>測試線段題目:</w:t>
      </w:r>
      <m:oMath xmlns:mml="http://www.w3.org/1998/Math/MathML">
        <m:d>
          <m:dPr>
            <m:sepChr m:val=""/>
          </m:dPr>
          <m:e>
            <m:r>
              <m:t>1</m:t>
            </m:r>
          </m:e>
        </m:d>
        <m:r>
          <m:t>若</m:t>
        </m:r>
        <m:bar>
          <m:barPr>
            <m:pos m:val="top"/>
          </m:barPr>
          <m:e>
            <m:r>
              <m:t>BD</m:t>
            </m:r>
          </m:e>
        </m:bar>
        <m:r>
          <m:t>：</m:t>
        </m:r>
        <m:bar>
          <m:barPr>
            <m:pos m:val="top"/>
          </m:barPr>
          <m:e>
            <m:r>
              <m:t>CD</m:t>
            </m:r>
          </m:e>
        </m:bar>
        <m:r>
          <m:t>＝2：5，</m:t>
        </m:r>
        <m:bar>
          <m:barPr>
            <m:pos m:val="top"/>
          </m:barPr>
          <m:e>
            <m:r>
              <m:t>AE</m:t>
            </m:r>
          </m:e>
        </m:bar>
        <m:r>
          <m:t>：</m:t>
        </m:r>
        <m:bar>
          <m:barPr>
            <m:pos m:val="top"/>
          </m:barPr>
          <m:e>
            <m:r>
              <m:t>DE</m:t>
            </m:r>
          </m:e>
        </m:bar>
        <m:r>
          <m:t>＝1：4，則△ABE面積：△CDE面積＝【1：10】</m:t>
        </m:r>
      </m:oMath>
    </w:p>
    <w:p>
      <w:r>
        <w:t>測試跟號, 分數, 次方:</w:t>
      </w:r>
      <m:oMath xmlns:mml="http://www.w3.org/1998/Math/MathML">
        <m:r>
          <m:t>1.</m:t>
        </m:r>
        <m:d>
          <m:dPr>
            <m:begChr m:val="{"/>
            <m:sepChr m:val=""/>
            <m:endChr m:val="}"/>
          </m:dPr>
          <m:e>
            <m:r>
              <m:t>x</m:t>
            </m:r>
          </m:e>
          <m:e>
            <m:r>
              <m:t>=</m:t>
            </m:r>
          </m:e>
          <m:e>
            <m:f>
              <m:fPr>
                <m:type m:val="bar"/>
              </m:fPr>
              <m:num>
                <m:r>
                  <m:t>-b±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-4ac</m:t>
                    </m:r>
                  </m:e>
                </m:rad>
              </m:num>
              <m:den>
                <m:r>
                  <m:t>2a</m:t>
                </m:r>
              </m:den>
            </m:f>
          </m:e>
        </m:d>
        <m:r>
          <m:t>,請問a,b=?</m:t>
        </m:r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