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header71.xml" ContentType="application/vnd.openxmlformats-officedocument.wordprocessingml.header+xml"/>
  <Override PartName="/word/footer70.xml" ContentType="application/vnd.openxmlformats-officedocument.wordprocessingml.footer+xml"/>
  <Override PartName="/word/footer71.xml" ContentType="application/vnd.openxmlformats-officedocument.wordprocessingml.footer+xml"/>
  <Override PartName="/word/header72.xml" ContentType="application/vnd.openxmlformats-officedocument.wordprocessingml.header+xml"/>
  <Override PartName="/word/footer72.xml" ContentType="application/vnd.openxmlformats-officedocument.wordprocessingml.footer+xml"/>
  <Override PartName="/word/header73.xml" ContentType="application/vnd.openxmlformats-officedocument.wordprocessingml.header+xml"/>
  <Override PartName="/word/header74.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75.xml" ContentType="application/vnd.openxmlformats-officedocument.wordprocessingml.header+xml"/>
  <Override PartName="/word/footer75.xml" ContentType="application/vnd.openxmlformats-officedocument.wordprocessingml.footer+xml"/>
  <Override PartName="/word/header76.xml" ContentType="application/vnd.openxmlformats-officedocument.wordprocessingml.header+xml"/>
  <Override PartName="/word/header77.xml" ContentType="application/vnd.openxmlformats-officedocument.wordprocessingml.header+xml"/>
  <Override PartName="/word/footer76.xml" ContentType="application/vnd.openxmlformats-officedocument.wordprocessingml.footer+xml"/>
  <Override PartName="/word/footer77.xml" ContentType="application/vnd.openxmlformats-officedocument.wordprocessingml.footer+xml"/>
  <Override PartName="/word/header78.xml" ContentType="application/vnd.openxmlformats-officedocument.wordprocessingml.header+xml"/>
  <Override PartName="/word/footer78.xml" ContentType="application/vnd.openxmlformats-officedocument.wordprocessingml.footer+xml"/>
  <Override PartName="/word/header79.xml" ContentType="application/vnd.openxmlformats-officedocument.wordprocessingml.header+xml"/>
  <Override PartName="/word/header80.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81.xml" ContentType="application/vnd.openxmlformats-officedocument.wordprocessingml.header+xml"/>
  <Override PartName="/word/footer81.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82.xml" ContentType="application/vnd.openxmlformats-officedocument.wordprocessingml.footer+xml"/>
  <Override PartName="/word/footer83.xml" ContentType="application/vnd.openxmlformats-officedocument.wordprocessingml.footer+xml"/>
  <Override PartName="/word/header84.xml" ContentType="application/vnd.openxmlformats-officedocument.wordprocessingml.header+xml"/>
  <Override PartName="/word/footer84.xml" ContentType="application/vnd.openxmlformats-officedocument.wordprocessingml.footer+xml"/>
  <Override PartName="/word/header85.xml" ContentType="application/vnd.openxmlformats-officedocument.wordprocessingml.header+xml"/>
  <Override PartName="/word/header86.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87.xml" ContentType="application/vnd.openxmlformats-officedocument.wordprocessingml.header+xml"/>
  <Override PartName="/word/footer87.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footer88.xml" ContentType="application/vnd.openxmlformats-officedocument.wordprocessingml.footer+xml"/>
  <Override PartName="/word/footer89.xml" ContentType="application/vnd.openxmlformats-officedocument.wordprocessingml.footer+xml"/>
  <Override PartName="/word/header90.xml" ContentType="application/vnd.openxmlformats-officedocument.wordprocessingml.header+xml"/>
  <Override PartName="/word/footer90.xml" ContentType="application/vnd.openxmlformats-officedocument.wordprocessingml.footer+xml"/>
  <Override PartName="/word/header91.xml" ContentType="application/vnd.openxmlformats-officedocument.wordprocessingml.header+xml"/>
  <Override PartName="/word/header92.xml" ContentType="application/vnd.openxmlformats-officedocument.wordprocessingml.header+xml"/>
  <Override PartName="/word/footer91.xml" ContentType="application/vnd.openxmlformats-officedocument.wordprocessingml.footer+xml"/>
  <Override PartName="/word/footer92.xml" ContentType="application/vnd.openxmlformats-officedocument.wordprocessingml.footer+xml"/>
  <Override PartName="/word/header93.xml" ContentType="application/vnd.openxmlformats-officedocument.wordprocessingml.header+xml"/>
  <Override PartName="/word/footer93.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footer94.xml" ContentType="application/vnd.openxmlformats-officedocument.wordprocessingml.footer+xml"/>
  <Override PartName="/word/footer95.xml" ContentType="application/vnd.openxmlformats-officedocument.wordprocessingml.footer+xml"/>
  <Override PartName="/word/header96.xml" ContentType="application/vnd.openxmlformats-officedocument.wordprocessingml.header+xml"/>
  <Override PartName="/word/footer96.xml" ContentType="application/vnd.openxmlformats-officedocument.wordprocessingml.footer+xml"/>
  <Override PartName="/word/header97.xml" ContentType="application/vnd.openxmlformats-officedocument.wordprocessingml.header+xml"/>
  <Override PartName="/word/header98.xml" ContentType="application/vnd.openxmlformats-officedocument.wordprocessingml.header+xml"/>
  <Override PartName="/word/footer97.xml" ContentType="application/vnd.openxmlformats-officedocument.wordprocessingml.footer+xml"/>
  <Override PartName="/word/footer98.xml" ContentType="application/vnd.openxmlformats-officedocument.wordprocessingml.footer+xml"/>
  <Override PartName="/word/header99.xml" ContentType="application/vnd.openxmlformats-officedocument.wordprocessingml.header+xml"/>
  <Override PartName="/word/footer99.xml" ContentType="application/vnd.openxmlformats-officedocument.wordprocessingml.footer+xml"/>
  <Override PartName="/word/header100.xml" ContentType="application/vnd.openxmlformats-officedocument.wordprocessingml.header+xml"/>
  <Override PartName="/word/header101.xml" ContentType="application/vnd.openxmlformats-officedocument.wordprocessingml.header+xml"/>
  <Override PartName="/word/footer100.xml" ContentType="application/vnd.openxmlformats-officedocument.wordprocessingml.footer+xml"/>
  <Override PartName="/word/footer101.xml" ContentType="application/vnd.openxmlformats-officedocument.wordprocessingml.footer+xml"/>
  <Override PartName="/word/header102.xml" ContentType="application/vnd.openxmlformats-officedocument.wordprocessingml.header+xml"/>
  <Override PartName="/word/footer102.xml" ContentType="application/vnd.openxmlformats-officedocument.wordprocessingml.footer+xml"/>
  <Override PartName="/word/header103.xml" ContentType="application/vnd.openxmlformats-officedocument.wordprocessingml.header+xml"/>
  <Override PartName="/word/header104.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105.xml" ContentType="application/vnd.openxmlformats-officedocument.wordprocessingml.header+xml"/>
  <Override PartName="/word/footer105.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footer106.xml" ContentType="application/vnd.openxmlformats-officedocument.wordprocessingml.footer+xml"/>
  <Override PartName="/word/footer107.xml" ContentType="application/vnd.openxmlformats-officedocument.wordprocessingml.footer+xml"/>
  <Override PartName="/word/header108.xml" ContentType="application/vnd.openxmlformats-officedocument.wordprocessingml.header+xml"/>
  <Override PartName="/word/footer108.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footer109.xml" ContentType="application/vnd.openxmlformats-officedocument.wordprocessingml.footer+xml"/>
  <Override PartName="/word/footer110.xml" ContentType="application/vnd.openxmlformats-officedocument.wordprocessingml.footer+xml"/>
  <Override PartName="/word/header111.xml" ContentType="application/vnd.openxmlformats-officedocument.wordprocessingml.header+xml"/>
  <Override PartName="/word/footer111.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12.xml" ContentType="application/vnd.openxmlformats-officedocument.wordprocessingml.footer+xml"/>
  <Override PartName="/word/footer113.xml" ContentType="application/vnd.openxmlformats-officedocument.wordprocessingml.footer+xml"/>
  <Override PartName="/word/header114.xml" ContentType="application/vnd.openxmlformats-officedocument.wordprocessingml.header+xml"/>
  <Override PartName="/word/footer114.xml" ContentType="application/vnd.openxmlformats-officedocument.wordprocessingml.footer+xml"/>
  <Override PartName="/word/header115.xml" ContentType="application/vnd.openxmlformats-officedocument.wordprocessingml.header+xml"/>
  <Override PartName="/word/header116.xml" ContentType="application/vnd.openxmlformats-officedocument.wordprocessingml.header+xml"/>
  <Override PartName="/word/footer115.xml" ContentType="application/vnd.openxmlformats-officedocument.wordprocessingml.footer+xml"/>
  <Override PartName="/word/footer116.xml" ContentType="application/vnd.openxmlformats-officedocument.wordprocessingml.footer+xml"/>
  <Override PartName="/word/header117.xml" ContentType="application/vnd.openxmlformats-officedocument.wordprocessingml.header+xml"/>
  <Override PartName="/word/footer117.xml" ContentType="application/vnd.openxmlformats-officedocument.wordprocessingml.footer+xml"/>
  <Override PartName="/word/header118.xml" ContentType="application/vnd.openxmlformats-officedocument.wordprocessingml.header+xml"/>
  <Override PartName="/word/header119.xml" ContentType="application/vnd.openxmlformats-officedocument.wordprocessingml.header+xml"/>
  <Override PartName="/word/footer118.xml" ContentType="application/vnd.openxmlformats-officedocument.wordprocessingml.footer+xml"/>
  <Override PartName="/word/footer119.xml" ContentType="application/vnd.openxmlformats-officedocument.wordprocessingml.footer+xml"/>
  <Override PartName="/word/header120.xml" ContentType="application/vnd.openxmlformats-officedocument.wordprocessingml.header+xml"/>
  <Override PartName="/word/footer120.xml" ContentType="application/vnd.openxmlformats-officedocument.wordprocessingml.footer+xml"/>
  <Override PartName="/word/header121.xml" ContentType="application/vnd.openxmlformats-officedocument.wordprocessingml.header+xml"/>
  <Override PartName="/word/header122.xml" ContentType="application/vnd.openxmlformats-officedocument.wordprocessingml.header+xml"/>
  <Override PartName="/word/footer121.xml" ContentType="application/vnd.openxmlformats-officedocument.wordprocessingml.footer+xml"/>
  <Override PartName="/word/footer122.xml" ContentType="application/vnd.openxmlformats-officedocument.wordprocessingml.footer+xml"/>
  <Override PartName="/word/header123.xml" ContentType="application/vnd.openxmlformats-officedocument.wordprocessingml.header+xml"/>
  <Override PartName="/word/footer123.xml" ContentType="application/vnd.openxmlformats-officedocument.wordprocessingml.footer+xml"/>
  <Override PartName="/word/header124.xml" ContentType="application/vnd.openxmlformats-officedocument.wordprocessingml.header+xml"/>
  <Override PartName="/word/header125.xml" ContentType="application/vnd.openxmlformats-officedocument.wordprocessingml.header+xml"/>
  <Override PartName="/word/footer124.xml" ContentType="application/vnd.openxmlformats-officedocument.wordprocessingml.footer+xml"/>
  <Override PartName="/word/footer125.xml" ContentType="application/vnd.openxmlformats-officedocument.wordprocessingml.footer+xml"/>
  <Override PartName="/word/header126.xml" ContentType="application/vnd.openxmlformats-officedocument.wordprocessingml.header+xml"/>
  <Override PartName="/word/footer126.xml" ContentType="application/vnd.openxmlformats-officedocument.wordprocessingml.footer+xml"/>
  <Override PartName="/word/header127.xml" ContentType="application/vnd.openxmlformats-officedocument.wordprocessingml.header+xml"/>
  <Override PartName="/word/header12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129.xml" ContentType="application/vnd.openxmlformats-officedocument.wordprocessingml.header+xml"/>
  <Override PartName="/word/footer129.xml" ContentType="application/vnd.openxmlformats-officedocument.wordprocessingml.footer+xml"/>
  <Override PartName="/word/header130.xml" ContentType="application/vnd.openxmlformats-officedocument.wordprocessingml.header+xml"/>
  <Override PartName="/word/header131.xml" ContentType="application/vnd.openxmlformats-officedocument.wordprocessingml.header+xml"/>
  <Override PartName="/word/footer130.xml" ContentType="application/vnd.openxmlformats-officedocument.wordprocessingml.footer+xml"/>
  <Override PartName="/word/footer131.xml" ContentType="application/vnd.openxmlformats-officedocument.wordprocessingml.footer+xml"/>
  <Override PartName="/word/header132.xml" ContentType="application/vnd.openxmlformats-officedocument.wordprocessingml.header+xml"/>
  <Override PartName="/word/footer132.xml" ContentType="application/vnd.openxmlformats-officedocument.wordprocessingml.footer+xml"/>
  <Override PartName="/word/header133.xml" ContentType="application/vnd.openxmlformats-officedocument.wordprocessingml.header+xml"/>
  <Override PartName="/word/header134.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35.xml" ContentType="application/vnd.openxmlformats-officedocument.wordprocessingml.header+xml"/>
  <Override PartName="/word/footer135.xml" ContentType="application/vnd.openxmlformats-officedocument.wordprocessingml.footer+xml"/>
  <Override PartName="/word/header136.xml" ContentType="application/vnd.openxmlformats-officedocument.wordprocessingml.header+xml"/>
  <Override PartName="/word/header137.xml" ContentType="application/vnd.openxmlformats-officedocument.wordprocessingml.header+xml"/>
  <Override PartName="/word/footer136.xml" ContentType="application/vnd.openxmlformats-officedocument.wordprocessingml.footer+xml"/>
  <Override PartName="/word/footer137.xml" ContentType="application/vnd.openxmlformats-officedocument.wordprocessingml.footer+xml"/>
  <Override PartName="/word/header138.xml" ContentType="application/vnd.openxmlformats-officedocument.wordprocessingml.header+xml"/>
  <Override PartName="/word/footer138.xml" ContentType="application/vnd.openxmlformats-officedocument.wordprocessingml.footer+xml"/>
  <Override PartName="/word/header139.xml" ContentType="application/vnd.openxmlformats-officedocument.wordprocessingml.header+xml"/>
  <Override PartName="/word/header140.xml" ContentType="application/vnd.openxmlformats-officedocument.wordprocessingml.header+xml"/>
  <Override PartName="/word/footer139.xml" ContentType="application/vnd.openxmlformats-officedocument.wordprocessingml.footer+xml"/>
  <Override PartName="/word/footer140.xml" ContentType="application/vnd.openxmlformats-officedocument.wordprocessingml.footer+xml"/>
  <Override PartName="/word/header141.xml" ContentType="application/vnd.openxmlformats-officedocument.wordprocessingml.header+xml"/>
  <Override PartName="/word/footer141.xml" ContentType="application/vnd.openxmlformats-officedocument.wordprocessingml.footer+xml"/>
  <Override PartName="/word/header142.xml" ContentType="application/vnd.openxmlformats-officedocument.wordprocessingml.header+xml"/>
  <Override PartName="/word/header143.xml" ContentType="application/vnd.openxmlformats-officedocument.wordprocessingml.header+xml"/>
  <Override PartName="/word/footer142.xml" ContentType="application/vnd.openxmlformats-officedocument.wordprocessingml.footer+xml"/>
  <Override PartName="/word/footer143.xml" ContentType="application/vnd.openxmlformats-officedocument.wordprocessingml.footer+xml"/>
  <Override PartName="/word/header144.xml" ContentType="application/vnd.openxmlformats-officedocument.wordprocessingml.header+xml"/>
  <Override PartName="/word/footer144.xml" ContentType="application/vnd.openxmlformats-officedocument.wordprocessingml.footer+xml"/>
  <Override PartName="/word/header145.xml" ContentType="application/vnd.openxmlformats-officedocument.wordprocessingml.header+xml"/>
  <Override PartName="/word/header146.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47.xml" ContentType="application/vnd.openxmlformats-officedocument.wordprocessingml.header+xml"/>
  <Override PartName="/word/footer147.xml" ContentType="application/vnd.openxmlformats-officedocument.wordprocessingml.footer+xml"/>
  <Override PartName="/word/header148.xml" ContentType="application/vnd.openxmlformats-officedocument.wordprocessingml.header+xml"/>
  <Override PartName="/word/header149.xml" ContentType="application/vnd.openxmlformats-officedocument.wordprocessingml.header+xml"/>
  <Override PartName="/word/footer148.xml" ContentType="application/vnd.openxmlformats-officedocument.wordprocessingml.footer+xml"/>
  <Override PartName="/word/footer149.xml" ContentType="application/vnd.openxmlformats-officedocument.wordprocessingml.footer+xml"/>
  <Override PartName="/word/header150.xml" ContentType="application/vnd.openxmlformats-officedocument.wordprocessingml.header+xml"/>
  <Override PartName="/word/footer150.xml" ContentType="application/vnd.openxmlformats-officedocument.wordprocessingml.footer+xml"/>
  <Override PartName="/word/header151.xml" ContentType="application/vnd.openxmlformats-officedocument.wordprocessingml.header+xml"/>
  <Override PartName="/word/header152.xml" ContentType="application/vnd.openxmlformats-officedocument.wordprocessingml.header+xml"/>
  <Override PartName="/word/footer151.xml" ContentType="application/vnd.openxmlformats-officedocument.wordprocessingml.footer+xml"/>
  <Override PartName="/word/footer152.xml" ContentType="application/vnd.openxmlformats-officedocument.wordprocessingml.footer+xml"/>
  <Override PartName="/word/header153.xml" ContentType="application/vnd.openxmlformats-officedocument.wordprocessingml.header+xml"/>
  <Override PartName="/word/footer153.xml" ContentType="application/vnd.openxmlformats-officedocument.wordprocessingml.footer+xml"/>
  <Override PartName="/word/header154.xml" ContentType="application/vnd.openxmlformats-officedocument.wordprocessingml.header+xml"/>
  <Override PartName="/word/header155.xml" ContentType="application/vnd.openxmlformats-officedocument.wordprocessingml.header+xml"/>
  <Override PartName="/word/footer154.xml" ContentType="application/vnd.openxmlformats-officedocument.wordprocessingml.footer+xml"/>
  <Override PartName="/word/footer155.xml" ContentType="application/vnd.openxmlformats-officedocument.wordprocessingml.footer+xml"/>
  <Override PartName="/word/header156.xml" ContentType="application/vnd.openxmlformats-officedocument.wordprocessingml.header+xml"/>
  <Override PartName="/word/footer156.xml" ContentType="application/vnd.openxmlformats-officedocument.wordprocessingml.footer+xml"/>
  <Override PartName="/word/header157.xml" ContentType="application/vnd.openxmlformats-officedocument.wordprocessingml.header+xml"/>
  <Override PartName="/word/header158.xml" ContentType="application/vnd.openxmlformats-officedocument.wordprocessingml.header+xml"/>
  <Override PartName="/word/footer157.xml" ContentType="application/vnd.openxmlformats-officedocument.wordprocessingml.footer+xml"/>
  <Override PartName="/word/footer158.xml" ContentType="application/vnd.openxmlformats-officedocument.wordprocessingml.footer+xml"/>
  <Override PartName="/word/header159.xml" ContentType="application/vnd.openxmlformats-officedocument.wordprocessingml.header+xml"/>
  <Override PartName="/word/footer159.xml" ContentType="application/vnd.openxmlformats-officedocument.wordprocessingml.footer+xml"/>
  <Override PartName="/word/header160.xml" ContentType="application/vnd.openxmlformats-officedocument.wordprocessingml.header+xml"/>
  <Override PartName="/word/header161.xml" ContentType="application/vnd.openxmlformats-officedocument.wordprocessingml.header+xml"/>
  <Override PartName="/word/footer160.xml" ContentType="application/vnd.openxmlformats-officedocument.wordprocessingml.footer+xml"/>
  <Override PartName="/word/footer161.xml" ContentType="application/vnd.openxmlformats-officedocument.wordprocessingml.footer+xml"/>
  <Override PartName="/word/header162.xml" ContentType="application/vnd.openxmlformats-officedocument.wordprocessingml.header+xml"/>
  <Override PartName="/word/footer162.xml" ContentType="application/vnd.openxmlformats-officedocument.wordprocessingml.footer+xml"/>
  <Override PartName="/word/header163.xml" ContentType="application/vnd.openxmlformats-officedocument.wordprocessingml.header+xml"/>
  <Override PartName="/word/header164.xml" ContentType="application/vnd.openxmlformats-officedocument.wordprocessingml.header+xml"/>
  <Override PartName="/word/footer163.xml" ContentType="application/vnd.openxmlformats-officedocument.wordprocessingml.footer+xml"/>
  <Override PartName="/word/footer164.xml" ContentType="application/vnd.openxmlformats-officedocument.wordprocessingml.footer+xml"/>
  <Override PartName="/word/header165.xml" ContentType="application/vnd.openxmlformats-officedocument.wordprocessingml.header+xml"/>
  <Override PartName="/word/footer165.xml" ContentType="application/vnd.openxmlformats-officedocument.wordprocessingml.footer+xml"/>
  <Override PartName="/word/header166.xml" ContentType="application/vnd.openxmlformats-officedocument.wordprocessingml.header+xml"/>
  <Override PartName="/word/header167.xml" ContentType="application/vnd.openxmlformats-officedocument.wordprocessingml.header+xml"/>
  <Override PartName="/word/footer166.xml" ContentType="application/vnd.openxmlformats-officedocument.wordprocessingml.footer+xml"/>
  <Override PartName="/word/footer167.xml" ContentType="application/vnd.openxmlformats-officedocument.wordprocessingml.footer+xml"/>
  <Override PartName="/word/header168.xml" ContentType="application/vnd.openxmlformats-officedocument.wordprocessingml.header+xml"/>
  <Override PartName="/word/footer168.xml" ContentType="application/vnd.openxmlformats-officedocument.wordprocessingml.footer+xml"/>
  <Override PartName="/word/header169.xml" ContentType="application/vnd.openxmlformats-officedocument.wordprocessingml.header+xml"/>
  <Override PartName="/word/header170.xml" ContentType="application/vnd.openxmlformats-officedocument.wordprocessingml.header+xml"/>
  <Override PartName="/word/footer169.xml" ContentType="application/vnd.openxmlformats-officedocument.wordprocessingml.footer+xml"/>
  <Override PartName="/word/footer170.xml" ContentType="application/vnd.openxmlformats-officedocument.wordprocessingml.footer+xml"/>
  <Override PartName="/word/header171.xml" ContentType="application/vnd.openxmlformats-officedocument.wordprocessingml.header+xml"/>
  <Override PartName="/word/footer171.xml" ContentType="application/vnd.openxmlformats-officedocument.wordprocessingml.footer+xml"/>
  <Override PartName="/word/header172.xml" ContentType="application/vnd.openxmlformats-officedocument.wordprocessingml.header+xml"/>
  <Override PartName="/word/header173.xml" ContentType="application/vnd.openxmlformats-officedocument.wordprocessingml.header+xml"/>
  <Override PartName="/word/footer172.xml" ContentType="application/vnd.openxmlformats-officedocument.wordprocessingml.footer+xml"/>
  <Override PartName="/word/footer173.xml" ContentType="application/vnd.openxmlformats-officedocument.wordprocessingml.footer+xml"/>
  <Override PartName="/word/header174.xml" ContentType="application/vnd.openxmlformats-officedocument.wordprocessingml.header+xml"/>
  <Override PartName="/word/footer174.xml" ContentType="application/vnd.openxmlformats-officedocument.wordprocessingml.footer+xml"/>
  <Override PartName="/word/header175.xml" ContentType="application/vnd.openxmlformats-officedocument.wordprocessingml.header+xml"/>
  <Override PartName="/word/header176.xml" ContentType="application/vnd.openxmlformats-officedocument.wordprocessingml.header+xml"/>
  <Override PartName="/word/footer175.xml" ContentType="application/vnd.openxmlformats-officedocument.wordprocessingml.footer+xml"/>
  <Override PartName="/word/footer176.xml" ContentType="application/vnd.openxmlformats-officedocument.wordprocessingml.footer+xml"/>
  <Override PartName="/word/header177.xml" ContentType="application/vnd.openxmlformats-officedocument.wordprocessingml.header+xml"/>
  <Override PartName="/word/footer177.xml" ContentType="application/vnd.openxmlformats-officedocument.wordprocessingml.footer+xml"/>
  <Override PartName="/word/header178.xml" ContentType="application/vnd.openxmlformats-officedocument.wordprocessingml.header+xml"/>
  <Override PartName="/word/header179.xml" ContentType="application/vnd.openxmlformats-officedocument.wordprocessingml.header+xml"/>
  <Override PartName="/word/footer178.xml" ContentType="application/vnd.openxmlformats-officedocument.wordprocessingml.footer+xml"/>
  <Override PartName="/word/footer179.xml" ContentType="application/vnd.openxmlformats-officedocument.wordprocessingml.footer+xml"/>
  <Override PartName="/word/header180.xml" ContentType="application/vnd.openxmlformats-officedocument.wordprocessingml.header+xml"/>
  <Override PartName="/word/footer180.xml" ContentType="application/vnd.openxmlformats-officedocument.wordprocessingml.footer+xml"/>
  <Override PartName="/word/header181.xml" ContentType="application/vnd.openxmlformats-officedocument.wordprocessingml.header+xml"/>
  <Override PartName="/word/header182.xml" ContentType="application/vnd.openxmlformats-officedocument.wordprocessingml.header+xml"/>
  <Override PartName="/word/footer181.xml" ContentType="application/vnd.openxmlformats-officedocument.wordprocessingml.footer+xml"/>
  <Override PartName="/word/footer182.xml" ContentType="application/vnd.openxmlformats-officedocument.wordprocessingml.footer+xml"/>
  <Override PartName="/word/header183.xml" ContentType="application/vnd.openxmlformats-officedocument.wordprocessingml.header+xml"/>
  <Override PartName="/word/footer183.xml" ContentType="application/vnd.openxmlformats-officedocument.wordprocessingml.footer+xml"/>
  <Override PartName="/word/header184.xml" ContentType="application/vnd.openxmlformats-officedocument.wordprocessingml.header+xml"/>
  <Override PartName="/word/header185.xml" ContentType="application/vnd.openxmlformats-officedocument.wordprocessingml.header+xml"/>
  <Override PartName="/word/footer184.xml" ContentType="application/vnd.openxmlformats-officedocument.wordprocessingml.footer+xml"/>
  <Override PartName="/word/footer185.xml" ContentType="application/vnd.openxmlformats-officedocument.wordprocessingml.footer+xml"/>
  <Override PartName="/word/header186.xml" ContentType="application/vnd.openxmlformats-officedocument.wordprocessingml.header+xml"/>
  <Override PartName="/word/footer186.xml" ContentType="application/vnd.openxmlformats-officedocument.wordprocessingml.footer+xml"/>
  <Override PartName="/word/header187.xml" ContentType="application/vnd.openxmlformats-officedocument.wordprocessingml.header+xml"/>
  <Override PartName="/word/header188.xml" ContentType="application/vnd.openxmlformats-officedocument.wordprocessingml.header+xml"/>
  <Override PartName="/word/footer187.xml" ContentType="application/vnd.openxmlformats-officedocument.wordprocessingml.footer+xml"/>
  <Override PartName="/word/footer188.xml" ContentType="application/vnd.openxmlformats-officedocument.wordprocessingml.footer+xml"/>
  <Override PartName="/word/header189.xml" ContentType="application/vnd.openxmlformats-officedocument.wordprocessingml.header+xml"/>
  <Override PartName="/word/footer189.xml" ContentType="application/vnd.openxmlformats-officedocument.wordprocessingml.footer+xml"/>
  <Override PartName="/word/header190.xml" ContentType="application/vnd.openxmlformats-officedocument.wordprocessingml.header+xml"/>
  <Override PartName="/word/header191.xml" ContentType="application/vnd.openxmlformats-officedocument.wordprocessingml.header+xml"/>
  <Override PartName="/word/footer190.xml" ContentType="application/vnd.openxmlformats-officedocument.wordprocessingml.footer+xml"/>
  <Override PartName="/word/footer191.xml" ContentType="application/vnd.openxmlformats-officedocument.wordprocessingml.footer+xml"/>
  <Override PartName="/word/header192.xml" ContentType="application/vnd.openxmlformats-officedocument.wordprocessingml.header+xml"/>
  <Override PartName="/word/footer192.xml" ContentType="application/vnd.openxmlformats-officedocument.wordprocessingml.footer+xml"/>
  <Override PartName="/word/header193.xml" ContentType="application/vnd.openxmlformats-officedocument.wordprocessingml.header+xml"/>
  <Override PartName="/word/header194.xml" ContentType="application/vnd.openxmlformats-officedocument.wordprocessingml.header+xml"/>
  <Override PartName="/word/footer193.xml" ContentType="application/vnd.openxmlformats-officedocument.wordprocessingml.footer+xml"/>
  <Override PartName="/word/footer194.xml" ContentType="application/vnd.openxmlformats-officedocument.wordprocessingml.footer+xml"/>
  <Override PartName="/word/header195.xml" ContentType="application/vnd.openxmlformats-officedocument.wordprocessingml.header+xml"/>
  <Override PartName="/word/footer195.xml" ContentType="application/vnd.openxmlformats-officedocument.wordprocessingml.footer+xml"/>
  <Override PartName="/word/header196.xml" ContentType="application/vnd.openxmlformats-officedocument.wordprocessingml.header+xml"/>
  <Override PartName="/word/header197.xml" ContentType="application/vnd.openxmlformats-officedocument.wordprocessingml.header+xml"/>
  <Override PartName="/word/footer196.xml" ContentType="application/vnd.openxmlformats-officedocument.wordprocessingml.footer+xml"/>
  <Override PartName="/word/footer197.xml" ContentType="application/vnd.openxmlformats-officedocument.wordprocessingml.footer+xml"/>
  <Override PartName="/word/header198.xml" ContentType="application/vnd.openxmlformats-officedocument.wordprocessingml.header+xml"/>
  <Override PartName="/word/footer198.xml" ContentType="application/vnd.openxmlformats-officedocument.wordprocessingml.footer+xml"/>
  <Override PartName="/word/header199.xml" ContentType="application/vnd.openxmlformats-officedocument.wordprocessingml.header+xml"/>
  <Override PartName="/word/header200.xml" ContentType="application/vnd.openxmlformats-officedocument.wordprocessingml.header+xml"/>
  <Override PartName="/word/footer199.xml" ContentType="application/vnd.openxmlformats-officedocument.wordprocessingml.footer+xml"/>
  <Override PartName="/word/footer200.xml" ContentType="application/vnd.openxmlformats-officedocument.wordprocessingml.footer+xml"/>
  <Override PartName="/word/header201.xml" ContentType="application/vnd.openxmlformats-officedocument.wordprocessingml.header+xml"/>
  <Override PartName="/word/footer201.xml" ContentType="application/vnd.openxmlformats-officedocument.wordprocessingml.footer+xml"/>
  <Override PartName="/word/header202.xml" ContentType="application/vnd.openxmlformats-officedocument.wordprocessingml.header+xml"/>
  <Override PartName="/word/header203.xml" ContentType="application/vnd.openxmlformats-officedocument.wordprocessingml.header+xml"/>
  <Override PartName="/word/footer202.xml" ContentType="application/vnd.openxmlformats-officedocument.wordprocessingml.footer+xml"/>
  <Override PartName="/word/footer203.xml" ContentType="application/vnd.openxmlformats-officedocument.wordprocessingml.footer+xml"/>
  <Override PartName="/word/header204.xml" ContentType="application/vnd.openxmlformats-officedocument.wordprocessingml.header+xml"/>
  <Override PartName="/word/footer204.xml" ContentType="application/vnd.openxmlformats-officedocument.wordprocessingml.footer+xml"/>
  <Override PartName="/word/header205.xml" ContentType="application/vnd.openxmlformats-officedocument.wordprocessingml.header+xml"/>
  <Override PartName="/word/header206.xml" ContentType="application/vnd.openxmlformats-officedocument.wordprocessingml.header+xml"/>
  <Override PartName="/word/footer205.xml" ContentType="application/vnd.openxmlformats-officedocument.wordprocessingml.footer+xml"/>
  <Override PartName="/word/footer206.xml" ContentType="application/vnd.openxmlformats-officedocument.wordprocessingml.footer+xml"/>
  <Override PartName="/word/header207.xml" ContentType="application/vnd.openxmlformats-officedocument.wordprocessingml.header+xml"/>
  <Override PartName="/word/footer207.xml" ContentType="application/vnd.openxmlformats-officedocument.wordprocessingml.footer+xml"/>
  <Override PartName="/word/header208.xml" ContentType="application/vnd.openxmlformats-officedocument.wordprocessingml.header+xml"/>
  <Override PartName="/word/header209.xml" ContentType="application/vnd.openxmlformats-officedocument.wordprocessingml.header+xml"/>
  <Override PartName="/word/footer208.xml" ContentType="application/vnd.openxmlformats-officedocument.wordprocessingml.footer+xml"/>
  <Override PartName="/word/footer209.xml" ContentType="application/vnd.openxmlformats-officedocument.wordprocessingml.footer+xml"/>
  <Override PartName="/word/header210.xml" ContentType="application/vnd.openxmlformats-officedocument.wordprocessingml.header+xml"/>
  <Override PartName="/word/footer210.xml" ContentType="application/vnd.openxmlformats-officedocument.wordprocessingml.footer+xml"/>
  <Override PartName="/word/header211.xml" ContentType="application/vnd.openxmlformats-officedocument.wordprocessingml.header+xml"/>
  <Override PartName="/word/header212.xml" ContentType="application/vnd.openxmlformats-officedocument.wordprocessingml.header+xml"/>
  <Override PartName="/word/footer211.xml" ContentType="application/vnd.openxmlformats-officedocument.wordprocessingml.footer+xml"/>
  <Override PartName="/word/footer212.xml" ContentType="application/vnd.openxmlformats-officedocument.wordprocessingml.footer+xml"/>
  <Override PartName="/word/header213.xml" ContentType="application/vnd.openxmlformats-officedocument.wordprocessingml.header+xml"/>
  <Override PartName="/word/footer213.xml" ContentType="application/vnd.openxmlformats-officedocument.wordprocessingml.footer+xml"/>
  <Override PartName="/word/header214.xml" ContentType="application/vnd.openxmlformats-officedocument.wordprocessingml.header+xml"/>
  <Override PartName="/word/header215.xml" ContentType="application/vnd.openxmlformats-officedocument.wordprocessingml.header+xml"/>
  <Override PartName="/word/footer214.xml" ContentType="application/vnd.openxmlformats-officedocument.wordprocessingml.footer+xml"/>
  <Override PartName="/word/footer215.xml" ContentType="application/vnd.openxmlformats-officedocument.wordprocessingml.footer+xml"/>
  <Override PartName="/word/header216.xml" ContentType="application/vnd.openxmlformats-officedocument.wordprocessingml.header+xml"/>
  <Override PartName="/word/footer216.xml" ContentType="application/vnd.openxmlformats-officedocument.wordprocessingml.footer+xml"/>
  <Override PartName="/word/header217.xml" ContentType="application/vnd.openxmlformats-officedocument.wordprocessingml.header+xml"/>
  <Override PartName="/word/header218.xml" ContentType="application/vnd.openxmlformats-officedocument.wordprocessingml.header+xml"/>
  <Override PartName="/word/footer217.xml" ContentType="application/vnd.openxmlformats-officedocument.wordprocessingml.footer+xml"/>
  <Override PartName="/word/footer218.xml" ContentType="application/vnd.openxmlformats-officedocument.wordprocessingml.footer+xml"/>
  <Override PartName="/word/header219.xml" ContentType="application/vnd.openxmlformats-officedocument.wordprocessingml.header+xml"/>
  <Override PartName="/word/footer219.xml" ContentType="application/vnd.openxmlformats-officedocument.wordprocessingml.footer+xml"/>
  <Override PartName="/word/header220.xml" ContentType="application/vnd.openxmlformats-officedocument.wordprocessingml.header+xml"/>
  <Override PartName="/word/header221.xml" ContentType="application/vnd.openxmlformats-officedocument.wordprocessingml.header+xml"/>
  <Override PartName="/word/footer220.xml" ContentType="application/vnd.openxmlformats-officedocument.wordprocessingml.footer+xml"/>
  <Override PartName="/word/footer221.xml" ContentType="application/vnd.openxmlformats-officedocument.wordprocessingml.footer+xml"/>
  <Override PartName="/word/header222.xml" ContentType="application/vnd.openxmlformats-officedocument.wordprocessingml.header+xml"/>
  <Override PartName="/word/footer222.xml" ContentType="application/vnd.openxmlformats-officedocument.wordprocessingml.footer+xml"/>
  <Override PartName="/word/header223.xml" ContentType="application/vnd.openxmlformats-officedocument.wordprocessingml.header+xml"/>
  <Override PartName="/word/header224.xml" ContentType="application/vnd.openxmlformats-officedocument.wordprocessingml.header+xml"/>
  <Override PartName="/word/footer223.xml" ContentType="application/vnd.openxmlformats-officedocument.wordprocessingml.footer+xml"/>
  <Override PartName="/word/footer224.xml" ContentType="application/vnd.openxmlformats-officedocument.wordprocessingml.footer+xml"/>
  <Override PartName="/word/header225.xml" ContentType="application/vnd.openxmlformats-officedocument.wordprocessingml.header+xml"/>
  <Override PartName="/word/footer225.xml" ContentType="application/vnd.openxmlformats-officedocument.wordprocessingml.footer+xml"/>
  <Override PartName="/word/header226.xml" ContentType="application/vnd.openxmlformats-officedocument.wordprocessingml.header+xml"/>
  <Override PartName="/word/header227.xml" ContentType="application/vnd.openxmlformats-officedocument.wordprocessingml.header+xml"/>
  <Override PartName="/word/footer226.xml" ContentType="application/vnd.openxmlformats-officedocument.wordprocessingml.footer+xml"/>
  <Override PartName="/word/footer227.xml" ContentType="application/vnd.openxmlformats-officedocument.wordprocessingml.footer+xml"/>
  <Override PartName="/word/header228.xml" ContentType="application/vnd.openxmlformats-officedocument.wordprocessingml.header+xml"/>
  <Override PartName="/word/footer228.xml" ContentType="application/vnd.openxmlformats-officedocument.wordprocessingml.footer+xml"/>
  <Override PartName="/word/header229.xml" ContentType="application/vnd.openxmlformats-officedocument.wordprocessingml.header+xml"/>
  <Override PartName="/word/header230.xml" ContentType="application/vnd.openxmlformats-officedocument.wordprocessingml.header+xml"/>
  <Override PartName="/word/footer229.xml" ContentType="application/vnd.openxmlformats-officedocument.wordprocessingml.footer+xml"/>
  <Override PartName="/word/footer230.xml" ContentType="application/vnd.openxmlformats-officedocument.wordprocessingml.footer+xml"/>
  <Override PartName="/word/header231.xml" ContentType="application/vnd.openxmlformats-officedocument.wordprocessingml.header+xml"/>
  <Override PartName="/word/footer231.xml" ContentType="application/vnd.openxmlformats-officedocument.wordprocessingml.footer+xml"/>
  <Override PartName="/word/header232.xml" ContentType="application/vnd.openxmlformats-officedocument.wordprocessingml.header+xml"/>
  <Override PartName="/word/header233.xml" ContentType="application/vnd.openxmlformats-officedocument.wordprocessingml.header+xml"/>
  <Override PartName="/word/footer232.xml" ContentType="application/vnd.openxmlformats-officedocument.wordprocessingml.footer+xml"/>
  <Override PartName="/word/footer233.xml" ContentType="application/vnd.openxmlformats-officedocument.wordprocessingml.footer+xml"/>
  <Override PartName="/word/header234.xml" ContentType="application/vnd.openxmlformats-officedocument.wordprocessingml.header+xml"/>
  <Override PartName="/word/footer234.xml" ContentType="application/vnd.openxmlformats-officedocument.wordprocessingml.footer+xml"/>
  <Override PartName="/word/header235.xml" ContentType="application/vnd.openxmlformats-officedocument.wordprocessingml.header+xml"/>
  <Override PartName="/word/header236.xml" ContentType="application/vnd.openxmlformats-officedocument.wordprocessingml.header+xml"/>
  <Override PartName="/word/footer235.xml" ContentType="application/vnd.openxmlformats-officedocument.wordprocessingml.footer+xml"/>
  <Override PartName="/word/footer236.xml" ContentType="application/vnd.openxmlformats-officedocument.wordprocessingml.footer+xml"/>
  <Override PartName="/word/header237.xml" ContentType="application/vnd.openxmlformats-officedocument.wordprocessingml.header+xml"/>
  <Override PartName="/word/footer237.xml" ContentType="application/vnd.openxmlformats-officedocument.wordprocessingml.footer+xml"/>
  <Override PartName="/word/header238.xml" ContentType="application/vnd.openxmlformats-officedocument.wordprocessingml.header+xml"/>
  <Override PartName="/word/header239.xml" ContentType="application/vnd.openxmlformats-officedocument.wordprocessingml.header+xml"/>
  <Override PartName="/word/footer238.xml" ContentType="application/vnd.openxmlformats-officedocument.wordprocessingml.footer+xml"/>
  <Override PartName="/word/footer239.xml" ContentType="application/vnd.openxmlformats-officedocument.wordprocessingml.footer+xml"/>
  <Override PartName="/word/header240.xml" ContentType="application/vnd.openxmlformats-officedocument.wordprocessingml.header+xml"/>
  <Override PartName="/word/footer240.xml" ContentType="application/vnd.openxmlformats-officedocument.wordprocessingml.footer+xml"/>
  <Override PartName="/word/header241.xml" ContentType="application/vnd.openxmlformats-officedocument.wordprocessingml.header+xml"/>
  <Override PartName="/word/header242.xml" ContentType="application/vnd.openxmlformats-officedocument.wordprocessingml.header+xml"/>
  <Override PartName="/word/footer241.xml" ContentType="application/vnd.openxmlformats-officedocument.wordprocessingml.footer+xml"/>
  <Override PartName="/word/footer242.xml" ContentType="application/vnd.openxmlformats-officedocument.wordprocessingml.footer+xml"/>
  <Override PartName="/word/header243.xml" ContentType="application/vnd.openxmlformats-officedocument.wordprocessingml.header+xml"/>
  <Override PartName="/word/footer243.xml" ContentType="application/vnd.openxmlformats-officedocument.wordprocessingml.footer+xml"/>
  <Override PartName="/word/header244.xml" ContentType="application/vnd.openxmlformats-officedocument.wordprocessingml.header+xml"/>
  <Override PartName="/word/header245.xml" ContentType="application/vnd.openxmlformats-officedocument.wordprocessingml.header+xml"/>
  <Override PartName="/word/footer244.xml" ContentType="application/vnd.openxmlformats-officedocument.wordprocessingml.footer+xml"/>
  <Override PartName="/word/footer245.xml" ContentType="application/vnd.openxmlformats-officedocument.wordprocessingml.footer+xml"/>
  <Override PartName="/word/header246.xml" ContentType="application/vnd.openxmlformats-officedocument.wordprocessingml.header+xml"/>
  <Override PartName="/word/footer246.xml" ContentType="application/vnd.openxmlformats-officedocument.wordprocessingml.footer+xml"/>
  <Override PartName="/word/header247.xml" ContentType="application/vnd.openxmlformats-officedocument.wordprocessingml.header+xml"/>
  <Override PartName="/word/header248.xml" ContentType="application/vnd.openxmlformats-officedocument.wordprocessingml.header+xml"/>
  <Override PartName="/word/footer247.xml" ContentType="application/vnd.openxmlformats-officedocument.wordprocessingml.footer+xml"/>
  <Override PartName="/word/footer248.xml" ContentType="application/vnd.openxmlformats-officedocument.wordprocessingml.footer+xml"/>
  <Override PartName="/word/header249.xml" ContentType="application/vnd.openxmlformats-officedocument.wordprocessingml.header+xml"/>
  <Override PartName="/word/footer249.xml" ContentType="application/vnd.openxmlformats-officedocument.wordprocessingml.footer+xml"/>
  <Override PartName="/word/header250.xml" ContentType="application/vnd.openxmlformats-officedocument.wordprocessingml.header+xml"/>
  <Override PartName="/word/header251.xml" ContentType="application/vnd.openxmlformats-officedocument.wordprocessingml.header+xml"/>
  <Override PartName="/word/footer250.xml" ContentType="application/vnd.openxmlformats-officedocument.wordprocessingml.footer+xml"/>
  <Override PartName="/word/footer251.xml" ContentType="application/vnd.openxmlformats-officedocument.wordprocessingml.footer+xml"/>
  <Override PartName="/word/header252.xml" ContentType="application/vnd.openxmlformats-officedocument.wordprocessingml.header+xml"/>
  <Override PartName="/word/footer252.xml" ContentType="application/vnd.openxmlformats-officedocument.wordprocessingml.footer+xml"/>
  <Override PartName="/word/header253.xml" ContentType="application/vnd.openxmlformats-officedocument.wordprocessingml.header+xml"/>
  <Override PartName="/word/header254.xml" ContentType="application/vnd.openxmlformats-officedocument.wordprocessingml.header+xml"/>
  <Override PartName="/word/footer253.xml" ContentType="application/vnd.openxmlformats-officedocument.wordprocessingml.footer+xml"/>
  <Override PartName="/word/footer254.xml" ContentType="application/vnd.openxmlformats-officedocument.wordprocessingml.footer+xml"/>
  <Override PartName="/word/header255.xml" ContentType="application/vnd.openxmlformats-officedocument.wordprocessingml.header+xml"/>
  <Override PartName="/word/footer255.xml" ContentType="application/vnd.openxmlformats-officedocument.wordprocessingml.footer+xml"/>
  <Override PartName="/word/header256.xml" ContentType="application/vnd.openxmlformats-officedocument.wordprocessingml.header+xml"/>
  <Override PartName="/word/header257.xml" ContentType="application/vnd.openxmlformats-officedocument.wordprocessingml.header+xml"/>
  <Override PartName="/word/footer256.xml" ContentType="application/vnd.openxmlformats-officedocument.wordprocessingml.footer+xml"/>
  <Override PartName="/word/footer257.xml" ContentType="application/vnd.openxmlformats-officedocument.wordprocessingml.footer+xml"/>
  <Override PartName="/word/header258.xml" ContentType="application/vnd.openxmlformats-officedocument.wordprocessingml.header+xml"/>
  <Override PartName="/word/footer258.xml" ContentType="application/vnd.openxmlformats-officedocument.wordprocessingml.footer+xml"/>
  <Override PartName="/word/header259.xml" ContentType="application/vnd.openxmlformats-officedocument.wordprocessingml.header+xml"/>
  <Override PartName="/word/header260.xml" ContentType="application/vnd.openxmlformats-officedocument.wordprocessingml.header+xml"/>
  <Override PartName="/word/footer259.xml" ContentType="application/vnd.openxmlformats-officedocument.wordprocessingml.footer+xml"/>
  <Override PartName="/word/footer260.xml" ContentType="application/vnd.openxmlformats-officedocument.wordprocessingml.footer+xml"/>
  <Override PartName="/word/header261.xml" ContentType="application/vnd.openxmlformats-officedocument.wordprocessingml.header+xml"/>
  <Override PartName="/word/footer261.xml" ContentType="application/vnd.openxmlformats-officedocument.wordprocessingml.footer+xml"/>
  <Override PartName="/word/header262.xml" ContentType="application/vnd.openxmlformats-officedocument.wordprocessingml.header+xml"/>
  <Override PartName="/word/header263.xml" ContentType="application/vnd.openxmlformats-officedocument.wordprocessingml.header+xml"/>
  <Override PartName="/word/footer262.xml" ContentType="application/vnd.openxmlformats-officedocument.wordprocessingml.footer+xml"/>
  <Override PartName="/word/footer263.xml" ContentType="application/vnd.openxmlformats-officedocument.wordprocessingml.footer+xml"/>
  <Override PartName="/word/header264.xml" ContentType="application/vnd.openxmlformats-officedocument.wordprocessingml.header+xml"/>
  <Override PartName="/word/footer264.xml" ContentType="application/vnd.openxmlformats-officedocument.wordprocessingml.footer+xml"/>
  <Override PartName="/word/header265.xml" ContentType="application/vnd.openxmlformats-officedocument.wordprocessingml.header+xml"/>
  <Override PartName="/word/header266.xml" ContentType="application/vnd.openxmlformats-officedocument.wordprocessingml.header+xml"/>
  <Override PartName="/word/footer265.xml" ContentType="application/vnd.openxmlformats-officedocument.wordprocessingml.footer+xml"/>
  <Override PartName="/word/footer266.xml" ContentType="application/vnd.openxmlformats-officedocument.wordprocessingml.footer+xml"/>
  <Override PartName="/word/header267.xml" ContentType="application/vnd.openxmlformats-officedocument.wordprocessingml.header+xml"/>
  <Override PartName="/word/footer267.xml" ContentType="application/vnd.openxmlformats-officedocument.wordprocessingml.footer+xml"/>
  <Override PartName="/word/header268.xml" ContentType="application/vnd.openxmlformats-officedocument.wordprocessingml.header+xml"/>
  <Override PartName="/word/header269.xml" ContentType="application/vnd.openxmlformats-officedocument.wordprocessingml.header+xml"/>
  <Override PartName="/word/footer268.xml" ContentType="application/vnd.openxmlformats-officedocument.wordprocessingml.footer+xml"/>
  <Override PartName="/word/footer269.xml" ContentType="application/vnd.openxmlformats-officedocument.wordprocessingml.footer+xml"/>
  <Override PartName="/word/header270.xml" ContentType="application/vnd.openxmlformats-officedocument.wordprocessingml.header+xml"/>
  <Override PartName="/word/footer270.xml" ContentType="application/vnd.openxmlformats-officedocument.wordprocessingml.footer+xml"/>
  <Override PartName="/word/header271.xml" ContentType="application/vnd.openxmlformats-officedocument.wordprocessingml.header+xml"/>
  <Override PartName="/word/header272.xml" ContentType="application/vnd.openxmlformats-officedocument.wordprocessingml.header+xml"/>
  <Override PartName="/word/footer271.xml" ContentType="application/vnd.openxmlformats-officedocument.wordprocessingml.footer+xml"/>
  <Override PartName="/word/footer272.xml" ContentType="application/vnd.openxmlformats-officedocument.wordprocessingml.footer+xml"/>
  <Override PartName="/word/header273.xml" ContentType="application/vnd.openxmlformats-officedocument.wordprocessingml.header+xml"/>
  <Override PartName="/word/footer273.xml" ContentType="application/vnd.openxmlformats-officedocument.wordprocessingml.footer+xml"/>
  <Override PartName="/word/header274.xml" ContentType="application/vnd.openxmlformats-officedocument.wordprocessingml.header+xml"/>
  <Override PartName="/word/header275.xml" ContentType="application/vnd.openxmlformats-officedocument.wordprocessingml.header+xml"/>
  <Override PartName="/word/footer274.xml" ContentType="application/vnd.openxmlformats-officedocument.wordprocessingml.footer+xml"/>
  <Override PartName="/word/footer275.xml" ContentType="application/vnd.openxmlformats-officedocument.wordprocessingml.footer+xml"/>
  <Override PartName="/word/header276.xml" ContentType="application/vnd.openxmlformats-officedocument.wordprocessingml.header+xml"/>
  <Override PartName="/word/footer276.xml" ContentType="application/vnd.openxmlformats-officedocument.wordprocessingml.footer+xml"/>
  <Override PartName="/word/header277.xml" ContentType="application/vnd.openxmlformats-officedocument.wordprocessingml.header+xml"/>
  <Override PartName="/word/header278.xml" ContentType="application/vnd.openxmlformats-officedocument.wordprocessingml.header+xml"/>
  <Override PartName="/word/footer277.xml" ContentType="application/vnd.openxmlformats-officedocument.wordprocessingml.footer+xml"/>
  <Override PartName="/word/footer278.xml" ContentType="application/vnd.openxmlformats-officedocument.wordprocessingml.footer+xml"/>
  <Override PartName="/word/header279.xml" ContentType="application/vnd.openxmlformats-officedocument.wordprocessingml.header+xml"/>
  <Override PartName="/word/footer27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06C6F" w:rsidRDefault="0071581A">
      <w:pPr>
        <w:pStyle w:val="3"/>
        <w:spacing w:after="238"/>
        <w:ind w:left="-5"/>
      </w:pPr>
      <w:r>
        <w:t xml:space="preserve">             TWAIN Specification</w:t>
      </w:r>
    </w:p>
    <w:p w:rsidR="00B06C6F" w:rsidRDefault="0071581A">
      <w:pPr>
        <w:spacing w:after="168" w:line="265" w:lineRule="auto"/>
        <w:ind w:right="0"/>
      </w:pPr>
      <w:r>
        <w:rPr>
          <w:rFonts w:ascii="Arial" w:eastAsia="Arial" w:hAnsi="Arial" w:cs="Arial"/>
          <w:b/>
          <w:color w:val="7F0000"/>
        </w:rPr>
        <w:t>Version 2.3</w:t>
      </w:r>
    </w:p>
    <w:p w:rsidR="00B06C6F" w:rsidRDefault="0071581A">
      <w:pPr>
        <w:spacing w:after="577"/>
      </w:pPr>
      <w:r>
        <w:t>This document was ratified by the TWAIN Working Group on November 21, 2013</w:t>
      </w:r>
    </w:p>
    <w:p w:rsidR="00B06C6F" w:rsidRDefault="0071581A">
      <w:pPr>
        <w:spacing w:after="2234" w:line="259" w:lineRule="auto"/>
        <w:ind w:left="0" w:right="0" w:firstLine="0"/>
      </w:pPr>
      <w:r>
        <w:rPr>
          <w:rFonts w:ascii="Calibri" w:eastAsia="Calibri" w:hAnsi="Calibri" w:cs="Calibri"/>
          <w:noProof/>
          <w:sz w:val="22"/>
        </w:rPr>
        <mc:AlternateContent>
          <mc:Choice Requires="wpg">
            <w:drawing>
              <wp:inline distT="0" distB="0" distL="0" distR="0">
                <wp:extent cx="6300978" cy="32004"/>
                <wp:effectExtent l="0" t="0" r="0" b="0"/>
                <wp:docPr id="555416" name="Group 555416"/>
                <wp:cNvGraphicFramePr/>
                <a:graphic xmlns:a="http://schemas.openxmlformats.org/drawingml/2006/main">
                  <a:graphicData uri="http://schemas.microsoft.com/office/word/2010/wordprocessingGroup">
                    <wpg:wgp>
                      <wpg:cNvGrpSpPr/>
                      <wpg:grpSpPr>
                        <a:xfrm>
                          <a:off x="0" y="0"/>
                          <a:ext cx="6300978" cy="32004"/>
                          <a:chOff x="0" y="0"/>
                          <a:chExt cx="6300978" cy="32004"/>
                        </a:xfrm>
                      </wpg:grpSpPr>
                      <wps:wsp>
                        <wps:cNvPr id="883336" name="Shape 883336"/>
                        <wps:cNvSpPr/>
                        <wps:spPr>
                          <a:xfrm>
                            <a:off x="0" y="0"/>
                            <a:ext cx="6300978" cy="32004"/>
                          </a:xfrm>
                          <a:custGeom>
                            <a:avLst/>
                            <a:gdLst/>
                            <a:ahLst/>
                            <a:cxnLst/>
                            <a:rect l="0" t="0" r="0" b="0"/>
                            <a:pathLst>
                              <a:path w="6300978" h="32004">
                                <a:moveTo>
                                  <a:pt x="0" y="0"/>
                                </a:moveTo>
                                <a:lnTo>
                                  <a:pt x="6300978" y="0"/>
                                </a:lnTo>
                                <a:lnTo>
                                  <a:pt x="6300978" y="32004"/>
                                </a:lnTo>
                                <a:lnTo>
                                  <a:pt x="0" y="32004"/>
                                </a:lnTo>
                                <a:lnTo>
                                  <a:pt x="0" y="0"/>
                                </a:lnTo>
                              </a:path>
                            </a:pathLst>
                          </a:custGeom>
                          <a:ln w="0" cap="flat">
                            <a:miter lim="127000"/>
                          </a:ln>
                        </wps:spPr>
                        <wps:style>
                          <a:lnRef idx="0">
                            <a:srgbClr val="000000">
                              <a:alpha val="0"/>
                            </a:srgbClr>
                          </a:lnRef>
                          <a:fillRef idx="1">
                            <a:srgbClr val="7F0000"/>
                          </a:fillRef>
                          <a:effectRef idx="0">
                            <a:scrgbClr r="0" g="0" b="0"/>
                          </a:effectRef>
                          <a:fontRef idx="none"/>
                        </wps:style>
                        <wps:bodyPr/>
                      </wps:wsp>
                    </wpg:wgp>
                  </a:graphicData>
                </a:graphic>
              </wp:inline>
            </w:drawing>
          </mc:Choice>
          <mc:Fallback xmlns:a="http://schemas.openxmlformats.org/drawingml/2006/main">
            <w:pict>
              <v:group id="Group 555416" style="width:496.14pt;height:2.52002pt;mso-position-horizontal-relative:char;mso-position-vertical-relative:line" coordsize="63009,320">
                <v:shape id="Shape 883337" style="position:absolute;width:63009;height:320;left:0;top:0;" coordsize="6300978,32004" path="m0,0l6300978,0l6300978,32004l0,32004l0,0">
                  <v:stroke weight="0pt" endcap="flat" joinstyle="miter" miterlimit="10" on="false" color="#000000" opacity="0"/>
                  <v:fill on="true" color="#7f0000"/>
                </v:shape>
              </v:group>
            </w:pict>
          </mc:Fallback>
        </mc:AlternateContent>
      </w:r>
    </w:p>
    <w:p w:rsidR="00B06C6F" w:rsidRDefault="0071581A">
      <w:pPr>
        <w:spacing w:after="0" w:line="259" w:lineRule="auto"/>
        <w:ind w:left="3796" w:right="0" w:firstLine="0"/>
      </w:pPr>
      <w:r>
        <w:rPr>
          <w:noProof/>
        </w:rPr>
        <w:drawing>
          <wp:inline distT="0" distB="0" distL="0" distR="0">
            <wp:extent cx="1585722" cy="158496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
                    <a:stretch>
                      <a:fillRect/>
                    </a:stretch>
                  </pic:blipFill>
                  <pic:spPr>
                    <a:xfrm>
                      <a:off x="0" y="0"/>
                      <a:ext cx="1585722" cy="1584960"/>
                    </a:xfrm>
                    <a:prstGeom prst="rect">
                      <a:avLst/>
                    </a:prstGeom>
                  </pic:spPr>
                </pic:pic>
              </a:graphicData>
            </a:graphic>
          </wp:inline>
        </w:drawing>
      </w:r>
    </w:p>
    <w:p w:rsidR="00B06C6F" w:rsidRDefault="0071581A">
      <w:pPr>
        <w:pStyle w:val="3"/>
        <w:ind w:left="-5"/>
      </w:pPr>
      <w:r>
        <w:lastRenderedPageBreak/>
        <w:t>Acknowledgments</w:t>
      </w:r>
    </w:p>
    <w:p w:rsidR="00B06C6F" w:rsidRDefault="0071581A">
      <w:pPr>
        <w:spacing w:after="19"/>
        <w:ind w:right="6"/>
      </w:pPr>
      <w:r>
        <w:rPr>
          <w:noProof/>
        </w:rPr>
        <w:drawing>
          <wp:anchor distT="0" distB="0" distL="114300" distR="114300" simplePos="0" relativeHeight="251658240" behindDoc="0" locked="0" layoutInCell="1" allowOverlap="0">
            <wp:simplePos x="0" y="0"/>
            <wp:positionH relativeFrom="page">
              <wp:posOffset>1613154</wp:posOffset>
            </wp:positionH>
            <wp:positionV relativeFrom="page">
              <wp:posOffset>5651754</wp:posOffset>
            </wp:positionV>
            <wp:extent cx="1188720" cy="1188720"/>
            <wp:effectExtent l="0" t="0" r="0" b="0"/>
            <wp:wrapTopAndBottom/>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1188720" cy="1188720"/>
                    </a:xfrm>
                    <a:prstGeom prst="rect">
                      <a:avLst/>
                    </a:prstGeom>
                  </pic:spPr>
                </pic:pic>
              </a:graphicData>
            </a:graphic>
          </wp:anchor>
        </w:drawing>
      </w:r>
      <w:r>
        <w:t xml:space="preserve">The TWAIN Working Group acknowledges the following individuals and their respective companies for their contributions to this document. Their hard work in defining, designing, editing, proofreading, and discussing the evolution of the document have been invaluable. </w:t>
      </w:r>
    </w:p>
    <w:tbl>
      <w:tblPr>
        <w:tblStyle w:val="TableGrid"/>
        <w:tblW w:w="7669" w:type="dxa"/>
        <w:tblInd w:w="1512" w:type="dxa"/>
        <w:tblLook w:val="04A0" w:firstRow="1" w:lastRow="0" w:firstColumn="1" w:lastColumn="0" w:noHBand="0" w:noVBand="1"/>
      </w:tblPr>
      <w:tblGrid>
        <w:gridCol w:w="4149"/>
        <w:gridCol w:w="3520"/>
      </w:tblGrid>
      <w:tr w:rsidR="00B06C6F">
        <w:trPr>
          <w:trHeight w:val="3720"/>
        </w:trPr>
        <w:tc>
          <w:tcPr>
            <w:tcW w:w="4148" w:type="dxa"/>
            <w:tcBorders>
              <w:top w:val="nil"/>
              <w:left w:val="nil"/>
              <w:bottom w:val="nil"/>
              <w:right w:val="nil"/>
            </w:tcBorders>
          </w:tcPr>
          <w:p w:rsidR="00B06C6F" w:rsidRDefault="0071581A">
            <w:pPr>
              <w:spacing w:after="0" w:line="259" w:lineRule="auto"/>
              <w:ind w:left="0" w:right="0" w:firstLine="0"/>
            </w:pPr>
            <w:r>
              <w:rPr>
                <w:b/>
              </w:rPr>
              <w:t>Adobe Systems Incorporated</w:t>
            </w:r>
          </w:p>
          <w:p w:rsidR="00B06C6F" w:rsidRDefault="0071581A">
            <w:pPr>
              <w:spacing w:after="130" w:line="259" w:lineRule="auto"/>
              <w:ind w:left="0" w:right="0" w:firstLine="0"/>
            </w:pPr>
            <w:r>
              <w:t>Scott Foshee</w:t>
            </w:r>
          </w:p>
          <w:p w:rsidR="00B06C6F" w:rsidRDefault="0071581A">
            <w:pPr>
              <w:spacing w:after="0" w:line="259" w:lineRule="auto"/>
              <w:ind w:left="0" w:right="0" w:firstLine="0"/>
            </w:pPr>
            <w:r>
              <w:rPr>
                <w:b/>
              </w:rPr>
              <w:t>Atalasoft</w:t>
            </w:r>
          </w:p>
          <w:p w:rsidR="00B06C6F" w:rsidRDefault="0071581A">
            <w:pPr>
              <w:spacing w:after="0" w:line="259" w:lineRule="auto"/>
              <w:ind w:left="0" w:right="0" w:firstLine="0"/>
            </w:pPr>
            <w:r>
              <w:t>Glenn Chittenden Jr.</w:t>
            </w:r>
          </w:p>
          <w:p w:rsidR="00B06C6F" w:rsidRDefault="0071581A">
            <w:pPr>
              <w:spacing w:after="160" w:line="231" w:lineRule="auto"/>
              <w:ind w:left="0" w:right="1928" w:firstLine="0"/>
            </w:pPr>
            <w:r>
              <w:t>Adam Scarborough Spike McLarty</w:t>
            </w:r>
          </w:p>
          <w:p w:rsidR="00B06C6F" w:rsidRDefault="0071581A">
            <w:pPr>
              <w:spacing w:after="0" w:line="231" w:lineRule="auto"/>
              <w:ind w:left="0" w:right="2724" w:firstLine="0"/>
            </w:pPr>
            <w:r>
              <w:rPr>
                <w:b/>
              </w:rPr>
              <w:t xml:space="preserve">Avision inc. </w:t>
            </w:r>
            <w:r>
              <w:t>Leo Liao</w:t>
            </w:r>
          </w:p>
          <w:p w:rsidR="00B06C6F" w:rsidRDefault="0071581A">
            <w:pPr>
              <w:spacing w:after="131" w:line="259" w:lineRule="auto"/>
              <w:ind w:left="0" w:right="0" w:firstLine="0"/>
            </w:pPr>
            <w:r>
              <w:t>Jun Huang</w:t>
            </w:r>
          </w:p>
          <w:p w:rsidR="00B06C6F" w:rsidRDefault="0071581A">
            <w:pPr>
              <w:spacing w:after="160" w:line="231" w:lineRule="auto"/>
              <w:ind w:left="0" w:right="1100" w:firstLine="0"/>
            </w:pPr>
            <w:r>
              <w:rPr>
                <w:b/>
              </w:rPr>
              <w:t xml:space="preserve">Dynamsoft Corporation </w:t>
            </w:r>
            <w:r>
              <w:t>Catherine Sea</w:t>
            </w:r>
          </w:p>
          <w:p w:rsidR="00B06C6F" w:rsidRDefault="0071581A">
            <w:pPr>
              <w:spacing w:after="0" w:line="259" w:lineRule="auto"/>
              <w:ind w:left="0" w:right="0" w:firstLine="0"/>
            </w:pPr>
            <w:r>
              <w:rPr>
                <w:b/>
              </w:rPr>
              <w:t>Kodak Alaris, Inc.</w:t>
            </w:r>
          </w:p>
          <w:p w:rsidR="00B06C6F" w:rsidRDefault="0071581A">
            <w:pPr>
              <w:spacing w:after="0" w:line="259" w:lineRule="auto"/>
              <w:ind w:left="0" w:right="0" w:firstLine="0"/>
            </w:pPr>
            <w:r>
              <w:t>Mark McLaughlin</w:t>
            </w:r>
          </w:p>
        </w:tc>
        <w:tc>
          <w:tcPr>
            <w:tcW w:w="3520" w:type="dxa"/>
            <w:tcBorders>
              <w:top w:val="nil"/>
              <w:left w:val="nil"/>
              <w:bottom w:val="nil"/>
              <w:right w:val="nil"/>
            </w:tcBorders>
          </w:tcPr>
          <w:p w:rsidR="00B06C6F" w:rsidRDefault="0071581A">
            <w:pPr>
              <w:spacing w:after="0" w:line="259" w:lineRule="auto"/>
              <w:ind w:left="0" w:right="0" w:firstLine="0"/>
              <w:jc w:val="both"/>
            </w:pPr>
            <w:r>
              <w:rPr>
                <w:b/>
              </w:rPr>
              <w:t>Fujitsu Computer Products of America</w:t>
            </w:r>
          </w:p>
          <w:p w:rsidR="00B06C6F" w:rsidRDefault="0071581A">
            <w:pPr>
              <w:spacing w:after="130" w:line="259" w:lineRule="auto"/>
              <w:ind w:left="0" w:right="0" w:firstLine="0"/>
            </w:pPr>
            <w:r>
              <w:t>Pamela Doyle</w:t>
            </w:r>
          </w:p>
          <w:p w:rsidR="00B06C6F" w:rsidRDefault="0071581A">
            <w:pPr>
              <w:spacing w:after="160" w:line="231" w:lineRule="auto"/>
              <w:ind w:left="0" w:right="1489" w:firstLine="0"/>
            </w:pPr>
            <w:r>
              <w:rPr>
                <w:b/>
              </w:rPr>
              <w:t xml:space="preserve">Hewlett-Packard </w:t>
            </w:r>
            <w:r>
              <w:t>Sarah Schwartz</w:t>
            </w:r>
          </w:p>
          <w:p w:rsidR="00B06C6F" w:rsidRDefault="0071581A">
            <w:pPr>
              <w:spacing w:after="0" w:line="259" w:lineRule="auto"/>
              <w:ind w:left="0" w:right="0" w:firstLine="0"/>
            </w:pPr>
            <w:r>
              <w:rPr>
                <w:b/>
              </w:rPr>
              <w:t>JFL Peripheral Solutions Inc.</w:t>
            </w:r>
          </w:p>
          <w:p w:rsidR="00B06C6F" w:rsidRDefault="0071581A">
            <w:pPr>
              <w:spacing w:after="0" w:line="259" w:lineRule="auto"/>
              <w:ind w:left="0" w:right="0" w:firstLine="0"/>
            </w:pPr>
            <w:r>
              <w:t>Jon Harju</w:t>
            </w:r>
          </w:p>
          <w:p w:rsidR="00B06C6F" w:rsidRDefault="0071581A">
            <w:pPr>
              <w:spacing w:after="0" w:line="259" w:lineRule="auto"/>
              <w:ind w:left="0" w:right="0" w:firstLine="0"/>
            </w:pPr>
            <w:r>
              <w:t>Rebecca Holz</w:t>
            </w:r>
          </w:p>
          <w:p w:rsidR="00B06C6F" w:rsidRDefault="0071581A">
            <w:pPr>
              <w:spacing w:after="0" w:line="259" w:lineRule="auto"/>
              <w:ind w:left="0" w:right="0" w:firstLine="0"/>
            </w:pPr>
            <w:r>
              <w:t>Mihail Mikov</w:t>
            </w:r>
          </w:p>
          <w:p w:rsidR="00B06C6F" w:rsidRDefault="0071581A">
            <w:pPr>
              <w:spacing w:after="131" w:line="259" w:lineRule="auto"/>
              <w:ind w:left="0" w:right="0" w:firstLine="0"/>
            </w:pPr>
            <w:r>
              <w:t>Pete Patterson</w:t>
            </w:r>
          </w:p>
          <w:p w:rsidR="00B06C6F" w:rsidRDefault="0071581A">
            <w:pPr>
              <w:spacing w:after="160" w:line="231" w:lineRule="auto"/>
              <w:ind w:left="0" w:right="0" w:firstLine="0"/>
            </w:pPr>
            <w:r>
              <w:rPr>
                <w:b/>
              </w:rPr>
              <w:t xml:space="preserve">PFU Limited, a Fujitsu Company </w:t>
            </w:r>
            <w:r>
              <w:t>Daisuke Kutsuwada</w:t>
            </w:r>
          </w:p>
          <w:p w:rsidR="00B06C6F" w:rsidRDefault="0071581A">
            <w:pPr>
              <w:spacing w:after="0" w:line="259" w:lineRule="auto"/>
              <w:ind w:left="0" w:right="0" w:firstLine="0"/>
            </w:pPr>
            <w:r>
              <w:rPr>
                <w:b/>
              </w:rPr>
              <w:t>The TWAIN Working Group</w:t>
            </w:r>
          </w:p>
          <w:p w:rsidR="00B06C6F" w:rsidRDefault="0071581A">
            <w:pPr>
              <w:spacing w:after="0" w:line="259" w:lineRule="auto"/>
              <w:ind w:left="0" w:right="0" w:firstLine="0"/>
            </w:pPr>
            <w:r>
              <w:t xml:space="preserve">Hilary Minugh </w:t>
            </w:r>
          </w:p>
        </w:tc>
      </w:tr>
    </w:tbl>
    <w:p w:rsidR="00B06C6F" w:rsidRDefault="0071581A">
      <w:pPr>
        <w:spacing w:after="9" w:line="248" w:lineRule="auto"/>
        <w:ind w:left="1522" w:right="0"/>
      </w:pPr>
      <w:r>
        <w:rPr>
          <w:b/>
        </w:rPr>
        <w:t>Epson</w:t>
      </w:r>
    </w:p>
    <w:p w:rsidR="00B06C6F" w:rsidRDefault="0071581A">
      <w:pPr>
        <w:spacing w:after="541"/>
        <w:ind w:right="6"/>
      </w:pPr>
      <w:r>
        <w:t>Tak Shiozaki</w:t>
      </w:r>
    </w:p>
    <w:p w:rsidR="00B06C6F" w:rsidRDefault="0071581A">
      <w:pPr>
        <w:ind w:right="6"/>
      </w:pPr>
      <w:r>
        <w:t>We would also like to thank the TWAIN Working Group Technical Committee for their opinions and contributions..</w:t>
      </w:r>
    </w:p>
    <w:p w:rsidR="00B06C6F" w:rsidRDefault="00B06C6F">
      <w:pPr>
        <w:sectPr w:rsidR="00B06C6F">
          <w:headerReference w:type="even" r:id="rId9"/>
          <w:headerReference w:type="default" r:id="rId10"/>
          <w:footerReference w:type="even" r:id="rId11"/>
          <w:footerReference w:type="default" r:id="rId12"/>
          <w:headerReference w:type="first" r:id="rId13"/>
          <w:footerReference w:type="first" r:id="rId14"/>
          <w:footnotePr>
            <w:numRestart w:val="eachPage"/>
          </w:footnotePr>
          <w:pgSz w:w="12240" w:h="15840"/>
          <w:pgMar w:top="1553" w:right="1164" w:bottom="5959" w:left="1080" w:header="720" w:footer="720" w:gutter="0"/>
          <w:cols w:space="720"/>
        </w:sectPr>
      </w:pPr>
    </w:p>
    <w:p w:rsidR="00B06C6F" w:rsidRDefault="0071581A">
      <w:pPr>
        <w:pStyle w:val="3"/>
        <w:spacing w:after="854" w:line="259" w:lineRule="auto"/>
        <w:ind w:left="0" w:firstLine="0"/>
        <w:jc w:val="right"/>
      </w:pPr>
      <w:r>
        <w:rPr>
          <w:i/>
          <w:color w:val="000000"/>
          <w:sz w:val="48"/>
        </w:rPr>
        <w:lastRenderedPageBreak/>
        <w:t>Table of Contents</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8" name="Group 5553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38" name="Shape 88333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39" name="Shape 88333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8" style="width:504pt;height:1.02002pt;mso-position-horizontal-relative:char;mso-position-vertical-relative:line" coordsize="64008,129">
                <v:shape id="Shape 883340" style="position:absolute;width:64008;height:129;left:0;top:0;" coordsize="6400800,12954" path="m0,0l6400800,0l6400800,12954l0,12954l0,0">
                  <v:stroke weight="0pt" endcap="flat" joinstyle="miter" miterlimit="10" on="false" color="#000000" opacity="0"/>
                  <v:fill on="true" color="#000000"/>
                </v:shape>
                <v:shape id="Shape 88334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 Introduction . . . . . . . . . . . . . . . . . . . . . . . . . . . . . . . . . . . . . . . . . . . . . . . . . . . . . . . . . .1-1</w:t>
      </w:r>
    </w:p>
    <w:p w:rsidR="00B06C6F" w:rsidRDefault="0071581A">
      <w:pPr>
        <w:spacing w:after="147" w:line="265" w:lineRule="auto"/>
        <w:ind w:left="1435" w:right="0"/>
      </w:pPr>
      <w:r>
        <w:rPr>
          <w:rFonts w:ascii="Arial" w:eastAsia="Arial" w:hAnsi="Arial" w:cs="Arial"/>
        </w:rPr>
        <w:t>Need for Consistency  . . . . . . . . . . . . . . . . . . . . . . . . . . . . . . . . . . . . . . . . . . . . . . . . . . . . . . . 1-1</w:t>
      </w:r>
    </w:p>
    <w:p w:rsidR="00B06C6F" w:rsidRDefault="0071581A">
      <w:pPr>
        <w:spacing w:after="3" w:line="419" w:lineRule="auto"/>
        <w:ind w:left="1290" w:right="199"/>
        <w:jc w:val="center"/>
      </w:pPr>
      <w:r>
        <w:rPr>
          <w:rFonts w:ascii="Arial" w:eastAsia="Arial" w:hAnsi="Arial" w:cs="Arial"/>
        </w:rPr>
        <w:t>Elements of TWAIN . . . . . . . . . . . . . . . . . . . . . . . . . . . . . . . . . . . . . . . . . . . . . . . . . . . . . . . . . 1-1 Benefits of Using TWAIN  . . . . . . . . . . . . . . . . . . . . . . . . . . . . . . . . . . . . . . . . . . . . . . . . . . . . 1-2</w:t>
      </w:r>
    </w:p>
    <w:p w:rsidR="00B06C6F" w:rsidRDefault="0071581A">
      <w:pPr>
        <w:spacing w:after="342" w:line="265" w:lineRule="auto"/>
        <w:ind w:left="1435" w:right="0"/>
      </w:pPr>
      <w:r>
        <w:rPr>
          <w:rFonts w:ascii="Arial" w:eastAsia="Arial" w:hAnsi="Arial" w:cs="Arial"/>
        </w:rPr>
        <w:t>Creation of TWAIN  . . . . . . . . . . . . . . . . . . . . . . . . . . . . . . . . . . . . . . . . . . . . . . . . . . . . . . . . . 1-3</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39" name="Group 5553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2" name="Shape 88334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3" name="Shape 88334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39" style="width:504pt;height:1.01999pt;mso-position-horizontal-relative:char;mso-position-vertical-relative:line" coordsize="64008,129">
                <v:shape id="Shape 883344" style="position:absolute;width:64008;height:129;left:0;top:0;" coordsize="6400800,12954" path="m0,0l6400800,0l6400800,12954l0,12954l0,0">
                  <v:stroke weight="0pt" endcap="flat" joinstyle="miter" miterlimit="10" on="false" color="#000000" opacity="0"/>
                  <v:fill on="true" color="#000000"/>
                </v:shape>
                <v:shape id="Shape 88334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2. Technical Overview. . . . . . . . . . . . . . . . . . . . . . . . . . . . . . . . . . . . . . . . . . . . . . . . . . . .2-1</w:t>
      </w:r>
    </w:p>
    <w:p w:rsidR="00B06C6F" w:rsidRDefault="0071581A">
      <w:pPr>
        <w:spacing w:after="3" w:line="419" w:lineRule="auto"/>
        <w:ind w:left="1290" w:right="27"/>
        <w:jc w:val="center"/>
      </w:pPr>
      <w:r>
        <w:rPr>
          <w:rFonts w:ascii="Arial" w:eastAsia="Arial" w:hAnsi="Arial" w:cs="Arial"/>
        </w:rPr>
        <w:t>TWAIN Architecture  . . . . . . . . . . . . . . . . . . . . . . . . . . . . . . . . . . . . . . . . . . . . . . . . . . . . . . . . 2-1 TWAIN User Interface . . . . . . . . . . . . . . . . . . . . . . . . . . . . . . . . . . . . . . . . . . . . . . . . . . . . . . . 2-4 Communication Between the Elements of TWAIN  . . . . . . . . . . . . . . . . . . . . . . . . . . . . . . . . . 2-5 Using Operation Triplets . . . . . . . . . . . . . . . . . . . . . . . . . . . . . . . . . . . . . . . . . . . . . . . . . . . . 2-10 The State-Based Protocol . . . . . . . . . . . . . . . . . . . . . . . . . . . . . . . . . . . . . . . . . . . . . . . . . . . 2-11 Capabilities  . . . . . . . . . . . . . . . . . . . . . . . . . . . . . . . . . . . . . . . . . . . . . . . . . . . . . . . . . . . . . . 2-14</w:t>
      </w:r>
    </w:p>
    <w:p w:rsidR="00B06C6F" w:rsidRDefault="0071581A">
      <w:pPr>
        <w:spacing w:after="342" w:line="265" w:lineRule="auto"/>
        <w:ind w:left="1435" w:right="0"/>
      </w:pPr>
      <w:r>
        <w:rPr>
          <w:rFonts w:ascii="Arial" w:eastAsia="Arial" w:hAnsi="Arial" w:cs="Arial"/>
        </w:rPr>
        <w:t>Modes Available for Data Transfer  . . . . . . . . . . . . . . . . . . . . . . . . . . . . . . . . . . . . . . . . . . . . 2-19</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340" name="Group 555340"/>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46" name="Shape 88334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47" name="Shape 88334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340" style="width:504pt;height:1.01999pt;mso-position-horizontal-relative:char;mso-position-vertical-relative:line" coordsize="64008,129">
                <v:shape id="Shape 883348" style="position:absolute;width:64008;height:129;left:0;top:0;" coordsize="6400800,12954" path="m0,0l6400800,0l6400800,12954l0,12954l0,0">
                  <v:stroke weight="0pt" endcap="flat" joinstyle="miter" miterlimit="10" on="false" color="#000000" opacity="0"/>
                  <v:fill on="true" color="#000000"/>
                </v:shape>
                <v:shape id="Shape 88334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3. Application Implementation . . . . . . . . . . . . . . . . . . . . . . . . . . . . . . . . . . . . . . . . . . . . .3-1</w:t>
      </w:r>
    </w:p>
    <w:p w:rsidR="00B06C6F" w:rsidRDefault="0071581A">
      <w:pPr>
        <w:spacing w:after="3" w:line="419" w:lineRule="auto"/>
        <w:ind w:left="1290" w:right="39"/>
        <w:jc w:val="center"/>
      </w:pPr>
      <w:r>
        <w:rPr>
          <w:rFonts w:ascii="Arial" w:eastAsia="Arial" w:hAnsi="Arial" w:cs="Arial"/>
        </w:rPr>
        <w:t>Levels of TWAIN Implementation  . . . . . . . . . . . . . . . . . . . . . . . . . . . . . . . . . . . . . . . . . . . . . . 3-1 Installation of the Source Manager Software  . . . . . . . . . . . . . . . . . . . . . . . . . . . . . . . . . . . . . 3-2 Changes Needed to Prepare for a TWAIN Session  . . . . . . . . . . . . . . . . . . . . . . . . . . . . . . . . 3-2 Controlling a TWAIN Session from Your Application  . . . . . . . . . . . . . . . . . . . . . . . . . . . . . . . 3-9 Error Handling . . . . . . . . . . . . . . . . . . . . . . . . . . . . . . . . . . . . . . . . . . . . . . . . . . . . . . . . . . . . 3-26 Best Practices for TWAIN Compliant Applications  . . . . . . . . . . . . . . . . . . . . . . . . . . . . . . . . 3-28</w:t>
      </w:r>
    </w:p>
    <w:p w:rsidR="00B06C6F" w:rsidRDefault="0071581A">
      <w:pPr>
        <w:spacing w:after="342" w:line="265" w:lineRule="auto"/>
        <w:ind w:left="1435" w:right="0"/>
      </w:pPr>
      <w:r>
        <w:rPr>
          <w:rFonts w:ascii="Arial" w:eastAsia="Arial" w:hAnsi="Arial" w:cs="Arial"/>
        </w:rPr>
        <w:t>Legacy Issues . . . . . . . . . . . . . . . . . . . . . . . . . . . . . . . . . . . . . . . . . . . . . . . . . . . . . . . . . . . . 3-40</w:t>
      </w:r>
    </w:p>
    <w:p w:rsidR="00B06C6F" w:rsidRDefault="0071581A">
      <w:pPr>
        <w:pStyle w:val="4"/>
        <w:spacing w:after="255" w:line="259" w:lineRule="auto"/>
        <w:ind w:left="-5"/>
      </w:pPr>
      <w:r>
        <w:rPr>
          <w:sz w:val="24"/>
        </w:rPr>
        <w:lastRenderedPageBreak/>
        <w:t>4. Advanced Application Implementation . . . . . . . . . . . . . . . . . . . . . . . . . . . . . . . . . . . .4-1</w:t>
      </w:r>
    </w:p>
    <w:p w:rsidR="00B06C6F" w:rsidRDefault="0071581A">
      <w:pPr>
        <w:spacing w:after="3" w:line="419" w:lineRule="auto"/>
        <w:ind w:left="1251" w:right="172"/>
        <w:jc w:val="right"/>
      </w:pPr>
      <w:r>
        <w:rPr>
          <w:rFonts w:ascii="Arial" w:eastAsia="Arial" w:hAnsi="Arial" w:cs="Arial"/>
        </w:rPr>
        <w:t>Capabilities  . . . . . . . . . . . . . . . . . . . . . . . . . . . . . . . . . . . . . . . . . . . . . . . . . . . . . . . . . . . . . . . 4-1 Options for Transferring Data  . . . . . . . . . . . . . . . . . . . . . . . . . . . . . . . . . . . . . . . . . . . . . . . . 4-17 The ImageData and Its Layout  . . . . . . . . . . . . . . . . . . . . . . . . . . . . . . . . . . . . . . . . . . . . . . . 4-23 Transfer of Multiple Images . . . . . . . . . . . . . . . . . . . . . . . . . . . . . . . . . . . . . . . . . . . . . . . . . . 4-26 Transfer of Compressed Data . . . . . . . . . . . . . . . . . . . . . . . . . . . . . . . . . . . . . . . . . . . . . . . . 4-32 Alternative User Interfaces  . . . . . . . . . . . . . . . . . . . . . . . . . . . . . . . . . . . . . . . . . . . . . . . . . . 4-35</w:t>
      </w:r>
    </w:p>
    <w:p w:rsidR="00B06C6F" w:rsidRDefault="0071581A">
      <w:pPr>
        <w:spacing w:after="342" w:line="265" w:lineRule="auto"/>
        <w:ind w:left="1435" w:right="0"/>
      </w:pPr>
      <w:r>
        <w:rPr>
          <w:rFonts w:ascii="Arial" w:eastAsia="Arial" w:hAnsi="Arial" w:cs="Arial"/>
        </w:rPr>
        <w:t>Grayscale and Color Information for an Image . . . . . . . . . . . . . . . . . . . . . . . . . . . . . . . . . . . 4-38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8" name="Group 55572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0" name="Shape 88335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1" name="Shape 88335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8" style="width:504pt;height:1.02002pt;mso-position-horizontal-relative:char;mso-position-vertical-relative:line" coordsize="64008,129">
                <v:shape id="Shape 883352" style="position:absolute;width:64008;height:129;left:0;top:0;" coordsize="6400800,12954" path="m0,0l6400800,0l6400800,12954l0,12954l0,0">
                  <v:stroke weight="0pt" endcap="flat" joinstyle="miter" miterlimit="10" on="false" color="#000000" opacity="0"/>
                  <v:fill on="true" color="#000000"/>
                </v:shape>
                <v:shape id="Shape 88335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5. Source Implementation. . . . . . . . . . . . . . . . . . . . . . . . . . . . . . . . . . . . . . . . . . . . . . . . .5-1</w:t>
      </w:r>
    </w:p>
    <w:p w:rsidR="00B06C6F" w:rsidRDefault="0071581A">
      <w:pPr>
        <w:spacing w:after="3" w:line="419" w:lineRule="auto"/>
        <w:ind w:left="1251" w:right="172"/>
        <w:jc w:val="right"/>
      </w:pPr>
      <w:r>
        <w:rPr>
          <w:rFonts w:ascii="Arial" w:eastAsia="Arial" w:hAnsi="Arial" w:cs="Arial"/>
        </w:rPr>
        <w:t>The Structure of a Source . . . . . . . . . . . . . . . . . . . . . . . . . . . . . . . . . . . . . . . . . . . . . . . . . . . . 5-1 Operation Triplets  . . . . . . . . . . . . . . . . . . . . . . . . . . . . . . . . . . . . . . . . . . . . . . . . . . . . . . . . . . 5-2 Sources and the Event Loop . . . . . . . . . . . . . . . . . . . . . . . . . . . . . . . . . . . . . . . . . . . . . . . . . . 5-3 User Interface Guidelines  . . . . . . . . . . . . . . . . . . . . . . . . . . . . . . . . . . . . . . . . . . . . . . . . . . . . 5-4 Capability Negotiation . . . . . . . . . . . . . . . . . . . . . . . . . . . . . . . . . . . . . . . . . . . . . . . . . . . . . . . 5-6 Data Transfers  . . . . . . . . . . . . . . . . . . . . . . . . . . . . . . . . . . . . . . . . . . . . . . . . . . . . . . . . . . . . 5-8 Error Handling . . . . . . . . . . . . . . . . . . . . . . . . . . . . . . . . . . . . . . . . . . . . . . . . . . . . . . . . . . . . 5-11 Memory Management . . . . . . . . . . . . . . . . . . . . . . . . . . . . . . . . . . . . . . . . . . . . . . . . . . . . . . 5-12 Requirements for a Source to be TWAIN-Compliant  . . . . . . . . . . . . . . . . . . . . . . . . . . . . . . 5-13</w:t>
      </w:r>
    </w:p>
    <w:p w:rsidR="00B06C6F" w:rsidRDefault="0071581A">
      <w:pPr>
        <w:spacing w:after="342" w:line="265" w:lineRule="auto"/>
        <w:ind w:left="1435" w:right="0"/>
      </w:pPr>
      <w:r>
        <w:rPr>
          <w:rFonts w:ascii="Arial" w:eastAsia="Arial" w:hAnsi="Arial" w:cs="Arial"/>
        </w:rPr>
        <w:t>Other Topics  . . . . . . . . . . . . . . . . . . . . . . . . . . . . . . . . . . . . . . . . . . . . . . . . . . . . . . . . . . . . . 5-21</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729" name="Group 55572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54" name="Shape 88335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55" name="Shape 88335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729" style="width:504pt;height:1.02002pt;mso-position-horizontal-relative:char;mso-position-vertical-relative:line" coordsize="64008,129">
                <v:shape id="Shape 883356" style="position:absolute;width:64008;height:129;left:0;top:0;" coordsize="6400800,12954" path="m0,0l6400800,0l6400800,12954l0,12954l0,0">
                  <v:stroke weight="0pt" endcap="flat" joinstyle="miter" miterlimit="10" on="false" color="#000000" opacity="0"/>
                  <v:fill on="true" color="#000000"/>
                </v:shape>
                <v:shape id="Shape 88335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6. Entry Points and Triplet Components . . . . . . . . . . . . . . . . . . . . . . . . . . . . . . . . . . . . .6-1</w:t>
      </w:r>
    </w:p>
    <w:p w:rsidR="00B06C6F" w:rsidRDefault="0071581A">
      <w:pPr>
        <w:spacing w:after="3" w:line="419" w:lineRule="auto"/>
        <w:ind w:left="1251" w:right="172"/>
        <w:jc w:val="right"/>
      </w:pPr>
      <w:r>
        <w:rPr>
          <w:rFonts w:ascii="Arial" w:eastAsia="Arial" w:hAnsi="Arial" w:cs="Arial"/>
        </w:rPr>
        <w:t>Entry Points . . . . . . . . . . . . . . . . . . . . . . . . . . . . . . . . . . . . . . . . . . . . . . . . . . . . . . . . . . . . . . . 6-1 Data Groups  . . . . . . . . . . . . . . . . . . . . . . . . . . . . . . . . . . . . . . . . . . . . . . . . . . . . . . . . . . . . . . 6-4 Data Argument Types . . . . . . . . . . . . . . . . . . . . . . . . . . . . . . . . . . . . . . . . . . . . . . . . . . . . . . . 6-4 Messages  . . . . . . . . . . . . . . . . . . . . . . . . . . . . . . . . . . . . . . . . . . . . . . . . . . . . . . . . . . . . . . . . 6-6 Custom Components of Triplets  . . . . . . . . . . . . . . . . . . . . . . . . . . . . . . . . . . . . . . . . . . . . . . . 6-7</w:t>
      </w:r>
    </w:p>
    <w:sdt>
      <w:sdtPr>
        <w:id w:val="-536200403"/>
        <w:docPartObj>
          <w:docPartGallery w:val="Table of Contents"/>
        </w:docPartObj>
      </w:sdtPr>
      <w:sdtEndPr/>
      <w:sdtContent>
        <w:p w:rsidR="00B06C6F" w:rsidRDefault="0071581A">
          <w:pPr>
            <w:spacing w:after="771" w:line="265" w:lineRule="auto"/>
            <w:ind w:left="10" w:right="2"/>
            <w:jc w:val="right"/>
          </w:pPr>
          <w:r>
            <w:rPr>
              <w:rFonts w:ascii="Arial" w:eastAsia="Arial" w:hAnsi="Arial" w:cs="Arial"/>
              <w:i/>
              <w:sz w:val="16"/>
            </w:rPr>
            <w:t>Table of Contents</w:t>
          </w:r>
        </w:p>
        <w:p w:rsidR="00B06C6F" w:rsidRDefault="0071581A">
          <w:pPr>
            <w:pStyle w:val="11"/>
            <w:tabs>
              <w:tab w:val="right" w:leader="hyphen" w:pos="10080"/>
            </w:tabs>
          </w:pPr>
          <w:r>
            <w:fldChar w:fldCharType="begin"/>
          </w:r>
          <w:r>
            <w:instrText xml:space="preserve"> TOC \o "1-2" \h \z \u </w:instrText>
          </w:r>
          <w:r>
            <w:fldChar w:fldCharType="separate"/>
          </w:r>
          <w:hyperlink w:anchor="_Toc864491">
            <w:r>
              <w:t>7. Operation Triplets . . . . . . . . . . . . . . . . . . . . . . . . . . . . . . . . . . . . . . . . . . . . . . . . . . . . .7</w:t>
            </w:r>
            <w:r>
              <w:tab/>
            </w:r>
            <w:r>
              <w:fldChar w:fldCharType="begin"/>
            </w:r>
            <w:r>
              <w:instrText>PAGEREF _Toc864491 \h</w:instrText>
            </w:r>
            <w:r>
              <w:fldChar w:fldCharType="separate"/>
            </w:r>
            <w:r>
              <w:t>1</w:t>
            </w:r>
            <w:r>
              <w:fldChar w:fldCharType="end"/>
            </w:r>
          </w:hyperlink>
        </w:p>
        <w:p w:rsidR="00B06C6F" w:rsidRDefault="002B42FA">
          <w:pPr>
            <w:pStyle w:val="21"/>
            <w:tabs>
              <w:tab w:val="right" w:leader="hyphen" w:pos="10080"/>
            </w:tabs>
          </w:pPr>
          <w:hyperlink w:anchor="_Toc864492">
            <w:r w:rsidR="0071581A">
              <w:t>Triplet Overview  . . . . . . . . . . . . . . . . . . . . . . . . . . . . . . . . . . . . . . . . . . . . . . . . . . . . . . . . . . . 7</w:t>
            </w:r>
            <w:r w:rsidR="0071581A">
              <w:tab/>
            </w:r>
            <w:r w:rsidR="0071581A">
              <w:fldChar w:fldCharType="begin"/>
            </w:r>
            <w:r w:rsidR="0071581A">
              <w:instrText>PAGEREF _Toc864492 \h</w:instrText>
            </w:r>
            <w:r w:rsidR="0071581A">
              <w:fldChar w:fldCharType="separate"/>
            </w:r>
            <w:r w:rsidR="0071581A">
              <w:t>1</w:t>
            </w:r>
            <w:r w:rsidR="0071581A">
              <w:fldChar w:fldCharType="end"/>
            </w:r>
          </w:hyperlink>
        </w:p>
        <w:p w:rsidR="00B06C6F" w:rsidRDefault="002B42FA">
          <w:pPr>
            <w:pStyle w:val="21"/>
            <w:tabs>
              <w:tab w:val="right" w:leader="hyphen" w:pos="10080"/>
            </w:tabs>
          </w:pPr>
          <w:hyperlink w:anchor="_Toc864493">
            <w:r w:rsidR="0071581A">
              <w:t>Format of the Operation Triplet Descriptions  . . . . . . . . . . . . . . . . . . . . . . . . . . . . . . . . . . . . . 7</w:t>
            </w:r>
            <w:r w:rsidR="0071581A">
              <w:tab/>
            </w:r>
            <w:r w:rsidR="0071581A">
              <w:fldChar w:fldCharType="begin"/>
            </w:r>
            <w:r w:rsidR="0071581A">
              <w:instrText>PAGEREF _Toc864493 \h</w:instrText>
            </w:r>
            <w:r w:rsidR="0071581A">
              <w:fldChar w:fldCharType="separate"/>
            </w:r>
            <w:r w:rsidR="0071581A">
              <w:t>5</w:t>
            </w:r>
            <w:r w:rsidR="0071581A">
              <w:fldChar w:fldCharType="end"/>
            </w:r>
          </w:hyperlink>
        </w:p>
        <w:p w:rsidR="00B06C6F" w:rsidRDefault="002B42FA">
          <w:pPr>
            <w:pStyle w:val="21"/>
            <w:tabs>
              <w:tab w:val="right" w:leader="hyphen" w:pos="10080"/>
            </w:tabs>
          </w:pPr>
          <w:hyperlink w:anchor="_Toc864494">
            <w:r w:rsidR="0071581A">
              <w:t>Operation Triplets  . . . . . . . . . . . . . . . . . . . . . . . . . . . . . . . . . . . . . . . . . . . . . . . . . . . . . . . . . . 7</w:t>
            </w:r>
            <w:r w:rsidR="0071581A">
              <w:tab/>
            </w:r>
            <w:r w:rsidR="0071581A">
              <w:fldChar w:fldCharType="begin"/>
            </w:r>
            <w:r w:rsidR="0071581A">
              <w:instrText>PAGEREF _Toc864494 \h</w:instrText>
            </w:r>
            <w:r w:rsidR="0071581A">
              <w:fldChar w:fldCharType="separate"/>
            </w:r>
            <w:r w:rsidR="0071581A">
              <w:t>7</w:t>
            </w:r>
            <w:r w:rsidR="0071581A">
              <w:fldChar w:fldCharType="end"/>
            </w:r>
          </w:hyperlink>
        </w:p>
        <w:p w:rsidR="00B06C6F" w:rsidRDefault="0071581A">
          <w:r>
            <w:fldChar w:fldCharType="end"/>
          </w:r>
        </w:p>
      </w:sdtContent>
    </w:sdt>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7" name="Group 555137"/>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4" name="Shape 88339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5" name="Shape 88339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7" style="width:504pt;height:1.02002pt;mso-position-horizontal-relative:char;mso-position-vertical-relative:line" coordsize="64008,129">
                <v:shape id="Shape 883396" style="position:absolute;width:64008;height:129;left:0;top:0;" coordsize="6400800,12954" path="m0,0l6400800,0l6400800,12954l0,12954l0,0">
                  <v:stroke weight="0pt" endcap="flat" joinstyle="miter" miterlimit="10" on="false" color="#000000" opacity="0"/>
                  <v:fill on="true" color="#000000"/>
                </v:shape>
                <v:shape id="Shape 88339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8. Data Types and Data Structures . . . . . . . . . . . . . . . . . . . . . . . . . . . . . . . . . . . . . . . . .8-1</w:t>
      </w:r>
    </w:p>
    <w:p w:rsidR="00B06C6F" w:rsidRDefault="0071581A">
      <w:pPr>
        <w:spacing w:after="3" w:line="419" w:lineRule="auto"/>
        <w:ind w:left="1290" w:right="50"/>
        <w:jc w:val="center"/>
      </w:pPr>
      <w:r>
        <w:rPr>
          <w:rFonts w:ascii="Arial" w:eastAsia="Arial" w:hAnsi="Arial" w:cs="Arial"/>
        </w:rPr>
        <w:t>Naming Conventions . . . . . . . . . . . . . . . . . . . . . . . . . . . . . . . . . . . . . . . . . . . . . . . . . . . . . . . . 8-1 Platform Dependent Definitions and Typedefs  . . . . . . . . . . . . . . . . . . . . . . . . . . . . . . . . . . . . 8-3 Definitions of Common Types . . . . . . . . . . . . . . . . . . . . . . . . . . . . . . . . . . . . . . . . . . . . . . . . . 8-6 Data Structure Definitions . . . . . . . . . . . . . . . . . . . . . . . . . . . . . . . . . . . . . . . . . . . . . . . . . . . . 8-8 Data Argument Types that Don’t  Have Associated TW_Structures . . . . . . . . . . . . . . . . . . . 8-63</w:t>
      </w:r>
    </w:p>
    <w:p w:rsidR="00B06C6F" w:rsidRDefault="0071581A">
      <w:pPr>
        <w:spacing w:after="147" w:line="265" w:lineRule="auto"/>
        <w:ind w:left="1435" w:right="0"/>
      </w:pPr>
      <w:r>
        <w:rPr>
          <w:rFonts w:ascii="Arial" w:eastAsia="Arial" w:hAnsi="Arial" w:cs="Arial"/>
        </w:rPr>
        <w:t>Constants  . . . . . . . . . . . . . . . . . . . . . . . . . . . . . . . . . . . . . . . . . . . . . . . . . . . . . . . . . . . . . . . 8-65</w:t>
      </w:r>
    </w:p>
    <w:p w:rsidR="00B06C6F" w:rsidRDefault="0071581A">
      <w:pPr>
        <w:spacing w:after="342" w:line="265" w:lineRule="auto"/>
        <w:ind w:left="1435" w:right="0"/>
      </w:pPr>
      <w:r>
        <w:rPr>
          <w:rFonts w:ascii="Arial" w:eastAsia="Arial" w:hAnsi="Arial" w:cs="Arial"/>
        </w:rPr>
        <w:t>Deprecated Items  . . . . . . . . . . . . . . . . . . . . . . . . . . . . . . . . . . . . . . . . . . . . . . . . . . . . . . . . . 8-98</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8" name="Group 555138"/>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398" name="Shape 88339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399" name="Shape 88339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8" style="width:504pt;height:1.01999pt;mso-position-horizontal-relative:char;mso-position-vertical-relative:line" coordsize="64008,129">
                <v:shape id="Shape 883400" style="position:absolute;width:64008;height:129;left:0;top:0;" coordsize="6400800,12954" path="m0,0l6400800,0l6400800,12954l0,12954l0,0">
                  <v:stroke weight="0pt" endcap="flat" joinstyle="miter" miterlimit="10" on="false" color="#000000" opacity="0"/>
                  <v:fill on="true" color="#000000"/>
                </v:shape>
                <v:shape id="Shape 88340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9. Extended Image Information Definitions. . . . . . . . . . . . . . . . . . . . . . . . . . . . . . . . . . .9-1</w:t>
      </w:r>
    </w:p>
    <w:p w:rsidR="00B06C6F" w:rsidRDefault="0071581A">
      <w:pPr>
        <w:spacing w:after="3" w:line="419" w:lineRule="auto"/>
        <w:ind w:left="1290" w:right="161"/>
        <w:jc w:val="center"/>
      </w:pPr>
      <w:r>
        <w:rPr>
          <w:rFonts w:ascii="Arial" w:eastAsia="Arial" w:hAnsi="Arial" w:cs="Arial"/>
        </w:rPr>
        <w:t>TWAIN 1.7 Extended Image Attribute Capabilities . . . . . . . . . . . . . . . . . . . . . . . . . . . . . . . . . 9-1 TWAIN 1.9 Extended Image Attribute Capabilities . . . . . . . . . . . . . . . . . . . . . . . . . . . . . . . . 9-11 TWAIN 1.91 Extended Image Attribute Capabilities . . . . . . . . . . . . . . . . . . . . . . . . . . . . . . . 9-14 TWAIN 2.0 Extended Image Attribute Capabilities . . . . . . . . . . . . . . . . . . . . . . . . . . . . . . . . 9-16</w:t>
      </w:r>
    </w:p>
    <w:p w:rsidR="00B06C6F" w:rsidRDefault="0071581A">
      <w:pPr>
        <w:spacing w:after="147" w:line="265" w:lineRule="auto"/>
        <w:ind w:left="1435" w:right="0"/>
      </w:pPr>
      <w:r>
        <w:rPr>
          <w:rFonts w:ascii="Arial" w:eastAsia="Arial" w:hAnsi="Arial" w:cs="Arial"/>
        </w:rPr>
        <w:t>TWAIN 2.1 Extended Image Attribute Capabilities . . . . . . . . . . . . . . . . . . . . . . . . . . . . . . . . 9-16</w:t>
      </w:r>
    </w:p>
    <w:p w:rsidR="00B06C6F" w:rsidRDefault="0071581A">
      <w:pPr>
        <w:spacing w:after="148" w:line="265" w:lineRule="auto"/>
        <w:ind w:left="1435" w:right="0"/>
      </w:pPr>
      <w:r>
        <w:rPr>
          <w:rFonts w:ascii="Arial" w:eastAsia="Arial" w:hAnsi="Arial" w:cs="Arial"/>
        </w:rPr>
        <w:t>TWAIN 2.2 Extended Image Attribute Capabilities . . . . . . . . . . . . . . . . . . . . . . . . . . . . . . . . 9-17</w:t>
      </w:r>
    </w:p>
    <w:p w:rsidR="00B06C6F" w:rsidRDefault="0071581A">
      <w:pPr>
        <w:spacing w:after="342" w:line="265" w:lineRule="auto"/>
        <w:ind w:left="1435" w:right="0"/>
      </w:pPr>
      <w:r>
        <w:rPr>
          <w:rFonts w:ascii="Arial" w:eastAsia="Arial" w:hAnsi="Arial" w:cs="Arial"/>
        </w:rPr>
        <w:t>TWAIN 2.3 Extended Image Attribute Capabilities . . . . . . . . . . . . . . . . . . . . . . . . . . . . . . . . 9-17</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5139" name="Group 555139"/>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2" name="Shape 883402"/>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8" name="Shape 248"/>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3" name="Shape 883403"/>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139" style="width:504pt;height:1.02002pt;mso-position-horizontal-relative:char;mso-position-vertical-relative:line" coordsize="64008,129">
                <v:shape id="Shape 883404" style="position:absolute;width:64008;height:129;left:0;top:0;" coordsize="6400800,12954" path="m0,0l6400800,0l6400800,12954l0,12954l0,0">
                  <v:stroke weight="0pt" endcap="flat" joinstyle="miter" miterlimit="10" on="false" color="#000000" opacity="0"/>
                  <v:fill on="true" color="#000000"/>
                </v:shape>
                <v:shape id="Shape 248" style="position:absolute;width:0;height:129;left:0;top:0;" coordsize="0,12954" path="m0,12954l0,0x">
                  <v:stroke weight="0pt" endcap="flat" joinstyle="miter" miterlimit="10" on="false" color="#000000" opacity="0"/>
                  <v:fill on="true" color="#000000"/>
                </v:shape>
                <v:shape id="Shape 883405"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10.Capabilities. . . . . . . . . . . . . . . . . . . . . . . . . . . . . . . . . . . . . . . . . . . . . . . . . . . . . . . . . .10-1</w:t>
      </w:r>
    </w:p>
    <w:p w:rsidR="00B06C6F" w:rsidRDefault="0071581A">
      <w:pPr>
        <w:spacing w:after="1" w:line="419" w:lineRule="auto"/>
        <w:ind w:left="1435" w:right="0"/>
      </w:pPr>
      <w:r>
        <w:rPr>
          <w:rFonts w:ascii="Arial" w:eastAsia="Arial" w:hAnsi="Arial" w:cs="Arial"/>
        </w:rPr>
        <w:t>Overview . . . . . . . . . . . . . . . . . . . . . . . . . . . . . . . . . . . . . . . . . . . . . . . . . . . . . . . . . . . . . . . . 10-1 Required Capabilities  . . . . . . . . . . . . . . . . . . . . . . . . . . . . . . . . . . . . . . . . . . . . . . . . . . . . . . 10-3</w:t>
      </w:r>
    </w:p>
    <w:p w:rsidR="00B06C6F" w:rsidRDefault="0071581A">
      <w:pPr>
        <w:spacing w:after="342" w:line="265" w:lineRule="auto"/>
        <w:ind w:left="1435" w:right="0"/>
      </w:pPr>
      <w:r>
        <w:rPr>
          <w:rFonts w:ascii="Arial" w:eastAsia="Arial" w:hAnsi="Arial" w:cs="Arial"/>
        </w:rPr>
        <w:t>Capabilities in Categories of Functionality  . . . . . . . . . . . . . . . . . . . . . . . . . . . . . . . . . . . . . . 10-3</w:t>
      </w:r>
    </w:p>
    <w:p w:rsidR="00B06C6F" w:rsidRDefault="0071581A">
      <w:pPr>
        <w:pStyle w:val="4"/>
        <w:spacing w:after="255" w:line="259" w:lineRule="auto"/>
        <w:ind w:left="-5"/>
      </w:pPr>
      <w:r>
        <w:rPr>
          <w:sz w:val="24"/>
        </w:rPr>
        <w:lastRenderedPageBreak/>
        <w:t>11.Return Codes and Condition Codes . . . . . . . . . . . . . . . . . . . . . . . . . . . . . . . . . . . . .11-1</w:t>
      </w:r>
    </w:p>
    <w:p w:rsidR="00B06C6F" w:rsidRDefault="0071581A">
      <w:pPr>
        <w:spacing w:after="3" w:line="419" w:lineRule="auto"/>
        <w:ind w:left="1251" w:right="172"/>
        <w:jc w:val="right"/>
      </w:pPr>
      <w:r>
        <w:rPr>
          <w:rFonts w:ascii="Arial" w:eastAsia="Arial" w:hAnsi="Arial" w:cs="Arial"/>
        </w:rPr>
        <w:t>An Overview of Return Codes and Condition Codes  . . . . . . . . . . . . . . . . . . . . . . . . . . . . . . 11-1 Currently Defined Return Codes . . . . . . . . . . . . . . . . . . . . . . . . . . . . . . . . . . . . . . . . . . . . . . 11-2 Currently Defined Condition Codes . . . . . . . . . . . . . . . . . . . . . . . . . . . . . . . . . . . . . . . . . . . . 11-3</w:t>
      </w:r>
    </w:p>
    <w:p w:rsidR="00B06C6F" w:rsidRDefault="0071581A">
      <w:pPr>
        <w:spacing w:after="342" w:line="265" w:lineRule="auto"/>
        <w:ind w:left="1435" w:right="0"/>
      </w:pPr>
      <w:r>
        <w:rPr>
          <w:rFonts w:ascii="Arial" w:eastAsia="Arial" w:hAnsi="Arial" w:cs="Arial"/>
        </w:rPr>
        <w:t>Custom Return and Condition Codes . . . . . . . . . . . . . . . . . . . . . . . . . . . . . . . . . . . . . . . . . . 11-4</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1" name="Group 55610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06" name="Shape 88340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07" name="Shape 88340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1" style="width:504pt;height:1.02002pt;mso-position-horizontal-relative:char;mso-position-vertical-relative:line" coordsize="64008,129">
                <v:shape id="Shape 883408" style="position:absolute;width:64008;height:129;left:0;top:0;" coordsize="6400800,12954" path="m0,0l6400800,0l6400800,12954l0,12954l0,0">
                  <v:stroke weight="0pt" endcap="flat" joinstyle="miter" miterlimit="10" on="false" color="#000000" opacity="0"/>
                  <v:fill on="true" color="#000000"/>
                </v:shape>
                <v:shape id="Shape 883409"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12.Operating System Dependencies. . . . . . . . . . . . . . . . . . . . . . . . . . . . . . . . . . . . . . . .12-1</w:t>
      </w:r>
    </w:p>
    <w:p w:rsidR="00B06C6F" w:rsidRDefault="0071581A">
      <w:pPr>
        <w:spacing w:after="3" w:line="419" w:lineRule="auto"/>
        <w:ind w:left="1251" w:right="172"/>
        <w:jc w:val="right"/>
      </w:pPr>
      <w:r>
        <w:rPr>
          <w:rFonts w:ascii="Arial" w:eastAsia="Arial" w:hAnsi="Arial" w:cs="Arial"/>
        </w:rPr>
        <w:t>Developing for Windows . . . . . . . . . . . . . . . . . . . . . . . . . . . . . . . . . . . . . . . . . . . . . . . . . . . . 12-1 Developing for Mac . . . . . . . . . . . . . . . . . . . . . . . . . . . . . . . . . . . . . . . . . . . . . . . . . . . . . . . . 12-8</w:t>
      </w:r>
    </w:p>
    <w:p w:rsidR="00B06C6F" w:rsidRDefault="0071581A">
      <w:pPr>
        <w:spacing w:after="342" w:line="265" w:lineRule="auto"/>
        <w:ind w:left="1435" w:right="0"/>
      </w:pPr>
      <w:r>
        <w:rPr>
          <w:rFonts w:ascii="Arial" w:eastAsia="Arial" w:hAnsi="Arial" w:cs="Arial"/>
        </w:rPr>
        <w:t>Developing for Linux . . . . . . . . . . . . . . . . . . . . . . . . . . . . . . . . . . . . . . . . . . . . . . . . . . . . . . 12-12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2" name="Group 556102"/>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0" name="Shape 88341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16" name="Shape 316"/>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1" name="Shape 88341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2" style="width:504pt;height:1.01999pt;mso-position-horizontal-relative:char;mso-position-vertical-relative:line" coordsize="64008,129">
                <v:shape id="Shape 883412" style="position:absolute;width:64008;height:129;left:0;top:0;" coordsize="6400800,12954" path="m0,0l6400800,0l6400800,12954l0,12954l0,0">
                  <v:stroke weight="0pt" endcap="flat" joinstyle="miter" miterlimit="10" on="false" color="#000000" opacity="0"/>
                  <v:fill on="true" color="#000000"/>
                </v:shape>
                <v:shape id="Shape 316" style="position:absolute;width:0;height:129;left:0;top:0;" coordsize="0,12954" path="m0,12954l0,0x">
                  <v:stroke weight="0pt" endcap="flat" joinstyle="miter" miterlimit="10" on="false" color="#000000" opacity="0"/>
                  <v:fill on="true" color="#000000"/>
                </v:shape>
                <v:shape id="Shape 883413"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13.TWAIN Self-Certification Process for Data Sources . . . . . . . . . . . . . . . . . . . . . . . .13-1</w:t>
      </w:r>
    </w:p>
    <w:p w:rsidR="00B06C6F" w:rsidRDefault="0071581A">
      <w:pPr>
        <w:spacing w:after="3" w:line="419" w:lineRule="auto"/>
        <w:ind w:left="1251" w:right="172"/>
        <w:jc w:val="right"/>
      </w:pPr>
      <w:r>
        <w:rPr>
          <w:rFonts w:ascii="Arial" w:eastAsia="Arial" w:hAnsi="Arial" w:cs="Arial"/>
        </w:rPr>
        <w:t>Overview . . . . . . . . . . . . . . . . . . . . . . . . . . . . . . . . . . . . . . . . . . . . . . . . . . . . . . . . . . . . . . . . 13-1 Non-Goals of Basic TWAIN Self-Certification . . . . . . . . . . . . . . . . . . . . . . . . . . . . . . . . . . . . 13-2 Affirmation of Successful Completion of TWAIN Self-Certification . . . . . . . . . . . . . . . . . . . . 13-3 TWAIN “Congratulations” Webpage  . . . . . . . . . . . . . . . . . . . . . . . . . . . . . . . . . . . . . . . . . . 13-10 TWAIN Self-Certification Tests . . . . . . . . . . . . . . . . . . . . . . . . . . . . . . . . . . . . . . . . . . . . . . 13-10 TWAIN Standard Capability Tests  . . . . . . . . . . . . . . . . . . . . . . . . . . . . . . . . . . . . . . . . . . . 13-11 Vendor Custom Capability Tests . . . . . . . . . . . . . . . . . . . . . . . . . . . . . . . . . . . . . . . . . . . . . 13-19 Status Return Tests  . . . . . . . . . . . . . . . . . . . . . . . . . . . . . . . . . . . . . . . . . . . . . . . . . . . . . . 13-25 Stress Tests  . . . . . . . . . . . . . . . . . . . . . . . . . . . . . . . . . . . . . . . . . . . . . . . . . . . . . . . . . . . . 13-27 Non-UI Image Transfer Tests  . . . . . . . . . . . . . . . . . . . . . . . . . . . . . . . . . . . . . . . . . . . . . . . 13-28  UI Image Transfer Tests  . . . . . . . . . . . . . . . . . . . . . . . . . . . . . . . . . . . . . . . . . . . . . . . . . . 13-33 CAP_XFERCOUNT Tests . . . . . . . . . . . . . . . . . . . . . . . . . . . . . . . . . . . . . . . . . . . . . . . . . . 13-34 Version Tests  . . . . . . . . . . . . . . . . . . . . . . . . . . . . . . . . . . . . . . . . . . . . . . . . . . . . . . . . . . . 13-39</w:t>
      </w:r>
    </w:p>
    <w:p w:rsidR="00B06C6F" w:rsidRDefault="0071581A">
      <w:pPr>
        <w:spacing w:after="342" w:line="265" w:lineRule="auto"/>
        <w:ind w:left="1435" w:right="0"/>
      </w:pPr>
      <w:r>
        <w:rPr>
          <w:rFonts w:ascii="Arial" w:eastAsia="Arial" w:hAnsi="Arial" w:cs="Arial"/>
        </w:rPr>
        <w:t>Verify Values For MSG_RESETALL and MSG_RESET . . . . . . . . . . . . . . . . . . . . . . . . . . . 13-41</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6103" name="Group 556103"/>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4" name="Shape 883414"/>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5" name="Shape 335"/>
                        <wps:cNvSpPr/>
                        <wps:spPr>
                          <a:xfrm>
                            <a:off x="0" y="0"/>
                            <a:ext cx="0" cy="12954"/>
                          </a:xfrm>
                          <a:custGeom>
                            <a:avLst/>
                            <a:gdLst/>
                            <a:ahLst/>
                            <a:cxnLst/>
                            <a:rect l="0" t="0" r="0" b="0"/>
                            <a:pathLst>
                              <a:path h="12954">
                                <a:moveTo>
                                  <a:pt x="0" y="12954"/>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5" name="Shape 883415"/>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6103" style="width:504pt;height:1.02002pt;mso-position-horizontal-relative:char;mso-position-vertical-relative:line" coordsize="64008,129">
                <v:shape id="Shape 883416" style="position:absolute;width:64008;height:129;left:0;top:0;" coordsize="6400800,12954" path="m0,0l6400800,0l6400800,12954l0,12954l0,0">
                  <v:stroke weight="0pt" endcap="flat" joinstyle="miter" miterlimit="10" on="false" color="#000000" opacity="0"/>
                  <v:fill on="true" color="#000000"/>
                </v:shape>
                <v:shape id="Shape 335" style="position:absolute;width:0;height:129;left:0;top:0;" coordsize="0,12954" path="m0,12954l0,0x">
                  <v:stroke weight="0pt" endcap="flat" joinstyle="miter" miterlimit="10" on="false" color="#000000" opacity="0"/>
                  <v:fill on="true" color="#000000"/>
                </v:shape>
                <v:shape id="Shape 883417"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A. TWAIN Articles. . . . . . . . . . . . . . . . . . . . . . . . . . . . . . . . . . . . . . . . . . . . . . . . . . . . . . . A 1</w:t>
      </w:r>
    </w:p>
    <w:p w:rsidR="00B06C6F" w:rsidRDefault="0071581A">
      <w:pPr>
        <w:spacing w:after="342" w:line="265" w:lineRule="auto"/>
        <w:ind w:left="1435" w:right="0"/>
      </w:pPr>
      <w:r>
        <w:rPr>
          <w:rFonts w:ascii="Arial" w:eastAsia="Arial" w:hAnsi="Arial" w:cs="Arial"/>
        </w:rPr>
        <w:t>Device Events . . . . . . . . . . . . . . . . . . . . . . . . . . . . . . . . . . . . . . . . . . . . . . . . . . . . . . . . . . . . . A-1</w:t>
      </w:r>
    </w:p>
    <w:p w:rsidR="00B06C6F" w:rsidRDefault="00B06C6F">
      <w:pPr>
        <w:sectPr w:rsidR="00B06C6F">
          <w:headerReference w:type="even" r:id="rId15"/>
          <w:headerReference w:type="default" r:id="rId16"/>
          <w:footerReference w:type="even" r:id="rId17"/>
          <w:footerReference w:type="default" r:id="rId18"/>
          <w:headerReference w:type="first" r:id="rId19"/>
          <w:footerReference w:type="first" r:id="rId20"/>
          <w:footnotePr>
            <w:numRestart w:val="eachPage"/>
          </w:footnotePr>
          <w:pgSz w:w="12240" w:h="15840"/>
          <w:pgMar w:top="682" w:right="1080" w:bottom="1625" w:left="1080" w:header="720" w:footer="660" w:gutter="0"/>
          <w:pgNumType w:fmt="lowerRoman" w:start="1"/>
          <w:cols w:space="720"/>
          <w:titlePg/>
        </w:sectPr>
      </w:pPr>
    </w:p>
    <w:p w:rsidR="00B06C6F" w:rsidRDefault="0071581A">
      <w:pPr>
        <w:spacing w:after="544" w:line="265" w:lineRule="auto"/>
        <w:ind w:left="10" w:right="2"/>
        <w:jc w:val="right"/>
      </w:pPr>
      <w:r>
        <w:rPr>
          <w:rFonts w:ascii="Arial" w:eastAsia="Arial" w:hAnsi="Arial" w:cs="Arial"/>
          <w:i/>
          <w:sz w:val="16"/>
        </w:rPr>
        <w:lastRenderedPageBreak/>
        <w:t>Table of Contents</w:t>
      </w:r>
    </w:p>
    <w:p w:rsidR="00B06C6F" w:rsidRDefault="0071581A">
      <w:pPr>
        <w:spacing w:after="3" w:line="419" w:lineRule="auto"/>
        <w:ind w:left="1290" w:right="28"/>
        <w:jc w:val="center"/>
      </w:pPr>
      <w:r>
        <w:rPr>
          <w:rFonts w:ascii="Arial" w:eastAsia="Arial" w:hAnsi="Arial" w:cs="Arial"/>
        </w:rPr>
        <w:t>Supported Sizes  . . . . . . . . . . . . . . . . . . . . . . . . . . . . . . . . . . . . . . . . . . . . . . . . . . . . . . . . . . . A-5 Automatic Capture  . . . . . . . . . . . . . . . . . . . . . . . . . . . . . . . . . . . . . . . . . . . . . . . . . . . . . . . . . A-7 Camera Preview  . . . . . . . . . . . . . . . . . . . . . . . . . . . . . . . . . . . . . . . . . . . . . . . . . . . . . . . . . . . A-8 File System . . . . . . . . . . . . . . . . . . . . . . . . . . . . . . . . . . . . . . . . . . . . . . . . . . . . . . . . . . . . . . A-11 Internationalization  . . . . . . . . . . . . . . . . . . . . . . . . . . . . . . . . . . . . . . . . . . . . . . . . . . . . . . . . A-19</w:t>
      </w:r>
    </w:p>
    <w:p w:rsidR="00B06C6F" w:rsidRDefault="0071581A">
      <w:pPr>
        <w:spacing w:after="3" w:line="419" w:lineRule="auto"/>
        <w:ind w:left="1290" w:right="39"/>
        <w:jc w:val="center"/>
      </w:pPr>
      <w:r>
        <w:rPr>
          <w:rFonts w:ascii="Arial" w:eastAsia="Arial" w:hAnsi="Arial" w:cs="Arial"/>
        </w:rPr>
        <w:t>Audio Snippets  . . . . . . . . . . . . . . . . . . . . . . . . . . . . . . . . . . . . . . . . . . . . . . . . . . . . . . . . . . . A-26 How to use the Preview Device  . . . . . . . . . . . . . . . . . . . . . . . . . . . . . . . . . . . . . . . . . . . . . . A-28</w:t>
      </w:r>
    </w:p>
    <w:p w:rsidR="00B06C6F" w:rsidRDefault="0071581A">
      <w:pPr>
        <w:spacing w:after="148" w:line="265" w:lineRule="auto"/>
        <w:ind w:left="1435" w:right="0"/>
      </w:pPr>
      <w:r>
        <w:rPr>
          <w:rFonts w:ascii="Arial" w:eastAsia="Arial" w:hAnsi="Arial" w:cs="Arial"/>
        </w:rPr>
        <w:t>Imprinter / Endorser  . . . . . . . . . . . . . . . . . . . . . . . . . . . . . . . . . . . . . . . . . . . . . . . . . . . . . . . A-30</w:t>
      </w:r>
    </w:p>
    <w:p w:rsidR="00B06C6F" w:rsidRDefault="0071581A">
      <w:pPr>
        <w:spacing w:after="147" w:line="265" w:lineRule="auto"/>
        <w:ind w:left="1435" w:right="0"/>
      </w:pPr>
      <w:r>
        <w:rPr>
          <w:rFonts w:ascii="Arial" w:eastAsia="Arial" w:hAnsi="Arial" w:cs="Arial"/>
        </w:rPr>
        <w:t>Capability Ordering . . . . . . . . . . . . . . . . . . . . . . . . . . . . . . . . . . . . . . . . . . . . . . . . . . . . . . . . A-31</w:t>
      </w:r>
    </w:p>
    <w:p w:rsidR="00B06C6F" w:rsidRDefault="0071581A">
      <w:pPr>
        <w:spacing w:after="342" w:line="265" w:lineRule="auto"/>
        <w:ind w:left="1435" w:right="0"/>
      </w:pPr>
      <w:r>
        <w:rPr>
          <w:rFonts w:ascii="Arial" w:eastAsia="Arial" w:hAnsi="Arial" w:cs="Arial"/>
        </w:rPr>
        <w:t>Defaults . . . . . . . . . . . . . . . . . . . . . . . . . . . . . . . . . . . . . . . . . . . . . . . . . . . . . . . . . . . . . . . . . A-42</w:t>
      </w:r>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6400800" cy="12954"/>
                <wp:effectExtent l="0" t="0" r="0" b="0"/>
                <wp:docPr id="554604" name="Group 5546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3418" name="Shape 883418"/>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19" name="Shape 883419"/>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04" style="width:504pt;height:1.01999pt;mso-position-horizontal-relative:char;mso-position-vertical-relative:line" coordsize="64008,129">
                <v:shape id="Shape 883420" style="position:absolute;width:64008;height:129;left:0;top:0;" coordsize="6400800,12954" path="m0,0l6400800,0l6400800,12954l0,12954l0,0">
                  <v:stroke weight="0pt" endcap="flat" joinstyle="miter" miterlimit="10" on="false" color="#000000" opacity="0"/>
                  <v:fill on="true" color="#000000"/>
                </v:shape>
                <v:shape id="Shape 883421" style="position:absolute;width:62819;height:129;left:0;top:0;" coordsize="6281928,12954" path="m0,0l6281928,0l6281928,12954l0,12954l0,0">
                  <v:stroke weight="0pt" endcap="flat" joinstyle="miter" miterlimit="10" on="false" color="#000000" opacity="0"/>
                  <v:fill on="true" color="#000000"/>
                </v:shape>
              </v:group>
            </w:pict>
          </mc:Fallback>
        </mc:AlternateContent>
      </w:r>
    </w:p>
    <w:p w:rsidR="00B06C6F" w:rsidRDefault="0071581A">
      <w:pPr>
        <w:pStyle w:val="4"/>
        <w:spacing w:after="255" w:line="259" w:lineRule="auto"/>
        <w:ind w:left="-5"/>
      </w:pPr>
      <w:r>
        <w:rPr>
          <w:sz w:val="24"/>
        </w:rPr>
        <w:t>B. TWAIN Technical Support. . . . . . . . . . . . . . . . . . . . . . . . . . . . . . . . . . . . . . . . . . . . . . B 1</w:t>
      </w:r>
    </w:p>
    <w:p w:rsidR="00B06C6F" w:rsidRDefault="0071581A">
      <w:pPr>
        <w:spacing w:after="3" w:line="419" w:lineRule="auto"/>
        <w:ind w:left="1290" w:right="304"/>
        <w:jc w:val="center"/>
      </w:pPr>
      <w:r>
        <w:rPr>
          <w:rFonts w:ascii="Arial" w:eastAsia="Arial" w:hAnsi="Arial" w:cs="Arial"/>
        </w:rPr>
        <w:t>E-Mail Support  . . . . . . . . . . . . . . . . . . . . . . . . . . . . . . . . . . . . . . . . . . . . . . . . . . . . . . . . . . . . B-1 Worldwide Web . . . . . . . . . . . . . . . . . . . . . . . . . . . . . . . . . . . . . . . . . . . . . . . . . . . . . . . . . . . . B-2</w:t>
      </w:r>
      <w:r>
        <w:br w:type="page"/>
      </w: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1" name="Group 5547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2" name="Shape 8834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3" name="Shape 8834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1" style="width:504pt;height:1.97998pt;mso-position-horizontal-relative:char;mso-position-vertical-relative:line" coordsize="64008,251">
                <v:shape id="Shape 883424" style="position:absolute;width:64008;height:251;left:0;top:0;" coordsize="6400800,25146" path="m0,0l6400800,0l6400800,25146l0,25146l0,0">
                  <v:stroke weight="0pt" endcap="flat" joinstyle="miter" miterlimit="10" on="false" color="#000000" opacity="0"/>
                  <v:fill on="true" color="#000000"/>
                </v:shape>
                <v:shape id="Shape 8834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253558" w:rsidRPr="00253558" w:rsidRDefault="00253558" w:rsidP="00253558">
      <w:pPr>
        <w:widowControl w:val="0"/>
        <w:spacing w:after="0" w:line="240" w:lineRule="auto"/>
        <w:ind w:left="0" w:right="0" w:firstLine="0"/>
        <w:jc w:val="right"/>
        <w:rPr>
          <w:rFonts w:ascii="Arial" w:eastAsiaTheme="minorEastAsia" w:hAnsi="Arial" w:cs="Arial"/>
          <w:b/>
          <w:bCs/>
          <w:color w:val="000081"/>
          <w:kern w:val="0"/>
          <w:sz w:val="54"/>
          <w:szCs w:val="54"/>
        </w:rPr>
      </w:pPr>
      <w:r w:rsidRPr="00253558">
        <w:rPr>
          <w:rFonts w:ascii="Arial" w:eastAsiaTheme="minorEastAsia" w:hAnsi="Arial" w:cs="Arial" w:hint="eastAsia"/>
          <w:b/>
          <w:bCs/>
          <w:color w:val="000081"/>
          <w:kern w:val="0"/>
          <w:sz w:val="54"/>
          <w:szCs w:val="54"/>
        </w:rPr>
        <w:t>介绍</w:t>
      </w:r>
    </w:p>
    <w:p w:rsidR="00253558" w:rsidRPr="00253558" w:rsidRDefault="00253558" w:rsidP="00253558">
      <w:pPr>
        <w:widowControl w:val="0"/>
        <w:autoSpaceDE w:val="0"/>
        <w:autoSpaceDN w:val="0"/>
        <w:adjustRightInd w:val="0"/>
        <w:spacing w:after="0" w:line="240" w:lineRule="auto"/>
        <w:ind w:leftChars="600" w:left="1200" w:right="0" w:firstLine="0"/>
        <w:rPr>
          <w:rFonts w:ascii="Arial" w:eastAsiaTheme="minorEastAsia" w:hAnsi="Arial" w:cs="Arial"/>
          <w:b/>
          <w:bCs/>
          <w:color w:val="810000"/>
          <w:kern w:val="0"/>
          <w:szCs w:val="20"/>
        </w:rPr>
      </w:pPr>
      <w:r w:rsidRPr="00253558">
        <w:rPr>
          <w:rFonts w:ascii="Arial" w:eastAsiaTheme="minorEastAsia" w:hAnsi="Arial" w:cs="Arial"/>
          <w:b/>
          <w:bCs/>
          <w:color w:val="810000"/>
          <w:kern w:val="0"/>
          <w:szCs w:val="20"/>
        </w:rPr>
        <w:t>Chapter Contents</w:t>
      </w:r>
      <w:r w:rsidRPr="00253558">
        <w:rPr>
          <w:rFonts w:ascii="Arial" w:eastAsiaTheme="minorEastAsia" w:hAnsi="Arial" w:cs="Arial" w:hint="eastAsia"/>
          <w:b/>
          <w:bCs/>
          <w:color w:val="810000"/>
          <w:kern w:val="0"/>
          <w:szCs w:val="20"/>
        </w:rPr>
        <w:t>章节内容</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一致性的必要</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1</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kern w:val="0"/>
          <w:szCs w:val="20"/>
        </w:rPr>
        <w:t>TWAIN</w:t>
      </w:r>
      <w:r w:rsidRPr="00253558">
        <w:rPr>
          <w:rFonts w:eastAsiaTheme="minorEastAsia" w:hint="eastAsia"/>
          <w:kern w:val="0"/>
          <w:szCs w:val="20"/>
        </w:rPr>
        <w:t>的组成</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2</w:t>
      </w:r>
    </w:p>
    <w:p w:rsidR="00253558" w:rsidRPr="00253558" w:rsidRDefault="00253558" w:rsidP="00253558">
      <w:pPr>
        <w:widowControl w:val="0"/>
        <w:autoSpaceDE w:val="0"/>
        <w:autoSpaceDN w:val="0"/>
        <w:adjustRightInd w:val="0"/>
        <w:spacing w:after="0" w:line="240" w:lineRule="auto"/>
        <w:ind w:leftChars="600" w:left="1200" w:right="0" w:firstLine="0"/>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的好处</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3</w:t>
      </w:r>
    </w:p>
    <w:p w:rsidR="00253558" w:rsidRPr="00253558" w:rsidRDefault="00253558" w:rsidP="00253558">
      <w:pPr>
        <w:widowControl w:val="0"/>
        <w:spacing w:after="0" w:line="240" w:lineRule="auto"/>
        <w:ind w:leftChars="600" w:left="1200" w:right="0" w:firstLine="0"/>
        <w:jc w:val="both"/>
        <w:rPr>
          <w:rFonts w:eastAsiaTheme="minorEastAsia"/>
          <w:kern w:val="0"/>
          <w:szCs w:val="20"/>
        </w:rPr>
      </w:pPr>
      <w:r w:rsidRPr="00253558">
        <w:rPr>
          <w:rFonts w:eastAsiaTheme="minorEastAsia" w:hint="eastAsia"/>
          <w:kern w:val="0"/>
          <w:szCs w:val="20"/>
        </w:rPr>
        <w:t>使用</w:t>
      </w:r>
      <w:r w:rsidRPr="00253558">
        <w:rPr>
          <w:rFonts w:eastAsiaTheme="minorEastAsia" w:hint="eastAsia"/>
          <w:kern w:val="0"/>
          <w:szCs w:val="20"/>
        </w:rPr>
        <w:t>TWAIN</w:t>
      </w:r>
      <w:r w:rsidRPr="00253558">
        <w:rPr>
          <w:rFonts w:eastAsiaTheme="minorEastAsia" w:hint="eastAsia"/>
          <w:kern w:val="0"/>
          <w:szCs w:val="20"/>
        </w:rPr>
        <w:t>进行开发</w:t>
      </w:r>
      <w:r w:rsidRPr="00253558">
        <w:rPr>
          <w:rFonts w:eastAsiaTheme="minorEastAsia" w:hint="eastAsia"/>
          <w:kern w:val="0"/>
          <w:szCs w:val="20"/>
        </w:rPr>
        <w:t xml:space="preserve"> </w:t>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kern w:val="0"/>
          <w:szCs w:val="20"/>
        </w:rPr>
        <w:tab/>
      </w:r>
      <w:r w:rsidRPr="00253558">
        <w:rPr>
          <w:rFonts w:eastAsiaTheme="minorEastAsia" w:hint="eastAsia"/>
          <w:kern w:val="0"/>
          <w:szCs w:val="20"/>
        </w:rPr>
        <w:t>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2" name="Group 5547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26" name="Shape 8834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27" name="Shape 8834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2" style="width:504pt;height:1.98001pt;mso-position-horizontal-relative:char;mso-position-vertical-relative:line" coordsize="64008,251">
                <v:shape id="Shape 883428" style="position:absolute;width:64008;height:251;left:0;top:0;" coordsize="6400800,25146" path="m0,0l6400800,0l6400800,25146l0,25146l0,0">
                  <v:stroke weight="0pt" endcap="flat" joinstyle="miter" miterlimit="10" on="false" color="#000000" opacity="0"/>
                  <v:fill on="true" color="#000000"/>
                </v:shape>
                <v:shape id="Shape 8834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7317" w:rsidRDefault="00F97317" w:rsidP="00D70FBA">
      <w:pPr>
        <w:spacing w:after="226"/>
        <w:ind w:left="0" w:right="6"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一致性的必要</w:t>
      </w:r>
    </w:p>
    <w:p w:rsidR="00E845DF" w:rsidRPr="00E845DF" w:rsidRDefault="00E845DF" w:rsidP="00E845DF">
      <w:pPr>
        <w:widowControl w:val="0"/>
        <w:spacing w:after="0" w:line="240" w:lineRule="auto"/>
        <w:ind w:leftChars="600" w:left="1200" w:right="0" w:firstLine="0"/>
        <w:rPr>
          <w:rFonts w:asciiTheme="minorHAnsi" w:eastAsiaTheme="minorEastAsia" w:hAnsiTheme="minorHAnsi" w:cstheme="minorBidi"/>
          <w:color w:val="auto"/>
          <w:sz w:val="21"/>
        </w:rPr>
      </w:pPr>
      <w:r w:rsidRPr="00E845DF">
        <w:rPr>
          <w:rFonts w:asciiTheme="minorHAnsi" w:eastAsiaTheme="minorEastAsia" w:hAnsiTheme="minorHAnsi" w:cstheme="minorBidi" w:hint="eastAsia"/>
          <w:color w:val="auto"/>
          <w:sz w:val="21"/>
        </w:rPr>
        <w:t>随着扫描仪，数码相机和其它图像获取设备的发展，用户对于将图像信息纳入他们的文档和其它工作中的渴望非常强烈。然而，要开发支持和操纵这种光栅数据的应用程序来说对于开发成本要求非常高。首先你得创建用户图形界面，而且要使程序能兼容大多数的图像设备。一旦开发出来的应用程序只能支持给定的设备，就将面临令人沮丧的新功能和特性的升级。开发者将持续不断的升级他们的应用程序。（想想这将令多少程序猿抓狂！）</w:t>
      </w: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p>
    <w:p w:rsidR="00E845DF" w:rsidRPr="00E845DF" w:rsidRDefault="00E845DF" w:rsidP="00E845DF">
      <w:pPr>
        <w:widowControl w:val="0"/>
        <w:spacing w:after="0" w:line="240" w:lineRule="auto"/>
        <w:ind w:leftChars="600" w:left="1200" w:right="0" w:firstLine="0"/>
        <w:rPr>
          <w:rFonts w:eastAsiaTheme="minorEastAsia"/>
          <w:color w:val="auto"/>
          <w:kern w:val="0"/>
          <w:szCs w:val="20"/>
        </w:rPr>
      </w:pPr>
      <w:r w:rsidRPr="00E845DF">
        <w:rPr>
          <w:rFonts w:eastAsiaTheme="minorEastAsia" w:hint="eastAsia"/>
          <w:color w:val="auto"/>
          <w:kern w:val="0"/>
          <w:szCs w:val="20"/>
        </w:rPr>
        <w:t>图像设备开发者和应用程序开发者都意识到了制定两者（图像设备和上层应用程序）的通信标准的必要性，程序员和用户都将由此受益。而且对于设备生产商来讲，他们的设备将支持更多的应用程序提供者从他们的设备中获取数据，而不必考虑设备类型。</w:t>
      </w:r>
      <w:r w:rsidRPr="00E845DF">
        <w:rPr>
          <w:rFonts w:asciiTheme="minorHAnsi" w:eastAsiaTheme="minorEastAsia" w:hAnsiTheme="minorHAnsi" w:cstheme="minorBidi" w:hint="eastAsia"/>
          <w:noProof/>
          <w:color w:val="auto"/>
          <w:sz w:val="21"/>
        </w:rPr>
        <mc:AlternateContent>
          <mc:Choice Requires="wps">
            <w:drawing>
              <wp:anchor distT="0" distB="0" distL="114300" distR="114300" simplePos="0" relativeHeight="251692032" behindDoc="0" locked="0" layoutInCell="1" allowOverlap="1" wp14:anchorId="03B258E2" wp14:editId="6C089497">
                <wp:simplePos x="0" y="0"/>
                <wp:positionH relativeFrom="margin">
                  <wp:posOffset>-1829</wp:posOffset>
                </wp:positionH>
                <wp:positionV relativeFrom="page">
                  <wp:posOffset>4169664</wp:posOffset>
                </wp:positionV>
                <wp:extent cx="5252085" cy="21590"/>
                <wp:effectExtent l="0" t="0" r="24765" b="35560"/>
                <wp:wrapNone/>
                <wp:docPr id="3" name="直接连接符 3"/>
                <wp:cNvGraphicFramePr/>
                <a:graphic xmlns:a="http://schemas.openxmlformats.org/drawingml/2006/main">
                  <a:graphicData uri="http://schemas.microsoft.com/office/word/2010/wordprocessingShape">
                    <wps:wsp>
                      <wps:cNvCnPr/>
                      <wps:spPr>
                        <a:xfrm flipV="1">
                          <a:off x="0" y="0"/>
                          <a:ext cx="5252085" cy="2159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FAD1FF1" id="直接连接符 3" o:spid="_x0000_s1026" style="position:absolute;left:0;text-align:left;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15pt,328.3pt" to="413.4pt,3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" strokecolor="windowText" strokeweight="1pt">
                <v:stroke joinstyle="miter"/>
                <w10:wrap anchorx="margin" anchory="page"/>
              </v:line>
            </w:pict>
          </mc:Fallback>
        </mc:AlternateContent>
      </w:r>
      <w:r w:rsidRPr="00E845DF">
        <w:rPr>
          <w:rFonts w:eastAsiaTheme="minorEastAsia" w:hint="eastAsia"/>
          <w:color w:val="auto"/>
          <w:kern w:val="0"/>
          <w:szCs w:val="20"/>
        </w:rPr>
        <w:t>T</w:t>
      </w:r>
      <w:r w:rsidRPr="00E845DF">
        <w:rPr>
          <w:rFonts w:eastAsiaTheme="minorEastAsia"/>
          <w:color w:val="auto"/>
          <w:kern w:val="0"/>
          <w:szCs w:val="20"/>
        </w:rPr>
        <w:t>WAIN</w:t>
      </w:r>
      <w:r w:rsidRPr="00E845DF">
        <w:rPr>
          <w:rFonts w:eastAsiaTheme="minorEastAsia" w:hint="eastAsia"/>
          <w:color w:val="auto"/>
          <w:kern w:val="0"/>
          <w:szCs w:val="20"/>
        </w:rPr>
        <w:t>便是因一致性、简单化的原因而开发的。</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733" name="Group 5547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30" name="Shape 8834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31" name="Shape 8834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733" style="width:504pt;height:1.97998pt;mso-position-horizontal-relative:char;mso-position-vertical-relative:line" coordsize="64008,251">
                <v:shape id="Shape 883432" style="position:absolute;width:64008;height:251;left:0;top:0;" coordsize="6400800,25146" path="m0,0l6400800,0l6400800,25146l0,25146l0,0">
                  <v:stroke weight="0pt" endcap="flat" joinstyle="miter" miterlimit="10" on="false" color="#000000" opacity="0"/>
                  <v:fill on="true" color="#000000"/>
                </v:shape>
                <v:shape id="Shape 8834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F94E8D" w:rsidRPr="00F94E8D" w:rsidRDefault="00F94E8D" w:rsidP="00F94E8D">
      <w:pPr>
        <w:widowControl w:val="0"/>
        <w:spacing w:after="0" w:line="240" w:lineRule="auto"/>
        <w:ind w:left="0" w:right="0" w:firstLine="0"/>
        <w:jc w:val="both"/>
        <w:rPr>
          <w:rFonts w:ascii="Arial" w:eastAsiaTheme="minorEastAsia" w:hAnsi="Arial" w:cs="Arial"/>
          <w:b/>
          <w:bCs/>
          <w:color w:val="000081"/>
          <w:kern w:val="0"/>
          <w:sz w:val="36"/>
          <w:szCs w:val="36"/>
        </w:rPr>
      </w:pPr>
      <w:r w:rsidRPr="00F94E8D">
        <w:rPr>
          <w:rFonts w:ascii="Arial" w:eastAsiaTheme="minorEastAsia" w:hAnsi="Arial" w:cs="Arial" w:hint="eastAsia"/>
          <w:b/>
          <w:bCs/>
          <w:color w:val="000081"/>
          <w:kern w:val="0"/>
          <w:sz w:val="36"/>
          <w:szCs w:val="36"/>
        </w:rPr>
        <w:t>TWAIN</w:t>
      </w:r>
      <w:r w:rsidRPr="00F94E8D">
        <w:rPr>
          <w:rFonts w:ascii="Arial" w:eastAsiaTheme="minorEastAsia" w:hAnsi="Arial" w:cs="Arial" w:hint="eastAsia"/>
          <w:b/>
          <w:bCs/>
          <w:color w:val="000081"/>
          <w:kern w:val="0"/>
          <w:sz w:val="36"/>
          <w:szCs w:val="36"/>
        </w:rPr>
        <w:t>的组成</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的定义了一个标准的软件协议和众多</w:t>
      </w:r>
      <w:r w:rsidRPr="00F94E8D">
        <w:rPr>
          <w:rFonts w:eastAsiaTheme="minorEastAsia" w:hint="eastAsia"/>
          <w:color w:val="auto"/>
          <w:kern w:val="0"/>
          <w:szCs w:val="20"/>
        </w:rPr>
        <w:t>API</w:t>
      </w:r>
      <w:r w:rsidRPr="00F94E8D">
        <w:rPr>
          <w:rFonts w:eastAsiaTheme="minorEastAsia" w:hint="eastAsia"/>
          <w:color w:val="auto"/>
          <w:kern w:val="0"/>
          <w:szCs w:val="20"/>
        </w:rPr>
        <w:t>用于应用软件和图像获取设备的通信。</w:t>
      </w:r>
    </w:p>
    <w:p w:rsidR="00F94E8D" w:rsidRPr="00F94E8D" w:rsidRDefault="00F94E8D" w:rsidP="00F94E8D">
      <w:pPr>
        <w:widowControl w:val="0"/>
        <w:spacing w:after="0" w:line="240" w:lineRule="auto"/>
        <w:ind w:leftChars="600" w:left="1200" w:right="0" w:firstLine="0"/>
        <w:jc w:val="both"/>
        <w:rPr>
          <w:rFonts w:eastAsiaTheme="minorEastAsia"/>
          <w:color w:val="auto"/>
          <w:kern w:val="0"/>
          <w:szCs w:val="20"/>
        </w:rPr>
      </w:pPr>
      <w:r w:rsidRPr="00F94E8D">
        <w:rPr>
          <w:rFonts w:eastAsiaTheme="minorEastAsia" w:hint="eastAsia"/>
          <w:color w:val="auto"/>
          <w:kern w:val="0"/>
          <w:szCs w:val="20"/>
        </w:rPr>
        <w:t>TWAIN</w:t>
      </w:r>
      <w:r w:rsidRPr="00F94E8D">
        <w:rPr>
          <w:rFonts w:eastAsiaTheme="minorEastAsia" w:hint="eastAsia"/>
          <w:color w:val="auto"/>
          <w:kern w:val="0"/>
          <w:szCs w:val="20"/>
        </w:rPr>
        <w:t>的三大关键组成如下：</w:t>
      </w:r>
    </w:p>
    <w:p w:rsidR="00F94E8D" w:rsidRPr="00F94E8D" w:rsidRDefault="00F94E8D" w:rsidP="00F94E8D">
      <w:pPr>
        <w:widowControl w:val="0"/>
        <w:numPr>
          <w:ilvl w:val="0"/>
          <w:numId w:val="148"/>
        </w:numPr>
        <w:spacing w:after="0" w:line="240" w:lineRule="auto"/>
        <w:ind w:right="0"/>
        <w:jc w:val="both"/>
        <w:rPr>
          <w:rFonts w:eastAsiaTheme="minorEastAsia"/>
          <w:color w:val="auto"/>
          <w:kern w:val="0"/>
          <w:szCs w:val="20"/>
        </w:rPr>
      </w:pPr>
      <w:r w:rsidRPr="00F94E8D">
        <w:rPr>
          <w:rFonts w:eastAsiaTheme="minorEastAsia" w:hint="eastAsia"/>
          <w:b/>
          <w:color w:val="FF0000"/>
          <w:kern w:val="0"/>
          <w:szCs w:val="20"/>
        </w:rPr>
        <w:t>应用软件</w:t>
      </w:r>
      <w:r w:rsidRPr="00F94E8D">
        <w:rPr>
          <w:rFonts w:eastAsiaTheme="minorEastAsia" w:hint="eastAsia"/>
          <w:color w:val="auto"/>
          <w:kern w:val="0"/>
          <w:szCs w:val="20"/>
        </w:rPr>
        <w:t xml:space="preserve"> </w:t>
      </w:r>
      <w:r w:rsidRPr="00F94E8D">
        <w:rPr>
          <w:rFonts w:eastAsiaTheme="minorEastAsia"/>
          <w:color w:val="auto"/>
          <w:kern w:val="0"/>
          <w:szCs w:val="20"/>
        </w:rPr>
        <w:t>–</w:t>
      </w:r>
      <w:r w:rsidRPr="00F94E8D">
        <w:rPr>
          <w:rFonts w:eastAsiaTheme="minorEastAsia" w:hint="eastAsia"/>
          <w:color w:val="auto"/>
          <w:kern w:val="0"/>
          <w:szCs w:val="20"/>
        </w:rPr>
        <w:t>应用</w:t>
      </w:r>
      <w:r w:rsidR="009521E4">
        <w:rPr>
          <w:rFonts w:eastAsiaTheme="minorEastAsia" w:hint="eastAsia"/>
          <w:color w:val="auto"/>
          <w:kern w:val="0"/>
          <w:szCs w:val="20"/>
        </w:rPr>
        <w:t>程序</w:t>
      </w:r>
      <w:r w:rsidRPr="00F94E8D">
        <w:rPr>
          <w:rFonts w:eastAsiaTheme="minorEastAsia" w:hint="eastAsia"/>
          <w:color w:val="auto"/>
          <w:kern w:val="0"/>
          <w:szCs w:val="20"/>
        </w:rPr>
        <w:t>必须使用</w:t>
      </w:r>
      <w:r w:rsidRPr="00F94E8D">
        <w:rPr>
          <w:rFonts w:eastAsiaTheme="minorEastAsia" w:hint="eastAsia"/>
          <w:color w:val="auto"/>
          <w:kern w:val="0"/>
          <w:szCs w:val="20"/>
        </w:rPr>
        <w:t>WTAIN</w:t>
      </w:r>
      <w:r w:rsidRPr="00F94E8D">
        <w:rPr>
          <w:rFonts w:eastAsiaTheme="minorEastAsia" w:hint="eastAsia"/>
          <w:color w:val="auto"/>
          <w:kern w:val="0"/>
          <w:szCs w:val="20"/>
        </w:rPr>
        <w:t>。</w:t>
      </w:r>
    </w:p>
    <w:p w:rsidR="00F94E8D" w:rsidRPr="00F94E8D" w:rsidRDefault="005B1E7E" w:rsidP="00F94E8D">
      <w:pPr>
        <w:widowControl w:val="0"/>
        <w:numPr>
          <w:ilvl w:val="0"/>
          <w:numId w:val="148"/>
        </w:numPr>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 Manager</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用于管理应用和数据源的交互。这部分代码由</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开发者工具包提供，</w:t>
      </w:r>
      <w:r w:rsidR="00F94E8D" w:rsidRPr="00F94E8D">
        <w:rPr>
          <w:rFonts w:eastAsiaTheme="minorEastAsia" w:hint="eastAsia"/>
          <w:color w:val="FF0000"/>
          <w:kern w:val="0"/>
          <w:szCs w:val="20"/>
        </w:rPr>
        <w:t>并且应该对每个基于</w:t>
      </w:r>
      <w:r w:rsidR="00F94E8D" w:rsidRPr="00F94E8D">
        <w:rPr>
          <w:rFonts w:eastAsiaTheme="minorEastAsia" w:hint="eastAsia"/>
          <w:color w:val="FF0000"/>
          <w:kern w:val="0"/>
          <w:szCs w:val="20"/>
        </w:rPr>
        <w:t>TWAIN</w:t>
      </w:r>
      <w:r w:rsidR="00F94E8D" w:rsidRPr="00F94E8D">
        <w:rPr>
          <w:rFonts w:eastAsiaTheme="minorEastAsia" w:hint="eastAsia"/>
          <w:color w:val="FF0000"/>
          <w:kern w:val="0"/>
          <w:szCs w:val="20"/>
        </w:rPr>
        <w:t>协议开发的应用程序开源</w:t>
      </w:r>
      <w:r w:rsidR="00F94E8D" w:rsidRPr="00F94E8D">
        <w:rPr>
          <w:rFonts w:eastAsiaTheme="minorEastAsia" w:hint="eastAsia"/>
          <w:color w:val="auto"/>
          <w:kern w:val="0"/>
          <w:szCs w:val="20"/>
        </w:rPr>
        <w:t>。</w:t>
      </w:r>
    </w:p>
    <w:p w:rsidR="00F94E8D" w:rsidRPr="00F94E8D" w:rsidRDefault="005B1E7E" w:rsidP="00F94E8D">
      <w:pPr>
        <w:widowControl w:val="0"/>
        <w:numPr>
          <w:ilvl w:val="0"/>
          <w:numId w:val="148"/>
        </w:numPr>
        <w:autoSpaceDE w:val="0"/>
        <w:autoSpaceDN w:val="0"/>
        <w:adjustRightInd w:val="0"/>
        <w:spacing w:after="0" w:line="240" w:lineRule="auto"/>
        <w:ind w:right="0"/>
        <w:jc w:val="both"/>
        <w:rPr>
          <w:rFonts w:eastAsiaTheme="minorEastAsia"/>
          <w:color w:val="auto"/>
          <w:kern w:val="0"/>
          <w:szCs w:val="20"/>
        </w:rPr>
      </w:pPr>
      <w:r>
        <w:rPr>
          <w:rFonts w:eastAsiaTheme="minorEastAsia" w:hint="eastAsia"/>
          <w:b/>
          <w:color w:val="FF0000"/>
          <w:kern w:val="0"/>
          <w:szCs w:val="20"/>
        </w:rPr>
        <w:t>S</w:t>
      </w:r>
      <w:r>
        <w:rPr>
          <w:rFonts w:eastAsiaTheme="minorEastAsia"/>
          <w:b/>
          <w:color w:val="FF0000"/>
          <w:kern w:val="0"/>
          <w:szCs w:val="20"/>
        </w:rPr>
        <w:t>ource</w:t>
      </w:r>
      <w:r w:rsidR="00F94E8D" w:rsidRPr="00F94E8D">
        <w:rPr>
          <w:rFonts w:eastAsiaTheme="minorEastAsia" w:hint="eastAsia"/>
          <w:b/>
          <w:color w:val="FF0000"/>
          <w:kern w:val="0"/>
          <w:szCs w:val="20"/>
        </w:rPr>
        <w:t>软件</w:t>
      </w:r>
      <w:r w:rsidR="00F94E8D" w:rsidRPr="00F94E8D">
        <w:rPr>
          <w:rFonts w:eastAsiaTheme="minorEastAsia" w:hint="eastAsia"/>
          <w:color w:val="auto"/>
          <w:kern w:val="0"/>
          <w:szCs w:val="20"/>
        </w:rPr>
        <w:t xml:space="preserve"> </w:t>
      </w:r>
      <w:r w:rsidR="00F94E8D" w:rsidRPr="00F94E8D">
        <w:rPr>
          <w:rFonts w:eastAsiaTheme="minorEastAsia"/>
          <w:color w:val="auto"/>
          <w:kern w:val="0"/>
          <w:szCs w:val="20"/>
        </w:rPr>
        <w:t xml:space="preserve">– </w:t>
      </w:r>
      <w:r w:rsidR="00F94E8D" w:rsidRPr="00F94E8D">
        <w:rPr>
          <w:rFonts w:eastAsiaTheme="minorEastAsia" w:hint="eastAsia"/>
          <w:color w:val="auto"/>
          <w:kern w:val="0"/>
          <w:szCs w:val="20"/>
        </w:rPr>
        <w:t>控制图像获取设备，并且这部分由硬件设备开发者通过</w:t>
      </w:r>
      <w:r w:rsidR="00F94E8D" w:rsidRPr="00F94E8D">
        <w:rPr>
          <w:rFonts w:eastAsiaTheme="minorEastAsia" w:hint="eastAsia"/>
          <w:color w:val="auto"/>
          <w:kern w:val="0"/>
          <w:szCs w:val="20"/>
        </w:rPr>
        <w:t>TWAIN</w:t>
      </w:r>
      <w:r w:rsidR="00F94E8D" w:rsidRPr="00F94E8D">
        <w:rPr>
          <w:rFonts w:eastAsiaTheme="minorEastAsia" w:hint="eastAsia"/>
          <w:color w:val="auto"/>
          <w:kern w:val="0"/>
          <w:szCs w:val="20"/>
        </w:rPr>
        <w:t>说明书提供。传统设备驱动现在也包含了源软件，</w:t>
      </w:r>
      <w:r w:rsidR="00F94E8D" w:rsidRPr="00F94E8D">
        <w:rPr>
          <w:rFonts w:eastAsiaTheme="minorEastAsia"/>
          <w:color w:val="FF0000"/>
          <w:kern w:val="0"/>
          <w:szCs w:val="20"/>
        </w:rPr>
        <w:t>and do not need to be shipped by</w:t>
      </w:r>
      <w:r w:rsidR="00B277AD">
        <w:rPr>
          <w:rFonts w:eastAsiaTheme="minorEastAsia"/>
          <w:color w:val="FF0000"/>
          <w:kern w:val="0"/>
          <w:szCs w:val="20"/>
        </w:rPr>
        <w:t xml:space="preserve"> </w:t>
      </w:r>
      <w:r w:rsidR="00F94E8D" w:rsidRPr="00F94E8D">
        <w:rPr>
          <w:rFonts w:eastAsiaTheme="minorEastAsia"/>
          <w:color w:val="FF0000"/>
          <w:kern w:val="0"/>
          <w:szCs w:val="20"/>
        </w:rPr>
        <w:t>applications.</w:t>
      </w:r>
    </w:p>
    <w:p w:rsidR="00B06C6F" w:rsidRDefault="0071581A">
      <w:pPr>
        <w:spacing w:after="337" w:line="259" w:lineRule="auto"/>
        <w:ind w:left="1456" w:right="0" w:firstLine="0"/>
      </w:pPr>
      <w:r>
        <w:rPr>
          <w:rFonts w:ascii="Calibri" w:eastAsia="Calibri" w:hAnsi="Calibri" w:cs="Calibri"/>
          <w:noProof/>
          <w:sz w:val="22"/>
        </w:rPr>
        <w:lastRenderedPageBreak/>
        <mc:AlternateContent>
          <mc:Choice Requires="wpg">
            <w:drawing>
              <wp:inline distT="0" distB="0" distL="0" distR="0">
                <wp:extent cx="5255514" cy="2477314"/>
                <wp:effectExtent l="0" t="0" r="0" b="0"/>
                <wp:docPr id="554969" name="Group 554969"/>
                <wp:cNvGraphicFramePr/>
                <a:graphic xmlns:a="http://schemas.openxmlformats.org/drawingml/2006/main">
                  <a:graphicData uri="http://schemas.microsoft.com/office/word/2010/wordprocessingGroup">
                    <wpg:wgp>
                      <wpg:cNvGrpSpPr/>
                      <wpg:grpSpPr>
                        <a:xfrm>
                          <a:off x="0" y="0"/>
                          <a:ext cx="5255514" cy="2477314"/>
                          <a:chOff x="0" y="0"/>
                          <a:chExt cx="5255514" cy="2477314"/>
                        </a:xfrm>
                      </wpg:grpSpPr>
                      <wps:wsp>
                        <wps:cNvPr id="506" name="Shape 506"/>
                        <wps:cNvSpPr/>
                        <wps:spPr>
                          <a:xfrm>
                            <a:off x="4449318" y="600182"/>
                            <a:ext cx="83058" cy="77724"/>
                          </a:xfrm>
                          <a:custGeom>
                            <a:avLst/>
                            <a:gdLst/>
                            <a:ahLst/>
                            <a:cxnLst/>
                            <a:rect l="0" t="0" r="0" b="0"/>
                            <a:pathLst>
                              <a:path w="83058" h="77724">
                                <a:moveTo>
                                  <a:pt x="67056" y="0"/>
                                </a:moveTo>
                                <a:lnTo>
                                  <a:pt x="16002" y="0"/>
                                </a:lnTo>
                                <a:lnTo>
                                  <a:pt x="0" y="45720"/>
                                </a:lnTo>
                                <a:lnTo>
                                  <a:pt x="41910" y="77724"/>
                                </a:lnTo>
                                <a:lnTo>
                                  <a:pt x="83058" y="45720"/>
                                </a:lnTo>
                                <a:lnTo>
                                  <a:pt x="6705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08" name="Shape 508"/>
                        <wps:cNvSpPr/>
                        <wps:spPr>
                          <a:xfrm>
                            <a:off x="4584192" y="562844"/>
                            <a:ext cx="265176" cy="221742"/>
                          </a:xfrm>
                          <a:custGeom>
                            <a:avLst/>
                            <a:gdLst/>
                            <a:ahLst/>
                            <a:cxnLst/>
                            <a:rect l="0" t="0" r="0" b="0"/>
                            <a:pathLst>
                              <a:path w="265176" h="221742">
                                <a:moveTo>
                                  <a:pt x="215646" y="0"/>
                                </a:moveTo>
                                <a:lnTo>
                                  <a:pt x="51054" y="0"/>
                                </a:lnTo>
                                <a:lnTo>
                                  <a:pt x="0" y="132588"/>
                                </a:lnTo>
                                <a:lnTo>
                                  <a:pt x="132588" y="221742"/>
                                </a:lnTo>
                                <a:lnTo>
                                  <a:pt x="265176" y="132588"/>
                                </a:lnTo>
                                <a:lnTo>
                                  <a:pt x="215646"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0" name="Shape 510"/>
                        <wps:cNvSpPr/>
                        <wps:spPr>
                          <a:xfrm>
                            <a:off x="4512564" y="1123677"/>
                            <a:ext cx="695706" cy="156210"/>
                          </a:xfrm>
                          <a:custGeom>
                            <a:avLst/>
                            <a:gdLst/>
                            <a:ahLst/>
                            <a:cxnLst/>
                            <a:rect l="0" t="0" r="0" b="0"/>
                            <a:pathLst>
                              <a:path w="695706" h="156210">
                                <a:moveTo>
                                  <a:pt x="6096" y="156210"/>
                                </a:moveTo>
                                <a:lnTo>
                                  <a:pt x="695706" y="35814"/>
                                </a:lnTo>
                                <a:lnTo>
                                  <a:pt x="689610" y="0"/>
                                </a:lnTo>
                                <a:lnTo>
                                  <a:pt x="0" y="120396"/>
                                </a:lnTo>
                                <a:lnTo>
                                  <a:pt x="6096" y="15621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1" name="Shape 511"/>
                        <wps:cNvSpPr/>
                        <wps:spPr>
                          <a:xfrm>
                            <a:off x="4419600" y="1228832"/>
                            <a:ext cx="166116" cy="166116"/>
                          </a:xfrm>
                          <a:custGeom>
                            <a:avLst/>
                            <a:gdLst/>
                            <a:ahLst/>
                            <a:cxnLst/>
                            <a:rect l="0" t="0" r="0" b="0"/>
                            <a:pathLst>
                              <a:path w="166116" h="166116">
                                <a:moveTo>
                                  <a:pt x="83058" y="0"/>
                                </a:moveTo>
                                <a:lnTo>
                                  <a:pt x="166116" y="83058"/>
                                </a:lnTo>
                                <a:lnTo>
                                  <a:pt x="83058" y="166116"/>
                                </a:lnTo>
                                <a:lnTo>
                                  <a:pt x="0" y="83058"/>
                                </a:lnTo>
                                <a:lnTo>
                                  <a:pt x="83058" y="0"/>
                                </a:ln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12" name="Shape 512"/>
                        <wps:cNvSpPr/>
                        <wps:spPr>
                          <a:xfrm>
                            <a:off x="4419600" y="1228832"/>
                            <a:ext cx="166116" cy="166116"/>
                          </a:xfrm>
                          <a:custGeom>
                            <a:avLst/>
                            <a:gdLst/>
                            <a:ahLst/>
                            <a:cxnLst/>
                            <a:rect l="0" t="0" r="0" b="0"/>
                            <a:pathLst>
                              <a:path w="166116" h="166116">
                                <a:moveTo>
                                  <a:pt x="0" y="83058"/>
                                </a:moveTo>
                                <a:lnTo>
                                  <a:pt x="83058" y="0"/>
                                </a:lnTo>
                                <a:lnTo>
                                  <a:pt x="166116" y="83058"/>
                                </a:lnTo>
                                <a:lnTo>
                                  <a:pt x="83058" y="166116"/>
                                </a:lnTo>
                                <a:lnTo>
                                  <a:pt x="0" y="8305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4" name="Shape 514"/>
                        <wps:cNvSpPr/>
                        <wps:spPr>
                          <a:xfrm>
                            <a:off x="0" y="658094"/>
                            <a:ext cx="927354" cy="360426"/>
                          </a:xfrm>
                          <a:custGeom>
                            <a:avLst/>
                            <a:gdLst/>
                            <a:ahLst/>
                            <a:cxnLst/>
                            <a:rect l="0" t="0" r="0" b="0"/>
                            <a:pathLst>
                              <a:path w="927354" h="360426">
                                <a:moveTo>
                                  <a:pt x="0" y="360426"/>
                                </a:moveTo>
                                <a:lnTo>
                                  <a:pt x="927354" y="360426"/>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15" name="Rectangle 515"/>
                        <wps:cNvSpPr/>
                        <wps:spPr>
                          <a:xfrm>
                            <a:off x="304800" y="698890"/>
                            <a:ext cx="43129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Image</w:t>
                              </w:r>
                            </w:p>
                          </w:txbxContent>
                        </wps:txbx>
                        <wps:bodyPr horzOverflow="overflow" vert="horz" lIns="0" tIns="0" rIns="0" bIns="0" rtlCol="0">
                          <a:noAutofit/>
                        </wps:bodyPr>
                      </wps:wsp>
                      <wps:wsp>
                        <wps:cNvPr id="516" name="Rectangle 516"/>
                        <wps:cNvSpPr/>
                        <wps:spPr>
                          <a:xfrm>
                            <a:off x="184406" y="837575"/>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18" name="Shape 518"/>
                        <wps:cNvSpPr/>
                        <wps:spPr>
                          <a:xfrm>
                            <a:off x="1521714" y="1012424"/>
                            <a:ext cx="890778" cy="778764"/>
                          </a:xfrm>
                          <a:custGeom>
                            <a:avLst/>
                            <a:gdLst/>
                            <a:ahLst/>
                            <a:cxnLst/>
                            <a:rect l="0" t="0" r="0" b="0"/>
                            <a:pathLst>
                              <a:path w="890778" h="778764">
                                <a:moveTo>
                                  <a:pt x="0" y="778764"/>
                                </a:moveTo>
                                <a:lnTo>
                                  <a:pt x="890778" y="778764"/>
                                </a:lnTo>
                                <a:lnTo>
                                  <a:pt x="890778" y="0"/>
                                </a:lnTo>
                                <a:lnTo>
                                  <a:pt x="0" y="0"/>
                                </a:lnTo>
                                <a:close/>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19" name="Rectangle 519"/>
                        <wps:cNvSpPr/>
                        <wps:spPr>
                          <a:xfrm>
                            <a:off x="1650492" y="1263531"/>
                            <a:ext cx="86256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i/>
                                  <w:sz w:val="18"/>
                                </w:rPr>
                                <w:t>Data Source</w:t>
                              </w:r>
                            </w:p>
                          </w:txbxContent>
                        </wps:txbx>
                        <wps:bodyPr horzOverflow="overflow" vert="horz" lIns="0" tIns="0" rIns="0" bIns="0" rtlCol="0">
                          <a:noAutofit/>
                        </wps:bodyPr>
                      </wps:wsp>
                      <wps:wsp>
                        <wps:cNvPr id="520" name="Rectangle 520"/>
                        <wps:cNvSpPr/>
                        <wps:spPr>
                          <a:xfrm>
                            <a:off x="1743454" y="1402217"/>
                            <a:ext cx="61237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i/>
                                  <w:sz w:val="18"/>
                                </w:rPr>
                                <w:t>Manager</w:t>
                              </w:r>
                            </w:p>
                          </w:txbxContent>
                        </wps:txbx>
                        <wps:bodyPr horzOverflow="overflow" vert="horz" lIns="0" tIns="0" rIns="0" bIns="0" rtlCol="0">
                          <a:noAutofit/>
                        </wps:bodyPr>
                      </wps:wsp>
                      <wps:wsp>
                        <wps:cNvPr id="522" name="Shape 522"/>
                        <wps:cNvSpPr/>
                        <wps:spPr>
                          <a:xfrm>
                            <a:off x="0" y="1202925"/>
                            <a:ext cx="927354" cy="384048"/>
                          </a:xfrm>
                          <a:custGeom>
                            <a:avLst/>
                            <a:gdLst/>
                            <a:ahLst/>
                            <a:cxnLst/>
                            <a:rect l="0" t="0" r="0" b="0"/>
                            <a:pathLst>
                              <a:path w="927354" h="384048">
                                <a:moveTo>
                                  <a:pt x="0" y="384048"/>
                                </a:moveTo>
                                <a:lnTo>
                                  <a:pt x="927354" y="384048"/>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3" name="Rectangle 523"/>
                        <wps:cNvSpPr/>
                        <wps:spPr>
                          <a:xfrm>
                            <a:off x="370332" y="1257435"/>
                            <a:ext cx="258701"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Fax</w:t>
                              </w:r>
                            </w:p>
                          </w:txbxContent>
                        </wps:txbx>
                        <wps:bodyPr horzOverflow="overflow" vert="horz" lIns="0" tIns="0" rIns="0" bIns="0" rtlCol="0">
                          <a:noAutofit/>
                        </wps:bodyPr>
                      </wps:wsp>
                      <wps:wsp>
                        <wps:cNvPr id="524" name="Rectangle 524"/>
                        <wps:cNvSpPr/>
                        <wps:spPr>
                          <a:xfrm>
                            <a:off x="184408" y="1396121"/>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6" name="Shape 526"/>
                        <wps:cNvSpPr/>
                        <wps:spPr>
                          <a:xfrm>
                            <a:off x="0" y="1778997"/>
                            <a:ext cx="927354" cy="384810"/>
                          </a:xfrm>
                          <a:custGeom>
                            <a:avLst/>
                            <a:gdLst/>
                            <a:ahLst/>
                            <a:cxnLst/>
                            <a:rect l="0" t="0" r="0" b="0"/>
                            <a:pathLst>
                              <a:path w="927354" h="384810">
                                <a:moveTo>
                                  <a:pt x="0" y="384810"/>
                                </a:moveTo>
                                <a:lnTo>
                                  <a:pt x="927354" y="384810"/>
                                </a:lnTo>
                                <a:lnTo>
                                  <a:pt x="92735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27" name="Rectangle 527"/>
                        <wps:cNvSpPr/>
                        <wps:spPr>
                          <a:xfrm>
                            <a:off x="51816" y="1831984"/>
                            <a:ext cx="111239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Word Processor</w:t>
                              </w:r>
                            </w:p>
                          </w:txbxContent>
                        </wps:txbx>
                        <wps:bodyPr horzOverflow="overflow" vert="horz" lIns="0" tIns="0" rIns="0" bIns="0" rtlCol="0">
                          <a:noAutofit/>
                        </wps:bodyPr>
                      </wps:wsp>
                      <wps:wsp>
                        <wps:cNvPr id="528" name="Rectangle 528"/>
                        <wps:cNvSpPr/>
                        <wps:spPr>
                          <a:xfrm>
                            <a:off x="184404" y="1970669"/>
                            <a:ext cx="759055"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Application</w:t>
                              </w:r>
                            </w:p>
                          </w:txbxContent>
                        </wps:txbx>
                        <wps:bodyPr horzOverflow="overflow" vert="horz" lIns="0" tIns="0" rIns="0" bIns="0" rtlCol="0">
                          <a:noAutofit/>
                        </wps:bodyPr>
                      </wps:wsp>
                      <wps:wsp>
                        <wps:cNvPr id="529" name="Shape 529"/>
                        <wps:cNvSpPr/>
                        <wps:spPr>
                          <a:xfrm>
                            <a:off x="927354" y="837926"/>
                            <a:ext cx="297180" cy="557022"/>
                          </a:xfrm>
                          <a:custGeom>
                            <a:avLst/>
                            <a:gdLst/>
                            <a:ahLst/>
                            <a:cxnLst/>
                            <a:rect l="0" t="0" r="0" b="0"/>
                            <a:pathLst>
                              <a:path w="297180" h="557022">
                                <a:moveTo>
                                  <a:pt x="0" y="0"/>
                                </a:moveTo>
                                <a:lnTo>
                                  <a:pt x="297180" y="0"/>
                                </a:lnTo>
                                <a:lnTo>
                                  <a:pt x="297180" y="557022"/>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0" name="Shape 530"/>
                        <wps:cNvSpPr/>
                        <wps:spPr>
                          <a:xfrm>
                            <a:off x="92735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1" name="Shape 531"/>
                        <wps:cNvSpPr/>
                        <wps:spPr>
                          <a:xfrm>
                            <a:off x="927354" y="816590"/>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2" name="Shape 532"/>
                        <wps:cNvSpPr/>
                        <wps:spPr>
                          <a:xfrm>
                            <a:off x="927354" y="1394948"/>
                            <a:ext cx="297180" cy="576072"/>
                          </a:xfrm>
                          <a:custGeom>
                            <a:avLst/>
                            <a:gdLst/>
                            <a:ahLst/>
                            <a:cxnLst/>
                            <a:rect l="0" t="0" r="0" b="0"/>
                            <a:pathLst>
                              <a:path w="297180" h="576072">
                                <a:moveTo>
                                  <a:pt x="0" y="576072"/>
                                </a:moveTo>
                                <a:lnTo>
                                  <a:pt x="297180" y="576072"/>
                                </a:ln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3" name="Shape 533"/>
                        <wps:cNvSpPr/>
                        <wps:spPr>
                          <a:xfrm>
                            <a:off x="92735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4" name="Shape 534"/>
                        <wps:cNvSpPr/>
                        <wps:spPr>
                          <a:xfrm>
                            <a:off x="927354" y="1949685"/>
                            <a:ext cx="41148" cy="41148"/>
                          </a:xfrm>
                          <a:custGeom>
                            <a:avLst/>
                            <a:gdLst/>
                            <a:ahLst/>
                            <a:cxnLst/>
                            <a:rect l="0" t="0" r="0" b="0"/>
                            <a:pathLst>
                              <a:path w="41148" h="41148">
                                <a:moveTo>
                                  <a:pt x="41148" y="0"/>
                                </a:moveTo>
                                <a:lnTo>
                                  <a:pt x="0" y="21336"/>
                                </a:lnTo>
                                <a:lnTo>
                                  <a:pt x="41148" y="41148"/>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5" name="Shape 535"/>
                        <wps:cNvSpPr/>
                        <wps:spPr>
                          <a:xfrm>
                            <a:off x="1224534" y="1394949"/>
                            <a:ext cx="297180" cy="7620"/>
                          </a:xfrm>
                          <a:custGeom>
                            <a:avLst/>
                            <a:gdLst/>
                            <a:ahLst/>
                            <a:cxnLst/>
                            <a:rect l="0" t="0" r="0" b="0"/>
                            <a:pathLst>
                              <a:path w="297180" h="7620">
                                <a:moveTo>
                                  <a:pt x="297180" y="762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6" name="Shape 536"/>
                        <wps:cNvSpPr/>
                        <wps:spPr>
                          <a:xfrm>
                            <a:off x="1479804" y="1381233"/>
                            <a:ext cx="41910" cy="41148"/>
                          </a:xfrm>
                          <a:custGeom>
                            <a:avLst/>
                            <a:gdLst/>
                            <a:ahLst/>
                            <a:cxnLst/>
                            <a:rect l="0" t="0" r="0" b="0"/>
                            <a:pathLst>
                              <a:path w="41910" h="41148">
                                <a:moveTo>
                                  <a:pt x="2286" y="0"/>
                                </a:moveTo>
                                <a:lnTo>
                                  <a:pt x="41910" y="21336"/>
                                </a:lnTo>
                                <a:lnTo>
                                  <a:pt x="0" y="41148"/>
                                </a:lnTo>
                                <a:lnTo>
                                  <a:pt x="22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37" name="Shape 537"/>
                        <wps:cNvSpPr/>
                        <wps:spPr>
                          <a:xfrm>
                            <a:off x="1479804" y="1381233"/>
                            <a:ext cx="41910" cy="41148"/>
                          </a:xfrm>
                          <a:custGeom>
                            <a:avLst/>
                            <a:gdLst/>
                            <a:ahLst/>
                            <a:cxnLst/>
                            <a:rect l="0" t="0" r="0" b="0"/>
                            <a:pathLst>
                              <a:path w="41910" h="41148">
                                <a:moveTo>
                                  <a:pt x="0" y="41148"/>
                                </a:moveTo>
                                <a:lnTo>
                                  <a:pt x="41910" y="21336"/>
                                </a:lnTo>
                                <a:lnTo>
                                  <a:pt x="2286" y="0"/>
                                </a:lnTo>
                                <a:lnTo>
                                  <a:pt x="0" y="41148"/>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8" name="Shape 538"/>
                        <wps:cNvSpPr/>
                        <wps:spPr>
                          <a:xfrm>
                            <a:off x="927354" y="1394949"/>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39" name="Shape 539"/>
                        <wps:cNvSpPr/>
                        <wps:spPr>
                          <a:xfrm>
                            <a:off x="92735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0" name="Shape 540"/>
                        <wps:cNvSpPr/>
                        <wps:spPr>
                          <a:xfrm>
                            <a:off x="927354" y="1375137"/>
                            <a:ext cx="41148" cy="41910"/>
                          </a:xfrm>
                          <a:custGeom>
                            <a:avLst/>
                            <a:gdLst/>
                            <a:ahLst/>
                            <a:cxnLst/>
                            <a:rect l="0" t="0" r="0" b="0"/>
                            <a:pathLst>
                              <a:path w="41148" h="41910">
                                <a:moveTo>
                                  <a:pt x="41148" y="0"/>
                                </a:moveTo>
                                <a:lnTo>
                                  <a:pt x="0" y="19812"/>
                                </a:lnTo>
                                <a:lnTo>
                                  <a:pt x="41148" y="41910"/>
                                </a:lnTo>
                                <a:lnTo>
                                  <a:pt x="41148"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1" name="Shape 541"/>
                        <wps:cNvSpPr/>
                        <wps:spPr>
                          <a:xfrm>
                            <a:off x="2709672" y="1404855"/>
                            <a:ext cx="297180" cy="556260"/>
                          </a:xfrm>
                          <a:custGeom>
                            <a:avLst/>
                            <a:gdLst/>
                            <a:ahLst/>
                            <a:cxnLst/>
                            <a:rect l="0" t="0" r="0" b="0"/>
                            <a:pathLst>
                              <a:path w="297180" h="556260">
                                <a:moveTo>
                                  <a:pt x="297180" y="556260"/>
                                </a:moveTo>
                                <a:lnTo>
                                  <a:pt x="0" y="556260"/>
                                </a:ln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2" name="Shape 542"/>
                        <wps:cNvSpPr/>
                        <wps:spPr>
                          <a:xfrm>
                            <a:off x="2965704" y="1941303"/>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3" name="Shape 543"/>
                        <wps:cNvSpPr/>
                        <wps:spPr>
                          <a:xfrm>
                            <a:off x="2965704" y="1941303"/>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4" name="Shape 544"/>
                        <wps:cNvSpPr/>
                        <wps:spPr>
                          <a:xfrm>
                            <a:off x="2709672" y="828021"/>
                            <a:ext cx="297180" cy="576834"/>
                          </a:xfrm>
                          <a:custGeom>
                            <a:avLst/>
                            <a:gdLst/>
                            <a:ahLst/>
                            <a:cxnLst/>
                            <a:rect l="0" t="0" r="0" b="0"/>
                            <a:pathLst>
                              <a:path w="297180" h="576834">
                                <a:moveTo>
                                  <a:pt x="297180" y="0"/>
                                </a:moveTo>
                                <a:lnTo>
                                  <a:pt x="0" y="0"/>
                                </a:lnTo>
                                <a:lnTo>
                                  <a:pt x="0" y="576834"/>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5" name="Shape 545"/>
                        <wps:cNvSpPr/>
                        <wps:spPr>
                          <a:xfrm>
                            <a:off x="2965704" y="808209"/>
                            <a:ext cx="41148" cy="41910"/>
                          </a:xfrm>
                          <a:custGeom>
                            <a:avLst/>
                            <a:gdLst/>
                            <a:ahLst/>
                            <a:cxnLst/>
                            <a:rect l="0" t="0" r="0" b="0"/>
                            <a:pathLst>
                              <a:path w="41148" h="41910">
                                <a:moveTo>
                                  <a:pt x="0" y="0"/>
                                </a:moveTo>
                                <a:lnTo>
                                  <a:pt x="41148"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6" name="Shape 546"/>
                        <wps:cNvSpPr/>
                        <wps:spPr>
                          <a:xfrm>
                            <a:off x="2965704" y="808209"/>
                            <a:ext cx="41148" cy="41910"/>
                          </a:xfrm>
                          <a:custGeom>
                            <a:avLst/>
                            <a:gdLst/>
                            <a:ahLst/>
                            <a:cxnLst/>
                            <a:rect l="0" t="0" r="0" b="0"/>
                            <a:pathLst>
                              <a:path w="41148" h="41910">
                                <a:moveTo>
                                  <a:pt x="0" y="41910"/>
                                </a:moveTo>
                                <a:lnTo>
                                  <a:pt x="41148" y="19812"/>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7" name="Shape 547"/>
                        <wps:cNvSpPr/>
                        <wps:spPr>
                          <a:xfrm>
                            <a:off x="2412492" y="1404855"/>
                            <a:ext cx="297180" cy="0"/>
                          </a:xfrm>
                          <a:custGeom>
                            <a:avLst/>
                            <a:gdLst/>
                            <a:ahLst/>
                            <a:cxnLst/>
                            <a:rect l="0" t="0" r="0" b="0"/>
                            <a:pathLst>
                              <a:path w="297180">
                                <a:moveTo>
                                  <a:pt x="0" y="0"/>
                                </a:moveTo>
                                <a:lnTo>
                                  <a:pt x="29718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48" name="Shape 548"/>
                        <wps:cNvSpPr/>
                        <wps:spPr>
                          <a:xfrm>
                            <a:off x="2412492" y="1382757"/>
                            <a:ext cx="41910" cy="41910"/>
                          </a:xfrm>
                          <a:custGeom>
                            <a:avLst/>
                            <a:gdLst/>
                            <a:ahLst/>
                            <a:cxnLst/>
                            <a:rect l="0" t="0" r="0" b="0"/>
                            <a:pathLst>
                              <a:path w="41910" h="41910">
                                <a:moveTo>
                                  <a:pt x="41910" y="0"/>
                                </a:moveTo>
                                <a:lnTo>
                                  <a:pt x="41910" y="41910"/>
                                </a:lnTo>
                                <a:lnTo>
                                  <a:pt x="0" y="22098"/>
                                </a:lnTo>
                                <a:lnTo>
                                  <a:pt x="419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49" name="Shape 549"/>
                        <wps:cNvSpPr/>
                        <wps:spPr>
                          <a:xfrm>
                            <a:off x="2412492" y="1382757"/>
                            <a:ext cx="41910" cy="41910"/>
                          </a:xfrm>
                          <a:custGeom>
                            <a:avLst/>
                            <a:gdLst/>
                            <a:ahLst/>
                            <a:cxnLst/>
                            <a:rect l="0" t="0" r="0" b="0"/>
                            <a:pathLst>
                              <a:path w="41910" h="41910">
                                <a:moveTo>
                                  <a:pt x="41910" y="0"/>
                                </a:moveTo>
                                <a:lnTo>
                                  <a:pt x="0" y="22098"/>
                                </a:lnTo>
                                <a:lnTo>
                                  <a:pt x="41910" y="41910"/>
                                </a:lnTo>
                                <a:lnTo>
                                  <a:pt x="4191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0" name="Shape 550"/>
                        <wps:cNvSpPr/>
                        <wps:spPr>
                          <a:xfrm>
                            <a:off x="2709672" y="1404855"/>
                            <a:ext cx="297180" cy="0"/>
                          </a:xfrm>
                          <a:custGeom>
                            <a:avLst/>
                            <a:gdLst/>
                            <a:ahLst/>
                            <a:cxnLst/>
                            <a:rect l="0" t="0" r="0" b="0"/>
                            <a:pathLst>
                              <a:path w="297180">
                                <a:moveTo>
                                  <a:pt x="297180" y="0"/>
                                </a:moveTo>
                                <a:lnTo>
                                  <a:pt x="0" y="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1" name="Shape 551"/>
                        <wps:cNvSpPr/>
                        <wps:spPr>
                          <a:xfrm>
                            <a:off x="2965704" y="1382757"/>
                            <a:ext cx="41148" cy="41910"/>
                          </a:xfrm>
                          <a:custGeom>
                            <a:avLst/>
                            <a:gdLst/>
                            <a:ahLst/>
                            <a:cxnLst/>
                            <a:rect l="0" t="0" r="0" b="0"/>
                            <a:pathLst>
                              <a:path w="41148" h="41910">
                                <a:moveTo>
                                  <a:pt x="0" y="0"/>
                                </a:moveTo>
                                <a:lnTo>
                                  <a:pt x="41148" y="22098"/>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52" name="Shape 552"/>
                        <wps:cNvSpPr/>
                        <wps:spPr>
                          <a:xfrm>
                            <a:off x="2965704" y="1382757"/>
                            <a:ext cx="41148" cy="41910"/>
                          </a:xfrm>
                          <a:custGeom>
                            <a:avLst/>
                            <a:gdLst/>
                            <a:ahLst/>
                            <a:cxnLst/>
                            <a:rect l="0" t="0" r="0" b="0"/>
                            <a:pathLst>
                              <a:path w="41148" h="41910">
                                <a:moveTo>
                                  <a:pt x="0" y="41910"/>
                                </a:moveTo>
                                <a:lnTo>
                                  <a:pt x="41148" y="22098"/>
                                </a:lnTo>
                                <a:lnTo>
                                  <a:pt x="0" y="0"/>
                                </a:lnTo>
                                <a:lnTo>
                                  <a:pt x="0" y="41910"/>
                                </a:lnTo>
                              </a:path>
                            </a:pathLst>
                          </a:custGeom>
                          <a:ln w="17818" cap="rnd">
                            <a:round/>
                          </a:ln>
                        </wps:spPr>
                        <wps:style>
                          <a:lnRef idx="1">
                            <a:srgbClr val="000000"/>
                          </a:lnRef>
                          <a:fillRef idx="0">
                            <a:srgbClr val="000000">
                              <a:alpha val="0"/>
                            </a:srgbClr>
                          </a:fillRef>
                          <a:effectRef idx="0">
                            <a:scrgbClr r="0" g="0" b="0"/>
                          </a:effectRef>
                          <a:fontRef idx="none"/>
                        </wps:style>
                        <wps:bodyPr/>
                      </wps:wsp>
                      <wps:wsp>
                        <wps:cNvPr id="554" name="Shape 554"/>
                        <wps:cNvSpPr/>
                        <wps:spPr>
                          <a:xfrm>
                            <a:off x="3026664" y="658094"/>
                            <a:ext cx="929640" cy="360426"/>
                          </a:xfrm>
                          <a:custGeom>
                            <a:avLst/>
                            <a:gdLst/>
                            <a:ahLst/>
                            <a:cxnLst/>
                            <a:rect l="0" t="0" r="0" b="0"/>
                            <a:pathLst>
                              <a:path w="929640" h="360426">
                                <a:moveTo>
                                  <a:pt x="0" y="360426"/>
                                </a:moveTo>
                                <a:lnTo>
                                  <a:pt x="929640" y="360426"/>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5" name="Rectangle 555"/>
                        <wps:cNvSpPr/>
                        <wps:spPr>
                          <a:xfrm>
                            <a:off x="3112008" y="698890"/>
                            <a:ext cx="102613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Digital Camera</w:t>
                              </w:r>
                            </w:p>
                          </w:txbxContent>
                        </wps:txbx>
                        <wps:bodyPr horzOverflow="overflow" vert="horz" lIns="0" tIns="0" rIns="0" bIns="0" rtlCol="0">
                          <a:noAutofit/>
                        </wps:bodyPr>
                      </wps:wsp>
                      <wps:wsp>
                        <wps:cNvPr id="556" name="Rectangle 556"/>
                        <wps:cNvSpPr/>
                        <wps:spPr>
                          <a:xfrm>
                            <a:off x="3173734" y="837575"/>
                            <a:ext cx="86256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58" name="Shape 558"/>
                        <wps:cNvSpPr/>
                        <wps:spPr>
                          <a:xfrm>
                            <a:off x="3026664" y="1202925"/>
                            <a:ext cx="929640" cy="384048"/>
                          </a:xfrm>
                          <a:custGeom>
                            <a:avLst/>
                            <a:gdLst/>
                            <a:ahLst/>
                            <a:cxnLst/>
                            <a:rect l="0" t="0" r="0" b="0"/>
                            <a:pathLst>
                              <a:path w="929640" h="384048">
                                <a:moveTo>
                                  <a:pt x="0" y="384048"/>
                                </a:moveTo>
                                <a:lnTo>
                                  <a:pt x="929640" y="384048"/>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59" name="Rectangle 559"/>
                        <wps:cNvSpPr/>
                        <wps:spPr>
                          <a:xfrm>
                            <a:off x="3278886" y="1257435"/>
                            <a:ext cx="577927"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Scanner</w:t>
                              </w:r>
                            </w:p>
                          </w:txbxContent>
                        </wps:txbx>
                        <wps:bodyPr horzOverflow="overflow" vert="horz" lIns="0" tIns="0" rIns="0" bIns="0" rtlCol="0">
                          <a:noAutofit/>
                        </wps:bodyPr>
                      </wps:wsp>
                      <wps:wsp>
                        <wps:cNvPr id="560" name="Rectangle 560"/>
                        <wps:cNvSpPr/>
                        <wps:spPr>
                          <a:xfrm>
                            <a:off x="3173730" y="1396121"/>
                            <a:ext cx="862566"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562" name="Shape 562"/>
                        <wps:cNvSpPr/>
                        <wps:spPr>
                          <a:xfrm>
                            <a:off x="3026664" y="1778997"/>
                            <a:ext cx="929640" cy="384810"/>
                          </a:xfrm>
                          <a:custGeom>
                            <a:avLst/>
                            <a:gdLst/>
                            <a:ahLst/>
                            <a:cxnLst/>
                            <a:rect l="0" t="0" r="0" b="0"/>
                            <a:pathLst>
                              <a:path w="929640" h="384810">
                                <a:moveTo>
                                  <a:pt x="0" y="384810"/>
                                </a:moveTo>
                                <a:lnTo>
                                  <a:pt x="929640" y="384810"/>
                                </a:lnTo>
                                <a:lnTo>
                                  <a:pt x="92964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3" name="Rectangle 563"/>
                        <wps:cNvSpPr/>
                        <wps:spPr>
                          <a:xfrm>
                            <a:off x="3072384" y="1831984"/>
                            <a:ext cx="1138649"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Image Database</w:t>
                              </w:r>
                            </w:p>
                          </w:txbxContent>
                        </wps:txbx>
                        <wps:bodyPr horzOverflow="overflow" vert="horz" lIns="0" tIns="0" rIns="0" bIns="0" rtlCol="0">
                          <a:noAutofit/>
                        </wps:bodyPr>
                      </wps:wsp>
                      <wps:wsp>
                        <wps:cNvPr id="564" name="Rectangle 564"/>
                        <wps:cNvSpPr/>
                        <wps:spPr>
                          <a:xfrm>
                            <a:off x="3173724" y="1970669"/>
                            <a:ext cx="862566" cy="170545"/>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Data Source</w:t>
                              </w:r>
                            </w:p>
                          </w:txbxContent>
                        </wps:txbx>
                        <wps:bodyPr horzOverflow="overflow" vert="horz" lIns="0" tIns="0" rIns="0" bIns="0" rtlCol="0">
                          <a:noAutofit/>
                        </wps:bodyPr>
                      </wps:wsp>
                      <wps:wsp>
                        <wps:cNvPr id="883434" name="Shape 883434"/>
                        <wps:cNvSpPr/>
                        <wps:spPr>
                          <a:xfrm>
                            <a:off x="4419600" y="639806"/>
                            <a:ext cx="594360" cy="396240"/>
                          </a:xfrm>
                          <a:custGeom>
                            <a:avLst/>
                            <a:gdLst/>
                            <a:ahLst/>
                            <a:cxnLst/>
                            <a:rect l="0" t="0" r="0" b="0"/>
                            <a:pathLst>
                              <a:path w="594360" h="396240">
                                <a:moveTo>
                                  <a:pt x="0" y="0"/>
                                </a:moveTo>
                                <a:lnTo>
                                  <a:pt x="594360" y="0"/>
                                </a:lnTo>
                                <a:lnTo>
                                  <a:pt x="594360" y="396240"/>
                                </a:lnTo>
                                <a:lnTo>
                                  <a:pt x="0" y="396240"/>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66" name="Shape 566"/>
                        <wps:cNvSpPr/>
                        <wps:spPr>
                          <a:xfrm>
                            <a:off x="4419600" y="639806"/>
                            <a:ext cx="594360" cy="396240"/>
                          </a:xfrm>
                          <a:custGeom>
                            <a:avLst/>
                            <a:gdLst/>
                            <a:ahLst/>
                            <a:cxnLst/>
                            <a:rect l="0" t="0" r="0" b="0"/>
                            <a:pathLst>
                              <a:path w="594360" h="396240">
                                <a:moveTo>
                                  <a:pt x="0" y="396240"/>
                                </a:moveTo>
                                <a:lnTo>
                                  <a:pt x="594360" y="396240"/>
                                </a:lnTo>
                                <a:lnTo>
                                  <a:pt x="594360"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568190" y="684161"/>
                            <a:ext cx="297180" cy="343681"/>
                          </a:xfrm>
                          <a:custGeom>
                            <a:avLst/>
                            <a:gdLst/>
                            <a:ahLst/>
                            <a:cxnLst/>
                            <a:rect l="0" t="0" r="0" b="0"/>
                            <a:pathLst>
                              <a:path w="297180" h="343681">
                                <a:moveTo>
                                  <a:pt x="166111" y="6833"/>
                                </a:moveTo>
                                <a:cubicBezTo>
                                  <a:pt x="224453" y="13665"/>
                                  <a:pt x="278606" y="53092"/>
                                  <a:pt x="293370" y="120237"/>
                                </a:cubicBezTo>
                                <a:lnTo>
                                  <a:pt x="297180" y="153765"/>
                                </a:lnTo>
                                <a:lnTo>
                                  <a:pt x="293370" y="188056"/>
                                </a:lnTo>
                                <a:cubicBezTo>
                                  <a:pt x="263842" y="323920"/>
                                  <a:pt x="74104" y="343681"/>
                                  <a:pt x="13716" y="219297"/>
                                </a:cubicBezTo>
                                <a:lnTo>
                                  <a:pt x="3810" y="188056"/>
                                </a:lnTo>
                                <a:lnTo>
                                  <a:pt x="0" y="153765"/>
                                </a:lnTo>
                                <a:lnTo>
                                  <a:pt x="3810" y="120237"/>
                                </a:lnTo>
                                <a:lnTo>
                                  <a:pt x="13716" y="88995"/>
                                </a:lnTo>
                                <a:cubicBezTo>
                                  <a:pt x="45237" y="25762"/>
                                  <a:pt x="107769" y="0"/>
                                  <a:pt x="166111" y="6833"/>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68" name="Shape 568"/>
                        <wps:cNvSpPr/>
                        <wps:spPr>
                          <a:xfrm>
                            <a:off x="4568190" y="646690"/>
                            <a:ext cx="297180" cy="381153"/>
                          </a:xfrm>
                          <a:custGeom>
                            <a:avLst/>
                            <a:gdLst/>
                            <a:ahLst/>
                            <a:cxnLst/>
                            <a:rect l="0" t="0" r="0" b="0"/>
                            <a:pathLst>
                              <a:path w="297180" h="381153">
                                <a:moveTo>
                                  <a:pt x="0" y="191237"/>
                                </a:moveTo>
                                <a:lnTo>
                                  <a:pt x="3810" y="157709"/>
                                </a:lnTo>
                                <a:lnTo>
                                  <a:pt x="13716" y="126467"/>
                                </a:lnTo>
                                <a:cubicBezTo>
                                  <a:pt x="76759" y="0"/>
                                  <a:pt x="263842" y="23419"/>
                                  <a:pt x="293370" y="157709"/>
                                </a:cubicBezTo>
                                <a:lnTo>
                                  <a:pt x="297180" y="191237"/>
                                </a:lnTo>
                                <a:lnTo>
                                  <a:pt x="293370" y="225527"/>
                                </a:lnTo>
                                <a:cubicBezTo>
                                  <a:pt x="263842" y="361392"/>
                                  <a:pt x="74104" y="381153"/>
                                  <a:pt x="13716" y="256769"/>
                                </a:cubicBezTo>
                                <a:lnTo>
                                  <a:pt x="3810" y="225527"/>
                                </a:lnTo>
                                <a:lnTo>
                                  <a:pt x="0" y="191237"/>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5" name="Shape 883435"/>
                        <wps:cNvSpPr/>
                        <wps:spPr>
                          <a:xfrm>
                            <a:off x="4419600" y="1295888"/>
                            <a:ext cx="835914" cy="200406"/>
                          </a:xfrm>
                          <a:custGeom>
                            <a:avLst/>
                            <a:gdLst/>
                            <a:ahLst/>
                            <a:cxnLst/>
                            <a:rect l="0" t="0" r="0" b="0"/>
                            <a:pathLst>
                              <a:path w="835914" h="200406">
                                <a:moveTo>
                                  <a:pt x="0" y="0"/>
                                </a:moveTo>
                                <a:lnTo>
                                  <a:pt x="835914" y="0"/>
                                </a:lnTo>
                                <a:lnTo>
                                  <a:pt x="835914" y="200406"/>
                                </a:lnTo>
                                <a:lnTo>
                                  <a:pt x="0" y="200406"/>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0" name="Shape 570"/>
                        <wps:cNvSpPr/>
                        <wps:spPr>
                          <a:xfrm>
                            <a:off x="4419600" y="1295888"/>
                            <a:ext cx="835914" cy="200406"/>
                          </a:xfrm>
                          <a:custGeom>
                            <a:avLst/>
                            <a:gdLst/>
                            <a:ahLst/>
                            <a:cxnLst/>
                            <a:rect l="0" t="0" r="0" b="0"/>
                            <a:pathLst>
                              <a:path w="835914" h="200406">
                                <a:moveTo>
                                  <a:pt x="0" y="200406"/>
                                </a:moveTo>
                                <a:lnTo>
                                  <a:pt x="835914" y="200406"/>
                                </a:lnTo>
                                <a:lnTo>
                                  <a:pt x="835914"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1" name="Shape 571"/>
                        <wps:cNvSpPr/>
                        <wps:spPr>
                          <a:xfrm>
                            <a:off x="4604004" y="719114"/>
                            <a:ext cx="225552" cy="264164"/>
                          </a:xfrm>
                          <a:custGeom>
                            <a:avLst/>
                            <a:gdLst/>
                            <a:ahLst/>
                            <a:cxnLst/>
                            <a:rect l="0" t="0" r="0" b="0"/>
                            <a:pathLst>
                              <a:path w="225552" h="264164">
                                <a:moveTo>
                                  <a:pt x="96713" y="7184"/>
                                </a:moveTo>
                                <a:cubicBezTo>
                                  <a:pt x="148172" y="0"/>
                                  <a:pt x="202859" y="29794"/>
                                  <a:pt x="221742" y="89095"/>
                                </a:cubicBezTo>
                                <a:lnTo>
                                  <a:pt x="225552" y="118813"/>
                                </a:lnTo>
                                <a:lnTo>
                                  <a:pt x="221742" y="148530"/>
                                </a:lnTo>
                                <a:cubicBezTo>
                                  <a:pt x="190017" y="244403"/>
                                  <a:pt x="68453" y="264164"/>
                                  <a:pt x="16002" y="174439"/>
                                </a:cubicBezTo>
                                <a:lnTo>
                                  <a:pt x="3810" y="148530"/>
                                </a:lnTo>
                                <a:lnTo>
                                  <a:pt x="0" y="118813"/>
                                </a:lnTo>
                                <a:lnTo>
                                  <a:pt x="3810" y="89095"/>
                                </a:lnTo>
                                <a:lnTo>
                                  <a:pt x="16002" y="61663"/>
                                </a:lnTo>
                                <a:cubicBezTo>
                                  <a:pt x="36123" y="29116"/>
                                  <a:pt x="65837" y="11494"/>
                                  <a:pt x="96713" y="7184"/>
                                </a:cubicBezTo>
                                <a:close/>
                              </a:path>
                            </a:pathLst>
                          </a:custGeom>
                          <a:ln w="0" cap="rnd">
                            <a:round/>
                          </a:ln>
                        </wps:spPr>
                        <wps:style>
                          <a:lnRef idx="0">
                            <a:srgbClr val="000000">
                              <a:alpha val="0"/>
                            </a:srgbClr>
                          </a:lnRef>
                          <a:fillRef idx="1">
                            <a:srgbClr val="FFFFFF"/>
                          </a:fillRef>
                          <a:effectRef idx="0">
                            <a:scrgbClr r="0" g="0" b="0"/>
                          </a:effectRef>
                          <a:fontRef idx="none"/>
                        </wps:style>
                        <wps:bodyPr/>
                      </wps:wsp>
                      <wps:wsp>
                        <wps:cNvPr id="572" name="Shape 572"/>
                        <wps:cNvSpPr/>
                        <wps:spPr>
                          <a:xfrm>
                            <a:off x="4604004" y="693985"/>
                            <a:ext cx="225552" cy="289293"/>
                          </a:xfrm>
                          <a:custGeom>
                            <a:avLst/>
                            <a:gdLst/>
                            <a:ahLst/>
                            <a:cxnLst/>
                            <a:rect l="0" t="0" r="0" b="0"/>
                            <a:pathLst>
                              <a:path w="225552" h="289293">
                                <a:moveTo>
                                  <a:pt x="0" y="143942"/>
                                </a:moveTo>
                                <a:lnTo>
                                  <a:pt x="3810" y="114224"/>
                                </a:lnTo>
                                <a:lnTo>
                                  <a:pt x="16002" y="86792"/>
                                </a:lnTo>
                                <a:cubicBezTo>
                                  <a:pt x="69659" y="0"/>
                                  <a:pt x="191529" y="19342"/>
                                  <a:pt x="221742" y="114224"/>
                                </a:cubicBezTo>
                                <a:lnTo>
                                  <a:pt x="225552" y="143942"/>
                                </a:lnTo>
                                <a:lnTo>
                                  <a:pt x="221742" y="173660"/>
                                </a:lnTo>
                                <a:cubicBezTo>
                                  <a:pt x="190017" y="269532"/>
                                  <a:pt x="68453" y="289293"/>
                                  <a:pt x="16002" y="199568"/>
                                </a:cubicBezTo>
                                <a:lnTo>
                                  <a:pt x="3810" y="173660"/>
                                </a:lnTo>
                                <a:lnTo>
                                  <a:pt x="0" y="1439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4" name="Shape 574"/>
                        <wps:cNvSpPr/>
                        <wps:spPr>
                          <a:xfrm>
                            <a:off x="4419600" y="1586998"/>
                            <a:ext cx="427482" cy="715747"/>
                          </a:xfrm>
                          <a:custGeom>
                            <a:avLst/>
                            <a:gdLst/>
                            <a:ahLst/>
                            <a:cxnLst/>
                            <a:rect l="0" t="0" r="0" b="0"/>
                            <a:pathLst>
                              <a:path w="427482" h="715747">
                                <a:moveTo>
                                  <a:pt x="0" y="651485"/>
                                </a:moveTo>
                                <a:lnTo>
                                  <a:pt x="0" y="63221"/>
                                </a:lnTo>
                                <a:lnTo>
                                  <a:pt x="49530" y="39599"/>
                                </a:lnTo>
                                <a:cubicBezTo>
                                  <a:pt x="160515" y="495"/>
                                  <a:pt x="265519" y="0"/>
                                  <a:pt x="376428" y="39599"/>
                                </a:cubicBezTo>
                                <a:lnTo>
                                  <a:pt x="427482" y="63221"/>
                                </a:lnTo>
                                <a:lnTo>
                                  <a:pt x="427482" y="651485"/>
                                </a:lnTo>
                                <a:lnTo>
                                  <a:pt x="376428" y="673583"/>
                                </a:lnTo>
                                <a:cubicBezTo>
                                  <a:pt x="270180" y="715747"/>
                                  <a:pt x="155816" y="715226"/>
                                  <a:pt x="49530" y="673583"/>
                                </a:cubicBezTo>
                                <a:lnTo>
                                  <a:pt x="0" y="651485"/>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75" name="Shape 575"/>
                        <wps:cNvSpPr/>
                        <wps:spPr>
                          <a:xfrm>
                            <a:off x="4419600" y="1650218"/>
                            <a:ext cx="427482" cy="63221"/>
                          </a:xfrm>
                          <a:custGeom>
                            <a:avLst/>
                            <a:gdLst/>
                            <a:ahLst/>
                            <a:cxnLst/>
                            <a:rect l="0" t="0" r="0" b="0"/>
                            <a:pathLst>
                              <a:path w="427482" h="63221">
                                <a:moveTo>
                                  <a:pt x="0" y="0"/>
                                </a:moveTo>
                                <a:lnTo>
                                  <a:pt x="49530" y="23622"/>
                                </a:lnTo>
                                <a:cubicBezTo>
                                  <a:pt x="160515" y="62725"/>
                                  <a:pt x="265519" y="63221"/>
                                  <a:pt x="376428" y="23622"/>
                                </a:cubicBezTo>
                                <a:lnTo>
                                  <a:pt x="427482" y="0"/>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883436" name="Shape 883436"/>
                        <wps:cNvSpPr/>
                        <wps:spPr>
                          <a:xfrm>
                            <a:off x="4886706" y="602469"/>
                            <a:ext cx="93726" cy="37338"/>
                          </a:xfrm>
                          <a:custGeom>
                            <a:avLst/>
                            <a:gdLst/>
                            <a:ahLst/>
                            <a:cxnLst/>
                            <a:rect l="0" t="0" r="0" b="0"/>
                            <a:pathLst>
                              <a:path w="93726" h="37338">
                                <a:moveTo>
                                  <a:pt x="0" y="0"/>
                                </a:moveTo>
                                <a:lnTo>
                                  <a:pt x="93726" y="0"/>
                                </a:lnTo>
                                <a:lnTo>
                                  <a:pt x="93726" y="37338"/>
                                </a:lnTo>
                                <a:lnTo>
                                  <a:pt x="0" y="37338"/>
                                </a:lnTo>
                                <a:lnTo>
                                  <a:pt x="0" y="0"/>
                                </a:lnTo>
                              </a:path>
                            </a:pathLst>
                          </a:custGeom>
                          <a:ln w="0" cap="rnd">
                            <a:round/>
                          </a:ln>
                        </wps:spPr>
                        <wps:style>
                          <a:lnRef idx="0">
                            <a:srgbClr val="000000">
                              <a:alpha val="0"/>
                            </a:srgbClr>
                          </a:lnRef>
                          <a:fillRef idx="1">
                            <a:srgbClr val="FFFFFF"/>
                          </a:fillRef>
                          <a:effectRef idx="0">
                            <a:scrgbClr r="0" g="0" b="0"/>
                          </a:effectRef>
                          <a:fontRef idx="none"/>
                        </wps:style>
                        <wps:bodyPr/>
                      </wps:wsp>
                      <wps:wsp>
                        <wps:cNvPr id="578" name="Shape 578"/>
                        <wps:cNvSpPr/>
                        <wps:spPr>
                          <a:xfrm>
                            <a:off x="4886706" y="602469"/>
                            <a:ext cx="93726" cy="37338"/>
                          </a:xfrm>
                          <a:custGeom>
                            <a:avLst/>
                            <a:gdLst/>
                            <a:ahLst/>
                            <a:cxnLst/>
                            <a:rect l="0" t="0" r="0" b="0"/>
                            <a:pathLst>
                              <a:path w="93726" h="37338">
                                <a:moveTo>
                                  <a:pt x="0" y="37338"/>
                                </a:moveTo>
                                <a:lnTo>
                                  <a:pt x="93726" y="37338"/>
                                </a:lnTo>
                                <a:lnTo>
                                  <a:pt x="93726" y="0"/>
                                </a:lnTo>
                                <a:lnTo>
                                  <a:pt x="0" y="0"/>
                                </a:lnTo>
                                <a:close/>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0" name="Shape 580"/>
                        <wps:cNvSpPr/>
                        <wps:spPr>
                          <a:xfrm>
                            <a:off x="4046982" y="590276"/>
                            <a:ext cx="269748" cy="1608582"/>
                          </a:xfrm>
                          <a:custGeom>
                            <a:avLst/>
                            <a:gdLst/>
                            <a:ahLst/>
                            <a:cxnLst/>
                            <a:rect l="0" t="0" r="0" b="0"/>
                            <a:pathLst>
                              <a:path w="269748" h="1608582">
                                <a:moveTo>
                                  <a:pt x="0" y="804672"/>
                                </a:moveTo>
                                <a:lnTo>
                                  <a:pt x="0" y="725424"/>
                                </a:lnTo>
                                <a:lnTo>
                                  <a:pt x="2286" y="648462"/>
                                </a:lnTo>
                                <a:lnTo>
                                  <a:pt x="6096" y="570738"/>
                                </a:lnTo>
                                <a:lnTo>
                                  <a:pt x="9906" y="497586"/>
                                </a:lnTo>
                                <a:lnTo>
                                  <a:pt x="16002" y="425958"/>
                                </a:lnTo>
                                <a:lnTo>
                                  <a:pt x="22098" y="358902"/>
                                </a:lnTo>
                                <a:lnTo>
                                  <a:pt x="29718" y="295656"/>
                                </a:lnTo>
                                <a:lnTo>
                                  <a:pt x="39624" y="236220"/>
                                </a:lnTo>
                                <a:lnTo>
                                  <a:pt x="49530" y="182880"/>
                                </a:lnTo>
                                <a:lnTo>
                                  <a:pt x="59436" y="134874"/>
                                </a:lnTo>
                                <a:lnTo>
                                  <a:pt x="71628" y="95250"/>
                                </a:lnTo>
                                <a:lnTo>
                                  <a:pt x="83058" y="61722"/>
                                </a:lnTo>
                                <a:lnTo>
                                  <a:pt x="95250" y="34290"/>
                                </a:lnTo>
                                <a:lnTo>
                                  <a:pt x="107442" y="16002"/>
                                </a:lnTo>
                                <a:lnTo>
                                  <a:pt x="121158" y="4572"/>
                                </a:lnTo>
                                <a:lnTo>
                                  <a:pt x="134874" y="0"/>
                                </a:lnTo>
                                <a:lnTo>
                                  <a:pt x="147066" y="4572"/>
                                </a:lnTo>
                                <a:lnTo>
                                  <a:pt x="160782" y="16002"/>
                                </a:lnTo>
                                <a:lnTo>
                                  <a:pt x="172212" y="34290"/>
                                </a:lnTo>
                                <a:lnTo>
                                  <a:pt x="186690" y="61722"/>
                                </a:lnTo>
                                <a:lnTo>
                                  <a:pt x="198120" y="95250"/>
                                </a:lnTo>
                                <a:lnTo>
                                  <a:pt x="208026" y="134874"/>
                                </a:lnTo>
                                <a:lnTo>
                                  <a:pt x="220218" y="182880"/>
                                </a:lnTo>
                                <a:lnTo>
                                  <a:pt x="230124" y="236220"/>
                                </a:lnTo>
                                <a:cubicBezTo>
                                  <a:pt x="247688" y="353060"/>
                                  <a:pt x="255956" y="453124"/>
                                  <a:pt x="263652" y="570738"/>
                                </a:cubicBezTo>
                                <a:lnTo>
                                  <a:pt x="265938" y="648462"/>
                                </a:lnTo>
                                <a:lnTo>
                                  <a:pt x="267462" y="725424"/>
                                </a:lnTo>
                                <a:lnTo>
                                  <a:pt x="269748" y="804672"/>
                                </a:lnTo>
                                <a:lnTo>
                                  <a:pt x="267462" y="883920"/>
                                </a:lnTo>
                                <a:lnTo>
                                  <a:pt x="265938" y="960882"/>
                                </a:lnTo>
                                <a:lnTo>
                                  <a:pt x="263652" y="1038606"/>
                                </a:lnTo>
                                <a:lnTo>
                                  <a:pt x="257556" y="1113282"/>
                                </a:lnTo>
                                <a:lnTo>
                                  <a:pt x="253746" y="1184910"/>
                                </a:lnTo>
                                <a:lnTo>
                                  <a:pt x="246126" y="1251966"/>
                                </a:lnTo>
                                <a:lnTo>
                                  <a:pt x="237744" y="1315974"/>
                                </a:lnTo>
                                <a:lnTo>
                                  <a:pt x="230124" y="1373124"/>
                                </a:lnTo>
                                <a:lnTo>
                                  <a:pt x="220218" y="1426464"/>
                                </a:lnTo>
                                <a:lnTo>
                                  <a:pt x="208026" y="1474470"/>
                                </a:lnTo>
                                <a:lnTo>
                                  <a:pt x="198120" y="1515618"/>
                                </a:lnTo>
                                <a:lnTo>
                                  <a:pt x="186690" y="1549146"/>
                                </a:lnTo>
                                <a:lnTo>
                                  <a:pt x="172212" y="1575054"/>
                                </a:lnTo>
                                <a:lnTo>
                                  <a:pt x="160782" y="1594866"/>
                                </a:lnTo>
                                <a:lnTo>
                                  <a:pt x="147066" y="1607058"/>
                                </a:lnTo>
                                <a:lnTo>
                                  <a:pt x="134874" y="1608582"/>
                                </a:lnTo>
                                <a:lnTo>
                                  <a:pt x="121158" y="1607058"/>
                                </a:lnTo>
                                <a:lnTo>
                                  <a:pt x="107442" y="1594866"/>
                                </a:lnTo>
                                <a:lnTo>
                                  <a:pt x="95250" y="1575054"/>
                                </a:lnTo>
                                <a:lnTo>
                                  <a:pt x="83058" y="1549146"/>
                                </a:lnTo>
                                <a:lnTo>
                                  <a:pt x="71628" y="1515618"/>
                                </a:lnTo>
                                <a:lnTo>
                                  <a:pt x="59436" y="1474470"/>
                                </a:lnTo>
                                <a:lnTo>
                                  <a:pt x="49530" y="1426464"/>
                                </a:lnTo>
                                <a:cubicBezTo>
                                  <a:pt x="26505" y="1319175"/>
                                  <a:pt x="18453" y="1222274"/>
                                  <a:pt x="9906" y="1113282"/>
                                </a:cubicBezTo>
                                <a:lnTo>
                                  <a:pt x="6096" y="1038606"/>
                                </a:lnTo>
                                <a:lnTo>
                                  <a:pt x="2286" y="960882"/>
                                </a:lnTo>
                                <a:lnTo>
                                  <a:pt x="0" y="883920"/>
                                </a:lnTo>
                                <a:lnTo>
                                  <a:pt x="0" y="80467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581" name="Rectangle 581"/>
                        <wps:cNvSpPr/>
                        <wps:spPr>
                          <a:xfrm>
                            <a:off x="3213354" y="2247901"/>
                            <a:ext cx="744397"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Producers of</w:t>
                              </w:r>
                            </w:p>
                          </w:txbxContent>
                        </wps:txbx>
                        <wps:bodyPr horzOverflow="overflow" vert="horz" lIns="0" tIns="0" rIns="0" bIns="0" rtlCol="0">
                          <a:noAutofit/>
                        </wps:bodyPr>
                      </wps:wsp>
                      <wps:wsp>
                        <wps:cNvPr id="582" name="Rectangle 582"/>
                        <wps:cNvSpPr/>
                        <wps:spPr>
                          <a:xfrm>
                            <a:off x="3239261" y="2366772"/>
                            <a:ext cx="678782"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3" name="Rectangle 583"/>
                        <wps:cNvSpPr/>
                        <wps:spPr>
                          <a:xfrm>
                            <a:off x="156206" y="2232657"/>
                            <a:ext cx="817276"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Consumers of</w:t>
                              </w:r>
                            </w:p>
                          </w:txbxContent>
                        </wps:txbx>
                        <wps:bodyPr horzOverflow="overflow" vert="horz" lIns="0" tIns="0" rIns="0" bIns="0" rtlCol="0">
                          <a:noAutofit/>
                        </wps:bodyPr>
                      </wps:wsp>
                      <wps:wsp>
                        <wps:cNvPr id="584" name="Rectangle 584"/>
                        <wps:cNvSpPr/>
                        <wps:spPr>
                          <a:xfrm>
                            <a:off x="208020" y="2351528"/>
                            <a:ext cx="678782"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Image Data</w:t>
                              </w:r>
                            </w:p>
                          </w:txbxContent>
                        </wps:txbx>
                        <wps:bodyPr horzOverflow="overflow" vert="horz" lIns="0" tIns="0" rIns="0" bIns="0" rtlCol="0">
                          <a:noAutofit/>
                        </wps:bodyPr>
                      </wps:wsp>
                      <wps:wsp>
                        <wps:cNvPr id="585" name="Shape 585"/>
                        <wps:cNvSpPr/>
                        <wps:spPr>
                          <a:xfrm>
                            <a:off x="4181856" y="271760"/>
                            <a:ext cx="0" cy="318516"/>
                          </a:xfrm>
                          <a:custGeom>
                            <a:avLst/>
                            <a:gdLst/>
                            <a:ahLst/>
                            <a:cxnLst/>
                            <a:rect l="0" t="0" r="0" b="0"/>
                            <a:pathLst>
                              <a:path h="318516">
                                <a:moveTo>
                                  <a:pt x="0" y="0"/>
                                </a:moveTo>
                                <a:lnTo>
                                  <a:pt x="0" y="318516"/>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6" name="Shape 586"/>
                        <wps:cNvSpPr/>
                        <wps:spPr>
                          <a:xfrm>
                            <a:off x="4159758" y="549129"/>
                            <a:ext cx="41910" cy="41148"/>
                          </a:xfrm>
                          <a:custGeom>
                            <a:avLst/>
                            <a:gdLst/>
                            <a:ahLst/>
                            <a:cxnLst/>
                            <a:rect l="0" t="0" r="0" b="0"/>
                            <a:pathLst>
                              <a:path w="41910" h="41148">
                                <a:moveTo>
                                  <a:pt x="0" y="0"/>
                                </a:moveTo>
                                <a:lnTo>
                                  <a:pt x="41910" y="0"/>
                                </a:lnTo>
                                <a:lnTo>
                                  <a:pt x="22098"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 name="Shape 587"/>
                        <wps:cNvSpPr/>
                        <wps:spPr>
                          <a:xfrm>
                            <a:off x="4159758" y="549129"/>
                            <a:ext cx="41910" cy="41148"/>
                          </a:xfrm>
                          <a:custGeom>
                            <a:avLst/>
                            <a:gdLst/>
                            <a:ahLst/>
                            <a:cxnLst/>
                            <a:rect l="0" t="0" r="0" b="0"/>
                            <a:pathLst>
                              <a:path w="41910" h="41148">
                                <a:moveTo>
                                  <a:pt x="41910" y="0"/>
                                </a:moveTo>
                                <a:lnTo>
                                  <a:pt x="22098" y="41148"/>
                                </a:lnTo>
                                <a:lnTo>
                                  <a:pt x="0" y="0"/>
                                </a:lnTo>
                                <a:lnTo>
                                  <a:pt x="4191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88" name="Rectangle 588"/>
                        <wps:cNvSpPr/>
                        <wps:spPr>
                          <a:xfrm>
                            <a:off x="3619500" y="0"/>
                            <a:ext cx="1474264"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HW Dependant I/O Layer</w:t>
                              </w:r>
                            </w:p>
                          </w:txbxContent>
                        </wps:txbx>
                        <wps:bodyPr horzOverflow="overflow" vert="horz" lIns="0" tIns="0" rIns="0" bIns="0" rtlCol="0">
                          <a:noAutofit/>
                        </wps:bodyPr>
                      </wps:wsp>
                      <wps:wsp>
                        <wps:cNvPr id="554601" name="Rectangle 554601"/>
                        <wps:cNvSpPr/>
                        <wps:spPr>
                          <a:xfrm>
                            <a:off x="3571496" y="118871"/>
                            <a:ext cx="43729"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2" name="Rectangle 554602"/>
                        <wps:cNvSpPr/>
                        <wps:spPr>
                          <a:xfrm>
                            <a:off x="4740191" y="118871"/>
                            <a:ext cx="43729"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w:t>
                              </w:r>
                            </w:p>
                          </w:txbxContent>
                        </wps:txbx>
                        <wps:bodyPr horzOverflow="overflow" vert="horz" lIns="0" tIns="0" rIns="0" bIns="0" rtlCol="0">
                          <a:noAutofit/>
                        </wps:bodyPr>
                      </wps:wsp>
                      <wps:wsp>
                        <wps:cNvPr id="554603" name="Rectangle 554603"/>
                        <wps:cNvSpPr/>
                        <wps:spPr>
                          <a:xfrm>
                            <a:off x="3604374" y="118871"/>
                            <a:ext cx="1510615"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SCSI, Parallel, Serial, etc.</w:t>
                              </w:r>
                            </w:p>
                          </w:txbxContent>
                        </wps:txbx>
                        <wps:bodyPr horzOverflow="overflow" vert="horz" lIns="0" tIns="0" rIns="0" bIns="0" rtlCol="0">
                          <a:noAutofit/>
                        </wps:bodyPr>
                      </wps:wsp>
                      <wps:wsp>
                        <wps:cNvPr id="590" name="Shape 590"/>
                        <wps:cNvSpPr/>
                        <wps:spPr>
                          <a:xfrm>
                            <a:off x="3956304" y="800588"/>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1" name="Shape 591"/>
                        <wps:cNvSpPr/>
                        <wps:spPr>
                          <a:xfrm>
                            <a:off x="4377690" y="816590"/>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2" name="Shape 592"/>
                        <wps:cNvSpPr/>
                        <wps:spPr>
                          <a:xfrm>
                            <a:off x="3956304" y="816590"/>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3" name="Shape 593"/>
                        <wps:cNvSpPr/>
                        <wps:spPr>
                          <a:xfrm>
                            <a:off x="3956304" y="816590"/>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4" name="Shape 594"/>
                        <wps:cNvSpPr/>
                        <wps:spPr>
                          <a:xfrm>
                            <a:off x="4377690" y="816590"/>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5" name="Shape 595"/>
                        <wps:cNvSpPr/>
                        <wps:spPr>
                          <a:xfrm>
                            <a:off x="3956304" y="1357611"/>
                            <a:ext cx="463296" cy="74676"/>
                          </a:xfrm>
                          <a:custGeom>
                            <a:avLst/>
                            <a:gdLst/>
                            <a:ahLst/>
                            <a:cxnLst/>
                            <a:rect l="0" t="0" r="0" b="0"/>
                            <a:pathLst>
                              <a:path w="463296" h="74676">
                                <a:moveTo>
                                  <a:pt x="0" y="37338"/>
                                </a:moveTo>
                                <a:lnTo>
                                  <a:pt x="153924" y="37338"/>
                                </a:lnTo>
                                <a:lnTo>
                                  <a:pt x="192024" y="0"/>
                                </a:lnTo>
                                <a:lnTo>
                                  <a:pt x="231648" y="74676"/>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6" name="Shape 596"/>
                        <wps:cNvSpPr/>
                        <wps:spPr>
                          <a:xfrm>
                            <a:off x="4377690" y="1375137"/>
                            <a:ext cx="41910" cy="41910"/>
                          </a:xfrm>
                          <a:custGeom>
                            <a:avLst/>
                            <a:gdLst/>
                            <a:ahLst/>
                            <a:cxnLst/>
                            <a:rect l="0" t="0" r="0" b="0"/>
                            <a:pathLst>
                              <a:path w="41910" h="41910">
                                <a:moveTo>
                                  <a:pt x="0" y="0"/>
                                </a:moveTo>
                                <a:lnTo>
                                  <a:pt x="41910" y="19812"/>
                                </a:lnTo>
                                <a:lnTo>
                                  <a:pt x="0" y="4191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7" name="Shape 597"/>
                        <wps:cNvSpPr/>
                        <wps:spPr>
                          <a:xfrm>
                            <a:off x="3956304" y="1375137"/>
                            <a:ext cx="41148" cy="41910"/>
                          </a:xfrm>
                          <a:custGeom>
                            <a:avLst/>
                            <a:gdLst/>
                            <a:ahLst/>
                            <a:cxnLst/>
                            <a:rect l="0" t="0" r="0" b="0"/>
                            <a:pathLst>
                              <a:path w="41148" h="41910">
                                <a:moveTo>
                                  <a:pt x="41148" y="0"/>
                                </a:moveTo>
                                <a:lnTo>
                                  <a:pt x="41148" y="41910"/>
                                </a:lnTo>
                                <a:lnTo>
                                  <a:pt x="0" y="19812"/>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98" name="Shape 598"/>
                        <wps:cNvSpPr/>
                        <wps:spPr>
                          <a:xfrm>
                            <a:off x="3956304" y="1375137"/>
                            <a:ext cx="41148" cy="41910"/>
                          </a:xfrm>
                          <a:custGeom>
                            <a:avLst/>
                            <a:gdLst/>
                            <a:ahLst/>
                            <a:cxnLst/>
                            <a:rect l="0" t="0" r="0" b="0"/>
                            <a:pathLst>
                              <a:path w="41148" h="41910">
                                <a:moveTo>
                                  <a:pt x="41148" y="0"/>
                                </a:moveTo>
                                <a:lnTo>
                                  <a:pt x="0" y="19812"/>
                                </a:lnTo>
                                <a:lnTo>
                                  <a:pt x="41148" y="41910"/>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599" name="Shape 599"/>
                        <wps:cNvSpPr/>
                        <wps:spPr>
                          <a:xfrm>
                            <a:off x="4377690" y="1375137"/>
                            <a:ext cx="41910" cy="41910"/>
                          </a:xfrm>
                          <a:custGeom>
                            <a:avLst/>
                            <a:gdLst/>
                            <a:ahLst/>
                            <a:cxnLst/>
                            <a:rect l="0" t="0" r="0" b="0"/>
                            <a:pathLst>
                              <a:path w="41910" h="41910">
                                <a:moveTo>
                                  <a:pt x="0" y="0"/>
                                </a:moveTo>
                                <a:lnTo>
                                  <a:pt x="41910" y="19812"/>
                                </a:lnTo>
                                <a:lnTo>
                                  <a:pt x="0" y="41910"/>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0" name="Shape 600"/>
                        <wps:cNvSpPr/>
                        <wps:spPr>
                          <a:xfrm>
                            <a:off x="3956304" y="1933683"/>
                            <a:ext cx="463296" cy="75438"/>
                          </a:xfrm>
                          <a:custGeom>
                            <a:avLst/>
                            <a:gdLst/>
                            <a:ahLst/>
                            <a:cxnLst/>
                            <a:rect l="0" t="0" r="0" b="0"/>
                            <a:pathLst>
                              <a:path w="463296" h="75438">
                                <a:moveTo>
                                  <a:pt x="0" y="37338"/>
                                </a:moveTo>
                                <a:lnTo>
                                  <a:pt x="153924" y="37338"/>
                                </a:lnTo>
                                <a:lnTo>
                                  <a:pt x="192024" y="0"/>
                                </a:lnTo>
                                <a:lnTo>
                                  <a:pt x="231648" y="75438"/>
                                </a:lnTo>
                                <a:lnTo>
                                  <a:pt x="268986" y="37338"/>
                                </a:lnTo>
                                <a:lnTo>
                                  <a:pt x="463296" y="37338"/>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1" name="Shape 601"/>
                        <wps:cNvSpPr/>
                        <wps:spPr>
                          <a:xfrm>
                            <a:off x="4377690" y="1949685"/>
                            <a:ext cx="41910" cy="41148"/>
                          </a:xfrm>
                          <a:custGeom>
                            <a:avLst/>
                            <a:gdLst/>
                            <a:ahLst/>
                            <a:cxnLst/>
                            <a:rect l="0" t="0" r="0" b="0"/>
                            <a:pathLst>
                              <a:path w="41910" h="41148">
                                <a:moveTo>
                                  <a:pt x="0" y="0"/>
                                </a:moveTo>
                                <a:lnTo>
                                  <a:pt x="41910" y="21336"/>
                                </a:lnTo>
                                <a:lnTo>
                                  <a:pt x="0" y="411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2" name="Shape 602"/>
                        <wps:cNvSpPr/>
                        <wps:spPr>
                          <a:xfrm>
                            <a:off x="3956304" y="1949685"/>
                            <a:ext cx="41148" cy="41148"/>
                          </a:xfrm>
                          <a:custGeom>
                            <a:avLst/>
                            <a:gdLst/>
                            <a:ahLst/>
                            <a:cxnLst/>
                            <a:rect l="0" t="0" r="0" b="0"/>
                            <a:pathLst>
                              <a:path w="41148" h="41148">
                                <a:moveTo>
                                  <a:pt x="41148" y="0"/>
                                </a:moveTo>
                                <a:lnTo>
                                  <a:pt x="41148" y="41148"/>
                                </a:lnTo>
                                <a:lnTo>
                                  <a:pt x="0" y="21336"/>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03" name="Shape 603"/>
                        <wps:cNvSpPr/>
                        <wps:spPr>
                          <a:xfrm>
                            <a:off x="3956304" y="1949685"/>
                            <a:ext cx="41148" cy="41148"/>
                          </a:xfrm>
                          <a:custGeom>
                            <a:avLst/>
                            <a:gdLst/>
                            <a:ahLst/>
                            <a:cxnLst/>
                            <a:rect l="0" t="0" r="0" b="0"/>
                            <a:pathLst>
                              <a:path w="41148" h="41148">
                                <a:moveTo>
                                  <a:pt x="41148" y="0"/>
                                </a:moveTo>
                                <a:lnTo>
                                  <a:pt x="0" y="21336"/>
                                </a:lnTo>
                                <a:lnTo>
                                  <a:pt x="41148" y="41148"/>
                                </a:lnTo>
                                <a:lnTo>
                                  <a:pt x="41148"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4" name="Shape 604"/>
                        <wps:cNvSpPr/>
                        <wps:spPr>
                          <a:xfrm>
                            <a:off x="4377690" y="1949685"/>
                            <a:ext cx="41910" cy="41148"/>
                          </a:xfrm>
                          <a:custGeom>
                            <a:avLst/>
                            <a:gdLst/>
                            <a:ahLst/>
                            <a:cxnLst/>
                            <a:rect l="0" t="0" r="0" b="0"/>
                            <a:pathLst>
                              <a:path w="41910" h="41148">
                                <a:moveTo>
                                  <a:pt x="0" y="0"/>
                                </a:moveTo>
                                <a:lnTo>
                                  <a:pt x="41910" y="21336"/>
                                </a:lnTo>
                                <a:lnTo>
                                  <a:pt x="0" y="41148"/>
                                </a:lnTo>
                                <a:lnTo>
                                  <a:pt x="0" y="0"/>
                                </a:lnTo>
                              </a:path>
                            </a:pathLst>
                          </a:custGeom>
                          <a:ln w="5944" cap="rnd">
                            <a:round/>
                          </a:ln>
                        </wps:spPr>
                        <wps:style>
                          <a:lnRef idx="1">
                            <a:srgbClr val="000000"/>
                          </a:lnRef>
                          <a:fillRef idx="0">
                            <a:srgbClr val="000000">
                              <a:alpha val="0"/>
                            </a:srgbClr>
                          </a:fillRef>
                          <a:effectRef idx="0">
                            <a:scrgbClr r="0" g="0" b="0"/>
                          </a:effectRef>
                          <a:fontRef idx="none"/>
                        </wps:style>
                        <wps:bodyPr/>
                      </wps:wsp>
                      <wps:wsp>
                        <wps:cNvPr id="605" name="Rectangle 605"/>
                        <wps:cNvSpPr/>
                        <wps:spPr>
                          <a:xfrm>
                            <a:off x="1586484" y="307087"/>
                            <a:ext cx="1028083"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Source Manager</w:t>
                              </w:r>
                            </w:p>
                          </w:txbxContent>
                        </wps:txbx>
                        <wps:bodyPr horzOverflow="overflow" vert="horz" lIns="0" tIns="0" rIns="0" bIns="0" rtlCol="0">
                          <a:noAutofit/>
                        </wps:bodyPr>
                      </wps:wsp>
                      <wps:wsp>
                        <wps:cNvPr id="606" name="Rectangle 606"/>
                        <wps:cNvSpPr/>
                        <wps:spPr>
                          <a:xfrm>
                            <a:off x="1760981" y="425958"/>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7" name="Rectangle 607"/>
                        <wps:cNvSpPr/>
                        <wps:spPr>
                          <a:xfrm>
                            <a:off x="3191250" y="307087"/>
                            <a:ext cx="771067" cy="147019"/>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Data Source</w:t>
                              </w:r>
                            </w:p>
                          </w:txbxContent>
                        </wps:txbx>
                        <wps:bodyPr horzOverflow="overflow" vert="horz" lIns="0" tIns="0" rIns="0" bIns="0" rtlCol="0">
                          <a:noAutofit/>
                        </wps:bodyPr>
                      </wps:wsp>
                      <wps:wsp>
                        <wps:cNvPr id="608" name="Rectangle 608"/>
                        <wps:cNvSpPr/>
                        <wps:spPr>
                          <a:xfrm>
                            <a:off x="3270495" y="425958"/>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09" name="Rectangle 609"/>
                        <wps:cNvSpPr/>
                        <wps:spPr>
                          <a:xfrm>
                            <a:off x="190501" y="310900"/>
                            <a:ext cx="719490"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Application</w:t>
                              </w:r>
                            </w:p>
                          </w:txbxContent>
                        </wps:txbx>
                        <wps:bodyPr horzOverflow="overflow" vert="horz" lIns="0" tIns="0" rIns="0" bIns="0" rtlCol="0">
                          <a:noAutofit/>
                        </wps:bodyPr>
                      </wps:wsp>
                      <wps:wsp>
                        <wps:cNvPr id="610" name="Rectangle 610"/>
                        <wps:cNvSpPr/>
                        <wps:spPr>
                          <a:xfrm>
                            <a:off x="251465" y="429772"/>
                            <a:ext cx="558055"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6"/>
                                </w:rPr>
                                <w:t>Software</w:t>
                              </w:r>
                            </w:p>
                          </w:txbxContent>
                        </wps:txbx>
                        <wps:bodyPr horzOverflow="overflow" vert="horz" lIns="0" tIns="0" rIns="0" bIns="0" rtlCol="0">
                          <a:noAutofit/>
                        </wps:bodyPr>
                      </wps:wsp>
                      <wps:wsp>
                        <wps:cNvPr id="611" name="Rectangle 611"/>
                        <wps:cNvSpPr/>
                        <wps:spPr>
                          <a:xfrm>
                            <a:off x="1804416" y="1966723"/>
                            <a:ext cx="423116"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TWAIN</w:t>
                              </w:r>
                            </w:p>
                          </w:txbxContent>
                        </wps:txbx>
                        <wps:bodyPr horzOverflow="overflow" vert="horz" lIns="0" tIns="0" rIns="0" bIns="0" rtlCol="0">
                          <a:noAutofit/>
                        </wps:bodyPr>
                      </wps:wsp>
                      <wps:wsp>
                        <wps:cNvPr id="612" name="Rectangle 612"/>
                        <wps:cNvSpPr/>
                        <wps:spPr>
                          <a:xfrm>
                            <a:off x="1749550" y="2085594"/>
                            <a:ext cx="576600" cy="147020"/>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Interfaces</w:t>
                              </w:r>
                            </w:p>
                          </w:txbxContent>
                        </wps:txbx>
                        <wps:bodyPr horzOverflow="overflow" vert="horz" lIns="0" tIns="0" rIns="0" bIns="0" rtlCol="0">
                          <a:noAutofit/>
                        </wps:bodyPr>
                      </wps:wsp>
                      <wps:wsp>
                        <wps:cNvPr id="613" name="Shape 613"/>
                        <wps:cNvSpPr/>
                        <wps:spPr>
                          <a:xfrm>
                            <a:off x="2212848" y="1394949"/>
                            <a:ext cx="462255" cy="717042"/>
                          </a:xfrm>
                          <a:custGeom>
                            <a:avLst/>
                            <a:gdLst/>
                            <a:ahLst/>
                            <a:cxnLst/>
                            <a:rect l="0" t="0" r="0" b="0"/>
                            <a:pathLst>
                              <a:path w="462255" h="717042">
                                <a:moveTo>
                                  <a:pt x="380238" y="0"/>
                                </a:moveTo>
                                <a:lnTo>
                                  <a:pt x="397764" y="63246"/>
                                </a:lnTo>
                                <a:cubicBezTo>
                                  <a:pt x="462255" y="322618"/>
                                  <a:pt x="314223" y="605295"/>
                                  <a:pt x="63246" y="697230"/>
                                </a:cubicBezTo>
                                <a:lnTo>
                                  <a:pt x="0" y="717042"/>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4" name="Shape 614"/>
                        <wps:cNvSpPr/>
                        <wps:spPr>
                          <a:xfrm>
                            <a:off x="2585466" y="1394948"/>
                            <a:ext cx="39624" cy="45720"/>
                          </a:xfrm>
                          <a:custGeom>
                            <a:avLst/>
                            <a:gdLst/>
                            <a:ahLst/>
                            <a:cxnLst/>
                            <a:rect l="0" t="0" r="0" b="0"/>
                            <a:pathLst>
                              <a:path w="39624" h="45720">
                                <a:moveTo>
                                  <a:pt x="7620" y="0"/>
                                </a:moveTo>
                                <a:lnTo>
                                  <a:pt x="39624" y="33528"/>
                                </a:lnTo>
                                <a:lnTo>
                                  <a:pt x="0" y="45720"/>
                                </a:lnTo>
                                <a:lnTo>
                                  <a:pt x="7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5" name="Shape 615"/>
                        <wps:cNvSpPr/>
                        <wps:spPr>
                          <a:xfrm>
                            <a:off x="2585466" y="1394948"/>
                            <a:ext cx="39624" cy="45720"/>
                          </a:xfrm>
                          <a:custGeom>
                            <a:avLst/>
                            <a:gdLst/>
                            <a:ahLst/>
                            <a:cxnLst/>
                            <a:rect l="0" t="0" r="0" b="0"/>
                            <a:pathLst>
                              <a:path w="39624" h="45720">
                                <a:moveTo>
                                  <a:pt x="39624" y="33528"/>
                                </a:moveTo>
                                <a:lnTo>
                                  <a:pt x="7620" y="0"/>
                                </a:lnTo>
                                <a:lnTo>
                                  <a:pt x="0" y="45720"/>
                                </a:lnTo>
                                <a:lnTo>
                                  <a:pt x="39624" y="335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6" name="Shape 616"/>
                        <wps:cNvSpPr/>
                        <wps:spPr>
                          <a:xfrm>
                            <a:off x="1239050" y="1394948"/>
                            <a:ext cx="438874" cy="681228"/>
                          </a:xfrm>
                          <a:custGeom>
                            <a:avLst/>
                            <a:gdLst/>
                            <a:ahLst/>
                            <a:cxnLst/>
                            <a:rect l="0" t="0" r="0" b="0"/>
                            <a:pathLst>
                              <a:path w="438874" h="681228">
                                <a:moveTo>
                                  <a:pt x="95974" y="0"/>
                                </a:moveTo>
                                <a:lnTo>
                                  <a:pt x="74638" y="59436"/>
                                </a:lnTo>
                                <a:cubicBezTo>
                                  <a:pt x="0" y="310071"/>
                                  <a:pt x="133629" y="575602"/>
                                  <a:pt x="379438" y="665226"/>
                                </a:cubicBezTo>
                                <a:lnTo>
                                  <a:pt x="438874" y="681228"/>
                                </a:lnTo>
                              </a:path>
                            </a:pathLst>
                          </a:custGeom>
                          <a:ln w="1981" cap="rnd">
                            <a:round/>
                          </a:ln>
                        </wps:spPr>
                        <wps:style>
                          <a:lnRef idx="1">
                            <a:srgbClr val="000000"/>
                          </a:lnRef>
                          <a:fillRef idx="0">
                            <a:srgbClr val="000000">
                              <a:alpha val="0"/>
                            </a:srgbClr>
                          </a:fillRef>
                          <a:effectRef idx="0">
                            <a:scrgbClr r="0" g="0" b="0"/>
                          </a:effectRef>
                          <a:fontRef idx="none"/>
                        </wps:style>
                        <wps:bodyPr/>
                      </wps:wsp>
                      <wps:wsp>
                        <wps:cNvPr id="617" name="Shape 617"/>
                        <wps:cNvSpPr/>
                        <wps:spPr>
                          <a:xfrm>
                            <a:off x="1301496" y="1394949"/>
                            <a:ext cx="37338" cy="47244"/>
                          </a:xfrm>
                          <a:custGeom>
                            <a:avLst/>
                            <a:gdLst/>
                            <a:ahLst/>
                            <a:cxnLst/>
                            <a:rect l="0" t="0" r="0" b="0"/>
                            <a:pathLst>
                              <a:path w="37338" h="47244">
                                <a:moveTo>
                                  <a:pt x="33528" y="0"/>
                                </a:moveTo>
                                <a:lnTo>
                                  <a:pt x="37338" y="47244"/>
                                </a:lnTo>
                                <a:lnTo>
                                  <a:pt x="0" y="32004"/>
                                </a:lnTo>
                                <a:lnTo>
                                  <a:pt x="335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618" name="Shape 618"/>
                        <wps:cNvSpPr/>
                        <wps:spPr>
                          <a:xfrm>
                            <a:off x="1301496" y="1394949"/>
                            <a:ext cx="37338" cy="47244"/>
                          </a:xfrm>
                          <a:custGeom>
                            <a:avLst/>
                            <a:gdLst/>
                            <a:ahLst/>
                            <a:cxnLst/>
                            <a:rect l="0" t="0" r="0" b="0"/>
                            <a:pathLst>
                              <a:path w="37338" h="47244">
                                <a:moveTo>
                                  <a:pt x="37338" y="47244"/>
                                </a:moveTo>
                                <a:lnTo>
                                  <a:pt x="33528" y="0"/>
                                </a:lnTo>
                                <a:lnTo>
                                  <a:pt x="0" y="32004"/>
                                </a:lnTo>
                                <a:lnTo>
                                  <a:pt x="37338" y="47244"/>
                                </a:lnTo>
                              </a:path>
                            </a:pathLst>
                          </a:custGeom>
                          <a:ln w="1981"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554969" o:spid="_x0000_s1026" style="width:413.8pt;height:195.05pt;mso-position-horizontal-relative:char;mso-position-vertical-relative:line" coordsize="52555,247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">
                <v:shape id="Shape 506" o:spid="_x0000_s1027" style="position:absolute;left:44493;top:6001;width:830;height:778;visibility:visible;mso-wrap-style:square;v-text-anchor:top" coordsize="83058,77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" path="m67056,l16002,,,45720,41910,77724,83058,45720,67056,e" filled="f" strokeweight=".05503mm">
                  <v:stroke endcap="round"/>
                  <v:path arrowok="t" textboxrect="0,0,83058,77724"/>
                </v:shape>
                <v:shape id="Shape 508" o:spid="_x0000_s1028" style="position:absolute;left:45841;top:5628;width:2652;height:2217;visibility:visible;mso-wrap-style:square;v-text-anchor:top" coordsize="265176,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" path="m215646,l51054,,,132588r132588,89154l265176,132588,215646,e" filled="f" strokeweight=".05503mm">
                  <v:stroke endcap="round"/>
                  <v:path arrowok="t" textboxrect="0,0,265176,221742"/>
                </v:shape>
                <v:shape id="Shape 510" o:spid="_x0000_s1029" style="position:absolute;left:45125;top:11236;width:6957;height:1562;visibility:visible;mso-wrap-style:square;v-text-anchor:top" coordsize="695706,156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" path="m6096,156210l695706,35814,689610,,,120396r6096,35814e" filled="f" strokeweight=".05503mm">
                  <v:stroke endcap="round"/>
                  <v:path arrowok="t" textboxrect="0,0,695706,156210"/>
                </v:shape>
                <v:shape id="Shape 511" o:spid="_x0000_s1030"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" path="m83058,r83058,83058l83058,166116,,83058,83058,xe" stroked="f" strokeweight="0">
                  <v:stroke endcap="round"/>
                  <v:path arrowok="t" textboxrect="0,0,166116,166116"/>
                </v:shape>
                <v:shape id="Shape 512" o:spid="_x0000_s1031" style="position:absolute;left:44196;top:12288;width:1661;height:1661;visibility:visible;mso-wrap-style:square;v-text-anchor:top" coordsize="166116,166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" path="m,83058l83058,r83058,83058l83058,166116,,83058e" filled="f" strokeweight=".05503mm">
                  <v:stroke endcap="round"/>
                  <v:path arrowok="t" textboxrect="0,0,166116,166116"/>
                </v:shape>
                <v:shape id="Shape 514" o:spid="_x0000_s1032" style="position:absolute;top:6580;width:9273;height:3605;visibility:visible;mso-wrap-style:square;v-text-anchor:top" coordsize="927354,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" path="m,360426r927354,l927354,,,,,360426xe" filled="f" strokeweight=".05503mm">
                  <v:stroke endcap="round"/>
                  <v:path arrowok="t" textboxrect="0,0,927354,360426"/>
                </v:shape>
                <v:rect id="Rectangle 515" o:spid="_x0000_s1033" style="position:absolute;left:3048;top:6988;width:4312;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Image</w:t>
                        </w:r>
                      </w:p>
                    </w:txbxContent>
                  </v:textbox>
                </v:rect>
                <v:rect id="Rectangle 516" o:spid="_x0000_s1034" style="position:absolute;left:1844;top:8375;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18" o:spid="_x0000_s1035" style="position:absolute;left:15217;top:10124;width:8907;height:7787;visibility:visible;mso-wrap-style:square;v-text-anchor:top" coordsize="890778,778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" path="m,778764r890778,l890778,,,,,778764xe" filled="f" strokeweight=".16511mm">
                  <v:stroke endcap="round"/>
                  <v:path arrowok="t" textboxrect="0,0,890778,778764"/>
                </v:shape>
                <v:rect id="Rectangle 519" o:spid="_x0000_s1036" style="position:absolute;left:16504;top:12635;width:8626;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i/>
                            <w:sz w:val="18"/>
                          </w:rPr>
                          <w:t>Data Source</w:t>
                        </w:r>
                      </w:p>
                    </w:txbxContent>
                  </v:textbox>
                </v:rect>
                <v:rect id="Rectangle 520" o:spid="_x0000_s1037" style="position:absolute;left:17434;top:14022;width:6124;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i/>
                            <w:sz w:val="18"/>
                          </w:rPr>
                          <w:t>Manager</w:t>
                        </w:r>
                      </w:p>
                    </w:txbxContent>
                  </v:textbox>
                </v:rect>
                <v:shape id="Shape 522" o:spid="_x0000_s1038" style="position:absolute;top:12029;width:9273;height:3840;visibility:visible;mso-wrap-style:square;v-text-anchor:top" coordsize="927354,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" path="m,384048r927354,l927354,,,,,384048xe" filled="f" strokeweight=".05503mm">
                  <v:stroke endcap="round"/>
                  <v:path arrowok="t" textboxrect="0,0,927354,384048"/>
                </v:shape>
                <v:rect id="Rectangle 523" o:spid="_x0000_s1039" style="position:absolute;left:3703;top:12574;width:2587;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Fax</w:t>
                        </w:r>
                      </w:p>
                    </w:txbxContent>
                  </v:textbox>
                </v:rect>
                <v:rect id="Rectangle 524" o:spid="_x0000_s1040" style="position:absolute;left:1844;top:13961;width:759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26" o:spid="_x0000_s1041" style="position:absolute;top:17789;width:9273;height:3849;visibility:visible;mso-wrap-style:square;v-text-anchor:top" coordsize="927354,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" path="m,384810r927354,l927354,,,,,384810xe" filled="f" strokeweight=".05503mm">
                  <v:stroke endcap="round"/>
                  <v:path arrowok="t" textboxrect="0,0,927354,384810"/>
                </v:shape>
                <v:rect id="Rectangle 527" o:spid="_x0000_s1042" style="position:absolute;left:518;top:18319;width:11124;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Word Processor</w:t>
                        </w:r>
                      </w:p>
                    </w:txbxContent>
                  </v:textbox>
                </v:rect>
                <v:rect id="Rectangle 528" o:spid="_x0000_s1043" style="position:absolute;left:1844;top:19706;width:7590;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18"/>
                          </w:rPr>
                          <w:t>Application</w:t>
                        </w:r>
                      </w:p>
                    </w:txbxContent>
                  </v:textbox>
                </v:rect>
                <v:shape id="Shape 529" o:spid="_x0000_s1044" style="position:absolute;left:9273;top:8379;width:2972;height:5570;visibility:visible;mso-wrap-style:square;v-text-anchor:top" coordsize="297180,5570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" path="m,l297180,r,557022e" filled="f" strokeweight=".49494mm">
                  <v:stroke endcap="round"/>
                  <v:path arrowok="t" textboxrect="0,0,297180,557022"/>
                </v:shape>
                <v:shape id="Shape 530" o:spid="_x0000_s1045"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" path="m41148,r,41148l,21336,41148,xe" fillcolor="black" stroked="f" strokeweight="0">
                  <v:stroke endcap="round"/>
                  <v:path arrowok="t" textboxrect="0,0,41148,41148"/>
                </v:shape>
                <v:shape id="Shape 531" o:spid="_x0000_s1046" style="position:absolute;left:9273;top:8165;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" path="m41148,l,21336,41148,41148,41148,e" filled="f" strokeweight=".49494mm">
                  <v:stroke endcap="round"/>
                  <v:path arrowok="t" textboxrect="0,0,41148,41148"/>
                </v:shape>
                <v:shape id="Shape 532" o:spid="_x0000_s1047" style="position:absolute;left:9273;top:13949;width:2972;height:5761;visibility:visible;mso-wrap-style:square;v-text-anchor:top" coordsize="29718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" path="m,576072r297180,l297180,e" filled="f" strokeweight=".49494mm">
                  <v:stroke endcap="round"/>
                  <v:path arrowok="t" textboxrect="0,0,297180,576072"/>
                </v:shape>
                <v:shape id="Shape 533" o:spid="_x0000_s1048"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" path="m41148,r,41148l,21336,41148,xe" fillcolor="black" stroked="f" strokeweight="0">
                  <v:stroke endcap="round"/>
                  <v:path arrowok="t" textboxrect="0,0,41148,41148"/>
                </v:shape>
                <v:shape id="Shape 534" o:spid="_x0000_s1049" style="position:absolute;left:9273;top:19496;width:412;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" path="m41148,l,21336,41148,41148,41148,e" filled="f" strokeweight=".49494mm">
                  <v:stroke endcap="round"/>
                  <v:path arrowok="t" textboxrect="0,0,41148,41148"/>
                </v:shape>
                <v:shape id="Shape 535" o:spid="_x0000_s1050" style="position:absolute;left:12245;top:13949;width:2972;height:76;visibility:visible;mso-wrap-style:square;v-text-anchor:top" coordsize="29718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" path="m297180,7620l,e" filled="f" strokeweight=".49494mm">
                  <v:stroke endcap="round"/>
                  <v:path arrowok="t" textboxrect="0,0,297180,7620"/>
                </v:shape>
                <v:shape id="Shape 536" o:spid="_x0000_s1051"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" path="m2286,l41910,21336,,41148,2286,xe" fillcolor="black" stroked="f" strokeweight="0">
                  <v:stroke endcap="round"/>
                  <v:path arrowok="t" textboxrect="0,0,41910,41148"/>
                </v:shape>
                <v:shape id="Shape 537" o:spid="_x0000_s1052" style="position:absolute;left:14798;top:13812;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" path="m,41148l41910,21336,2286,,,41148e" filled="f" strokeweight=".49494mm">
                  <v:stroke endcap="round"/>
                  <v:path arrowok="t" textboxrect="0,0,41910,41148"/>
                </v:shape>
                <v:shape id="Shape 538" o:spid="_x0000_s1053" style="position:absolute;left:9273;top:13949;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" path="m,l297180,e" filled="f" strokeweight=".49494mm">
                  <v:stroke endcap="round"/>
                  <v:path arrowok="t" textboxrect="0,0,297180,0"/>
                </v:shape>
                <v:shape id="Shape 539" o:spid="_x0000_s1054"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" path="m41148,r,41910l,19812,41148,xe" fillcolor="black" stroked="f" strokeweight="0">
                  <v:stroke endcap="round"/>
                  <v:path arrowok="t" textboxrect="0,0,41148,41910"/>
                </v:shape>
                <v:shape id="Shape 540" o:spid="_x0000_s1055" style="position:absolute;left:9273;top:13751;width:412;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" path="m41148,l,19812,41148,41910,41148,e" filled="f" strokeweight=".49494mm">
                  <v:stroke endcap="round"/>
                  <v:path arrowok="t" textboxrect="0,0,41148,41910"/>
                </v:shape>
                <v:shape id="Shape 541" o:spid="_x0000_s1056" style="position:absolute;left:27096;top:14048;width:2972;height:5563;visibility:visible;mso-wrap-style:square;v-text-anchor:top" coordsize="297180,556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" path="m297180,556260l,556260,,e" filled="f" strokeweight=".49494mm">
                  <v:stroke endcap="round"/>
                  <v:path arrowok="t" textboxrect="0,0,297180,556260"/>
                </v:shape>
                <v:shape id="Shape 542" o:spid="_x0000_s1057"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" path="m,l41148,19812,,41910,,xe" fillcolor="black" stroked="f" strokeweight="0">
                  <v:stroke endcap="round"/>
                  <v:path arrowok="t" textboxrect="0,0,41148,41910"/>
                </v:shape>
                <v:shape id="Shape 543" o:spid="_x0000_s1058" style="position:absolute;left:29657;top:19413;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" path="m,41910l41148,19812,,,,41910e" filled="f" strokeweight=".49494mm">
                  <v:stroke endcap="round"/>
                  <v:path arrowok="t" textboxrect="0,0,41148,41910"/>
                </v:shape>
                <v:shape id="Shape 544" o:spid="_x0000_s1059" style="position:absolute;left:27096;top:8280;width:2972;height:5768;visibility:visible;mso-wrap-style:square;v-text-anchor:top" coordsize="297180,5768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" path="m297180,l,,,576834e" filled="f" strokeweight=".49494mm">
                  <v:stroke endcap="round"/>
                  <v:path arrowok="t" textboxrect="0,0,297180,576834"/>
                </v:shape>
                <v:shape id="Shape 545" o:spid="_x0000_s1060"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" path="m,l41148,19812,,41910,,xe" fillcolor="black" stroked="f" strokeweight="0">
                  <v:stroke endcap="round"/>
                  <v:path arrowok="t" textboxrect="0,0,41148,41910"/>
                </v:shape>
                <v:shape id="Shape 546" o:spid="_x0000_s1061" style="position:absolute;left:29657;top:8082;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" path="m,41910l41148,19812,,,,41910e" filled="f" strokeweight=".49494mm">
                  <v:stroke endcap="round"/>
                  <v:path arrowok="t" textboxrect="0,0,41148,41910"/>
                </v:shape>
                <v:shape id="Shape 547" o:spid="_x0000_s1062" style="position:absolute;left:24124;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" path="m,l297180,e" filled="f" strokeweight=".49494mm">
                  <v:stroke endcap="round"/>
                  <v:path arrowok="t" textboxrect="0,0,297180,0"/>
                </v:shape>
                <v:shape id="Shape 548" o:spid="_x0000_s1063"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" path="m41910,r,41910l,22098,41910,xe" fillcolor="black" stroked="f" strokeweight="0">
                  <v:stroke endcap="round"/>
                  <v:path arrowok="t" textboxrect="0,0,41910,41910"/>
                </v:shape>
                <v:shape id="Shape 549" o:spid="_x0000_s1064" style="position:absolute;left:24124;top:13827;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" path="m41910,l,22098,41910,41910,41910,e" filled="f" strokeweight=".49494mm">
                  <v:stroke endcap="round"/>
                  <v:path arrowok="t" textboxrect="0,0,41910,41910"/>
                </v:shape>
                <v:shape id="Shape 550" o:spid="_x0000_s1065" style="position:absolute;left:27096;top:14048;width:2972;height:0;visibility:visible;mso-wrap-style:square;v-text-anchor:top" coordsize="2971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" path="m297180,l,e" filled="f" strokeweight=".49494mm">
                  <v:stroke endcap="round"/>
                  <v:path arrowok="t" textboxrect="0,0,297180,0"/>
                </v:shape>
                <v:shape id="Shape 551" o:spid="_x0000_s1066"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" path="m,l41148,22098,,41910,,xe" fillcolor="black" stroked="f" strokeweight="0">
                  <v:stroke endcap="round"/>
                  <v:path arrowok="t" textboxrect="0,0,41148,41910"/>
                </v:shape>
                <v:shape id="Shape 552" o:spid="_x0000_s1067" style="position:absolute;left:29657;top:13827;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" path="m,41910l41148,22098,,,,41910e" filled="f" strokeweight=".49494mm">
                  <v:stroke endcap="round"/>
                  <v:path arrowok="t" textboxrect="0,0,41148,41910"/>
                </v:shape>
                <v:shape id="Shape 554" o:spid="_x0000_s1068" style="position:absolute;left:30266;top:6580;width:9297;height:3605;visibility:visible;mso-wrap-style:square;v-text-anchor:top" coordsize="929640,3604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" path="m,360426r929640,l929640,,,,,360426xe" filled="f" strokeweight=".05503mm">
                  <v:stroke endcap="round"/>
                  <v:path arrowok="t" textboxrect="0,0,929640,360426"/>
                </v:shape>
                <v:rect id="Rectangle 555" o:spid="_x0000_s1069" style="position:absolute;left:31120;top:6988;width:10261;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Digital Camera</w:t>
                        </w:r>
                      </w:p>
                    </w:txbxContent>
                  </v:textbox>
                </v:rect>
                <v:rect id="Rectangle 556" o:spid="_x0000_s1070" style="position:absolute;left:31737;top:8375;width:8626;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558" o:spid="_x0000_s1071" style="position:absolute;left:30266;top:12029;width:9297;height:3840;visibility:visible;mso-wrap-style:square;v-text-anchor:top" coordsize="929640,384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" path="m,384048r929640,l929640,,,,,384048xe" filled="f" strokeweight=".05503mm">
                  <v:stroke endcap="round"/>
                  <v:path arrowok="t" textboxrect="0,0,929640,384048"/>
                </v:shape>
                <v:rect id="Rectangle 559" o:spid="_x0000_s1072" style="position:absolute;left:32788;top:12574;width:5780;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Scanner</w:t>
                        </w:r>
                      </w:p>
                    </w:txbxContent>
                  </v:textbox>
                </v:rect>
                <v:rect id="Rectangle 560" o:spid="_x0000_s1073" style="position:absolute;left:31737;top:13961;width:8625;height:1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562" o:spid="_x0000_s1074" style="position:absolute;left:30266;top:17789;width:9297;height:3849;visibility:visible;mso-wrap-style:square;v-text-anchor:top" coordsize="929640,384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" path="m,384810r929640,l929640,,,,,384810xe" filled="f" strokeweight=".05503mm">
                  <v:stroke endcap="round"/>
                  <v:path arrowok="t" textboxrect="0,0,929640,384810"/>
                </v:shape>
                <v:rect id="Rectangle 563" o:spid="_x0000_s1075" style="position:absolute;left:30723;top:18319;width:11387;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Image Database</w:t>
                        </w:r>
                      </w:p>
                    </w:txbxContent>
                  </v:textbox>
                </v:rect>
                <v:rect id="Rectangle 564" o:spid="_x0000_s1076" style="position:absolute;left:31737;top:19706;width:8625;height:17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Data Source</w:t>
                        </w:r>
                      </w:p>
                    </w:txbxContent>
                  </v:textbox>
                </v:rect>
                <v:shape id="Shape 883434" o:spid="_x0000_s1077"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" path="m,l594360,r,396240l,396240,,e" stroked="f" strokeweight="0">
                  <v:stroke endcap="round"/>
                  <v:path arrowok="t" textboxrect="0,0,594360,396240"/>
                </v:shape>
                <v:shape id="Shape 566" o:spid="_x0000_s1078" style="position:absolute;left:44196;top:6398;width:5943;height:3962;visibility:visible;mso-wrap-style:square;v-text-anchor:top" coordsize="594360,39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" path="m,396240r594360,l594360,,,,,396240xe" filled="f" strokeweight=".05503mm">
                  <v:stroke endcap="round"/>
                  <v:path arrowok="t" textboxrect="0,0,594360,396240"/>
                </v:shape>
                <v:shape id="Shape 567" o:spid="_x0000_s1079" style="position:absolute;left:45681;top:6841;width:2972;height:3437;visibility:visible;mso-wrap-style:square;v-text-anchor:top" coordsize="297180,343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" path="m166111,6833v58342,6832,112495,46259,127259,113404l297180,153765r-3810,34291c263842,323920,74104,343681,13716,219297l3810,188056,,153765,3810,120237,13716,88995c45237,25762,107769,,166111,6833xe" stroked="f" strokeweight="0">
                  <v:stroke endcap="round"/>
                  <v:path arrowok="t" textboxrect="0,0,297180,343681"/>
                </v:shape>
                <v:shape id="Shape 568" o:spid="_x0000_s1080" style="position:absolute;left:45681;top:6466;width:2972;height:3812;visibility:visible;mso-wrap-style:square;v-text-anchor:top" coordsize="297180,381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" path="m,191237l3810,157709r9906,-31242c76759,,263842,23419,293370,157709r3810,33528l293370,225527c263842,361392,74104,381153,13716,256769l3810,225527,,191237e" filled="f" strokeweight=".05503mm">
                  <v:stroke endcap="round"/>
                  <v:path arrowok="t" textboxrect="0,0,297180,381153"/>
                </v:shape>
                <v:shape id="Shape 883435" o:spid="_x0000_s1081"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" path="m,l835914,r,200406l,200406,,e" stroked="f" strokeweight="0">
                  <v:stroke endcap="round"/>
                  <v:path arrowok="t" textboxrect="0,0,835914,200406"/>
                </v:shape>
                <v:shape id="Shape 570" o:spid="_x0000_s1082" style="position:absolute;left:44196;top:12958;width:8359;height:2004;visibility:visible;mso-wrap-style:square;v-text-anchor:top" coordsize="835914,2004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" path="m,200406r835914,l835914,,,,,200406xe" filled="f" strokeweight=".05503mm">
                  <v:stroke endcap="round"/>
                  <v:path arrowok="t" textboxrect="0,0,835914,200406"/>
                </v:shape>
                <v:shape id="Shape 571" o:spid="_x0000_s1083" style="position:absolute;left:46040;top:7191;width:2255;height:2641;visibility:visible;mso-wrap-style:square;v-text-anchor:top" coordsize="225552,264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" path="m96713,7184c148172,,202859,29794,221742,89095r3810,29718l221742,148530c190017,244403,68453,264164,16002,174439l3810,148530,,118813,3810,89095,16002,61663c36123,29116,65837,11494,96713,7184xe" stroked="f" strokeweight="0">
                  <v:stroke endcap="round"/>
                  <v:path arrowok="t" textboxrect="0,0,225552,264164"/>
                </v:shape>
                <v:shape id="Shape 572" o:spid="_x0000_s1084" style="position:absolute;left:46040;top:6939;width:2255;height:2893;visibility:visible;mso-wrap-style:square;v-text-anchor:top" coordsize="225552,289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" path="m,143942l3810,114224,16002,86792c69659,,191529,19342,221742,114224r3810,29718l221742,173660c190017,269532,68453,289293,16002,199568l3810,173660,,143942e" filled="f" strokeweight=".05503mm">
                  <v:stroke endcap="round"/>
                  <v:path arrowok="t" textboxrect="0,0,225552,289293"/>
                </v:shape>
                <v:shape id="Shape 574" o:spid="_x0000_s1085" style="position:absolute;left:44196;top:15869;width:4274;height:7158;visibility:visible;mso-wrap-style:square;v-text-anchor:top" coordsize="427482,715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" path="m,651485l,63221,49530,39599c160515,495,265519,,376428,39599r51054,23622l427482,651485r-51054,22098c270180,715747,155816,715226,49530,673583l,651485e" filled="f" strokeweight=".05503mm">
                  <v:stroke endcap="round"/>
                  <v:path arrowok="t" textboxrect="0,0,427482,715747"/>
                </v:shape>
                <v:shape id="Shape 575" o:spid="_x0000_s1086" style="position:absolute;left:44196;top:16502;width:4274;height:632;visibility:visible;mso-wrap-style:square;v-text-anchor:top" coordsize="427482,63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" path="m,l49530,23622v110985,39103,215989,39599,326898,l427482,e" filled="f" strokeweight=".05503mm">
                  <v:stroke endcap="round"/>
                  <v:path arrowok="t" textboxrect="0,0,427482,63221"/>
                </v:shape>
                <v:shape id="Shape 883436" o:spid="_x0000_s1087"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" path="m,l93726,r,37338l,37338,,e" stroked="f" strokeweight="0">
                  <v:stroke endcap="round"/>
                  <v:path arrowok="t" textboxrect="0,0,93726,37338"/>
                </v:shape>
                <v:shape id="Shape 578" o:spid="_x0000_s1088" style="position:absolute;left:48867;top:6024;width:937;height:374;visibility:visible;mso-wrap-style:square;v-text-anchor:top" coordsize="93726,373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" path="m,37338r93726,l93726,,,,,37338xe" filled="f" strokeweight=".05503mm">
                  <v:stroke endcap="round"/>
                  <v:path arrowok="t" textboxrect="0,0,93726,37338"/>
                </v:shape>
                <v:shape id="Shape 580" o:spid="_x0000_s1089" style="position:absolute;left:40469;top:5902;width:2698;height:16086;visibility:visible;mso-wrap-style:square;v-text-anchor:top" coordsize="269748,1608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" path="m,804672l,725424,2286,648462,6096,570738,9906,497586r6096,-71628l22098,358902r7620,-63246l39624,236220r9906,-53340l59436,134874,71628,95250,83058,61722,95250,34290,107442,16002,121158,4572,134874,r12192,4572l160782,16002r11430,18288l186690,61722r11430,33528l208026,134874r12192,48006l230124,236220v17564,116840,25832,216904,33528,334518l265938,648462r1524,76962l269748,804672r-2286,79248l265938,960882r-2286,77724l257556,1113282r-3810,71628l246126,1251966r-8382,64008l230124,1373124r-9906,53340l208026,1474470r-9906,41148l186690,1549146r-14478,25908l160782,1594866r-13716,12192l134874,1608582r-13716,-1524l107442,1594866,95250,1575054,83058,1549146,71628,1515618,59436,1474470r-9906,-48006c26505,1319175,18453,1222274,9906,1113282l6096,1038606,2286,960882,,883920,,804672e" filled="f" strokeweight=".05503mm">
                  <v:stroke endcap="round"/>
                  <v:path arrowok="t" textboxrect="0,0,269748,1608582"/>
                </v:shape>
                <v:rect id="Rectangle 581" o:spid="_x0000_s1090" style="position:absolute;left:32133;top:22479;width:744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6"/>
                          </w:rPr>
                          <w:t>Producers of</w:t>
                        </w:r>
                      </w:p>
                    </w:txbxContent>
                  </v:textbox>
                </v:rect>
                <v:rect id="Rectangle 582" o:spid="_x0000_s1091" style="position:absolute;left:32392;top:23667;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Image Data</w:t>
                        </w:r>
                      </w:p>
                    </w:txbxContent>
                  </v:textbox>
                </v:rect>
                <v:rect id="Rectangle 583" o:spid="_x0000_s1092" style="position:absolute;left:1562;top:22326;width:817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Consumers of</w:t>
                        </w:r>
                      </w:p>
                    </w:txbxContent>
                  </v:textbox>
                </v:rect>
                <v:rect id="Rectangle 584" o:spid="_x0000_s1093" style="position:absolute;left:2080;top:23515;width:678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Image Data</w:t>
                        </w:r>
                      </w:p>
                    </w:txbxContent>
                  </v:textbox>
                </v:rect>
                <v:shape id="Shape 585" o:spid="_x0000_s1094" style="position:absolute;left:41818;top:2717;width:0;height:3185;visibility:visible;mso-wrap-style:square;v-text-anchor:top" coordsize="0,31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" path="m,l,318516e" filled="f" strokeweight=".16511mm">
                  <v:stroke endcap="round"/>
                  <v:path arrowok="t" textboxrect="0,0,0,318516"/>
                </v:shape>
                <v:shape id="Shape 586" o:spid="_x0000_s1095"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" path="m,l41910,,22098,41148,,xe" fillcolor="black" stroked="f" strokeweight="0">
                  <v:stroke endcap="round"/>
                  <v:path arrowok="t" textboxrect="0,0,41910,41148"/>
                </v:shape>
                <v:shape id="Shape 587" o:spid="_x0000_s1096" style="position:absolute;left:41597;top:5491;width:419;height:411;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" path="m41910,l22098,41148,,,41910,e" filled="f" strokeweight=".16511mm">
                  <v:stroke endcap="round"/>
                  <v:path arrowok="t" textboxrect="0,0,41910,41148"/>
                </v:shape>
                <v:rect id="Rectangle 588" o:spid="_x0000_s1097" style="position:absolute;left:36195;width:14742;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sz w:val="16"/>
                          </w:rPr>
                          <w:t>HW Dependant I/O Layer</w:t>
                        </w:r>
                      </w:p>
                    </w:txbxContent>
                  </v:textbox>
                </v:rect>
                <v:rect id="Rectangle 554601" o:spid="_x0000_s1098" style="position:absolute;left:35714;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w:t>
                        </w:r>
                      </w:p>
                    </w:txbxContent>
                  </v:textbox>
                </v:rect>
                <v:rect id="Rectangle 554602" o:spid="_x0000_s1099" style="position:absolute;left:47401;top:1188;width:438;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w:t>
                        </w:r>
                      </w:p>
                    </w:txbxContent>
                  </v:textbox>
                </v:rect>
                <v:rect id="Rectangle 554603" o:spid="_x0000_s1100" style="position:absolute;left:36043;top:1188;width:15106;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SCSI, Parallel, Serial, etc.</w:t>
                        </w:r>
                      </w:p>
                    </w:txbxContent>
                  </v:textbox>
                </v:rect>
                <v:shape id="Shape 590" o:spid="_x0000_s1101" style="position:absolute;left:39563;top:8005;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" path="m,37338r153924,l192024,r39624,75438l268986,37338r194310,e" filled="f" strokeweight=".16511mm">
                  <v:stroke endcap="round"/>
                  <v:path arrowok="t" textboxrect="0,0,463296,75438"/>
                </v:shape>
                <v:shape id="Shape 591" o:spid="_x0000_s1102"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" path="m,l41910,21336,,41148,,xe" fillcolor="black" stroked="f" strokeweight="0">
                  <v:stroke endcap="round"/>
                  <v:path arrowok="t" textboxrect="0,0,41910,41148"/>
                </v:shape>
                <v:shape id="Shape 592" o:spid="_x0000_s1103"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" path="m41148,r,41148l,21336,41148,xe" fillcolor="black" stroked="f" strokeweight="0">
                  <v:stroke endcap="round"/>
                  <v:path arrowok="t" textboxrect="0,0,41148,41148"/>
                </v:shape>
                <v:shape id="Shape 593" o:spid="_x0000_s1104" style="position:absolute;left:39563;top:8165;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" path="m41148,l,21336,41148,41148,41148,e" filled="f" strokeweight=".16511mm">
                  <v:stroke endcap="round"/>
                  <v:path arrowok="t" textboxrect="0,0,41148,41148"/>
                </v:shape>
                <v:shape id="Shape 594" o:spid="_x0000_s1105" style="position:absolute;left:43776;top:8165;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" path="m,l41910,21336,,41148,,e" filled="f" strokeweight=".16511mm">
                  <v:stroke endcap="round"/>
                  <v:path arrowok="t" textboxrect="0,0,41910,41148"/>
                </v:shape>
                <v:shape id="Shape 595" o:spid="_x0000_s1106" style="position:absolute;left:39563;top:13576;width:4633;height:746;visibility:visible;mso-wrap-style:square;v-text-anchor:top" coordsize="463296,746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" path="m,37338r153924,l192024,r39624,74676l268986,37338r194310,e" filled="f" strokeweight=".16511mm">
                  <v:stroke endcap="round"/>
                  <v:path arrowok="t" textboxrect="0,0,463296,74676"/>
                </v:shape>
                <v:shape id="Shape 596" o:spid="_x0000_s1107"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" path="m,l41910,19812,,41910,,xe" fillcolor="black" stroked="f" strokeweight="0">
                  <v:stroke endcap="round"/>
                  <v:path arrowok="t" textboxrect="0,0,41910,41910"/>
                </v:shape>
                <v:shape id="Shape 597" o:spid="_x0000_s1108"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" path="m41148,r,41910l,19812,41148,xe" fillcolor="black" stroked="f" strokeweight="0">
                  <v:stroke endcap="round"/>
                  <v:path arrowok="t" textboxrect="0,0,41148,41910"/>
                </v:shape>
                <v:shape id="Shape 598" o:spid="_x0000_s1109" style="position:absolute;left:39563;top:13751;width:411;height:419;visibility:visible;mso-wrap-style:square;v-text-anchor:top" coordsize="41148,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" path="m41148,l,19812,41148,41910,41148,e" filled="f" strokeweight=".16511mm">
                  <v:stroke endcap="round"/>
                  <v:path arrowok="t" textboxrect="0,0,41148,41910"/>
                </v:shape>
                <v:shape id="Shape 599" o:spid="_x0000_s1110" style="position:absolute;left:43776;top:13751;width:420;height:419;visibility:visible;mso-wrap-style:square;v-text-anchor:top" coordsize="41910,4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" path="m,l41910,19812,,41910,,e" filled="f" strokeweight=".16511mm">
                  <v:stroke endcap="round"/>
                  <v:path arrowok="t" textboxrect="0,0,41910,41910"/>
                </v:shape>
                <v:shape id="Shape 600" o:spid="_x0000_s1111" style="position:absolute;left:39563;top:19336;width:4633;height:755;visibility:visible;mso-wrap-style:square;v-text-anchor:top" coordsize="463296,75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" path="m,37338r153924,l192024,r39624,75438l268986,37338r194310,e" filled="f" strokeweight=".16511mm">
                  <v:stroke endcap="round"/>
                  <v:path arrowok="t" textboxrect="0,0,463296,75438"/>
                </v:shape>
                <v:shape id="Shape 601" o:spid="_x0000_s1112"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" path="m,l41910,21336,,41148,,xe" fillcolor="black" stroked="f" strokeweight="0">
                  <v:stroke endcap="round"/>
                  <v:path arrowok="t" textboxrect="0,0,41910,41148"/>
                </v:shape>
                <v:shape id="Shape 602" o:spid="_x0000_s1113"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" path="m41148,r,41148l,21336,41148,xe" fillcolor="black" stroked="f" strokeweight="0">
                  <v:stroke endcap="round"/>
                  <v:path arrowok="t" textboxrect="0,0,41148,41148"/>
                </v:shape>
                <v:shape id="Shape 603" o:spid="_x0000_s1114" style="position:absolute;left:39563;top:19496;width:411;height:412;visibility:visible;mso-wrap-style:square;v-text-anchor:top" coordsize="41148,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" path="m41148,l,21336,41148,41148,41148,e" filled="f" strokeweight=".16511mm">
                  <v:stroke endcap="round"/>
                  <v:path arrowok="t" textboxrect="0,0,41148,41148"/>
                </v:shape>
                <v:shape id="Shape 604" o:spid="_x0000_s1115" style="position:absolute;left:43776;top:19496;width:420;height:412;visibility:visible;mso-wrap-style:square;v-text-anchor:top" coordsize="41910,41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" path="m,l41910,21336,,41148,,e" filled="f" strokeweight=".16511mm">
                  <v:stroke endcap="round"/>
                  <v:path arrowok="t" textboxrect="0,0,41910,41148"/>
                </v:shape>
                <v:rect id="Rectangle 605" o:spid="_x0000_s1116" style="position:absolute;left:15864;top:3070;width:1028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Source Manager</w:t>
                        </w:r>
                      </w:p>
                    </w:txbxContent>
                  </v:textbox>
                </v:rect>
                <v:rect id="Rectangle 606" o:spid="_x0000_s1117" style="position:absolute;left:17609;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07" o:spid="_x0000_s1118" style="position:absolute;left:31912;top:3070;width:7711;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16"/>
                          </w:rPr>
                          <w:t>Data Source</w:t>
                        </w:r>
                      </w:p>
                    </w:txbxContent>
                  </v:textbox>
                </v:rect>
                <v:rect id="Rectangle 608" o:spid="_x0000_s1119" style="position:absolute;left:32704;top:4259;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09" o:spid="_x0000_s1120" style="position:absolute;left:1905;top:3109;width:7194;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b/>
                            <w:sz w:val="16"/>
                          </w:rPr>
                          <w:t>Application</w:t>
                        </w:r>
                      </w:p>
                    </w:txbxContent>
                  </v:textbox>
                </v:rect>
                <v:rect id="Rectangle 610" o:spid="_x0000_s1121" style="position:absolute;left:2514;top:4297;width:558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16"/>
                          </w:rPr>
                          <w:t>Software</w:t>
                        </w:r>
                      </w:p>
                    </w:txbxContent>
                  </v:textbox>
                </v:rect>
                <v:rect id="Rectangle 611" o:spid="_x0000_s1122" style="position:absolute;left:18044;top:19667;width:4231;height:1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6"/>
                          </w:rPr>
                          <w:t>TWAIN</w:t>
                        </w:r>
                      </w:p>
                    </w:txbxContent>
                  </v:textbox>
                </v:rect>
                <v:rect id="Rectangle 612" o:spid="_x0000_s1123" style="position:absolute;left:17495;top:20855;width:5766;height:1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Interfaces</w:t>
                        </w:r>
                      </w:p>
                    </w:txbxContent>
                  </v:textbox>
                </v:rect>
                <v:shape id="Shape 613" o:spid="_x0000_s1124" style="position:absolute;left:22128;top:13949;width:4623;height:7170;visibility:visible;mso-wrap-style:square;v-text-anchor:top" coordsize="462255,717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" path="m380238,r17526,63246c462255,322618,314223,605295,63246,697230l,717042e" filled="f" strokeweight=".05503mm">
                  <v:stroke endcap="round"/>
                  <v:path arrowok="t" textboxrect="0,0,462255,717042"/>
                </v:shape>
                <v:shape id="Shape 614" o:spid="_x0000_s1125"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" path="m7620,l39624,33528,,45720,7620,xe" fillcolor="black" stroked="f" strokeweight="0">
                  <v:stroke endcap="round"/>
                  <v:path arrowok="t" textboxrect="0,0,39624,45720"/>
                </v:shape>
                <v:shape id="Shape 615" o:spid="_x0000_s1126" style="position:absolute;left:25854;top:13949;width:396;height:457;visibility:visible;mso-wrap-style:square;v-text-anchor:top" coordsize="39624,45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" path="m39624,33528l7620,,,45720,39624,33528e" filled="f" strokeweight=".05503mm">
                  <v:stroke endcap="round"/>
                  <v:path arrowok="t" textboxrect="0,0,39624,45720"/>
                </v:shape>
                <v:shape id="Shape 616" o:spid="_x0000_s1127" style="position:absolute;left:12390;top:13949;width:4389;height:6812;visibility:visible;mso-wrap-style:square;v-text-anchor:top" coordsize="438874,681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" path="m95974,l74638,59436c,310071,133629,575602,379438,665226r59436,16002e" filled="f" strokeweight=".05503mm">
                  <v:stroke endcap="round"/>
                  <v:path arrowok="t" textboxrect="0,0,438874,681228"/>
                </v:shape>
                <v:shape id="Shape 617" o:spid="_x0000_s1128"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" path="m33528,r3810,47244l,32004,33528,xe" fillcolor="black" stroked="f" strokeweight="0">
                  <v:stroke endcap="round"/>
                  <v:path arrowok="t" textboxrect="0,0,37338,47244"/>
                </v:shape>
                <v:shape id="Shape 618" o:spid="_x0000_s1129" style="position:absolute;left:13014;top:13949;width:374;height:472;visibility:visible;mso-wrap-style:square;v-text-anchor:top" coordsize="37338,47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" path="m37338,47244l33528,,,32004,37338,47244e" filled="f" strokeweight=".05503mm">
                  <v:stroke endcap="round"/>
                  <v:path arrowok="t" textboxrect="0,0,37338,47244"/>
                </v:shape>
                <w10:anchorlock/>
              </v:group>
            </w:pict>
          </mc:Fallback>
        </mc:AlternateContent>
      </w:r>
    </w:p>
    <w:p w:rsidR="00B06C6F" w:rsidRDefault="0071581A">
      <w:pPr>
        <w:spacing w:after="511"/>
        <w:ind w:right="6"/>
      </w:pPr>
      <w:r>
        <w:t>Figure 1-1  TWAIN Elements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968" name="Group 5549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0" name="Shape 8834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1" name="Shape 8834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968" style="width:504pt;height:1.97998pt;mso-position-horizontal-relative:char;mso-position-vertical-relative:line" coordsize="64008,251">
                <v:shape id="Shape 883442" style="position:absolute;width:64008;height:251;left:0;top:0;" coordsize="6400800,25146" path="m0,0l6400800,0l6400800,25146l0,25146l0,0">
                  <v:stroke weight="0pt" endcap="flat" joinstyle="miter" miterlimit="10" on="false" color="#000000" opacity="0"/>
                  <v:fill on="true" color="#000000"/>
                </v:shape>
                <v:shape id="Shape 8834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6373C6" w:rsidRDefault="006373C6" w:rsidP="001D1F4A">
      <w:pPr>
        <w:spacing w:after="101" w:line="265" w:lineRule="auto"/>
        <w:ind w:left="0" w:right="0" w:firstLine="0"/>
        <w:rPr>
          <w:rFonts w:ascii="Arial" w:eastAsiaTheme="minorEastAsia" w:hAnsi="Arial" w:cs="Arial"/>
          <w:b/>
          <w:bCs/>
          <w:color w:val="000081"/>
          <w:kern w:val="0"/>
          <w:sz w:val="36"/>
          <w:szCs w:val="36"/>
        </w:rPr>
      </w:pPr>
      <w:r>
        <w:rPr>
          <w:rFonts w:ascii="Arial" w:hAnsi="Arial" w:cs="Arial" w:hint="eastAsia"/>
          <w:b/>
          <w:bCs/>
          <w:color w:val="000081"/>
          <w:kern w:val="0"/>
          <w:sz w:val="36"/>
          <w:szCs w:val="36"/>
        </w:rPr>
        <w:t>使用</w:t>
      </w:r>
      <w:r>
        <w:rPr>
          <w:rFonts w:ascii="Arial" w:hAnsi="Arial" w:cs="Arial" w:hint="eastAsia"/>
          <w:b/>
          <w:bCs/>
          <w:color w:val="000081"/>
          <w:kern w:val="0"/>
          <w:sz w:val="36"/>
          <w:szCs w:val="36"/>
        </w:rPr>
        <w:t>TWAIN</w:t>
      </w:r>
      <w:r>
        <w:rPr>
          <w:rFonts w:ascii="Arial" w:hAnsi="Arial" w:cs="Arial" w:hint="eastAsia"/>
          <w:b/>
          <w:bCs/>
          <w:color w:val="000081"/>
          <w:kern w:val="0"/>
          <w:sz w:val="36"/>
          <w:szCs w:val="36"/>
        </w:rPr>
        <w:t>的好处</w:t>
      </w:r>
    </w:p>
    <w:p w:rsidR="00B06C6F" w:rsidRDefault="00F138F4">
      <w:pPr>
        <w:spacing w:after="101" w:line="265" w:lineRule="auto"/>
        <w:ind w:left="715" w:right="0"/>
      </w:pPr>
      <w:r>
        <w:rPr>
          <w:rFonts w:ascii="Arial" w:hAnsi="Arial" w:cs="Arial" w:hint="eastAsia"/>
          <w:b/>
          <w:bCs/>
          <w:color w:val="810000"/>
          <w:kern w:val="0"/>
          <w:szCs w:val="20"/>
        </w:rPr>
        <w:t>对应用开发者来说</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可以</w:t>
      </w:r>
      <w:r w:rsidRPr="00C074EB">
        <w:rPr>
          <w:rFonts w:asciiTheme="minorEastAsia" w:hAnsiTheme="minorEastAsia" w:hint="eastAsia"/>
        </w:rPr>
        <w:t>使用户直接在应用程序里从任何兼容性的图像设备中获取图像。</w:t>
      </w:r>
    </w:p>
    <w:p w:rsidR="00C074EB" w:rsidRPr="00C074EB" w:rsidRDefault="00C074EB" w:rsidP="00C074EB">
      <w:pPr>
        <w:numPr>
          <w:ilvl w:val="0"/>
          <w:numId w:val="2"/>
        </w:numPr>
        <w:spacing w:after="124"/>
        <w:ind w:right="6" w:hanging="360"/>
        <w:rPr>
          <w:rFonts w:asciiTheme="minorEastAsia" w:hAnsiTheme="minorEastAsia"/>
        </w:rPr>
      </w:pPr>
      <w:r>
        <w:rPr>
          <w:rFonts w:asciiTheme="minorEastAsia" w:eastAsiaTheme="minorEastAsia" w:hAnsiTheme="minorEastAsia" w:hint="eastAsia"/>
        </w:rPr>
        <w:t>节省时间和金钱。</w:t>
      </w:r>
      <w:r w:rsidRPr="00C074EB">
        <w:rPr>
          <w:rFonts w:asciiTheme="minorEastAsia" w:hAnsiTheme="minorEastAsia" w:hint="eastAsia"/>
        </w:rPr>
        <w:t>如果你要为设备编写底层驱动，那么就无需再重写或支持这些设备驱动。基于</w:t>
      </w:r>
      <w:r w:rsidRPr="00C074EB">
        <w:rPr>
          <w:rFonts w:asciiTheme="minorEastAsia" w:hAnsiTheme="minorEastAsia" w:hint="eastAsia"/>
        </w:rPr>
        <w:t>TWAIN</w:t>
      </w:r>
      <w:r w:rsidRPr="00C074EB">
        <w:rPr>
          <w:rFonts w:asciiTheme="minorEastAsia" w:hAnsiTheme="minorEastAsia" w:hint="eastAsia"/>
        </w:rPr>
        <w:t>的图像获取设备可以提供源软件模块来避免以上。</w:t>
      </w:r>
    </w:p>
    <w:p w:rsidR="00C074EB" w:rsidRPr="00C074EB" w:rsidRDefault="00C074EB">
      <w:pPr>
        <w:numPr>
          <w:ilvl w:val="0"/>
          <w:numId w:val="2"/>
        </w:numPr>
        <w:spacing w:after="124"/>
        <w:ind w:right="6" w:hanging="360"/>
      </w:pPr>
      <w:r>
        <w:rPr>
          <w:rFonts w:asciiTheme="minorEastAsia" w:eastAsiaTheme="minorEastAsia" w:hAnsiTheme="minorEastAsia" w:hint="eastAsia"/>
        </w:rPr>
        <w:t>使用</w:t>
      </w:r>
      <w:r>
        <w:rPr>
          <w:rFonts w:hint="eastAsia"/>
        </w:rPr>
        <w:t>上层TWAIN应用程序编程接口，只需要修改一次程序代码，便能轻松处理任何基于TWAIN的图像获取设备，从而访问或处理图像数据。不需要定制产品。TWAIN图像设备能兼容桌面扫描仪，人工扫描仪，数码相机，图像采集卡，图像数据库，或任何符合TWAIN API协议的光栅设备</w:t>
      </w:r>
      <w:r>
        <w:rPr>
          <w:rFonts w:asciiTheme="minorEastAsia" w:eastAsiaTheme="minorEastAsia" w:hAnsiTheme="minorEastAsia" w:hint="eastAsia"/>
        </w:rPr>
        <w:t>。</w:t>
      </w:r>
    </w:p>
    <w:p w:rsidR="00C074EB" w:rsidRPr="00326115" w:rsidRDefault="00E83B59">
      <w:pPr>
        <w:numPr>
          <w:ilvl w:val="0"/>
          <w:numId w:val="2"/>
        </w:numPr>
        <w:spacing w:after="124"/>
        <w:ind w:right="6" w:hanging="360"/>
      </w:pPr>
      <w:r>
        <w:rPr>
          <w:rFonts w:asciiTheme="minorEastAsia" w:eastAsiaTheme="minorEastAsia" w:hAnsiTheme="minorEastAsia" w:hint="eastAsia"/>
        </w:rPr>
        <w:t>允许对图像获取设备的features和cap</w:t>
      </w:r>
      <w:r>
        <w:rPr>
          <w:rFonts w:asciiTheme="minorEastAsia" w:eastAsiaTheme="minorEastAsia" w:hAnsiTheme="minorEastAsia"/>
        </w:rPr>
        <w:t>abilities</w:t>
      </w:r>
      <w:r>
        <w:rPr>
          <w:rFonts w:asciiTheme="minorEastAsia" w:eastAsiaTheme="minorEastAsia" w:hAnsiTheme="minorEastAsia" w:hint="eastAsia"/>
        </w:rPr>
        <w:t>进行设定。应用程序从而可以限制Source提供兼容性的cap</w:t>
      </w:r>
      <w:r>
        <w:rPr>
          <w:rFonts w:asciiTheme="minorEastAsia" w:eastAsiaTheme="minorEastAsia" w:hAnsiTheme="minorEastAsia"/>
        </w:rPr>
        <w:t>abilities.</w:t>
      </w:r>
    </w:p>
    <w:p w:rsidR="00326115" w:rsidRDefault="00326115">
      <w:pPr>
        <w:numPr>
          <w:ilvl w:val="0"/>
          <w:numId w:val="2"/>
        </w:numPr>
        <w:spacing w:after="124"/>
        <w:ind w:right="6" w:hanging="360"/>
      </w:pPr>
      <w:r>
        <w:rPr>
          <w:rFonts w:asciiTheme="minorEastAsia" w:eastAsiaTheme="minorEastAsia" w:hAnsiTheme="minorEastAsia" w:hint="eastAsia"/>
        </w:rPr>
        <w:t>你的程序无需提供用户界面便可以实现对图像的获取。已经有一个集成的</w:t>
      </w:r>
      <w:r>
        <w:rPr>
          <w:rFonts w:eastAsiaTheme="minorEastAsia" w:hint="eastAsia"/>
        </w:rPr>
        <w:t>TWAIN</w:t>
      </w:r>
      <w:r>
        <w:rPr>
          <w:rFonts w:eastAsiaTheme="minorEastAsia" w:hint="eastAsia"/>
        </w:rPr>
        <w:t>兼容性</w:t>
      </w:r>
      <w:r>
        <w:rPr>
          <w:rFonts w:eastAsiaTheme="minorEastAsia" w:hint="eastAsia"/>
        </w:rPr>
        <w:t>Source</w:t>
      </w:r>
      <w:r>
        <w:rPr>
          <w:rFonts w:eastAsiaTheme="minorEastAsia" w:hint="eastAsia"/>
        </w:rPr>
        <w:t>驱动来提供用户接口模块。当然如果有必要的话，也可以提供自己写的用户界面（接口）。</w:t>
      </w:r>
    </w:p>
    <w:p w:rsidR="00B06C6F" w:rsidRDefault="0071581A">
      <w:pPr>
        <w:spacing w:after="100" w:line="265" w:lineRule="auto"/>
        <w:ind w:left="715" w:right="0"/>
      </w:pPr>
      <w:bookmarkStart w:id="0" w:name="_GoBack"/>
      <w:bookmarkEnd w:id="0"/>
      <w:r>
        <w:rPr>
          <w:rFonts w:ascii="Arial" w:eastAsia="Arial" w:hAnsi="Arial" w:cs="Arial"/>
          <w:b/>
          <w:color w:val="7F0000"/>
        </w:rPr>
        <w:t>For the Source Developer</w:t>
      </w:r>
    </w:p>
    <w:p w:rsidR="00B06C6F" w:rsidRDefault="0071581A">
      <w:pPr>
        <w:numPr>
          <w:ilvl w:val="0"/>
          <w:numId w:val="2"/>
        </w:numPr>
        <w:spacing w:after="124"/>
        <w:ind w:right="6" w:hanging="360"/>
      </w:pPr>
      <w:r>
        <w:t>Increases the use and support of your product. More applications will become image consumers as a result of the ease of implementation and breadth of device integration that TWAIN provides.</w:t>
      </w:r>
    </w:p>
    <w:p w:rsidR="00B06C6F" w:rsidRDefault="0071581A">
      <w:pPr>
        <w:numPr>
          <w:ilvl w:val="0"/>
          <w:numId w:val="2"/>
        </w:numPr>
        <w:spacing w:after="124"/>
        <w:ind w:right="6" w:hanging="360"/>
      </w:pPr>
      <w:r>
        <w:t>Allows you to provide a proprietary user interface for your device. This lets you present the newest features to the user without waiting for the applications to incorporate them into their interfaces.</w:t>
      </w:r>
    </w:p>
    <w:p w:rsidR="00B06C6F" w:rsidRDefault="0071581A">
      <w:pPr>
        <w:numPr>
          <w:ilvl w:val="0"/>
          <w:numId w:val="2"/>
        </w:numPr>
        <w:spacing w:after="398" w:line="242" w:lineRule="auto"/>
        <w:ind w:right="6" w:hanging="360"/>
      </w:pPr>
      <w:r>
        <w:t xml:space="preserve">Saves money by reducing your implementation costs. Rather than create and support various versions of your device control software to integrate with various applications, you create just a single TWAIN-compliant Source. </w:t>
      </w:r>
    </w:p>
    <w:p w:rsidR="00B06C6F" w:rsidRDefault="0071581A">
      <w:pPr>
        <w:spacing w:after="101" w:line="265" w:lineRule="auto"/>
        <w:ind w:left="715" w:right="0"/>
      </w:pPr>
      <w:r>
        <w:rPr>
          <w:rFonts w:ascii="Arial" w:eastAsia="Arial" w:hAnsi="Arial" w:cs="Arial"/>
          <w:b/>
          <w:color w:val="7F0000"/>
        </w:rPr>
        <w:lastRenderedPageBreak/>
        <w:t>For the End User</w:t>
      </w:r>
    </w:p>
    <w:p w:rsidR="00B06C6F" w:rsidRDefault="0071581A">
      <w:pPr>
        <w:numPr>
          <w:ilvl w:val="0"/>
          <w:numId w:val="2"/>
        </w:numPr>
        <w:spacing w:after="259"/>
        <w:ind w:right="6" w:hanging="360"/>
      </w:pPr>
      <w:r>
        <w:t>Gives users a simple way to incorporate images into their documents. They can access the image in fewer steps because they never need to leave your application.</w:t>
      </w:r>
    </w:p>
    <w:p w:rsidR="00B06C6F" w:rsidRDefault="0071581A">
      <w:pPr>
        <w:tabs>
          <w:tab w:val="center" w:pos="1695"/>
          <w:tab w:val="center" w:pos="57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TWAIN is supported on all versions of Microsoft Windows and Apple Mac OS X.  </w:t>
      </w:r>
    </w:p>
    <w:p w:rsidR="00B06C6F" w:rsidRDefault="0071581A">
      <w:pPr>
        <w:spacing w:after="518"/>
        <w:ind w:left="2170" w:right="6"/>
      </w:pPr>
      <w:r>
        <w:t>TWAIN 2.x and higher includes support for Linux and 64-bit operating systems. Information about supporting TWAIN on 16-bit operating systems and older versions of the Apple Macintosh OS are no longer described in the current TWAIN specification.  Please refer to version 1.9 of the Specification for support of older operating systems.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54628" name="Group 5546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4" name="Shape 8834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5" name="Shape 8834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4628" style="width:504pt;height:1.97998pt;mso-position-horizontal-relative:char;mso-position-vertical-relative:line" coordsize="64008,251">
                <v:shape id="Shape 883446" style="position:absolute;width:64008;height:251;left:0;top:0;" coordsize="6400800,25146" path="m0,0l6400800,0l6400800,25146l0,25146l0,0">
                  <v:stroke weight="0pt" endcap="flat" joinstyle="miter" miterlimit="10" on="false" color="#000000" opacity="0"/>
                  <v:fill on="true" color="#000000"/>
                </v:shape>
                <v:shape id="Shape 8834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Creation of TWAIN</w:t>
      </w:r>
    </w:p>
    <w:p w:rsidR="00B06C6F" w:rsidRDefault="0071581A">
      <w:pPr>
        <w:spacing w:after="226"/>
        <w:ind w:right="6"/>
      </w:pPr>
      <w:r>
        <w:t xml:space="preserve">TWAIN was created by a small group of software and hardware companies in response to the need for a proposed specification for the imaging industry. The Working Group’s goal was to provide an open, multi-platform solution to interconnect the needs of raster input devices with application software. The original Working Group was comprised of representatives from five companies: Aldus, Caere, Kodak Alaris, Hewlett-Packard, and Logitech. Three other companies, Adobe, Howtek, and Software Architects also contributed significantly.   </w:t>
      </w:r>
    </w:p>
    <w:p w:rsidR="00B06C6F" w:rsidRDefault="0071581A">
      <w:pPr>
        <w:spacing w:after="1140"/>
        <w:ind w:right="6"/>
      </w:pPr>
      <w:r>
        <w:t>The design of TWAIN began in January, 1991. Review of the original TWAIN Developer’s Toolkit occurred from April, 1991 through January, 1992. The original Toolkit was reviewed by the TWAIN Coalition. The Coalition includes approximately 300 individuals representing 200 companies who continue to influence and guide the future direction of TWAIN.</w:t>
      </w:r>
    </w:p>
    <w:p w:rsidR="00B06C6F" w:rsidRDefault="0071581A">
      <w:pPr>
        <w:spacing w:after="140" w:line="265" w:lineRule="auto"/>
        <w:ind w:left="10" w:right="2"/>
        <w:jc w:val="right"/>
      </w:pPr>
      <w:r>
        <w:rPr>
          <w:rFonts w:ascii="Arial" w:eastAsia="Arial" w:hAnsi="Arial" w:cs="Arial"/>
          <w:i/>
          <w:sz w:val="16"/>
        </w:rPr>
        <w:t xml:space="preserve">  1-3</w:t>
      </w:r>
    </w:p>
    <w:p w:rsidR="00B06C6F" w:rsidRDefault="0071581A">
      <w:pPr>
        <w:spacing w:after="549" w:line="265" w:lineRule="auto"/>
        <w:ind w:left="-5" w:right="0"/>
      </w:pPr>
      <w:r>
        <w:rPr>
          <w:rFonts w:ascii="Arial" w:eastAsia="Arial" w:hAnsi="Arial" w:cs="Arial"/>
          <w:i/>
          <w:sz w:val="16"/>
        </w:rPr>
        <w:t>Chapter 1</w:t>
      </w:r>
    </w:p>
    <w:p w:rsidR="00B06C6F" w:rsidRDefault="0071581A">
      <w:pPr>
        <w:spacing w:after="226"/>
        <w:ind w:right="6"/>
      </w:pPr>
      <w:r>
        <w:t>The current version of TWAIN was written by members of the TWAIN Working Group including Adobe, Kodak Alaris, Inc., Fujitsu Computer Products of America, Hewlett-Packard Company, JFL Peripheral Solutions Inc., Ricoh Corporation, Xerox Corporation, and Lizardtech Corporation.</w:t>
      </w:r>
    </w:p>
    <w:p w:rsidR="00B06C6F" w:rsidRDefault="0071581A">
      <w:pPr>
        <w:spacing w:after="226"/>
        <w:ind w:right="6"/>
      </w:pPr>
      <w:r>
        <w:t>In May, 1998, an agreement was announced between Microsoft and the TWAIN Working Group which provided for the inclusion of the TWAIN Data Source Manager in Microsoft Windows 98 and Microsoft Windows NT 5.0.</w:t>
      </w:r>
    </w:p>
    <w:p w:rsidR="00B06C6F" w:rsidRDefault="0071581A">
      <w:pPr>
        <w:spacing w:after="238"/>
        <w:ind w:right="6"/>
      </w:pPr>
      <w:r>
        <w:t xml:space="preserve">During the creation of TWAIN, the following architecture objectives were adhered to: </w:t>
      </w:r>
    </w:p>
    <w:p w:rsidR="00B06C6F" w:rsidRDefault="0071581A">
      <w:pPr>
        <w:numPr>
          <w:ilvl w:val="0"/>
          <w:numId w:val="3"/>
        </w:numPr>
        <w:spacing w:after="124"/>
        <w:ind w:right="6" w:hanging="360"/>
      </w:pPr>
      <w:r>
        <w:rPr>
          <w:b/>
        </w:rPr>
        <w:t xml:space="preserve">Ease of Adoption </w:t>
      </w:r>
      <w:r>
        <w:t>— Allow an application vendor to make their application TWAINcompliant with a reasonable amount of development and testing effort. The basic features of TWAIN should be implemented just by making modest changes to the application. To take advantage of a more complete set of functionality and control capabilities, more development effort should be anticipated.</w:t>
      </w:r>
    </w:p>
    <w:p w:rsidR="00B06C6F" w:rsidRDefault="0071581A">
      <w:pPr>
        <w:numPr>
          <w:ilvl w:val="0"/>
          <w:numId w:val="3"/>
        </w:numPr>
        <w:spacing w:after="124"/>
        <w:ind w:right="6" w:hanging="360"/>
      </w:pPr>
      <w:r>
        <w:rPr>
          <w:b/>
        </w:rPr>
        <w:t>Extensibility</w:t>
      </w:r>
      <w:r>
        <w:t xml:space="preserve"> — The architecture must include the flexibility to embrace multiple windowing environments spanning various host platforms (Mac OS X, Microsoft Windows, Linux with KDE or Gnome, etc.) and facilitate the exchange of various data types between Source </w:t>
      </w:r>
      <w:r>
        <w:lastRenderedPageBreak/>
        <w:t>devices and destination applications. Currently, only the raster image data type is supported but suggestions for future extensions include text, facsimile, vector graphics, and others.</w:t>
      </w:r>
    </w:p>
    <w:p w:rsidR="00B06C6F" w:rsidRDefault="0071581A">
      <w:pPr>
        <w:numPr>
          <w:ilvl w:val="0"/>
          <w:numId w:val="3"/>
        </w:numPr>
        <w:spacing w:after="128" w:line="242" w:lineRule="auto"/>
        <w:ind w:right="6" w:hanging="360"/>
      </w:pPr>
      <w:r>
        <w:rPr>
          <w:b/>
        </w:rPr>
        <w:t>Integration</w:t>
      </w:r>
      <w:r>
        <w:t xml:space="preserve"> — Key elements of the TWAIN implementation “belong” in the operating system. The agreement between Microsoft and the TWAIN Working Group indicates that this integration into the operating system is beginning. TWAIN must be implemented to encourage backward compatibility (extensibility) and smooth migration into the operating system. An implementation that minimizes the use of platform-specific mechanisms will have enhanced longevity and adoptability. </w:t>
      </w:r>
    </w:p>
    <w:p w:rsidR="00B06C6F" w:rsidRDefault="0071581A">
      <w:pPr>
        <w:numPr>
          <w:ilvl w:val="0"/>
          <w:numId w:val="3"/>
        </w:numPr>
        <w:spacing w:after="124"/>
        <w:ind w:right="6" w:hanging="360"/>
      </w:pPr>
      <w:r>
        <w:rPr>
          <w:b/>
        </w:rPr>
        <w:t xml:space="preserve">Easy Application &lt;-&gt; Source Interconnect </w:t>
      </w:r>
      <w:r>
        <w:t>— A straight-forward Source identification and selection mechanism will be supplied. The application will drive this mechanism through a simple API. This mechanism will also establish the data and control links between the application and Source. It will support capability and configuration communication and negotiation between the application and Source.</w:t>
      </w:r>
    </w:p>
    <w:p w:rsidR="00B06C6F" w:rsidRDefault="0071581A">
      <w:pPr>
        <w:numPr>
          <w:ilvl w:val="0"/>
          <w:numId w:val="3"/>
        </w:numPr>
        <w:spacing w:after="4920"/>
        <w:ind w:right="6" w:hanging="360"/>
      </w:pPr>
      <w:r>
        <w:rPr>
          <w:b/>
        </w:rPr>
        <w:t>Encapsulated Human Interface</w:t>
      </w:r>
      <w:r>
        <w:t xml:space="preserve"> — A device-native user interface will be required in each Source. The application can optionally override this native user interface while still using the Source to control the physical device.</w:t>
      </w:r>
    </w:p>
    <w:p w:rsidR="00B06C6F" w:rsidRDefault="0071581A">
      <w:pPr>
        <w:spacing w:after="549" w:line="265" w:lineRule="auto"/>
        <w:ind w:left="-5" w:right="0"/>
      </w:pPr>
      <w:r>
        <w:rPr>
          <w:rFonts w:ascii="Arial" w:eastAsia="Arial" w:hAnsi="Arial" w:cs="Arial"/>
          <w:i/>
          <w:sz w:val="16"/>
        </w:rPr>
        <w:t>1-4</w:t>
      </w:r>
    </w:p>
    <w:p w:rsidR="00B06C6F" w:rsidRDefault="00B06C6F">
      <w:pPr>
        <w:sectPr w:rsidR="00B06C6F">
          <w:headerReference w:type="even" r:id="rId21"/>
          <w:headerReference w:type="default" r:id="rId22"/>
          <w:footerReference w:type="even" r:id="rId23"/>
          <w:footerReference w:type="default" r:id="rId24"/>
          <w:headerReference w:type="first" r:id="rId25"/>
          <w:footerReference w:type="first" r:id="rId26"/>
          <w:footnotePr>
            <w:numRestart w:val="eachPage"/>
          </w:footnotePr>
          <w:pgSz w:w="12240" w:h="15840"/>
          <w:pgMar w:top="682" w:right="1079"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2</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7" name="Group 5558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48" name="Shape 8834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49" name="Shape 8834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7" style="width:504pt;height:1.97998pt;mso-position-horizontal-relative:char;mso-position-vertical-relative:line" coordsize="64008,251">
                <v:shape id="Shape 883450" style="position:absolute;width:64008;height:251;left:0;top:0;" coordsize="6400800,25146" path="m0,0l6400800,0l6400800,25146l0,25146l0,0">
                  <v:stroke weight="0pt" endcap="flat" joinstyle="miter" miterlimit="10" on="false" color="#000000" opacity="0"/>
                  <v:fill on="true" color="#000000"/>
                </v:shape>
                <v:shape id="Shape 8834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Technical Overview</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TWAIN Architecture. . . . . . . . . . . . . . . . . . . . . . . . . . . . . . . . . . . . . . . . . . . . . . . . . . . . . . . . . . . . . . . 2-1</w:t>
      </w:r>
    </w:p>
    <w:p w:rsidR="00B06C6F" w:rsidRDefault="0071581A">
      <w:pPr>
        <w:spacing w:after="4" w:line="308" w:lineRule="auto"/>
        <w:ind w:left="1129" w:right="-58"/>
        <w:jc w:val="center"/>
      </w:pPr>
      <w:r>
        <w:t>TWAIN User Interface . . . . . . . . . . . . . . . . . . . . . . . . . . . . . . . . . . . . . . . . . . . . . . . . . . . . . . . . . . . . . 2-4 Communication Between the Elements of TWAIN . . . . . . . . . . . . . . . . . . . . . . . . . . . . . . . . . . . . . 2-5 Using Operation Triplets . . . . . . . . . . . . . . . . . . . . . . . . . . . . . . . . . . . . . . . . . . . . . . . . . . . . . . . . . . 2-10</w:t>
      </w:r>
    </w:p>
    <w:p w:rsidR="00B06C6F" w:rsidRDefault="0071581A">
      <w:pPr>
        <w:spacing w:after="100" w:line="308" w:lineRule="auto"/>
        <w:ind w:left="1129" w:right="244"/>
        <w:jc w:val="center"/>
      </w:pPr>
      <w:r>
        <w:t>The State-Based Protocol . . . . . . . . . . . . . . . . . . . . . . . . . . . . . . . . . . . . . . . . . . . . . . . . . . . . . . . . . . 2-11 Capabilities. . . . . . . . . . . . . . . . . . . . . . . . . . . . . . . . . . . . . . . . . . . . . . . . . . . . . . . . . . . . . . . . . . . . . . 2-14</w:t>
      </w:r>
    </w:p>
    <w:p w:rsidR="00B06C6F" w:rsidRDefault="0071581A">
      <w:pPr>
        <w:spacing w:after="518"/>
        <w:ind w:right="6"/>
      </w:pPr>
      <w:r>
        <w:t>The TWAIN protocol and API are easiest to understand when you see the overall picture. This chapter provides a technical overview of TWAIN.</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5868" name="Group 5558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2" name="Shape 8834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3" name="Shape 8834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5868" style="width:504pt;height:1.98001pt;mso-position-horizontal-relative:char;mso-position-vertical-relative:line" coordsize="64008,251">
                <v:shape id="Shape 883454" style="position:absolute;width:64008;height:251;left:0;top:0;" coordsize="6400800,25146" path="m0,0l6400800,0l6400800,25146l0,25146l0,0">
                  <v:stroke weight="0pt" endcap="flat" joinstyle="miter" miterlimit="10" on="false" color="#000000" opacity="0"/>
                  <v:fill on="true" color="#000000"/>
                </v:shape>
                <v:shape id="Shape 8834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Architecture</w:t>
      </w:r>
    </w:p>
    <w:p w:rsidR="00B06C6F" w:rsidRDefault="0071581A">
      <w:pPr>
        <w:spacing w:after="226"/>
        <w:ind w:right="6"/>
      </w:pPr>
      <w:r>
        <w:t>The transfer of data is made possible by three software elements that work together in TWAIN: the application, the Source Manager, and the Source.</w:t>
      </w:r>
    </w:p>
    <w:p w:rsidR="00B06C6F" w:rsidRDefault="0071581A">
      <w:pPr>
        <w:spacing w:after="244"/>
        <w:ind w:right="6"/>
      </w:pPr>
      <w:r>
        <w:t>These elements use the architecture of TWAIN to communicate. The TWAIN architecture consists of four layers:</w:t>
      </w:r>
    </w:p>
    <w:p w:rsidR="00B06C6F" w:rsidRDefault="0071581A">
      <w:pPr>
        <w:numPr>
          <w:ilvl w:val="0"/>
          <w:numId w:val="4"/>
        </w:numPr>
        <w:spacing w:after="118"/>
        <w:ind w:right="6" w:hanging="360"/>
      </w:pPr>
      <w:r>
        <w:t>Application</w:t>
      </w:r>
    </w:p>
    <w:p w:rsidR="00B06C6F" w:rsidRDefault="0071581A">
      <w:pPr>
        <w:numPr>
          <w:ilvl w:val="0"/>
          <w:numId w:val="4"/>
        </w:numPr>
        <w:spacing w:after="118"/>
        <w:ind w:right="6" w:hanging="360"/>
      </w:pPr>
      <w:r>
        <w:t>Protocol</w:t>
      </w:r>
    </w:p>
    <w:p w:rsidR="00B06C6F" w:rsidRDefault="0071581A">
      <w:pPr>
        <w:numPr>
          <w:ilvl w:val="0"/>
          <w:numId w:val="4"/>
        </w:numPr>
        <w:spacing w:after="118"/>
        <w:ind w:right="6" w:hanging="360"/>
      </w:pPr>
      <w:r>
        <w:t>Acquisition</w:t>
      </w:r>
    </w:p>
    <w:p w:rsidR="00B06C6F" w:rsidRDefault="0071581A">
      <w:pPr>
        <w:numPr>
          <w:ilvl w:val="0"/>
          <w:numId w:val="4"/>
        </w:numPr>
        <w:ind w:right="6" w:hanging="360"/>
      </w:pPr>
      <w:r>
        <w:t xml:space="preserve">Device </w:t>
      </w:r>
    </w:p>
    <w:p w:rsidR="00B06C6F" w:rsidRDefault="0071581A">
      <w:pPr>
        <w:ind w:right="6"/>
      </w:pPr>
      <w:r>
        <w:t>The TWAIN software elements occupy the layers as illustrated below. Each layer is described in the sections that follow.</w:t>
      </w:r>
    </w:p>
    <w:p w:rsidR="00B06C6F" w:rsidRDefault="0071581A">
      <w:pPr>
        <w:spacing w:after="407" w:line="259" w:lineRule="auto"/>
        <w:ind w:left="1434" w:right="0" w:firstLine="0"/>
      </w:pPr>
      <w:r>
        <w:rPr>
          <w:noProof/>
        </w:rPr>
        <w:lastRenderedPageBreak/>
        <w:drawing>
          <wp:inline distT="0" distB="0" distL="0" distR="0">
            <wp:extent cx="3294889" cy="3108960"/>
            <wp:effectExtent l="0" t="0" r="0" b="0"/>
            <wp:docPr id="806772" name="Picture 806772"/>
            <wp:cNvGraphicFramePr/>
            <a:graphic xmlns:a="http://schemas.openxmlformats.org/drawingml/2006/main">
              <a:graphicData uri="http://schemas.openxmlformats.org/drawingml/2006/picture">
                <pic:pic xmlns:pic="http://schemas.openxmlformats.org/drawingml/2006/picture">
                  <pic:nvPicPr>
                    <pic:cNvPr id="806772" name="Picture 806772"/>
                    <pic:cNvPicPr/>
                  </pic:nvPicPr>
                  <pic:blipFill>
                    <a:blip r:embed="rId27"/>
                    <a:stretch>
                      <a:fillRect/>
                    </a:stretch>
                  </pic:blipFill>
                  <pic:spPr>
                    <a:xfrm>
                      <a:off x="0" y="0"/>
                      <a:ext cx="3294889" cy="3108960"/>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t>Application</w:t>
      </w:r>
    </w:p>
    <w:p w:rsidR="00B06C6F" w:rsidRDefault="0071581A">
      <w:pPr>
        <w:spacing w:after="220"/>
        <w:ind w:right="6"/>
      </w:pPr>
      <w:r>
        <w:t>The user’s software application executes in this layer.</w:t>
      </w:r>
    </w:p>
    <w:p w:rsidR="00B06C6F" w:rsidRDefault="0071581A">
      <w:pPr>
        <w:spacing w:after="226"/>
        <w:ind w:right="6"/>
      </w:pPr>
      <w:r>
        <w:t>TWAIN describes user interface guidelines for the application developer regarding how users access TWAIN functionality and how a particular Source is selected.</w:t>
      </w:r>
    </w:p>
    <w:p w:rsidR="00B06C6F" w:rsidRDefault="002B42FA">
      <w:pPr>
        <w:spacing w:after="394"/>
        <w:ind w:right="6"/>
      </w:pPr>
      <w:hyperlink r:id="rId28">
        <w:r w:rsidR="0071581A">
          <w:t>TWAIN is not concerned with how the application is implemented. TWAIN has no effect on any inter-application communication scheme that the application may use.</w:t>
        </w:r>
      </w:hyperlink>
    </w:p>
    <w:p w:rsidR="00B06C6F" w:rsidRDefault="0071581A">
      <w:pPr>
        <w:spacing w:after="144" w:line="265" w:lineRule="auto"/>
        <w:ind w:left="715" w:right="0"/>
      </w:pPr>
      <w:r>
        <w:rPr>
          <w:rFonts w:ascii="Arial" w:eastAsia="Arial" w:hAnsi="Arial" w:cs="Arial"/>
          <w:b/>
          <w:color w:val="7F0000"/>
        </w:rPr>
        <w:t>Protocol</w:t>
      </w:r>
    </w:p>
    <w:p w:rsidR="00B06C6F" w:rsidRDefault="0071581A">
      <w:pPr>
        <w:spacing w:after="226"/>
        <w:ind w:right="6"/>
      </w:pPr>
      <w:r>
        <w:t>The protocol is the “language” spoken and syntax used by TWAIN.   It implements precise instructions and communications required for the transfer of data.</w:t>
      </w:r>
    </w:p>
    <w:p w:rsidR="00B06C6F" w:rsidRDefault="0071581A">
      <w:pPr>
        <w:spacing w:after="238"/>
        <w:ind w:right="6"/>
      </w:pPr>
      <w:r>
        <w:t>The protocol layer includes:</w:t>
      </w:r>
    </w:p>
    <w:p w:rsidR="00B06C6F" w:rsidRDefault="0071581A">
      <w:pPr>
        <w:numPr>
          <w:ilvl w:val="0"/>
          <w:numId w:val="5"/>
        </w:numPr>
        <w:spacing w:after="10"/>
        <w:ind w:right="6" w:hanging="360"/>
      </w:pPr>
      <w:r>
        <w:t xml:space="preserve">The portion of application software that provides the interface between the application and </w:t>
      </w:r>
    </w:p>
    <w:p w:rsidR="00B06C6F" w:rsidRDefault="0071581A">
      <w:pPr>
        <w:spacing w:after="118"/>
        <w:ind w:left="1810" w:right="6"/>
      </w:pPr>
      <w:r>
        <w:t>TWAIN</w:t>
      </w:r>
    </w:p>
    <w:p w:rsidR="00B06C6F" w:rsidRDefault="0071581A">
      <w:pPr>
        <w:numPr>
          <w:ilvl w:val="0"/>
          <w:numId w:val="5"/>
        </w:numPr>
        <w:spacing w:after="118"/>
        <w:ind w:right="6" w:hanging="360"/>
      </w:pPr>
      <w:r>
        <w:t>The TWAIN Source Manager provided by TWAIN</w:t>
      </w:r>
    </w:p>
    <w:p w:rsidR="00B06C6F" w:rsidRDefault="0071581A">
      <w:pPr>
        <w:numPr>
          <w:ilvl w:val="0"/>
          <w:numId w:val="5"/>
        </w:numPr>
        <w:ind w:right="6" w:hanging="360"/>
      </w:pPr>
      <w:r>
        <w:t>The software included with the Source device to receive instructions from the Source Manager and transfer back data and Return Codes</w:t>
      </w:r>
    </w:p>
    <w:p w:rsidR="00B06C6F" w:rsidRDefault="0071581A">
      <w:pPr>
        <w:ind w:right="6"/>
      </w:pPr>
      <w:r>
        <w:t xml:space="preserve">The contents of the protocol layer are discussed in more detail in </w:t>
      </w:r>
      <w:r>
        <w:rPr>
          <w:color w:val="00007F"/>
        </w:rPr>
        <w:t>“Communication Between the Elements of TWAIN” on page 2-5</w:t>
      </w:r>
      <w:r>
        <w:t>.</w:t>
      </w:r>
    </w:p>
    <w:p w:rsidR="00B06C6F" w:rsidRDefault="0071581A">
      <w:pPr>
        <w:spacing w:after="142" w:line="265" w:lineRule="auto"/>
        <w:ind w:left="715" w:right="0"/>
      </w:pPr>
      <w:r>
        <w:rPr>
          <w:rFonts w:ascii="Arial" w:eastAsia="Arial" w:hAnsi="Arial" w:cs="Arial"/>
          <w:b/>
          <w:color w:val="7F0000"/>
        </w:rPr>
        <w:t>Acquisition</w:t>
      </w:r>
    </w:p>
    <w:p w:rsidR="00B06C6F" w:rsidRDefault="0071581A">
      <w:pPr>
        <w:spacing w:after="226"/>
        <w:ind w:right="6"/>
      </w:pPr>
      <w:r>
        <w:t>Acquisition devices may be physical (like a scanner or digital camera) or logical (like an image database). The software elements written to control acquisitions are called Sources and reside primarily in this layer.</w:t>
      </w:r>
    </w:p>
    <w:p w:rsidR="00B06C6F" w:rsidRDefault="0071581A">
      <w:pPr>
        <w:spacing w:after="226"/>
        <w:ind w:right="6"/>
      </w:pPr>
      <w:r>
        <w:lastRenderedPageBreak/>
        <w:t>The Source transfers data for the application. It uses the format and transfer mechanism agreed upon by the Source and application.</w:t>
      </w:r>
    </w:p>
    <w:p w:rsidR="00B06C6F" w:rsidRDefault="0071581A">
      <w:pPr>
        <w:spacing w:after="394"/>
        <w:ind w:right="6"/>
      </w:pPr>
      <w:r>
        <w:t>The Source always provides a built-in user interface that controls the device(s) the Source was written to drive. An application can override this and present its own user interface for acquisition, if desired.</w:t>
      </w:r>
    </w:p>
    <w:p w:rsidR="00B06C6F" w:rsidRDefault="0071581A">
      <w:pPr>
        <w:spacing w:after="144" w:line="265" w:lineRule="auto"/>
        <w:ind w:left="715" w:right="0"/>
      </w:pPr>
      <w:r>
        <w:rPr>
          <w:rFonts w:ascii="Arial" w:eastAsia="Arial" w:hAnsi="Arial" w:cs="Arial"/>
          <w:b/>
          <w:color w:val="7F0000"/>
        </w:rPr>
        <w:t>Device</w:t>
      </w:r>
    </w:p>
    <w:p w:rsidR="00B06C6F" w:rsidRDefault="0071581A">
      <w:pPr>
        <w:spacing w:after="233" w:line="242" w:lineRule="auto"/>
        <w:ind w:right="47"/>
        <w:jc w:val="both"/>
      </w:pPr>
      <w:r>
        <w:t>This is the location of traditional low-level device drivers. They convert device-specific commands into hardware commands and actions specific to the particular device the driver was written to accompany. Applications that use TWAIN no longer need to ship device drivers because they are part of the Source.</w:t>
      </w:r>
    </w:p>
    <w:p w:rsidR="00B06C6F" w:rsidRDefault="0071581A">
      <w:pPr>
        <w:spacing w:after="259"/>
        <w:ind w:right="6"/>
      </w:pPr>
      <w:r>
        <w:t>TWAIN is not concerned with the device layer at all. The Source hides the device layer from the application. The Source provides the translation from TWAIN operations and interactions with the Source’s user interface into the equivalent commands for the device driver that cause the device to behave as desired.</w:t>
      </w:r>
    </w:p>
    <w:p w:rsidR="00B06C6F" w:rsidRDefault="0071581A">
      <w:pPr>
        <w:ind w:left="2160" w:right="6" w:hanging="720"/>
      </w:pPr>
      <w:r>
        <w:rPr>
          <w:rFonts w:ascii="Arial" w:eastAsia="Arial" w:hAnsi="Arial" w:cs="Arial"/>
          <w:b/>
        </w:rPr>
        <w:t>Note:</w:t>
      </w:r>
      <w:r>
        <w:rPr>
          <w:rFonts w:ascii="Arial" w:eastAsia="Arial" w:hAnsi="Arial" w:cs="Arial"/>
          <w:b/>
        </w:rPr>
        <w:tab/>
      </w:r>
      <w:r>
        <w:t>The Protocol layer is the most thoroughly and rigidly defined to allow precise communications between applications and Sources. The information in this document concentrates on the Protocol and Acquisition layers.</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77" name="Group 5577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56" name="Shape 8834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57" name="Shape 8834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77" style="width:504pt;height:1.97998pt;mso-position-horizontal-relative:char;mso-position-vertical-relative:line" coordsize="64008,251">
                <v:shape id="Shape 883458" style="position:absolute;width:64008;height:251;left:0;top:0;" coordsize="6400800,25146" path="m0,0l6400800,0l6400800,25146l0,25146l0,0">
                  <v:stroke weight="0pt" endcap="flat" joinstyle="miter" miterlimit="10" on="false" color="#000000" opacity="0"/>
                  <v:fill on="true" color="#000000"/>
                </v:shape>
                <v:shape id="Shape 8834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User Interface</w:t>
      </w:r>
    </w:p>
    <w:p w:rsidR="00B06C6F" w:rsidRDefault="0071581A">
      <w:pPr>
        <w:spacing w:after="27"/>
        <w:ind w:right="6"/>
      </w:pPr>
      <w:r>
        <w:t>When an application uses TWAIN to acquire data, the acquisition process may be visible to the application’s users in the following three areas:</w:t>
      </w:r>
    </w:p>
    <w:p w:rsidR="00B06C6F" w:rsidRDefault="0071581A">
      <w:pPr>
        <w:spacing w:after="407" w:line="259" w:lineRule="auto"/>
        <w:ind w:left="1434" w:right="0" w:firstLine="0"/>
      </w:pPr>
      <w:r>
        <w:rPr>
          <w:noProof/>
        </w:rPr>
        <w:drawing>
          <wp:inline distT="0" distB="0" distL="0" distR="0">
            <wp:extent cx="4093464" cy="3480816"/>
            <wp:effectExtent l="0" t="0" r="0" b="0"/>
            <wp:docPr id="806774" name="Picture 806774"/>
            <wp:cNvGraphicFramePr/>
            <a:graphic xmlns:a="http://schemas.openxmlformats.org/drawingml/2006/main">
              <a:graphicData uri="http://schemas.openxmlformats.org/drawingml/2006/picture">
                <pic:pic xmlns:pic="http://schemas.openxmlformats.org/drawingml/2006/picture">
                  <pic:nvPicPr>
                    <pic:cNvPr id="806774" name="Picture 806774"/>
                    <pic:cNvPicPr/>
                  </pic:nvPicPr>
                  <pic:blipFill>
                    <a:blip r:embed="rId29"/>
                    <a:stretch>
                      <a:fillRect/>
                    </a:stretch>
                  </pic:blipFill>
                  <pic:spPr>
                    <a:xfrm>
                      <a:off x="0" y="0"/>
                      <a:ext cx="4093464" cy="3480816"/>
                    </a:xfrm>
                    <a:prstGeom prst="rect">
                      <a:avLst/>
                    </a:prstGeom>
                  </pic:spPr>
                </pic:pic>
              </a:graphicData>
            </a:graphic>
          </wp:inline>
        </w:drawing>
      </w:r>
    </w:p>
    <w:p w:rsidR="00B06C6F" w:rsidRDefault="0071581A">
      <w:pPr>
        <w:spacing w:after="144" w:line="265" w:lineRule="auto"/>
        <w:ind w:left="715" w:right="0"/>
      </w:pPr>
      <w:r>
        <w:rPr>
          <w:rFonts w:ascii="Arial" w:eastAsia="Arial" w:hAnsi="Arial" w:cs="Arial"/>
          <w:b/>
          <w:color w:val="7F0000"/>
        </w:rPr>
        <w:lastRenderedPageBreak/>
        <w:t>The Application</w:t>
      </w:r>
    </w:p>
    <w:p w:rsidR="00B06C6F" w:rsidRDefault="0071581A">
      <w:pPr>
        <w:spacing w:after="244"/>
        <w:ind w:right="6"/>
      </w:pPr>
      <w:r>
        <w:t>The user needs to select the device from which they intend to acquire the data. They also need to signal when they are ready to have the data transferred. To allow this, TWAIN strongly recommends the application developer add two options to their File menu:</w:t>
      </w:r>
    </w:p>
    <w:p w:rsidR="00B06C6F" w:rsidRDefault="0071581A">
      <w:pPr>
        <w:numPr>
          <w:ilvl w:val="0"/>
          <w:numId w:val="6"/>
        </w:numPr>
        <w:spacing w:after="119"/>
        <w:ind w:right="6" w:hanging="360"/>
      </w:pPr>
      <w:r>
        <w:rPr>
          <w:b/>
        </w:rPr>
        <w:t>Select Source</w:t>
      </w:r>
      <w:r>
        <w:t xml:space="preserve"> - to select the device</w:t>
      </w:r>
    </w:p>
    <w:p w:rsidR="00B06C6F" w:rsidRDefault="0071581A">
      <w:pPr>
        <w:numPr>
          <w:ilvl w:val="0"/>
          <w:numId w:val="6"/>
        </w:numPr>
        <w:spacing w:after="389"/>
        <w:ind w:right="6" w:hanging="360"/>
      </w:pPr>
      <w:r>
        <w:rPr>
          <w:b/>
        </w:rPr>
        <w:t>Acquire</w:t>
      </w:r>
      <w:r>
        <w:t xml:space="preserve"> - to begin the transfer process </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397" w:line="242" w:lineRule="auto"/>
        <w:ind w:right="47"/>
        <w:jc w:val="both"/>
      </w:pPr>
      <w:r>
        <w:t>When the user chooses the Select Source option, the application requests that the Source Manager display its Select Source dialog box. This lists all available devices and allows the user to highlight and select one device. If desired, the application can write its own version of this user interface.</w:t>
      </w:r>
    </w:p>
    <w:p w:rsidR="00B06C6F" w:rsidRDefault="0071581A">
      <w:pPr>
        <w:spacing w:after="144" w:line="265" w:lineRule="auto"/>
        <w:ind w:left="715" w:right="0"/>
      </w:pPr>
      <w:r>
        <w:rPr>
          <w:rFonts w:ascii="Arial" w:eastAsia="Arial" w:hAnsi="Arial" w:cs="Arial"/>
          <w:b/>
          <w:color w:val="7F0000"/>
        </w:rPr>
        <w:t>The Source</w:t>
      </w:r>
    </w:p>
    <w:p w:rsidR="00B06C6F" w:rsidRDefault="0071581A">
      <w:pPr>
        <w:ind w:right="6"/>
      </w:pPr>
      <w:r>
        <w:t xml:space="preserve">Every TWAIN-compliant Source provides a user interface specific to its particular device. When the application user selects the Acquire option, the </w:t>
      </w:r>
      <w:r>
        <w:rPr>
          <w:b/>
        </w:rPr>
        <w:t>Source’s User Interface</w:t>
      </w:r>
      <w:r>
        <w:t xml:space="preserve"> may be displayed.   If desired, the application can write its own version of this interface, too.</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768" name="Group 5577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60" name="Shape 8834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1" name="Shape 8834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8" style="width:504pt;height:1.97998pt;mso-position-horizontal-relative:char;mso-position-vertical-relative:line" coordsize="64008,251">
                <v:shape id="Shape 883462" style="position:absolute;width:64008;height:251;left:0;top:0;" coordsize="6400800,25146" path="m0,0l6400800,0l6400800,25146l0,25146l0,0">
                  <v:stroke weight="0pt" endcap="flat" joinstyle="miter" miterlimit="10" on="false" color="#000000" opacity="0"/>
                  <v:fill on="true" color="#000000"/>
                </v:shape>
                <v:shape id="Shape 8834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Communication Between the Elements of TWAIN</w:t>
      </w:r>
    </w:p>
    <w:p w:rsidR="00B06C6F" w:rsidRDefault="0071581A">
      <w:pPr>
        <w:spacing w:after="35"/>
        <w:ind w:right="6"/>
      </w:pPr>
      <w:r>
        <w:t xml:space="preserve">Communication between elements of TWAIN is possible through two entry points. They are called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w:t>
      </w:r>
      <w:r>
        <w:rPr>
          <w:rFonts w:ascii="Courier New" w:eastAsia="Courier New" w:hAnsi="Courier New" w:cs="Courier New"/>
        </w:rPr>
        <w:t>DSM</w:t>
      </w:r>
      <w:r>
        <w:t xml:space="preserve"> means Data Source Manager and </w:t>
      </w:r>
      <w:r>
        <w:rPr>
          <w:rFonts w:ascii="Courier New" w:eastAsia="Courier New" w:hAnsi="Courier New" w:cs="Courier New"/>
        </w:rPr>
        <w:t>DS</w:t>
      </w:r>
      <w:r>
        <w:t xml:space="preserve"> means Data Source.</w:t>
      </w:r>
    </w:p>
    <w:p w:rsidR="00B06C6F" w:rsidRDefault="0071581A">
      <w:pPr>
        <w:spacing w:after="296" w:line="259" w:lineRule="auto"/>
        <w:ind w:left="1440" w:right="0" w:firstLine="0"/>
      </w:pPr>
      <w:r>
        <w:rPr>
          <w:rFonts w:ascii="Calibri" w:eastAsia="Calibri" w:hAnsi="Calibri" w:cs="Calibri"/>
          <w:noProof/>
          <w:sz w:val="22"/>
        </w:rPr>
        <mc:AlternateContent>
          <mc:Choice Requires="wpg">
            <w:drawing>
              <wp:inline distT="0" distB="0" distL="0" distR="0">
                <wp:extent cx="2385822" cy="2659380"/>
                <wp:effectExtent l="0" t="0" r="0" b="0"/>
                <wp:docPr id="557769" name="Group 557769"/>
                <wp:cNvGraphicFramePr/>
                <a:graphic xmlns:a="http://schemas.openxmlformats.org/drawingml/2006/main">
                  <a:graphicData uri="http://schemas.microsoft.com/office/word/2010/wordprocessingGroup">
                    <wpg:wgp>
                      <wpg:cNvGrpSpPr/>
                      <wpg:grpSpPr>
                        <a:xfrm>
                          <a:off x="0" y="0"/>
                          <a:ext cx="2385822" cy="2659380"/>
                          <a:chOff x="0" y="0"/>
                          <a:chExt cx="2385822" cy="2659380"/>
                        </a:xfrm>
                      </wpg:grpSpPr>
                      <wps:wsp>
                        <wps:cNvPr id="1662" name="Shape 1662"/>
                        <wps:cNvSpPr/>
                        <wps:spPr>
                          <a:xfrm>
                            <a:off x="918210" y="1903476"/>
                            <a:ext cx="38358" cy="90678"/>
                          </a:xfrm>
                          <a:custGeom>
                            <a:avLst/>
                            <a:gdLst/>
                            <a:ahLst/>
                            <a:cxnLst/>
                            <a:rect l="0" t="0" r="0" b="0"/>
                            <a:pathLst>
                              <a:path w="38358" h="90678">
                                <a:moveTo>
                                  <a:pt x="0" y="0"/>
                                </a:moveTo>
                                <a:lnTo>
                                  <a:pt x="32004" y="0"/>
                                </a:lnTo>
                                <a:lnTo>
                                  <a:pt x="38358" y="562"/>
                                </a:lnTo>
                                <a:lnTo>
                                  <a:pt x="38358" y="11041"/>
                                </a:lnTo>
                                <a:lnTo>
                                  <a:pt x="36576" y="10668"/>
                                </a:lnTo>
                                <a:lnTo>
                                  <a:pt x="12192" y="10668"/>
                                </a:lnTo>
                                <a:lnTo>
                                  <a:pt x="12192" y="80010"/>
                                </a:lnTo>
                                <a:lnTo>
                                  <a:pt x="36576" y="80010"/>
                                </a:lnTo>
                                <a:lnTo>
                                  <a:pt x="38358" y="79735"/>
                                </a:lnTo>
                                <a:lnTo>
                                  <a:pt x="38358" y="90039"/>
                                </a:lnTo>
                                <a:lnTo>
                                  <a:pt x="32766"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4" name="Shape 883464"/>
                        <wps:cNvSpPr/>
                        <wps:spPr>
                          <a:xfrm>
                            <a:off x="1083564" y="2010156"/>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 name="Shape 1664"/>
                        <wps:cNvSpPr/>
                        <wps:spPr>
                          <a:xfrm>
                            <a:off x="956568" y="1904038"/>
                            <a:ext cx="46515" cy="89477"/>
                          </a:xfrm>
                          <a:custGeom>
                            <a:avLst/>
                            <a:gdLst/>
                            <a:ahLst/>
                            <a:cxnLst/>
                            <a:rect l="0" t="0" r="0" b="0"/>
                            <a:pathLst>
                              <a:path w="46515" h="89477">
                                <a:moveTo>
                                  <a:pt x="0" y="0"/>
                                </a:moveTo>
                                <a:lnTo>
                                  <a:pt x="13179" y="1166"/>
                                </a:lnTo>
                                <a:cubicBezTo>
                                  <a:pt x="46515" y="13631"/>
                                  <a:pt x="45611" y="74781"/>
                                  <a:pt x="13216" y="87968"/>
                                </a:cubicBezTo>
                                <a:lnTo>
                                  <a:pt x="0" y="89477"/>
                                </a:lnTo>
                                <a:lnTo>
                                  <a:pt x="0" y="79173"/>
                                </a:lnTo>
                                <a:lnTo>
                                  <a:pt x="8654" y="77836"/>
                                </a:lnTo>
                                <a:cubicBezTo>
                                  <a:pt x="16951" y="75240"/>
                                  <a:pt x="19649" y="69438"/>
                                  <a:pt x="24126" y="58112"/>
                                </a:cubicBezTo>
                                <a:lnTo>
                                  <a:pt x="24888" y="53540"/>
                                </a:lnTo>
                                <a:lnTo>
                                  <a:pt x="25650" y="48968"/>
                                </a:lnTo>
                                <a:cubicBezTo>
                                  <a:pt x="27869" y="35700"/>
                                  <a:pt x="22895" y="19424"/>
                                  <a:pt x="11594" y="12903"/>
                                </a:cubicBezTo>
                                <a:lnTo>
                                  <a:pt x="0" y="104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 name="Shape 1665"/>
                        <wps:cNvSpPr/>
                        <wps:spPr>
                          <a:xfrm>
                            <a:off x="1005840" y="1902714"/>
                            <a:ext cx="71628" cy="92202"/>
                          </a:xfrm>
                          <a:custGeom>
                            <a:avLst/>
                            <a:gdLst/>
                            <a:ahLst/>
                            <a:cxnLst/>
                            <a:rect l="0" t="0" r="0" b="0"/>
                            <a:pathLst>
                              <a:path w="71628" h="92202">
                                <a:moveTo>
                                  <a:pt x="31242" y="0"/>
                                </a:moveTo>
                                <a:lnTo>
                                  <a:pt x="40386" y="0"/>
                                </a:lnTo>
                                <a:lnTo>
                                  <a:pt x="44958" y="762"/>
                                </a:lnTo>
                                <a:cubicBezTo>
                                  <a:pt x="52540" y="1588"/>
                                  <a:pt x="60770" y="4420"/>
                                  <a:pt x="64770" y="11430"/>
                                </a:cubicBezTo>
                                <a:lnTo>
                                  <a:pt x="67056" y="15240"/>
                                </a:lnTo>
                                <a:lnTo>
                                  <a:pt x="68580" y="19050"/>
                                </a:lnTo>
                                <a:lnTo>
                                  <a:pt x="69342" y="22860"/>
                                </a:lnTo>
                                <a:lnTo>
                                  <a:pt x="69342" y="25908"/>
                                </a:lnTo>
                                <a:lnTo>
                                  <a:pt x="57912" y="25908"/>
                                </a:lnTo>
                                <a:lnTo>
                                  <a:pt x="57150" y="22860"/>
                                </a:lnTo>
                                <a:lnTo>
                                  <a:pt x="55626" y="19050"/>
                                </a:lnTo>
                                <a:lnTo>
                                  <a:pt x="54102" y="16002"/>
                                </a:lnTo>
                                <a:lnTo>
                                  <a:pt x="51054" y="14478"/>
                                </a:lnTo>
                                <a:lnTo>
                                  <a:pt x="48768" y="12192"/>
                                </a:lnTo>
                                <a:lnTo>
                                  <a:pt x="44958" y="10668"/>
                                </a:lnTo>
                                <a:lnTo>
                                  <a:pt x="40386" y="9906"/>
                                </a:lnTo>
                                <a:lnTo>
                                  <a:pt x="35814" y="9906"/>
                                </a:lnTo>
                                <a:cubicBezTo>
                                  <a:pt x="23381" y="9487"/>
                                  <a:pt x="25121" y="11913"/>
                                  <a:pt x="17526" y="16002"/>
                                </a:cubicBezTo>
                                <a:lnTo>
                                  <a:pt x="16764" y="19050"/>
                                </a:lnTo>
                                <a:lnTo>
                                  <a:pt x="14478" y="20574"/>
                                </a:lnTo>
                                <a:lnTo>
                                  <a:pt x="14478" y="25908"/>
                                </a:lnTo>
                                <a:lnTo>
                                  <a:pt x="16002" y="28194"/>
                                </a:lnTo>
                                <a:lnTo>
                                  <a:pt x="17526" y="29718"/>
                                </a:lnTo>
                                <a:lnTo>
                                  <a:pt x="18288" y="32004"/>
                                </a:lnTo>
                                <a:lnTo>
                                  <a:pt x="21336" y="33528"/>
                                </a:lnTo>
                                <a:lnTo>
                                  <a:pt x="25146" y="34290"/>
                                </a:lnTo>
                                <a:lnTo>
                                  <a:pt x="30480" y="36576"/>
                                </a:lnTo>
                                <a:lnTo>
                                  <a:pt x="36576" y="38100"/>
                                </a:lnTo>
                                <a:lnTo>
                                  <a:pt x="43434" y="38862"/>
                                </a:lnTo>
                                <a:lnTo>
                                  <a:pt x="48768" y="41148"/>
                                </a:lnTo>
                                <a:lnTo>
                                  <a:pt x="53340" y="41910"/>
                                </a:lnTo>
                                <a:cubicBezTo>
                                  <a:pt x="63030" y="46228"/>
                                  <a:pt x="68999" y="51067"/>
                                  <a:pt x="71628" y="61722"/>
                                </a:cubicBezTo>
                                <a:lnTo>
                                  <a:pt x="71628" y="69342"/>
                                </a:lnTo>
                                <a:lnTo>
                                  <a:pt x="70866" y="71628"/>
                                </a:lnTo>
                                <a:lnTo>
                                  <a:pt x="69342" y="75438"/>
                                </a:lnTo>
                                <a:cubicBezTo>
                                  <a:pt x="63030" y="88405"/>
                                  <a:pt x="56032" y="89294"/>
                                  <a:pt x="43434" y="92202"/>
                                </a:cubicBezTo>
                                <a:lnTo>
                                  <a:pt x="32766" y="92202"/>
                                </a:lnTo>
                                <a:cubicBezTo>
                                  <a:pt x="21984" y="91389"/>
                                  <a:pt x="5918" y="84481"/>
                                  <a:pt x="3048" y="73152"/>
                                </a:cubicBezTo>
                                <a:lnTo>
                                  <a:pt x="762" y="69342"/>
                                </a:lnTo>
                                <a:lnTo>
                                  <a:pt x="0" y="64770"/>
                                </a:lnTo>
                                <a:lnTo>
                                  <a:pt x="0" y="60198"/>
                                </a:lnTo>
                                <a:lnTo>
                                  <a:pt x="12192" y="60198"/>
                                </a:lnTo>
                                <a:lnTo>
                                  <a:pt x="12954" y="64008"/>
                                </a:lnTo>
                                <a:lnTo>
                                  <a:pt x="13716" y="66294"/>
                                </a:lnTo>
                                <a:lnTo>
                                  <a:pt x="14478" y="69342"/>
                                </a:lnTo>
                                <a:lnTo>
                                  <a:pt x="16002" y="71628"/>
                                </a:lnTo>
                                <a:cubicBezTo>
                                  <a:pt x="18021" y="75629"/>
                                  <a:pt x="23203" y="78943"/>
                                  <a:pt x="27432" y="80010"/>
                                </a:cubicBezTo>
                                <a:lnTo>
                                  <a:pt x="31242" y="80772"/>
                                </a:lnTo>
                                <a:lnTo>
                                  <a:pt x="34290" y="82296"/>
                                </a:lnTo>
                                <a:cubicBezTo>
                                  <a:pt x="45745" y="82906"/>
                                  <a:pt x="39878" y="81140"/>
                                  <a:pt x="49530" y="79248"/>
                                </a:cubicBezTo>
                                <a:lnTo>
                                  <a:pt x="52578" y="78486"/>
                                </a:lnTo>
                                <a:lnTo>
                                  <a:pt x="54102" y="77724"/>
                                </a:lnTo>
                                <a:lnTo>
                                  <a:pt x="55626" y="75438"/>
                                </a:lnTo>
                                <a:lnTo>
                                  <a:pt x="57150" y="73914"/>
                                </a:lnTo>
                                <a:cubicBezTo>
                                  <a:pt x="58877" y="67653"/>
                                  <a:pt x="59728" y="71666"/>
                                  <a:pt x="59436" y="64770"/>
                                </a:cubicBezTo>
                                <a:lnTo>
                                  <a:pt x="58674" y="62484"/>
                                </a:lnTo>
                                <a:lnTo>
                                  <a:pt x="58674" y="60960"/>
                                </a:lnTo>
                                <a:lnTo>
                                  <a:pt x="57912" y="59436"/>
                                </a:lnTo>
                                <a:lnTo>
                                  <a:pt x="55626" y="57150"/>
                                </a:lnTo>
                                <a:lnTo>
                                  <a:pt x="54102" y="56388"/>
                                </a:lnTo>
                                <a:lnTo>
                                  <a:pt x="52578" y="54864"/>
                                </a:lnTo>
                                <a:lnTo>
                                  <a:pt x="48006" y="52578"/>
                                </a:lnTo>
                                <a:lnTo>
                                  <a:pt x="44196" y="51816"/>
                                </a:lnTo>
                                <a:lnTo>
                                  <a:pt x="39624" y="51054"/>
                                </a:lnTo>
                                <a:lnTo>
                                  <a:pt x="34290" y="48768"/>
                                </a:lnTo>
                                <a:lnTo>
                                  <a:pt x="28194" y="47244"/>
                                </a:lnTo>
                                <a:lnTo>
                                  <a:pt x="22860" y="46482"/>
                                </a:lnTo>
                                <a:lnTo>
                                  <a:pt x="19050" y="44196"/>
                                </a:lnTo>
                                <a:cubicBezTo>
                                  <a:pt x="14110" y="42812"/>
                                  <a:pt x="8535" y="40386"/>
                                  <a:pt x="6858" y="35052"/>
                                </a:cubicBezTo>
                                <a:lnTo>
                                  <a:pt x="4572" y="32766"/>
                                </a:lnTo>
                                <a:lnTo>
                                  <a:pt x="3810" y="29718"/>
                                </a:lnTo>
                                <a:cubicBezTo>
                                  <a:pt x="2070" y="24791"/>
                                  <a:pt x="2845" y="19063"/>
                                  <a:pt x="5334" y="14478"/>
                                </a:cubicBezTo>
                                <a:lnTo>
                                  <a:pt x="7620" y="11430"/>
                                </a:lnTo>
                                <a:lnTo>
                                  <a:pt x="9144" y="9144"/>
                                </a:lnTo>
                                <a:lnTo>
                                  <a:pt x="12192" y="6096"/>
                                </a:lnTo>
                                <a:lnTo>
                                  <a:pt x="14478" y="4572"/>
                                </a:lnTo>
                                <a:lnTo>
                                  <a:pt x="18288" y="2286"/>
                                </a:lnTo>
                                <a:lnTo>
                                  <a:pt x="22860" y="1524"/>
                                </a:lnTo>
                                <a:lnTo>
                                  <a:pt x="26670"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 name="Shape 1666"/>
                        <wps:cNvSpPr/>
                        <wps:spPr>
                          <a:xfrm>
                            <a:off x="1355598" y="1926498"/>
                            <a:ext cx="35052" cy="67656"/>
                          </a:xfrm>
                          <a:custGeom>
                            <a:avLst/>
                            <a:gdLst/>
                            <a:ahLst/>
                            <a:cxnLst/>
                            <a:rect l="0" t="0" r="0" b="0"/>
                            <a:pathLst>
                              <a:path w="35052" h="67656">
                                <a:moveTo>
                                  <a:pt x="20169" y="805"/>
                                </a:moveTo>
                                <a:cubicBezTo>
                                  <a:pt x="24301" y="0"/>
                                  <a:pt x="28950" y="651"/>
                                  <a:pt x="32766" y="2124"/>
                                </a:cubicBezTo>
                                <a:lnTo>
                                  <a:pt x="35052" y="3648"/>
                                </a:lnTo>
                                <a:lnTo>
                                  <a:pt x="32004" y="13554"/>
                                </a:lnTo>
                                <a:lnTo>
                                  <a:pt x="29718" y="12792"/>
                                </a:lnTo>
                                <a:lnTo>
                                  <a:pt x="28194" y="12792"/>
                                </a:lnTo>
                                <a:lnTo>
                                  <a:pt x="25146" y="11268"/>
                                </a:lnTo>
                                <a:lnTo>
                                  <a:pt x="19812" y="11268"/>
                                </a:lnTo>
                                <a:lnTo>
                                  <a:pt x="19050" y="12792"/>
                                </a:lnTo>
                                <a:cubicBezTo>
                                  <a:pt x="11443" y="15649"/>
                                  <a:pt x="10897" y="25251"/>
                                  <a:pt x="10668" y="32604"/>
                                </a:cubicBezTo>
                                <a:lnTo>
                                  <a:pt x="10668" y="67656"/>
                                </a:lnTo>
                                <a:lnTo>
                                  <a:pt x="0" y="67656"/>
                                </a:lnTo>
                                <a:lnTo>
                                  <a:pt x="0" y="1362"/>
                                </a:lnTo>
                                <a:lnTo>
                                  <a:pt x="9144" y="1362"/>
                                </a:lnTo>
                                <a:lnTo>
                                  <a:pt x="9144" y="11268"/>
                                </a:lnTo>
                                <a:lnTo>
                                  <a:pt x="10668" y="8220"/>
                                </a:lnTo>
                                <a:cubicBezTo>
                                  <a:pt x="12421" y="3870"/>
                                  <a:pt x="16037" y="1610"/>
                                  <a:pt x="20169" y="8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 name="Shape 1667"/>
                        <wps:cNvSpPr/>
                        <wps:spPr>
                          <a:xfrm>
                            <a:off x="1248918" y="1927098"/>
                            <a:ext cx="54013" cy="67056"/>
                          </a:xfrm>
                          <a:custGeom>
                            <a:avLst/>
                            <a:gdLst/>
                            <a:ahLst/>
                            <a:cxnLst/>
                            <a:rect l="0" t="0" r="0" b="0"/>
                            <a:pathLst>
                              <a:path w="54013" h="67056">
                                <a:moveTo>
                                  <a:pt x="31242" y="0"/>
                                </a:moveTo>
                                <a:lnTo>
                                  <a:pt x="36576" y="0"/>
                                </a:lnTo>
                                <a:lnTo>
                                  <a:pt x="42672" y="1524"/>
                                </a:lnTo>
                                <a:lnTo>
                                  <a:pt x="45720" y="4572"/>
                                </a:lnTo>
                                <a:lnTo>
                                  <a:pt x="48006" y="5334"/>
                                </a:lnTo>
                                <a:lnTo>
                                  <a:pt x="48768" y="7620"/>
                                </a:lnTo>
                                <a:cubicBezTo>
                                  <a:pt x="54013" y="18466"/>
                                  <a:pt x="53429" y="14250"/>
                                  <a:pt x="53340" y="26670"/>
                                </a:cubicBezTo>
                                <a:lnTo>
                                  <a:pt x="53340" y="67056"/>
                                </a:lnTo>
                                <a:lnTo>
                                  <a:pt x="42672" y="67056"/>
                                </a:lnTo>
                                <a:lnTo>
                                  <a:pt x="42672" y="24384"/>
                                </a:lnTo>
                                <a:lnTo>
                                  <a:pt x="41148" y="22098"/>
                                </a:lnTo>
                                <a:lnTo>
                                  <a:pt x="41148" y="19812"/>
                                </a:lnTo>
                                <a:lnTo>
                                  <a:pt x="40386" y="18288"/>
                                </a:lnTo>
                                <a:lnTo>
                                  <a:pt x="40386" y="16764"/>
                                </a:lnTo>
                                <a:lnTo>
                                  <a:pt x="39624" y="14478"/>
                                </a:lnTo>
                                <a:lnTo>
                                  <a:pt x="35052" y="12192"/>
                                </a:lnTo>
                                <a:lnTo>
                                  <a:pt x="33528" y="10668"/>
                                </a:lnTo>
                                <a:lnTo>
                                  <a:pt x="30480" y="10668"/>
                                </a:lnTo>
                                <a:cubicBezTo>
                                  <a:pt x="18148" y="11366"/>
                                  <a:pt x="13386" y="14288"/>
                                  <a:pt x="11430" y="26670"/>
                                </a:cubicBezTo>
                                <a:lnTo>
                                  <a:pt x="11430" y="67056"/>
                                </a:lnTo>
                                <a:lnTo>
                                  <a:pt x="0" y="67056"/>
                                </a:lnTo>
                                <a:lnTo>
                                  <a:pt x="0" y="762"/>
                                </a:lnTo>
                                <a:lnTo>
                                  <a:pt x="11430" y="762"/>
                                </a:lnTo>
                                <a:lnTo>
                                  <a:pt x="11430" y="9906"/>
                                </a:lnTo>
                                <a:lnTo>
                                  <a:pt x="15240" y="5334"/>
                                </a:lnTo>
                                <a:lnTo>
                                  <a:pt x="20574" y="1524"/>
                                </a:lnTo>
                                <a:lnTo>
                                  <a:pt x="25146" y="76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 name="Shape 1668"/>
                        <wps:cNvSpPr/>
                        <wps:spPr>
                          <a:xfrm>
                            <a:off x="1312926" y="1905000"/>
                            <a:ext cx="31242" cy="90513"/>
                          </a:xfrm>
                          <a:custGeom>
                            <a:avLst/>
                            <a:gdLst/>
                            <a:ahLst/>
                            <a:cxnLst/>
                            <a:rect l="0" t="0" r="0" b="0"/>
                            <a:pathLst>
                              <a:path w="31242" h="90513">
                                <a:moveTo>
                                  <a:pt x="18288" y="0"/>
                                </a:moveTo>
                                <a:lnTo>
                                  <a:pt x="18288" y="22860"/>
                                </a:lnTo>
                                <a:lnTo>
                                  <a:pt x="29718" y="22860"/>
                                </a:lnTo>
                                <a:lnTo>
                                  <a:pt x="29718" y="34290"/>
                                </a:lnTo>
                                <a:lnTo>
                                  <a:pt x="18288" y="34290"/>
                                </a:lnTo>
                                <a:lnTo>
                                  <a:pt x="18288" y="72390"/>
                                </a:lnTo>
                                <a:lnTo>
                                  <a:pt x="19812" y="73914"/>
                                </a:lnTo>
                                <a:lnTo>
                                  <a:pt x="19812" y="76962"/>
                                </a:lnTo>
                                <a:lnTo>
                                  <a:pt x="21336" y="78486"/>
                                </a:lnTo>
                                <a:lnTo>
                                  <a:pt x="22860" y="78486"/>
                                </a:lnTo>
                                <a:lnTo>
                                  <a:pt x="24384" y="80010"/>
                                </a:lnTo>
                                <a:lnTo>
                                  <a:pt x="29718" y="80010"/>
                                </a:lnTo>
                                <a:lnTo>
                                  <a:pt x="31242" y="89154"/>
                                </a:lnTo>
                                <a:lnTo>
                                  <a:pt x="29718" y="89154"/>
                                </a:lnTo>
                                <a:cubicBezTo>
                                  <a:pt x="21857" y="89954"/>
                                  <a:pt x="24790" y="90513"/>
                                  <a:pt x="16002" y="89154"/>
                                </a:cubicBezTo>
                                <a:lnTo>
                                  <a:pt x="13716" y="89154"/>
                                </a:lnTo>
                                <a:lnTo>
                                  <a:pt x="12192" y="86868"/>
                                </a:lnTo>
                                <a:lnTo>
                                  <a:pt x="11430" y="86106"/>
                                </a:lnTo>
                                <a:lnTo>
                                  <a:pt x="10668" y="84582"/>
                                </a:lnTo>
                                <a:lnTo>
                                  <a:pt x="9144" y="83058"/>
                                </a:lnTo>
                                <a:lnTo>
                                  <a:pt x="8382" y="81534"/>
                                </a:lnTo>
                                <a:lnTo>
                                  <a:pt x="8382" y="78486"/>
                                </a:lnTo>
                                <a:lnTo>
                                  <a:pt x="7620" y="75438"/>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 name="Shape 1669"/>
                        <wps:cNvSpPr/>
                        <wps:spPr>
                          <a:xfrm>
                            <a:off x="1165098" y="1903476"/>
                            <a:ext cx="67818" cy="90678"/>
                          </a:xfrm>
                          <a:custGeom>
                            <a:avLst/>
                            <a:gdLst/>
                            <a:ahLst/>
                            <a:cxnLst/>
                            <a:rect l="0" t="0" r="0" b="0"/>
                            <a:pathLst>
                              <a:path w="67818" h="90678">
                                <a:moveTo>
                                  <a:pt x="0" y="0"/>
                                </a:moveTo>
                                <a:lnTo>
                                  <a:pt x="65532" y="0"/>
                                </a:lnTo>
                                <a:lnTo>
                                  <a:pt x="65532" y="10668"/>
                                </a:lnTo>
                                <a:lnTo>
                                  <a:pt x="12192" y="10668"/>
                                </a:lnTo>
                                <a:lnTo>
                                  <a:pt x="12192" y="38100"/>
                                </a:lnTo>
                                <a:lnTo>
                                  <a:pt x="63246" y="38100"/>
                                </a:lnTo>
                                <a:lnTo>
                                  <a:pt x="63246" y="49530"/>
                                </a:lnTo>
                                <a:lnTo>
                                  <a:pt x="12192" y="49530"/>
                                </a:lnTo>
                                <a:lnTo>
                                  <a:pt x="12192" y="80010"/>
                                </a:lnTo>
                                <a:lnTo>
                                  <a:pt x="67818" y="80010"/>
                                </a:lnTo>
                                <a:lnTo>
                                  <a:pt x="67818" y="90678"/>
                                </a:lnTo>
                                <a:lnTo>
                                  <a:pt x="0" y="9067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 name="Shape 1670"/>
                        <wps:cNvSpPr/>
                        <wps:spPr>
                          <a:xfrm>
                            <a:off x="1389888" y="1927860"/>
                            <a:ext cx="58674" cy="92558"/>
                          </a:xfrm>
                          <a:custGeom>
                            <a:avLst/>
                            <a:gdLst/>
                            <a:ahLst/>
                            <a:cxnLst/>
                            <a:rect l="0" t="0" r="0" b="0"/>
                            <a:pathLst>
                              <a:path w="58674" h="92558">
                                <a:moveTo>
                                  <a:pt x="0" y="0"/>
                                </a:moveTo>
                                <a:lnTo>
                                  <a:pt x="11430" y="0"/>
                                </a:lnTo>
                                <a:lnTo>
                                  <a:pt x="23622" y="36576"/>
                                </a:lnTo>
                                <a:lnTo>
                                  <a:pt x="26670" y="44196"/>
                                </a:lnTo>
                                <a:lnTo>
                                  <a:pt x="27432" y="48768"/>
                                </a:lnTo>
                                <a:lnTo>
                                  <a:pt x="28194" y="52578"/>
                                </a:lnTo>
                                <a:lnTo>
                                  <a:pt x="30480" y="48768"/>
                                </a:lnTo>
                                <a:lnTo>
                                  <a:pt x="31242" y="44958"/>
                                </a:lnTo>
                                <a:lnTo>
                                  <a:pt x="34290" y="38862"/>
                                </a:lnTo>
                                <a:lnTo>
                                  <a:pt x="48006" y="0"/>
                                </a:lnTo>
                                <a:lnTo>
                                  <a:pt x="58674" y="0"/>
                                </a:lnTo>
                                <a:lnTo>
                                  <a:pt x="35052" y="67056"/>
                                </a:lnTo>
                                <a:lnTo>
                                  <a:pt x="32766" y="71628"/>
                                </a:lnTo>
                                <a:cubicBezTo>
                                  <a:pt x="29350" y="83579"/>
                                  <a:pt x="28118" y="79096"/>
                                  <a:pt x="25908" y="85344"/>
                                </a:cubicBezTo>
                                <a:lnTo>
                                  <a:pt x="23622" y="86868"/>
                                </a:lnTo>
                                <a:lnTo>
                                  <a:pt x="22098" y="89154"/>
                                </a:lnTo>
                                <a:cubicBezTo>
                                  <a:pt x="18390" y="91008"/>
                                  <a:pt x="13919" y="92558"/>
                                  <a:pt x="9906" y="90678"/>
                                </a:cubicBezTo>
                                <a:lnTo>
                                  <a:pt x="8382" y="90678"/>
                                </a:lnTo>
                                <a:lnTo>
                                  <a:pt x="6858" y="89916"/>
                                </a:lnTo>
                                <a:lnTo>
                                  <a:pt x="4572" y="80010"/>
                                </a:lnTo>
                                <a:lnTo>
                                  <a:pt x="7620" y="80010"/>
                                </a:lnTo>
                                <a:cubicBezTo>
                                  <a:pt x="10185" y="81750"/>
                                  <a:pt x="14199" y="80747"/>
                                  <a:pt x="16002" y="78486"/>
                                </a:cubicBezTo>
                                <a:lnTo>
                                  <a:pt x="16764" y="78486"/>
                                </a:lnTo>
                                <a:lnTo>
                                  <a:pt x="17526" y="77724"/>
                                </a:lnTo>
                                <a:cubicBezTo>
                                  <a:pt x="20066" y="75552"/>
                                  <a:pt x="22428" y="71120"/>
                                  <a:pt x="22860" y="67818"/>
                                </a:cubicBezTo>
                                <a:lnTo>
                                  <a:pt x="22860" y="66294"/>
                                </a:lnTo>
                                <a:lnTo>
                                  <a:pt x="23622" y="6629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1" name="Shape 1671"/>
                        <wps:cNvSpPr/>
                        <wps:spPr>
                          <a:xfrm>
                            <a:off x="1499616" y="1903476"/>
                            <a:ext cx="38240" cy="115062"/>
                          </a:xfrm>
                          <a:custGeom>
                            <a:avLst/>
                            <a:gdLst/>
                            <a:ahLst/>
                            <a:cxnLst/>
                            <a:rect l="0" t="0" r="0" b="0"/>
                            <a:pathLst>
                              <a:path w="38240" h="115062">
                                <a:moveTo>
                                  <a:pt x="0" y="0"/>
                                </a:moveTo>
                                <a:lnTo>
                                  <a:pt x="8382" y="0"/>
                                </a:lnTo>
                                <a:cubicBezTo>
                                  <a:pt x="36017" y="34633"/>
                                  <a:pt x="38240" y="72618"/>
                                  <a:pt x="12192" y="108966"/>
                                </a:cubicBezTo>
                                <a:lnTo>
                                  <a:pt x="8382" y="115062"/>
                                </a:lnTo>
                                <a:lnTo>
                                  <a:pt x="0" y="115062"/>
                                </a:lnTo>
                                <a:lnTo>
                                  <a:pt x="8382" y="100584"/>
                                </a:lnTo>
                                <a:cubicBezTo>
                                  <a:pt x="25387" y="70536"/>
                                  <a:pt x="21107" y="33795"/>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2" name="Shape 1672"/>
                        <wps:cNvSpPr/>
                        <wps:spPr>
                          <a:xfrm>
                            <a:off x="1449502" y="1903476"/>
                            <a:ext cx="38684" cy="115062"/>
                          </a:xfrm>
                          <a:custGeom>
                            <a:avLst/>
                            <a:gdLst/>
                            <a:ahLst/>
                            <a:cxnLst/>
                            <a:rect l="0" t="0" r="0" b="0"/>
                            <a:pathLst>
                              <a:path w="38684" h="115062">
                                <a:moveTo>
                                  <a:pt x="30302" y="0"/>
                                </a:moveTo>
                                <a:lnTo>
                                  <a:pt x="38684" y="0"/>
                                </a:lnTo>
                                <a:lnTo>
                                  <a:pt x="34874" y="5334"/>
                                </a:lnTo>
                                <a:cubicBezTo>
                                  <a:pt x="16878" y="32868"/>
                                  <a:pt x="12789" y="71730"/>
                                  <a:pt x="30302" y="100584"/>
                                </a:cubicBezTo>
                                <a:lnTo>
                                  <a:pt x="38684" y="115062"/>
                                </a:lnTo>
                                <a:lnTo>
                                  <a:pt x="30302" y="115062"/>
                                </a:lnTo>
                                <a:lnTo>
                                  <a:pt x="25730" y="108966"/>
                                </a:lnTo>
                                <a:cubicBezTo>
                                  <a:pt x="0" y="70879"/>
                                  <a:pt x="2705" y="35903"/>
                                  <a:pt x="3030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3" name="Shape 1673"/>
                        <wps:cNvSpPr/>
                        <wps:spPr>
                          <a:xfrm>
                            <a:off x="864870" y="955548"/>
                            <a:ext cx="38379" cy="89916"/>
                          </a:xfrm>
                          <a:custGeom>
                            <a:avLst/>
                            <a:gdLst/>
                            <a:ahLst/>
                            <a:cxnLst/>
                            <a:rect l="0" t="0" r="0" b="0"/>
                            <a:pathLst>
                              <a:path w="38379" h="89916">
                                <a:moveTo>
                                  <a:pt x="0" y="0"/>
                                </a:moveTo>
                                <a:lnTo>
                                  <a:pt x="32004" y="0"/>
                                </a:lnTo>
                                <a:lnTo>
                                  <a:pt x="38379" y="557"/>
                                </a:lnTo>
                                <a:lnTo>
                                  <a:pt x="38379" y="11018"/>
                                </a:lnTo>
                                <a:lnTo>
                                  <a:pt x="36576" y="10668"/>
                                </a:lnTo>
                                <a:lnTo>
                                  <a:pt x="12192" y="10668"/>
                                </a:lnTo>
                                <a:lnTo>
                                  <a:pt x="12192" y="80010"/>
                                </a:lnTo>
                                <a:lnTo>
                                  <a:pt x="36576" y="80010"/>
                                </a:lnTo>
                                <a:lnTo>
                                  <a:pt x="38379" y="79457"/>
                                </a:lnTo>
                                <a:lnTo>
                                  <a:pt x="38379" y="89480"/>
                                </a:lnTo>
                                <a:lnTo>
                                  <a:pt x="33528"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5" name="Shape 883465"/>
                        <wps:cNvSpPr/>
                        <wps:spPr>
                          <a:xfrm>
                            <a:off x="1136904" y="1062228"/>
                            <a:ext cx="73152" cy="9144"/>
                          </a:xfrm>
                          <a:custGeom>
                            <a:avLst/>
                            <a:gdLst/>
                            <a:ahLst/>
                            <a:cxnLst/>
                            <a:rect l="0" t="0" r="0" b="0"/>
                            <a:pathLst>
                              <a:path w="73152" h="9144">
                                <a:moveTo>
                                  <a:pt x="0" y="0"/>
                                </a:moveTo>
                                <a:lnTo>
                                  <a:pt x="73152" y="0"/>
                                </a:lnTo>
                                <a:lnTo>
                                  <a:pt x="731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5" name="Shape 1675"/>
                        <wps:cNvSpPr/>
                        <wps:spPr>
                          <a:xfrm>
                            <a:off x="903249" y="956105"/>
                            <a:ext cx="47387" cy="88923"/>
                          </a:xfrm>
                          <a:custGeom>
                            <a:avLst/>
                            <a:gdLst/>
                            <a:ahLst/>
                            <a:cxnLst/>
                            <a:rect l="0" t="0" r="0" b="0"/>
                            <a:pathLst>
                              <a:path w="47387" h="88923">
                                <a:moveTo>
                                  <a:pt x="0" y="0"/>
                                </a:moveTo>
                                <a:lnTo>
                                  <a:pt x="13562" y="1184"/>
                                </a:lnTo>
                                <a:cubicBezTo>
                                  <a:pt x="47387" y="13742"/>
                                  <a:pt x="45279" y="75310"/>
                                  <a:pt x="13489" y="87711"/>
                                </a:cubicBezTo>
                                <a:lnTo>
                                  <a:pt x="0" y="88923"/>
                                </a:lnTo>
                                <a:lnTo>
                                  <a:pt x="0" y="78901"/>
                                </a:lnTo>
                                <a:lnTo>
                                  <a:pt x="15390" y="74181"/>
                                </a:lnTo>
                                <a:cubicBezTo>
                                  <a:pt x="19130" y="70913"/>
                                  <a:pt x="21457" y="65845"/>
                                  <a:pt x="24105" y="58117"/>
                                </a:cubicBezTo>
                                <a:lnTo>
                                  <a:pt x="24867" y="53545"/>
                                </a:lnTo>
                                <a:lnTo>
                                  <a:pt x="25629" y="48974"/>
                                </a:lnTo>
                                <a:cubicBezTo>
                                  <a:pt x="27906" y="35562"/>
                                  <a:pt x="23189" y="19186"/>
                                  <a:pt x="11799" y="12753"/>
                                </a:cubicBezTo>
                                <a:lnTo>
                                  <a:pt x="0" y="104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6" name="Shape 1676"/>
                        <wps:cNvSpPr/>
                        <wps:spPr>
                          <a:xfrm>
                            <a:off x="1040892" y="955548"/>
                            <a:ext cx="86868" cy="89916"/>
                          </a:xfrm>
                          <a:custGeom>
                            <a:avLst/>
                            <a:gdLst/>
                            <a:ahLst/>
                            <a:cxnLst/>
                            <a:rect l="0" t="0" r="0" b="0"/>
                            <a:pathLst>
                              <a:path w="86868" h="89916">
                                <a:moveTo>
                                  <a:pt x="0" y="0"/>
                                </a:moveTo>
                                <a:lnTo>
                                  <a:pt x="19050" y="0"/>
                                </a:lnTo>
                                <a:lnTo>
                                  <a:pt x="38862" y="64008"/>
                                </a:lnTo>
                                <a:lnTo>
                                  <a:pt x="40386" y="68580"/>
                                </a:lnTo>
                                <a:lnTo>
                                  <a:pt x="41910" y="71628"/>
                                </a:lnTo>
                                <a:lnTo>
                                  <a:pt x="42672" y="74676"/>
                                </a:lnTo>
                                <a:lnTo>
                                  <a:pt x="43434" y="77724"/>
                                </a:lnTo>
                                <a:lnTo>
                                  <a:pt x="44958" y="74676"/>
                                </a:lnTo>
                                <a:lnTo>
                                  <a:pt x="45720" y="70866"/>
                                </a:lnTo>
                                <a:lnTo>
                                  <a:pt x="46482" y="67056"/>
                                </a:lnTo>
                                <a:lnTo>
                                  <a:pt x="47244" y="62484"/>
                                </a:lnTo>
                                <a:lnTo>
                                  <a:pt x="67818" y="0"/>
                                </a:lnTo>
                                <a:lnTo>
                                  <a:pt x="86868" y="0"/>
                                </a:lnTo>
                                <a:lnTo>
                                  <a:pt x="86868" y="89916"/>
                                </a:lnTo>
                                <a:lnTo>
                                  <a:pt x="74676" y="89916"/>
                                </a:lnTo>
                                <a:lnTo>
                                  <a:pt x="74676" y="13716"/>
                                </a:lnTo>
                                <a:lnTo>
                                  <a:pt x="50292" y="89916"/>
                                </a:lnTo>
                                <a:lnTo>
                                  <a:pt x="36576" y="89916"/>
                                </a:lnTo>
                                <a:lnTo>
                                  <a:pt x="11430" y="13716"/>
                                </a:lnTo>
                                <a:lnTo>
                                  <a:pt x="11430"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7" name="Shape 1677"/>
                        <wps:cNvSpPr/>
                        <wps:spPr>
                          <a:xfrm>
                            <a:off x="953262" y="954786"/>
                            <a:ext cx="75425" cy="92202"/>
                          </a:xfrm>
                          <a:custGeom>
                            <a:avLst/>
                            <a:gdLst/>
                            <a:ahLst/>
                            <a:cxnLst/>
                            <a:rect l="0" t="0" r="0" b="0"/>
                            <a:pathLst>
                              <a:path w="75425" h="92202">
                                <a:moveTo>
                                  <a:pt x="30480" y="0"/>
                                </a:moveTo>
                                <a:lnTo>
                                  <a:pt x="39624" y="0"/>
                                </a:lnTo>
                                <a:lnTo>
                                  <a:pt x="44196" y="762"/>
                                </a:lnTo>
                                <a:cubicBezTo>
                                  <a:pt x="52692" y="1816"/>
                                  <a:pt x="59652" y="4394"/>
                                  <a:pt x="64770" y="11430"/>
                                </a:cubicBezTo>
                                <a:lnTo>
                                  <a:pt x="66294" y="15240"/>
                                </a:lnTo>
                                <a:lnTo>
                                  <a:pt x="68580" y="19050"/>
                                </a:lnTo>
                                <a:lnTo>
                                  <a:pt x="69342" y="22860"/>
                                </a:lnTo>
                                <a:lnTo>
                                  <a:pt x="69342" y="25908"/>
                                </a:lnTo>
                                <a:lnTo>
                                  <a:pt x="57150" y="25908"/>
                                </a:lnTo>
                                <a:lnTo>
                                  <a:pt x="56388" y="22860"/>
                                </a:lnTo>
                                <a:lnTo>
                                  <a:pt x="55626" y="19050"/>
                                </a:lnTo>
                                <a:lnTo>
                                  <a:pt x="53340" y="16002"/>
                                </a:lnTo>
                                <a:lnTo>
                                  <a:pt x="51054" y="14478"/>
                                </a:lnTo>
                                <a:lnTo>
                                  <a:pt x="48006" y="12192"/>
                                </a:lnTo>
                                <a:lnTo>
                                  <a:pt x="44196" y="10668"/>
                                </a:lnTo>
                                <a:lnTo>
                                  <a:pt x="39624" y="9906"/>
                                </a:lnTo>
                                <a:lnTo>
                                  <a:pt x="29718" y="9906"/>
                                </a:lnTo>
                                <a:lnTo>
                                  <a:pt x="25908" y="10668"/>
                                </a:lnTo>
                                <a:lnTo>
                                  <a:pt x="22860" y="12192"/>
                                </a:lnTo>
                                <a:lnTo>
                                  <a:pt x="19812" y="14478"/>
                                </a:lnTo>
                                <a:lnTo>
                                  <a:pt x="16764" y="16002"/>
                                </a:lnTo>
                                <a:lnTo>
                                  <a:pt x="16002" y="19050"/>
                                </a:lnTo>
                                <a:lnTo>
                                  <a:pt x="14478" y="20574"/>
                                </a:lnTo>
                                <a:lnTo>
                                  <a:pt x="14478" y="23622"/>
                                </a:lnTo>
                                <a:cubicBezTo>
                                  <a:pt x="12827" y="38036"/>
                                  <a:pt x="45568" y="37592"/>
                                  <a:pt x="56388" y="43434"/>
                                </a:cubicBezTo>
                                <a:lnTo>
                                  <a:pt x="60198" y="45720"/>
                                </a:lnTo>
                                <a:lnTo>
                                  <a:pt x="62484" y="48006"/>
                                </a:lnTo>
                                <a:lnTo>
                                  <a:pt x="65532" y="50292"/>
                                </a:lnTo>
                                <a:lnTo>
                                  <a:pt x="67056" y="52578"/>
                                </a:lnTo>
                                <a:cubicBezTo>
                                  <a:pt x="75425" y="65951"/>
                                  <a:pt x="70142" y="77572"/>
                                  <a:pt x="59436" y="87630"/>
                                </a:cubicBezTo>
                                <a:lnTo>
                                  <a:pt x="55626" y="89154"/>
                                </a:lnTo>
                                <a:lnTo>
                                  <a:pt x="51054" y="89916"/>
                                </a:lnTo>
                                <a:lnTo>
                                  <a:pt x="47244" y="90678"/>
                                </a:lnTo>
                                <a:lnTo>
                                  <a:pt x="42672" y="92202"/>
                                </a:lnTo>
                                <a:lnTo>
                                  <a:pt x="32766" y="92202"/>
                                </a:lnTo>
                                <a:lnTo>
                                  <a:pt x="27432" y="90678"/>
                                </a:lnTo>
                                <a:lnTo>
                                  <a:pt x="22860" y="89916"/>
                                </a:lnTo>
                                <a:lnTo>
                                  <a:pt x="18288" y="88392"/>
                                </a:lnTo>
                                <a:lnTo>
                                  <a:pt x="10668" y="83820"/>
                                </a:lnTo>
                                <a:lnTo>
                                  <a:pt x="6858" y="80772"/>
                                </a:lnTo>
                                <a:lnTo>
                                  <a:pt x="4572" y="76962"/>
                                </a:lnTo>
                                <a:lnTo>
                                  <a:pt x="2286" y="72390"/>
                                </a:lnTo>
                                <a:lnTo>
                                  <a:pt x="762" y="69342"/>
                                </a:lnTo>
                                <a:lnTo>
                                  <a:pt x="0" y="64770"/>
                                </a:lnTo>
                                <a:lnTo>
                                  <a:pt x="0" y="60198"/>
                                </a:lnTo>
                                <a:lnTo>
                                  <a:pt x="11430" y="60198"/>
                                </a:lnTo>
                                <a:lnTo>
                                  <a:pt x="12192" y="63246"/>
                                </a:lnTo>
                                <a:lnTo>
                                  <a:pt x="13716" y="66294"/>
                                </a:lnTo>
                                <a:lnTo>
                                  <a:pt x="14478" y="69342"/>
                                </a:lnTo>
                                <a:cubicBezTo>
                                  <a:pt x="19977" y="82550"/>
                                  <a:pt x="39192" y="83858"/>
                                  <a:pt x="51816" y="78486"/>
                                </a:cubicBezTo>
                                <a:lnTo>
                                  <a:pt x="53340" y="76962"/>
                                </a:lnTo>
                                <a:lnTo>
                                  <a:pt x="55626" y="75438"/>
                                </a:lnTo>
                                <a:lnTo>
                                  <a:pt x="56388" y="73914"/>
                                </a:lnTo>
                                <a:cubicBezTo>
                                  <a:pt x="57201" y="69177"/>
                                  <a:pt x="60147" y="69786"/>
                                  <a:pt x="59436" y="64770"/>
                                </a:cubicBezTo>
                                <a:lnTo>
                                  <a:pt x="57912" y="62484"/>
                                </a:lnTo>
                                <a:lnTo>
                                  <a:pt x="57912" y="60960"/>
                                </a:lnTo>
                                <a:lnTo>
                                  <a:pt x="57150" y="59436"/>
                                </a:lnTo>
                                <a:lnTo>
                                  <a:pt x="55626" y="57150"/>
                                </a:lnTo>
                                <a:lnTo>
                                  <a:pt x="53340" y="56388"/>
                                </a:lnTo>
                                <a:lnTo>
                                  <a:pt x="51816" y="54864"/>
                                </a:lnTo>
                                <a:lnTo>
                                  <a:pt x="47244" y="52578"/>
                                </a:lnTo>
                                <a:lnTo>
                                  <a:pt x="43434" y="51816"/>
                                </a:lnTo>
                                <a:lnTo>
                                  <a:pt x="38862" y="51054"/>
                                </a:lnTo>
                                <a:lnTo>
                                  <a:pt x="33528" y="48768"/>
                                </a:lnTo>
                                <a:lnTo>
                                  <a:pt x="28194" y="47244"/>
                                </a:lnTo>
                                <a:lnTo>
                                  <a:pt x="22860" y="46482"/>
                                </a:lnTo>
                                <a:lnTo>
                                  <a:pt x="19050" y="44196"/>
                                </a:lnTo>
                                <a:lnTo>
                                  <a:pt x="16002" y="43434"/>
                                </a:lnTo>
                                <a:lnTo>
                                  <a:pt x="12192" y="41910"/>
                                </a:lnTo>
                                <a:lnTo>
                                  <a:pt x="9906" y="39624"/>
                                </a:lnTo>
                                <a:lnTo>
                                  <a:pt x="7620" y="38100"/>
                                </a:lnTo>
                                <a:lnTo>
                                  <a:pt x="6096" y="35052"/>
                                </a:lnTo>
                                <a:lnTo>
                                  <a:pt x="4572" y="32766"/>
                                </a:lnTo>
                                <a:lnTo>
                                  <a:pt x="3048" y="29718"/>
                                </a:lnTo>
                                <a:lnTo>
                                  <a:pt x="2286" y="27432"/>
                                </a:lnTo>
                                <a:lnTo>
                                  <a:pt x="2286" y="20574"/>
                                </a:lnTo>
                                <a:lnTo>
                                  <a:pt x="3048" y="18288"/>
                                </a:lnTo>
                                <a:lnTo>
                                  <a:pt x="5334" y="14478"/>
                                </a:lnTo>
                                <a:lnTo>
                                  <a:pt x="6858" y="11430"/>
                                </a:lnTo>
                                <a:lnTo>
                                  <a:pt x="9144" y="9144"/>
                                </a:lnTo>
                                <a:lnTo>
                                  <a:pt x="11430" y="6096"/>
                                </a:lnTo>
                                <a:lnTo>
                                  <a:pt x="14478" y="4572"/>
                                </a:lnTo>
                                <a:lnTo>
                                  <a:pt x="18288" y="2286"/>
                                </a:lnTo>
                                <a:lnTo>
                                  <a:pt x="22860" y="1524"/>
                                </a:lnTo>
                                <a:lnTo>
                                  <a:pt x="25908" y="762"/>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8" name="Shape 1678"/>
                        <wps:cNvSpPr/>
                        <wps:spPr>
                          <a:xfrm>
                            <a:off x="1408176" y="978560"/>
                            <a:ext cx="35814" cy="66904"/>
                          </a:xfrm>
                          <a:custGeom>
                            <a:avLst/>
                            <a:gdLst/>
                            <a:ahLst/>
                            <a:cxnLst/>
                            <a:rect l="0" t="0" r="0" b="0"/>
                            <a:pathLst>
                              <a:path w="35814" h="66904">
                                <a:moveTo>
                                  <a:pt x="20522" y="795"/>
                                </a:moveTo>
                                <a:cubicBezTo>
                                  <a:pt x="24587" y="0"/>
                                  <a:pt x="29178" y="667"/>
                                  <a:pt x="32766" y="2134"/>
                                </a:cubicBezTo>
                                <a:lnTo>
                                  <a:pt x="35814" y="3658"/>
                                </a:lnTo>
                                <a:lnTo>
                                  <a:pt x="32004" y="13564"/>
                                </a:lnTo>
                                <a:lnTo>
                                  <a:pt x="30480" y="12802"/>
                                </a:lnTo>
                                <a:cubicBezTo>
                                  <a:pt x="24905" y="12154"/>
                                  <a:pt x="21196" y="8255"/>
                                  <a:pt x="16764" y="15088"/>
                                </a:cubicBezTo>
                                <a:lnTo>
                                  <a:pt x="14478" y="15850"/>
                                </a:lnTo>
                                <a:lnTo>
                                  <a:pt x="13716" y="18136"/>
                                </a:lnTo>
                                <a:lnTo>
                                  <a:pt x="12954" y="19660"/>
                                </a:lnTo>
                                <a:lnTo>
                                  <a:pt x="12192" y="22708"/>
                                </a:lnTo>
                                <a:lnTo>
                                  <a:pt x="12192" y="26518"/>
                                </a:lnTo>
                                <a:lnTo>
                                  <a:pt x="11430" y="28804"/>
                                </a:lnTo>
                                <a:lnTo>
                                  <a:pt x="11430" y="66904"/>
                                </a:lnTo>
                                <a:lnTo>
                                  <a:pt x="0" y="66904"/>
                                </a:lnTo>
                                <a:lnTo>
                                  <a:pt x="0" y="1372"/>
                                </a:lnTo>
                                <a:lnTo>
                                  <a:pt x="9144" y="1372"/>
                                </a:lnTo>
                                <a:lnTo>
                                  <a:pt x="9144" y="11278"/>
                                </a:lnTo>
                                <a:lnTo>
                                  <a:pt x="11430" y="8230"/>
                                </a:lnTo>
                                <a:cubicBezTo>
                                  <a:pt x="12916" y="3848"/>
                                  <a:pt x="16456" y="1591"/>
                                  <a:pt x="20522" y="7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9" name="Shape 1679"/>
                        <wps:cNvSpPr/>
                        <wps:spPr>
                          <a:xfrm>
                            <a:off x="1302258" y="978957"/>
                            <a:ext cx="53340" cy="66507"/>
                          </a:xfrm>
                          <a:custGeom>
                            <a:avLst/>
                            <a:gdLst/>
                            <a:ahLst/>
                            <a:cxnLst/>
                            <a:rect l="0" t="0" r="0" b="0"/>
                            <a:pathLst>
                              <a:path w="53340" h="66507">
                                <a:moveTo>
                                  <a:pt x="32328" y="146"/>
                                </a:moveTo>
                                <a:cubicBezTo>
                                  <a:pt x="36678" y="0"/>
                                  <a:pt x="40919" y="638"/>
                                  <a:pt x="44196" y="3261"/>
                                </a:cubicBezTo>
                                <a:lnTo>
                                  <a:pt x="45720" y="4785"/>
                                </a:lnTo>
                                <a:lnTo>
                                  <a:pt x="47244" y="5547"/>
                                </a:lnTo>
                                <a:lnTo>
                                  <a:pt x="48768" y="7833"/>
                                </a:lnTo>
                                <a:lnTo>
                                  <a:pt x="49530" y="9357"/>
                                </a:lnTo>
                                <a:lnTo>
                                  <a:pt x="50292" y="10881"/>
                                </a:lnTo>
                                <a:lnTo>
                                  <a:pt x="51054" y="13929"/>
                                </a:lnTo>
                                <a:lnTo>
                                  <a:pt x="51816" y="15453"/>
                                </a:lnTo>
                                <a:lnTo>
                                  <a:pt x="53340" y="17739"/>
                                </a:lnTo>
                                <a:lnTo>
                                  <a:pt x="53340" y="66507"/>
                                </a:lnTo>
                                <a:lnTo>
                                  <a:pt x="41910" y="66507"/>
                                </a:lnTo>
                                <a:lnTo>
                                  <a:pt x="41910" y="24597"/>
                                </a:lnTo>
                                <a:cubicBezTo>
                                  <a:pt x="39027" y="16139"/>
                                  <a:pt x="43155" y="16177"/>
                                  <a:pt x="35052" y="12405"/>
                                </a:cubicBezTo>
                                <a:lnTo>
                                  <a:pt x="32766" y="10881"/>
                                </a:lnTo>
                                <a:lnTo>
                                  <a:pt x="30480" y="10881"/>
                                </a:lnTo>
                                <a:cubicBezTo>
                                  <a:pt x="15265" y="11440"/>
                                  <a:pt x="14795" y="15821"/>
                                  <a:pt x="10668" y="26883"/>
                                </a:cubicBezTo>
                                <a:lnTo>
                                  <a:pt x="10668" y="66507"/>
                                </a:lnTo>
                                <a:lnTo>
                                  <a:pt x="0" y="66507"/>
                                </a:lnTo>
                                <a:lnTo>
                                  <a:pt x="0" y="975"/>
                                </a:lnTo>
                                <a:lnTo>
                                  <a:pt x="10668" y="975"/>
                                </a:lnTo>
                                <a:lnTo>
                                  <a:pt x="10668" y="10119"/>
                                </a:lnTo>
                                <a:lnTo>
                                  <a:pt x="14478" y="5547"/>
                                </a:lnTo>
                                <a:lnTo>
                                  <a:pt x="19812" y="1737"/>
                                </a:lnTo>
                                <a:cubicBezTo>
                                  <a:pt x="23520" y="1222"/>
                                  <a:pt x="27978" y="292"/>
                                  <a:pt x="32328" y="14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0" name="Shape 1680"/>
                        <wps:cNvSpPr/>
                        <wps:spPr>
                          <a:xfrm>
                            <a:off x="1366266" y="957072"/>
                            <a:ext cx="31242" cy="89916"/>
                          </a:xfrm>
                          <a:custGeom>
                            <a:avLst/>
                            <a:gdLst/>
                            <a:ahLst/>
                            <a:cxnLst/>
                            <a:rect l="0" t="0" r="0" b="0"/>
                            <a:pathLst>
                              <a:path w="31242" h="89916">
                                <a:moveTo>
                                  <a:pt x="18288" y="0"/>
                                </a:moveTo>
                                <a:lnTo>
                                  <a:pt x="18288" y="22860"/>
                                </a:lnTo>
                                <a:lnTo>
                                  <a:pt x="28956" y="22860"/>
                                </a:lnTo>
                                <a:lnTo>
                                  <a:pt x="28956" y="34290"/>
                                </a:lnTo>
                                <a:lnTo>
                                  <a:pt x="18288" y="34290"/>
                                </a:lnTo>
                                <a:lnTo>
                                  <a:pt x="18288" y="72390"/>
                                </a:lnTo>
                                <a:lnTo>
                                  <a:pt x="19050" y="73914"/>
                                </a:lnTo>
                                <a:lnTo>
                                  <a:pt x="19050" y="76962"/>
                                </a:lnTo>
                                <a:lnTo>
                                  <a:pt x="19812" y="77724"/>
                                </a:lnTo>
                                <a:lnTo>
                                  <a:pt x="21336" y="78486"/>
                                </a:lnTo>
                                <a:lnTo>
                                  <a:pt x="22860" y="78486"/>
                                </a:lnTo>
                                <a:lnTo>
                                  <a:pt x="23622" y="79248"/>
                                </a:lnTo>
                                <a:lnTo>
                                  <a:pt x="28956" y="79248"/>
                                </a:lnTo>
                                <a:lnTo>
                                  <a:pt x="31242" y="88392"/>
                                </a:lnTo>
                                <a:lnTo>
                                  <a:pt x="27432" y="88392"/>
                                </a:lnTo>
                                <a:lnTo>
                                  <a:pt x="24384" y="89916"/>
                                </a:lnTo>
                                <a:lnTo>
                                  <a:pt x="19812" y="89916"/>
                                </a:lnTo>
                                <a:lnTo>
                                  <a:pt x="17526" y="88392"/>
                                </a:lnTo>
                                <a:lnTo>
                                  <a:pt x="13716" y="88392"/>
                                </a:lnTo>
                                <a:lnTo>
                                  <a:pt x="12192" y="86868"/>
                                </a:lnTo>
                                <a:lnTo>
                                  <a:pt x="10668" y="86106"/>
                                </a:lnTo>
                                <a:lnTo>
                                  <a:pt x="9906" y="83820"/>
                                </a:lnTo>
                                <a:lnTo>
                                  <a:pt x="9144" y="83058"/>
                                </a:lnTo>
                                <a:lnTo>
                                  <a:pt x="8382" y="81534"/>
                                </a:lnTo>
                                <a:lnTo>
                                  <a:pt x="8382" y="78486"/>
                                </a:lnTo>
                                <a:lnTo>
                                  <a:pt x="7620" y="74676"/>
                                </a:lnTo>
                                <a:lnTo>
                                  <a:pt x="7620" y="34290"/>
                                </a:lnTo>
                                <a:lnTo>
                                  <a:pt x="0" y="34290"/>
                                </a:lnTo>
                                <a:lnTo>
                                  <a:pt x="0" y="22860"/>
                                </a:lnTo>
                                <a:lnTo>
                                  <a:pt x="7620" y="22860"/>
                                </a:lnTo>
                                <a:lnTo>
                                  <a:pt x="7620" y="6858"/>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1" name="Shape 1681"/>
                        <wps:cNvSpPr/>
                        <wps:spPr>
                          <a:xfrm>
                            <a:off x="1218438" y="955548"/>
                            <a:ext cx="67056" cy="89916"/>
                          </a:xfrm>
                          <a:custGeom>
                            <a:avLst/>
                            <a:gdLst/>
                            <a:ahLst/>
                            <a:cxnLst/>
                            <a:rect l="0" t="0" r="0" b="0"/>
                            <a:pathLst>
                              <a:path w="67056" h="89916">
                                <a:moveTo>
                                  <a:pt x="0" y="0"/>
                                </a:moveTo>
                                <a:lnTo>
                                  <a:pt x="65532" y="0"/>
                                </a:lnTo>
                                <a:lnTo>
                                  <a:pt x="65532" y="10668"/>
                                </a:lnTo>
                                <a:lnTo>
                                  <a:pt x="11430" y="10668"/>
                                </a:lnTo>
                                <a:lnTo>
                                  <a:pt x="11430" y="38100"/>
                                </a:lnTo>
                                <a:lnTo>
                                  <a:pt x="62484" y="38100"/>
                                </a:lnTo>
                                <a:lnTo>
                                  <a:pt x="62484" y="49530"/>
                                </a:lnTo>
                                <a:lnTo>
                                  <a:pt x="11430" y="49530"/>
                                </a:lnTo>
                                <a:lnTo>
                                  <a:pt x="11430" y="80010"/>
                                </a:lnTo>
                                <a:lnTo>
                                  <a:pt x="67056" y="80010"/>
                                </a:lnTo>
                                <a:lnTo>
                                  <a:pt x="67056" y="89916"/>
                                </a:lnTo>
                                <a:lnTo>
                                  <a:pt x="0" y="899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2" name="Shape 1682"/>
                        <wps:cNvSpPr/>
                        <wps:spPr>
                          <a:xfrm>
                            <a:off x="1443228" y="979932"/>
                            <a:ext cx="58674" cy="91440"/>
                          </a:xfrm>
                          <a:custGeom>
                            <a:avLst/>
                            <a:gdLst/>
                            <a:ahLst/>
                            <a:cxnLst/>
                            <a:rect l="0" t="0" r="0" b="0"/>
                            <a:pathLst>
                              <a:path w="58674" h="91440">
                                <a:moveTo>
                                  <a:pt x="0" y="0"/>
                                </a:moveTo>
                                <a:lnTo>
                                  <a:pt x="10668" y="0"/>
                                </a:lnTo>
                                <a:lnTo>
                                  <a:pt x="23622" y="36576"/>
                                </a:lnTo>
                                <a:lnTo>
                                  <a:pt x="24384" y="40386"/>
                                </a:lnTo>
                                <a:lnTo>
                                  <a:pt x="26670" y="44196"/>
                                </a:lnTo>
                                <a:lnTo>
                                  <a:pt x="27432" y="48768"/>
                                </a:lnTo>
                                <a:lnTo>
                                  <a:pt x="28194" y="51816"/>
                                </a:lnTo>
                                <a:lnTo>
                                  <a:pt x="29718" y="48768"/>
                                </a:lnTo>
                                <a:lnTo>
                                  <a:pt x="31242" y="44958"/>
                                </a:lnTo>
                                <a:lnTo>
                                  <a:pt x="32766" y="41910"/>
                                </a:lnTo>
                                <a:lnTo>
                                  <a:pt x="33528" y="38100"/>
                                </a:lnTo>
                                <a:lnTo>
                                  <a:pt x="47244" y="0"/>
                                </a:lnTo>
                                <a:lnTo>
                                  <a:pt x="58674" y="0"/>
                                </a:lnTo>
                                <a:lnTo>
                                  <a:pt x="34290" y="67056"/>
                                </a:lnTo>
                                <a:lnTo>
                                  <a:pt x="32766" y="71628"/>
                                </a:lnTo>
                                <a:cubicBezTo>
                                  <a:pt x="28892" y="79172"/>
                                  <a:pt x="30696" y="78499"/>
                                  <a:pt x="25146" y="85344"/>
                                </a:cubicBezTo>
                                <a:lnTo>
                                  <a:pt x="22098" y="88392"/>
                                </a:lnTo>
                                <a:lnTo>
                                  <a:pt x="19812" y="89916"/>
                                </a:lnTo>
                                <a:lnTo>
                                  <a:pt x="18288" y="90678"/>
                                </a:lnTo>
                                <a:lnTo>
                                  <a:pt x="15240" y="91440"/>
                                </a:lnTo>
                                <a:lnTo>
                                  <a:pt x="11430" y="91440"/>
                                </a:lnTo>
                                <a:lnTo>
                                  <a:pt x="9906" y="90678"/>
                                </a:lnTo>
                                <a:lnTo>
                                  <a:pt x="8382" y="90678"/>
                                </a:lnTo>
                                <a:lnTo>
                                  <a:pt x="6096" y="89916"/>
                                </a:lnTo>
                                <a:lnTo>
                                  <a:pt x="4572" y="79248"/>
                                </a:lnTo>
                                <a:lnTo>
                                  <a:pt x="6858" y="79248"/>
                                </a:lnTo>
                                <a:lnTo>
                                  <a:pt x="9144" y="80772"/>
                                </a:lnTo>
                                <a:lnTo>
                                  <a:pt x="11430" y="80772"/>
                                </a:lnTo>
                                <a:lnTo>
                                  <a:pt x="13716" y="79248"/>
                                </a:lnTo>
                                <a:lnTo>
                                  <a:pt x="14478" y="79248"/>
                                </a:lnTo>
                                <a:lnTo>
                                  <a:pt x="15240" y="78486"/>
                                </a:lnTo>
                                <a:lnTo>
                                  <a:pt x="16002" y="78486"/>
                                </a:lnTo>
                                <a:lnTo>
                                  <a:pt x="17526" y="77724"/>
                                </a:lnTo>
                                <a:lnTo>
                                  <a:pt x="19050" y="76200"/>
                                </a:lnTo>
                                <a:lnTo>
                                  <a:pt x="19812" y="73914"/>
                                </a:lnTo>
                                <a:lnTo>
                                  <a:pt x="20574" y="72390"/>
                                </a:lnTo>
                                <a:lnTo>
                                  <a:pt x="22098" y="70104"/>
                                </a:lnTo>
                                <a:lnTo>
                                  <a:pt x="22860" y="67818"/>
                                </a:lnTo>
                                <a:lnTo>
                                  <a:pt x="22860" y="65532"/>
                                </a:lnTo>
                                <a:lnTo>
                                  <a:pt x="23622" y="6553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3" name="Shape 1683"/>
                        <wps:cNvSpPr/>
                        <wps:spPr>
                          <a:xfrm>
                            <a:off x="1552956" y="955548"/>
                            <a:ext cx="38265" cy="115062"/>
                          </a:xfrm>
                          <a:custGeom>
                            <a:avLst/>
                            <a:gdLst/>
                            <a:ahLst/>
                            <a:cxnLst/>
                            <a:rect l="0" t="0" r="0" b="0"/>
                            <a:pathLst>
                              <a:path w="38265" h="115062">
                                <a:moveTo>
                                  <a:pt x="0" y="0"/>
                                </a:moveTo>
                                <a:lnTo>
                                  <a:pt x="8382" y="0"/>
                                </a:lnTo>
                                <a:cubicBezTo>
                                  <a:pt x="34277" y="30124"/>
                                  <a:pt x="38265" y="77318"/>
                                  <a:pt x="11430" y="108204"/>
                                </a:cubicBezTo>
                                <a:lnTo>
                                  <a:pt x="8382" y="115062"/>
                                </a:lnTo>
                                <a:lnTo>
                                  <a:pt x="0" y="115062"/>
                                </a:lnTo>
                                <a:lnTo>
                                  <a:pt x="8382" y="100584"/>
                                </a:lnTo>
                                <a:cubicBezTo>
                                  <a:pt x="25603" y="64961"/>
                                  <a:pt x="21018" y="37833"/>
                                  <a:pt x="3810" y="533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4" name="Shape 1684"/>
                        <wps:cNvSpPr/>
                        <wps:spPr>
                          <a:xfrm>
                            <a:off x="1503286" y="955548"/>
                            <a:ext cx="37478" cy="115062"/>
                          </a:xfrm>
                          <a:custGeom>
                            <a:avLst/>
                            <a:gdLst/>
                            <a:ahLst/>
                            <a:cxnLst/>
                            <a:rect l="0" t="0" r="0" b="0"/>
                            <a:pathLst>
                              <a:path w="37478" h="115062">
                                <a:moveTo>
                                  <a:pt x="29096" y="0"/>
                                </a:moveTo>
                                <a:lnTo>
                                  <a:pt x="37478" y="0"/>
                                </a:lnTo>
                                <a:lnTo>
                                  <a:pt x="33668" y="5334"/>
                                </a:lnTo>
                                <a:cubicBezTo>
                                  <a:pt x="16218" y="35484"/>
                                  <a:pt x="12230" y="67704"/>
                                  <a:pt x="29096" y="100584"/>
                                </a:cubicBezTo>
                                <a:lnTo>
                                  <a:pt x="37478" y="115062"/>
                                </a:lnTo>
                                <a:lnTo>
                                  <a:pt x="29096" y="115062"/>
                                </a:lnTo>
                                <a:lnTo>
                                  <a:pt x="24524" y="108204"/>
                                </a:lnTo>
                                <a:cubicBezTo>
                                  <a:pt x="0" y="71463"/>
                                  <a:pt x="2197" y="34582"/>
                                  <a:pt x="290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5" name="Shape 1685"/>
                        <wps:cNvSpPr/>
                        <wps:spPr>
                          <a:xfrm>
                            <a:off x="1215390" y="1614678"/>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6" name="Shape 1686"/>
                        <wps:cNvSpPr/>
                        <wps:spPr>
                          <a:xfrm>
                            <a:off x="1215390" y="1607058"/>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7" name="Shape 1687"/>
                        <wps:cNvSpPr/>
                        <wps:spPr>
                          <a:xfrm>
                            <a:off x="1182624" y="1614678"/>
                            <a:ext cx="41910" cy="57150"/>
                          </a:xfrm>
                          <a:custGeom>
                            <a:avLst/>
                            <a:gdLst/>
                            <a:ahLst/>
                            <a:cxnLst/>
                            <a:rect l="0" t="0" r="0" b="0"/>
                            <a:pathLst>
                              <a:path w="41910" h="57150">
                                <a:moveTo>
                                  <a:pt x="32766" y="0"/>
                                </a:moveTo>
                                <a:lnTo>
                                  <a:pt x="41910" y="6858"/>
                                </a:lnTo>
                                <a:lnTo>
                                  <a:pt x="10668" y="57150"/>
                                </a:lnTo>
                                <a:lnTo>
                                  <a:pt x="5334" y="54102"/>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8" name="Shape 1688"/>
                        <wps:cNvSpPr/>
                        <wps:spPr>
                          <a:xfrm>
                            <a:off x="1215390" y="1628394"/>
                            <a:ext cx="9144" cy="183642"/>
                          </a:xfrm>
                          <a:custGeom>
                            <a:avLst/>
                            <a:gdLst/>
                            <a:ahLst/>
                            <a:cxnLst/>
                            <a:rect l="0" t="0" r="0" b="0"/>
                            <a:pathLst>
                              <a:path w="9144" h="183642">
                                <a:moveTo>
                                  <a:pt x="0" y="0"/>
                                </a:moveTo>
                                <a:lnTo>
                                  <a:pt x="9144" y="0"/>
                                </a:lnTo>
                                <a:lnTo>
                                  <a:pt x="9144" y="183642"/>
                                </a:lnTo>
                                <a:lnTo>
                                  <a:pt x="4572" y="183642"/>
                                </a:lnTo>
                                <a:lnTo>
                                  <a:pt x="0" y="1836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89" name="Shape 1689"/>
                        <wps:cNvSpPr/>
                        <wps:spPr>
                          <a:xfrm>
                            <a:off x="1215390" y="1767078"/>
                            <a:ext cx="41910" cy="57912"/>
                          </a:xfrm>
                          <a:custGeom>
                            <a:avLst/>
                            <a:gdLst/>
                            <a:ahLst/>
                            <a:cxnLst/>
                            <a:rect l="0" t="0" r="0" b="0"/>
                            <a:pathLst>
                              <a:path w="41910" h="57912">
                                <a:moveTo>
                                  <a:pt x="31242" y="0"/>
                                </a:moveTo>
                                <a:lnTo>
                                  <a:pt x="41910" y="7620"/>
                                </a:lnTo>
                                <a:lnTo>
                                  <a:pt x="9144" y="57912"/>
                                </a:lnTo>
                                <a:lnTo>
                                  <a:pt x="0" y="57912"/>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0" name="Shape 1690"/>
                        <wps:cNvSpPr/>
                        <wps:spPr>
                          <a:xfrm>
                            <a:off x="1215390" y="1824990"/>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1" name="Shape 1691"/>
                        <wps:cNvSpPr/>
                        <wps:spPr>
                          <a:xfrm>
                            <a:off x="1182624" y="1767078"/>
                            <a:ext cx="41910" cy="57912"/>
                          </a:xfrm>
                          <a:custGeom>
                            <a:avLst/>
                            <a:gdLst/>
                            <a:ahLst/>
                            <a:cxnLst/>
                            <a:rect l="0" t="0" r="0" b="0"/>
                            <a:pathLst>
                              <a:path w="41910" h="57912">
                                <a:moveTo>
                                  <a:pt x="10668" y="0"/>
                                </a:moveTo>
                                <a:lnTo>
                                  <a:pt x="41910" y="50292"/>
                                </a:lnTo>
                                <a:lnTo>
                                  <a:pt x="32766" y="57912"/>
                                </a:lnTo>
                                <a:lnTo>
                                  <a:pt x="0" y="7620"/>
                                </a:lnTo>
                                <a:lnTo>
                                  <a:pt x="5334" y="3810"/>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2" name="Shape 1692"/>
                        <wps:cNvSpPr/>
                        <wps:spPr>
                          <a:xfrm>
                            <a:off x="1215390" y="675894"/>
                            <a:ext cx="41910" cy="57150"/>
                          </a:xfrm>
                          <a:custGeom>
                            <a:avLst/>
                            <a:gdLst/>
                            <a:ahLst/>
                            <a:cxnLst/>
                            <a:rect l="0" t="0" r="0" b="0"/>
                            <a:pathLst>
                              <a:path w="41910" h="57150">
                                <a:moveTo>
                                  <a:pt x="0" y="0"/>
                                </a:moveTo>
                                <a:lnTo>
                                  <a:pt x="9144" y="0"/>
                                </a:lnTo>
                                <a:lnTo>
                                  <a:pt x="41910" y="50292"/>
                                </a:lnTo>
                                <a:lnTo>
                                  <a:pt x="31242" y="57150"/>
                                </a:lnTo>
                                <a:lnTo>
                                  <a:pt x="0" y="6858"/>
                                </a:lnTo>
                                <a:lnTo>
                                  <a:pt x="9144"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3" name="Shape 1693"/>
                        <wps:cNvSpPr/>
                        <wps:spPr>
                          <a:xfrm>
                            <a:off x="1215390" y="668274"/>
                            <a:ext cx="9144" cy="7620"/>
                          </a:xfrm>
                          <a:custGeom>
                            <a:avLst/>
                            <a:gdLst/>
                            <a:ahLst/>
                            <a:cxnLst/>
                            <a:rect l="0" t="0" r="0" b="0"/>
                            <a:pathLst>
                              <a:path w="9144" h="7620">
                                <a:moveTo>
                                  <a:pt x="4572" y="0"/>
                                </a:moveTo>
                                <a:lnTo>
                                  <a:pt x="9144" y="7620"/>
                                </a:lnTo>
                                <a:lnTo>
                                  <a:pt x="0" y="7620"/>
                                </a:lnTo>
                                <a:lnTo>
                                  <a:pt x="45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4" name="Shape 1694"/>
                        <wps:cNvSpPr/>
                        <wps:spPr>
                          <a:xfrm>
                            <a:off x="1182624" y="675894"/>
                            <a:ext cx="41910" cy="57150"/>
                          </a:xfrm>
                          <a:custGeom>
                            <a:avLst/>
                            <a:gdLst/>
                            <a:ahLst/>
                            <a:cxnLst/>
                            <a:rect l="0" t="0" r="0" b="0"/>
                            <a:pathLst>
                              <a:path w="41910" h="57150">
                                <a:moveTo>
                                  <a:pt x="32766" y="0"/>
                                </a:moveTo>
                                <a:lnTo>
                                  <a:pt x="41910" y="6858"/>
                                </a:lnTo>
                                <a:lnTo>
                                  <a:pt x="10668" y="57150"/>
                                </a:lnTo>
                                <a:lnTo>
                                  <a:pt x="5334" y="53340"/>
                                </a:lnTo>
                                <a:lnTo>
                                  <a:pt x="0" y="50292"/>
                                </a:lnTo>
                                <a:lnTo>
                                  <a:pt x="327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5" name="Shape 1695"/>
                        <wps:cNvSpPr/>
                        <wps:spPr>
                          <a:xfrm>
                            <a:off x="1215390" y="689610"/>
                            <a:ext cx="9144" cy="190500"/>
                          </a:xfrm>
                          <a:custGeom>
                            <a:avLst/>
                            <a:gdLst/>
                            <a:ahLst/>
                            <a:cxnLst/>
                            <a:rect l="0" t="0" r="0" b="0"/>
                            <a:pathLst>
                              <a:path w="9144" h="190500">
                                <a:moveTo>
                                  <a:pt x="0" y="0"/>
                                </a:moveTo>
                                <a:lnTo>
                                  <a:pt x="9144" y="0"/>
                                </a:lnTo>
                                <a:lnTo>
                                  <a:pt x="9144" y="190500"/>
                                </a:lnTo>
                                <a:lnTo>
                                  <a:pt x="4572" y="190500"/>
                                </a:lnTo>
                                <a:lnTo>
                                  <a:pt x="0" y="19050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6" name="Shape 1696"/>
                        <wps:cNvSpPr/>
                        <wps:spPr>
                          <a:xfrm>
                            <a:off x="1215390" y="835914"/>
                            <a:ext cx="41910" cy="57150"/>
                          </a:xfrm>
                          <a:custGeom>
                            <a:avLst/>
                            <a:gdLst/>
                            <a:ahLst/>
                            <a:cxnLst/>
                            <a:rect l="0" t="0" r="0" b="0"/>
                            <a:pathLst>
                              <a:path w="41910" h="57150">
                                <a:moveTo>
                                  <a:pt x="31242" y="0"/>
                                </a:moveTo>
                                <a:lnTo>
                                  <a:pt x="41910" y="6858"/>
                                </a:lnTo>
                                <a:lnTo>
                                  <a:pt x="9144" y="57150"/>
                                </a:lnTo>
                                <a:lnTo>
                                  <a:pt x="0" y="57150"/>
                                </a:lnTo>
                                <a:lnTo>
                                  <a:pt x="9144" y="50292"/>
                                </a:lnTo>
                                <a:lnTo>
                                  <a:pt x="0" y="5029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7" name="Shape 1697"/>
                        <wps:cNvSpPr/>
                        <wps:spPr>
                          <a:xfrm>
                            <a:off x="1215390" y="893064"/>
                            <a:ext cx="9144" cy="9144"/>
                          </a:xfrm>
                          <a:custGeom>
                            <a:avLst/>
                            <a:gdLst/>
                            <a:ahLst/>
                            <a:cxnLst/>
                            <a:rect l="0" t="0" r="0" b="0"/>
                            <a:pathLst>
                              <a:path w="9144" h="9144">
                                <a:moveTo>
                                  <a:pt x="0" y="0"/>
                                </a:moveTo>
                                <a:lnTo>
                                  <a:pt x="9144" y="0"/>
                                </a:lnTo>
                                <a:lnTo>
                                  <a:pt x="4572" y="91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8" name="Shape 1698"/>
                        <wps:cNvSpPr/>
                        <wps:spPr>
                          <a:xfrm>
                            <a:off x="1182624" y="835914"/>
                            <a:ext cx="41910" cy="57150"/>
                          </a:xfrm>
                          <a:custGeom>
                            <a:avLst/>
                            <a:gdLst/>
                            <a:ahLst/>
                            <a:cxnLst/>
                            <a:rect l="0" t="0" r="0" b="0"/>
                            <a:pathLst>
                              <a:path w="41910" h="57150">
                                <a:moveTo>
                                  <a:pt x="10668" y="0"/>
                                </a:moveTo>
                                <a:lnTo>
                                  <a:pt x="41910" y="50292"/>
                                </a:lnTo>
                                <a:lnTo>
                                  <a:pt x="32766" y="57150"/>
                                </a:lnTo>
                                <a:lnTo>
                                  <a:pt x="0" y="6858"/>
                                </a:lnTo>
                                <a:lnTo>
                                  <a:pt x="5334" y="3048"/>
                                </a:lnTo>
                                <a:lnTo>
                                  <a:pt x="10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99" name="Shape 1699"/>
                        <wps:cNvSpPr/>
                        <wps:spPr>
                          <a:xfrm>
                            <a:off x="1045464" y="2181421"/>
                            <a:ext cx="48387" cy="106864"/>
                          </a:xfrm>
                          <a:custGeom>
                            <a:avLst/>
                            <a:gdLst/>
                            <a:ahLst/>
                            <a:cxnLst/>
                            <a:rect l="0" t="0" r="0" b="0"/>
                            <a:pathLst>
                              <a:path w="48387" h="106864">
                                <a:moveTo>
                                  <a:pt x="48387" y="0"/>
                                </a:moveTo>
                                <a:lnTo>
                                  <a:pt x="48387" y="17181"/>
                                </a:lnTo>
                                <a:lnTo>
                                  <a:pt x="32964" y="20126"/>
                                </a:lnTo>
                                <a:cubicBezTo>
                                  <a:pt x="27100" y="23468"/>
                                  <a:pt x="22279" y="28966"/>
                                  <a:pt x="19812" y="36761"/>
                                </a:cubicBezTo>
                                <a:lnTo>
                                  <a:pt x="18288" y="44381"/>
                                </a:lnTo>
                                <a:lnTo>
                                  <a:pt x="17526" y="52763"/>
                                </a:lnTo>
                                <a:lnTo>
                                  <a:pt x="18288" y="61907"/>
                                </a:lnTo>
                                <a:lnTo>
                                  <a:pt x="19812" y="69526"/>
                                </a:lnTo>
                                <a:cubicBezTo>
                                  <a:pt x="22428" y="77486"/>
                                  <a:pt x="27324" y="83060"/>
                                  <a:pt x="33216" y="86426"/>
                                </a:cubicBezTo>
                                <a:lnTo>
                                  <a:pt x="48387" y="89284"/>
                                </a:lnTo>
                                <a:lnTo>
                                  <a:pt x="48387" y="106864"/>
                                </a:lnTo>
                                <a:lnTo>
                                  <a:pt x="48006" y="106864"/>
                                </a:lnTo>
                                <a:cubicBezTo>
                                  <a:pt x="26111" y="106458"/>
                                  <a:pt x="21704" y="101861"/>
                                  <a:pt x="6858" y="87052"/>
                                </a:cubicBezTo>
                                <a:lnTo>
                                  <a:pt x="762" y="65717"/>
                                </a:lnTo>
                                <a:lnTo>
                                  <a:pt x="0" y="52763"/>
                                </a:lnTo>
                                <a:lnTo>
                                  <a:pt x="762" y="39046"/>
                                </a:lnTo>
                                <a:lnTo>
                                  <a:pt x="4572" y="28379"/>
                                </a:lnTo>
                                <a:cubicBezTo>
                                  <a:pt x="8084" y="17507"/>
                                  <a:pt x="15187" y="9659"/>
                                  <a:pt x="23958" y="4784"/>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0" name="Shape 1700"/>
                        <wps:cNvSpPr/>
                        <wps:spPr>
                          <a:xfrm>
                            <a:off x="912114" y="2138279"/>
                            <a:ext cx="117005" cy="152052"/>
                          </a:xfrm>
                          <a:custGeom>
                            <a:avLst/>
                            <a:gdLst/>
                            <a:ahLst/>
                            <a:cxnLst/>
                            <a:rect l="0" t="0" r="0" b="0"/>
                            <a:pathLst>
                              <a:path w="117005" h="152052">
                                <a:moveTo>
                                  <a:pt x="48893" y="2191"/>
                                </a:moveTo>
                                <a:cubicBezTo>
                                  <a:pt x="71137" y="0"/>
                                  <a:pt x="97765" y="7494"/>
                                  <a:pt x="105918" y="27325"/>
                                </a:cubicBezTo>
                                <a:lnTo>
                                  <a:pt x="108204" y="32659"/>
                                </a:lnTo>
                                <a:lnTo>
                                  <a:pt x="109728" y="38755"/>
                                </a:lnTo>
                                <a:lnTo>
                                  <a:pt x="110490" y="44851"/>
                                </a:lnTo>
                                <a:lnTo>
                                  <a:pt x="92202" y="44851"/>
                                </a:lnTo>
                                <a:lnTo>
                                  <a:pt x="89916" y="39517"/>
                                </a:lnTo>
                                <a:lnTo>
                                  <a:pt x="88392" y="34183"/>
                                </a:lnTo>
                                <a:lnTo>
                                  <a:pt x="85344" y="29611"/>
                                </a:lnTo>
                                <a:cubicBezTo>
                                  <a:pt x="71933" y="12059"/>
                                  <a:pt x="13805" y="16416"/>
                                  <a:pt x="25146" y="47899"/>
                                </a:cubicBezTo>
                                <a:lnTo>
                                  <a:pt x="25908" y="50947"/>
                                </a:lnTo>
                                <a:lnTo>
                                  <a:pt x="28956" y="53995"/>
                                </a:lnTo>
                                <a:cubicBezTo>
                                  <a:pt x="48057" y="64955"/>
                                  <a:pt x="67107" y="64015"/>
                                  <a:pt x="89154" y="73045"/>
                                </a:cubicBezTo>
                                <a:lnTo>
                                  <a:pt x="94488" y="76093"/>
                                </a:lnTo>
                                <a:lnTo>
                                  <a:pt x="100584" y="79903"/>
                                </a:lnTo>
                                <a:lnTo>
                                  <a:pt x="103632" y="82951"/>
                                </a:lnTo>
                                <a:lnTo>
                                  <a:pt x="107442" y="87523"/>
                                </a:lnTo>
                                <a:lnTo>
                                  <a:pt x="110490" y="92095"/>
                                </a:lnTo>
                                <a:cubicBezTo>
                                  <a:pt x="117005" y="109646"/>
                                  <a:pt x="114452" y="102064"/>
                                  <a:pt x="112014" y="118765"/>
                                </a:cubicBezTo>
                                <a:lnTo>
                                  <a:pt x="110490" y="124099"/>
                                </a:lnTo>
                                <a:lnTo>
                                  <a:pt x="107442" y="130195"/>
                                </a:lnTo>
                                <a:cubicBezTo>
                                  <a:pt x="102045" y="138247"/>
                                  <a:pt x="91834" y="145359"/>
                                  <a:pt x="82296" y="146959"/>
                                </a:cubicBezTo>
                                <a:lnTo>
                                  <a:pt x="78486" y="148483"/>
                                </a:lnTo>
                                <a:lnTo>
                                  <a:pt x="75438" y="149245"/>
                                </a:lnTo>
                                <a:lnTo>
                                  <a:pt x="71628" y="149245"/>
                                </a:lnTo>
                                <a:cubicBezTo>
                                  <a:pt x="44386" y="152052"/>
                                  <a:pt x="16015" y="148927"/>
                                  <a:pt x="4572" y="119527"/>
                                </a:cubicBezTo>
                                <a:lnTo>
                                  <a:pt x="1524" y="113431"/>
                                </a:lnTo>
                                <a:lnTo>
                                  <a:pt x="762" y="105811"/>
                                </a:lnTo>
                                <a:lnTo>
                                  <a:pt x="0" y="98953"/>
                                </a:lnTo>
                                <a:lnTo>
                                  <a:pt x="19050" y="98953"/>
                                </a:lnTo>
                                <a:lnTo>
                                  <a:pt x="19812" y="104287"/>
                                </a:lnTo>
                                <a:lnTo>
                                  <a:pt x="20574" y="108859"/>
                                </a:lnTo>
                                <a:lnTo>
                                  <a:pt x="22860" y="113431"/>
                                </a:lnTo>
                                <a:cubicBezTo>
                                  <a:pt x="29604" y="136329"/>
                                  <a:pt x="74028" y="139682"/>
                                  <a:pt x="88392" y="123337"/>
                                </a:cubicBezTo>
                                <a:lnTo>
                                  <a:pt x="91440" y="121051"/>
                                </a:lnTo>
                                <a:lnTo>
                                  <a:pt x="92202" y="118003"/>
                                </a:lnTo>
                                <a:cubicBezTo>
                                  <a:pt x="105715" y="88767"/>
                                  <a:pt x="62395" y="84500"/>
                                  <a:pt x="44196" y="80665"/>
                                </a:cubicBezTo>
                                <a:lnTo>
                                  <a:pt x="39624" y="78379"/>
                                </a:lnTo>
                                <a:lnTo>
                                  <a:pt x="36576" y="77617"/>
                                </a:lnTo>
                                <a:lnTo>
                                  <a:pt x="32766" y="76855"/>
                                </a:lnTo>
                                <a:lnTo>
                                  <a:pt x="29718" y="75331"/>
                                </a:lnTo>
                                <a:lnTo>
                                  <a:pt x="27432" y="73807"/>
                                </a:lnTo>
                                <a:cubicBezTo>
                                  <a:pt x="17475" y="72016"/>
                                  <a:pt x="12471" y="62796"/>
                                  <a:pt x="6858" y="55519"/>
                                </a:cubicBezTo>
                                <a:lnTo>
                                  <a:pt x="6096" y="50947"/>
                                </a:lnTo>
                                <a:lnTo>
                                  <a:pt x="4572" y="46375"/>
                                </a:lnTo>
                                <a:cubicBezTo>
                                  <a:pt x="3873" y="36202"/>
                                  <a:pt x="5779" y="23985"/>
                                  <a:pt x="14478" y="17419"/>
                                </a:cubicBezTo>
                                <a:lnTo>
                                  <a:pt x="18288" y="12847"/>
                                </a:lnTo>
                                <a:lnTo>
                                  <a:pt x="23622" y="9799"/>
                                </a:lnTo>
                                <a:lnTo>
                                  <a:pt x="28956" y="7513"/>
                                </a:lnTo>
                                <a:cubicBezTo>
                                  <a:pt x="34550" y="4728"/>
                                  <a:pt x="41478" y="2922"/>
                                  <a:pt x="48893" y="21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1" name="Shape 1701"/>
                        <wps:cNvSpPr/>
                        <wps:spPr>
                          <a:xfrm>
                            <a:off x="1093851" y="2180448"/>
                            <a:ext cx="48387" cy="107837"/>
                          </a:xfrm>
                          <a:custGeom>
                            <a:avLst/>
                            <a:gdLst/>
                            <a:ahLst/>
                            <a:cxnLst/>
                            <a:rect l="0" t="0" r="0" b="0"/>
                            <a:pathLst>
                              <a:path w="48387" h="107837">
                                <a:moveTo>
                                  <a:pt x="4967" y="0"/>
                                </a:moveTo>
                                <a:cubicBezTo>
                                  <a:pt x="25336" y="2040"/>
                                  <a:pt x="44685" y="15769"/>
                                  <a:pt x="47625" y="40781"/>
                                </a:cubicBezTo>
                                <a:lnTo>
                                  <a:pt x="48387" y="52974"/>
                                </a:lnTo>
                                <a:lnTo>
                                  <a:pt x="48387" y="62879"/>
                                </a:lnTo>
                                <a:lnTo>
                                  <a:pt x="46863" y="71262"/>
                                </a:lnTo>
                                <a:cubicBezTo>
                                  <a:pt x="43078" y="90705"/>
                                  <a:pt x="31280" y="101830"/>
                                  <a:pt x="12573" y="107075"/>
                                </a:cubicBezTo>
                                <a:lnTo>
                                  <a:pt x="6477" y="107837"/>
                                </a:lnTo>
                                <a:lnTo>
                                  <a:pt x="0" y="107837"/>
                                </a:lnTo>
                                <a:lnTo>
                                  <a:pt x="0" y="90257"/>
                                </a:lnTo>
                                <a:lnTo>
                                  <a:pt x="4210" y="91049"/>
                                </a:lnTo>
                                <a:cubicBezTo>
                                  <a:pt x="17412" y="89305"/>
                                  <a:pt x="29464" y="79440"/>
                                  <a:pt x="30099" y="62879"/>
                                </a:cubicBezTo>
                                <a:lnTo>
                                  <a:pt x="30861" y="53735"/>
                                </a:lnTo>
                                <a:lnTo>
                                  <a:pt x="30099" y="45353"/>
                                </a:lnTo>
                                <a:cubicBezTo>
                                  <a:pt x="29464" y="28742"/>
                                  <a:pt x="17263" y="19042"/>
                                  <a:pt x="3986" y="17393"/>
                                </a:cubicBezTo>
                                <a:lnTo>
                                  <a:pt x="0" y="18154"/>
                                </a:lnTo>
                                <a:lnTo>
                                  <a:pt x="0" y="973"/>
                                </a:lnTo>
                                <a:lnTo>
                                  <a:pt x="49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2" name="Shape 1702"/>
                        <wps:cNvSpPr/>
                        <wps:spPr>
                          <a:xfrm>
                            <a:off x="1158900" y="2181606"/>
                            <a:ext cx="89256" cy="117500"/>
                          </a:xfrm>
                          <a:custGeom>
                            <a:avLst/>
                            <a:gdLst/>
                            <a:ahLst/>
                            <a:cxnLst/>
                            <a:rect l="0" t="0" r="0" b="0"/>
                            <a:pathLst>
                              <a:path w="89256" h="117500">
                                <a:moveTo>
                                  <a:pt x="5436" y="0"/>
                                </a:moveTo>
                                <a:lnTo>
                                  <a:pt x="22962" y="0"/>
                                </a:lnTo>
                                <a:lnTo>
                                  <a:pt x="22962" y="64008"/>
                                </a:lnTo>
                                <a:cubicBezTo>
                                  <a:pt x="24143" y="79019"/>
                                  <a:pt x="22974" y="87414"/>
                                  <a:pt x="41250" y="89916"/>
                                </a:cubicBezTo>
                                <a:lnTo>
                                  <a:pt x="48108" y="89916"/>
                                </a:lnTo>
                                <a:cubicBezTo>
                                  <a:pt x="65938" y="87871"/>
                                  <a:pt x="70333" y="78346"/>
                                  <a:pt x="71730" y="61722"/>
                                </a:cubicBezTo>
                                <a:lnTo>
                                  <a:pt x="71730" y="0"/>
                                </a:lnTo>
                                <a:lnTo>
                                  <a:pt x="89256" y="0"/>
                                </a:lnTo>
                                <a:lnTo>
                                  <a:pt x="89256" y="105918"/>
                                </a:lnTo>
                                <a:lnTo>
                                  <a:pt x="71730" y="105918"/>
                                </a:lnTo>
                                <a:lnTo>
                                  <a:pt x="71730" y="88392"/>
                                </a:lnTo>
                                <a:lnTo>
                                  <a:pt x="69444" y="92964"/>
                                </a:lnTo>
                                <a:cubicBezTo>
                                  <a:pt x="46393" y="117500"/>
                                  <a:pt x="0" y="110655"/>
                                  <a:pt x="5436" y="65532"/>
                                </a:cubicBez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3" name="Shape 1703"/>
                        <wps:cNvSpPr/>
                        <wps:spPr>
                          <a:xfrm>
                            <a:off x="1276350" y="2180082"/>
                            <a:ext cx="57912" cy="107442"/>
                          </a:xfrm>
                          <a:custGeom>
                            <a:avLst/>
                            <a:gdLst/>
                            <a:ahLst/>
                            <a:cxnLst/>
                            <a:rect l="0" t="0" r="0" b="0"/>
                            <a:pathLst>
                              <a:path w="57912" h="107442">
                                <a:moveTo>
                                  <a:pt x="35052" y="0"/>
                                </a:moveTo>
                                <a:lnTo>
                                  <a:pt x="43434" y="0"/>
                                </a:lnTo>
                                <a:lnTo>
                                  <a:pt x="48006" y="1524"/>
                                </a:lnTo>
                                <a:lnTo>
                                  <a:pt x="53340" y="3048"/>
                                </a:lnTo>
                                <a:lnTo>
                                  <a:pt x="57912" y="4572"/>
                                </a:lnTo>
                                <a:lnTo>
                                  <a:pt x="51816" y="21336"/>
                                </a:lnTo>
                                <a:lnTo>
                                  <a:pt x="48006" y="19812"/>
                                </a:lnTo>
                                <a:cubicBezTo>
                                  <a:pt x="24651" y="10033"/>
                                  <a:pt x="16980" y="32233"/>
                                  <a:pt x="17526" y="51816"/>
                                </a:cubicBezTo>
                                <a:lnTo>
                                  <a:pt x="17526" y="107442"/>
                                </a:lnTo>
                                <a:lnTo>
                                  <a:pt x="0" y="107442"/>
                                </a:lnTo>
                                <a:lnTo>
                                  <a:pt x="0" y="1524"/>
                                </a:lnTo>
                                <a:lnTo>
                                  <a:pt x="15240" y="1524"/>
                                </a:lnTo>
                                <a:lnTo>
                                  <a:pt x="15240" y="17526"/>
                                </a:lnTo>
                                <a:lnTo>
                                  <a:pt x="17526" y="12954"/>
                                </a:lnTo>
                                <a:lnTo>
                                  <a:pt x="21336" y="8382"/>
                                </a:lnTo>
                                <a:lnTo>
                                  <a:pt x="24384" y="6096"/>
                                </a:lnTo>
                                <a:lnTo>
                                  <a:pt x="26670" y="3048"/>
                                </a:lnTo>
                                <a:lnTo>
                                  <a:pt x="29718" y="2286"/>
                                </a:lnTo>
                                <a:lnTo>
                                  <a:pt x="32004" y="1524"/>
                                </a:lnTo>
                                <a:lnTo>
                                  <a:pt x="350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4" name="Shape 1704"/>
                        <wps:cNvSpPr/>
                        <wps:spPr>
                          <a:xfrm>
                            <a:off x="1429806" y="2180377"/>
                            <a:ext cx="57618" cy="108400"/>
                          </a:xfrm>
                          <a:custGeom>
                            <a:avLst/>
                            <a:gdLst/>
                            <a:ahLst/>
                            <a:cxnLst/>
                            <a:rect l="0" t="0" r="0" b="0"/>
                            <a:pathLst>
                              <a:path w="57618" h="108400">
                                <a:moveTo>
                                  <a:pt x="57618" y="0"/>
                                </a:moveTo>
                                <a:lnTo>
                                  <a:pt x="57618" y="17326"/>
                                </a:lnTo>
                                <a:lnTo>
                                  <a:pt x="57499" y="17298"/>
                                </a:lnTo>
                                <a:cubicBezTo>
                                  <a:pt x="44080" y="17314"/>
                                  <a:pt x="30701" y="23403"/>
                                  <a:pt x="27138" y="35519"/>
                                </a:cubicBezTo>
                                <a:lnTo>
                                  <a:pt x="26376" y="40853"/>
                                </a:lnTo>
                                <a:lnTo>
                                  <a:pt x="57618" y="40853"/>
                                </a:lnTo>
                                <a:lnTo>
                                  <a:pt x="57618" y="58379"/>
                                </a:lnTo>
                                <a:lnTo>
                                  <a:pt x="26376" y="58379"/>
                                </a:lnTo>
                                <a:lnTo>
                                  <a:pt x="27138" y="65999"/>
                                </a:lnTo>
                                <a:lnTo>
                                  <a:pt x="28662" y="72095"/>
                                </a:lnTo>
                                <a:lnTo>
                                  <a:pt x="31710" y="78953"/>
                                </a:lnTo>
                                <a:lnTo>
                                  <a:pt x="36282" y="83525"/>
                                </a:lnTo>
                                <a:lnTo>
                                  <a:pt x="40854" y="86573"/>
                                </a:lnTo>
                                <a:lnTo>
                                  <a:pt x="46188" y="89621"/>
                                </a:lnTo>
                                <a:lnTo>
                                  <a:pt x="52284" y="90383"/>
                                </a:lnTo>
                                <a:lnTo>
                                  <a:pt x="57618" y="90975"/>
                                </a:lnTo>
                                <a:lnTo>
                                  <a:pt x="57618" y="108213"/>
                                </a:lnTo>
                                <a:lnTo>
                                  <a:pt x="51705" y="108400"/>
                                </a:lnTo>
                                <a:cubicBezTo>
                                  <a:pt x="23946" y="105023"/>
                                  <a:pt x="0" y="80810"/>
                                  <a:pt x="8850" y="43139"/>
                                </a:cubicBezTo>
                                <a:lnTo>
                                  <a:pt x="11136" y="31709"/>
                                </a:lnTo>
                                <a:lnTo>
                                  <a:pt x="15708" y="21803"/>
                                </a:lnTo>
                                <a:cubicBezTo>
                                  <a:pt x="21576" y="14064"/>
                                  <a:pt x="28591" y="8446"/>
                                  <a:pt x="36088" y="4797"/>
                                </a:cubicBezTo>
                                <a:lnTo>
                                  <a:pt x="576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5" name="Shape 1705"/>
                        <wps:cNvSpPr/>
                        <wps:spPr>
                          <a:xfrm>
                            <a:off x="1338072" y="2180082"/>
                            <a:ext cx="92202" cy="108534"/>
                          </a:xfrm>
                          <a:custGeom>
                            <a:avLst/>
                            <a:gdLst/>
                            <a:ahLst/>
                            <a:cxnLst/>
                            <a:rect l="0" t="0" r="0" b="0"/>
                            <a:pathLst>
                              <a:path w="92202" h="108534">
                                <a:moveTo>
                                  <a:pt x="41148" y="0"/>
                                </a:moveTo>
                                <a:lnTo>
                                  <a:pt x="47244" y="0"/>
                                </a:lnTo>
                                <a:cubicBezTo>
                                  <a:pt x="59969" y="1422"/>
                                  <a:pt x="70549" y="2426"/>
                                  <a:pt x="79248" y="12954"/>
                                </a:cubicBezTo>
                                <a:lnTo>
                                  <a:pt x="83820" y="18288"/>
                                </a:lnTo>
                                <a:lnTo>
                                  <a:pt x="86868" y="25908"/>
                                </a:lnTo>
                                <a:lnTo>
                                  <a:pt x="88392" y="33528"/>
                                </a:lnTo>
                                <a:lnTo>
                                  <a:pt x="70866" y="35814"/>
                                </a:lnTo>
                                <a:lnTo>
                                  <a:pt x="69342" y="32004"/>
                                </a:lnTo>
                                <a:lnTo>
                                  <a:pt x="67818" y="27432"/>
                                </a:lnTo>
                                <a:lnTo>
                                  <a:pt x="65532" y="25146"/>
                                </a:lnTo>
                                <a:lnTo>
                                  <a:pt x="63246" y="22098"/>
                                </a:lnTo>
                                <a:lnTo>
                                  <a:pt x="59436" y="20574"/>
                                </a:lnTo>
                                <a:lnTo>
                                  <a:pt x="55626" y="18288"/>
                                </a:lnTo>
                                <a:lnTo>
                                  <a:pt x="51816" y="17526"/>
                                </a:lnTo>
                                <a:lnTo>
                                  <a:pt x="47244" y="17526"/>
                                </a:lnTo>
                                <a:lnTo>
                                  <a:pt x="41148" y="18288"/>
                                </a:lnTo>
                                <a:cubicBezTo>
                                  <a:pt x="25400" y="22580"/>
                                  <a:pt x="25553" y="23266"/>
                                  <a:pt x="19050" y="38100"/>
                                </a:cubicBezTo>
                                <a:lnTo>
                                  <a:pt x="18288" y="44958"/>
                                </a:lnTo>
                                <a:lnTo>
                                  <a:pt x="17526" y="54102"/>
                                </a:lnTo>
                                <a:lnTo>
                                  <a:pt x="18288" y="63246"/>
                                </a:lnTo>
                                <a:cubicBezTo>
                                  <a:pt x="17145" y="93650"/>
                                  <a:pt x="59157" y="100851"/>
                                  <a:pt x="70866" y="79248"/>
                                </a:cubicBezTo>
                                <a:lnTo>
                                  <a:pt x="73152" y="73152"/>
                                </a:lnTo>
                                <a:lnTo>
                                  <a:pt x="74676" y="67818"/>
                                </a:lnTo>
                                <a:lnTo>
                                  <a:pt x="92202" y="71628"/>
                                </a:lnTo>
                                <a:lnTo>
                                  <a:pt x="90678" y="80010"/>
                                </a:lnTo>
                                <a:lnTo>
                                  <a:pt x="83058" y="93726"/>
                                </a:lnTo>
                                <a:cubicBezTo>
                                  <a:pt x="75819" y="103289"/>
                                  <a:pt x="63716" y="108534"/>
                                  <a:pt x="51816" y="108204"/>
                                </a:cubicBezTo>
                                <a:lnTo>
                                  <a:pt x="42672" y="108204"/>
                                </a:lnTo>
                                <a:lnTo>
                                  <a:pt x="38100" y="107442"/>
                                </a:lnTo>
                                <a:lnTo>
                                  <a:pt x="32766" y="106680"/>
                                </a:lnTo>
                                <a:lnTo>
                                  <a:pt x="28194" y="105156"/>
                                </a:lnTo>
                                <a:lnTo>
                                  <a:pt x="24384" y="103632"/>
                                </a:lnTo>
                                <a:lnTo>
                                  <a:pt x="19812" y="100584"/>
                                </a:lnTo>
                                <a:lnTo>
                                  <a:pt x="17526" y="98298"/>
                                </a:lnTo>
                                <a:lnTo>
                                  <a:pt x="13716" y="95250"/>
                                </a:lnTo>
                                <a:lnTo>
                                  <a:pt x="6858" y="88392"/>
                                </a:lnTo>
                                <a:lnTo>
                                  <a:pt x="762" y="67056"/>
                                </a:lnTo>
                                <a:lnTo>
                                  <a:pt x="0" y="54864"/>
                                </a:lnTo>
                                <a:lnTo>
                                  <a:pt x="0" y="47244"/>
                                </a:lnTo>
                                <a:lnTo>
                                  <a:pt x="1524" y="38862"/>
                                </a:lnTo>
                                <a:cubicBezTo>
                                  <a:pt x="2553" y="21641"/>
                                  <a:pt x="17615" y="5791"/>
                                  <a:pt x="34290" y="2286"/>
                                </a:cubicBezTo>
                                <a:lnTo>
                                  <a:pt x="41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6" name="Shape 1706"/>
                        <wps:cNvSpPr/>
                        <wps:spPr>
                          <a:xfrm>
                            <a:off x="1487424" y="2254758"/>
                            <a:ext cx="48006" cy="33832"/>
                          </a:xfrm>
                          <a:custGeom>
                            <a:avLst/>
                            <a:gdLst/>
                            <a:ahLst/>
                            <a:cxnLst/>
                            <a:rect l="0" t="0" r="0" b="0"/>
                            <a:pathLst>
                              <a:path w="48006" h="33832">
                                <a:moveTo>
                                  <a:pt x="31242" y="0"/>
                                </a:moveTo>
                                <a:lnTo>
                                  <a:pt x="48006" y="3048"/>
                                </a:lnTo>
                                <a:lnTo>
                                  <a:pt x="44958" y="9906"/>
                                </a:lnTo>
                                <a:lnTo>
                                  <a:pt x="41910" y="16002"/>
                                </a:lnTo>
                                <a:cubicBezTo>
                                  <a:pt x="33150" y="25714"/>
                                  <a:pt x="22218" y="31385"/>
                                  <a:pt x="10968" y="33486"/>
                                </a:cubicBezTo>
                                <a:lnTo>
                                  <a:pt x="0" y="33832"/>
                                </a:lnTo>
                                <a:lnTo>
                                  <a:pt x="0" y="16594"/>
                                </a:lnTo>
                                <a:lnTo>
                                  <a:pt x="1524" y="16764"/>
                                </a:lnTo>
                                <a:lnTo>
                                  <a:pt x="6858" y="16764"/>
                                </a:lnTo>
                                <a:cubicBezTo>
                                  <a:pt x="15075" y="15138"/>
                                  <a:pt x="20968" y="15710"/>
                                  <a:pt x="25908" y="7620"/>
                                </a:cubicBezTo>
                                <a:lnTo>
                                  <a:pt x="28956" y="4572"/>
                                </a:lnTo>
                                <a:lnTo>
                                  <a:pt x="312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7" name="Shape 1707"/>
                        <wps:cNvSpPr/>
                        <wps:spPr>
                          <a:xfrm>
                            <a:off x="1487424" y="2179990"/>
                            <a:ext cx="51626" cy="58766"/>
                          </a:xfrm>
                          <a:custGeom>
                            <a:avLst/>
                            <a:gdLst/>
                            <a:ahLst/>
                            <a:cxnLst/>
                            <a:rect l="0" t="0" r="0" b="0"/>
                            <a:pathLst>
                              <a:path w="51626" h="58766">
                                <a:moveTo>
                                  <a:pt x="1738" y="0"/>
                                </a:moveTo>
                                <a:cubicBezTo>
                                  <a:pt x="27714" y="471"/>
                                  <a:pt x="51626" y="21158"/>
                                  <a:pt x="48768" y="56480"/>
                                </a:cubicBezTo>
                                <a:lnTo>
                                  <a:pt x="48768" y="58766"/>
                                </a:lnTo>
                                <a:lnTo>
                                  <a:pt x="0" y="58766"/>
                                </a:lnTo>
                                <a:lnTo>
                                  <a:pt x="0" y="41240"/>
                                </a:lnTo>
                                <a:lnTo>
                                  <a:pt x="31242" y="41240"/>
                                </a:lnTo>
                                <a:lnTo>
                                  <a:pt x="30480" y="35906"/>
                                </a:lnTo>
                                <a:cubicBezTo>
                                  <a:pt x="28620" y="29817"/>
                                  <a:pt x="24324" y="25257"/>
                                  <a:pt x="18817" y="22223"/>
                                </a:cubicBezTo>
                                <a:lnTo>
                                  <a:pt x="0" y="17714"/>
                                </a:lnTo>
                                <a:lnTo>
                                  <a:pt x="0" y="387"/>
                                </a:lnTo>
                                <a:lnTo>
                                  <a:pt x="17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08" name="Shape 1708"/>
                        <wps:cNvSpPr/>
                        <wps:spPr>
                          <a:xfrm>
                            <a:off x="246888" y="1837182"/>
                            <a:ext cx="1945386" cy="692658"/>
                          </a:xfrm>
                          <a:custGeom>
                            <a:avLst/>
                            <a:gdLst/>
                            <a:ahLst/>
                            <a:cxnLst/>
                            <a:rect l="0" t="0" r="0" b="0"/>
                            <a:pathLst>
                              <a:path w="1945386" h="692658">
                                <a:moveTo>
                                  <a:pt x="0" y="0"/>
                                </a:moveTo>
                                <a:lnTo>
                                  <a:pt x="1945386" y="0"/>
                                </a:lnTo>
                                <a:lnTo>
                                  <a:pt x="1945386" y="692658"/>
                                </a:lnTo>
                                <a:lnTo>
                                  <a:pt x="0" y="69265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611886" y="1246958"/>
                            <a:ext cx="48387" cy="107004"/>
                          </a:xfrm>
                          <a:custGeom>
                            <a:avLst/>
                            <a:gdLst/>
                            <a:ahLst/>
                            <a:cxnLst/>
                            <a:rect l="0" t="0" r="0" b="0"/>
                            <a:pathLst>
                              <a:path w="48387" h="107004">
                                <a:moveTo>
                                  <a:pt x="48387" y="0"/>
                                </a:moveTo>
                                <a:lnTo>
                                  <a:pt x="48387" y="17272"/>
                                </a:lnTo>
                                <a:lnTo>
                                  <a:pt x="33505" y="19936"/>
                                </a:lnTo>
                                <a:cubicBezTo>
                                  <a:pt x="27600" y="23181"/>
                                  <a:pt x="22625" y="28570"/>
                                  <a:pt x="19812" y="36250"/>
                                </a:cubicBezTo>
                                <a:lnTo>
                                  <a:pt x="18288" y="44632"/>
                                </a:lnTo>
                                <a:lnTo>
                                  <a:pt x="17526" y="53014"/>
                                </a:lnTo>
                                <a:lnTo>
                                  <a:pt x="18288" y="62158"/>
                                </a:lnTo>
                                <a:lnTo>
                                  <a:pt x="19812" y="69778"/>
                                </a:lnTo>
                                <a:cubicBezTo>
                                  <a:pt x="22428" y="77738"/>
                                  <a:pt x="27324" y="83312"/>
                                  <a:pt x="33216" y="86677"/>
                                </a:cubicBezTo>
                                <a:lnTo>
                                  <a:pt x="48387" y="89535"/>
                                </a:lnTo>
                                <a:lnTo>
                                  <a:pt x="48387" y="107004"/>
                                </a:lnTo>
                                <a:lnTo>
                                  <a:pt x="39182" y="106917"/>
                                </a:lnTo>
                                <a:cubicBezTo>
                                  <a:pt x="23373" y="104358"/>
                                  <a:pt x="9111" y="94500"/>
                                  <a:pt x="3810" y="76636"/>
                                </a:cubicBezTo>
                                <a:lnTo>
                                  <a:pt x="762" y="65968"/>
                                </a:lnTo>
                                <a:lnTo>
                                  <a:pt x="0" y="53014"/>
                                </a:lnTo>
                                <a:lnTo>
                                  <a:pt x="762" y="39298"/>
                                </a:lnTo>
                                <a:lnTo>
                                  <a:pt x="4572" y="28630"/>
                                </a:lnTo>
                                <a:cubicBezTo>
                                  <a:pt x="7934" y="17902"/>
                                  <a:pt x="14950" y="10049"/>
                                  <a:pt x="23678" y="5106"/>
                                </a:cubicBezTo>
                                <a:lnTo>
                                  <a:pt x="483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0" name="Shape 1710"/>
                        <wps:cNvSpPr/>
                        <wps:spPr>
                          <a:xfrm>
                            <a:off x="473850" y="1203491"/>
                            <a:ext cx="129553" cy="152602"/>
                          </a:xfrm>
                          <a:custGeom>
                            <a:avLst/>
                            <a:gdLst/>
                            <a:ahLst/>
                            <a:cxnLst/>
                            <a:rect l="0" t="0" r="0" b="0"/>
                            <a:pathLst>
                              <a:path w="129553" h="152602">
                                <a:moveTo>
                                  <a:pt x="53233" y="2284"/>
                                </a:moveTo>
                                <a:cubicBezTo>
                                  <a:pt x="75429" y="0"/>
                                  <a:pt x="102718" y="8346"/>
                                  <a:pt x="110604" y="27901"/>
                                </a:cubicBezTo>
                                <a:lnTo>
                                  <a:pt x="112890" y="33235"/>
                                </a:lnTo>
                                <a:lnTo>
                                  <a:pt x="114414" y="38569"/>
                                </a:lnTo>
                                <a:lnTo>
                                  <a:pt x="115176" y="45427"/>
                                </a:lnTo>
                                <a:lnTo>
                                  <a:pt x="96888" y="45427"/>
                                </a:lnTo>
                                <a:lnTo>
                                  <a:pt x="94602" y="40093"/>
                                </a:lnTo>
                                <a:lnTo>
                                  <a:pt x="93078" y="33997"/>
                                </a:lnTo>
                                <a:lnTo>
                                  <a:pt x="90030" y="29425"/>
                                </a:lnTo>
                                <a:lnTo>
                                  <a:pt x="86982" y="26377"/>
                                </a:lnTo>
                                <a:lnTo>
                                  <a:pt x="80886" y="23329"/>
                                </a:lnTo>
                                <a:lnTo>
                                  <a:pt x="75552" y="21805"/>
                                </a:lnTo>
                                <a:lnTo>
                                  <a:pt x="68694" y="20281"/>
                                </a:lnTo>
                                <a:lnTo>
                                  <a:pt x="61074" y="19519"/>
                                </a:lnTo>
                                <a:lnTo>
                                  <a:pt x="52692" y="20281"/>
                                </a:lnTo>
                                <a:lnTo>
                                  <a:pt x="46596" y="21805"/>
                                </a:lnTo>
                                <a:lnTo>
                                  <a:pt x="41262" y="23329"/>
                                </a:lnTo>
                                <a:cubicBezTo>
                                  <a:pt x="29680" y="31114"/>
                                  <a:pt x="28753" y="31254"/>
                                  <a:pt x="28308" y="45427"/>
                                </a:cubicBezTo>
                                <a:lnTo>
                                  <a:pt x="29832" y="47713"/>
                                </a:lnTo>
                                <a:lnTo>
                                  <a:pt x="30594" y="51523"/>
                                </a:lnTo>
                                <a:lnTo>
                                  <a:pt x="33642" y="54571"/>
                                </a:lnTo>
                                <a:cubicBezTo>
                                  <a:pt x="51816" y="65023"/>
                                  <a:pt x="73508" y="64896"/>
                                  <a:pt x="93840" y="73621"/>
                                </a:cubicBezTo>
                                <a:lnTo>
                                  <a:pt x="99174" y="76669"/>
                                </a:lnTo>
                                <a:lnTo>
                                  <a:pt x="105270" y="79717"/>
                                </a:lnTo>
                                <a:lnTo>
                                  <a:pt x="108318" y="83527"/>
                                </a:lnTo>
                                <a:lnTo>
                                  <a:pt x="112128" y="88099"/>
                                </a:lnTo>
                                <a:cubicBezTo>
                                  <a:pt x="129553" y="110400"/>
                                  <a:pt x="110173" y="145859"/>
                                  <a:pt x="83172" y="148297"/>
                                </a:cubicBezTo>
                                <a:lnTo>
                                  <a:pt x="80124" y="149821"/>
                                </a:lnTo>
                                <a:lnTo>
                                  <a:pt x="76314" y="149821"/>
                                </a:lnTo>
                                <a:cubicBezTo>
                                  <a:pt x="49593" y="152602"/>
                                  <a:pt x="20168" y="149186"/>
                                  <a:pt x="9258" y="120103"/>
                                </a:cubicBezTo>
                                <a:lnTo>
                                  <a:pt x="6210" y="114007"/>
                                </a:lnTo>
                                <a:lnTo>
                                  <a:pt x="5448" y="106387"/>
                                </a:lnTo>
                                <a:lnTo>
                                  <a:pt x="4686" y="99529"/>
                                </a:lnTo>
                                <a:lnTo>
                                  <a:pt x="23736" y="99529"/>
                                </a:lnTo>
                                <a:lnTo>
                                  <a:pt x="24498" y="104863"/>
                                </a:lnTo>
                                <a:lnTo>
                                  <a:pt x="25260" y="109435"/>
                                </a:lnTo>
                                <a:lnTo>
                                  <a:pt x="27546" y="114007"/>
                                </a:lnTo>
                                <a:cubicBezTo>
                                  <a:pt x="36500" y="137528"/>
                                  <a:pt x="76353" y="140055"/>
                                  <a:pt x="93078" y="123913"/>
                                </a:cubicBezTo>
                                <a:lnTo>
                                  <a:pt x="96126" y="120865"/>
                                </a:lnTo>
                                <a:lnTo>
                                  <a:pt x="96888" y="118579"/>
                                </a:lnTo>
                                <a:cubicBezTo>
                                  <a:pt x="110566" y="89141"/>
                                  <a:pt x="67183" y="84797"/>
                                  <a:pt x="48882" y="81241"/>
                                </a:cubicBezTo>
                                <a:lnTo>
                                  <a:pt x="44310" y="78955"/>
                                </a:lnTo>
                                <a:lnTo>
                                  <a:pt x="41262" y="78193"/>
                                </a:lnTo>
                                <a:lnTo>
                                  <a:pt x="37452" y="77431"/>
                                </a:lnTo>
                                <a:lnTo>
                                  <a:pt x="34404" y="75145"/>
                                </a:lnTo>
                                <a:cubicBezTo>
                                  <a:pt x="6629" y="66458"/>
                                  <a:pt x="0" y="32956"/>
                                  <a:pt x="22974" y="13423"/>
                                </a:cubicBezTo>
                                <a:lnTo>
                                  <a:pt x="28308" y="10375"/>
                                </a:lnTo>
                                <a:lnTo>
                                  <a:pt x="33642" y="8089"/>
                                </a:lnTo>
                                <a:cubicBezTo>
                                  <a:pt x="39002" y="4987"/>
                                  <a:pt x="45834" y="3045"/>
                                  <a:pt x="53233" y="2284"/>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1" name="Shape 1711"/>
                        <wps:cNvSpPr/>
                        <wps:spPr>
                          <a:xfrm>
                            <a:off x="660273" y="1245993"/>
                            <a:ext cx="48387" cy="108033"/>
                          </a:xfrm>
                          <a:custGeom>
                            <a:avLst/>
                            <a:gdLst/>
                            <a:ahLst/>
                            <a:cxnLst/>
                            <a:rect l="0" t="0" r="0" b="0"/>
                            <a:pathLst>
                              <a:path w="48387" h="108033">
                                <a:moveTo>
                                  <a:pt x="4667" y="0"/>
                                </a:moveTo>
                                <a:cubicBezTo>
                                  <a:pt x="25086" y="1816"/>
                                  <a:pt x="44583" y="15402"/>
                                  <a:pt x="47625" y="41024"/>
                                </a:cubicBezTo>
                                <a:lnTo>
                                  <a:pt x="48387" y="53217"/>
                                </a:lnTo>
                                <a:lnTo>
                                  <a:pt x="48387" y="63123"/>
                                </a:lnTo>
                                <a:cubicBezTo>
                                  <a:pt x="47904" y="89532"/>
                                  <a:pt x="28197" y="105061"/>
                                  <a:pt x="6844" y="108033"/>
                                </a:cubicBezTo>
                                <a:lnTo>
                                  <a:pt x="0" y="107968"/>
                                </a:lnTo>
                                <a:lnTo>
                                  <a:pt x="0" y="90500"/>
                                </a:lnTo>
                                <a:lnTo>
                                  <a:pt x="4210" y="91292"/>
                                </a:lnTo>
                                <a:cubicBezTo>
                                  <a:pt x="17412" y="89548"/>
                                  <a:pt x="29464" y="79683"/>
                                  <a:pt x="30099" y="63123"/>
                                </a:cubicBezTo>
                                <a:lnTo>
                                  <a:pt x="30861" y="53978"/>
                                </a:lnTo>
                                <a:lnTo>
                                  <a:pt x="30099" y="45596"/>
                                </a:lnTo>
                                <a:cubicBezTo>
                                  <a:pt x="29312" y="29016"/>
                                  <a:pt x="17456" y="19241"/>
                                  <a:pt x="4391" y="17450"/>
                                </a:cubicBezTo>
                                <a:lnTo>
                                  <a:pt x="0" y="18236"/>
                                </a:lnTo>
                                <a:lnTo>
                                  <a:pt x="0" y="964"/>
                                </a:lnTo>
                                <a:lnTo>
                                  <a:pt x="4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2" name="Shape 1712"/>
                        <wps:cNvSpPr/>
                        <wps:spPr>
                          <a:xfrm>
                            <a:off x="725462" y="1246632"/>
                            <a:ext cx="89116" cy="118440"/>
                          </a:xfrm>
                          <a:custGeom>
                            <a:avLst/>
                            <a:gdLst/>
                            <a:ahLst/>
                            <a:cxnLst/>
                            <a:rect l="0" t="0" r="0" b="0"/>
                            <a:pathLst>
                              <a:path w="89116" h="118440">
                                <a:moveTo>
                                  <a:pt x="5296" y="0"/>
                                </a:moveTo>
                                <a:lnTo>
                                  <a:pt x="22822" y="0"/>
                                </a:lnTo>
                                <a:lnTo>
                                  <a:pt x="22822" y="64008"/>
                                </a:lnTo>
                                <a:cubicBezTo>
                                  <a:pt x="23647" y="78131"/>
                                  <a:pt x="23279" y="87706"/>
                                  <a:pt x="41110" y="90678"/>
                                </a:cubicBezTo>
                                <a:lnTo>
                                  <a:pt x="47968" y="90678"/>
                                </a:lnTo>
                                <a:cubicBezTo>
                                  <a:pt x="69533" y="86461"/>
                                  <a:pt x="68161" y="79477"/>
                                  <a:pt x="72352" y="62484"/>
                                </a:cubicBezTo>
                                <a:lnTo>
                                  <a:pt x="72352" y="0"/>
                                </a:lnTo>
                                <a:lnTo>
                                  <a:pt x="89116" y="0"/>
                                </a:lnTo>
                                <a:lnTo>
                                  <a:pt x="89116" y="106680"/>
                                </a:lnTo>
                                <a:lnTo>
                                  <a:pt x="72352" y="106680"/>
                                </a:lnTo>
                                <a:lnTo>
                                  <a:pt x="72352" y="89154"/>
                                </a:lnTo>
                                <a:lnTo>
                                  <a:pt x="69304" y="93726"/>
                                </a:lnTo>
                                <a:cubicBezTo>
                                  <a:pt x="47219" y="118440"/>
                                  <a:pt x="0" y="110973"/>
                                  <a:pt x="5296" y="66294"/>
                                </a:cubicBezTo>
                                <a:lnTo>
                                  <a:pt x="52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3" name="Shape 1713"/>
                        <wps:cNvSpPr/>
                        <wps:spPr>
                          <a:xfrm>
                            <a:off x="843534"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4" name="Shape 1714"/>
                        <wps:cNvSpPr/>
                        <wps:spPr>
                          <a:xfrm>
                            <a:off x="904494" y="1245186"/>
                            <a:ext cx="92202" cy="109040"/>
                          </a:xfrm>
                          <a:custGeom>
                            <a:avLst/>
                            <a:gdLst/>
                            <a:ahLst/>
                            <a:cxnLst/>
                            <a:rect l="0" t="0" r="0" b="0"/>
                            <a:pathLst>
                              <a:path w="92202" h="109040">
                                <a:moveTo>
                                  <a:pt x="40564" y="1048"/>
                                </a:moveTo>
                                <a:cubicBezTo>
                                  <a:pt x="47439" y="0"/>
                                  <a:pt x="54491" y="417"/>
                                  <a:pt x="61109" y="2403"/>
                                </a:cubicBezTo>
                                <a:cubicBezTo>
                                  <a:pt x="69934" y="5052"/>
                                  <a:pt x="77987" y="10492"/>
                                  <a:pt x="83820" y="18972"/>
                                </a:cubicBezTo>
                                <a:lnTo>
                                  <a:pt x="86868" y="26592"/>
                                </a:lnTo>
                                <a:lnTo>
                                  <a:pt x="88392" y="33450"/>
                                </a:lnTo>
                                <a:lnTo>
                                  <a:pt x="71628" y="36498"/>
                                </a:lnTo>
                                <a:lnTo>
                                  <a:pt x="69342" y="32688"/>
                                </a:lnTo>
                                <a:lnTo>
                                  <a:pt x="67818" y="28116"/>
                                </a:lnTo>
                                <a:cubicBezTo>
                                  <a:pt x="53124" y="7961"/>
                                  <a:pt x="17425" y="19886"/>
                                  <a:pt x="18288" y="45642"/>
                                </a:cubicBezTo>
                                <a:lnTo>
                                  <a:pt x="17526" y="54786"/>
                                </a:lnTo>
                                <a:lnTo>
                                  <a:pt x="18288" y="63930"/>
                                </a:lnTo>
                                <a:cubicBezTo>
                                  <a:pt x="17310" y="92607"/>
                                  <a:pt x="58242" y="103173"/>
                                  <a:pt x="71628" y="79170"/>
                                </a:cubicBezTo>
                                <a:lnTo>
                                  <a:pt x="73152" y="73836"/>
                                </a:lnTo>
                                <a:lnTo>
                                  <a:pt x="74676" y="68502"/>
                                </a:lnTo>
                                <a:lnTo>
                                  <a:pt x="92202" y="72312"/>
                                </a:lnTo>
                                <a:lnTo>
                                  <a:pt x="90678" y="80694"/>
                                </a:lnTo>
                                <a:lnTo>
                                  <a:pt x="83058" y="94410"/>
                                </a:lnTo>
                                <a:cubicBezTo>
                                  <a:pt x="75984" y="103770"/>
                                  <a:pt x="63106" y="109040"/>
                                  <a:pt x="51816" y="108888"/>
                                </a:cubicBezTo>
                                <a:lnTo>
                                  <a:pt x="42672" y="108888"/>
                                </a:lnTo>
                                <a:cubicBezTo>
                                  <a:pt x="24079" y="107110"/>
                                  <a:pt x="8928" y="97166"/>
                                  <a:pt x="3810" y="78408"/>
                                </a:cubicBezTo>
                                <a:lnTo>
                                  <a:pt x="762" y="67740"/>
                                </a:lnTo>
                                <a:lnTo>
                                  <a:pt x="0" y="55548"/>
                                </a:lnTo>
                                <a:lnTo>
                                  <a:pt x="0" y="47166"/>
                                </a:lnTo>
                                <a:cubicBezTo>
                                  <a:pt x="914" y="20513"/>
                                  <a:pt x="19940" y="4190"/>
                                  <a:pt x="40564" y="104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5" name="Shape 1715"/>
                        <wps:cNvSpPr/>
                        <wps:spPr>
                          <a:xfrm>
                            <a:off x="996410" y="1245733"/>
                            <a:ext cx="57817" cy="108700"/>
                          </a:xfrm>
                          <a:custGeom>
                            <a:avLst/>
                            <a:gdLst/>
                            <a:ahLst/>
                            <a:cxnLst/>
                            <a:rect l="0" t="0" r="0" b="0"/>
                            <a:pathLst>
                              <a:path w="57817" h="108700">
                                <a:moveTo>
                                  <a:pt x="57817" y="0"/>
                                </a:moveTo>
                                <a:lnTo>
                                  <a:pt x="57817" y="17611"/>
                                </a:lnTo>
                                <a:lnTo>
                                  <a:pt x="57579" y="17554"/>
                                </a:lnTo>
                                <a:cubicBezTo>
                                  <a:pt x="43767" y="17521"/>
                                  <a:pt x="29908" y="23620"/>
                                  <a:pt x="26956" y="35952"/>
                                </a:cubicBezTo>
                                <a:lnTo>
                                  <a:pt x="26194" y="41285"/>
                                </a:lnTo>
                                <a:lnTo>
                                  <a:pt x="57817" y="41285"/>
                                </a:lnTo>
                                <a:lnTo>
                                  <a:pt x="57817" y="58812"/>
                                </a:lnTo>
                                <a:lnTo>
                                  <a:pt x="26194" y="58812"/>
                                </a:lnTo>
                                <a:lnTo>
                                  <a:pt x="26956" y="66432"/>
                                </a:lnTo>
                                <a:cubicBezTo>
                                  <a:pt x="28353" y="80103"/>
                                  <a:pt x="39859" y="88790"/>
                                  <a:pt x="52692" y="91239"/>
                                </a:cubicBezTo>
                                <a:lnTo>
                                  <a:pt x="57817" y="90929"/>
                                </a:lnTo>
                                <a:lnTo>
                                  <a:pt x="57817" y="108540"/>
                                </a:lnTo>
                                <a:lnTo>
                                  <a:pt x="51577" y="108700"/>
                                </a:lnTo>
                                <a:cubicBezTo>
                                  <a:pt x="23881" y="105135"/>
                                  <a:pt x="0" y="80703"/>
                                  <a:pt x="8668" y="43571"/>
                                </a:cubicBezTo>
                                <a:lnTo>
                                  <a:pt x="11716" y="32141"/>
                                </a:lnTo>
                                <a:lnTo>
                                  <a:pt x="16288" y="22235"/>
                                </a:lnTo>
                                <a:cubicBezTo>
                                  <a:pt x="21496" y="14635"/>
                                  <a:pt x="28095" y="9043"/>
                                  <a:pt x="35347" y="5353"/>
                                </a:cubicBezTo>
                                <a:lnTo>
                                  <a:pt x="578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6" name="Shape 1716"/>
                        <wps:cNvSpPr/>
                        <wps:spPr>
                          <a:xfrm>
                            <a:off x="1054227" y="1319784"/>
                            <a:ext cx="47625" cy="34488"/>
                          </a:xfrm>
                          <a:custGeom>
                            <a:avLst/>
                            <a:gdLst/>
                            <a:ahLst/>
                            <a:cxnLst/>
                            <a:rect l="0" t="0" r="0" b="0"/>
                            <a:pathLst>
                              <a:path w="47625" h="34488">
                                <a:moveTo>
                                  <a:pt x="31623" y="0"/>
                                </a:moveTo>
                                <a:lnTo>
                                  <a:pt x="47625" y="3810"/>
                                </a:lnTo>
                                <a:lnTo>
                                  <a:pt x="45339" y="10668"/>
                                </a:lnTo>
                                <a:lnTo>
                                  <a:pt x="41529" y="16764"/>
                                </a:lnTo>
                                <a:cubicBezTo>
                                  <a:pt x="32756" y="26530"/>
                                  <a:pt x="21836" y="32174"/>
                                  <a:pt x="10607" y="34217"/>
                                </a:cubicBezTo>
                                <a:lnTo>
                                  <a:pt x="0" y="34488"/>
                                </a:lnTo>
                                <a:lnTo>
                                  <a:pt x="0" y="16877"/>
                                </a:lnTo>
                                <a:lnTo>
                                  <a:pt x="14023" y="16027"/>
                                </a:lnTo>
                                <a:cubicBezTo>
                                  <a:pt x="20006" y="13977"/>
                                  <a:pt x="25222" y="10211"/>
                                  <a:pt x="28575" y="4572"/>
                                </a:cubicBez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1336624" y="1292213"/>
                            <a:ext cx="52883" cy="64238"/>
                          </a:xfrm>
                          <a:custGeom>
                            <a:avLst/>
                            <a:gdLst/>
                            <a:ahLst/>
                            <a:cxnLst/>
                            <a:rect l="0" t="0" r="0" b="0"/>
                            <a:pathLst>
                              <a:path w="52883" h="64238">
                                <a:moveTo>
                                  <a:pt x="52883" y="0"/>
                                </a:moveTo>
                                <a:lnTo>
                                  <a:pt x="52883" y="17348"/>
                                </a:lnTo>
                                <a:lnTo>
                                  <a:pt x="50978" y="17665"/>
                                </a:lnTo>
                                <a:lnTo>
                                  <a:pt x="44882" y="18427"/>
                                </a:lnTo>
                                <a:lnTo>
                                  <a:pt x="41834" y="18427"/>
                                </a:lnTo>
                                <a:lnTo>
                                  <a:pt x="38024" y="19951"/>
                                </a:lnTo>
                                <a:lnTo>
                                  <a:pt x="34976" y="20713"/>
                                </a:lnTo>
                                <a:lnTo>
                                  <a:pt x="33452" y="21475"/>
                                </a:lnTo>
                                <a:lnTo>
                                  <a:pt x="31166" y="22237"/>
                                </a:lnTo>
                                <a:lnTo>
                                  <a:pt x="29642" y="24523"/>
                                </a:lnTo>
                                <a:lnTo>
                                  <a:pt x="28118" y="25285"/>
                                </a:lnTo>
                                <a:lnTo>
                                  <a:pt x="26594" y="26809"/>
                                </a:lnTo>
                                <a:lnTo>
                                  <a:pt x="25832" y="29095"/>
                                </a:lnTo>
                                <a:lnTo>
                                  <a:pt x="25070" y="30619"/>
                                </a:lnTo>
                                <a:lnTo>
                                  <a:pt x="25070" y="35191"/>
                                </a:lnTo>
                                <a:lnTo>
                                  <a:pt x="26594" y="36715"/>
                                </a:lnTo>
                                <a:cubicBezTo>
                                  <a:pt x="30696" y="46558"/>
                                  <a:pt x="43802" y="44919"/>
                                  <a:pt x="52502" y="45097"/>
                                </a:cubicBezTo>
                                <a:lnTo>
                                  <a:pt x="52883" y="45033"/>
                                </a:lnTo>
                                <a:lnTo>
                                  <a:pt x="52883" y="61051"/>
                                </a:lnTo>
                                <a:lnTo>
                                  <a:pt x="50019" y="61942"/>
                                </a:lnTo>
                                <a:cubicBezTo>
                                  <a:pt x="25810" y="64238"/>
                                  <a:pt x="0" y="52203"/>
                                  <a:pt x="9830" y="22237"/>
                                </a:cubicBezTo>
                                <a:lnTo>
                                  <a:pt x="11354" y="19951"/>
                                </a:lnTo>
                                <a:lnTo>
                                  <a:pt x="12878" y="16141"/>
                                </a:lnTo>
                                <a:cubicBezTo>
                                  <a:pt x="20326" y="7283"/>
                                  <a:pt x="30540" y="3555"/>
                                  <a:pt x="41501" y="1525"/>
                                </a:cubicBezTo>
                                <a:lnTo>
                                  <a:pt x="5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1347978" y="1247609"/>
                            <a:ext cx="41529" cy="33313"/>
                          </a:xfrm>
                          <a:custGeom>
                            <a:avLst/>
                            <a:gdLst/>
                            <a:ahLst/>
                            <a:cxnLst/>
                            <a:rect l="0" t="0" r="0" b="0"/>
                            <a:pathLst>
                              <a:path w="41529" h="33313">
                                <a:moveTo>
                                  <a:pt x="41529" y="0"/>
                                </a:moveTo>
                                <a:lnTo>
                                  <a:pt x="41529" y="16058"/>
                                </a:lnTo>
                                <a:lnTo>
                                  <a:pt x="33933" y="16292"/>
                                </a:lnTo>
                                <a:cubicBezTo>
                                  <a:pt x="28511" y="17156"/>
                                  <a:pt x="23717" y="19375"/>
                                  <a:pt x="21336" y="24931"/>
                                </a:cubicBezTo>
                                <a:lnTo>
                                  <a:pt x="19050" y="28741"/>
                                </a:lnTo>
                                <a:lnTo>
                                  <a:pt x="17526" y="33313"/>
                                </a:lnTo>
                                <a:lnTo>
                                  <a:pt x="0" y="29503"/>
                                </a:lnTo>
                                <a:lnTo>
                                  <a:pt x="762" y="24169"/>
                                </a:lnTo>
                                <a:lnTo>
                                  <a:pt x="3048" y="19597"/>
                                </a:lnTo>
                                <a:cubicBezTo>
                                  <a:pt x="5415" y="10915"/>
                                  <a:pt x="13299" y="5185"/>
                                  <a:pt x="23191" y="1865"/>
                                </a:cubicBezTo>
                                <a:lnTo>
                                  <a:pt x="41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54227" y="1245613"/>
                            <a:ext cx="51649" cy="58931"/>
                          </a:xfrm>
                          <a:custGeom>
                            <a:avLst/>
                            <a:gdLst/>
                            <a:ahLst/>
                            <a:cxnLst/>
                            <a:rect l="0" t="0" r="0" b="0"/>
                            <a:pathLst>
                              <a:path w="51649" h="58931">
                                <a:moveTo>
                                  <a:pt x="503" y="0"/>
                                </a:moveTo>
                                <a:cubicBezTo>
                                  <a:pt x="26560" y="19"/>
                                  <a:pt x="51649" y="19974"/>
                                  <a:pt x="48387" y="55883"/>
                                </a:cubicBezTo>
                                <a:lnTo>
                                  <a:pt x="48387" y="58931"/>
                                </a:lnTo>
                                <a:lnTo>
                                  <a:pt x="0" y="58931"/>
                                </a:lnTo>
                                <a:lnTo>
                                  <a:pt x="0" y="41405"/>
                                </a:lnTo>
                                <a:lnTo>
                                  <a:pt x="31623" y="41405"/>
                                </a:lnTo>
                                <a:lnTo>
                                  <a:pt x="30099" y="36071"/>
                                </a:lnTo>
                                <a:cubicBezTo>
                                  <a:pt x="28718" y="29972"/>
                                  <a:pt x="24586" y="25381"/>
                                  <a:pt x="19074" y="22311"/>
                                </a:cubicBezTo>
                                <a:lnTo>
                                  <a:pt x="0" y="17731"/>
                                </a:lnTo>
                                <a:lnTo>
                                  <a:pt x="0" y="120"/>
                                </a:lnTo>
                                <a:lnTo>
                                  <a:pt x="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1181862" y="1207770"/>
                            <a:ext cx="137922" cy="145542"/>
                          </a:xfrm>
                          <a:custGeom>
                            <a:avLst/>
                            <a:gdLst/>
                            <a:ahLst/>
                            <a:cxnLst/>
                            <a:rect l="0" t="0" r="0" b="0"/>
                            <a:pathLst>
                              <a:path w="137922" h="145542">
                                <a:moveTo>
                                  <a:pt x="0" y="0"/>
                                </a:moveTo>
                                <a:lnTo>
                                  <a:pt x="29718" y="0"/>
                                </a:lnTo>
                                <a:lnTo>
                                  <a:pt x="61722" y="102108"/>
                                </a:lnTo>
                                <a:lnTo>
                                  <a:pt x="64770" y="109728"/>
                                </a:lnTo>
                                <a:lnTo>
                                  <a:pt x="66294" y="115062"/>
                                </a:lnTo>
                                <a:lnTo>
                                  <a:pt x="67056" y="120396"/>
                                </a:lnTo>
                                <a:lnTo>
                                  <a:pt x="69342" y="124206"/>
                                </a:lnTo>
                                <a:lnTo>
                                  <a:pt x="70104" y="119634"/>
                                </a:lnTo>
                                <a:lnTo>
                                  <a:pt x="71628" y="114300"/>
                                </a:lnTo>
                                <a:lnTo>
                                  <a:pt x="73914" y="108966"/>
                                </a:lnTo>
                                <a:lnTo>
                                  <a:pt x="75438" y="101346"/>
                                </a:lnTo>
                                <a:lnTo>
                                  <a:pt x="107442" y="0"/>
                                </a:lnTo>
                                <a:lnTo>
                                  <a:pt x="137922" y="0"/>
                                </a:lnTo>
                                <a:lnTo>
                                  <a:pt x="137922" y="145542"/>
                                </a:lnTo>
                                <a:lnTo>
                                  <a:pt x="118872" y="145542"/>
                                </a:lnTo>
                                <a:lnTo>
                                  <a:pt x="118872" y="22098"/>
                                </a:lnTo>
                                <a:lnTo>
                                  <a:pt x="80010" y="145542"/>
                                </a:lnTo>
                                <a:lnTo>
                                  <a:pt x="57150" y="145542"/>
                                </a:lnTo>
                                <a:lnTo>
                                  <a:pt x="19050" y="22098"/>
                                </a:lnTo>
                                <a:lnTo>
                                  <a:pt x="19050" y="145542"/>
                                </a:lnTo>
                                <a:lnTo>
                                  <a:pt x="0" y="14554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562110" y="1292250"/>
                            <a:ext cx="52283" cy="64141"/>
                          </a:xfrm>
                          <a:custGeom>
                            <a:avLst/>
                            <a:gdLst/>
                            <a:ahLst/>
                            <a:cxnLst/>
                            <a:rect l="0" t="0" r="0" b="0"/>
                            <a:pathLst>
                              <a:path w="52283" h="64141">
                                <a:moveTo>
                                  <a:pt x="52283" y="0"/>
                                </a:moveTo>
                                <a:lnTo>
                                  <a:pt x="52283" y="17423"/>
                                </a:lnTo>
                                <a:lnTo>
                                  <a:pt x="44949" y="18390"/>
                                </a:lnTo>
                                <a:lnTo>
                                  <a:pt x="41139" y="18390"/>
                                </a:lnTo>
                                <a:lnTo>
                                  <a:pt x="37329" y="19914"/>
                                </a:lnTo>
                                <a:cubicBezTo>
                                  <a:pt x="31385" y="20815"/>
                                  <a:pt x="26711" y="25286"/>
                                  <a:pt x="24375" y="30582"/>
                                </a:cubicBezTo>
                                <a:lnTo>
                                  <a:pt x="24375" y="35154"/>
                                </a:lnTo>
                                <a:lnTo>
                                  <a:pt x="26661" y="36678"/>
                                </a:lnTo>
                                <a:cubicBezTo>
                                  <a:pt x="27572" y="40532"/>
                                  <a:pt x="31598" y="43185"/>
                                  <a:pt x="37065" y="44505"/>
                                </a:cubicBezTo>
                                <a:lnTo>
                                  <a:pt x="52283" y="44370"/>
                                </a:lnTo>
                                <a:lnTo>
                                  <a:pt x="52283" y="61071"/>
                                </a:lnTo>
                                <a:lnTo>
                                  <a:pt x="49690" y="61859"/>
                                </a:lnTo>
                                <a:cubicBezTo>
                                  <a:pt x="25348" y="64141"/>
                                  <a:pt x="0" y="52175"/>
                                  <a:pt x="9135" y="22200"/>
                                </a:cubicBezTo>
                                <a:lnTo>
                                  <a:pt x="10659" y="19914"/>
                                </a:lnTo>
                                <a:lnTo>
                                  <a:pt x="12945" y="16104"/>
                                </a:lnTo>
                                <a:cubicBezTo>
                                  <a:pt x="19365" y="7334"/>
                                  <a:pt x="29766" y="3597"/>
                                  <a:pt x="40981" y="1540"/>
                                </a:cubicBezTo>
                                <a:lnTo>
                                  <a:pt x="522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572768" y="1247625"/>
                            <a:ext cx="41625" cy="33297"/>
                          </a:xfrm>
                          <a:custGeom>
                            <a:avLst/>
                            <a:gdLst/>
                            <a:ahLst/>
                            <a:cxnLst/>
                            <a:rect l="0" t="0" r="0" b="0"/>
                            <a:pathLst>
                              <a:path w="41625" h="33297">
                                <a:moveTo>
                                  <a:pt x="41625" y="0"/>
                                </a:moveTo>
                                <a:lnTo>
                                  <a:pt x="41625" y="16110"/>
                                </a:lnTo>
                                <a:lnTo>
                                  <a:pt x="33976" y="16409"/>
                                </a:lnTo>
                                <a:cubicBezTo>
                                  <a:pt x="28426" y="17355"/>
                                  <a:pt x="23489" y="19613"/>
                                  <a:pt x="21336" y="24915"/>
                                </a:cubicBezTo>
                                <a:lnTo>
                                  <a:pt x="19050" y="28725"/>
                                </a:lnTo>
                                <a:lnTo>
                                  <a:pt x="17526" y="33297"/>
                                </a:lnTo>
                                <a:lnTo>
                                  <a:pt x="0" y="29487"/>
                                </a:lnTo>
                                <a:lnTo>
                                  <a:pt x="762" y="24153"/>
                                </a:lnTo>
                                <a:lnTo>
                                  <a:pt x="3048" y="19581"/>
                                </a:lnTo>
                                <a:cubicBezTo>
                                  <a:pt x="5348" y="10942"/>
                                  <a:pt x="13233" y="5221"/>
                                  <a:pt x="23146" y="1896"/>
                                </a:cubicBezTo>
                                <a:lnTo>
                                  <a:pt x="416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463040" y="1245006"/>
                            <a:ext cx="84582" cy="108306"/>
                          </a:xfrm>
                          <a:custGeom>
                            <a:avLst/>
                            <a:gdLst/>
                            <a:ahLst/>
                            <a:cxnLst/>
                            <a:rect l="0" t="0" r="0" b="0"/>
                            <a:pathLst>
                              <a:path w="84582" h="108306">
                                <a:moveTo>
                                  <a:pt x="42162" y="1359"/>
                                </a:moveTo>
                                <a:cubicBezTo>
                                  <a:pt x="48914" y="0"/>
                                  <a:pt x="55962" y="381"/>
                                  <a:pt x="62484" y="3150"/>
                                </a:cubicBezTo>
                                <a:lnTo>
                                  <a:pt x="67056" y="3912"/>
                                </a:lnTo>
                                <a:lnTo>
                                  <a:pt x="70866" y="5436"/>
                                </a:lnTo>
                                <a:lnTo>
                                  <a:pt x="73152" y="8484"/>
                                </a:lnTo>
                                <a:lnTo>
                                  <a:pt x="76200" y="10008"/>
                                </a:lnTo>
                                <a:lnTo>
                                  <a:pt x="77724" y="13056"/>
                                </a:lnTo>
                                <a:lnTo>
                                  <a:pt x="80010" y="15342"/>
                                </a:lnTo>
                                <a:lnTo>
                                  <a:pt x="81534" y="19152"/>
                                </a:lnTo>
                                <a:lnTo>
                                  <a:pt x="82296" y="22962"/>
                                </a:lnTo>
                                <a:lnTo>
                                  <a:pt x="83058" y="26772"/>
                                </a:lnTo>
                                <a:lnTo>
                                  <a:pt x="84582" y="29058"/>
                                </a:lnTo>
                                <a:lnTo>
                                  <a:pt x="84582" y="108306"/>
                                </a:lnTo>
                                <a:lnTo>
                                  <a:pt x="67056" y="108306"/>
                                </a:lnTo>
                                <a:lnTo>
                                  <a:pt x="67056" y="40488"/>
                                </a:lnTo>
                                <a:cubicBezTo>
                                  <a:pt x="67107" y="31458"/>
                                  <a:pt x="63297" y="23699"/>
                                  <a:pt x="54864" y="19914"/>
                                </a:cubicBezTo>
                                <a:lnTo>
                                  <a:pt x="51054" y="19152"/>
                                </a:lnTo>
                                <a:lnTo>
                                  <a:pt x="48768" y="18390"/>
                                </a:lnTo>
                                <a:cubicBezTo>
                                  <a:pt x="33909" y="16713"/>
                                  <a:pt x="17323" y="25845"/>
                                  <a:pt x="18288" y="42774"/>
                                </a:cubicBezTo>
                                <a:lnTo>
                                  <a:pt x="17526" y="51918"/>
                                </a:lnTo>
                                <a:lnTo>
                                  <a:pt x="17526" y="108306"/>
                                </a:lnTo>
                                <a:lnTo>
                                  <a:pt x="0" y="108306"/>
                                </a:lnTo>
                                <a:lnTo>
                                  <a:pt x="0" y="1626"/>
                                </a:lnTo>
                                <a:lnTo>
                                  <a:pt x="17526" y="1626"/>
                                </a:lnTo>
                                <a:lnTo>
                                  <a:pt x="17526" y="17628"/>
                                </a:lnTo>
                                <a:lnTo>
                                  <a:pt x="23622" y="10008"/>
                                </a:lnTo>
                                <a:cubicBezTo>
                                  <a:pt x="28956" y="5817"/>
                                  <a:pt x="35411" y="2718"/>
                                  <a:pt x="42162" y="1359"/>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89507" y="1246200"/>
                            <a:ext cx="51435" cy="107112"/>
                          </a:xfrm>
                          <a:custGeom>
                            <a:avLst/>
                            <a:gdLst/>
                            <a:ahLst/>
                            <a:cxnLst/>
                            <a:rect l="0" t="0" r="0" b="0"/>
                            <a:pathLst>
                              <a:path w="51435" h="107112">
                                <a:moveTo>
                                  <a:pt x="13858" y="0"/>
                                </a:moveTo>
                                <a:cubicBezTo>
                                  <a:pt x="20792" y="638"/>
                                  <a:pt x="27061" y="2106"/>
                                  <a:pt x="31623" y="4242"/>
                                </a:cubicBezTo>
                                <a:lnTo>
                                  <a:pt x="35433" y="6529"/>
                                </a:lnTo>
                                <a:lnTo>
                                  <a:pt x="37719" y="8053"/>
                                </a:lnTo>
                                <a:lnTo>
                                  <a:pt x="40767" y="11100"/>
                                </a:lnTo>
                                <a:cubicBezTo>
                                  <a:pt x="47917" y="22658"/>
                                  <a:pt x="44793" y="17565"/>
                                  <a:pt x="46863" y="29389"/>
                                </a:cubicBezTo>
                                <a:lnTo>
                                  <a:pt x="46863" y="38533"/>
                                </a:lnTo>
                                <a:cubicBezTo>
                                  <a:pt x="47942" y="58700"/>
                                  <a:pt x="45072" y="76252"/>
                                  <a:pt x="48387" y="95683"/>
                                </a:cubicBezTo>
                                <a:lnTo>
                                  <a:pt x="49149" y="99492"/>
                                </a:lnTo>
                                <a:lnTo>
                                  <a:pt x="50673" y="103303"/>
                                </a:lnTo>
                                <a:lnTo>
                                  <a:pt x="51435" y="107112"/>
                                </a:lnTo>
                                <a:lnTo>
                                  <a:pt x="34671" y="107112"/>
                                </a:lnTo>
                                <a:lnTo>
                                  <a:pt x="32385" y="104065"/>
                                </a:lnTo>
                                <a:lnTo>
                                  <a:pt x="30861" y="101017"/>
                                </a:lnTo>
                                <a:lnTo>
                                  <a:pt x="30099" y="98730"/>
                                </a:lnTo>
                                <a:lnTo>
                                  <a:pt x="30099" y="94921"/>
                                </a:lnTo>
                                <a:lnTo>
                                  <a:pt x="24003" y="98730"/>
                                </a:lnTo>
                                <a:lnTo>
                                  <a:pt x="19431" y="101017"/>
                                </a:lnTo>
                                <a:lnTo>
                                  <a:pt x="0" y="107064"/>
                                </a:lnTo>
                                <a:lnTo>
                                  <a:pt x="0" y="91047"/>
                                </a:lnTo>
                                <a:lnTo>
                                  <a:pt x="8763" y="89586"/>
                                </a:lnTo>
                                <a:lnTo>
                                  <a:pt x="12573" y="87300"/>
                                </a:lnTo>
                                <a:lnTo>
                                  <a:pt x="16383" y="85777"/>
                                </a:lnTo>
                                <a:lnTo>
                                  <a:pt x="19431" y="82729"/>
                                </a:lnTo>
                                <a:lnTo>
                                  <a:pt x="22479" y="80442"/>
                                </a:lnTo>
                                <a:lnTo>
                                  <a:pt x="25527" y="76633"/>
                                </a:lnTo>
                                <a:lnTo>
                                  <a:pt x="26289" y="73585"/>
                                </a:lnTo>
                                <a:lnTo>
                                  <a:pt x="27051" y="71298"/>
                                </a:lnTo>
                                <a:lnTo>
                                  <a:pt x="27813" y="67489"/>
                                </a:lnTo>
                                <a:lnTo>
                                  <a:pt x="27813" y="58345"/>
                                </a:lnTo>
                                <a:lnTo>
                                  <a:pt x="25527" y="59106"/>
                                </a:lnTo>
                                <a:lnTo>
                                  <a:pt x="22479" y="59106"/>
                                </a:lnTo>
                                <a:lnTo>
                                  <a:pt x="18669" y="59868"/>
                                </a:lnTo>
                                <a:lnTo>
                                  <a:pt x="16383" y="61392"/>
                                </a:lnTo>
                                <a:lnTo>
                                  <a:pt x="11811" y="62154"/>
                                </a:lnTo>
                                <a:lnTo>
                                  <a:pt x="8001" y="62154"/>
                                </a:lnTo>
                                <a:lnTo>
                                  <a:pt x="2667" y="62917"/>
                                </a:lnTo>
                                <a:lnTo>
                                  <a:pt x="0" y="63361"/>
                                </a:lnTo>
                                <a:lnTo>
                                  <a:pt x="0" y="46013"/>
                                </a:lnTo>
                                <a:lnTo>
                                  <a:pt x="21717" y="43104"/>
                                </a:lnTo>
                                <a:lnTo>
                                  <a:pt x="25527" y="41580"/>
                                </a:lnTo>
                                <a:lnTo>
                                  <a:pt x="27813" y="40818"/>
                                </a:lnTo>
                                <a:lnTo>
                                  <a:pt x="27813" y="38533"/>
                                </a:lnTo>
                                <a:cubicBezTo>
                                  <a:pt x="28181" y="28868"/>
                                  <a:pt x="27902" y="25185"/>
                                  <a:pt x="18669" y="20245"/>
                                </a:cubicBezTo>
                                <a:lnTo>
                                  <a:pt x="14097" y="17959"/>
                                </a:lnTo>
                                <a:lnTo>
                                  <a:pt x="8763" y="17197"/>
                                </a:lnTo>
                                <a:lnTo>
                                  <a:pt x="0" y="17467"/>
                                </a:lnTo>
                                <a:lnTo>
                                  <a:pt x="0" y="1409"/>
                                </a:lnTo>
                                <a:lnTo>
                                  <a:pt x="138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684782" y="1358646"/>
                            <a:ext cx="42291" cy="35814"/>
                          </a:xfrm>
                          <a:custGeom>
                            <a:avLst/>
                            <a:gdLst/>
                            <a:ahLst/>
                            <a:cxnLst/>
                            <a:rect l="0" t="0" r="0" b="0"/>
                            <a:pathLst>
                              <a:path w="42291" h="35814">
                                <a:moveTo>
                                  <a:pt x="0" y="0"/>
                                </a:moveTo>
                                <a:lnTo>
                                  <a:pt x="16764" y="3810"/>
                                </a:lnTo>
                                <a:lnTo>
                                  <a:pt x="18288" y="6858"/>
                                </a:lnTo>
                                <a:lnTo>
                                  <a:pt x="19050" y="9906"/>
                                </a:lnTo>
                                <a:lnTo>
                                  <a:pt x="22860" y="13716"/>
                                </a:lnTo>
                                <a:lnTo>
                                  <a:pt x="30480" y="17526"/>
                                </a:lnTo>
                                <a:lnTo>
                                  <a:pt x="35052" y="18288"/>
                                </a:lnTo>
                                <a:lnTo>
                                  <a:pt x="42291" y="18288"/>
                                </a:lnTo>
                                <a:lnTo>
                                  <a:pt x="42291" y="35560"/>
                                </a:lnTo>
                                <a:lnTo>
                                  <a:pt x="41148" y="35814"/>
                                </a:lnTo>
                                <a:cubicBezTo>
                                  <a:pt x="26416" y="34277"/>
                                  <a:pt x="7975" y="30747"/>
                                  <a:pt x="1524" y="15240"/>
                                </a:cubicBezTo>
                                <a:lnTo>
                                  <a:pt x="0" y="838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1614393" y="1246210"/>
                            <a:ext cx="52101" cy="107111"/>
                          </a:xfrm>
                          <a:custGeom>
                            <a:avLst/>
                            <a:gdLst/>
                            <a:ahLst/>
                            <a:cxnLst/>
                            <a:rect l="0" t="0" r="0" b="0"/>
                            <a:pathLst>
                              <a:path w="52101" h="107111">
                                <a:moveTo>
                                  <a:pt x="13790" y="0"/>
                                </a:moveTo>
                                <a:cubicBezTo>
                                  <a:pt x="20733" y="629"/>
                                  <a:pt x="26996" y="2092"/>
                                  <a:pt x="31527" y="4232"/>
                                </a:cubicBezTo>
                                <a:lnTo>
                                  <a:pt x="35337" y="6518"/>
                                </a:lnTo>
                                <a:lnTo>
                                  <a:pt x="38385" y="8042"/>
                                </a:lnTo>
                                <a:lnTo>
                                  <a:pt x="40671" y="11090"/>
                                </a:lnTo>
                                <a:cubicBezTo>
                                  <a:pt x="46069" y="15674"/>
                                  <a:pt x="44989" y="23396"/>
                                  <a:pt x="47529" y="29378"/>
                                </a:cubicBezTo>
                                <a:lnTo>
                                  <a:pt x="47529" y="38522"/>
                                </a:lnTo>
                                <a:cubicBezTo>
                                  <a:pt x="48063" y="57864"/>
                                  <a:pt x="46640" y="76520"/>
                                  <a:pt x="48291" y="95672"/>
                                </a:cubicBezTo>
                                <a:lnTo>
                                  <a:pt x="49053" y="99482"/>
                                </a:lnTo>
                                <a:lnTo>
                                  <a:pt x="52101" y="107102"/>
                                </a:lnTo>
                                <a:lnTo>
                                  <a:pt x="34575" y="107102"/>
                                </a:lnTo>
                                <a:lnTo>
                                  <a:pt x="32289" y="104054"/>
                                </a:lnTo>
                                <a:lnTo>
                                  <a:pt x="30765" y="101006"/>
                                </a:lnTo>
                                <a:lnTo>
                                  <a:pt x="30003" y="98720"/>
                                </a:lnTo>
                                <a:lnTo>
                                  <a:pt x="30003" y="94910"/>
                                </a:lnTo>
                                <a:lnTo>
                                  <a:pt x="24669" y="98720"/>
                                </a:lnTo>
                                <a:lnTo>
                                  <a:pt x="20097" y="101006"/>
                                </a:lnTo>
                                <a:lnTo>
                                  <a:pt x="0" y="107111"/>
                                </a:lnTo>
                                <a:lnTo>
                                  <a:pt x="0" y="90410"/>
                                </a:lnTo>
                                <a:lnTo>
                                  <a:pt x="3833" y="90376"/>
                                </a:lnTo>
                                <a:cubicBezTo>
                                  <a:pt x="17186" y="87423"/>
                                  <a:pt x="29609" y="78616"/>
                                  <a:pt x="27717" y="62906"/>
                                </a:cubicBezTo>
                                <a:lnTo>
                                  <a:pt x="27717" y="58334"/>
                                </a:lnTo>
                                <a:lnTo>
                                  <a:pt x="25431" y="59096"/>
                                </a:lnTo>
                                <a:lnTo>
                                  <a:pt x="22383" y="59096"/>
                                </a:lnTo>
                                <a:cubicBezTo>
                                  <a:pt x="16554" y="61261"/>
                                  <a:pt x="12315" y="61947"/>
                                  <a:pt x="7938" y="62415"/>
                                </a:cubicBezTo>
                                <a:lnTo>
                                  <a:pt x="0" y="63462"/>
                                </a:lnTo>
                                <a:lnTo>
                                  <a:pt x="0" y="46040"/>
                                </a:lnTo>
                                <a:lnTo>
                                  <a:pt x="21621" y="43093"/>
                                </a:lnTo>
                                <a:lnTo>
                                  <a:pt x="25431" y="41570"/>
                                </a:lnTo>
                                <a:lnTo>
                                  <a:pt x="27717" y="40808"/>
                                </a:lnTo>
                                <a:lnTo>
                                  <a:pt x="27717" y="38522"/>
                                </a:lnTo>
                                <a:cubicBezTo>
                                  <a:pt x="28085" y="28857"/>
                                  <a:pt x="27806" y="25174"/>
                                  <a:pt x="18573" y="20234"/>
                                </a:cubicBezTo>
                                <a:lnTo>
                                  <a:pt x="14001" y="17948"/>
                                </a:lnTo>
                                <a:lnTo>
                                  <a:pt x="8667" y="17186"/>
                                </a:lnTo>
                                <a:lnTo>
                                  <a:pt x="0" y="17525"/>
                                </a:lnTo>
                                <a:lnTo>
                                  <a:pt x="0" y="1415"/>
                                </a:lnTo>
                                <a:lnTo>
                                  <a:pt x="137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1680972" y="1244677"/>
                            <a:ext cx="46101" cy="109212"/>
                          </a:xfrm>
                          <a:custGeom>
                            <a:avLst/>
                            <a:gdLst/>
                            <a:ahLst/>
                            <a:cxnLst/>
                            <a:rect l="0" t="0" r="0" b="0"/>
                            <a:pathLst>
                              <a:path w="46101" h="109212">
                                <a:moveTo>
                                  <a:pt x="44934" y="991"/>
                                </a:moveTo>
                                <a:lnTo>
                                  <a:pt x="46101" y="1415"/>
                                </a:lnTo>
                                <a:lnTo>
                                  <a:pt x="46101" y="19453"/>
                                </a:lnTo>
                                <a:lnTo>
                                  <a:pt x="31678" y="22209"/>
                                </a:lnTo>
                                <a:cubicBezTo>
                                  <a:pt x="26296" y="25421"/>
                                  <a:pt x="21736" y="30794"/>
                                  <a:pt x="19050" y="38531"/>
                                </a:cubicBezTo>
                                <a:lnTo>
                                  <a:pt x="18288" y="46151"/>
                                </a:lnTo>
                                <a:lnTo>
                                  <a:pt x="17526" y="54533"/>
                                </a:lnTo>
                                <a:lnTo>
                                  <a:pt x="18288" y="63677"/>
                                </a:lnTo>
                                <a:lnTo>
                                  <a:pt x="19050" y="70535"/>
                                </a:lnTo>
                                <a:cubicBezTo>
                                  <a:pt x="21015" y="78308"/>
                                  <a:pt x="25405" y="83774"/>
                                  <a:pt x="30891" y="87100"/>
                                </a:cubicBezTo>
                                <a:lnTo>
                                  <a:pt x="46101" y="90172"/>
                                </a:lnTo>
                                <a:lnTo>
                                  <a:pt x="46101" y="108445"/>
                                </a:lnTo>
                                <a:lnTo>
                                  <a:pt x="45791" y="108536"/>
                                </a:lnTo>
                                <a:cubicBezTo>
                                  <a:pt x="23283" y="109212"/>
                                  <a:pt x="3286" y="92481"/>
                                  <a:pt x="762" y="65963"/>
                                </a:cubicBezTo>
                                <a:lnTo>
                                  <a:pt x="0" y="55295"/>
                                </a:lnTo>
                                <a:lnTo>
                                  <a:pt x="0" y="47675"/>
                                </a:lnTo>
                                <a:cubicBezTo>
                                  <a:pt x="1419" y="20234"/>
                                  <a:pt x="21691" y="0"/>
                                  <a:pt x="44934" y="99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727073" y="1246091"/>
                            <a:ext cx="46101" cy="148115"/>
                          </a:xfrm>
                          <a:custGeom>
                            <a:avLst/>
                            <a:gdLst/>
                            <a:ahLst/>
                            <a:cxnLst/>
                            <a:rect l="0" t="0" r="0" b="0"/>
                            <a:pathLst>
                              <a:path w="46101" h="148115">
                                <a:moveTo>
                                  <a:pt x="0" y="0"/>
                                </a:moveTo>
                                <a:lnTo>
                                  <a:pt x="22479" y="8161"/>
                                </a:lnTo>
                                <a:lnTo>
                                  <a:pt x="26289" y="11971"/>
                                </a:lnTo>
                                <a:lnTo>
                                  <a:pt x="28575" y="15781"/>
                                </a:lnTo>
                                <a:lnTo>
                                  <a:pt x="28575" y="541"/>
                                </a:lnTo>
                                <a:lnTo>
                                  <a:pt x="46101" y="541"/>
                                </a:lnTo>
                                <a:lnTo>
                                  <a:pt x="46101" y="102649"/>
                                </a:lnTo>
                                <a:cubicBezTo>
                                  <a:pt x="45225" y="124124"/>
                                  <a:pt x="35357" y="141752"/>
                                  <a:pt x="13335" y="146083"/>
                                </a:cubicBezTo>
                                <a:lnTo>
                                  <a:pt x="5715" y="146845"/>
                                </a:lnTo>
                                <a:lnTo>
                                  <a:pt x="0" y="148115"/>
                                </a:lnTo>
                                <a:lnTo>
                                  <a:pt x="0" y="130843"/>
                                </a:lnTo>
                                <a:lnTo>
                                  <a:pt x="4191" y="130843"/>
                                </a:lnTo>
                                <a:lnTo>
                                  <a:pt x="9525" y="130081"/>
                                </a:lnTo>
                                <a:cubicBezTo>
                                  <a:pt x="18835" y="126753"/>
                                  <a:pt x="28728" y="118104"/>
                                  <a:pt x="27813" y="107221"/>
                                </a:cubicBezTo>
                                <a:lnTo>
                                  <a:pt x="28575" y="101125"/>
                                </a:lnTo>
                                <a:lnTo>
                                  <a:pt x="28575" y="95029"/>
                                </a:lnTo>
                                <a:lnTo>
                                  <a:pt x="26289" y="98077"/>
                                </a:lnTo>
                                <a:lnTo>
                                  <a:pt x="22479" y="100362"/>
                                </a:lnTo>
                                <a:lnTo>
                                  <a:pt x="0" y="107030"/>
                                </a:lnTo>
                                <a:lnTo>
                                  <a:pt x="0" y="88757"/>
                                </a:lnTo>
                                <a:lnTo>
                                  <a:pt x="3201" y="89404"/>
                                </a:lnTo>
                                <a:cubicBezTo>
                                  <a:pt x="15891" y="87821"/>
                                  <a:pt x="27642" y="78334"/>
                                  <a:pt x="27813" y="62262"/>
                                </a:cubicBezTo>
                                <a:lnTo>
                                  <a:pt x="28575" y="53118"/>
                                </a:lnTo>
                                <a:lnTo>
                                  <a:pt x="27813" y="44737"/>
                                </a:lnTo>
                                <a:cubicBezTo>
                                  <a:pt x="26118" y="28894"/>
                                  <a:pt x="15087" y="19251"/>
                                  <a:pt x="3139" y="17438"/>
                                </a:cubicBezTo>
                                <a:lnTo>
                                  <a:pt x="0" y="180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1792224" y="1245779"/>
                            <a:ext cx="49911" cy="108295"/>
                          </a:xfrm>
                          <a:custGeom>
                            <a:avLst/>
                            <a:gdLst/>
                            <a:ahLst/>
                            <a:cxnLst/>
                            <a:rect l="0" t="0" r="0" b="0"/>
                            <a:pathLst>
                              <a:path w="49911" h="108295">
                                <a:moveTo>
                                  <a:pt x="49911" y="0"/>
                                </a:moveTo>
                                <a:lnTo>
                                  <a:pt x="49911" y="17617"/>
                                </a:lnTo>
                                <a:lnTo>
                                  <a:pt x="44196" y="17617"/>
                                </a:lnTo>
                                <a:cubicBezTo>
                                  <a:pt x="36030" y="18976"/>
                                  <a:pt x="24638" y="22773"/>
                                  <a:pt x="21336" y="31333"/>
                                </a:cubicBezTo>
                                <a:lnTo>
                                  <a:pt x="19050" y="35905"/>
                                </a:lnTo>
                                <a:lnTo>
                                  <a:pt x="18288" y="41239"/>
                                </a:lnTo>
                                <a:lnTo>
                                  <a:pt x="49911" y="41239"/>
                                </a:lnTo>
                                <a:lnTo>
                                  <a:pt x="49911" y="58765"/>
                                </a:lnTo>
                                <a:lnTo>
                                  <a:pt x="18288" y="58765"/>
                                </a:lnTo>
                                <a:lnTo>
                                  <a:pt x="19050" y="66385"/>
                                </a:lnTo>
                                <a:lnTo>
                                  <a:pt x="23622" y="78577"/>
                                </a:lnTo>
                                <a:lnTo>
                                  <a:pt x="28194" y="83149"/>
                                </a:lnTo>
                                <a:lnTo>
                                  <a:pt x="32766" y="86959"/>
                                </a:lnTo>
                                <a:lnTo>
                                  <a:pt x="38862" y="90007"/>
                                </a:lnTo>
                                <a:lnTo>
                                  <a:pt x="49911" y="91387"/>
                                </a:lnTo>
                                <a:lnTo>
                                  <a:pt x="49911" y="108295"/>
                                </a:lnTo>
                                <a:lnTo>
                                  <a:pt x="45720" y="108295"/>
                                </a:lnTo>
                                <a:lnTo>
                                  <a:pt x="40386" y="107533"/>
                                </a:lnTo>
                                <a:cubicBezTo>
                                  <a:pt x="11316" y="102554"/>
                                  <a:pt x="876" y="84406"/>
                                  <a:pt x="0" y="54955"/>
                                </a:cubicBezTo>
                                <a:lnTo>
                                  <a:pt x="762" y="43524"/>
                                </a:lnTo>
                                <a:lnTo>
                                  <a:pt x="3810" y="32095"/>
                                </a:lnTo>
                                <a:lnTo>
                                  <a:pt x="8382" y="22189"/>
                                </a:lnTo>
                                <a:cubicBezTo>
                                  <a:pt x="13659" y="14624"/>
                                  <a:pt x="20284" y="9047"/>
                                  <a:pt x="27539" y="5359"/>
                                </a:cubicBezTo>
                                <a:lnTo>
                                  <a:pt x="49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1842135" y="1319784"/>
                            <a:ext cx="48387" cy="34290"/>
                          </a:xfrm>
                          <a:custGeom>
                            <a:avLst/>
                            <a:gdLst/>
                            <a:ahLst/>
                            <a:cxnLst/>
                            <a:rect l="0" t="0" r="0" b="0"/>
                            <a:pathLst>
                              <a:path w="48387" h="34290">
                                <a:moveTo>
                                  <a:pt x="31623" y="0"/>
                                </a:moveTo>
                                <a:lnTo>
                                  <a:pt x="48387" y="3810"/>
                                </a:lnTo>
                                <a:lnTo>
                                  <a:pt x="45339" y="10668"/>
                                </a:lnTo>
                                <a:lnTo>
                                  <a:pt x="41529" y="16764"/>
                                </a:lnTo>
                                <a:lnTo>
                                  <a:pt x="36957" y="22098"/>
                                </a:lnTo>
                                <a:lnTo>
                                  <a:pt x="31623" y="26670"/>
                                </a:lnTo>
                                <a:lnTo>
                                  <a:pt x="28575" y="28956"/>
                                </a:lnTo>
                                <a:lnTo>
                                  <a:pt x="25527" y="30480"/>
                                </a:lnTo>
                                <a:lnTo>
                                  <a:pt x="17907" y="32004"/>
                                </a:lnTo>
                                <a:lnTo>
                                  <a:pt x="14097" y="33528"/>
                                </a:lnTo>
                                <a:lnTo>
                                  <a:pt x="10287" y="34290"/>
                                </a:lnTo>
                                <a:lnTo>
                                  <a:pt x="0" y="34290"/>
                                </a:lnTo>
                                <a:lnTo>
                                  <a:pt x="0" y="17383"/>
                                </a:lnTo>
                                <a:lnTo>
                                  <a:pt x="1143" y="17526"/>
                                </a:lnTo>
                                <a:lnTo>
                                  <a:pt x="7239" y="17526"/>
                                </a:lnTo>
                                <a:cubicBezTo>
                                  <a:pt x="13665" y="17221"/>
                                  <a:pt x="22301" y="13398"/>
                                  <a:pt x="26289" y="8382"/>
                                </a:cubicBezTo>
                                <a:lnTo>
                                  <a:pt x="28575" y="4572"/>
                                </a:lnTo>
                                <a:lnTo>
                                  <a:pt x="316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1913382" y="1245870"/>
                            <a:ext cx="57150" cy="107442"/>
                          </a:xfrm>
                          <a:custGeom>
                            <a:avLst/>
                            <a:gdLst/>
                            <a:ahLst/>
                            <a:cxnLst/>
                            <a:rect l="0" t="0" r="0" b="0"/>
                            <a:pathLst>
                              <a:path w="57150" h="107442">
                                <a:moveTo>
                                  <a:pt x="34290" y="0"/>
                                </a:moveTo>
                                <a:lnTo>
                                  <a:pt x="42672" y="0"/>
                                </a:lnTo>
                                <a:lnTo>
                                  <a:pt x="47244" y="762"/>
                                </a:lnTo>
                                <a:lnTo>
                                  <a:pt x="52578" y="3048"/>
                                </a:lnTo>
                                <a:lnTo>
                                  <a:pt x="57150" y="4572"/>
                                </a:lnTo>
                                <a:lnTo>
                                  <a:pt x="51054" y="21336"/>
                                </a:lnTo>
                                <a:lnTo>
                                  <a:pt x="47244" y="19050"/>
                                </a:lnTo>
                                <a:cubicBezTo>
                                  <a:pt x="23673" y="11188"/>
                                  <a:pt x="17094" y="31496"/>
                                  <a:pt x="16764" y="51054"/>
                                </a:cubicBezTo>
                                <a:lnTo>
                                  <a:pt x="16764" y="107442"/>
                                </a:lnTo>
                                <a:lnTo>
                                  <a:pt x="0" y="107442"/>
                                </a:lnTo>
                                <a:lnTo>
                                  <a:pt x="0" y="762"/>
                                </a:lnTo>
                                <a:lnTo>
                                  <a:pt x="14478" y="762"/>
                                </a:lnTo>
                                <a:lnTo>
                                  <a:pt x="14478" y="17526"/>
                                </a:lnTo>
                                <a:lnTo>
                                  <a:pt x="16764" y="12954"/>
                                </a:lnTo>
                                <a:lnTo>
                                  <a:pt x="20574" y="8382"/>
                                </a:lnTo>
                                <a:lnTo>
                                  <a:pt x="25908" y="3048"/>
                                </a:lnTo>
                                <a:lnTo>
                                  <a:pt x="28956" y="2286"/>
                                </a:lnTo>
                                <a:lnTo>
                                  <a:pt x="32004" y="762"/>
                                </a:lnTo>
                                <a:lnTo>
                                  <a:pt x="342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1842135" y="1245611"/>
                            <a:ext cx="51618" cy="58933"/>
                          </a:xfrm>
                          <a:custGeom>
                            <a:avLst/>
                            <a:gdLst/>
                            <a:ahLst/>
                            <a:cxnLst/>
                            <a:rect l="0" t="0" r="0" b="0"/>
                            <a:pathLst>
                              <a:path w="51618" h="58933">
                                <a:moveTo>
                                  <a:pt x="571" y="31"/>
                                </a:moveTo>
                                <a:cubicBezTo>
                                  <a:pt x="26573" y="0"/>
                                  <a:pt x="51618" y="19849"/>
                                  <a:pt x="49149" y="55885"/>
                                </a:cubicBezTo>
                                <a:lnTo>
                                  <a:pt x="49149" y="58933"/>
                                </a:lnTo>
                                <a:lnTo>
                                  <a:pt x="0" y="58933"/>
                                </a:lnTo>
                                <a:lnTo>
                                  <a:pt x="0" y="41407"/>
                                </a:lnTo>
                                <a:lnTo>
                                  <a:pt x="31623" y="41407"/>
                                </a:lnTo>
                                <a:lnTo>
                                  <a:pt x="30861" y="36073"/>
                                </a:lnTo>
                                <a:lnTo>
                                  <a:pt x="28575" y="32263"/>
                                </a:lnTo>
                                <a:lnTo>
                                  <a:pt x="27051" y="28453"/>
                                </a:lnTo>
                                <a:lnTo>
                                  <a:pt x="24003" y="26167"/>
                                </a:lnTo>
                                <a:lnTo>
                                  <a:pt x="18669" y="22357"/>
                                </a:lnTo>
                                <a:lnTo>
                                  <a:pt x="13335" y="19309"/>
                                </a:lnTo>
                                <a:lnTo>
                                  <a:pt x="7239" y="18547"/>
                                </a:lnTo>
                                <a:lnTo>
                                  <a:pt x="381" y="17785"/>
                                </a:lnTo>
                                <a:lnTo>
                                  <a:pt x="0" y="17785"/>
                                </a:lnTo>
                                <a:lnTo>
                                  <a:pt x="0" y="168"/>
                                </a:lnTo>
                                <a:lnTo>
                                  <a:pt x="571" y="3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3" name="Shape 1733"/>
                        <wps:cNvSpPr/>
                        <wps:spPr>
                          <a:xfrm>
                            <a:off x="246888" y="901446"/>
                            <a:ext cx="1945386" cy="706374"/>
                          </a:xfrm>
                          <a:custGeom>
                            <a:avLst/>
                            <a:gdLst/>
                            <a:ahLst/>
                            <a:cxnLst/>
                            <a:rect l="0" t="0" r="0" b="0"/>
                            <a:pathLst>
                              <a:path w="1945386" h="706374">
                                <a:moveTo>
                                  <a:pt x="0" y="0"/>
                                </a:moveTo>
                                <a:lnTo>
                                  <a:pt x="1945386" y="0"/>
                                </a:lnTo>
                                <a:lnTo>
                                  <a:pt x="1945386" y="706374"/>
                                </a:lnTo>
                                <a:lnTo>
                                  <a:pt x="0" y="706374"/>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0"/>
                            <a:ext cx="2385822" cy="2659380"/>
                          </a:xfrm>
                          <a:custGeom>
                            <a:avLst/>
                            <a:gdLst/>
                            <a:ahLst/>
                            <a:cxnLst/>
                            <a:rect l="0" t="0" r="0" b="0"/>
                            <a:pathLst>
                              <a:path w="2385822" h="2659380">
                                <a:moveTo>
                                  <a:pt x="0" y="0"/>
                                </a:moveTo>
                                <a:lnTo>
                                  <a:pt x="2385822" y="0"/>
                                </a:lnTo>
                                <a:lnTo>
                                  <a:pt x="2385822" y="2659380"/>
                                </a:lnTo>
                                <a:lnTo>
                                  <a:pt x="0" y="2659380"/>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5" name="Shape 1735"/>
                        <wps:cNvSpPr/>
                        <wps:spPr>
                          <a:xfrm>
                            <a:off x="246888" y="155448"/>
                            <a:ext cx="1945386" cy="517398"/>
                          </a:xfrm>
                          <a:custGeom>
                            <a:avLst/>
                            <a:gdLst/>
                            <a:ahLst/>
                            <a:cxnLst/>
                            <a:rect l="0" t="0" r="0" b="0"/>
                            <a:pathLst>
                              <a:path w="1945386" h="517398">
                                <a:moveTo>
                                  <a:pt x="0" y="0"/>
                                </a:moveTo>
                                <a:lnTo>
                                  <a:pt x="1945386" y="0"/>
                                </a:lnTo>
                                <a:lnTo>
                                  <a:pt x="1945386" y="517398"/>
                                </a:lnTo>
                                <a:lnTo>
                                  <a:pt x="0" y="51739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1736" name="Shape 1736"/>
                        <wps:cNvSpPr/>
                        <wps:spPr>
                          <a:xfrm>
                            <a:off x="731520" y="326135"/>
                            <a:ext cx="67818" cy="145542"/>
                          </a:xfrm>
                          <a:custGeom>
                            <a:avLst/>
                            <a:gdLst/>
                            <a:ahLst/>
                            <a:cxnLst/>
                            <a:rect l="0" t="0" r="0" b="0"/>
                            <a:pathLst>
                              <a:path w="67818" h="145542">
                                <a:moveTo>
                                  <a:pt x="59436" y="0"/>
                                </a:moveTo>
                                <a:lnTo>
                                  <a:pt x="67818" y="0"/>
                                </a:lnTo>
                                <a:lnTo>
                                  <a:pt x="67818" y="17526"/>
                                </a:lnTo>
                                <a:lnTo>
                                  <a:pt x="66294" y="24384"/>
                                </a:lnTo>
                                <a:lnTo>
                                  <a:pt x="64008" y="30480"/>
                                </a:lnTo>
                                <a:lnTo>
                                  <a:pt x="62484" y="37338"/>
                                </a:lnTo>
                                <a:lnTo>
                                  <a:pt x="59436" y="44196"/>
                                </a:lnTo>
                                <a:lnTo>
                                  <a:pt x="43434" y="82296"/>
                                </a:lnTo>
                                <a:lnTo>
                                  <a:pt x="67818" y="82296"/>
                                </a:lnTo>
                                <a:lnTo>
                                  <a:pt x="67818" y="99822"/>
                                </a:lnTo>
                                <a:lnTo>
                                  <a:pt x="36576" y="99822"/>
                                </a:lnTo>
                                <a:lnTo>
                                  <a:pt x="19050" y="145542"/>
                                </a:lnTo>
                                <a:lnTo>
                                  <a:pt x="0" y="145542"/>
                                </a:lnTo>
                                <a:lnTo>
                                  <a:pt x="59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7" name="Shape 1737"/>
                        <wps:cNvSpPr/>
                        <wps:spPr>
                          <a:xfrm>
                            <a:off x="799338" y="326135"/>
                            <a:ext cx="68580" cy="145542"/>
                          </a:xfrm>
                          <a:custGeom>
                            <a:avLst/>
                            <a:gdLst/>
                            <a:ahLst/>
                            <a:cxnLst/>
                            <a:rect l="0" t="0" r="0" b="0"/>
                            <a:pathLst>
                              <a:path w="68580" h="145542">
                                <a:moveTo>
                                  <a:pt x="0" y="0"/>
                                </a:moveTo>
                                <a:lnTo>
                                  <a:pt x="9144" y="0"/>
                                </a:lnTo>
                                <a:lnTo>
                                  <a:pt x="68580" y="145542"/>
                                </a:lnTo>
                                <a:lnTo>
                                  <a:pt x="48768" y="145542"/>
                                </a:lnTo>
                                <a:lnTo>
                                  <a:pt x="31242" y="99822"/>
                                </a:lnTo>
                                <a:lnTo>
                                  <a:pt x="0" y="99822"/>
                                </a:lnTo>
                                <a:lnTo>
                                  <a:pt x="0" y="82296"/>
                                </a:lnTo>
                                <a:lnTo>
                                  <a:pt x="24384" y="82296"/>
                                </a:lnTo>
                                <a:lnTo>
                                  <a:pt x="10668" y="44958"/>
                                </a:lnTo>
                                <a:lnTo>
                                  <a:pt x="7620" y="36576"/>
                                </a:lnTo>
                                <a:lnTo>
                                  <a:pt x="1524" y="22860"/>
                                </a:lnTo>
                                <a:lnTo>
                                  <a:pt x="0" y="1752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880110" y="364530"/>
                            <a:ext cx="45720" cy="146772"/>
                          </a:xfrm>
                          <a:custGeom>
                            <a:avLst/>
                            <a:gdLst/>
                            <a:ahLst/>
                            <a:cxnLst/>
                            <a:rect l="0" t="0" r="0" b="0"/>
                            <a:pathLst>
                              <a:path w="45720" h="146772">
                                <a:moveTo>
                                  <a:pt x="45720" y="0"/>
                                </a:moveTo>
                                <a:lnTo>
                                  <a:pt x="45720" y="17408"/>
                                </a:lnTo>
                                <a:lnTo>
                                  <a:pt x="32990" y="20351"/>
                                </a:lnTo>
                                <a:cubicBezTo>
                                  <a:pt x="29305" y="21725"/>
                                  <a:pt x="26181" y="24598"/>
                                  <a:pt x="22860" y="32472"/>
                                </a:cubicBezTo>
                                <a:lnTo>
                                  <a:pt x="19812" y="38568"/>
                                </a:lnTo>
                                <a:lnTo>
                                  <a:pt x="18288" y="46950"/>
                                </a:lnTo>
                                <a:lnTo>
                                  <a:pt x="16764" y="55332"/>
                                </a:lnTo>
                                <a:lnTo>
                                  <a:pt x="18288" y="64476"/>
                                </a:lnTo>
                                <a:lnTo>
                                  <a:pt x="19050" y="71334"/>
                                </a:lnTo>
                                <a:cubicBezTo>
                                  <a:pt x="21044" y="79151"/>
                                  <a:pt x="25491" y="84590"/>
                                  <a:pt x="31036" y="87837"/>
                                </a:cubicBezTo>
                                <a:lnTo>
                                  <a:pt x="45720" y="90492"/>
                                </a:lnTo>
                                <a:lnTo>
                                  <a:pt x="45720" y="107563"/>
                                </a:lnTo>
                                <a:lnTo>
                                  <a:pt x="40610" y="107748"/>
                                </a:lnTo>
                                <a:cubicBezTo>
                                  <a:pt x="35703" y="107123"/>
                                  <a:pt x="30975" y="105535"/>
                                  <a:pt x="25146" y="102576"/>
                                </a:cubicBezTo>
                                <a:lnTo>
                                  <a:pt x="22860" y="99528"/>
                                </a:lnTo>
                                <a:lnTo>
                                  <a:pt x="19812" y="97242"/>
                                </a:lnTo>
                                <a:lnTo>
                                  <a:pt x="16764" y="93432"/>
                                </a:lnTo>
                                <a:lnTo>
                                  <a:pt x="16764" y="146772"/>
                                </a:lnTo>
                                <a:lnTo>
                                  <a:pt x="0" y="146772"/>
                                </a:lnTo>
                                <a:lnTo>
                                  <a:pt x="0" y="1230"/>
                                </a:lnTo>
                                <a:lnTo>
                                  <a:pt x="16764" y="1230"/>
                                </a:lnTo>
                                <a:lnTo>
                                  <a:pt x="16764" y="19518"/>
                                </a:lnTo>
                                <a:lnTo>
                                  <a:pt x="20574" y="14946"/>
                                </a:lnTo>
                                <a:lnTo>
                                  <a:pt x="23622" y="10374"/>
                                </a:lnTo>
                                <a:cubicBezTo>
                                  <a:pt x="27156" y="7053"/>
                                  <a:pt x="30868" y="4578"/>
                                  <a:pt x="34660" y="2860"/>
                                </a:cubicBezTo>
                                <a:lnTo>
                                  <a:pt x="457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992124" y="364673"/>
                            <a:ext cx="46482" cy="146630"/>
                          </a:xfrm>
                          <a:custGeom>
                            <a:avLst/>
                            <a:gdLst/>
                            <a:ahLst/>
                            <a:cxnLst/>
                            <a:rect l="0" t="0" r="0" b="0"/>
                            <a:pathLst>
                              <a:path w="46482" h="146630">
                                <a:moveTo>
                                  <a:pt x="45848" y="0"/>
                                </a:moveTo>
                                <a:lnTo>
                                  <a:pt x="46482" y="83"/>
                                </a:lnTo>
                                <a:lnTo>
                                  <a:pt x="46482" y="18532"/>
                                </a:lnTo>
                                <a:lnTo>
                                  <a:pt x="31696" y="21722"/>
                                </a:lnTo>
                                <a:cubicBezTo>
                                  <a:pt x="26309" y="25116"/>
                                  <a:pt x="22123" y="30634"/>
                                  <a:pt x="20574" y="38426"/>
                                </a:cubicBezTo>
                                <a:lnTo>
                                  <a:pt x="18288" y="46808"/>
                                </a:lnTo>
                                <a:lnTo>
                                  <a:pt x="17526" y="55190"/>
                                </a:lnTo>
                                <a:lnTo>
                                  <a:pt x="18288" y="64334"/>
                                </a:lnTo>
                                <a:lnTo>
                                  <a:pt x="19050" y="71192"/>
                                </a:lnTo>
                                <a:cubicBezTo>
                                  <a:pt x="21238" y="78821"/>
                                  <a:pt x="25857" y="84201"/>
                                  <a:pt x="31532" y="87457"/>
                                </a:cubicBezTo>
                                <a:lnTo>
                                  <a:pt x="46482" y="90257"/>
                                </a:lnTo>
                                <a:lnTo>
                                  <a:pt x="46482" y="108252"/>
                                </a:lnTo>
                                <a:lnTo>
                                  <a:pt x="46075" y="108356"/>
                                </a:lnTo>
                                <a:cubicBezTo>
                                  <a:pt x="38173" y="108014"/>
                                  <a:pt x="30163" y="105221"/>
                                  <a:pt x="22860" y="99386"/>
                                </a:cubicBezTo>
                                <a:lnTo>
                                  <a:pt x="20574" y="97100"/>
                                </a:lnTo>
                                <a:lnTo>
                                  <a:pt x="17526" y="93290"/>
                                </a:lnTo>
                                <a:lnTo>
                                  <a:pt x="17526" y="146630"/>
                                </a:lnTo>
                                <a:lnTo>
                                  <a:pt x="0" y="146630"/>
                                </a:lnTo>
                                <a:lnTo>
                                  <a:pt x="0" y="1088"/>
                                </a:lnTo>
                                <a:lnTo>
                                  <a:pt x="17526" y="1088"/>
                                </a:lnTo>
                                <a:lnTo>
                                  <a:pt x="17526" y="19376"/>
                                </a:lnTo>
                                <a:lnTo>
                                  <a:pt x="21336" y="14804"/>
                                </a:lnTo>
                                <a:lnTo>
                                  <a:pt x="23622" y="10232"/>
                                </a:lnTo>
                                <a:cubicBezTo>
                                  <a:pt x="30509" y="4040"/>
                                  <a:pt x="38189" y="787"/>
                                  <a:pt x="458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925830" y="362631"/>
                            <a:ext cx="46482" cy="109462"/>
                          </a:xfrm>
                          <a:custGeom>
                            <a:avLst/>
                            <a:gdLst/>
                            <a:ahLst/>
                            <a:cxnLst/>
                            <a:rect l="0" t="0" r="0" b="0"/>
                            <a:pathLst>
                              <a:path w="46482" h="109462">
                                <a:moveTo>
                                  <a:pt x="458" y="1781"/>
                                </a:moveTo>
                                <a:cubicBezTo>
                                  <a:pt x="23579" y="0"/>
                                  <a:pt x="46025" y="22189"/>
                                  <a:pt x="46482" y="48849"/>
                                </a:cubicBezTo>
                                <a:lnTo>
                                  <a:pt x="46482" y="63327"/>
                                </a:lnTo>
                                <a:lnTo>
                                  <a:pt x="45720" y="70947"/>
                                </a:lnTo>
                                <a:cubicBezTo>
                                  <a:pt x="42380" y="84142"/>
                                  <a:pt x="35750" y="97325"/>
                                  <a:pt x="23622" y="104475"/>
                                </a:cubicBezTo>
                                <a:lnTo>
                                  <a:pt x="18288" y="107523"/>
                                </a:lnTo>
                                <a:lnTo>
                                  <a:pt x="11430" y="109047"/>
                                </a:lnTo>
                                <a:lnTo>
                                  <a:pt x="0" y="109462"/>
                                </a:lnTo>
                                <a:lnTo>
                                  <a:pt x="0" y="92391"/>
                                </a:lnTo>
                                <a:lnTo>
                                  <a:pt x="3881" y="93093"/>
                                </a:lnTo>
                                <a:cubicBezTo>
                                  <a:pt x="16643" y="91197"/>
                                  <a:pt x="28366" y="81285"/>
                                  <a:pt x="28194" y="64851"/>
                                </a:cubicBezTo>
                                <a:lnTo>
                                  <a:pt x="28956" y="55707"/>
                                </a:lnTo>
                                <a:lnTo>
                                  <a:pt x="28194" y="46563"/>
                                </a:lnTo>
                                <a:lnTo>
                                  <a:pt x="27432" y="39705"/>
                                </a:lnTo>
                                <a:lnTo>
                                  <a:pt x="24384" y="32847"/>
                                </a:lnTo>
                                <a:lnTo>
                                  <a:pt x="20574" y="28275"/>
                                </a:lnTo>
                                <a:lnTo>
                                  <a:pt x="16002" y="23703"/>
                                </a:lnTo>
                                <a:lnTo>
                                  <a:pt x="11430" y="21417"/>
                                </a:lnTo>
                                <a:lnTo>
                                  <a:pt x="6096" y="20655"/>
                                </a:lnTo>
                                <a:lnTo>
                                  <a:pt x="762" y="19131"/>
                                </a:lnTo>
                                <a:lnTo>
                                  <a:pt x="0" y="19307"/>
                                </a:lnTo>
                                <a:lnTo>
                                  <a:pt x="0" y="1899"/>
                                </a:lnTo>
                                <a:lnTo>
                                  <a:pt x="458" y="1781"/>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1284361" y="410734"/>
                            <a:ext cx="52188" cy="64033"/>
                          </a:xfrm>
                          <a:custGeom>
                            <a:avLst/>
                            <a:gdLst/>
                            <a:ahLst/>
                            <a:cxnLst/>
                            <a:rect l="0" t="0" r="0" b="0"/>
                            <a:pathLst>
                              <a:path w="52188" h="64033">
                                <a:moveTo>
                                  <a:pt x="52188" y="0"/>
                                </a:moveTo>
                                <a:lnTo>
                                  <a:pt x="52188" y="17728"/>
                                </a:lnTo>
                                <a:lnTo>
                                  <a:pt x="44567" y="19034"/>
                                </a:lnTo>
                                <a:lnTo>
                                  <a:pt x="40757" y="19034"/>
                                </a:lnTo>
                                <a:lnTo>
                                  <a:pt x="36948" y="19796"/>
                                </a:lnTo>
                                <a:lnTo>
                                  <a:pt x="32376" y="21320"/>
                                </a:lnTo>
                                <a:lnTo>
                                  <a:pt x="30851" y="22844"/>
                                </a:lnTo>
                                <a:lnTo>
                                  <a:pt x="28566" y="24368"/>
                                </a:lnTo>
                                <a:lnTo>
                                  <a:pt x="27042" y="25130"/>
                                </a:lnTo>
                                <a:lnTo>
                                  <a:pt x="26280" y="27416"/>
                                </a:lnTo>
                                <a:lnTo>
                                  <a:pt x="25517" y="28940"/>
                                </a:lnTo>
                                <a:lnTo>
                                  <a:pt x="23993" y="30464"/>
                                </a:lnTo>
                                <a:lnTo>
                                  <a:pt x="23993" y="35036"/>
                                </a:lnTo>
                                <a:lnTo>
                                  <a:pt x="26280" y="37322"/>
                                </a:lnTo>
                                <a:lnTo>
                                  <a:pt x="27042" y="39608"/>
                                </a:lnTo>
                                <a:lnTo>
                                  <a:pt x="30089" y="41894"/>
                                </a:lnTo>
                                <a:lnTo>
                                  <a:pt x="32376" y="43418"/>
                                </a:lnTo>
                                <a:lnTo>
                                  <a:pt x="36948" y="44180"/>
                                </a:lnTo>
                                <a:lnTo>
                                  <a:pt x="40757" y="45704"/>
                                </a:lnTo>
                                <a:lnTo>
                                  <a:pt x="51426" y="45704"/>
                                </a:lnTo>
                                <a:lnTo>
                                  <a:pt x="52188" y="45450"/>
                                </a:lnTo>
                                <a:lnTo>
                                  <a:pt x="52188" y="61136"/>
                                </a:lnTo>
                                <a:lnTo>
                                  <a:pt x="49546" y="61872"/>
                                </a:lnTo>
                                <a:cubicBezTo>
                                  <a:pt x="25379" y="64033"/>
                                  <a:pt x="0" y="53172"/>
                                  <a:pt x="8754" y="22844"/>
                                </a:cubicBezTo>
                                <a:lnTo>
                                  <a:pt x="10277" y="19796"/>
                                </a:lnTo>
                                <a:lnTo>
                                  <a:pt x="12563" y="15986"/>
                                </a:lnTo>
                                <a:cubicBezTo>
                                  <a:pt x="21060" y="6480"/>
                                  <a:pt x="30572" y="3251"/>
                                  <a:pt x="40824" y="1632"/>
                                </a:cubicBezTo>
                                <a:lnTo>
                                  <a:pt x="521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1294638" y="366508"/>
                            <a:ext cx="41910" cy="32780"/>
                          </a:xfrm>
                          <a:custGeom>
                            <a:avLst/>
                            <a:gdLst/>
                            <a:ahLst/>
                            <a:cxnLst/>
                            <a:rect l="0" t="0" r="0" b="0"/>
                            <a:pathLst>
                              <a:path w="41910" h="32780">
                                <a:moveTo>
                                  <a:pt x="41910" y="0"/>
                                </a:moveTo>
                                <a:lnTo>
                                  <a:pt x="41910" y="15254"/>
                                </a:lnTo>
                                <a:lnTo>
                                  <a:pt x="38862" y="15254"/>
                                </a:lnTo>
                                <a:lnTo>
                                  <a:pt x="34290" y="16778"/>
                                </a:lnTo>
                                <a:lnTo>
                                  <a:pt x="29718" y="17540"/>
                                </a:lnTo>
                                <a:lnTo>
                                  <a:pt x="25908" y="19064"/>
                                </a:lnTo>
                                <a:lnTo>
                                  <a:pt x="22860" y="22112"/>
                                </a:lnTo>
                                <a:lnTo>
                                  <a:pt x="21336" y="24398"/>
                                </a:lnTo>
                                <a:lnTo>
                                  <a:pt x="19812" y="28208"/>
                                </a:lnTo>
                                <a:lnTo>
                                  <a:pt x="17526" y="32780"/>
                                </a:lnTo>
                                <a:lnTo>
                                  <a:pt x="0" y="28970"/>
                                </a:lnTo>
                                <a:lnTo>
                                  <a:pt x="1524" y="23636"/>
                                </a:lnTo>
                                <a:lnTo>
                                  <a:pt x="3048" y="19064"/>
                                </a:lnTo>
                                <a:cubicBezTo>
                                  <a:pt x="5724" y="10491"/>
                                  <a:pt x="14145" y="4853"/>
                                  <a:pt x="24415" y="1621"/>
                                </a:cubicBezTo>
                                <a:lnTo>
                                  <a:pt x="419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6" name="Shape 883466"/>
                        <wps:cNvSpPr/>
                        <wps:spPr>
                          <a:xfrm>
                            <a:off x="1151382"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1189482" y="364808"/>
                            <a:ext cx="92964" cy="108140"/>
                          </a:xfrm>
                          <a:custGeom>
                            <a:avLst/>
                            <a:gdLst/>
                            <a:ahLst/>
                            <a:cxnLst/>
                            <a:rect l="0" t="0" r="0" b="0"/>
                            <a:pathLst>
                              <a:path w="92964" h="108140">
                                <a:moveTo>
                                  <a:pt x="41148" y="190"/>
                                </a:moveTo>
                                <a:lnTo>
                                  <a:pt x="48006" y="190"/>
                                </a:lnTo>
                                <a:cubicBezTo>
                                  <a:pt x="60122" y="0"/>
                                  <a:pt x="71704" y="3112"/>
                                  <a:pt x="80010" y="12383"/>
                                </a:cubicBezTo>
                                <a:lnTo>
                                  <a:pt x="84582" y="18479"/>
                                </a:lnTo>
                                <a:lnTo>
                                  <a:pt x="86868" y="25337"/>
                                </a:lnTo>
                                <a:lnTo>
                                  <a:pt x="89154" y="32957"/>
                                </a:lnTo>
                                <a:lnTo>
                                  <a:pt x="71628" y="35243"/>
                                </a:lnTo>
                                <a:lnTo>
                                  <a:pt x="66294" y="24574"/>
                                </a:lnTo>
                                <a:lnTo>
                                  <a:pt x="63246" y="21527"/>
                                </a:lnTo>
                                <a:lnTo>
                                  <a:pt x="59436" y="20002"/>
                                </a:lnTo>
                                <a:lnTo>
                                  <a:pt x="56388" y="18479"/>
                                </a:lnTo>
                                <a:lnTo>
                                  <a:pt x="52578" y="16955"/>
                                </a:lnTo>
                                <a:lnTo>
                                  <a:pt x="48006" y="16955"/>
                                </a:lnTo>
                                <a:lnTo>
                                  <a:pt x="41148" y="18479"/>
                                </a:lnTo>
                                <a:cubicBezTo>
                                  <a:pt x="30315" y="18542"/>
                                  <a:pt x="21590" y="27140"/>
                                  <a:pt x="19812" y="37529"/>
                                </a:cubicBezTo>
                                <a:lnTo>
                                  <a:pt x="18288" y="44387"/>
                                </a:lnTo>
                                <a:lnTo>
                                  <a:pt x="17526" y="53530"/>
                                </a:lnTo>
                                <a:lnTo>
                                  <a:pt x="18288" y="62674"/>
                                </a:lnTo>
                                <a:lnTo>
                                  <a:pt x="19812" y="71057"/>
                                </a:lnTo>
                                <a:lnTo>
                                  <a:pt x="22098" y="77915"/>
                                </a:lnTo>
                                <a:lnTo>
                                  <a:pt x="25908" y="82487"/>
                                </a:lnTo>
                                <a:lnTo>
                                  <a:pt x="30480" y="87059"/>
                                </a:lnTo>
                                <a:lnTo>
                                  <a:pt x="35814" y="89345"/>
                                </a:lnTo>
                                <a:lnTo>
                                  <a:pt x="41148" y="90107"/>
                                </a:lnTo>
                                <a:lnTo>
                                  <a:pt x="48006" y="91630"/>
                                </a:lnTo>
                                <a:lnTo>
                                  <a:pt x="53340" y="91630"/>
                                </a:lnTo>
                                <a:lnTo>
                                  <a:pt x="57912" y="89345"/>
                                </a:lnTo>
                                <a:lnTo>
                                  <a:pt x="61722" y="88583"/>
                                </a:lnTo>
                                <a:lnTo>
                                  <a:pt x="66294" y="85535"/>
                                </a:lnTo>
                                <a:lnTo>
                                  <a:pt x="68580" y="82487"/>
                                </a:lnTo>
                                <a:lnTo>
                                  <a:pt x="71628" y="78677"/>
                                </a:lnTo>
                                <a:lnTo>
                                  <a:pt x="73152" y="73343"/>
                                </a:lnTo>
                                <a:lnTo>
                                  <a:pt x="75438" y="67246"/>
                                </a:lnTo>
                                <a:lnTo>
                                  <a:pt x="92964" y="71057"/>
                                </a:lnTo>
                                <a:lnTo>
                                  <a:pt x="90678" y="79439"/>
                                </a:lnTo>
                                <a:lnTo>
                                  <a:pt x="83820" y="93155"/>
                                </a:lnTo>
                                <a:cubicBezTo>
                                  <a:pt x="75997" y="102514"/>
                                  <a:pt x="65011" y="108140"/>
                                  <a:pt x="52578" y="107633"/>
                                </a:cubicBezTo>
                                <a:lnTo>
                                  <a:pt x="43434" y="107633"/>
                                </a:lnTo>
                                <a:cubicBezTo>
                                  <a:pt x="25857" y="107341"/>
                                  <a:pt x="8280" y="95364"/>
                                  <a:pt x="3810" y="77915"/>
                                </a:cubicBezTo>
                                <a:lnTo>
                                  <a:pt x="1524" y="66485"/>
                                </a:lnTo>
                                <a:lnTo>
                                  <a:pt x="0" y="55055"/>
                                </a:lnTo>
                                <a:lnTo>
                                  <a:pt x="0" y="46673"/>
                                </a:lnTo>
                                <a:lnTo>
                                  <a:pt x="2286" y="38290"/>
                                </a:lnTo>
                                <a:cubicBezTo>
                                  <a:pt x="3492" y="20803"/>
                                  <a:pt x="17742" y="4775"/>
                                  <a:pt x="35052" y="1715"/>
                                </a:cubicBezTo>
                                <a:lnTo>
                                  <a:pt x="41148" y="19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1038606" y="364755"/>
                            <a:ext cx="45923" cy="108170"/>
                          </a:xfrm>
                          <a:custGeom>
                            <a:avLst/>
                            <a:gdLst/>
                            <a:ahLst/>
                            <a:cxnLst/>
                            <a:rect l="0" t="0" r="0" b="0"/>
                            <a:pathLst>
                              <a:path w="45923" h="108170">
                                <a:moveTo>
                                  <a:pt x="0" y="0"/>
                                </a:moveTo>
                                <a:lnTo>
                                  <a:pt x="16219" y="2111"/>
                                </a:lnTo>
                                <a:cubicBezTo>
                                  <a:pt x="32349" y="8070"/>
                                  <a:pt x="45277" y="24729"/>
                                  <a:pt x="45720" y="46725"/>
                                </a:cubicBezTo>
                                <a:lnTo>
                                  <a:pt x="45720" y="61203"/>
                                </a:lnTo>
                                <a:cubicBezTo>
                                  <a:pt x="45923" y="79250"/>
                                  <a:pt x="35890" y="94610"/>
                                  <a:pt x="22155" y="102542"/>
                                </a:cubicBezTo>
                                <a:lnTo>
                                  <a:pt x="0" y="108170"/>
                                </a:lnTo>
                                <a:lnTo>
                                  <a:pt x="0" y="90174"/>
                                </a:lnTo>
                                <a:lnTo>
                                  <a:pt x="3862" y="90897"/>
                                </a:lnTo>
                                <a:cubicBezTo>
                                  <a:pt x="16678" y="89165"/>
                                  <a:pt x="28207" y="79440"/>
                                  <a:pt x="27432" y="62727"/>
                                </a:cubicBezTo>
                                <a:lnTo>
                                  <a:pt x="28956" y="53583"/>
                                </a:lnTo>
                                <a:lnTo>
                                  <a:pt x="27432" y="44439"/>
                                </a:lnTo>
                                <a:cubicBezTo>
                                  <a:pt x="28048" y="28412"/>
                                  <a:pt x="16262" y="19096"/>
                                  <a:pt x="3548" y="17683"/>
                                </a:cubicBezTo>
                                <a:lnTo>
                                  <a:pt x="0" y="184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7" name="Shape 883467"/>
                        <wps:cNvSpPr/>
                        <wps:spPr>
                          <a:xfrm>
                            <a:off x="1151382"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8" name="Shape 883468"/>
                        <wps:cNvSpPr/>
                        <wps:spPr>
                          <a:xfrm>
                            <a:off x="1106424" y="326136"/>
                            <a:ext cx="17526" cy="145542"/>
                          </a:xfrm>
                          <a:custGeom>
                            <a:avLst/>
                            <a:gdLst/>
                            <a:ahLst/>
                            <a:cxnLst/>
                            <a:rect l="0" t="0" r="0" b="0"/>
                            <a:pathLst>
                              <a:path w="17526" h="145542">
                                <a:moveTo>
                                  <a:pt x="0" y="0"/>
                                </a:moveTo>
                                <a:lnTo>
                                  <a:pt x="17526" y="0"/>
                                </a:lnTo>
                                <a:lnTo>
                                  <a:pt x="17526" y="145542"/>
                                </a:lnTo>
                                <a:lnTo>
                                  <a:pt x="0" y="14554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1504950" y="366137"/>
                            <a:ext cx="48768" cy="106303"/>
                          </a:xfrm>
                          <a:custGeom>
                            <a:avLst/>
                            <a:gdLst/>
                            <a:ahLst/>
                            <a:cxnLst/>
                            <a:rect l="0" t="0" r="0" b="0"/>
                            <a:pathLst>
                              <a:path w="48768" h="106303">
                                <a:moveTo>
                                  <a:pt x="48768" y="0"/>
                                </a:moveTo>
                                <a:lnTo>
                                  <a:pt x="48768" y="15625"/>
                                </a:lnTo>
                                <a:cubicBezTo>
                                  <a:pt x="32601" y="20400"/>
                                  <a:pt x="35624" y="13606"/>
                                  <a:pt x="22860" y="29341"/>
                                </a:cubicBezTo>
                                <a:lnTo>
                                  <a:pt x="20574" y="36199"/>
                                </a:lnTo>
                                <a:lnTo>
                                  <a:pt x="18288" y="44581"/>
                                </a:lnTo>
                                <a:lnTo>
                                  <a:pt x="17526" y="52201"/>
                                </a:lnTo>
                                <a:lnTo>
                                  <a:pt x="18288" y="61345"/>
                                </a:lnTo>
                                <a:lnTo>
                                  <a:pt x="20574" y="68965"/>
                                </a:lnTo>
                                <a:lnTo>
                                  <a:pt x="22860" y="75061"/>
                                </a:lnTo>
                                <a:lnTo>
                                  <a:pt x="26670" y="81157"/>
                                </a:lnTo>
                                <a:lnTo>
                                  <a:pt x="31242" y="85729"/>
                                </a:lnTo>
                                <a:lnTo>
                                  <a:pt x="36576" y="88015"/>
                                </a:lnTo>
                                <a:lnTo>
                                  <a:pt x="42672" y="88777"/>
                                </a:lnTo>
                                <a:lnTo>
                                  <a:pt x="48768" y="90301"/>
                                </a:lnTo>
                                <a:lnTo>
                                  <a:pt x="48768" y="106303"/>
                                </a:lnTo>
                                <a:cubicBezTo>
                                  <a:pt x="27559" y="105820"/>
                                  <a:pt x="21628" y="102442"/>
                                  <a:pt x="7620" y="86491"/>
                                </a:cubicBezTo>
                                <a:lnTo>
                                  <a:pt x="3810" y="76585"/>
                                </a:lnTo>
                                <a:lnTo>
                                  <a:pt x="1524" y="65155"/>
                                </a:lnTo>
                                <a:lnTo>
                                  <a:pt x="0" y="52201"/>
                                </a:lnTo>
                                <a:lnTo>
                                  <a:pt x="1524" y="38485"/>
                                </a:lnTo>
                                <a:lnTo>
                                  <a:pt x="4572" y="27817"/>
                                </a:lnTo>
                                <a:cubicBezTo>
                                  <a:pt x="8011" y="16955"/>
                                  <a:pt x="15299" y="9176"/>
                                  <a:pt x="24333" y="4394"/>
                                </a:cubicBezTo>
                                <a:lnTo>
                                  <a:pt x="487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69" name="Shape 883469"/>
                        <wps:cNvSpPr/>
                        <wps:spPr>
                          <a:xfrm>
                            <a:off x="1466850" y="365760"/>
                            <a:ext cx="17526" cy="105918"/>
                          </a:xfrm>
                          <a:custGeom>
                            <a:avLst/>
                            <a:gdLst/>
                            <a:ahLst/>
                            <a:cxnLst/>
                            <a:rect l="0" t="0" r="0" b="0"/>
                            <a:pathLst>
                              <a:path w="17526" h="105918">
                                <a:moveTo>
                                  <a:pt x="0" y="0"/>
                                </a:moveTo>
                                <a:lnTo>
                                  <a:pt x="17526" y="0"/>
                                </a:lnTo>
                                <a:lnTo>
                                  <a:pt x="17526" y="105918"/>
                                </a:lnTo>
                                <a:lnTo>
                                  <a:pt x="0" y="1059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1336548" y="365121"/>
                            <a:ext cx="55918" cy="106748"/>
                          </a:xfrm>
                          <a:custGeom>
                            <a:avLst/>
                            <a:gdLst/>
                            <a:ahLst/>
                            <a:cxnLst/>
                            <a:rect l="0" t="0" r="0" b="0"/>
                            <a:pathLst>
                              <a:path w="55918" h="106748">
                                <a:moveTo>
                                  <a:pt x="14970" y="0"/>
                                </a:moveTo>
                                <a:cubicBezTo>
                                  <a:pt x="21687" y="701"/>
                                  <a:pt x="27496" y="2236"/>
                                  <a:pt x="31242" y="4449"/>
                                </a:cubicBezTo>
                                <a:lnTo>
                                  <a:pt x="35052" y="5973"/>
                                </a:lnTo>
                                <a:lnTo>
                                  <a:pt x="38100" y="7497"/>
                                </a:lnTo>
                                <a:cubicBezTo>
                                  <a:pt x="55918" y="24629"/>
                                  <a:pt x="42723" y="72940"/>
                                  <a:pt x="48768" y="98937"/>
                                </a:cubicBezTo>
                                <a:lnTo>
                                  <a:pt x="51054" y="102747"/>
                                </a:lnTo>
                                <a:lnTo>
                                  <a:pt x="51816" y="106557"/>
                                </a:lnTo>
                                <a:lnTo>
                                  <a:pt x="34290" y="106557"/>
                                </a:lnTo>
                                <a:lnTo>
                                  <a:pt x="32766" y="103509"/>
                                </a:lnTo>
                                <a:lnTo>
                                  <a:pt x="30480" y="101223"/>
                                </a:lnTo>
                                <a:lnTo>
                                  <a:pt x="29718" y="98175"/>
                                </a:lnTo>
                                <a:lnTo>
                                  <a:pt x="29718" y="94365"/>
                                </a:lnTo>
                                <a:lnTo>
                                  <a:pt x="24384" y="98175"/>
                                </a:lnTo>
                                <a:lnTo>
                                  <a:pt x="19812" y="101223"/>
                                </a:lnTo>
                                <a:lnTo>
                                  <a:pt x="0" y="106748"/>
                                </a:lnTo>
                                <a:lnTo>
                                  <a:pt x="0" y="91063"/>
                                </a:lnTo>
                                <a:lnTo>
                                  <a:pt x="3810" y="89793"/>
                                </a:lnTo>
                                <a:lnTo>
                                  <a:pt x="8382" y="89031"/>
                                </a:lnTo>
                                <a:cubicBezTo>
                                  <a:pt x="16662" y="86097"/>
                                  <a:pt x="25336" y="80065"/>
                                  <a:pt x="26670" y="70743"/>
                                </a:cubicBezTo>
                                <a:lnTo>
                                  <a:pt x="28194" y="66933"/>
                                </a:lnTo>
                                <a:lnTo>
                                  <a:pt x="28194" y="57789"/>
                                </a:lnTo>
                                <a:lnTo>
                                  <a:pt x="25146" y="59313"/>
                                </a:lnTo>
                                <a:lnTo>
                                  <a:pt x="22098" y="59313"/>
                                </a:lnTo>
                                <a:lnTo>
                                  <a:pt x="19050" y="60075"/>
                                </a:lnTo>
                                <a:lnTo>
                                  <a:pt x="0" y="63341"/>
                                </a:lnTo>
                                <a:lnTo>
                                  <a:pt x="0" y="45613"/>
                                </a:lnTo>
                                <a:lnTo>
                                  <a:pt x="21336" y="42549"/>
                                </a:lnTo>
                                <a:lnTo>
                                  <a:pt x="25146" y="41787"/>
                                </a:lnTo>
                                <a:lnTo>
                                  <a:pt x="28194" y="41025"/>
                                </a:lnTo>
                                <a:lnTo>
                                  <a:pt x="28194" y="37977"/>
                                </a:lnTo>
                                <a:cubicBezTo>
                                  <a:pt x="28905" y="26991"/>
                                  <a:pt x="25565" y="25861"/>
                                  <a:pt x="19050" y="19689"/>
                                </a:cubicBezTo>
                                <a:lnTo>
                                  <a:pt x="14478" y="18165"/>
                                </a:lnTo>
                                <a:lnTo>
                                  <a:pt x="8382" y="16641"/>
                                </a:lnTo>
                                <a:lnTo>
                                  <a:pt x="0" y="16641"/>
                                </a:lnTo>
                                <a:lnTo>
                                  <a:pt x="0" y="1387"/>
                                </a:lnTo>
                                <a:lnTo>
                                  <a:pt x="149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2" name="Shape 1752"/>
                        <wps:cNvSpPr/>
                        <wps:spPr>
                          <a:xfrm>
                            <a:off x="1399032" y="329184"/>
                            <a:ext cx="50292" cy="143650"/>
                          </a:xfrm>
                          <a:custGeom>
                            <a:avLst/>
                            <a:gdLst/>
                            <a:ahLst/>
                            <a:cxnLst/>
                            <a:rect l="0" t="0" r="0" b="0"/>
                            <a:pathLst>
                              <a:path w="50292" h="143650">
                                <a:moveTo>
                                  <a:pt x="30480" y="0"/>
                                </a:moveTo>
                                <a:lnTo>
                                  <a:pt x="30480" y="36576"/>
                                </a:lnTo>
                                <a:lnTo>
                                  <a:pt x="48006" y="36576"/>
                                </a:lnTo>
                                <a:lnTo>
                                  <a:pt x="48006" y="54102"/>
                                </a:lnTo>
                                <a:lnTo>
                                  <a:pt x="30480" y="54102"/>
                                </a:lnTo>
                                <a:lnTo>
                                  <a:pt x="30480" y="113538"/>
                                </a:lnTo>
                                <a:cubicBezTo>
                                  <a:pt x="31077" y="117589"/>
                                  <a:pt x="28842" y="121399"/>
                                  <a:pt x="32766" y="124206"/>
                                </a:cubicBezTo>
                                <a:lnTo>
                                  <a:pt x="32766" y="124968"/>
                                </a:lnTo>
                                <a:lnTo>
                                  <a:pt x="34290" y="125730"/>
                                </a:lnTo>
                                <a:lnTo>
                                  <a:pt x="35814" y="127254"/>
                                </a:lnTo>
                                <a:lnTo>
                                  <a:pt x="48006" y="127254"/>
                                </a:lnTo>
                                <a:lnTo>
                                  <a:pt x="50292" y="142494"/>
                                </a:lnTo>
                                <a:lnTo>
                                  <a:pt x="46482" y="143256"/>
                                </a:lnTo>
                                <a:cubicBezTo>
                                  <a:pt x="19418" y="143650"/>
                                  <a:pt x="12408" y="143523"/>
                                  <a:pt x="12954" y="113538"/>
                                </a:cubicBezTo>
                                <a:lnTo>
                                  <a:pt x="12954" y="54102"/>
                                </a:lnTo>
                                <a:lnTo>
                                  <a:pt x="0" y="54102"/>
                                </a:lnTo>
                                <a:lnTo>
                                  <a:pt x="0" y="36576"/>
                                </a:lnTo>
                                <a:lnTo>
                                  <a:pt x="12954" y="36576"/>
                                </a:lnTo>
                                <a:lnTo>
                                  <a:pt x="12954" y="10668"/>
                                </a:lnTo>
                                <a:lnTo>
                                  <a:pt x="304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0" name="Shape 883470"/>
                        <wps:cNvSpPr/>
                        <wps:spPr>
                          <a:xfrm>
                            <a:off x="1466850" y="326136"/>
                            <a:ext cx="17526" cy="17526"/>
                          </a:xfrm>
                          <a:custGeom>
                            <a:avLst/>
                            <a:gdLst/>
                            <a:ahLst/>
                            <a:cxnLst/>
                            <a:rect l="0" t="0" r="0" b="0"/>
                            <a:pathLst>
                              <a:path w="17526" h="17526">
                                <a:moveTo>
                                  <a:pt x="0" y="0"/>
                                </a:moveTo>
                                <a:lnTo>
                                  <a:pt x="17526" y="0"/>
                                </a:lnTo>
                                <a:lnTo>
                                  <a:pt x="17526" y="17526"/>
                                </a:lnTo>
                                <a:lnTo>
                                  <a:pt x="0" y="1752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1623822" y="360490"/>
                            <a:ext cx="89907" cy="111188"/>
                          </a:xfrm>
                          <a:custGeom>
                            <a:avLst/>
                            <a:gdLst/>
                            <a:ahLst/>
                            <a:cxnLst/>
                            <a:rect l="0" t="0" r="0" b="0"/>
                            <a:pathLst>
                              <a:path w="89907" h="111188">
                                <a:moveTo>
                                  <a:pt x="42670" y="4608"/>
                                </a:moveTo>
                                <a:cubicBezTo>
                                  <a:pt x="66035" y="0"/>
                                  <a:pt x="89907" y="16928"/>
                                  <a:pt x="84582" y="47180"/>
                                </a:cubicBezTo>
                                <a:lnTo>
                                  <a:pt x="84582" y="111188"/>
                                </a:lnTo>
                                <a:lnTo>
                                  <a:pt x="67056" y="111188"/>
                                </a:lnTo>
                                <a:lnTo>
                                  <a:pt x="67056" y="43370"/>
                                </a:lnTo>
                                <a:lnTo>
                                  <a:pt x="66294" y="38798"/>
                                </a:lnTo>
                                <a:lnTo>
                                  <a:pt x="66294" y="34988"/>
                                </a:lnTo>
                                <a:lnTo>
                                  <a:pt x="65532" y="32702"/>
                                </a:lnTo>
                                <a:lnTo>
                                  <a:pt x="63246" y="30416"/>
                                </a:lnTo>
                                <a:lnTo>
                                  <a:pt x="61722" y="28130"/>
                                </a:lnTo>
                                <a:lnTo>
                                  <a:pt x="57912" y="24320"/>
                                </a:lnTo>
                                <a:lnTo>
                                  <a:pt x="54864" y="23558"/>
                                </a:lnTo>
                                <a:lnTo>
                                  <a:pt x="51816" y="22796"/>
                                </a:lnTo>
                                <a:lnTo>
                                  <a:pt x="48768" y="21272"/>
                                </a:lnTo>
                                <a:lnTo>
                                  <a:pt x="39624" y="21272"/>
                                </a:lnTo>
                                <a:lnTo>
                                  <a:pt x="35052" y="23558"/>
                                </a:lnTo>
                                <a:lnTo>
                                  <a:pt x="30480" y="25082"/>
                                </a:lnTo>
                                <a:lnTo>
                                  <a:pt x="25908" y="28130"/>
                                </a:lnTo>
                                <a:lnTo>
                                  <a:pt x="22098" y="32702"/>
                                </a:lnTo>
                                <a:lnTo>
                                  <a:pt x="19812" y="38798"/>
                                </a:lnTo>
                                <a:lnTo>
                                  <a:pt x="18288" y="46418"/>
                                </a:lnTo>
                                <a:lnTo>
                                  <a:pt x="17526" y="55562"/>
                                </a:lnTo>
                                <a:lnTo>
                                  <a:pt x="17526" y="111188"/>
                                </a:lnTo>
                                <a:lnTo>
                                  <a:pt x="0" y="111188"/>
                                </a:lnTo>
                                <a:lnTo>
                                  <a:pt x="0" y="5270"/>
                                </a:lnTo>
                                <a:lnTo>
                                  <a:pt x="17526" y="5270"/>
                                </a:lnTo>
                                <a:lnTo>
                                  <a:pt x="17526" y="20510"/>
                                </a:lnTo>
                                <a:lnTo>
                                  <a:pt x="20574" y="16700"/>
                                </a:lnTo>
                                <a:cubicBezTo>
                                  <a:pt x="27150" y="10073"/>
                                  <a:pt x="34881" y="6144"/>
                                  <a:pt x="42670" y="46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1553718" y="365093"/>
                            <a:ext cx="48768" cy="107347"/>
                          </a:xfrm>
                          <a:custGeom>
                            <a:avLst/>
                            <a:gdLst/>
                            <a:ahLst/>
                            <a:cxnLst/>
                            <a:rect l="0" t="0" r="0" b="0"/>
                            <a:pathLst>
                              <a:path w="48768" h="107347">
                                <a:moveTo>
                                  <a:pt x="5806" y="0"/>
                                </a:moveTo>
                                <a:cubicBezTo>
                                  <a:pt x="26654" y="2257"/>
                                  <a:pt x="46076" y="16167"/>
                                  <a:pt x="47244" y="41053"/>
                                </a:cubicBezTo>
                                <a:lnTo>
                                  <a:pt x="48768" y="52483"/>
                                </a:lnTo>
                                <a:lnTo>
                                  <a:pt x="48768" y="62389"/>
                                </a:lnTo>
                                <a:lnTo>
                                  <a:pt x="46482" y="70771"/>
                                </a:lnTo>
                                <a:cubicBezTo>
                                  <a:pt x="44501" y="89186"/>
                                  <a:pt x="30188" y="102432"/>
                                  <a:pt x="12954" y="106585"/>
                                </a:cubicBezTo>
                                <a:lnTo>
                                  <a:pt x="6096" y="107347"/>
                                </a:lnTo>
                                <a:lnTo>
                                  <a:pt x="0" y="107347"/>
                                </a:lnTo>
                                <a:lnTo>
                                  <a:pt x="0" y="91345"/>
                                </a:lnTo>
                                <a:lnTo>
                                  <a:pt x="6096" y="89821"/>
                                </a:lnTo>
                                <a:lnTo>
                                  <a:pt x="12954" y="89059"/>
                                </a:lnTo>
                                <a:lnTo>
                                  <a:pt x="17526" y="86773"/>
                                </a:lnTo>
                                <a:lnTo>
                                  <a:pt x="22098" y="82201"/>
                                </a:lnTo>
                                <a:lnTo>
                                  <a:pt x="26670" y="76105"/>
                                </a:lnTo>
                                <a:lnTo>
                                  <a:pt x="28956" y="70009"/>
                                </a:lnTo>
                                <a:lnTo>
                                  <a:pt x="30480" y="62389"/>
                                </a:lnTo>
                                <a:lnTo>
                                  <a:pt x="31242" y="53245"/>
                                </a:lnTo>
                                <a:lnTo>
                                  <a:pt x="30480" y="45625"/>
                                </a:lnTo>
                                <a:lnTo>
                                  <a:pt x="28956" y="38005"/>
                                </a:lnTo>
                                <a:lnTo>
                                  <a:pt x="26670" y="31909"/>
                                </a:lnTo>
                                <a:lnTo>
                                  <a:pt x="22098" y="25813"/>
                                </a:lnTo>
                                <a:lnTo>
                                  <a:pt x="17526" y="21241"/>
                                </a:lnTo>
                                <a:lnTo>
                                  <a:pt x="12954" y="18955"/>
                                </a:lnTo>
                                <a:lnTo>
                                  <a:pt x="6096" y="18193"/>
                                </a:lnTo>
                                <a:lnTo>
                                  <a:pt x="0" y="16669"/>
                                </a:lnTo>
                                <a:lnTo>
                                  <a:pt x="0" y="1044"/>
                                </a:lnTo>
                                <a:lnTo>
                                  <a:pt x="58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769" style="width:187.86pt;height:209.4pt;mso-position-horizontal-relative:char;mso-position-vertical-relative:line" coordsize="23858,26593">
                <v:shape id="Shape 1662" style="position:absolute;width:383;height:906;left:9182;top:19034;" coordsize="38358,90678" path="m0,0l32004,0l38358,562l38358,11041l36576,10668l12192,10668l12192,80010l36576,80010l38358,79735l38358,90039l32766,90678l0,90678l0,0x">
                  <v:stroke weight="0pt" endcap="flat" joinstyle="miter" miterlimit="10" on="false" color="#000000" opacity="0"/>
                  <v:fill on="true" color="#000000"/>
                </v:shape>
                <v:shape id="Shape 883471" style="position:absolute;width:731;height:91;left:10835;top:20101;" coordsize="73152,9144" path="m0,0l73152,0l73152,9144l0,9144l0,0">
                  <v:stroke weight="0pt" endcap="flat" joinstyle="miter" miterlimit="10" on="false" color="#000000" opacity="0"/>
                  <v:fill on="true" color="#000000"/>
                </v:shape>
                <v:shape id="Shape 1664" style="position:absolute;width:465;height:894;left:9565;top:19040;" coordsize="46515,89477" path="m0,0l13179,1166c46515,13631,45611,74781,13216,87968l0,89477l0,79173l8654,77836c16951,75240,19649,69438,24126,58112l24888,53540l25650,48968c27869,35700,22895,19424,11594,12903l0,10479l0,0x">
                  <v:stroke weight="0pt" endcap="flat" joinstyle="miter" miterlimit="10" on="false" color="#000000" opacity="0"/>
                  <v:fill on="true" color="#000000"/>
                </v:shape>
                <v:shape id="Shape 1665" style="position:absolute;width:716;height:922;left:10058;top:19027;" coordsize="71628,92202" path="m31242,0l40386,0l44958,762c52540,1588,60770,4420,64770,11430l67056,15240l68580,19050l69342,22860l69342,25908l57912,25908l57150,22860l55626,19050l54102,16002l51054,14478l48768,12192l44958,10668l40386,9906l35814,9906c23381,9487,25121,11913,17526,16002l16764,19050l14478,20574l14478,25908l16002,28194l17526,29718l18288,32004l21336,33528l25146,34290l30480,36576l36576,38100l43434,38862l48768,41148l53340,41910c63030,46228,68999,51067,71628,61722l71628,69342l70866,71628l69342,75438c63030,88405,56032,89294,43434,92202l32766,92202c21984,91389,5918,84481,3048,73152l762,69342l0,64770l0,60198l12192,60198l12954,64008l13716,66294l14478,69342l16002,71628c18021,75629,23203,78943,27432,80010l31242,80772l34290,82296c45745,82906,39878,81140,49530,79248l52578,78486l54102,77724l55626,75438l57150,73914c58877,67653,59728,71666,59436,64770l58674,62484l58674,60960l57912,59436l55626,57150l54102,56388l52578,54864l48006,52578l44196,51816l39624,51054l34290,48768l28194,47244l22860,46482l19050,44196c14110,42812,8535,40386,6858,35052l4572,32766l3810,29718c2070,24791,2845,19063,5334,14478l7620,11430l9144,9144l12192,6096l14478,4572l18288,2286l22860,1524l26670,762l31242,0x">
                  <v:stroke weight="0pt" endcap="flat" joinstyle="miter" miterlimit="10" on="false" color="#000000" opacity="0"/>
                  <v:fill on="true" color="#000000"/>
                </v:shape>
                <v:shape id="Shape 1666" style="position:absolute;width:350;height:676;left:13555;top:19264;" coordsize="35052,67656" path="m20169,805c24301,0,28950,651,32766,2124l35052,3648l32004,13554l29718,12792l28194,12792l25146,11268l19812,11268l19050,12792c11443,15649,10897,25251,10668,32604l10668,67656l0,67656l0,1362l9144,1362l9144,11268l10668,8220c12421,3870,16037,1610,20169,805x">
                  <v:stroke weight="0pt" endcap="flat" joinstyle="miter" miterlimit="10" on="false" color="#000000" opacity="0"/>
                  <v:fill on="true" color="#000000"/>
                </v:shape>
                <v:shape id="Shape 1667" style="position:absolute;width:540;height:670;left:12489;top:19270;" coordsize="54013,67056" path="m31242,0l36576,0l42672,1524l45720,4572l48006,5334l48768,7620c54013,18466,53429,14250,53340,26670l53340,67056l42672,67056l42672,24384l41148,22098l41148,19812l40386,18288l40386,16764l39624,14478l35052,12192l33528,10668l30480,10668c18148,11366,13386,14288,11430,26670l11430,67056l0,67056l0,762l11430,762l11430,9906l15240,5334l20574,1524l25146,762l31242,0x">
                  <v:stroke weight="0pt" endcap="flat" joinstyle="miter" miterlimit="10" on="false" color="#000000" opacity="0"/>
                  <v:fill on="true" color="#000000"/>
                </v:shape>
                <v:shape id="Shape 1668" style="position:absolute;width:312;height:905;left:13129;top:19050;" coordsize="31242,90513" path="m18288,0l18288,22860l29718,22860l29718,34290l18288,34290l18288,72390l19812,73914l19812,76962l21336,78486l22860,78486l24384,80010l29718,80010l31242,89154l29718,89154c21857,89954,24790,90513,16002,89154l13716,89154l12192,86868l11430,86106l10668,84582l9144,83058l8382,81534l8382,78486l7620,75438l7620,34290l0,34290l0,22860l7620,22860l7620,6858l18288,0x">
                  <v:stroke weight="0pt" endcap="flat" joinstyle="miter" miterlimit="10" on="false" color="#000000" opacity="0"/>
                  <v:fill on="true" color="#000000"/>
                </v:shape>
                <v:shape id="Shape 1669" style="position:absolute;width:678;height:906;left:11650;top:19034;" coordsize="67818,90678" path="m0,0l65532,0l65532,10668l12192,10668l12192,38100l63246,38100l63246,49530l12192,49530l12192,80010l67818,80010l67818,90678l0,90678l0,0x">
                  <v:stroke weight="0pt" endcap="flat" joinstyle="miter" miterlimit="10" on="false" color="#000000" opacity="0"/>
                  <v:fill on="true" color="#000000"/>
                </v:shape>
                <v:shape id="Shape 1670" style="position:absolute;width:586;height:925;left:13898;top:19278;" coordsize="58674,92558" path="m0,0l11430,0l23622,36576l26670,44196l27432,48768l28194,52578l30480,48768l31242,44958l34290,38862l48006,0l58674,0l35052,67056l32766,71628c29350,83579,28118,79096,25908,85344l23622,86868l22098,89154c18390,91008,13919,92558,9906,90678l8382,90678l6858,89916l4572,80010l7620,80010c10185,81750,14199,80747,16002,78486l16764,78486l17526,77724c20066,75552,22428,71120,22860,67818l22860,66294l23622,66294l0,0x">
                  <v:stroke weight="0pt" endcap="flat" joinstyle="miter" miterlimit="10" on="false" color="#000000" opacity="0"/>
                  <v:fill on="true" color="#000000"/>
                </v:shape>
                <v:shape id="Shape 1671" style="position:absolute;width:382;height:1150;left:14996;top:19034;" coordsize="38240,115062" path="m0,0l8382,0c36017,34633,38240,72618,12192,108966l8382,115062l0,115062l8382,100584c25387,70536,21107,33795,3810,5334l0,0x">
                  <v:stroke weight="0pt" endcap="flat" joinstyle="miter" miterlimit="10" on="false" color="#000000" opacity="0"/>
                  <v:fill on="true" color="#000000"/>
                </v:shape>
                <v:shape id="Shape 1672" style="position:absolute;width:386;height:1150;left:14495;top:19034;" coordsize="38684,115062" path="m30302,0l38684,0l34874,5334c16878,32868,12789,71730,30302,100584l38684,115062l30302,115062l25730,108966c0,70879,2705,35903,30302,0x">
                  <v:stroke weight="0pt" endcap="flat" joinstyle="miter" miterlimit="10" on="false" color="#000000" opacity="0"/>
                  <v:fill on="true" color="#000000"/>
                </v:shape>
                <v:shape id="Shape 1673" style="position:absolute;width:383;height:899;left:8648;top:9555;" coordsize="38379,89916" path="m0,0l32004,0l38379,557l38379,11018l36576,10668l12192,10668l12192,80010l36576,80010l38379,79457l38379,89480l33528,89916l0,89916l0,0x">
                  <v:stroke weight="0pt" endcap="flat" joinstyle="miter" miterlimit="10" on="false" color="#000000" opacity="0"/>
                  <v:fill on="true" color="#000000"/>
                </v:shape>
                <v:shape id="Shape 883472" style="position:absolute;width:731;height:91;left:11369;top:10622;" coordsize="73152,9144" path="m0,0l73152,0l73152,9144l0,9144l0,0">
                  <v:stroke weight="0pt" endcap="flat" joinstyle="miter" miterlimit="10" on="false" color="#000000" opacity="0"/>
                  <v:fill on="true" color="#000000"/>
                </v:shape>
                <v:shape id="Shape 1675" style="position:absolute;width:473;height:889;left:9032;top:9561;" coordsize="47387,88923" path="m0,0l13562,1184c47387,13742,45279,75310,13489,87711l0,88923l0,78901l15390,74181c19130,70913,21457,65845,24105,58117l24867,53545l25629,48974c27906,35562,23189,19186,11799,12753l0,10461l0,0x">
                  <v:stroke weight="0pt" endcap="flat" joinstyle="miter" miterlimit="10" on="false" color="#000000" opacity="0"/>
                  <v:fill on="true" color="#000000"/>
                </v:shape>
                <v:shape id="Shape 1676" style="position:absolute;width:868;height:899;left:10408;top:9555;" coordsize="86868,89916" path="m0,0l19050,0l38862,64008l40386,68580l41910,71628l42672,74676l43434,77724l44958,74676l45720,70866l46482,67056l47244,62484l67818,0l86868,0l86868,89916l74676,89916l74676,13716l50292,89916l36576,89916l11430,13716l11430,89916l0,89916l0,0x">
                  <v:stroke weight="0pt" endcap="flat" joinstyle="miter" miterlimit="10" on="false" color="#000000" opacity="0"/>
                  <v:fill on="true" color="#000000"/>
                </v:shape>
                <v:shape id="Shape 1677" style="position:absolute;width:754;height:922;left:9532;top:9547;" coordsize="75425,92202" path="m30480,0l39624,0l44196,762c52692,1816,59652,4394,64770,11430l66294,15240l68580,19050l69342,22860l69342,25908l57150,25908l56388,22860l55626,19050l53340,16002l51054,14478l48006,12192l44196,10668l39624,9906l29718,9906l25908,10668l22860,12192l19812,14478l16764,16002l16002,19050l14478,20574l14478,23622c12827,38036,45568,37592,56388,43434l60198,45720l62484,48006l65532,50292l67056,52578c75425,65951,70142,77572,59436,87630l55626,89154l51054,89916l47244,90678l42672,92202l32766,92202l27432,90678l22860,89916l18288,88392l10668,83820l6858,80772l4572,76962l2286,72390l762,69342l0,64770l0,60198l11430,60198l12192,63246l13716,66294l14478,69342c19977,82550,39192,83858,51816,78486l53340,76962l55626,75438l56388,73914c57201,69177,60147,69786,59436,64770l57912,62484l57912,60960l57150,59436l55626,57150l53340,56388l51816,54864l47244,52578l43434,51816l38862,51054l33528,48768l28194,47244l22860,46482l19050,44196l16002,43434l12192,41910l9906,39624l7620,38100l6096,35052l4572,32766l3048,29718l2286,27432l2286,20574l3048,18288l5334,14478l6858,11430l9144,9144l11430,6096l14478,4572l18288,2286l22860,1524l25908,762l30480,0x">
                  <v:stroke weight="0pt" endcap="flat" joinstyle="miter" miterlimit="10" on="false" color="#000000" opacity="0"/>
                  <v:fill on="true" color="#000000"/>
                </v:shape>
                <v:shape id="Shape 1678" style="position:absolute;width:358;height:669;left:14081;top:9785;" coordsize="35814,66904" path="m20522,795c24587,0,29178,667,32766,2134l35814,3658l32004,13564l30480,12802c24905,12154,21196,8255,16764,15088l14478,15850l13716,18136l12954,19660l12192,22708l12192,26518l11430,28804l11430,66904l0,66904l0,1372l9144,1372l9144,11278l11430,8230c12916,3848,16456,1591,20522,795x">
                  <v:stroke weight="0pt" endcap="flat" joinstyle="miter" miterlimit="10" on="false" color="#000000" opacity="0"/>
                  <v:fill on="true" color="#000000"/>
                </v:shape>
                <v:shape id="Shape 1679" style="position:absolute;width:533;height:665;left:13022;top:9789;" coordsize="53340,66507" path="m32328,146c36678,0,40919,638,44196,3261l45720,4785l47244,5547l48768,7833l49530,9357l50292,10881l51054,13929l51816,15453l53340,17739l53340,66507l41910,66507l41910,24597c39027,16139,43155,16177,35052,12405l32766,10881l30480,10881c15265,11440,14795,15821,10668,26883l10668,66507l0,66507l0,975l10668,975l10668,10119l14478,5547l19812,1737c23520,1222,27978,292,32328,146x">
                  <v:stroke weight="0pt" endcap="flat" joinstyle="miter" miterlimit="10" on="false" color="#000000" opacity="0"/>
                  <v:fill on="true" color="#000000"/>
                </v:shape>
                <v:shape id="Shape 1680" style="position:absolute;width:312;height:899;left:13662;top:9570;" coordsize="31242,89916" path="m18288,0l18288,22860l28956,22860l28956,34290l18288,34290l18288,72390l19050,73914l19050,76962l19812,77724l21336,78486l22860,78486l23622,79248l28956,79248l31242,88392l27432,88392l24384,89916l19812,89916l17526,88392l13716,88392l12192,86868l10668,86106l9906,83820l9144,83058l8382,81534l8382,78486l7620,74676l7620,34290l0,34290l0,22860l7620,22860l7620,6858l18288,0x">
                  <v:stroke weight="0pt" endcap="flat" joinstyle="miter" miterlimit="10" on="false" color="#000000" opacity="0"/>
                  <v:fill on="true" color="#000000"/>
                </v:shape>
                <v:shape id="Shape 1681" style="position:absolute;width:670;height:899;left:12184;top:9555;" coordsize="67056,89916" path="m0,0l65532,0l65532,10668l11430,10668l11430,38100l62484,38100l62484,49530l11430,49530l11430,80010l67056,80010l67056,89916l0,89916l0,0x">
                  <v:stroke weight="0pt" endcap="flat" joinstyle="miter" miterlimit="10" on="false" color="#000000" opacity="0"/>
                  <v:fill on="true" color="#000000"/>
                </v:shape>
                <v:shape id="Shape 1682" style="position:absolute;width:586;height:914;left:14432;top:9799;" coordsize="58674,91440" path="m0,0l10668,0l23622,36576l24384,40386l26670,44196l27432,48768l28194,51816l29718,48768l31242,44958l32766,41910l33528,38100l47244,0l58674,0l34290,67056l32766,71628c28892,79172,30696,78499,25146,85344l22098,88392l19812,89916l18288,90678l15240,91440l11430,91440l9906,90678l8382,90678l6096,89916l4572,79248l6858,79248l9144,80772l11430,80772l13716,79248l14478,79248l15240,78486l16002,78486l17526,77724l19050,76200l19812,73914l20574,72390l22098,70104l22860,67818l22860,65532l23622,65532l0,0x">
                  <v:stroke weight="0pt" endcap="flat" joinstyle="miter" miterlimit="10" on="false" color="#000000" opacity="0"/>
                  <v:fill on="true" color="#000000"/>
                </v:shape>
                <v:shape id="Shape 1683" style="position:absolute;width:382;height:1150;left:15529;top:9555;" coordsize="38265,115062" path="m0,0l8382,0c34277,30124,38265,77318,11430,108204l8382,115062l0,115062l8382,100584c25603,64961,21018,37833,3810,5334l0,0x">
                  <v:stroke weight="0pt" endcap="flat" joinstyle="miter" miterlimit="10" on="false" color="#000000" opacity="0"/>
                  <v:fill on="true" color="#000000"/>
                </v:shape>
                <v:shape id="Shape 1684" style="position:absolute;width:374;height:1150;left:15032;top:9555;" coordsize="37478,115062" path="m29096,0l37478,0l33668,5334c16218,35484,12230,67704,29096,100584l37478,115062l29096,115062l24524,108204c0,71463,2197,34582,29096,0x">
                  <v:stroke weight="0pt" endcap="flat" joinstyle="miter" miterlimit="10" on="false" color="#000000" opacity="0"/>
                  <v:fill on="true" color="#000000"/>
                </v:shape>
                <v:shape id="Shape 1685" style="position:absolute;width:419;height:571;left:12153;top:16146;" coordsize="41910,57150" path="m0,0l9144,0l41910,50292l31242,57150l0,6858l9144,6858l0,0x">
                  <v:stroke weight="0pt" endcap="flat" joinstyle="miter" miterlimit="10" on="false" color="#000000" opacity="0"/>
                  <v:fill on="true" color="#000000"/>
                </v:shape>
                <v:shape id="Shape 1686" style="position:absolute;width:91;height:76;left:12153;top:16070;" coordsize="9144,7620" path="m4572,0l9144,7620l0,7620l4572,0x">
                  <v:stroke weight="0pt" endcap="flat" joinstyle="miter" miterlimit="10" on="false" color="#000000" opacity="0"/>
                  <v:fill on="true" color="#000000"/>
                </v:shape>
                <v:shape id="Shape 1687" style="position:absolute;width:419;height:571;left:11826;top:16146;" coordsize="41910,57150" path="m32766,0l41910,6858l10668,57150l5334,54102l0,50292l32766,0x">
                  <v:stroke weight="0pt" endcap="flat" joinstyle="miter" miterlimit="10" on="false" color="#000000" opacity="0"/>
                  <v:fill on="true" color="#000000"/>
                </v:shape>
                <v:shape id="Shape 1688" style="position:absolute;width:91;height:1836;left:12153;top:16283;" coordsize="9144,183642" path="m0,0l9144,0l9144,183642l4572,183642l0,183642l0,0x">
                  <v:stroke weight="0pt" endcap="flat" joinstyle="miter" miterlimit="10" on="false" color="#000000" opacity="0"/>
                  <v:fill on="true" color="#000000"/>
                </v:shape>
                <v:shape id="Shape 1689" style="position:absolute;width:419;height:579;left:12153;top:17670;" coordsize="41910,57912" path="m31242,0l41910,7620l9144,57912l0,57912l9144,50292l0,50292l31242,0x">
                  <v:stroke weight="0pt" endcap="flat" joinstyle="miter" miterlimit="10" on="false" color="#000000" opacity="0"/>
                  <v:fill on="true" color="#000000"/>
                </v:shape>
                <v:shape id="Shape 1690" style="position:absolute;width:91;height:91;left:12153;top:18249;" coordsize="9144,9144" path="m0,0l9144,0l4572,9144l0,0x">
                  <v:stroke weight="0pt" endcap="flat" joinstyle="miter" miterlimit="10" on="false" color="#000000" opacity="0"/>
                  <v:fill on="true" color="#000000"/>
                </v:shape>
                <v:shape id="Shape 1691" style="position:absolute;width:419;height:579;left:11826;top:17670;" coordsize="41910,57912" path="m10668,0l41910,50292l32766,57912l0,7620l5334,3810l10668,0x">
                  <v:stroke weight="0pt" endcap="flat" joinstyle="miter" miterlimit="10" on="false" color="#000000" opacity="0"/>
                  <v:fill on="true" color="#000000"/>
                </v:shape>
                <v:shape id="Shape 1692" style="position:absolute;width:419;height:571;left:12153;top:6758;" coordsize="41910,57150" path="m0,0l9144,0l41910,50292l31242,57150l0,6858l9144,6858l0,0x">
                  <v:stroke weight="0pt" endcap="flat" joinstyle="miter" miterlimit="10" on="false" color="#000000" opacity="0"/>
                  <v:fill on="true" color="#000000"/>
                </v:shape>
                <v:shape id="Shape 1693" style="position:absolute;width:91;height:76;left:12153;top:6682;" coordsize="9144,7620" path="m4572,0l9144,7620l0,7620l4572,0x">
                  <v:stroke weight="0pt" endcap="flat" joinstyle="miter" miterlimit="10" on="false" color="#000000" opacity="0"/>
                  <v:fill on="true" color="#000000"/>
                </v:shape>
                <v:shape id="Shape 1694" style="position:absolute;width:419;height:571;left:11826;top:6758;" coordsize="41910,57150" path="m32766,0l41910,6858l10668,57150l5334,53340l0,50292l32766,0x">
                  <v:stroke weight="0pt" endcap="flat" joinstyle="miter" miterlimit="10" on="false" color="#000000" opacity="0"/>
                  <v:fill on="true" color="#000000"/>
                </v:shape>
                <v:shape id="Shape 1695" style="position:absolute;width:91;height:1905;left:12153;top:6896;" coordsize="9144,190500" path="m0,0l9144,0l9144,190500l4572,190500l0,190500l0,0x">
                  <v:stroke weight="0pt" endcap="flat" joinstyle="miter" miterlimit="10" on="false" color="#000000" opacity="0"/>
                  <v:fill on="true" color="#000000"/>
                </v:shape>
                <v:shape id="Shape 1696" style="position:absolute;width:419;height:571;left:12153;top:8359;" coordsize="41910,57150" path="m31242,0l41910,6858l9144,57150l0,57150l9144,50292l0,50292l31242,0x">
                  <v:stroke weight="0pt" endcap="flat" joinstyle="miter" miterlimit="10" on="false" color="#000000" opacity="0"/>
                  <v:fill on="true" color="#000000"/>
                </v:shape>
                <v:shape id="Shape 1697" style="position:absolute;width:91;height:91;left:12153;top:8930;" coordsize="9144,9144" path="m0,0l9144,0l4572,9144l0,0x">
                  <v:stroke weight="0pt" endcap="flat" joinstyle="miter" miterlimit="10" on="false" color="#000000" opacity="0"/>
                  <v:fill on="true" color="#000000"/>
                </v:shape>
                <v:shape id="Shape 1698" style="position:absolute;width:419;height:571;left:11826;top:8359;" coordsize="41910,57150" path="m10668,0l41910,50292l32766,57150l0,6858l5334,3048l10668,0x">
                  <v:stroke weight="0pt" endcap="flat" joinstyle="miter" miterlimit="10" on="false" color="#000000" opacity="0"/>
                  <v:fill on="true" color="#000000"/>
                </v:shape>
                <v:shape id="Shape 1699" style="position:absolute;width:483;height:1068;left:10454;top:21814;" coordsize="48387,106864" path="m48387,0l48387,17181l32964,20126c27100,23468,22279,28966,19812,36761l18288,44381l17526,52763l18288,61907l19812,69526c22428,77486,27324,83060,33216,86426l48387,89284l48387,106864l48006,106864c26111,106458,21704,101861,6858,87052l762,65717l0,52763l762,39046l4572,28379c8084,17507,15187,9659,23958,4784l48387,0x">
                  <v:stroke weight="0pt" endcap="flat" joinstyle="miter" miterlimit="10" on="false" color="#000000" opacity="0"/>
                  <v:fill on="true" color="#000000"/>
                </v:shape>
                <v:shape id="Shape 1700" style="position:absolute;width:1170;height:1520;left:9121;top:21382;" coordsize="117005,152052" path="m48893,2191c71137,0,97765,7494,105918,27325l108204,32659l109728,38755l110490,44851l92202,44851l89916,39517l88392,34183l85344,29611c71933,12059,13805,16416,25146,47899l25908,50947l28956,53995c48057,64955,67107,64015,89154,73045l94488,76093l100584,79903l103632,82951l107442,87523l110490,92095c117005,109646,114452,102064,112014,118765l110490,124099l107442,130195c102045,138247,91834,145359,82296,146959l78486,148483l75438,149245l71628,149245c44386,152052,16015,148927,4572,119527l1524,113431l762,105811l0,98953l19050,98953l19812,104287l20574,108859l22860,113431c29604,136329,74028,139682,88392,123337l91440,121051l92202,118003c105715,88767,62395,84500,44196,80665l39624,78379l36576,77617l32766,76855l29718,75331l27432,73807c17475,72016,12471,62796,6858,55519l6096,50947l4572,46375c3873,36202,5779,23985,14478,17419l18288,12847l23622,9799l28956,7513c34550,4728,41478,2922,48893,2191x">
                  <v:stroke weight="0pt" endcap="flat" joinstyle="miter" miterlimit="10" on="false" color="#000000" opacity="0"/>
                  <v:fill on="true" color="#000000"/>
                </v:shape>
                <v:shape id="Shape 1701" style="position:absolute;width:483;height:1078;left:10938;top:21804;" coordsize="48387,107837" path="m4967,0c25336,2040,44685,15769,47625,40781l48387,52974l48387,62879l46863,71262c43078,90705,31280,101830,12573,107075l6477,107837l0,107837l0,90257l4210,91049c17412,89305,29464,79440,30099,62879l30861,53735l30099,45353c29464,28742,17263,19042,3986,17393l0,18154l0,973l4967,0x">
                  <v:stroke weight="0pt" endcap="flat" joinstyle="miter" miterlimit="10" on="false" color="#000000" opacity="0"/>
                  <v:fill on="true" color="#000000"/>
                </v:shape>
                <v:shape id="Shape 1702" style="position:absolute;width:892;height:1175;left:11589;top:21816;" coordsize="89256,117500" path="m5436,0l22962,0l22962,64008c24143,79019,22974,87414,41250,89916l48108,89916c65938,87871,70333,78346,71730,61722l71730,0l89256,0l89256,105918l71730,105918l71730,88392l69444,92964c46393,117500,0,110655,5436,65532l5436,0x">
                  <v:stroke weight="0pt" endcap="flat" joinstyle="miter" miterlimit="10" on="false" color="#000000" opacity="0"/>
                  <v:fill on="true" color="#000000"/>
                </v:shape>
                <v:shape id="Shape 1703" style="position:absolute;width:579;height:1074;left:12763;top:21800;" coordsize="57912,107442" path="m35052,0l43434,0l48006,1524l53340,3048l57912,4572l51816,21336l48006,19812c24651,10033,16980,32233,17526,51816l17526,107442l0,107442l0,1524l15240,1524l15240,17526l17526,12954l21336,8382l24384,6096l26670,3048l29718,2286l32004,1524l35052,0x">
                  <v:stroke weight="0pt" endcap="flat" joinstyle="miter" miterlimit="10" on="false" color="#000000" opacity="0"/>
                  <v:fill on="true" color="#000000"/>
                </v:shape>
                <v:shape id="Shape 1704" style="position:absolute;width:576;height:1084;left:14298;top:21803;" coordsize="57618,108400" path="m57618,0l57618,17326l57499,17298c44080,17314,30701,23403,27138,35519l26376,40853l57618,40853l57618,58379l26376,58379l27138,65999l28662,72095l31710,78953l36282,83525l40854,86573l46188,89621l52284,90383l57618,90975l57618,108213l51705,108400c23946,105023,0,80810,8850,43139l11136,31709l15708,21803c21576,14064,28591,8446,36088,4797l57618,0x">
                  <v:stroke weight="0pt" endcap="flat" joinstyle="miter" miterlimit="10" on="false" color="#000000" opacity="0"/>
                  <v:fill on="true" color="#000000"/>
                </v:shape>
                <v:shape id="Shape 1705" style="position:absolute;width:922;height:1085;left:13380;top:21800;" coordsize="92202,108534" path="m41148,0l47244,0c59969,1422,70549,2426,79248,12954l83820,18288l86868,25908l88392,33528l70866,35814l69342,32004l67818,27432l65532,25146l63246,22098l59436,20574l55626,18288l51816,17526l47244,17526l41148,18288c25400,22580,25553,23266,19050,38100l18288,44958l17526,54102l18288,63246c17145,93650,59157,100851,70866,79248l73152,73152l74676,67818l92202,71628l90678,80010l83058,93726c75819,103289,63716,108534,51816,108204l42672,108204l38100,107442l32766,106680l28194,105156l24384,103632l19812,100584l17526,98298l13716,95250l6858,88392l762,67056l0,54864l0,47244l1524,38862c2553,21641,17615,5791,34290,2286l41148,0x">
                  <v:stroke weight="0pt" endcap="flat" joinstyle="miter" miterlimit="10" on="false" color="#000000" opacity="0"/>
                  <v:fill on="true" color="#000000"/>
                </v:shape>
                <v:shape id="Shape 1706" style="position:absolute;width:480;height:338;left:14874;top:22547;" coordsize="48006,33832" path="m31242,0l48006,3048l44958,9906l41910,16002c33150,25714,22218,31385,10968,33486l0,33832l0,16594l1524,16764l6858,16764c15075,15138,20968,15710,25908,7620l28956,4572l31242,0x">
                  <v:stroke weight="0pt" endcap="flat" joinstyle="miter" miterlimit="10" on="false" color="#000000" opacity="0"/>
                  <v:fill on="true" color="#000000"/>
                </v:shape>
                <v:shape id="Shape 1707" style="position:absolute;width:516;height:587;left:14874;top:21799;" coordsize="51626,58766" path="m1738,0c27714,471,51626,21158,48768,56480l48768,58766l0,58766l0,41240l31242,41240l30480,35906c28620,29817,24324,25257,18817,22223l0,17714l0,387l1738,0x">
                  <v:stroke weight="0pt" endcap="flat" joinstyle="miter" miterlimit="10" on="false" color="#000000" opacity="0"/>
                  <v:fill on="true" color="#000000"/>
                </v:shape>
                <v:shape id="Shape 1708" style="position:absolute;width:19453;height:6926;left:2468;top:18371;" coordsize="1945386,692658" path="m0,0l1945386,0l1945386,692658l0,692658l0,0">
                  <v:stroke weight="0.06pt" endcap="flat" joinstyle="miter" miterlimit="10" on="true" color="#000000"/>
                  <v:fill on="false" color="#000000" opacity="0"/>
                </v:shape>
                <v:shape id="Shape 1709" style="position:absolute;width:483;height:1070;left:6118;top:12469;" coordsize="48387,107004" path="m48387,0l48387,17272l33505,19936c27600,23181,22625,28570,19812,36250l18288,44632l17526,53014l18288,62158l19812,69778c22428,77738,27324,83312,33216,86677l48387,89535l48387,107004l39182,106917c23373,104358,9111,94500,3810,76636l762,65968l0,53014l762,39298l4572,28630c7934,17902,14950,10049,23678,5106l48387,0x">
                  <v:stroke weight="0pt" endcap="flat" joinstyle="miter" miterlimit="10" on="false" color="#000000" opacity="0"/>
                  <v:fill on="true" color="#000000"/>
                </v:shape>
                <v:shape id="Shape 1710" style="position:absolute;width:1295;height:1526;left:4738;top:12034;" coordsize="129553,152602" path="m53233,2284c75429,0,102718,8346,110604,27901l112890,33235l114414,38569l115176,45427l96888,45427l94602,40093l93078,33997l90030,29425l86982,26377l80886,23329l75552,21805l68694,20281l61074,19519l52692,20281l46596,21805l41262,23329c29680,31114,28753,31254,28308,45427l29832,47713l30594,51523l33642,54571c51816,65023,73508,64896,93840,73621l99174,76669l105270,79717l108318,83527l112128,88099c129553,110400,110173,145859,83172,148297l80124,149821l76314,149821c49593,152602,20168,149186,9258,120103l6210,114007l5448,106387l4686,99529l23736,99529l24498,104863l25260,109435l27546,114007c36500,137528,76353,140055,93078,123913l96126,120865l96888,118579c110566,89141,67183,84797,48882,81241l44310,78955l41262,78193l37452,77431l34404,75145c6629,66458,0,32956,22974,13423l28308,10375l33642,8089c39002,4987,45834,3045,53233,2284x">
                  <v:stroke weight="0pt" endcap="flat" joinstyle="miter" miterlimit="10" on="false" color="#000000" opacity="0"/>
                  <v:fill on="true" color="#000000"/>
                </v:shape>
                <v:shape id="Shape 1711" style="position:absolute;width:483;height:1080;left:6602;top:12459;" coordsize="48387,108033" path="m4667,0c25086,1816,44583,15402,47625,41024l48387,53217l48387,63123c47904,89532,28197,105061,6844,108033l0,107968l0,90500l4210,91292c17412,89548,29464,79683,30099,63123l30861,53978l30099,45596c29312,29016,17456,19241,4391,17450l0,18236l0,964l4667,0x">
                  <v:stroke weight="0pt" endcap="flat" joinstyle="miter" miterlimit="10" on="false" color="#000000" opacity="0"/>
                  <v:fill on="true" color="#000000"/>
                </v:shape>
                <v:shape id="Shape 1712" style="position:absolute;width:891;height:1184;left:7254;top:12466;" coordsize="89116,118440" path="m5296,0l22822,0l22822,64008c23647,78131,23279,87706,41110,90678l47968,90678c69533,86461,68161,79477,72352,62484l72352,0l89116,0l89116,106680l72352,106680l72352,89154l69304,93726c47219,118440,0,110973,5296,66294l5296,0x">
                  <v:stroke weight="0pt" endcap="flat" joinstyle="miter" miterlimit="10" on="false" color="#000000" opacity="0"/>
                  <v:fill on="true" color="#000000"/>
                </v:shape>
                <v:shape id="Shape 1713" style="position:absolute;width:571;height:1074;left:8435;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14" style="position:absolute;width:922;height:1090;left:9044;top:12451;" coordsize="92202,109040" path="m40564,1048c47439,0,54491,417,61109,2403c69934,5052,77987,10492,83820,18972l86868,26592l88392,33450l71628,36498l69342,32688l67818,28116c53124,7961,17425,19886,18288,45642l17526,54786l18288,63930c17310,92607,58242,103173,71628,79170l73152,73836l74676,68502l92202,72312l90678,80694l83058,94410c75984,103770,63106,109040,51816,108888l42672,108888c24079,107110,8928,97166,3810,78408l762,67740l0,55548l0,47166c914,20513,19940,4190,40564,1048x">
                  <v:stroke weight="0pt" endcap="flat" joinstyle="miter" miterlimit="10" on="false" color="#000000" opacity="0"/>
                  <v:fill on="true" color="#000000"/>
                </v:shape>
                <v:shape id="Shape 1715" style="position:absolute;width:578;height:1087;left:9964;top:12457;" coordsize="57817,108700" path="m57817,0l57817,17611l57579,17554c43767,17521,29908,23620,26956,35952l26194,41285l57817,41285l57817,58812l26194,58812l26956,66432c28353,80103,39859,88790,52692,91239l57817,90929l57817,108540l51577,108700c23881,105135,0,80703,8668,43571l11716,32141l16288,22235c21496,14635,28095,9043,35347,5353l57817,0x">
                  <v:stroke weight="0pt" endcap="flat" joinstyle="miter" miterlimit="10" on="false" color="#000000" opacity="0"/>
                  <v:fill on="true" color="#000000"/>
                </v:shape>
                <v:shape id="Shape 1716" style="position:absolute;width:476;height:344;left:10542;top:13197;" coordsize="47625,34488" path="m31623,0l47625,3810l45339,10668l41529,16764c32756,26530,21836,32174,10607,34217l0,34488l0,16877l14023,16027c20006,13977,25222,10211,28575,4572l31623,0x">
                  <v:stroke weight="0pt" endcap="flat" joinstyle="miter" miterlimit="10" on="false" color="#000000" opacity="0"/>
                  <v:fill on="true" color="#000000"/>
                </v:shape>
                <v:shape id="Shape 1717" style="position:absolute;width:528;height:642;left:13366;top:12922;" coordsize="52883,64238" path="m52883,0l52883,17348l50978,17665l44882,18427l41834,18427l38024,19951l34976,20713l33452,21475l31166,22237l29642,24523l28118,25285l26594,26809l25832,29095l25070,30619l25070,35191l26594,36715c30696,46558,43802,44919,52502,45097l52883,45033l52883,61051l50019,61942c25810,64238,0,52203,9830,22237l11354,19951l12878,16141c20326,7283,30540,3555,41501,1525l52883,0x">
                  <v:stroke weight="0pt" endcap="flat" joinstyle="miter" miterlimit="10" on="false" color="#000000" opacity="0"/>
                  <v:fill on="true" color="#000000"/>
                </v:shape>
                <v:shape id="Shape 1718" style="position:absolute;width:415;height:333;left:13479;top:12476;" coordsize="41529,33313" path="m41529,0l41529,16058l33933,16292c28511,17156,23717,19375,21336,24931l19050,28741l17526,33313l0,29503l762,24169l3048,19597c5415,10915,13299,5185,23191,1865l41529,0x">
                  <v:stroke weight="0pt" endcap="flat" joinstyle="miter" miterlimit="10" on="false" color="#000000" opacity="0"/>
                  <v:fill on="true" color="#000000"/>
                </v:shape>
                <v:shape id="Shape 1719" style="position:absolute;width:516;height:589;left:10542;top:12456;" coordsize="51649,58931" path="m503,0c26560,19,51649,19974,48387,55883l48387,58931l0,58931l0,41405l31623,41405l30099,36071c28718,29972,24586,25381,19074,22311l0,17731l0,120l503,0x">
                  <v:stroke weight="0pt" endcap="flat" joinstyle="miter" miterlimit="10" on="false" color="#000000" opacity="0"/>
                  <v:fill on="true" color="#000000"/>
                </v:shape>
                <v:shape id="Shape 1720" style="position:absolute;width:1379;height:1455;left:11818;top:12077;" coordsize="137922,145542" path="m0,0l29718,0l61722,102108l64770,109728l66294,115062l67056,120396l69342,124206l70104,119634l71628,114300l73914,108966l75438,101346l107442,0l137922,0l137922,145542l118872,145542l118872,22098l80010,145542l57150,145542l19050,22098l19050,145542l0,145542l0,0x">
                  <v:stroke weight="0pt" endcap="flat" joinstyle="miter" miterlimit="10" on="false" color="#000000" opacity="0"/>
                  <v:fill on="true" color="#000000"/>
                </v:shape>
                <v:shape id="Shape 1721" style="position:absolute;width:522;height:641;left:15621;top:12922;" coordsize="52283,64141" path="m52283,0l52283,17423l44949,18390l41139,18390l37329,19914c31385,20815,26711,25286,24375,30582l24375,35154l26661,36678c27572,40532,31598,43185,37065,44505l52283,44370l52283,61071l49690,61859c25348,64141,0,52175,9135,22200l10659,19914l12945,16104c19365,7334,29766,3597,40981,1540l52283,0x">
                  <v:stroke weight="0pt" endcap="flat" joinstyle="miter" miterlimit="10" on="false" color="#000000" opacity="0"/>
                  <v:fill on="true" color="#000000"/>
                </v:shape>
                <v:shape id="Shape 1722" style="position:absolute;width:416;height:332;left:15727;top:12476;" coordsize="41625,33297" path="m41625,0l41625,16110l33976,16409c28426,17355,23489,19613,21336,24915l19050,28725l17526,33297l0,29487l762,24153l3048,19581c5348,10942,13233,5221,23146,1896l41625,0x">
                  <v:stroke weight="0pt" endcap="flat" joinstyle="miter" miterlimit="10" on="false" color="#000000" opacity="0"/>
                  <v:fill on="true" color="#000000"/>
                </v:shape>
                <v:shape id="Shape 1723" style="position:absolute;width:845;height:1083;left:14630;top:12450;" coordsize="84582,108306" path="m42162,1359c48914,0,55962,381,62484,3150l67056,3912l70866,5436l73152,8484l76200,10008l77724,13056l80010,15342l81534,19152l82296,22962l83058,26772l84582,29058l84582,108306l67056,108306l67056,40488c67107,31458,63297,23699,54864,19914l51054,19152l48768,18390c33909,16713,17323,25845,18288,42774l17526,51918l17526,108306l0,108306l0,1626l17526,1626l17526,17628l23622,10008c28956,5817,35411,2718,42162,1359x">
                  <v:stroke weight="0pt" endcap="flat" joinstyle="miter" miterlimit="10" on="false" color="#000000" opacity="0"/>
                  <v:fill on="true" color="#000000"/>
                </v:shape>
                <v:shape id="Shape 1724" style="position:absolute;width:514;height:1071;left:13895;top:12462;" coordsize="51435,107112" path="m13858,0c20792,638,27061,2106,31623,4242l35433,6529l37719,8053l40767,11100c47917,22658,44793,17565,46863,29389l46863,38533c47942,58700,45072,76252,48387,95683l49149,99492l50673,103303l51435,107112l34671,107112l32385,104065l30861,101017l30099,98730l30099,94921l24003,98730l19431,101017l0,107064l0,91047l8763,89586l12573,87300l16383,85777l19431,82729l22479,80442l25527,76633l26289,73585l27051,71298l27813,67489l27813,58345l25527,59106l22479,59106l18669,59868l16383,61392l11811,62154l8001,62154l2667,62917l0,63361l0,46013l21717,43104l25527,41580l27813,40818l27813,38533c28181,28868,27902,25185,18669,20245l14097,17959l8763,17197l0,17467l0,1409l13858,0x">
                  <v:stroke weight="0pt" endcap="flat" joinstyle="miter" miterlimit="10" on="false" color="#000000" opacity="0"/>
                  <v:fill on="true" color="#000000"/>
                </v:shape>
                <v:shape id="Shape 1725" style="position:absolute;width:422;height:358;left:16847;top:13586;" coordsize="42291,35814" path="m0,0l16764,3810l18288,6858l19050,9906l22860,13716l30480,17526l35052,18288l42291,18288l42291,35560l41148,35814c26416,34277,7975,30747,1524,15240l0,8382l0,0x">
                  <v:stroke weight="0pt" endcap="flat" joinstyle="miter" miterlimit="10" on="false" color="#000000" opacity="0"/>
                  <v:fill on="true" color="#000000"/>
                </v:shape>
                <v:shape id="Shape 1726" style="position:absolute;width:521;height:1071;left:16143;top:12462;" coordsize="52101,107111" path="m13790,0c20733,629,26996,2092,31527,4232l35337,6518l38385,8042l40671,11090c46069,15674,44989,23396,47529,29378l47529,38522c48063,57864,46640,76520,48291,95672l49053,99482l52101,107102l34575,107102l32289,104054l30765,101006l30003,98720l30003,94910l24669,98720l20097,101006l0,107111l0,90410l3833,90376c17186,87423,29609,78616,27717,62906l27717,58334l25431,59096l22383,59096c16554,61261,12315,61947,7938,62415l0,63462l0,46040l21621,43093l25431,41570l27717,40808l27717,38522c28085,28857,27806,25174,18573,20234l14001,17948l8667,17186l0,17525l0,1415l13790,0x">
                  <v:stroke weight="0pt" endcap="flat" joinstyle="miter" miterlimit="10" on="false" color="#000000" opacity="0"/>
                  <v:fill on="true" color="#000000"/>
                </v:shape>
                <v:shape id="Shape 1727" style="position:absolute;width:461;height:1092;left:16809;top:12446;" coordsize="46101,109212" path="m44934,991l46101,1415l46101,19453l31678,22209c26296,25421,21736,30794,19050,38531l18288,46151l17526,54533l18288,63677l19050,70535c21015,78308,25405,83774,30891,87100l46101,90172l46101,108445l45791,108536c23283,109212,3286,92481,762,65963l0,55295l0,47675c1419,20234,21691,0,44934,991x">
                  <v:stroke weight="0pt" endcap="flat" joinstyle="miter" miterlimit="10" on="false" color="#000000" opacity="0"/>
                  <v:fill on="true" color="#000000"/>
                </v:shape>
                <v:shape id="Shape 1728" style="position:absolute;width:461;height:1481;left:17270;top:12460;" coordsize="46101,148115" path="m0,0l22479,8161l26289,11971l28575,15781l28575,541l46101,541l46101,102649c45225,124124,35357,141752,13335,146083l5715,146845l0,148115l0,130843l4191,130843l9525,130081c18835,126753,28728,118104,27813,107221l28575,101125l28575,95029l26289,98077l22479,100362l0,107030l0,88757l3201,89404c15891,87821,27642,78334,27813,62262l28575,53118l27813,44737c26118,28894,15087,19251,3139,17438l0,18038l0,0x">
                  <v:stroke weight="0pt" endcap="flat" joinstyle="miter" miterlimit="10" on="false" color="#000000" opacity="0"/>
                  <v:fill on="true" color="#000000"/>
                </v:shape>
                <v:shape id="Shape 1729" style="position:absolute;width:499;height:1082;left:17922;top:12457;" coordsize="49911,108295" path="m49911,0l49911,17617l44196,17617c36030,18976,24638,22773,21336,31333l19050,35905l18288,41239l49911,41239l49911,58765l18288,58765l19050,66385l23622,78577l28194,83149l32766,86959l38862,90007l49911,91387l49911,108295l45720,108295l40386,107533c11316,102554,876,84406,0,54955l762,43524l3810,32095l8382,22189c13659,14624,20284,9047,27539,5359l49911,0x">
                  <v:stroke weight="0pt" endcap="flat" joinstyle="miter" miterlimit="10" on="false" color="#000000" opacity="0"/>
                  <v:fill on="true" color="#000000"/>
                </v:shape>
                <v:shape id="Shape 1730" style="position:absolute;width:483;height:342;left:18421;top:13197;" coordsize="48387,34290" path="m31623,0l48387,3810l45339,10668l41529,16764l36957,22098l31623,26670l28575,28956l25527,30480l17907,32004l14097,33528l10287,34290l0,34290l0,17383l1143,17526l7239,17526c13665,17221,22301,13398,26289,8382l28575,4572l31623,0x">
                  <v:stroke weight="0pt" endcap="flat" joinstyle="miter" miterlimit="10" on="false" color="#000000" opacity="0"/>
                  <v:fill on="true" color="#000000"/>
                </v:shape>
                <v:shape id="Shape 1731" style="position:absolute;width:571;height:1074;left:19133;top:12458;" coordsize="57150,107442" path="m34290,0l42672,0l47244,762l52578,3048l57150,4572l51054,21336l47244,19050c23673,11188,17094,31496,16764,51054l16764,107442l0,107442l0,762l14478,762l14478,17526l16764,12954l20574,8382l25908,3048l28956,2286l32004,762l34290,0x">
                  <v:stroke weight="0pt" endcap="flat" joinstyle="miter" miterlimit="10" on="false" color="#000000" opacity="0"/>
                  <v:fill on="true" color="#000000"/>
                </v:shape>
                <v:shape id="Shape 1732" style="position:absolute;width:516;height:589;left:18421;top:12456;" coordsize="51618,58933" path="m571,31c26573,0,51618,19849,49149,55885l49149,58933l0,58933l0,41407l31623,41407l30861,36073l28575,32263l27051,28453l24003,26167l18669,22357l13335,19309l7239,18547l381,17785l0,17785l0,168l571,31x">
                  <v:stroke weight="0pt" endcap="flat" joinstyle="miter" miterlimit="10" on="false" color="#000000" opacity="0"/>
                  <v:fill on="true" color="#000000"/>
                </v:shape>
                <v:shape id="Shape 1733" style="position:absolute;width:19453;height:7063;left:2468;top:9014;" coordsize="1945386,706374" path="m0,0l1945386,0l1945386,706374l0,706374l0,0">
                  <v:stroke weight="0.06pt" endcap="flat" joinstyle="miter" miterlimit="10" on="true" color="#000000"/>
                  <v:fill on="false" color="#000000" opacity="0"/>
                </v:shape>
                <v:shape id="Shape 1734" style="position:absolute;width:23858;height:26593;left:0;top:0;" coordsize="2385822,2659380" path="m0,0l2385822,0l2385822,2659380l0,2659380l0,0">
                  <v:stroke weight="0.06pt" endcap="flat" joinstyle="miter" miterlimit="10" on="true" color="#000000"/>
                  <v:fill on="false" color="#000000" opacity="0"/>
                </v:shape>
                <v:shape id="Shape 1735" style="position:absolute;width:19453;height:5173;left:2468;top:1554;" coordsize="1945386,517398" path="m0,0l1945386,0l1945386,517398l0,517398l0,0">
                  <v:stroke weight="0.06pt" endcap="flat" joinstyle="miter" miterlimit="10" on="true" color="#000000"/>
                  <v:fill on="false" color="#000000" opacity="0"/>
                </v:shape>
                <v:shape id="Shape 1736" style="position:absolute;width:678;height:1455;left:7315;top:3261;" coordsize="67818,145542" path="m59436,0l67818,0l67818,17526l66294,24384l64008,30480l62484,37338l59436,44196l43434,82296l67818,82296l67818,99822l36576,99822l19050,145542l0,145542l59436,0x">
                  <v:stroke weight="0pt" endcap="flat" joinstyle="miter" miterlimit="10" on="false" color="#000000" opacity="0"/>
                  <v:fill on="true" color="#000000"/>
                </v:shape>
                <v:shape id="Shape 1737" style="position:absolute;width:685;height:1455;left:7993;top:3261;" coordsize="68580,145542" path="m0,0l9144,0l68580,145542l48768,145542l31242,99822l0,99822l0,82296l24384,82296l10668,44958l7620,36576l1524,22860l0,17526l0,0x">
                  <v:stroke weight="0pt" endcap="flat" joinstyle="miter" miterlimit="10" on="false" color="#000000" opacity="0"/>
                  <v:fill on="true" color="#000000"/>
                </v:shape>
                <v:shape id="Shape 1738" style="position:absolute;width:457;height:1467;left:8801;top:3645;" coordsize="45720,146772" path="m45720,0l45720,17408l32990,20351c29305,21725,26181,24598,22860,32472l19812,38568l18288,46950l16764,55332l18288,64476l19050,71334c21044,79151,25491,84590,31036,87837l45720,90492l45720,107563l40610,107748c35703,107123,30975,105535,25146,102576l22860,99528l19812,97242l16764,93432l16764,146772l0,146772l0,1230l16764,1230l16764,19518l20574,14946l23622,10374c27156,7053,30868,4578,34660,2860l45720,0x">
                  <v:stroke weight="0pt" endcap="flat" joinstyle="miter" miterlimit="10" on="false" color="#000000" opacity="0"/>
                  <v:fill on="true" color="#000000"/>
                </v:shape>
                <v:shape id="Shape 1739" style="position:absolute;width:464;height:1466;left:9921;top:3646;" coordsize="46482,146630" path="m45848,0l46482,83l46482,18532l31696,21722c26309,25116,22123,30634,20574,38426l18288,46808l17526,55190l18288,64334l19050,71192c21238,78821,25857,84201,31532,87457l46482,90257l46482,108252l46075,108356c38173,108014,30163,105221,22860,99386l20574,97100l17526,93290l17526,146630l0,146630l0,1088l17526,1088l17526,19376l21336,14804l23622,10232c30509,4040,38189,787,45848,0x">
                  <v:stroke weight="0pt" endcap="flat" joinstyle="miter" miterlimit="10" on="false" color="#000000" opacity="0"/>
                  <v:fill on="true" color="#000000"/>
                </v:shape>
                <v:shape id="Shape 1740" style="position:absolute;width:464;height:1094;left:9258;top:3626;" coordsize="46482,109462" path="m458,1781c23579,0,46025,22189,46482,48849l46482,63327l45720,70947c42380,84142,35750,97325,23622,104475l18288,107523l11430,109047l0,109462l0,92391l3881,93093c16643,91197,28366,81285,28194,64851l28956,55707l28194,46563l27432,39705l24384,32847l20574,28275l16002,23703l11430,21417l6096,20655l762,19131l0,19307l0,1899l458,1781x">
                  <v:stroke weight="0pt" endcap="flat" joinstyle="miter" miterlimit="10" on="false" color="#000000" opacity="0"/>
                  <v:fill on="true" color="#000000"/>
                </v:shape>
                <v:shape id="Shape 1742" style="position:absolute;width:521;height:640;left:12843;top:4107;" coordsize="52188,64033" path="m52188,0l52188,17728l44567,19034l40757,19034l36948,19796l32376,21320l30851,22844l28566,24368l27042,25130l26280,27416l25517,28940l23993,30464l23993,35036l26280,37322l27042,39608l30089,41894l32376,43418l36948,44180l40757,45704l51426,45704l52188,45450l52188,61136l49546,61872c25379,64033,0,53172,8754,22844l10277,19796l12563,15986c21060,6480,30572,3251,40824,1632l52188,0x">
                  <v:stroke weight="0pt" endcap="flat" joinstyle="miter" miterlimit="10" on="false" color="#000000" opacity="0"/>
                  <v:fill on="true" color="#000000"/>
                </v:shape>
                <v:shape id="Shape 1743" style="position:absolute;width:419;height:327;left:12946;top:3665;" coordsize="41910,32780" path="m41910,0l41910,15254l38862,15254l34290,16778l29718,17540l25908,19064l22860,22112l21336,24398l19812,28208l17526,32780l0,28970l1524,23636l3048,19064c5724,10491,14145,4853,24415,1621l41910,0x">
                  <v:stroke weight="0pt" endcap="flat" joinstyle="miter" miterlimit="10" on="false" color="#000000" opacity="0"/>
                  <v:fill on="true" color="#000000"/>
                </v:shape>
                <v:shape id="Shape 883473" style="position:absolute;width:175;height:1059;left:11513;top:3657;" coordsize="17526,105918" path="m0,0l17526,0l17526,105918l0,105918l0,0">
                  <v:stroke weight="0pt" endcap="flat" joinstyle="miter" miterlimit="10" on="false" color="#000000" opacity="0"/>
                  <v:fill on="true" color="#000000"/>
                </v:shape>
                <v:shape id="Shape 1745" style="position:absolute;width:929;height:1081;left:11894;top:3648;" coordsize="92964,108140" path="m41148,190l48006,190c60122,0,71704,3112,80010,12383l84582,18479l86868,25337l89154,32957l71628,35243l66294,24574l63246,21527l59436,20002l56388,18479l52578,16955l48006,16955l41148,18479c30315,18542,21590,27140,19812,37529l18288,44387l17526,53530l18288,62674l19812,71057l22098,77915l25908,82487l30480,87059l35814,89345l41148,90107l48006,91630l53340,91630l57912,89345l61722,88583l66294,85535l68580,82487l71628,78677l73152,73343l75438,67246l92964,71057l90678,79439l83820,93155c75997,102514,65011,108140,52578,107633l43434,107633c25857,107341,8280,95364,3810,77915l1524,66485l0,55055l0,46673l2286,38290c3492,20803,17742,4775,35052,1715l41148,190x">
                  <v:stroke weight="0pt" endcap="flat" joinstyle="miter" miterlimit="10" on="false" color="#000000" opacity="0"/>
                  <v:fill on="true" color="#000000"/>
                </v:shape>
                <v:shape id="Shape 1746" style="position:absolute;width:459;height:1081;left:10386;top:3647;" coordsize="45923,108170" path="m0,0l16219,2111c32349,8070,45277,24729,45720,46725l45720,61203c45923,79250,35890,94610,22155,102542l0,108170l0,90174l3862,90897c16678,89165,28207,79440,27432,62727l28956,53583l27432,44439c28048,28412,16262,19096,3548,17683l0,18449l0,0x">
                  <v:stroke weight="0pt" endcap="flat" joinstyle="miter" miterlimit="10" on="false" color="#000000" opacity="0"/>
                  <v:fill on="true" color="#000000"/>
                </v:shape>
                <v:shape id="Shape 883474" style="position:absolute;width:175;height:175;left:11513;top:3261;" coordsize="17526,17526" path="m0,0l17526,0l17526,17526l0,17526l0,0">
                  <v:stroke weight="0pt" endcap="flat" joinstyle="miter" miterlimit="10" on="false" color="#000000" opacity="0"/>
                  <v:fill on="true" color="#000000"/>
                </v:shape>
                <v:shape id="Shape 883475" style="position:absolute;width:175;height:1455;left:11064;top:3261;" coordsize="17526,145542" path="m0,0l17526,0l17526,145542l0,145542l0,0">
                  <v:stroke weight="0pt" endcap="flat" joinstyle="miter" miterlimit="10" on="false" color="#000000" opacity="0"/>
                  <v:fill on="true" color="#000000"/>
                </v:shape>
                <v:shape id="Shape 1749" style="position:absolute;width:487;height:1063;left:15049;top:3661;" coordsize="48768,106303" path="m48768,0l48768,15625c32601,20400,35624,13606,22860,29341l20574,36199l18288,44581l17526,52201l18288,61345l20574,68965l22860,75061l26670,81157l31242,85729l36576,88015l42672,88777l48768,90301l48768,106303c27559,105820,21628,102442,7620,86491l3810,76585l1524,65155l0,52201l1524,38485l4572,27817c8011,16955,15299,9176,24333,4394l48768,0x">
                  <v:stroke weight="0pt" endcap="flat" joinstyle="miter" miterlimit="10" on="false" color="#000000" opacity="0"/>
                  <v:fill on="true" color="#000000"/>
                </v:shape>
                <v:shape id="Shape 883476" style="position:absolute;width:175;height:1059;left:14668;top:3657;" coordsize="17526,105918" path="m0,0l17526,0l17526,105918l0,105918l0,0">
                  <v:stroke weight="0pt" endcap="flat" joinstyle="miter" miterlimit="10" on="false" color="#000000" opacity="0"/>
                  <v:fill on="true" color="#000000"/>
                </v:shape>
                <v:shape id="Shape 1751" style="position:absolute;width:559;height:1067;left:13365;top:3651;" coordsize="55918,106748" path="m14970,0c21687,701,27496,2236,31242,4449l35052,5973l38100,7497c55918,24629,42723,72940,48768,98937l51054,102747l51816,106557l34290,106557l32766,103509l30480,101223l29718,98175l29718,94365l24384,98175l19812,101223l0,106748l0,91063l3810,89793l8382,89031c16662,86097,25336,80065,26670,70743l28194,66933l28194,57789l25146,59313l22098,59313l19050,60075l0,63341l0,45613l21336,42549l25146,41787l28194,41025l28194,37977c28905,26991,25565,25861,19050,19689l14478,18165l8382,16641l0,16641l0,1387l14970,0x">
                  <v:stroke weight="0pt" endcap="flat" joinstyle="miter" miterlimit="10" on="false" color="#000000" opacity="0"/>
                  <v:fill on="true" color="#000000"/>
                </v:shape>
                <v:shape id="Shape 1752" style="position:absolute;width:502;height:1436;left:13990;top:3291;" coordsize="50292,143650" path="m30480,0l30480,36576l48006,36576l48006,54102l30480,54102l30480,113538c31077,117589,28842,121399,32766,124206l32766,124968l34290,125730l35814,127254l48006,127254l50292,142494l46482,143256c19418,143650,12408,143523,12954,113538l12954,54102l0,54102l0,36576l12954,36576l12954,10668l30480,0x">
                  <v:stroke weight="0pt" endcap="flat" joinstyle="miter" miterlimit="10" on="false" color="#000000" opacity="0"/>
                  <v:fill on="true" color="#000000"/>
                </v:shape>
                <v:shape id="Shape 883477" style="position:absolute;width:175;height:175;left:14668;top:3261;" coordsize="17526,17526" path="m0,0l17526,0l17526,17526l0,17526l0,0">
                  <v:stroke weight="0pt" endcap="flat" joinstyle="miter" miterlimit="10" on="false" color="#000000" opacity="0"/>
                  <v:fill on="true" color="#000000"/>
                </v:shape>
                <v:shape id="Shape 1754" style="position:absolute;width:899;height:1111;left:16238;top:3604;" coordsize="89907,111188" path="m42670,4608c66035,0,89907,16928,84582,47180l84582,111188l67056,111188l67056,43370l66294,38798l66294,34988l65532,32702l63246,30416l61722,28130l57912,24320l54864,23558l51816,22796l48768,21272l39624,21272l35052,23558l30480,25082l25908,28130l22098,32702l19812,38798l18288,46418l17526,55562l17526,111188l0,111188l0,5270l17526,5270l17526,20510l20574,16700c27150,10073,34881,6144,42670,4608x">
                  <v:stroke weight="0pt" endcap="flat" joinstyle="miter" miterlimit="10" on="false" color="#000000" opacity="0"/>
                  <v:fill on="true" color="#000000"/>
                </v:shape>
                <v:shape id="Shape 1755" style="position:absolute;width:487;height:1073;left:15537;top:3650;" coordsize="48768,107347" path="m5806,0c26654,2257,46076,16167,47244,41053l48768,52483l48768,62389l46482,70771c44501,89186,30188,102432,12954,106585l6096,107347l0,107347l0,91345l6096,89821l12954,89059l17526,86773l22098,82201l26670,76105l28956,70009l30480,62389l31242,53245l30480,45625l28956,38005l26670,31909l22098,25813l17526,21241l12954,18955l6096,18193l0,16669l0,1044l5806,0x">
                  <v:stroke weight="0pt" endcap="flat" joinstyle="miter" miterlimit="10" on="false" color="#000000" opacity="0"/>
                  <v:fill on="true" color="#000000"/>
                </v:shape>
              </v:group>
            </w:pict>
          </mc:Fallback>
        </mc:AlternateContent>
      </w:r>
    </w:p>
    <w:p w:rsidR="00B06C6F" w:rsidRDefault="0071581A">
      <w:pPr>
        <w:spacing w:after="388"/>
        <w:ind w:right="6"/>
      </w:pPr>
      <w:r>
        <w:t>Figure 2-3  Entry Points for Communicating Between Elements</w:t>
      </w:r>
    </w:p>
    <w:p w:rsidR="00B06C6F" w:rsidRDefault="0071581A">
      <w:pPr>
        <w:spacing w:after="144" w:line="265" w:lineRule="auto"/>
        <w:ind w:left="715" w:right="0"/>
      </w:pPr>
      <w:r>
        <w:rPr>
          <w:rFonts w:ascii="Arial" w:eastAsia="Arial" w:hAnsi="Arial" w:cs="Arial"/>
          <w:b/>
          <w:color w:val="7F0000"/>
        </w:rPr>
        <w:t>The Application</w:t>
      </w:r>
    </w:p>
    <w:p w:rsidR="00B06C6F" w:rsidRDefault="0071581A">
      <w:pPr>
        <w:spacing w:after="226"/>
        <w:ind w:right="6"/>
      </w:pPr>
      <w:r>
        <w:t>The goal of the application is to acquire data from a Source. However, applications cannot contact the Source directly. All requests for data, capability information, error information, etc. must be handled through the Source Manager.</w:t>
      </w:r>
    </w:p>
    <w:p w:rsidR="00B06C6F" w:rsidRDefault="0071581A">
      <w:pPr>
        <w:spacing w:after="226"/>
        <w:ind w:right="6"/>
      </w:pPr>
      <w:r>
        <w:lastRenderedPageBreak/>
        <w:t>Approximately 140 operations are defined by TWAIN. The application sends them to the Source Manager for transmission. The application specifies which element, Source Manager or Source, is the final destination for each requested operation.</w:t>
      </w:r>
    </w:p>
    <w:p w:rsidR="00B06C6F" w:rsidRDefault="0071581A">
      <w:pPr>
        <w:spacing w:after="240"/>
        <w:ind w:right="6"/>
      </w:pPr>
      <w:r>
        <w:t xml:space="preserve">The application communicates to the Source Manager through the Source Manager’s only entry point, the </w:t>
      </w:r>
      <w:r>
        <w:rPr>
          <w:rFonts w:ascii="Courier New" w:eastAsia="Courier New" w:hAnsi="Courier New" w:cs="Courier New"/>
        </w:rPr>
        <w:t>DSM_Entry( )</w:t>
      </w:r>
      <w:r>
        <w:t xml:space="preserve"> function.</w:t>
      </w:r>
    </w:p>
    <w:p w:rsidR="00B06C6F" w:rsidRDefault="0071581A">
      <w:pPr>
        <w:spacing w:after="244"/>
        <w:ind w:right="6"/>
      </w:pPr>
      <w:r>
        <w:t xml:space="preserve">The parameter list of the </w:t>
      </w:r>
      <w:r>
        <w:rPr>
          <w:rFonts w:ascii="Courier New" w:eastAsia="Courier New" w:hAnsi="Courier New" w:cs="Courier New"/>
        </w:rPr>
        <w:t>DSM_Entry</w:t>
      </w:r>
      <w:r>
        <w:t xml:space="preserve"> function contains:</w:t>
      </w:r>
    </w:p>
    <w:p w:rsidR="00B06C6F" w:rsidRDefault="0071581A">
      <w:pPr>
        <w:numPr>
          <w:ilvl w:val="0"/>
          <w:numId w:val="7"/>
        </w:numPr>
        <w:spacing w:after="124"/>
        <w:ind w:right="6" w:hanging="360"/>
      </w:pPr>
      <w:r>
        <w:t>An identifier structure providing information about the application that originated the function call</w:t>
      </w:r>
    </w:p>
    <w:p w:rsidR="00B06C6F" w:rsidRDefault="0071581A">
      <w:pPr>
        <w:numPr>
          <w:ilvl w:val="0"/>
          <w:numId w:val="7"/>
        </w:numPr>
        <w:spacing w:after="118"/>
        <w:ind w:right="6" w:hanging="360"/>
      </w:pPr>
      <w:r>
        <w:t>The destination of this request (Source Manager or Source)</w:t>
      </w:r>
    </w:p>
    <w:p w:rsidR="00B06C6F" w:rsidRDefault="0071581A">
      <w:pPr>
        <w:numPr>
          <w:ilvl w:val="0"/>
          <w:numId w:val="7"/>
        </w:numPr>
        <w:spacing w:after="120"/>
        <w:ind w:right="6" w:hanging="360"/>
      </w:pPr>
      <w:r>
        <w:t>A triplet that describes the requested operation. The triplet specifies:</w:t>
      </w:r>
    </w:p>
    <w:p w:rsidR="00B06C6F" w:rsidRDefault="0071581A">
      <w:pPr>
        <w:numPr>
          <w:ilvl w:val="0"/>
          <w:numId w:val="7"/>
        </w:numPr>
        <w:spacing w:after="123"/>
        <w:ind w:right="6" w:hanging="360"/>
      </w:pPr>
      <w:r>
        <w:t>Data Group for the Operation (</w:t>
      </w:r>
      <w:r>
        <w:rPr>
          <w:rFonts w:ascii="Courier New" w:eastAsia="Courier New" w:hAnsi="Courier New" w:cs="Courier New"/>
        </w:rPr>
        <w:t xml:space="preserve">DG_ </w:t>
      </w:r>
      <w:r>
        <w:t>)</w:t>
      </w:r>
    </w:p>
    <w:p w:rsidR="00B06C6F" w:rsidRDefault="0071581A">
      <w:pPr>
        <w:numPr>
          <w:ilvl w:val="0"/>
          <w:numId w:val="7"/>
        </w:numPr>
        <w:spacing w:after="125"/>
        <w:ind w:right="6" w:hanging="360"/>
      </w:pPr>
      <w:r>
        <w:t>Data Argument Type for the Operation (</w:t>
      </w:r>
      <w:r>
        <w:rPr>
          <w:rFonts w:ascii="Courier New" w:eastAsia="Courier New" w:hAnsi="Courier New" w:cs="Courier New"/>
        </w:rPr>
        <w:t xml:space="preserve">DAT_ </w:t>
      </w:r>
      <w:r>
        <w:t>)</w:t>
      </w:r>
    </w:p>
    <w:p w:rsidR="00B06C6F" w:rsidRDefault="0071581A">
      <w:pPr>
        <w:numPr>
          <w:ilvl w:val="0"/>
          <w:numId w:val="7"/>
        </w:numPr>
        <w:ind w:right="6" w:hanging="360"/>
      </w:pPr>
      <w:r>
        <w:t xml:space="preserve">Message for the Operation </w:t>
      </w:r>
      <w:r>
        <w:rPr>
          <w:rFonts w:ascii="Courier New" w:eastAsia="Courier New" w:hAnsi="Courier New" w:cs="Courier New"/>
        </w:rPr>
        <w:t xml:space="preserve">(MSG_ </w:t>
      </w:r>
      <w:r>
        <w:t>)</w:t>
      </w:r>
    </w:p>
    <w:p w:rsidR="00B06C6F" w:rsidRDefault="0071581A">
      <w:pPr>
        <w:numPr>
          <w:ilvl w:val="0"/>
          <w:numId w:val="7"/>
        </w:numPr>
        <w:spacing w:after="124"/>
        <w:ind w:right="6" w:hanging="360"/>
      </w:pPr>
      <w:r>
        <w:t xml:space="preserve">(These are described more in the section called </w:t>
      </w:r>
      <w:r>
        <w:rPr>
          <w:color w:val="00007F"/>
        </w:rPr>
        <w:t>Using Operation Triplets</w:t>
      </w:r>
      <w:r>
        <w:t xml:space="preserve"> located later in this chapter.)</w:t>
      </w:r>
    </w:p>
    <w:p w:rsidR="00B06C6F" w:rsidRDefault="0071581A">
      <w:pPr>
        <w:numPr>
          <w:ilvl w:val="0"/>
          <w:numId w:val="7"/>
        </w:numPr>
        <w:ind w:right="6" w:hanging="360"/>
      </w:pPr>
      <w:r>
        <w:t>A pointer field to allow the transfer of data</w:t>
      </w:r>
    </w:p>
    <w:p w:rsidR="00B06C6F" w:rsidRDefault="0071581A">
      <w:pPr>
        <w:spacing w:after="226"/>
        <w:ind w:right="6"/>
      </w:pPr>
      <w:r>
        <w:t>The function call returns a value (the Return Code) indicating the success or failure of the operation.</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2520"/>
        <w:gridCol w:w="1440"/>
        <w:gridCol w:w="3645"/>
      </w:tblGrid>
      <w:tr w:rsidR="00B06C6F">
        <w:trPr>
          <w:trHeight w:val="198"/>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pTW_IDENTITY</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TW_UINT32</w:t>
            </w:r>
          </w:p>
        </w:tc>
        <w:tc>
          <w:tcPr>
            <w:tcW w:w="1440" w:type="dxa"/>
            <w:tcBorders>
              <w:top w:val="nil"/>
              <w:left w:val="nil"/>
              <w:bottom w:val="nil"/>
              <w:right w:val="nil"/>
            </w:tcBorders>
          </w:tcPr>
          <w:p w:rsidR="00B06C6F" w:rsidRDefault="0071581A">
            <w:pPr>
              <w:tabs>
                <w:tab w:val="center" w:pos="720"/>
              </w:tabs>
              <w:spacing w:after="0" w:line="259" w:lineRule="auto"/>
              <w:ind w:left="0" w:right="0" w:firstLine="0"/>
            </w:pPr>
            <w:r>
              <w:rPr>
                <w:rFonts w:ascii="Courier New" w:eastAsia="Courier New" w:hAnsi="Courier New" w:cs="Courier New"/>
              </w:rPr>
              <w:t>DG,</w:t>
            </w:r>
            <w:r>
              <w:rPr>
                <w:rFonts w:ascii="Courier New" w:eastAsia="Courier New" w:hAnsi="Courier New" w:cs="Courier New"/>
              </w:rPr>
              <w:tab/>
              <w:t xml:space="preserve">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TW_UINT16</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2520" w:type="dxa"/>
            <w:tcBorders>
              <w:top w:val="nil"/>
              <w:left w:val="nil"/>
              <w:bottom w:val="nil"/>
              <w:right w:val="nil"/>
            </w:tcBorders>
          </w:tcPr>
          <w:p w:rsidR="00B06C6F" w:rsidRDefault="0071581A">
            <w:pPr>
              <w:spacing w:after="0" w:line="259" w:lineRule="auto"/>
              <w:ind w:left="360" w:right="0" w:firstLine="0"/>
            </w:pPr>
            <w:r>
              <w:rPr>
                <w:rFonts w:ascii="Courier New" w:eastAsia="Courier New" w:hAnsi="Courier New" w:cs="Courier New"/>
              </w:rPr>
              <w:t>TW_MEMREF</w:t>
            </w:r>
          </w:p>
          <w:p w:rsidR="00B06C6F" w:rsidRDefault="0071581A">
            <w:pPr>
              <w:spacing w:after="0" w:line="259" w:lineRule="auto"/>
              <w:ind w:left="0" w:right="0" w:firstLine="0"/>
            </w:pPr>
            <w:r>
              <w:rPr>
                <w:rFonts w:ascii="Courier New" w:eastAsia="Courier New" w:hAnsi="Courier New" w:cs="Courier New"/>
              </w:rPr>
              <w:t xml:space="preserve">);  </w:t>
            </w:r>
          </w:p>
        </w:tc>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pData</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518" w:line="242" w:lineRule="auto"/>
        <w:ind w:left="2160" w:right="47" w:hanging="720"/>
        <w:jc w:val="both"/>
      </w:pPr>
      <w:r>
        <w:rPr>
          <w:rFonts w:ascii="Arial" w:eastAsia="Arial" w:hAnsi="Arial" w:cs="Arial"/>
          <w:b/>
        </w:rPr>
        <w:t xml:space="preserve">Note: </w:t>
      </w:r>
      <w:r>
        <w:t xml:space="preserve">Data type definitions are covered in </w:t>
      </w:r>
      <w:r>
        <w:rPr>
          <w:color w:val="00007F"/>
        </w:rPr>
        <w:t>Chapter 8, "Data Types and Data Structures"</w:t>
      </w:r>
      <w:r>
        <w:t xml:space="preserve">, and in the file called </w:t>
      </w:r>
      <w:r>
        <w:rPr>
          <w:rFonts w:ascii="Courier New" w:eastAsia="Courier New" w:hAnsi="Courier New" w:cs="Courier New"/>
        </w:rPr>
        <w:t>TWAIN.H</w:t>
      </w:r>
      <w:r>
        <w:t xml:space="preserve"> which can be downloaded from the TWAIN Working Group web site </w:t>
      </w:r>
      <w:r>
        <w:rPr>
          <w:color w:val="00007F"/>
        </w:rPr>
        <w:t>http://www.twain.org</w:t>
      </w:r>
      <w:r>
        <w:t>.)</w:t>
      </w:r>
    </w:p>
    <w:p w:rsidR="00B06C6F" w:rsidRDefault="0071581A">
      <w:pPr>
        <w:spacing w:after="144" w:line="265" w:lineRule="auto"/>
        <w:ind w:left="715" w:right="0"/>
      </w:pPr>
      <w:r>
        <w:rPr>
          <w:rFonts w:ascii="Arial" w:eastAsia="Arial" w:hAnsi="Arial" w:cs="Arial"/>
          <w:b/>
          <w:color w:val="7F0000"/>
        </w:rPr>
        <w:t>The Source Manager</w:t>
      </w:r>
    </w:p>
    <w:p w:rsidR="00B06C6F" w:rsidRDefault="0071581A">
      <w:pPr>
        <w:spacing w:after="0"/>
        <w:ind w:right="6"/>
      </w:pPr>
      <w:r>
        <w:t xml:space="preserve">The Source Manager provides the communication path between the application and the Source, supports the user’s selection of a Source, and loads the Source for access by the application. </w:t>
      </w:r>
    </w:p>
    <w:p w:rsidR="00B06C6F" w:rsidRDefault="0071581A">
      <w:pPr>
        <w:spacing w:after="243"/>
        <w:ind w:right="6"/>
      </w:pPr>
      <w:r>
        <w:t xml:space="preserve">Communications from application to Source Manager arrive in the </w:t>
      </w:r>
      <w:r>
        <w:rPr>
          <w:rFonts w:ascii="Courier New" w:eastAsia="Courier New" w:hAnsi="Courier New" w:cs="Courier New"/>
        </w:rPr>
        <w:t xml:space="preserve">DSM_Entry( ) </w:t>
      </w:r>
      <w:r>
        <w:t xml:space="preserve">entry point. </w:t>
      </w:r>
    </w:p>
    <w:p w:rsidR="00B06C6F" w:rsidRDefault="0071581A">
      <w:pPr>
        <w:numPr>
          <w:ilvl w:val="0"/>
          <w:numId w:val="7"/>
        </w:numPr>
        <w:spacing w:after="50" w:line="311" w:lineRule="auto"/>
        <w:ind w:right="6" w:hanging="360"/>
      </w:pPr>
      <w:r>
        <w:rPr>
          <w:b/>
        </w:rPr>
        <w:t>If the destination in the DSM_Entry call is the Source Manager</w:t>
      </w:r>
      <w:r>
        <w:t xml:space="preserve"> The Source Manager processes the operation itself.</w:t>
      </w:r>
    </w:p>
    <w:p w:rsidR="00B06C6F" w:rsidRDefault="0071581A">
      <w:pPr>
        <w:numPr>
          <w:ilvl w:val="0"/>
          <w:numId w:val="7"/>
        </w:numPr>
        <w:spacing w:after="50" w:line="248" w:lineRule="auto"/>
        <w:ind w:right="6" w:hanging="360"/>
      </w:pPr>
      <w:r>
        <w:rPr>
          <w:b/>
        </w:rPr>
        <w:t>If the destination in the DSM_Entry call is the Source</w:t>
      </w:r>
    </w:p>
    <w:p w:rsidR="00B06C6F" w:rsidRDefault="0071581A">
      <w:pPr>
        <w:spacing w:after="177" w:line="242" w:lineRule="auto"/>
        <w:ind w:left="1810" w:right="47"/>
        <w:jc w:val="both"/>
      </w:pPr>
      <w:r>
        <w:t xml:space="preserve">The Source Manager translates the parameter list of information, removes the destination parameter and calls the appropriate Source. To reach the Source, the Source Manager calls the Source’s </w:t>
      </w:r>
      <w:r>
        <w:rPr>
          <w:rFonts w:ascii="Courier New" w:eastAsia="Courier New" w:hAnsi="Courier New" w:cs="Courier New"/>
        </w:rPr>
        <w:t>DS_Entry( )</w:t>
      </w:r>
      <w:r>
        <w:t xml:space="preserve"> function. TWAIN requires each Source to have this entry point.</w:t>
      </w:r>
    </w:p>
    <w:p w:rsidR="00B06C6F" w:rsidRDefault="0071581A">
      <w:pPr>
        <w:spacing w:after="224"/>
        <w:ind w:right="6"/>
      </w:pPr>
      <w:r>
        <w:lastRenderedPageBreak/>
        <w:t xml:space="preserve">Written in C code form, the </w:t>
      </w:r>
      <w:r>
        <w:rPr>
          <w:rFonts w:ascii="Courier New" w:eastAsia="Courier New" w:hAnsi="Courier New" w:cs="Courier New"/>
        </w:rPr>
        <w:t>DS_Entry</w:t>
      </w:r>
      <w:r>
        <w:t xml:space="preserve"> function call looks like this:</w:t>
      </w:r>
    </w:p>
    <w:p w:rsidR="00B06C6F" w:rsidRDefault="0071581A">
      <w:pPr>
        <w:spacing w:after="0" w:line="263" w:lineRule="auto"/>
        <w:ind w:left="1435" w:right="10"/>
      </w:pPr>
      <w:r>
        <w:rPr>
          <w:rFonts w:ascii="Courier New" w:eastAsia="Courier New" w:hAnsi="Courier New" w:cs="Courier New"/>
        </w:rPr>
        <w:t xml:space="preserve">TW_UINT16 TW_CALLINGSTYLE DSM_Entry </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r w:rsidR="00B06C6F">
        <w:trPr>
          <w:trHeight w:val="438"/>
        </w:trPr>
        <w:tc>
          <w:tcPr>
            <w:tcW w:w="3960" w:type="dxa"/>
            <w:tcBorders>
              <w:top w:val="nil"/>
              <w:left w:val="nil"/>
              <w:bottom w:val="nil"/>
              <w:right w:val="nil"/>
            </w:tcBorders>
          </w:tcPr>
          <w:p w:rsidR="00B06C6F" w:rsidRDefault="0071581A">
            <w:pPr>
              <w:tabs>
                <w:tab w:val="center" w:pos="2820"/>
              </w:tabs>
              <w:spacing w:after="13" w:line="259" w:lineRule="auto"/>
              <w:ind w:left="0" w:right="0" w:firstLine="0"/>
            </w:pPr>
            <w:r>
              <w:rPr>
                <w:rFonts w:ascii="Courier New" w:eastAsia="Courier New" w:hAnsi="Courier New" w:cs="Courier New"/>
              </w:rPr>
              <w:t xml:space="preserve">       TW_MEMREF</w:t>
            </w:r>
            <w:r>
              <w:rPr>
                <w:rFonts w:ascii="Courier New" w:eastAsia="Courier New" w:hAnsi="Courier New" w:cs="Courier New"/>
              </w:rPr>
              <w:tab/>
              <w:t xml:space="preserve">pData </w:t>
            </w:r>
          </w:p>
          <w:p w:rsidR="00B06C6F" w:rsidRDefault="0071581A">
            <w:pPr>
              <w:spacing w:after="0" w:line="259" w:lineRule="auto"/>
              <w:ind w:left="0" w:right="0" w:firstLine="0"/>
            </w:pPr>
            <w:r>
              <w:rPr>
                <w:rFonts w:ascii="Courier New" w:eastAsia="Courier New" w:hAnsi="Courier New" w:cs="Courier New"/>
              </w:rPr>
              <w:t xml:space="preserve">      );  </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pointer to data</w:t>
            </w:r>
          </w:p>
        </w:tc>
      </w:tr>
    </w:tbl>
    <w:p w:rsidR="00B06C6F" w:rsidRDefault="0071581A">
      <w:pPr>
        <w:spacing w:after="226"/>
        <w:ind w:right="6"/>
      </w:pPr>
      <w:r>
        <w:t>In addition, the Source Manager can initiate three operations that were not originated by the application. These operation triplets exist just for Source Manager to Source communications and are executed by the Source Manager while it is displaying its Select Source dialog box. The operations are used to identify the available Sources and to open or close Sources.</w:t>
      </w:r>
    </w:p>
    <w:p w:rsidR="00B06C6F" w:rsidRDefault="0071581A">
      <w:pPr>
        <w:ind w:right="6"/>
      </w:pPr>
      <w:r>
        <w:t>The implementation of the Source Manager differs between the supported systems:</w:t>
      </w:r>
    </w:p>
    <w:p w:rsidR="00B06C6F" w:rsidRDefault="0071581A">
      <w:pPr>
        <w:pStyle w:val="5"/>
        <w:spacing w:after="189" w:line="261" w:lineRule="auto"/>
        <w:ind w:left="1435"/>
      </w:pPr>
      <w:r>
        <w:rPr>
          <w:color w:val="007F7F"/>
          <w:sz w:val="20"/>
        </w:rPr>
        <w:t>On Windows</w:t>
      </w:r>
    </w:p>
    <w:p w:rsidR="00B06C6F" w:rsidRDefault="0071581A">
      <w:pPr>
        <w:numPr>
          <w:ilvl w:val="0"/>
          <w:numId w:val="8"/>
        </w:numPr>
        <w:spacing w:after="118"/>
        <w:ind w:right="6" w:hanging="360"/>
      </w:pPr>
      <w:r>
        <w:t>The Source Manager is a Dynamic Link Library (TWAINDSM.DLL).</w:t>
      </w:r>
    </w:p>
    <w:p w:rsidR="00B06C6F" w:rsidRDefault="0071581A">
      <w:pPr>
        <w:numPr>
          <w:ilvl w:val="0"/>
          <w:numId w:val="8"/>
        </w:numPr>
        <w:ind w:right="6" w:hanging="360"/>
      </w:pPr>
      <w:r>
        <w:t>The Source Manager can manage simultaneous sessions between an applications and many Sources.</w:t>
      </w:r>
    </w:p>
    <w:p w:rsidR="00B06C6F" w:rsidRDefault="0071581A">
      <w:pPr>
        <w:spacing w:after="189" w:line="261" w:lineRule="auto"/>
        <w:ind w:left="1435" w:right="0"/>
      </w:pPr>
      <w:r>
        <w:rPr>
          <w:rFonts w:ascii="Arial" w:eastAsia="Arial" w:hAnsi="Arial" w:cs="Arial"/>
          <w:b/>
          <w:color w:val="007F7F"/>
        </w:rPr>
        <w:t>On Macintosh</w:t>
      </w:r>
    </w:p>
    <w:p w:rsidR="00B06C6F" w:rsidRDefault="0071581A">
      <w:pPr>
        <w:numPr>
          <w:ilvl w:val="0"/>
          <w:numId w:val="8"/>
        </w:numPr>
        <w:ind w:right="6" w:hanging="360"/>
      </w:pPr>
      <w:r>
        <w:t>The Source Manager is a Mach-O framework (TWAIN.framework).</w:t>
      </w:r>
    </w:p>
    <w:p w:rsidR="00B06C6F" w:rsidRDefault="0071581A">
      <w:pPr>
        <w:pStyle w:val="5"/>
        <w:spacing w:after="189" w:line="261" w:lineRule="auto"/>
        <w:ind w:left="1435"/>
      </w:pPr>
      <w:r>
        <w:rPr>
          <w:color w:val="007F7F"/>
          <w:sz w:val="20"/>
        </w:rPr>
        <w:t>On Linux</w:t>
      </w:r>
    </w:p>
    <w:p w:rsidR="00B06C6F" w:rsidRDefault="0071581A">
      <w:pPr>
        <w:numPr>
          <w:ilvl w:val="0"/>
          <w:numId w:val="9"/>
        </w:numPr>
        <w:spacing w:after="118"/>
        <w:ind w:right="6" w:hanging="360"/>
      </w:pPr>
      <w:r>
        <w:t>The Source Manager is a shared library (/usr/local/lib/libtwaindsm.so).</w:t>
      </w:r>
    </w:p>
    <w:p w:rsidR="00B06C6F" w:rsidRDefault="0071581A">
      <w:pPr>
        <w:numPr>
          <w:ilvl w:val="0"/>
          <w:numId w:val="9"/>
        </w:numPr>
        <w:spacing w:after="394"/>
        <w:ind w:right="6" w:hanging="360"/>
      </w:pPr>
      <w:r>
        <w:t>The Source Manager can manage simultaneous sessions between an application and many Sources.</w:t>
      </w:r>
    </w:p>
    <w:p w:rsidR="00B06C6F" w:rsidRDefault="0071581A">
      <w:pPr>
        <w:spacing w:after="142" w:line="265" w:lineRule="auto"/>
        <w:ind w:left="715" w:right="0"/>
      </w:pPr>
      <w:r>
        <w:rPr>
          <w:rFonts w:ascii="Arial" w:eastAsia="Arial" w:hAnsi="Arial" w:cs="Arial"/>
          <w:b/>
          <w:color w:val="7F0000"/>
        </w:rPr>
        <w:t>The Source</w:t>
      </w:r>
    </w:p>
    <w:p w:rsidR="00B06C6F" w:rsidRDefault="0071581A">
      <w:pPr>
        <w:spacing w:after="226"/>
        <w:ind w:right="6"/>
      </w:pPr>
      <w:r>
        <w:t xml:space="preserve">The Source receives operations either from the application, via the Source Manager, or directly from the Source Manager. It processes the request and returns the appropriate Return Code (the codes are prefixed with </w:t>
      </w:r>
      <w:r>
        <w:rPr>
          <w:rFonts w:ascii="Courier New" w:eastAsia="Courier New" w:hAnsi="Courier New" w:cs="Courier New"/>
        </w:rPr>
        <w:t>TWRC_</w:t>
      </w:r>
      <w:r>
        <w:t xml:space="preserve">) indicating the results of the operation to the Source Manager. If the originator of the operation was the application, then the Return Code is passed back to the application as the return value of its </w:t>
      </w:r>
      <w:r>
        <w:rPr>
          <w:rFonts w:ascii="Courier New" w:eastAsia="Courier New" w:hAnsi="Courier New" w:cs="Courier New"/>
        </w:rPr>
        <w:t xml:space="preserve">DSM_Entry( ) </w:t>
      </w:r>
      <w:r>
        <w:t>function call. If the operation was unsuccessful, a Condition Code (the codes are prefixed with</w:t>
      </w:r>
      <w:r>
        <w:rPr>
          <w:rFonts w:ascii="Courier New" w:eastAsia="Courier New" w:hAnsi="Courier New" w:cs="Courier New"/>
        </w:rPr>
        <w:t xml:space="preserve"> TWCC_</w:t>
      </w:r>
      <w:r>
        <w:t>) containing more specific information is set by the Source. Although the Condition Code is set, it is not automatically passed back. The application must invoke an operation to inquire about the contents of the Condition Code.</w:t>
      </w:r>
    </w:p>
    <w:p w:rsidR="00B06C6F" w:rsidRDefault="0071581A">
      <w:pPr>
        <w:spacing w:after="220"/>
        <w:ind w:right="6"/>
      </w:pPr>
      <w:r>
        <w:t>The implementation of the Source is the same as the implementation of the Source Manager:</w:t>
      </w:r>
    </w:p>
    <w:p w:rsidR="00B06C6F" w:rsidRDefault="0071581A">
      <w:pPr>
        <w:spacing w:after="189" w:line="261" w:lineRule="auto"/>
        <w:ind w:left="1435" w:right="0"/>
      </w:pPr>
      <w:r>
        <w:rPr>
          <w:rFonts w:ascii="Arial" w:eastAsia="Arial" w:hAnsi="Arial" w:cs="Arial"/>
          <w:b/>
          <w:color w:val="007F7F"/>
        </w:rPr>
        <w:t>On Windows</w:t>
      </w:r>
    </w:p>
    <w:p w:rsidR="00B06C6F" w:rsidRDefault="0071581A">
      <w:pPr>
        <w:tabs>
          <w:tab w:val="center" w:pos="1500"/>
          <w:tab w:val="center" w:pos="4694"/>
        </w:tabs>
        <w:ind w:left="0" w:right="0" w:firstLine="0"/>
      </w:pPr>
      <w:r>
        <w:rPr>
          <w:rFonts w:ascii="Calibri" w:eastAsia="Calibri" w:hAnsi="Calibri" w:cs="Calibri"/>
          <w:sz w:val="22"/>
        </w:rPr>
        <w:tab/>
      </w:r>
      <w:r>
        <w:t>•</w:t>
      </w:r>
      <w:r>
        <w:tab/>
        <w:t>The Source is a Dynamic Link Library (DLL) with a .ds extension.</w:t>
      </w:r>
    </w:p>
    <w:p w:rsidR="00B06C6F" w:rsidRDefault="0071581A">
      <w:pPr>
        <w:pStyle w:val="5"/>
        <w:spacing w:after="189" w:line="261" w:lineRule="auto"/>
        <w:ind w:left="1435"/>
      </w:pPr>
      <w:r>
        <w:rPr>
          <w:color w:val="007F7F"/>
          <w:sz w:val="20"/>
        </w:rPr>
        <w:t>On Macintosh</w:t>
      </w:r>
    </w:p>
    <w:p w:rsidR="00B06C6F" w:rsidRDefault="0071581A">
      <w:pPr>
        <w:numPr>
          <w:ilvl w:val="0"/>
          <w:numId w:val="10"/>
        </w:numPr>
        <w:spacing w:after="18" w:line="440" w:lineRule="auto"/>
        <w:ind w:right="6" w:hanging="360"/>
      </w:pPr>
      <w:r>
        <w:t xml:space="preserve">The Source is implemented as a bundle (preferably Mach-O) with a .ds extension. </w:t>
      </w:r>
      <w:r>
        <w:rPr>
          <w:rFonts w:ascii="Arial" w:eastAsia="Arial" w:hAnsi="Arial" w:cs="Arial"/>
          <w:b/>
          <w:color w:val="007F7F"/>
        </w:rPr>
        <w:t>On Linux</w:t>
      </w:r>
    </w:p>
    <w:p w:rsidR="00B06C6F" w:rsidRDefault="0071581A">
      <w:pPr>
        <w:numPr>
          <w:ilvl w:val="0"/>
          <w:numId w:val="10"/>
        </w:numPr>
        <w:spacing w:after="387"/>
        <w:ind w:right="6" w:hanging="360"/>
      </w:pPr>
      <w:r>
        <w:t>The Source is a shared library (.so) with a .ds extension.</w:t>
      </w:r>
    </w:p>
    <w:p w:rsidR="00B06C6F" w:rsidRDefault="0071581A">
      <w:pPr>
        <w:spacing w:after="144" w:line="265" w:lineRule="auto"/>
        <w:ind w:left="715" w:right="0"/>
      </w:pPr>
      <w:r>
        <w:rPr>
          <w:rFonts w:ascii="Arial" w:eastAsia="Arial" w:hAnsi="Arial" w:cs="Arial"/>
          <w:b/>
          <w:color w:val="7F0000"/>
        </w:rPr>
        <w:lastRenderedPageBreak/>
        <w:t>Communication Flowing from Source to Application</w:t>
      </w:r>
    </w:p>
    <w:p w:rsidR="00B06C6F" w:rsidRDefault="0071581A">
      <w:pPr>
        <w:spacing w:after="226"/>
        <w:ind w:right="6"/>
      </w:pPr>
      <w:r>
        <w:t xml:space="preserve">The majority of operation requests are initiated by the application and flow to the Source Manager and Source. The Source, via the Source Manager, is able to pass back data and Return Codes. </w:t>
      </w:r>
    </w:p>
    <w:p w:rsidR="00B06C6F" w:rsidRDefault="0071581A">
      <w:pPr>
        <w:spacing w:after="244"/>
        <w:ind w:right="6"/>
      </w:pPr>
      <w:r>
        <w:t>However, there are four times when the Source needs to interrupt the application and request that an action occur. These situations are:</w:t>
      </w:r>
    </w:p>
    <w:p w:rsidR="00B06C6F" w:rsidRDefault="0071581A">
      <w:pPr>
        <w:numPr>
          <w:ilvl w:val="0"/>
          <w:numId w:val="10"/>
        </w:numPr>
        <w:spacing w:after="233" w:line="242" w:lineRule="auto"/>
        <w:ind w:right="6" w:hanging="360"/>
      </w:pPr>
      <w:r>
        <w:rPr>
          <w:b/>
        </w:rPr>
        <w:t>Notify the application that a data transfer is ready to occur.</w:t>
      </w:r>
      <w:r>
        <w:t xml:space="preserve"> The time required for a Source to prepare data for a transfer will vary. Rather than have the application wait for the preparation to be complete, the Source just notifies it when everything is ready. The </w:t>
      </w:r>
      <w:r>
        <w:rPr>
          <w:rFonts w:ascii="Courier New" w:eastAsia="Courier New" w:hAnsi="Courier New" w:cs="Courier New"/>
        </w:rPr>
        <w:t>MSG_XFERREADY</w:t>
      </w:r>
      <w:r>
        <w:t xml:space="preserve"> notice is used for this purpose. </w:t>
      </w:r>
    </w:p>
    <w:p w:rsidR="00B06C6F" w:rsidRDefault="0071581A">
      <w:pPr>
        <w:numPr>
          <w:ilvl w:val="0"/>
          <w:numId w:val="10"/>
        </w:numPr>
        <w:spacing w:after="131"/>
        <w:ind w:right="6" w:hanging="360"/>
      </w:pPr>
      <w:r>
        <w:rPr>
          <w:b/>
        </w:rPr>
        <w:t>Request that the Source’s user interface be disabled.</w:t>
      </w:r>
      <w:r>
        <w:t xml:space="preserve"> This notification should be sent by the Source to the application when the user clicks on the “Close” button of the Source’s user interface. The </w:t>
      </w:r>
      <w:r>
        <w:rPr>
          <w:rFonts w:ascii="Courier New" w:eastAsia="Courier New" w:hAnsi="Courier New" w:cs="Courier New"/>
        </w:rPr>
        <w:t>MSG_CLOSEDSREQ</w:t>
      </w:r>
      <w:r>
        <w:t xml:space="preserve"> notice is used for this purpose.</w:t>
      </w:r>
    </w:p>
    <w:p w:rsidR="00B06C6F" w:rsidRDefault="0071581A">
      <w:pPr>
        <w:numPr>
          <w:ilvl w:val="0"/>
          <w:numId w:val="10"/>
        </w:numPr>
        <w:spacing w:after="4" w:line="248" w:lineRule="auto"/>
        <w:ind w:right="6" w:hanging="360"/>
      </w:pPr>
      <w:r>
        <w:rPr>
          <w:b/>
        </w:rPr>
        <w:t xml:space="preserve">Notify the application that the OK button has been pressed, accepting the changes the user has made. </w:t>
      </w:r>
      <w:r>
        <w:t xml:space="preserve">This is only used if the Source is opened with </w:t>
      </w:r>
      <w:r>
        <w:rPr>
          <w:rFonts w:ascii="Courier New" w:eastAsia="Courier New" w:hAnsi="Courier New" w:cs="Courier New"/>
        </w:rPr>
        <w:t>DG_CONTROL</w:t>
      </w:r>
      <w:r>
        <w:t xml:space="preserve"> / </w:t>
      </w:r>
    </w:p>
    <w:p w:rsidR="00B06C6F" w:rsidRDefault="0071581A">
      <w:pPr>
        <w:spacing w:after="108" w:line="263" w:lineRule="auto"/>
        <w:ind w:left="1810" w:right="10"/>
      </w:pPr>
      <w:r>
        <w:rPr>
          <w:rFonts w:ascii="Courier New" w:eastAsia="Courier New" w:hAnsi="Courier New" w:cs="Courier New"/>
        </w:rPr>
        <w:t>DAT_USERINTERFACE / MSG_ENABLEDSUIONLY</w:t>
      </w:r>
      <w:r>
        <w:t xml:space="preserve">. The </w:t>
      </w:r>
      <w:r>
        <w:rPr>
          <w:rFonts w:ascii="Courier New" w:eastAsia="Courier New" w:hAnsi="Courier New" w:cs="Courier New"/>
        </w:rPr>
        <w:t>MSG_CLOSEDSOK</w:t>
      </w:r>
      <w:r>
        <w:t xml:space="preserve"> notice is used for this purpose.</w:t>
      </w:r>
    </w:p>
    <w:p w:rsidR="00B06C6F" w:rsidRDefault="0071581A">
      <w:pPr>
        <w:numPr>
          <w:ilvl w:val="0"/>
          <w:numId w:val="10"/>
        </w:numPr>
        <w:spacing w:after="176" w:line="242" w:lineRule="auto"/>
        <w:ind w:right="6" w:hanging="360"/>
      </w:pPr>
      <w:r>
        <w:rPr>
          <w:b/>
        </w:rPr>
        <w:t>A Device Event has occurred.</w:t>
      </w:r>
      <w:r>
        <w:t xml:space="preserve"> This notification is sent by the Source to the Application when a specific event has occurred, but only if the Application gave the Source prior instructions to pass along such events. The </w:t>
      </w:r>
      <w:r>
        <w:rPr>
          <w:rFonts w:ascii="Courier New" w:eastAsia="Courier New" w:hAnsi="Courier New" w:cs="Courier New"/>
        </w:rPr>
        <w:t>MSG_DEVICEEVENT</w:t>
      </w:r>
      <w:r>
        <w:t xml:space="preserve"> notice is used for this purpose.</w:t>
      </w:r>
    </w:p>
    <w:p w:rsidR="00B06C6F" w:rsidRDefault="0071581A">
      <w:pPr>
        <w:spacing w:after="394"/>
        <w:ind w:right="6"/>
      </w:pPr>
      <w:r>
        <w:t xml:space="preserve">These notices are presented to the application in its event (or message) loop. The process used for these notifications is covered more fully in </w:t>
      </w:r>
      <w:r>
        <w:rPr>
          <w:color w:val="00007F"/>
        </w:rPr>
        <w:t>Chapter 12, "Operating System Dependencies"</w:t>
      </w:r>
      <w:r>
        <w:t xml:space="preserve">, in the discussion of the application’s event loop. </w:t>
      </w:r>
    </w:p>
    <w:p w:rsidR="00B06C6F" w:rsidRDefault="0071581A">
      <w:pPr>
        <w:spacing w:after="145" w:line="265" w:lineRule="auto"/>
        <w:ind w:left="715" w:right="0"/>
      </w:pPr>
      <w:r>
        <w:rPr>
          <w:rFonts w:ascii="Arial" w:eastAsia="Arial" w:hAnsi="Arial" w:cs="Arial"/>
          <w:b/>
          <w:color w:val="7F0000"/>
        </w:rPr>
        <w:t>Identifying TWAIN 2.0 Elements</w:t>
      </w:r>
    </w:p>
    <w:p w:rsidR="00B06C6F" w:rsidRDefault="0071581A">
      <w:pPr>
        <w:spacing w:after="10"/>
        <w:ind w:right="6"/>
      </w:pPr>
      <w:r>
        <w:t xml:space="preserve">It is not sufficient to test the </w:t>
      </w:r>
      <w:r>
        <w:rPr>
          <w:rFonts w:ascii="Courier New" w:eastAsia="Courier New" w:hAnsi="Courier New" w:cs="Courier New"/>
        </w:rPr>
        <w:t>TW_IDENTITY</w:t>
      </w:r>
      <w:r>
        <w:t xml:space="preserve">.ProtocolMajor field to determine if an Application, a </w:t>
      </w:r>
    </w:p>
    <w:p w:rsidR="00B06C6F" w:rsidRDefault="0071581A">
      <w:pPr>
        <w:spacing w:after="10"/>
        <w:ind w:right="6"/>
      </w:pPr>
      <w:r>
        <w:t xml:space="preserve">Data Source Manager or a Source is TWAIN 2.0 compliant.  Check the </w:t>
      </w:r>
    </w:p>
    <w:p w:rsidR="00B06C6F" w:rsidRDefault="0071581A">
      <w:pPr>
        <w:spacing w:after="245"/>
        <w:ind w:right="6"/>
      </w:pPr>
      <w:r>
        <w:rPr>
          <w:rFonts w:ascii="Courier New" w:eastAsia="Courier New" w:hAnsi="Courier New" w:cs="Courier New"/>
        </w:rPr>
        <w:t>TW_IDENTITY.SupportedGroups</w:t>
      </w:r>
      <w:r>
        <w:t xml:space="preserve"> field for the Application or the Source, and look for the following:</w:t>
      </w:r>
    </w:p>
    <w:p w:rsidR="00B06C6F" w:rsidRDefault="0071581A">
      <w:pPr>
        <w:numPr>
          <w:ilvl w:val="0"/>
          <w:numId w:val="10"/>
        </w:numPr>
        <w:spacing w:after="125"/>
        <w:ind w:right="6" w:hanging="360"/>
      </w:pPr>
      <w:r>
        <w:rPr>
          <w:rFonts w:ascii="Courier New" w:eastAsia="Courier New" w:hAnsi="Courier New" w:cs="Courier New"/>
        </w:rPr>
        <w:t>DF_APP2</w:t>
      </w:r>
      <w:r>
        <w:t>, indicating that the Application is 2.0 compliant</w:t>
      </w:r>
    </w:p>
    <w:p w:rsidR="00B06C6F" w:rsidRDefault="0071581A">
      <w:pPr>
        <w:numPr>
          <w:ilvl w:val="0"/>
          <w:numId w:val="10"/>
        </w:numPr>
        <w:spacing w:after="126"/>
        <w:ind w:right="6" w:hanging="360"/>
      </w:pPr>
      <w:r>
        <w:rPr>
          <w:rFonts w:ascii="Courier New" w:eastAsia="Courier New" w:hAnsi="Courier New" w:cs="Courier New"/>
        </w:rPr>
        <w:t>DF_DSM2</w:t>
      </w:r>
      <w:r>
        <w:t>, indicating that the Data Source Manager is 2.0 compliant</w:t>
      </w:r>
    </w:p>
    <w:p w:rsidR="00B06C6F" w:rsidRDefault="0071581A">
      <w:pPr>
        <w:numPr>
          <w:ilvl w:val="0"/>
          <w:numId w:val="10"/>
        </w:numPr>
        <w:ind w:right="6" w:hanging="360"/>
      </w:pPr>
      <w:r>
        <w:rPr>
          <w:rFonts w:ascii="Courier New" w:eastAsia="Courier New" w:hAnsi="Courier New" w:cs="Courier New"/>
        </w:rPr>
        <w:t>DF_DS2</w:t>
      </w:r>
      <w:r>
        <w:t>, indicating that the Data Source is 2.0 compliant</w:t>
      </w:r>
    </w:p>
    <w:p w:rsidR="00B06C6F" w:rsidRDefault="0071581A">
      <w:pPr>
        <w:pStyle w:val="5"/>
        <w:spacing w:after="173" w:line="261" w:lineRule="auto"/>
        <w:ind w:left="1435"/>
      </w:pPr>
      <w:r>
        <w:rPr>
          <w:color w:val="007F7F"/>
          <w:sz w:val="20"/>
        </w:rPr>
        <w:t>Applications</w:t>
      </w:r>
    </w:p>
    <w:p w:rsidR="00B06C6F" w:rsidRDefault="0071581A">
      <w:pPr>
        <w:spacing w:after="244"/>
        <w:ind w:right="6"/>
      </w:pPr>
      <w:r>
        <w:t xml:space="preserve">All TWAIN 2.0 compliant Applications must report </w:t>
      </w:r>
      <w:r>
        <w:rPr>
          <w:rFonts w:ascii="Courier New" w:eastAsia="Courier New" w:hAnsi="Courier New" w:cs="Courier New"/>
        </w:rPr>
        <w:t>DF_APP2</w:t>
      </w:r>
      <w:r>
        <w:t xml:space="preserve">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Applications must test for the DF_DSM2 flag in the </w:t>
      </w:r>
    </w:p>
    <w:p w:rsidR="00B06C6F" w:rsidRDefault="0071581A">
      <w:pPr>
        <w:spacing w:after="232"/>
        <w:ind w:right="6"/>
      </w:pPr>
      <w:r>
        <w:rPr>
          <w:rFonts w:ascii="Courier New" w:eastAsia="Courier New" w:hAnsi="Courier New" w:cs="Courier New"/>
        </w:rPr>
        <w:t>TW_IDENTITY.SupportedGroups</w:t>
      </w:r>
      <w:r>
        <w:t xml:space="preserve"> field, after a call to </w:t>
      </w:r>
      <w:r>
        <w:rPr>
          <w:rFonts w:ascii="Courier New" w:eastAsia="Courier New" w:hAnsi="Courier New" w:cs="Courier New"/>
        </w:rPr>
        <w:t>DG_CONTROL / DAT_PARENT / MSG_OPENDSM</w:t>
      </w:r>
      <w:r>
        <w:t>.  If this flag is not found, then follow the legacy behavior for 1.x Applications, using the memory management functions detailed in the TWAIN Specification.</w:t>
      </w:r>
    </w:p>
    <w:p w:rsidR="00B06C6F" w:rsidRDefault="0071581A">
      <w:pPr>
        <w:spacing w:after="225"/>
        <w:ind w:right="6"/>
      </w:pPr>
      <w:r>
        <w:lastRenderedPageBreak/>
        <w:t xml:space="preserve">If the flag is found, then the Application must call </w:t>
      </w:r>
      <w:r>
        <w:rPr>
          <w:rFonts w:ascii="Courier New" w:eastAsia="Courier New" w:hAnsi="Courier New" w:cs="Courier New"/>
        </w:rPr>
        <w:t>DG_CONTROL / DAT_ENTRYPOINT / MSG_GET</w:t>
      </w:r>
      <w:r>
        <w:t xml:space="preserve"> in State 3, before performing any other operation, to obtain pointers to the memory management functions.</w:t>
      </w:r>
    </w:p>
    <w:p w:rsidR="00B06C6F" w:rsidRDefault="0071581A">
      <w:pPr>
        <w:pStyle w:val="5"/>
        <w:spacing w:after="171" w:line="261" w:lineRule="auto"/>
        <w:ind w:left="1435"/>
      </w:pPr>
      <w:r>
        <w:rPr>
          <w:color w:val="007F7F"/>
          <w:sz w:val="20"/>
        </w:rPr>
        <w:t>Sources</w:t>
      </w:r>
    </w:p>
    <w:p w:rsidR="00B06C6F" w:rsidRDefault="0071581A">
      <w:pPr>
        <w:spacing w:after="249"/>
        <w:ind w:right="6"/>
      </w:pPr>
      <w:r>
        <w:t xml:space="preserve">All TWAIN 2.0 compliant Sources must report DF_DS2 in their </w:t>
      </w:r>
      <w:r>
        <w:rPr>
          <w:rFonts w:ascii="Courier New" w:eastAsia="Courier New" w:hAnsi="Courier New" w:cs="Courier New"/>
        </w:rPr>
        <w:t>TW_IDENTITY.SupportedGroups</w:t>
      </w:r>
      <w:r>
        <w:t xml:space="preserve"> field.</w:t>
      </w:r>
    </w:p>
    <w:p w:rsidR="00B06C6F" w:rsidRDefault="0071581A">
      <w:pPr>
        <w:spacing w:after="10"/>
        <w:ind w:right="6"/>
      </w:pPr>
      <w:r>
        <w:t xml:space="preserve">All TWAIN 2.0 compliant Sources must be prepared to receive the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DAT_ENTRYPOINT / MSG_SET</w:t>
      </w:r>
      <w:r>
        <w:t xml:space="preserve"> call in State 3, before </w:t>
      </w:r>
      <w:r>
        <w:rPr>
          <w:rFonts w:ascii="Courier New" w:eastAsia="Courier New" w:hAnsi="Courier New" w:cs="Courier New"/>
        </w:rPr>
        <w:t xml:space="preserve">DG_CONTROL / DAT_IDENTITY / </w:t>
      </w:r>
    </w:p>
    <w:p w:rsidR="00B06C6F" w:rsidRDefault="0071581A">
      <w:pPr>
        <w:ind w:right="6"/>
      </w:pPr>
      <w:r>
        <w:rPr>
          <w:rFonts w:ascii="Courier New" w:eastAsia="Courier New" w:hAnsi="Courier New" w:cs="Courier New"/>
        </w:rPr>
        <w:t>MSG_OPENDS</w:t>
      </w:r>
      <w:r>
        <w:t xml:space="preserve"> is called.  If this operation is not called, then follow the legacy behavior for 1.x Sources, using the memory management functions detailed in the TWAIN Specification, and locating the Data Source Manager as indicated.</w:t>
      </w:r>
    </w:p>
    <w:p w:rsidR="00B06C6F" w:rsidRDefault="0071581A">
      <w:pPr>
        <w:spacing w:after="394"/>
        <w:ind w:right="6"/>
      </w:pPr>
      <w:r>
        <w:t>If the operation is called then the Source must use the pointers to the memory management functions, and must use the supplied entry point to access DSM_Entry.</w:t>
      </w:r>
    </w:p>
    <w:p w:rsidR="00B06C6F" w:rsidRDefault="0071581A">
      <w:pPr>
        <w:spacing w:after="142" w:line="265" w:lineRule="auto"/>
        <w:ind w:left="715" w:right="0"/>
      </w:pPr>
      <w:r>
        <w:rPr>
          <w:rFonts w:ascii="Arial" w:eastAsia="Arial" w:hAnsi="Arial" w:cs="Arial"/>
          <w:b/>
          <w:color w:val="7F0000"/>
        </w:rPr>
        <w:t>Using DAT_CALLBACK to Messages from the Source to the Application</w:t>
      </w:r>
    </w:p>
    <w:p w:rsidR="00B06C6F" w:rsidRDefault="0071581A">
      <w:pPr>
        <w:pStyle w:val="5"/>
        <w:spacing w:after="175" w:line="261" w:lineRule="auto"/>
        <w:ind w:left="1435"/>
      </w:pPr>
      <w:r>
        <w:rPr>
          <w:color w:val="007F7F"/>
          <w:sz w:val="20"/>
        </w:rPr>
        <w:t>Applications</w:t>
      </w:r>
    </w:p>
    <w:p w:rsidR="00B06C6F" w:rsidRDefault="0071581A">
      <w:pPr>
        <w:spacing w:after="238"/>
        <w:ind w:right="6"/>
      </w:pPr>
      <w:r>
        <w:t xml:space="preserve">TWAIN Applications running on Linux or Apple Macintosh OS X must use </w:t>
      </w:r>
      <w:r>
        <w:rPr>
          <w:rFonts w:ascii="Courier New" w:eastAsia="Courier New" w:hAnsi="Courier New" w:cs="Courier New"/>
        </w:rPr>
        <w:t>DG_CONTROL / DAT_CALLBACK / MSG_REGISTER_CALLBACK</w:t>
      </w:r>
      <w:r>
        <w:t xml:space="preserve"> to register to receive asynchronous notifications for events like </w:t>
      </w:r>
      <w:r>
        <w:rPr>
          <w:rFonts w:ascii="Courier New" w:eastAsia="Courier New" w:hAnsi="Courier New" w:cs="Courier New"/>
        </w:rPr>
        <w:t>MSG_XFERREADY</w:t>
      </w:r>
      <w:r>
        <w:t>.</w:t>
      </w:r>
    </w:p>
    <w:p w:rsidR="00B06C6F" w:rsidRDefault="0071581A">
      <w:pPr>
        <w:spacing w:after="226"/>
        <w:ind w:right="6"/>
      </w:pPr>
      <w:r>
        <w:t xml:space="preserve">TWAIN Sources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231"/>
        <w:ind w:right="6"/>
      </w:pPr>
      <w:r>
        <w:t xml:space="preserve">Please note that TWAIN Applications are advised to return as soon as possible from a callback function.  Events like </w:t>
      </w:r>
      <w:r>
        <w:rPr>
          <w:rFonts w:ascii="Courier New" w:eastAsia="Courier New" w:hAnsi="Courier New" w:cs="Courier New"/>
        </w:rPr>
        <w:t>MSG_XFERREADY</w:t>
      </w:r>
      <w:r>
        <w:t xml:space="preserve"> should initiate the image transfer on the same thread that did </w:t>
      </w:r>
      <w:r>
        <w:rPr>
          <w:rFonts w:ascii="Courier New" w:eastAsia="Courier New" w:hAnsi="Courier New" w:cs="Courier New"/>
        </w:rPr>
        <w:t>MSG_ENABLEDS</w:t>
      </w:r>
      <w:r>
        <w:t xml:space="preserve"> so that the callback can return immediately.</w:t>
      </w:r>
    </w:p>
    <w:p w:rsidR="00B06C6F" w:rsidRDefault="0071581A">
      <w:pPr>
        <w:pStyle w:val="5"/>
        <w:spacing w:after="173" w:line="261" w:lineRule="auto"/>
        <w:ind w:left="1435"/>
      </w:pPr>
      <w:r>
        <w:rPr>
          <w:color w:val="007F7F"/>
          <w:sz w:val="20"/>
        </w:rPr>
        <w:t>Sources</w:t>
      </w:r>
    </w:p>
    <w:p w:rsidR="00B06C6F" w:rsidRDefault="0071581A">
      <w:pPr>
        <w:spacing w:after="10"/>
        <w:ind w:right="6"/>
      </w:pPr>
      <w:r>
        <w:t xml:space="preserve">TWAIN Sources that detect the presence of the </w:t>
      </w:r>
      <w:r>
        <w:rPr>
          <w:rFonts w:ascii="Courier New" w:eastAsia="Courier New" w:hAnsi="Courier New" w:cs="Courier New"/>
        </w:rPr>
        <w:t>DF_DSM2</w:t>
      </w:r>
      <w:r>
        <w:t xml:space="preserve"> flag inside of </w:t>
      </w:r>
    </w:p>
    <w:p w:rsidR="00B06C6F" w:rsidRDefault="0071581A">
      <w:pPr>
        <w:spacing w:after="233"/>
        <w:ind w:right="6"/>
      </w:pPr>
      <w:r>
        <w:rPr>
          <w:rFonts w:ascii="Courier New" w:eastAsia="Courier New" w:hAnsi="Courier New" w:cs="Courier New"/>
        </w:rPr>
        <w:t>TW_IDENTITY.SupportedGroups</w:t>
      </w:r>
      <w:r>
        <w:t xml:space="preserve">  must use </w:t>
      </w:r>
      <w:r>
        <w:rPr>
          <w:rFonts w:ascii="Courier New" w:eastAsia="Courier New" w:hAnsi="Courier New" w:cs="Courier New"/>
        </w:rPr>
        <w:t xml:space="preserve">DG_CONTROL / DAT_NULL </w:t>
      </w:r>
      <w:r>
        <w:t xml:space="preserve">with the appropriate message to return events like </w:t>
      </w:r>
      <w:r>
        <w:rPr>
          <w:rFonts w:ascii="Courier New" w:eastAsia="Courier New" w:hAnsi="Courier New" w:cs="Courier New"/>
        </w:rPr>
        <w:t>MSG_XFERREADY</w:t>
      </w:r>
      <w:r>
        <w:t>.</w:t>
      </w:r>
    </w:p>
    <w:p w:rsidR="00B06C6F" w:rsidRDefault="0071581A">
      <w:pPr>
        <w:spacing w:after="397" w:line="242" w:lineRule="auto"/>
        <w:ind w:right="47"/>
        <w:jc w:val="both"/>
      </w:pPr>
      <w:r>
        <w:t xml:space="preserve">TWAIN Source using older versions of the Data Source Manager (no </w:t>
      </w:r>
      <w:r>
        <w:rPr>
          <w:rFonts w:ascii="Courier New" w:eastAsia="Courier New" w:hAnsi="Courier New" w:cs="Courier New"/>
        </w:rPr>
        <w:t>DF_DSM2</w:t>
      </w:r>
      <w:r>
        <w:t xml:space="preserve"> flag detected) must use legacy behavior.  Please refer to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rPr>
          <w:i/>
        </w:rPr>
        <w:t>TWAIN Applications and Sources should install the latest version of the Data Source Manager.</w:t>
      </w:r>
      <w:r>
        <w:t xml:space="preserve">  Please check the TWAIN website </w:t>
      </w:r>
      <w:r>
        <w:rPr>
          <w:color w:val="00007F"/>
        </w:rPr>
        <w:t>http://www.twain.org</w:t>
      </w:r>
      <w:r>
        <w:t xml:space="preserve"> to see if your Operating System or distro is represented, and if not, please consider making a submission to the TWAIN Working Group.</w:t>
      </w:r>
    </w:p>
    <w:p w:rsidR="00B06C6F" w:rsidRDefault="0071581A">
      <w:pPr>
        <w:spacing w:after="373" w:line="265" w:lineRule="auto"/>
        <w:ind w:left="1435" w:right="0"/>
      </w:pPr>
      <w:r>
        <w:t xml:space="preserve">Refer to </w:t>
      </w:r>
      <w:r>
        <w:rPr>
          <w:color w:val="00007F"/>
        </w:rPr>
        <w:t>Chapter 12, "Operating System Dependencies"</w:t>
      </w:r>
      <w:r>
        <w:t>.</w:t>
      </w:r>
    </w:p>
    <w:p w:rsidR="00B06C6F" w:rsidRDefault="0071581A">
      <w:pPr>
        <w:spacing w:after="142" w:line="265" w:lineRule="auto"/>
        <w:ind w:left="715" w:right="0"/>
      </w:pPr>
      <w:r>
        <w:rPr>
          <w:rFonts w:ascii="Arial" w:eastAsia="Arial" w:hAnsi="Arial" w:cs="Arial"/>
          <w:b/>
          <w:color w:val="7F0000"/>
        </w:rPr>
        <w:t xml:space="preserve">Memory Management in TWAIN 2.0 and Higher </w:t>
      </w:r>
    </w:p>
    <w:p w:rsidR="00B06C6F" w:rsidRDefault="0071581A">
      <w:pPr>
        <w:spacing w:after="226"/>
        <w:ind w:right="6"/>
      </w:pPr>
      <w:r>
        <w:lastRenderedPageBreak/>
        <w:t>TWAIN requires Applications and Sources to manage each other’s memory. The chief problem is guaranteeing agreement on the API’s to use.</w:t>
      </w:r>
    </w:p>
    <w:p w:rsidR="00B06C6F" w:rsidRDefault="0071581A">
      <w:pPr>
        <w:spacing w:after="246"/>
        <w:ind w:right="6"/>
      </w:pPr>
      <w:r>
        <w:t xml:space="preserve">TWAIN 2.0 introduces four new functions that are obtained from the Source Manager through </w:t>
      </w:r>
      <w:r>
        <w:rPr>
          <w:rFonts w:ascii="Courier New" w:eastAsia="Courier New" w:hAnsi="Courier New" w:cs="Courier New"/>
        </w:rPr>
        <w:t>DAT_ENTRYPOINT</w:t>
      </w:r>
      <w:r>
        <w:t xml:space="preserve">. </w:t>
      </w:r>
    </w:p>
    <w:p w:rsidR="00B06C6F" w:rsidRDefault="0071581A">
      <w:pPr>
        <w:spacing w:after="61" w:line="382" w:lineRule="auto"/>
        <w:ind w:left="1810" w:right="1978"/>
      </w:pPr>
      <w:r>
        <w:rPr>
          <w:rFonts w:ascii="Courier New" w:eastAsia="Courier New" w:hAnsi="Courier New" w:cs="Courier New"/>
        </w:rPr>
        <w:t xml:space="preserve">TW_HANDLE TW_CALLINGSTYLE DSM_MemAllocate (TW_UINT32) void TW_CALLINGSTYLE DSM_MemFree (TW_HANDLE) TW_MEMREF TW_CALLINGSTYLE DSM_MemLock (TW_HANDLE) void TW_CALLINGSTYLE DSM_MemUnlock (TW_HANDLE) </w:t>
      </w:r>
    </w:p>
    <w:p w:rsidR="00B06C6F" w:rsidRDefault="0071581A">
      <w:pPr>
        <w:ind w:right="6"/>
      </w:pPr>
      <w:r>
        <w:t>The Source Manager takes the responsibility to make sure that all components are using the same memory management API’s.</w:t>
      </w:r>
    </w:p>
    <w:p w:rsidR="00B06C6F" w:rsidRDefault="0071581A">
      <w:pPr>
        <w:spacing w:after="225"/>
        <w:ind w:right="6"/>
      </w:pPr>
      <w:r>
        <w:t xml:space="preserve">If </w:t>
      </w:r>
      <w:r>
        <w:rPr>
          <w:rFonts w:ascii="Courier New" w:eastAsia="Courier New" w:hAnsi="Courier New" w:cs="Courier New"/>
        </w:rPr>
        <w:t>DAT_ENTRYPOINT</w:t>
      </w:r>
      <w:r>
        <w:t xml:space="preserve"> is not obtained from the Source Manager then Applications and Sources must use the legacy calls.  Refer to </w:t>
      </w:r>
      <w:r>
        <w:rPr>
          <w:color w:val="00007F"/>
        </w:rPr>
        <w:t>Chapter 12, "Operating System Dependencies"</w:t>
      </w:r>
      <w:r>
        <w:t>.</w:t>
      </w:r>
    </w:p>
    <w:p w:rsidR="00B06C6F" w:rsidRDefault="0071581A">
      <w:pPr>
        <w:spacing w:after="512"/>
        <w:ind w:right="6"/>
      </w:pPr>
      <w:r>
        <w:t xml:space="preserve">Also see DSMInterface.cpp sample source here: </w:t>
      </w:r>
      <w:hyperlink r:id="rId30">
        <w:r>
          <w:rPr>
            <w:color w:val="00007F"/>
          </w:rPr>
          <w:t>http://twain-samples.svn.sourceforge.net/</w:t>
        </w:r>
      </w:hyperlink>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7419" name="Group 55741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78" name="Shape 8834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79" name="Shape 8834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7419" style="width:504pt;height:1.97998pt;mso-position-horizontal-relative:char;mso-position-vertical-relative:line" coordsize="64008,251">
                <v:shape id="Shape 883480" style="position:absolute;width:64008;height:251;left:0;top:0;" coordsize="6400800,25146" path="m0,0l6400800,0l6400800,25146l0,25146l0,0">
                  <v:stroke weight="0pt" endcap="flat" joinstyle="miter" miterlimit="10" on="false" color="#000000" opacity="0"/>
                  <v:fill on="true" color="#000000"/>
                </v:shape>
                <v:shape id="Shape 8834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Using Operation Triplets</w:t>
      </w:r>
    </w:p>
    <w:p w:rsidR="00B06C6F" w:rsidRDefault="0071581A">
      <w:pPr>
        <w:spacing w:after="233" w:line="242" w:lineRule="auto"/>
        <w:ind w:right="47"/>
        <w:jc w:val="both"/>
      </w:pPr>
      <w:r>
        <w:t xml:space="preserve">The </w:t>
      </w:r>
      <w:r>
        <w:rPr>
          <w:rFonts w:ascii="Courier New" w:eastAsia="Courier New" w:hAnsi="Courier New" w:cs="Courier New"/>
        </w:rPr>
        <w:t>DSM_Entry( )</w:t>
      </w:r>
      <w:r>
        <w:t xml:space="preserve"> and </w:t>
      </w:r>
      <w:r>
        <w:rPr>
          <w:rFonts w:ascii="Courier New" w:eastAsia="Courier New" w:hAnsi="Courier New" w:cs="Courier New"/>
        </w:rPr>
        <w:t>DS_Entry( )</w:t>
      </w:r>
      <w:r>
        <w:t xml:space="preserve"> functions are used to communicate operations. An operation is an action that the application or Source Manager invokes. Typically, but not always, it involves using data or modifying data that is indicated by the last parameter (</w:t>
      </w:r>
      <w:r>
        <w:rPr>
          <w:rFonts w:ascii="Courier New" w:eastAsia="Courier New" w:hAnsi="Courier New" w:cs="Courier New"/>
        </w:rPr>
        <w:t>pData</w:t>
      </w:r>
      <w:r>
        <w:t>) in the function call.</w:t>
      </w:r>
    </w:p>
    <w:p w:rsidR="00B06C6F" w:rsidRDefault="0071581A">
      <w:pPr>
        <w:spacing w:after="10"/>
        <w:ind w:right="6"/>
      </w:pPr>
      <w:r>
        <w:t>Requests for actions occur in one of these ways:</w:t>
      </w:r>
    </w:p>
    <w:tbl>
      <w:tblPr>
        <w:tblStyle w:val="TableGrid"/>
        <w:tblW w:w="8656" w:type="dxa"/>
        <w:tblInd w:w="1440" w:type="dxa"/>
        <w:tblCellMar>
          <w:top w:w="28" w:type="dxa"/>
          <w:right w:w="115" w:type="dxa"/>
        </w:tblCellMar>
        <w:tblLook w:val="04A0" w:firstRow="1" w:lastRow="0" w:firstColumn="1" w:lastColumn="0" w:noHBand="0" w:noVBand="1"/>
      </w:tblPr>
      <w:tblGrid>
        <w:gridCol w:w="2142"/>
        <w:gridCol w:w="2160"/>
        <w:gridCol w:w="4354"/>
      </w:tblGrid>
      <w:tr w:rsidR="00B06C6F">
        <w:trPr>
          <w:trHeight w:val="401"/>
        </w:trPr>
        <w:tc>
          <w:tcPr>
            <w:tcW w:w="21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From</w:t>
            </w:r>
          </w:p>
        </w:tc>
        <w:tc>
          <w:tcPr>
            <w:tcW w:w="21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w:t>
            </w:r>
          </w:p>
        </w:tc>
        <w:tc>
          <w:tcPr>
            <w:tcW w:w="435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Using this function</w:t>
            </w:r>
          </w:p>
        </w:tc>
      </w:tr>
      <w:tr w:rsidR="00B06C6F">
        <w:trPr>
          <w:trHeight w:val="536"/>
        </w:trPr>
        <w:tc>
          <w:tcPr>
            <w:tcW w:w="2142" w:type="dxa"/>
            <w:tcBorders>
              <w:top w:val="single" w:sz="2" w:space="0" w:color="000000"/>
              <w:left w:val="nil"/>
              <w:bottom w:val="nil"/>
              <w:right w:val="nil"/>
            </w:tcBorders>
          </w:tcPr>
          <w:p w:rsidR="00B06C6F" w:rsidRDefault="0071581A">
            <w:pPr>
              <w:spacing w:after="0" w:line="259" w:lineRule="auto"/>
              <w:ind w:left="72" w:right="0" w:firstLine="0"/>
            </w:pPr>
            <w:r>
              <w:t>The application</w:t>
            </w:r>
          </w:p>
        </w:tc>
        <w:tc>
          <w:tcPr>
            <w:tcW w:w="2160" w:type="dxa"/>
            <w:tcBorders>
              <w:top w:val="single" w:sz="2" w:space="0" w:color="000000"/>
              <w:left w:val="nil"/>
              <w:bottom w:val="nil"/>
              <w:right w:val="nil"/>
            </w:tcBorders>
          </w:tcPr>
          <w:p w:rsidR="00B06C6F" w:rsidRDefault="0071581A">
            <w:pPr>
              <w:spacing w:after="0" w:line="259" w:lineRule="auto"/>
              <w:ind w:left="0" w:right="0" w:firstLine="0"/>
            </w:pPr>
            <w:r>
              <w:t>The Source Manager</w:t>
            </w:r>
          </w:p>
        </w:tc>
        <w:tc>
          <w:tcPr>
            <w:tcW w:w="435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w:t>
            </w:r>
          </w:p>
          <w:p w:rsidR="00B06C6F" w:rsidRDefault="0071581A">
            <w:pPr>
              <w:spacing w:after="0" w:line="259" w:lineRule="auto"/>
              <w:ind w:left="0" w:right="0" w:firstLine="0"/>
            </w:pPr>
            <w:r>
              <w:rPr>
                <w:rFonts w:ascii="Courier New" w:eastAsia="Courier New" w:hAnsi="Courier New" w:cs="Courier New"/>
              </w:rPr>
              <w:t>NULL</w:t>
            </w:r>
          </w:p>
        </w:tc>
      </w:tr>
      <w:tr w:rsidR="00B06C6F">
        <w:trPr>
          <w:trHeight w:val="852"/>
        </w:trPr>
        <w:tc>
          <w:tcPr>
            <w:tcW w:w="2142" w:type="dxa"/>
            <w:tcBorders>
              <w:top w:val="nil"/>
              <w:left w:val="nil"/>
              <w:bottom w:val="nil"/>
              <w:right w:val="nil"/>
            </w:tcBorders>
          </w:tcPr>
          <w:p w:rsidR="00B06C6F" w:rsidRDefault="0071581A">
            <w:pPr>
              <w:spacing w:after="0" w:line="259" w:lineRule="auto"/>
              <w:ind w:left="72" w:right="0" w:firstLine="0"/>
            </w:pPr>
            <w:r>
              <w:t>The application</w:t>
            </w:r>
          </w:p>
        </w:tc>
        <w:tc>
          <w:tcPr>
            <w:tcW w:w="2160" w:type="dxa"/>
            <w:tcBorders>
              <w:top w:val="nil"/>
              <w:left w:val="nil"/>
              <w:bottom w:val="nil"/>
              <w:right w:val="nil"/>
            </w:tcBorders>
          </w:tcPr>
          <w:p w:rsidR="00B06C6F" w:rsidRDefault="0071581A">
            <w:pPr>
              <w:spacing w:after="0" w:line="259" w:lineRule="auto"/>
              <w:ind w:left="0" w:right="0" w:firstLine="0"/>
            </w:pPr>
            <w:r>
              <w:t>The Source (via the Source Manager)</w:t>
            </w:r>
          </w:p>
        </w:tc>
        <w:tc>
          <w:tcPr>
            <w:tcW w:w="43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with the </w:t>
            </w:r>
            <w:r>
              <w:rPr>
                <w:rFonts w:ascii="Courier New" w:eastAsia="Courier New" w:hAnsi="Courier New" w:cs="Courier New"/>
              </w:rPr>
              <w:t>pDest</w:t>
            </w:r>
            <w:r>
              <w:t xml:space="preserve"> parameter set to point to a valid structure that identifies the Source</w:t>
            </w:r>
          </w:p>
        </w:tc>
      </w:tr>
      <w:tr w:rsidR="00B06C6F">
        <w:trPr>
          <w:trHeight w:val="412"/>
        </w:trPr>
        <w:tc>
          <w:tcPr>
            <w:tcW w:w="2142" w:type="dxa"/>
            <w:tcBorders>
              <w:top w:val="nil"/>
              <w:left w:val="nil"/>
              <w:bottom w:val="single" w:sz="4" w:space="0" w:color="000000"/>
              <w:right w:val="nil"/>
            </w:tcBorders>
          </w:tcPr>
          <w:p w:rsidR="00B06C6F" w:rsidRDefault="0071581A">
            <w:pPr>
              <w:spacing w:after="0" w:line="259" w:lineRule="auto"/>
              <w:ind w:left="72" w:right="0" w:firstLine="0"/>
            </w:pPr>
            <w:r>
              <w:t>The Source Manager</w:t>
            </w:r>
          </w:p>
        </w:tc>
        <w:tc>
          <w:tcPr>
            <w:tcW w:w="2160" w:type="dxa"/>
            <w:tcBorders>
              <w:top w:val="nil"/>
              <w:left w:val="nil"/>
              <w:bottom w:val="single" w:sz="4" w:space="0" w:color="000000"/>
              <w:right w:val="nil"/>
            </w:tcBorders>
          </w:tcPr>
          <w:p w:rsidR="00B06C6F" w:rsidRDefault="0071581A">
            <w:pPr>
              <w:spacing w:after="0" w:line="259" w:lineRule="auto"/>
              <w:ind w:left="0" w:right="0" w:firstLine="0"/>
            </w:pPr>
            <w:r>
              <w:t>The Source</w:t>
            </w:r>
          </w:p>
        </w:tc>
        <w:tc>
          <w:tcPr>
            <w:tcW w:w="435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DS_Entry</w:t>
            </w:r>
          </w:p>
        </w:tc>
      </w:tr>
    </w:tbl>
    <w:p w:rsidR="00B06C6F" w:rsidRDefault="0071581A">
      <w:pPr>
        <w:spacing w:after="226"/>
        <w:ind w:right="6"/>
      </w:pPr>
      <w:r>
        <w:t>The desired action is defined by an operation triplet passed as three parameters in the function call. Each triplet uniquely, and without ambiguity, specifies a particular action. No operation is specified by more than a single triplet. The three parameters that make up the triplet are Data Group, Data Argument Type, and Message ID. Each parameter conveys specific information.</w:t>
      </w:r>
    </w:p>
    <w:p w:rsidR="00B06C6F" w:rsidRDefault="0071581A">
      <w:pPr>
        <w:pStyle w:val="5"/>
        <w:spacing w:after="171" w:line="261" w:lineRule="auto"/>
        <w:ind w:left="1435"/>
      </w:pPr>
      <w:r>
        <w:rPr>
          <w:color w:val="007F7F"/>
          <w:sz w:val="20"/>
        </w:rPr>
        <w:t>Data Group (DG_xxxx)</w:t>
      </w:r>
    </w:p>
    <w:p w:rsidR="00B06C6F" w:rsidRDefault="0071581A">
      <w:pPr>
        <w:spacing w:after="127"/>
        <w:ind w:left="1810" w:right="6"/>
      </w:pPr>
      <w:r>
        <w:t>Operations are divided into large categories by the Data Group identifier. The following are the currently defined Data Groups in TWAIN:</w:t>
      </w:r>
    </w:p>
    <w:p w:rsidR="00B06C6F" w:rsidRDefault="0071581A">
      <w:pPr>
        <w:numPr>
          <w:ilvl w:val="0"/>
          <w:numId w:val="11"/>
        </w:numPr>
        <w:spacing w:after="125"/>
        <w:ind w:right="6" w:hanging="360"/>
      </w:pPr>
      <w:r>
        <w:rPr>
          <w:b/>
        </w:rPr>
        <w:lastRenderedPageBreak/>
        <w:t>CONTROL</w:t>
      </w:r>
      <w:r>
        <w:t xml:space="preserve"> (The identifier is </w:t>
      </w:r>
      <w:r>
        <w:rPr>
          <w:rFonts w:ascii="Courier New" w:eastAsia="Courier New" w:hAnsi="Courier New" w:cs="Courier New"/>
        </w:rPr>
        <w:t>DG_CONTROL</w:t>
      </w:r>
      <w:r>
        <w:t xml:space="preserve">.): These operations involve control of the TWAIN session. An example where </w:t>
      </w:r>
      <w:r>
        <w:rPr>
          <w:rFonts w:ascii="Courier New" w:eastAsia="Courier New" w:hAnsi="Courier New" w:cs="Courier New"/>
        </w:rPr>
        <w:t>DG_CONTROL</w:t>
      </w:r>
      <w:r>
        <w:t xml:space="preserve"> is used as the Data Group identifier is the operation to open the Source Manager.</w:t>
      </w:r>
    </w:p>
    <w:p w:rsidR="00B06C6F" w:rsidRDefault="0071581A">
      <w:pPr>
        <w:numPr>
          <w:ilvl w:val="0"/>
          <w:numId w:val="11"/>
        </w:numPr>
        <w:spacing w:after="125"/>
        <w:ind w:right="6" w:hanging="360"/>
      </w:pPr>
      <w:r>
        <w:rPr>
          <w:b/>
        </w:rPr>
        <w:t>IMAGE</w:t>
      </w:r>
      <w:r>
        <w:t xml:space="preserve"> (The identifier is </w:t>
      </w:r>
      <w:r>
        <w:rPr>
          <w:rFonts w:ascii="Courier New" w:eastAsia="Courier New" w:hAnsi="Courier New" w:cs="Courier New"/>
        </w:rPr>
        <w:t>DG_IMAGE</w:t>
      </w:r>
      <w:r>
        <w:t xml:space="preserve">.): These operations work with image data. An example where </w:t>
      </w:r>
      <w:r>
        <w:rPr>
          <w:rFonts w:ascii="Courier New" w:eastAsia="Courier New" w:hAnsi="Courier New" w:cs="Courier New"/>
        </w:rPr>
        <w:t>DG_IMAGE</w:t>
      </w:r>
      <w:r>
        <w:t xml:space="preserve"> is used as a Data Group is an operation that requests the transfer of image data.</w:t>
      </w:r>
    </w:p>
    <w:p w:rsidR="00B06C6F" w:rsidRDefault="0071581A">
      <w:pPr>
        <w:numPr>
          <w:ilvl w:val="0"/>
          <w:numId w:val="11"/>
        </w:numPr>
        <w:spacing w:after="169" w:line="242" w:lineRule="auto"/>
        <w:ind w:right="6" w:hanging="360"/>
      </w:pPr>
      <w:r>
        <w:rPr>
          <w:b/>
        </w:rPr>
        <w:t xml:space="preserve">AUDIO </w:t>
      </w:r>
      <w:r>
        <w:t xml:space="preserve">(The identifier is </w:t>
      </w:r>
      <w:r>
        <w:rPr>
          <w:rFonts w:ascii="Courier New" w:eastAsia="Courier New" w:hAnsi="Courier New" w:cs="Courier New"/>
        </w:rPr>
        <w:t>DG_AUDIO</w:t>
      </w:r>
      <w:r>
        <w:t xml:space="preserve">): These operations work with audio data (supported by some digital cameras). An example where </w:t>
      </w:r>
      <w:r>
        <w:rPr>
          <w:rFonts w:ascii="Courier New" w:eastAsia="Courier New" w:hAnsi="Courier New" w:cs="Courier New"/>
        </w:rPr>
        <w:t>DG_AUDIO</w:t>
      </w:r>
      <w:r>
        <w:t xml:space="preserve"> is used as a Data Group is an operation that requests the transfer of audio data.</w:t>
      </w:r>
    </w:p>
    <w:p w:rsidR="00B06C6F" w:rsidRDefault="0071581A">
      <w:pPr>
        <w:pStyle w:val="5"/>
        <w:spacing w:after="171" w:line="261" w:lineRule="auto"/>
        <w:ind w:left="1435"/>
      </w:pPr>
      <w:r>
        <w:rPr>
          <w:color w:val="007F7F"/>
          <w:sz w:val="20"/>
        </w:rPr>
        <w:t>Data Argument Type (DAT_xxxx)</w:t>
      </w:r>
    </w:p>
    <w:p w:rsidR="00B06C6F" w:rsidRDefault="0071581A">
      <w:pPr>
        <w:ind w:left="1810" w:right="6"/>
      </w:pPr>
      <w:r>
        <w:t xml:space="preserve">This parameter of the triplet identifies the type of data that is being passed or operated upon. The argument type may reference a data structure or a variable. There are many data argument types. One example is </w:t>
      </w:r>
      <w:r>
        <w:rPr>
          <w:rFonts w:ascii="Courier New" w:eastAsia="Courier New" w:hAnsi="Courier New" w:cs="Courier New"/>
        </w:rPr>
        <w:t>DAT_IDENTITY</w:t>
      </w:r>
      <w:r>
        <w:t xml:space="preserve">. </w:t>
      </w:r>
    </w:p>
    <w:p w:rsidR="00B06C6F" w:rsidRDefault="0071581A">
      <w:pPr>
        <w:spacing w:after="186" w:line="242" w:lineRule="auto"/>
        <w:ind w:left="1440" w:right="47" w:firstLine="360"/>
        <w:jc w:val="both"/>
      </w:pPr>
      <w:r>
        <w:t xml:space="preserve">The </w:t>
      </w:r>
      <w:r>
        <w:rPr>
          <w:rFonts w:ascii="Courier New" w:eastAsia="Courier New" w:hAnsi="Courier New" w:cs="Courier New"/>
        </w:rPr>
        <w:t>DAT_IDENTITY</w:t>
      </w:r>
      <w:r>
        <w:t xml:space="preserve"> type is used to identify a TWAIN element such as a Source. Data is typically passed or modified through the </w:t>
      </w:r>
      <w:r>
        <w:rPr>
          <w:rFonts w:ascii="Courier New" w:eastAsia="Courier New" w:hAnsi="Courier New" w:cs="Courier New"/>
        </w:rPr>
        <w:t>pData</w:t>
      </w:r>
      <w:r>
        <w:t xml:space="preserve"> parameter of the </w:t>
      </w:r>
      <w:r>
        <w:rPr>
          <w:rFonts w:ascii="Courier New" w:eastAsia="Courier New" w:hAnsi="Courier New" w:cs="Courier New"/>
        </w:rPr>
        <w:t>DSM_Entry</w:t>
      </w:r>
      <w:r>
        <w:t xml:space="preserve"> and </w:t>
      </w:r>
      <w:r>
        <w:rPr>
          <w:rFonts w:ascii="Courier New" w:eastAsia="Courier New" w:hAnsi="Courier New" w:cs="Courier New"/>
        </w:rPr>
        <w:t>DSM_Entry</w:t>
      </w:r>
      <w:r>
        <w:t xml:space="preserve">. In this case, the </w:t>
      </w:r>
      <w:r>
        <w:rPr>
          <w:rFonts w:ascii="Courier New" w:eastAsia="Courier New" w:hAnsi="Courier New" w:cs="Courier New"/>
        </w:rPr>
        <w:t>pData</w:t>
      </w:r>
      <w:r>
        <w:t xml:space="preserve"> parameter would point to a data structure of type </w:t>
      </w:r>
      <w:r>
        <w:rPr>
          <w:rFonts w:ascii="Courier New" w:eastAsia="Courier New" w:hAnsi="Courier New" w:cs="Courier New"/>
        </w:rPr>
        <w:t>TW_IDENTITY</w:t>
      </w:r>
      <w:r>
        <w:t xml:space="preserve">. The data argument type begins with </w:t>
      </w:r>
      <w:r>
        <w:rPr>
          <w:rFonts w:ascii="Courier New" w:eastAsia="Courier New" w:hAnsi="Courier New" w:cs="Courier New"/>
        </w:rPr>
        <w:t>DAT_xxxx</w:t>
      </w:r>
      <w:r>
        <w:t xml:space="preserve"> and the associated data structure begins with </w:t>
      </w:r>
      <w:r>
        <w:rPr>
          <w:rFonts w:ascii="Courier New" w:eastAsia="Courier New" w:hAnsi="Courier New" w:cs="Courier New"/>
        </w:rPr>
        <w:t>TW_xxxx</w:t>
      </w:r>
      <w:r>
        <w:t xml:space="preserve"> and duplicates the second part of the name. This pattern is followed consistently for most data argument types and their data structures. Any exceptions are noted on the reference pages in </w:t>
      </w:r>
      <w:r>
        <w:rPr>
          <w:color w:val="00007F"/>
        </w:rPr>
        <w:t>Chapter 7, "Operation Triplets"</w:t>
      </w:r>
      <w:r>
        <w:t xml:space="preserve"> and </w:t>
      </w:r>
      <w:r>
        <w:rPr>
          <w:color w:val="00007F"/>
        </w:rPr>
        <w:t>Chapter 8, "Data Types and Data Structures"</w:t>
      </w:r>
      <w:r>
        <w:t xml:space="preserve">. </w:t>
      </w:r>
      <w:r>
        <w:rPr>
          <w:rFonts w:ascii="Arial" w:eastAsia="Arial" w:hAnsi="Arial" w:cs="Arial"/>
          <w:b/>
          <w:color w:val="007F7F"/>
        </w:rPr>
        <w:t>Message ID (MSG_xxxx)</w:t>
      </w:r>
    </w:p>
    <w:p w:rsidR="00B06C6F" w:rsidRDefault="0071581A">
      <w:pPr>
        <w:ind w:left="1810" w:right="6"/>
      </w:pPr>
      <w:r>
        <w:t xml:space="preserve">This parameter identifies the action that the application or Source Manager wishes to have taken. There are many different messages such as </w:t>
      </w:r>
      <w:r>
        <w:rPr>
          <w:rFonts w:ascii="Courier New" w:eastAsia="Courier New" w:hAnsi="Courier New" w:cs="Courier New"/>
        </w:rPr>
        <w:t>MSG_GET</w:t>
      </w:r>
      <w:r>
        <w:t xml:space="preserve"> or </w:t>
      </w:r>
      <w:r>
        <w:rPr>
          <w:rFonts w:ascii="Courier New" w:eastAsia="Courier New" w:hAnsi="Courier New" w:cs="Courier New"/>
        </w:rPr>
        <w:t>MSG_SET</w:t>
      </w:r>
      <w:r>
        <w:t xml:space="preserve">. They all begin with the prefix of </w:t>
      </w:r>
      <w:r>
        <w:rPr>
          <w:rFonts w:ascii="Courier New" w:eastAsia="Courier New" w:hAnsi="Courier New" w:cs="Courier New"/>
        </w:rPr>
        <w:t>MSG_</w:t>
      </w:r>
      <w:r>
        <w:t>.</w:t>
      </w:r>
    </w:p>
    <w:p w:rsidR="00B06C6F" w:rsidRDefault="0071581A">
      <w:pPr>
        <w:pStyle w:val="5"/>
        <w:spacing w:after="189" w:line="261" w:lineRule="auto"/>
        <w:ind w:left="1435"/>
      </w:pPr>
      <w:r>
        <w:rPr>
          <w:color w:val="007F7F"/>
          <w:sz w:val="20"/>
        </w:rPr>
        <w:t>Examples of Operation Triplets</w:t>
      </w:r>
    </w:p>
    <w:p w:rsidR="00B06C6F" w:rsidRDefault="0071581A">
      <w:pPr>
        <w:numPr>
          <w:ilvl w:val="0"/>
          <w:numId w:val="12"/>
        </w:numPr>
        <w:spacing w:after="86"/>
        <w:ind w:right="6" w:hanging="360"/>
      </w:pPr>
      <w:r>
        <w:t>The triplet the application sends to the Source Manager to open the Source Manager module is:</w:t>
      </w:r>
    </w:p>
    <w:p w:rsidR="00B06C6F" w:rsidRDefault="0071581A">
      <w:pPr>
        <w:spacing w:after="130" w:line="263" w:lineRule="auto"/>
        <w:ind w:left="2170" w:right="10"/>
      </w:pPr>
      <w:r>
        <w:rPr>
          <w:rFonts w:ascii="Courier New" w:eastAsia="Courier New" w:hAnsi="Courier New" w:cs="Courier New"/>
        </w:rPr>
        <w:t>DG_CONTROL / DAT_PARENT / MSG_OPENDSM</w:t>
      </w:r>
    </w:p>
    <w:p w:rsidR="00B06C6F" w:rsidRDefault="0071581A">
      <w:pPr>
        <w:numPr>
          <w:ilvl w:val="0"/>
          <w:numId w:val="12"/>
        </w:numPr>
        <w:spacing w:after="87"/>
        <w:ind w:right="6" w:hanging="360"/>
      </w:pPr>
      <w:r>
        <w:t>The triplet that the application sends to instruct the Source Manager to display its Select Source dialog box and thus allow the user to select which Source they plan to obtain data from is:</w:t>
      </w:r>
    </w:p>
    <w:p w:rsidR="00B06C6F" w:rsidRDefault="0071581A">
      <w:pPr>
        <w:spacing w:after="130" w:line="263" w:lineRule="auto"/>
        <w:ind w:left="2170" w:right="10"/>
      </w:pPr>
      <w:r>
        <w:rPr>
          <w:rFonts w:ascii="Courier New" w:eastAsia="Courier New" w:hAnsi="Courier New" w:cs="Courier New"/>
        </w:rPr>
        <w:t>DG_CONTROL / DAT_IDENTITY / MSG_USERSELECT</w:t>
      </w:r>
    </w:p>
    <w:p w:rsidR="00B06C6F" w:rsidRDefault="0071581A">
      <w:pPr>
        <w:numPr>
          <w:ilvl w:val="0"/>
          <w:numId w:val="12"/>
        </w:numPr>
        <w:spacing w:after="80"/>
        <w:ind w:right="6" w:hanging="360"/>
      </w:pPr>
      <w:r>
        <w:t>The triplet the application sends to transfer data from the Source into a file is:</w:t>
      </w:r>
    </w:p>
    <w:p w:rsidR="00B06C6F" w:rsidRDefault="0071581A">
      <w:pPr>
        <w:spacing w:after="550" w:line="263" w:lineRule="auto"/>
        <w:ind w:left="2170" w:right="10"/>
      </w:pPr>
      <w:r>
        <w:rPr>
          <w:rFonts w:ascii="Courier New" w:eastAsia="Courier New" w:hAnsi="Courier New" w:cs="Courier New"/>
        </w:rPr>
        <w:t>DG_IMAGE / DAT_IMAGEFILEXFER / MSG_GET</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8121" name="Group 5581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2" name="Shape 8834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3" name="Shape 8834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8121" style="width:504pt;height:1.98001pt;mso-position-horizontal-relative:char;mso-position-vertical-relative:line" coordsize="64008,251">
                <v:shape id="Shape 883484" style="position:absolute;width:64008;height:251;left:0;top:0;" coordsize="6400800,25146" path="m0,0l6400800,0l6400800,25146l0,25146l0,0">
                  <v:stroke weight="0pt" endcap="flat" joinstyle="miter" miterlimit="10" on="false" color="#000000" opacity="0"/>
                  <v:fill on="true" color="#000000"/>
                </v:shape>
                <v:shape id="Shape 8834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State-Based Protocol</w:t>
      </w:r>
    </w:p>
    <w:p w:rsidR="00B06C6F" w:rsidRDefault="0071581A">
      <w:pPr>
        <w:spacing w:after="226"/>
        <w:ind w:right="6"/>
      </w:pPr>
      <w:r>
        <w:t xml:space="preserve">The application, Source Manager, and Source must communicate to manage the acquisition of data. It is logical that this process must occur in a particular sequence. For example, the application cannot successfully request the transfer of data from a Source before the Source Manager is loaded and prepared to communicate the request. </w:t>
      </w:r>
    </w:p>
    <w:p w:rsidR="00B06C6F" w:rsidRDefault="0071581A">
      <w:pPr>
        <w:spacing w:after="273"/>
        <w:ind w:right="6"/>
      </w:pPr>
      <w:r>
        <w:lastRenderedPageBreak/>
        <w:t xml:space="preserve">To ensure the sequence is executed correctly, the TWAIN protocol defines seven states that exist in TWAIN sessions. A session is the period while an application is connected to a particular Source via the Source Manager. The period while the application is connected to the Source Manager is another unique session. At a given point in a session, the TWAIN elements of Source Manager and Source each occupy a particular state. Transitions to a new state are caused by operations requested by the application or Source. Transitions can be in the forward or backward direction. Most transitions are single-state transitions. For example, an operation moves the Source Manager from State 1 to State 2 not from State 1 to State 3. (There are situations where a two-state transition may occur. They are discussed in </w:t>
      </w:r>
      <w:r>
        <w:rPr>
          <w:color w:val="00007F"/>
        </w:rPr>
        <w:t>Chapter 3, "Application Implementation"</w:t>
      </w:r>
      <w:r>
        <w:t>.) When viewing the state-based protocol, it is helpful to remember:</w:t>
      </w:r>
    </w:p>
    <w:p w:rsidR="00B06C6F" w:rsidRDefault="0071581A">
      <w:pPr>
        <w:spacing w:after="103" w:line="248" w:lineRule="auto"/>
        <w:ind w:left="1795" w:right="0"/>
      </w:pPr>
      <w:r>
        <w:rPr>
          <w:b/>
        </w:rPr>
        <w:t>States 1, 2, and 3</w:t>
      </w:r>
    </w:p>
    <w:p w:rsidR="00B06C6F" w:rsidRDefault="0071581A">
      <w:pPr>
        <w:numPr>
          <w:ilvl w:val="0"/>
          <w:numId w:val="13"/>
        </w:numPr>
        <w:ind w:right="6" w:hanging="360"/>
      </w:pPr>
      <w:r>
        <w:t>Are occupied only by the Source Manager.</w:t>
      </w:r>
    </w:p>
    <w:p w:rsidR="00B06C6F" w:rsidRDefault="0071581A">
      <w:pPr>
        <w:numPr>
          <w:ilvl w:val="0"/>
          <w:numId w:val="13"/>
        </w:numPr>
        <w:ind w:right="6" w:hanging="360"/>
      </w:pPr>
      <w:r>
        <w:t>The Source Manager never occupies a state greater than State 3.</w:t>
      </w:r>
    </w:p>
    <w:p w:rsidR="00B06C6F" w:rsidRDefault="0071581A">
      <w:pPr>
        <w:spacing w:after="103" w:line="248" w:lineRule="auto"/>
        <w:ind w:left="1795" w:right="0"/>
      </w:pPr>
      <w:r>
        <w:rPr>
          <w:b/>
        </w:rPr>
        <w:t>States 4, 5, 6, and 7</w:t>
      </w:r>
    </w:p>
    <w:p w:rsidR="00B06C6F" w:rsidRDefault="0071581A">
      <w:pPr>
        <w:numPr>
          <w:ilvl w:val="0"/>
          <w:numId w:val="13"/>
        </w:numPr>
        <w:spacing w:after="118"/>
        <w:ind w:right="6" w:hanging="360"/>
      </w:pPr>
      <w:r>
        <w:t>Are occupied exclusively by Sources.</w:t>
      </w:r>
    </w:p>
    <w:p w:rsidR="00B06C6F" w:rsidRDefault="0071581A">
      <w:pPr>
        <w:numPr>
          <w:ilvl w:val="0"/>
          <w:numId w:val="13"/>
        </w:numPr>
        <w:spacing w:after="118"/>
        <w:ind w:right="6" w:hanging="360"/>
      </w:pPr>
      <w:r>
        <w:t>A Source never has a state less than 4 if it is open. If it is closed, it has no state.</w:t>
      </w:r>
    </w:p>
    <w:p w:rsidR="00B06C6F" w:rsidRDefault="0071581A">
      <w:pPr>
        <w:numPr>
          <w:ilvl w:val="0"/>
          <w:numId w:val="13"/>
        </w:numPr>
        <w:spacing w:after="170" w:line="242" w:lineRule="auto"/>
        <w:ind w:right="6" w:hanging="360"/>
      </w:pPr>
      <w:r>
        <w:t>If an application uses multiple Sources, each connection is a separate session and each open Source “resides” in its own state without regard for what state the other Sources are in.</w:t>
      </w:r>
    </w:p>
    <w:p w:rsidR="00B06C6F" w:rsidRDefault="0071581A">
      <w:pPr>
        <w:spacing w:after="10"/>
        <w:ind w:right="6"/>
      </w:pPr>
      <w:r>
        <w:t>The State Transition Diagram looks like this:</w:t>
      </w:r>
    </w:p>
    <w:p w:rsidR="00B06C6F" w:rsidRDefault="0071581A">
      <w:pPr>
        <w:spacing w:after="492" w:line="259" w:lineRule="auto"/>
        <w:ind w:left="1571" w:right="0" w:firstLine="0"/>
      </w:pPr>
      <w:r>
        <w:rPr>
          <w:rFonts w:ascii="Calibri" w:eastAsia="Calibri" w:hAnsi="Calibri" w:cs="Calibri"/>
          <w:noProof/>
          <w:sz w:val="22"/>
        </w:rPr>
        <w:lastRenderedPageBreak/>
        <mc:AlternateContent>
          <mc:Choice Requires="wpg">
            <w:drawing>
              <wp:inline distT="0" distB="0" distL="0" distR="0">
                <wp:extent cx="5384137" cy="5747300"/>
                <wp:effectExtent l="0" t="0" r="0" b="0"/>
                <wp:docPr id="558628" name="Group 558628"/>
                <wp:cNvGraphicFramePr/>
                <a:graphic xmlns:a="http://schemas.openxmlformats.org/drawingml/2006/main">
                  <a:graphicData uri="http://schemas.microsoft.com/office/word/2010/wordprocessingGroup">
                    <wpg:wgp>
                      <wpg:cNvGrpSpPr/>
                      <wpg:grpSpPr>
                        <a:xfrm>
                          <a:off x="0" y="0"/>
                          <a:ext cx="5384137" cy="5747300"/>
                          <a:chOff x="0" y="0"/>
                          <a:chExt cx="5384137" cy="5747300"/>
                        </a:xfrm>
                      </wpg:grpSpPr>
                      <wps:wsp>
                        <wps:cNvPr id="2243" name="Shape 2243"/>
                        <wps:cNvSpPr/>
                        <wps:spPr>
                          <a:xfrm>
                            <a:off x="1739646" y="4502036"/>
                            <a:ext cx="1475232" cy="454152"/>
                          </a:xfrm>
                          <a:custGeom>
                            <a:avLst/>
                            <a:gdLst/>
                            <a:ahLst/>
                            <a:cxnLst/>
                            <a:rect l="0" t="0" r="0" b="0"/>
                            <a:pathLst>
                              <a:path w="1475232" h="454152">
                                <a:moveTo>
                                  <a:pt x="0" y="0"/>
                                </a:moveTo>
                                <a:lnTo>
                                  <a:pt x="1475232" y="454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4" name="Shape 2244"/>
                        <wps:cNvSpPr/>
                        <wps:spPr>
                          <a:xfrm>
                            <a:off x="3193542" y="4913516"/>
                            <a:ext cx="131064" cy="79248"/>
                          </a:xfrm>
                          <a:custGeom>
                            <a:avLst/>
                            <a:gdLst/>
                            <a:ahLst/>
                            <a:cxnLst/>
                            <a:rect l="0" t="0" r="0" b="0"/>
                            <a:pathLst>
                              <a:path w="131064" h="79248">
                                <a:moveTo>
                                  <a:pt x="24384" y="0"/>
                                </a:moveTo>
                                <a:lnTo>
                                  <a:pt x="131064" y="76200"/>
                                </a:lnTo>
                                <a:lnTo>
                                  <a:pt x="0" y="79248"/>
                                </a:lnTo>
                                <a:lnTo>
                                  <a:pt x="243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45" name="Shape 2245"/>
                        <wps:cNvSpPr/>
                        <wps:spPr>
                          <a:xfrm>
                            <a:off x="3190494" y="4794644"/>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6" name="Shape 2246"/>
                        <wps:cNvSpPr/>
                        <wps:spPr>
                          <a:xfrm>
                            <a:off x="3138678" y="477940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7" name="Shape 2247"/>
                        <wps:cNvSpPr/>
                        <wps:spPr>
                          <a:xfrm>
                            <a:off x="3025902" y="474587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8" name="Shape 2248"/>
                        <wps:cNvSpPr/>
                        <wps:spPr>
                          <a:xfrm>
                            <a:off x="2974086" y="473063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49" name="Shape 2249"/>
                        <wps:cNvSpPr/>
                        <wps:spPr>
                          <a:xfrm>
                            <a:off x="2861311" y="469710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0" name="Shape 2250"/>
                        <wps:cNvSpPr/>
                        <wps:spPr>
                          <a:xfrm>
                            <a:off x="2809494" y="4681868"/>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1" name="Shape 2251"/>
                        <wps:cNvSpPr/>
                        <wps:spPr>
                          <a:xfrm>
                            <a:off x="2696719" y="4648340"/>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2" name="Shape 2252"/>
                        <wps:cNvSpPr/>
                        <wps:spPr>
                          <a:xfrm>
                            <a:off x="2644902" y="4633100"/>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3" name="Shape 2253"/>
                        <wps:cNvSpPr/>
                        <wps:spPr>
                          <a:xfrm>
                            <a:off x="2532127" y="4599572"/>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4" name="Shape 2254"/>
                        <wps:cNvSpPr/>
                        <wps:spPr>
                          <a:xfrm>
                            <a:off x="2480311" y="4584332"/>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5" name="Shape 2255"/>
                        <wps:cNvSpPr/>
                        <wps:spPr>
                          <a:xfrm>
                            <a:off x="2367535" y="4550805"/>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6" name="Shape 2256"/>
                        <wps:cNvSpPr/>
                        <wps:spPr>
                          <a:xfrm>
                            <a:off x="2315719" y="4535564"/>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7" name="Shape 2257"/>
                        <wps:cNvSpPr/>
                        <wps:spPr>
                          <a:xfrm>
                            <a:off x="2202943" y="4502036"/>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8" name="Shape 2258"/>
                        <wps:cNvSpPr/>
                        <wps:spPr>
                          <a:xfrm>
                            <a:off x="2151127" y="4486796"/>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59" name="Shape 2259"/>
                        <wps:cNvSpPr/>
                        <wps:spPr>
                          <a:xfrm>
                            <a:off x="2038351" y="4453268"/>
                            <a:ext cx="70104" cy="21336"/>
                          </a:xfrm>
                          <a:custGeom>
                            <a:avLst/>
                            <a:gdLst/>
                            <a:ahLst/>
                            <a:cxnLst/>
                            <a:rect l="0" t="0" r="0" b="0"/>
                            <a:pathLst>
                              <a:path w="70104" h="21336">
                                <a:moveTo>
                                  <a:pt x="70104" y="21336"/>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0" name="Shape 2260"/>
                        <wps:cNvSpPr/>
                        <wps:spPr>
                          <a:xfrm>
                            <a:off x="1986535" y="4438029"/>
                            <a:ext cx="9144" cy="3048"/>
                          </a:xfrm>
                          <a:custGeom>
                            <a:avLst/>
                            <a:gdLst/>
                            <a:ahLst/>
                            <a:cxnLst/>
                            <a:rect l="0" t="0" r="0" b="0"/>
                            <a:pathLst>
                              <a:path w="9144" h="3048">
                                <a:moveTo>
                                  <a:pt x="9144"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1" name="Shape 2261"/>
                        <wps:cNvSpPr/>
                        <wps:spPr>
                          <a:xfrm>
                            <a:off x="1846326" y="4392308"/>
                            <a:ext cx="128016" cy="79248"/>
                          </a:xfrm>
                          <a:custGeom>
                            <a:avLst/>
                            <a:gdLst/>
                            <a:ahLst/>
                            <a:cxnLst/>
                            <a:rect l="0" t="0" r="0" b="0"/>
                            <a:pathLst>
                              <a:path w="128016" h="79248">
                                <a:moveTo>
                                  <a:pt x="128016" y="0"/>
                                </a:moveTo>
                                <a:lnTo>
                                  <a:pt x="106680" y="79248"/>
                                </a:lnTo>
                                <a:lnTo>
                                  <a:pt x="0" y="3048"/>
                                </a:lnTo>
                                <a:lnTo>
                                  <a:pt x="1280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62" name="Shape 2262"/>
                        <wps:cNvSpPr/>
                        <wps:spPr>
                          <a:xfrm>
                            <a:off x="353568" y="751497"/>
                            <a:ext cx="1599438" cy="1068274"/>
                          </a:xfrm>
                          <a:custGeom>
                            <a:avLst/>
                            <a:gdLst/>
                            <a:ahLst/>
                            <a:cxnLst/>
                            <a:rect l="0" t="0" r="0" b="0"/>
                            <a:pathLst>
                              <a:path w="1599438" h="1068274">
                                <a:moveTo>
                                  <a:pt x="0" y="534137"/>
                                </a:moveTo>
                                <a:lnTo>
                                  <a:pt x="6096" y="476225"/>
                                </a:lnTo>
                                <a:lnTo>
                                  <a:pt x="21336" y="418313"/>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18313"/>
                                </a:lnTo>
                                <a:lnTo>
                                  <a:pt x="1593342" y="476225"/>
                                </a:lnTo>
                                <a:lnTo>
                                  <a:pt x="1599438" y="534137"/>
                                </a:lnTo>
                                <a:lnTo>
                                  <a:pt x="1593342" y="592049"/>
                                </a:lnTo>
                                <a:lnTo>
                                  <a:pt x="1575054" y="649961"/>
                                </a:lnTo>
                                <a:lnTo>
                                  <a:pt x="1547622" y="704825"/>
                                </a:lnTo>
                                <a:lnTo>
                                  <a:pt x="1507998" y="759689"/>
                                </a:lnTo>
                                <a:lnTo>
                                  <a:pt x="1456182" y="808457"/>
                                </a:lnTo>
                                <a:lnTo>
                                  <a:pt x="1398270" y="854177"/>
                                </a:lnTo>
                                <a:lnTo>
                                  <a:pt x="1328166" y="893801"/>
                                </a:lnTo>
                                <a:cubicBezTo>
                                  <a:pt x="1006526" y="1068274"/>
                                  <a:pt x="507987" y="1058799"/>
                                  <a:pt x="201168" y="854177"/>
                                </a:cubicBezTo>
                                <a:lnTo>
                                  <a:pt x="140208" y="808457"/>
                                </a:lnTo>
                                <a:lnTo>
                                  <a:pt x="91440" y="759689"/>
                                </a:lnTo>
                                <a:lnTo>
                                  <a:pt x="51816" y="704825"/>
                                </a:lnTo>
                                <a:lnTo>
                                  <a:pt x="21336" y="649961"/>
                                </a:lnTo>
                                <a:lnTo>
                                  <a:pt x="6096" y="592049"/>
                                </a:lnTo>
                                <a:lnTo>
                                  <a:pt x="0" y="534137"/>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3" name="Rectangle 2263"/>
                        <wps:cNvSpPr/>
                        <wps:spPr>
                          <a:xfrm>
                            <a:off x="1109472" y="85813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1</w:t>
                              </w:r>
                            </w:p>
                          </w:txbxContent>
                        </wps:txbx>
                        <wps:bodyPr horzOverflow="overflow" vert="horz" lIns="0" tIns="0" rIns="0" bIns="0" rtlCol="0">
                          <a:noAutofit/>
                        </wps:bodyPr>
                      </wps:wsp>
                      <wps:wsp>
                        <wps:cNvPr id="2264" name="Rectangle 2264"/>
                        <wps:cNvSpPr/>
                        <wps:spPr>
                          <a:xfrm>
                            <a:off x="713232" y="1041022"/>
                            <a:ext cx="1174827"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Pre-Session</w:t>
                              </w:r>
                            </w:p>
                          </w:txbxContent>
                        </wps:txbx>
                        <wps:bodyPr horzOverflow="overflow" vert="horz" lIns="0" tIns="0" rIns="0" bIns="0" rtlCol="0">
                          <a:noAutofit/>
                        </wps:bodyPr>
                      </wps:wsp>
                      <wps:wsp>
                        <wps:cNvPr id="2265" name="Rectangle 2265"/>
                        <wps:cNvSpPr/>
                        <wps:spPr>
                          <a:xfrm>
                            <a:off x="576072" y="1291686"/>
                            <a:ext cx="158044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Manager not</w:t>
                              </w:r>
                            </w:p>
                          </w:txbxContent>
                        </wps:txbx>
                        <wps:bodyPr horzOverflow="overflow" vert="horz" lIns="0" tIns="0" rIns="0" bIns="0" rtlCol="0">
                          <a:noAutofit/>
                        </wps:bodyPr>
                      </wps:wsp>
                      <wps:wsp>
                        <wps:cNvPr id="2266" name="Rectangle 2266"/>
                        <wps:cNvSpPr/>
                        <wps:spPr>
                          <a:xfrm>
                            <a:off x="963170" y="1444081"/>
                            <a:ext cx="523711"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loaded</w:t>
                              </w:r>
                            </w:p>
                          </w:txbxContent>
                        </wps:txbx>
                        <wps:bodyPr horzOverflow="overflow" vert="horz" lIns="0" tIns="0" rIns="0" bIns="0" rtlCol="0">
                          <a:noAutofit/>
                        </wps:bodyPr>
                      </wps:wsp>
                      <wps:wsp>
                        <wps:cNvPr id="2267" name="Shape 2267"/>
                        <wps:cNvSpPr/>
                        <wps:spPr>
                          <a:xfrm>
                            <a:off x="353568" y="2181009"/>
                            <a:ext cx="1599438" cy="1075131"/>
                          </a:xfrm>
                          <a:custGeom>
                            <a:avLst/>
                            <a:gdLst/>
                            <a:ahLst/>
                            <a:cxnLst/>
                            <a:rect l="0" t="0" r="0" b="0"/>
                            <a:pathLst>
                              <a:path w="1599438" h="1075131">
                                <a:moveTo>
                                  <a:pt x="0" y="537185"/>
                                </a:moveTo>
                                <a:lnTo>
                                  <a:pt x="6096" y="479273"/>
                                </a:lnTo>
                                <a:lnTo>
                                  <a:pt x="21336" y="421361"/>
                                </a:lnTo>
                                <a:lnTo>
                                  <a:pt x="51816" y="363449"/>
                                </a:lnTo>
                                <a:lnTo>
                                  <a:pt x="91440" y="311633"/>
                                </a:lnTo>
                                <a:lnTo>
                                  <a:pt x="140208" y="259817"/>
                                </a:lnTo>
                                <a:lnTo>
                                  <a:pt x="201168" y="214097"/>
                                </a:lnTo>
                                <a:cubicBezTo>
                                  <a:pt x="507987" y="9474"/>
                                  <a:pt x="1006526" y="0"/>
                                  <a:pt x="1328166" y="174473"/>
                                </a:cubicBezTo>
                                <a:lnTo>
                                  <a:pt x="1398270" y="214097"/>
                                </a:lnTo>
                                <a:lnTo>
                                  <a:pt x="1456182" y="259817"/>
                                </a:lnTo>
                                <a:lnTo>
                                  <a:pt x="1507998" y="311633"/>
                                </a:lnTo>
                                <a:lnTo>
                                  <a:pt x="1547622" y="363449"/>
                                </a:lnTo>
                                <a:lnTo>
                                  <a:pt x="1575054" y="421361"/>
                                </a:lnTo>
                                <a:lnTo>
                                  <a:pt x="1593342" y="479273"/>
                                </a:lnTo>
                                <a:lnTo>
                                  <a:pt x="1599438" y="537185"/>
                                </a:lnTo>
                                <a:lnTo>
                                  <a:pt x="1593342" y="595859"/>
                                </a:lnTo>
                                <a:lnTo>
                                  <a:pt x="1575054" y="653771"/>
                                </a:lnTo>
                                <a:lnTo>
                                  <a:pt x="1547622" y="711683"/>
                                </a:lnTo>
                                <a:lnTo>
                                  <a:pt x="1507998" y="763499"/>
                                </a:lnTo>
                                <a:lnTo>
                                  <a:pt x="1456182" y="815315"/>
                                </a:lnTo>
                                <a:lnTo>
                                  <a:pt x="1398270" y="861035"/>
                                </a:lnTo>
                                <a:lnTo>
                                  <a:pt x="1328166" y="900659"/>
                                </a:lnTo>
                                <a:cubicBezTo>
                                  <a:pt x="1006526" y="1075131"/>
                                  <a:pt x="507987" y="1065657"/>
                                  <a:pt x="201168" y="861035"/>
                                </a:cubicBezTo>
                                <a:lnTo>
                                  <a:pt x="140208" y="815315"/>
                                </a:lnTo>
                                <a:lnTo>
                                  <a:pt x="91440" y="763499"/>
                                </a:lnTo>
                                <a:lnTo>
                                  <a:pt x="51816" y="711683"/>
                                </a:lnTo>
                                <a:lnTo>
                                  <a:pt x="21336" y="653771"/>
                                </a:lnTo>
                                <a:lnTo>
                                  <a:pt x="6096" y="595859"/>
                                </a:lnTo>
                                <a:lnTo>
                                  <a:pt x="0" y="537185"/>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68" name="Rectangle 2268"/>
                        <wps:cNvSpPr/>
                        <wps:spPr>
                          <a:xfrm>
                            <a:off x="1109472" y="2287648"/>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2</w:t>
                              </w:r>
                            </w:p>
                          </w:txbxContent>
                        </wps:txbx>
                        <wps:bodyPr horzOverflow="overflow" vert="horz" lIns="0" tIns="0" rIns="0" bIns="0" rtlCol="0">
                          <a:noAutofit/>
                        </wps:bodyPr>
                      </wps:wsp>
                      <wps:wsp>
                        <wps:cNvPr id="2269" name="Rectangle 2269"/>
                        <wps:cNvSpPr/>
                        <wps:spPr>
                          <a:xfrm>
                            <a:off x="560830" y="2470534"/>
                            <a:ext cx="158141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0" name="Rectangle 2270"/>
                        <wps:cNvSpPr/>
                        <wps:spPr>
                          <a:xfrm>
                            <a:off x="877829" y="2654182"/>
                            <a:ext cx="72277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Loaded</w:t>
                              </w:r>
                            </w:p>
                          </w:txbxContent>
                        </wps:txbx>
                        <wps:bodyPr horzOverflow="overflow" vert="horz" lIns="0" tIns="0" rIns="0" bIns="0" rtlCol="0">
                          <a:noAutofit/>
                        </wps:bodyPr>
                      </wps:wsp>
                      <wps:wsp>
                        <wps:cNvPr id="2271" name="Rectangle 2271"/>
                        <wps:cNvSpPr/>
                        <wps:spPr>
                          <a:xfrm>
                            <a:off x="548640" y="2871312"/>
                            <a:ext cx="1638709"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App:  Get Entry Point</w:t>
                              </w:r>
                            </w:p>
                          </w:txbxContent>
                        </wps:txbx>
                        <wps:bodyPr horzOverflow="overflow" vert="horz" lIns="0" tIns="0" rIns="0" bIns="0" rtlCol="0">
                          <a:noAutofit/>
                        </wps:bodyPr>
                      </wps:wsp>
                      <wps:wsp>
                        <wps:cNvPr id="2272" name="Shape 2272"/>
                        <wps:cNvSpPr/>
                        <wps:spPr>
                          <a:xfrm>
                            <a:off x="359664" y="3627793"/>
                            <a:ext cx="1599438" cy="1063930"/>
                          </a:xfrm>
                          <a:custGeom>
                            <a:avLst/>
                            <a:gdLst/>
                            <a:ahLst/>
                            <a:cxnLst/>
                            <a:rect l="0" t="0" r="0" b="0"/>
                            <a:pathLst>
                              <a:path w="1599438" h="1063930">
                                <a:moveTo>
                                  <a:pt x="0" y="526771"/>
                                </a:moveTo>
                                <a:lnTo>
                                  <a:pt x="6096" y="468859"/>
                                </a:lnTo>
                                <a:lnTo>
                                  <a:pt x="24384" y="410947"/>
                                </a:lnTo>
                                <a:lnTo>
                                  <a:pt x="51816" y="356083"/>
                                </a:lnTo>
                                <a:lnTo>
                                  <a:pt x="91440" y="301218"/>
                                </a:lnTo>
                                <a:lnTo>
                                  <a:pt x="143256" y="252451"/>
                                </a:lnTo>
                                <a:lnTo>
                                  <a:pt x="201168" y="203683"/>
                                </a:lnTo>
                                <a:lnTo>
                                  <a:pt x="271272" y="164059"/>
                                </a:lnTo>
                                <a:cubicBezTo>
                                  <a:pt x="574015" y="0"/>
                                  <a:pt x="1028484" y="407"/>
                                  <a:pt x="1331214" y="164059"/>
                                </a:cubicBezTo>
                                <a:lnTo>
                                  <a:pt x="1398270" y="203683"/>
                                </a:lnTo>
                                <a:lnTo>
                                  <a:pt x="1459230" y="252451"/>
                                </a:lnTo>
                                <a:lnTo>
                                  <a:pt x="1507998" y="301218"/>
                                </a:lnTo>
                                <a:lnTo>
                                  <a:pt x="1547622" y="356083"/>
                                </a:lnTo>
                                <a:lnTo>
                                  <a:pt x="1578102" y="410947"/>
                                </a:lnTo>
                                <a:lnTo>
                                  <a:pt x="1593342" y="468859"/>
                                </a:lnTo>
                                <a:lnTo>
                                  <a:pt x="1599438" y="526771"/>
                                </a:lnTo>
                                <a:lnTo>
                                  <a:pt x="1593342" y="584683"/>
                                </a:lnTo>
                                <a:lnTo>
                                  <a:pt x="1578102" y="642595"/>
                                </a:lnTo>
                                <a:lnTo>
                                  <a:pt x="1547622" y="700506"/>
                                </a:lnTo>
                                <a:lnTo>
                                  <a:pt x="1507998" y="752323"/>
                                </a:lnTo>
                                <a:lnTo>
                                  <a:pt x="1459230" y="804139"/>
                                </a:lnTo>
                                <a:lnTo>
                                  <a:pt x="1398270" y="849859"/>
                                </a:lnTo>
                                <a:cubicBezTo>
                                  <a:pt x="1091336" y="1054367"/>
                                  <a:pt x="593039" y="1063930"/>
                                  <a:pt x="271272" y="889483"/>
                                </a:cubicBezTo>
                                <a:lnTo>
                                  <a:pt x="201168" y="849859"/>
                                </a:lnTo>
                                <a:lnTo>
                                  <a:pt x="143256" y="804139"/>
                                </a:lnTo>
                                <a:lnTo>
                                  <a:pt x="91440" y="752323"/>
                                </a:lnTo>
                                <a:lnTo>
                                  <a:pt x="51816" y="700506"/>
                                </a:lnTo>
                                <a:lnTo>
                                  <a:pt x="24384" y="642595"/>
                                </a:lnTo>
                                <a:lnTo>
                                  <a:pt x="6096" y="584683"/>
                                </a:lnTo>
                                <a:lnTo>
                                  <a:pt x="0" y="526771"/>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73" name="Rectangle 2273"/>
                        <wps:cNvSpPr/>
                        <wps:spPr>
                          <a:xfrm>
                            <a:off x="1118616" y="3727065"/>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3</w:t>
                              </w:r>
                            </w:p>
                          </w:txbxContent>
                        </wps:txbx>
                        <wps:bodyPr horzOverflow="overflow" vert="horz" lIns="0" tIns="0" rIns="0" bIns="0" rtlCol="0">
                          <a:noAutofit/>
                        </wps:bodyPr>
                      </wps:wsp>
                      <wps:wsp>
                        <wps:cNvPr id="2274" name="Rectangle 2274"/>
                        <wps:cNvSpPr/>
                        <wps:spPr>
                          <a:xfrm>
                            <a:off x="569974" y="3909951"/>
                            <a:ext cx="158141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w:t>
                              </w:r>
                            </w:p>
                          </w:txbxContent>
                        </wps:txbx>
                        <wps:bodyPr horzOverflow="overflow" vert="horz" lIns="0" tIns="0" rIns="0" bIns="0" rtlCol="0">
                          <a:noAutofit/>
                        </wps:bodyPr>
                      </wps:wsp>
                      <wps:wsp>
                        <wps:cNvPr id="2275" name="Rectangle 2275"/>
                        <wps:cNvSpPr/>
                        <wps:spPr>
                          <a:xfrm>
                            <a:off x="874777" y="4092836"/>
                            <a:ext cx="75671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Opened</w:t>
                              </w:r>
                            </w:p>
                          </w:txbxContent>
                        </wps:txbx>
                        <wps:bodyPr horzOverflow="overflow" vert="horz" lIns="0" tIns="0" rIns="0" bIns="0" rtlCol="0">
                          <a:noAutofit/>
                        </wps:bodyPr>
                      </wps:wsp>
                      <wps:wsp>
                        <wps:cNvPr id="2276" name="Rectangle 2276"/>
                        <wps:cNvSpPr/>
                        <wps:spPr>
                          <a:xfrm>
                            <a:off x="576072" y="4306918"/>
                            <a:ext cx="1599689" cy="190035"/>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User:  Select Source</w:t>
                              </w:r>
                            </w:p>
                          </w:txbxContent>
                        </wps:txbx>
                        <wps:bodyPr horzOverflow="overflow" vert="horz" lIns="0" tIns="0" rIns="0" bIns="0" rtlCol="0">
                          <a:noAutofit/>
                        </wps:bodyPr>
                      </wps:wsp>
                      <wps:wsp>
                        <wps:cNvPr id="2277" name="Rectangle 2277"/>
                        <wps:cNvSpPr/>
                        <wps:spPr>
                          <a:xfrm>
                            <a:off x="0" y="1717247"/>
                            <a:ext cx="7115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Load</w:t>
                              </w:r>
                            </w:p>
                          </w:txbxContent>
                        </wps:txbx>
                        <wps:bodyPr horzOverflow="overflow" vert="horz" lIns="0" tIns="0" rIns="0" bIns="0" rtlCol="0">
                          <a:noAutofit/>
                        </wps:bodyPr>
                      </wps:wsp>
                      <wps:wsp>
                        <wps:cNvPr id="2278" name="Rectangle 2278"/>
                        <wps:cNvSpPr/>
                        <wps:spPr>
                          <a:xfrm>
                            <a:off x="0" y="1854413"/>
                            <a:ext cx="115375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79" name="Rectangle 2279"/>
                        <wps:cNvSpPr/>
                        <wps:spPr>
                          <a:xfrm>
                            <a:off x="0" y="3098758"/>
                            <a:ext cx="74624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Open</w:t>
                              </w:r>
                            </w:p>
                          </w:txbxContent>
                        </wps:txbx>
                        <wps:bodyPr horzOverflow="overflow" vert="horz" lIns="0" tIns="0" rIns="0" bIns="0" rtlCol="0">
                          <a:noAutofit/>
                        </wps:bodyPr>
                      </wps:wsp>
                      <wps:wsp>
                        <wps:cNvPr id="2280" name="Rectangle 2280"/>
                        <wps:cNvSpPr/>
                        <wps:spPr>
                          <a:xfrm>
                            <a:off x="0" y="3235923"/>
                            <a:ext cx="115375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Manager</w:t>
                              </w:r>
                            </w:p>
                          </w:txbxContent>
                        </wps:txbx>
                        <wps:bodyPr horzOverflow="overflow" vert="horz" lIns="0" tIns="0" rIns="0" bIns="0" rtlCol="0">
                          <a:noAutofit/>
                        </wps:bodyPr>
                      </wps:wsp>
                      <wps:wsp>
                        <wps:cNvPr id="2281" name="Rectangle 2281"/>
                        <wps:cNvSpPr/>
                        <wps:spPr>
                          <a:xfrm>
                            <a:off x="1377705" y="1967194"/>
                            <a:ext cx="139679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Unload Source</w:t>
                              </w:r>
                            </w:p>
                          </w:txbxContent>
                        </wps:txbx>
                        <wps:bodyPr horzOverflow="overflow" vert="horz" lIns="0" tIns="0" rIns="0" bIns="0" rtlCol="0">
                          <a:noAutofit/>
                        </wps:bodyPr>
                      </wps:wsp>
                      <wps:wsp>
                        <wps:cNvPr id="2282" name="Rectangle 2282"/>
                        <wps:cNvSpPr/>
                        <wps:spPr>
                          <a:xfrm>
                            <a:off x="1377705" y="2104359"/>
                            <a:ext cx="6158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3" name="Rectangle 2283"/>
                        <wps:cNvSpPr/>
                        <wps:spPr>
                          <a:xfrm>
                            <a:off x="1377705" y="3382228"/>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2284" name="Rectangle 2284"/>
                        <wps:cNvSpPr/>
                        <wps:spPr>
                          <a:xfrm>
                            <a:off x="1377705" y="3519381"/>
                            <a:ext cx="61589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Manager</w:t>
                              </w:r>
                            </w:p>
                          </w:txbxContent>
                        </wps:txbx>
                        <wps:bodyPr horzOverflow="overflow" vert="horz" lIns="0" tIns="0" rIns="0" bIns="0" rtlCol="0">
                          <a:noAutofit/>
                        </wps:bodyPr>
                      </wps:wsp>
                      <wps:wsp>
                        <wps:cNvPr id="2285" name="Rectangle 2285"/>
                        <wps:cNvSpPr/>
                        <wps:spPr>
                          <a:xfrm>
                            <a:off x="1258837" y="4766009"/>
                            <a:ext cx="128410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Open Source</w:t>
                              </w:r>
                            </w:p>
                          </w:txbxContent>
                        </wps:txbx>
                        <wps:bodyPr horzOverflow="overflow" vert="horz" lIns="0" tIns="0" rIns="0" bIns="0" rtlCol="0">
                          <a:noAutofit/>
                        </wps:bodyPr>
                      </wps:wsp>
                      <wps:wsp>
                        <wps:cNvPr id="2286" name="Shape 2286"/>
                        <wps:cNvSpPr/>
                        <wps:spPr>
                          <a:xfrm>
                            <a:off x="1054608" y="176721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7" name="Shape 2287"/>
                        <wps:cNvSpPr/>
                        <wps:spPr>
                          <a:xfrm>
                            <a:off x="1011936" y="211469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88" name="Shape 2288"/>
                        <wps:cNvSpPr/>
                        <wps:spPr>
                          <a:xfrm>
                            <a:off x="1283208" y="2151266"/>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89" name="Shape 2289"/>
                        <wps:cNvSpPr/>
                        <wps:spPr>
                          <a:xfrm>
                            <a:off x="1283208" y="2096402"/>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0" name="Shape 2290"/>
                        <wps:cNvSpPr/>
                        <wps:spPr>
                          <a:xfrm>
                            <a:off x="1283208" y="197753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1" name="Shape 2291"/>
                        <wps:cNvSpPr/>
                        <wps:spPr>
                          <a:xfrm>
                            <a:off x="1283208" y="192266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2" name="Shape 2292"/>
                        <wps:cNvSpPr/>
                        <wps:spPr>
                          <a:xfrm>
                            <a:off x="1283208" y="1873898"/>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3" name="Shape 2293"/>
                        <wps:cNvSpPr/>
                        <wps:spPr>
                          <a:xfrm>
                            <a:off x="1240536" y="1761122"/>
                            <a:ext cx="82296" cy="121920"/>
                          </a:xfrm>
                          <a:custGeom>
                            <a:avLst/>
                            <a:gdLst/>
                            <a:ahLst/>
                            <a:cxnLst/>
                            <a:rect l="0" t="0" r="0" b="0"/>
                            <a:pathLst>
                              <a:path w="82296" h="121920">
                                <a:moveTo>
                                  <a:pt x="42672" y="0"/>
                                </a:moveTo>
                                <a:lnTo>
                                  <a:pt x="82296" y="121920"/>
                                </a:lnTo>
                                <a:lnTo>
                                  <a:pt x="0" y="121920"/>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4" name="Shape 2294"/>
                        <wps:cNvSpPr/>
                        <wps:spPr>
                          <a:xfrm>
                            <a:off x="1054608" y="3218828"/>
                            <a:ext cx="0" cy="359664"/>
                          </a:xfrm>
                          <a:custGeom>
                            <a:avLst/>
                            <a:gdLst/>
                            <a:ahLst/>
                            <a:cxnLst/>
                            <a:rect l="0" t="0" r="0" b="0"/>
                            <a:pathLst>
                              <a:path h="359664">
                                <a:moveTo>
                                  <a:pt x="0" y="0"/>
                                </a:moveTo>
                                <a:lnTo>
                                  <a:pt x="0" y="35966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5" name="Shape 2295"/>
                        <wps:cNvSpPr/>
                        <wps:spPr>
                          <a:xfrm>
                            <a:off x="1011936" y="3566300"/>
                            <a:ext cx="82296" cy="124968"/>
                          </a:xfrm>
                          <a:custGeom>
                            <a:avLst/>
                            <a:gdLst/>
                            <a:ahLst/>
                            <a:cxnLst/>
                            <a:rect l="0" t="0" r="0" b="0"/>
                            <a:pathLst>
                              <a:path w="82296" h="124968">
                                <a:moveTo>
                                  <a:pt x="0" y="0"/>
                                </a:moveTo>
                                <a:lnTo>
                                  <a:pt x="82296" y="0"/>
                                </a:lnTo>
                                <a:lnTo>
                                  <a:pt x="42672"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296" name="Shape 2296"/>
                        <wps:cNvSpPr/>
                        <wps:spPr>
                          <a:xfrm>
                            <a:off x="1289304" y="3596780"/>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7" name="Shape 2297"/>
                        <wps:cNvSpPr/>
                        <wps:spPr>
                          <a:xfrm>
                            <a:off x="1289304" y="3541916"/>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8" name="Shape 2298"/>
                        <wps:cNvSpPr/>
                        <wps:spPr>
                          <a:xfrm>
                            <a:off x="1289304" y="3423044"/>
                            <a:ext cx="0" cy="73152"/>
                          </a:xfrm>
                          <a:custGeom>
                            <a:avLst/>
                            <a:gdLst/>
                            <a:ahLst/>
                            <a:cxnLst/>
                            <a:rect l="0" t="0" r="0" b="0"/>
                            <a:pathLst>
                              <a:path h="73152">
                                <a:moveTo>
                                  <a:pt x="0" y="7315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299" name="Shape 2299"/>
                        <wps:cNvSpPr/>
                        <wps:spPr>
                          <a:xfrm>
                            <a:off x="1289304" y="3368181"/>
                            <a:ext cx="0" cy="9144"/>
                          </a:xfrm>
                          <a:custGeom>
                            <a:avLst/>
                            <a:gdLst/>
                            <a:ahLst/>
                            <a:cxnLst/>
                            <a:rect l="0" t="0" r="0" b="0"/>
                            <a:pathLst>
                              <a:path h="9144">
                                <a:moveTo>
                                  <a:pt x="0" y="914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0" name="Shape 2300"/>
                        <wps:cNvSpPr/>
                        <wps:spPr>
                          <a:xfrm>
                            <a:off x="1289304" y="3319412"/>
                            <a:ext cx="0" cy="3048"/>
                          </a:xfrm>
                          <a:custGeom>
                            <a:avLst/>
                            <a:gdLst/>
                            <a:ahLst/>
                            <a:cxnLst/>
                            <a:rect l="0" t="0" r="0" b="0"/>
                            <a:pathLst>
                              <a:path h="3048">
                                <a:moveTo>
                                  <a:pt x="0" y="3048"/>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01" name="Shape 2301"/>
                        <wps:cNvSpPr/>
                        <wps:spPr>
                          <a:xfrm>
                            <a:off x="1246632" y="3203588"/>
                            <a:ext cx="82296" cy="124968"/>
                          </a:xfrm>
                          <a:custGeom>
                            <a:avLst/>
                            <a:gdLst/>
                            <a:ahLst/>
                            <a:cxnLst/>
                            <a:rect l="0" t="0" r="0" b="0"/>
                            <a:pathLst>
                              <a:path w="82296" h="124968">
                                <a:moveTo>
                                  <a:pt x="42672" y="0"/>
                                </a:moveTo>
                                <a:lnTo>
                                  <a:pt x="82296"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02" name="Rectangle 2302"/>
                        <wps:cNvSpPr/>
                        <wps:spPr>
                          <a:xfrm>
                            <a:off x="2504694" y="2354279"/>
                            <a:ext cx="1266467"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Transition</w:t>
                              </w:r>
                            </w:p>
                          </w:txbxContent>
                        </wps:txbx>
                        <wps:bodyPr horzOverflow="overflow" vert="horz" lIns="0" tIns="0" rIns="0" bIns="0" rtlCol="0">
                          <a:noAutofit/>
                        </wps:bodyPr>
                      </wps:wsp>
                      <wps:wsp>
                        <wps:cNvPr id="2303" name="Rectangle 2303"/>
                        <wps:cNvSpPr/>
                        <wps:spPr>
                          <a:xfrm>
                            <a:off x="2504694" y="2491445"/>
                            <a:ext cx="145735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when no more image</w:t>
                              </w:r>
                            </w:p>
                          </w:txbxContent>
                        </wps:txbx>
                        <wps:bodyPr horzOverflow="overflow" vert="horz" lIns="0" tIns="0" rIns="0" bIns="0" rtlCol="0">
                          <a:noAutofit/>
                        </wps:bodyPr>
                      </wps:wsp>
                      <wps:wsp>
                        <wps:cNvPr id="2304" name="Rectangle 2304"/>
                        <wps:cNvSpPr/>
                        <wps:spPr>
                          <a:xfrm>
                            <a:off x="2504694" y="2628610"/>
                            <a:ext cx="1474836"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transfers are pending</w:t>
                              </w:r>
                            </w:p>
                          </w:txbxContent>
                        </wps:txbx>
                        <wps:bodyPr horzOverflow="overflow" vert="horz" lIns="0" tIns="0" rIns="0" bIns="0" rtlCol="0">
                          <a:noAutofit/>
                        </wps:bodyPr>
                      </wps:wsp>
                      <wps:wsp>
                        <wps:cNvPr id="2305" name="Rectangle 2305"/>
                        <wps:cNvSpPr/>
                        <wps:spPr>
                          <a:xfrm>
                            <a:off x="2504694" y="3705313"/>
                            <a:ext cx="1301274" cy="17193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06" name="Rectangle 2306"/>
                        <wps:cNvSpPr/>
                        <wps:spPr>
                          <a:xfrm>
                            <a:off x="2504694" y="3842478"/>
                            <a:ext cx="1275158" cy="17193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to Disable Source.</w:t>
                              </w:r>
                            </w:p>
                          </w:txbxContent>
                        </wps:txbx>
                        <wps:bodyPr horzOverflow="overflow" vert="horz" lIns="0" tIns="0" rIns="0" bIns="0" rtlCol="0">
                          <a:noAutofit/>
                        </wps:bodyPr>
                      </wps:wsp>
                      <wps:wsp>
                        <wps:cNvPr id="2307" name="Rectangle 2307"/>
                        <wps:cNvSpPr/>
                        <wps:spPr>
                          <a:xfrm>
                            <a:off x="2504694" y="3979643"/>
                            <a:ext cx="1422705"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Disable Source</w:t>
                              </w:r>
                            </w:p>
                          </w:txbxContent>
                        </wps:txbx>
                        <wps:bodyPr horzOverflow="overflow" vert="horz" lIns="0" tIns="0" rIns="0" bIns="0" rtlCol="0">
                          <a:noAutofit/>
                        </wps:bodyPr>
                      </wps:wsp>
                      <wps:wsp>
                        <wps:cNvPr id="2308" name="Rectangle 2308"/>
                        <wps:cNvSpPr/>
                        <wps:spPr>
                          <a:xfrm>
                            <a:off x="4314452" y="1193014"/>
                            <a:ext cx="824289"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Initiate</w:t>
                              </w:r>
                            </w:p>
                          </w:txbxContent>
                        </wps:txbx>
                        <wps:bodyPr horzOverflow="overflow" vert="horz" lIns="0" tIns="0" rIns="0" bIns="0" rtlCol="0">
                          <a:noAutofit/>
                        </wps:bodyPr>
                      </wps:wsp>
                      <wps:wsp>
                        <wps:cNvPr id="2309" name="Rectangle 2309"/>
                        <wps:cNvSpPr/>
                        <wps:spPr>
                          <a:xfrm>
                            <a:off x="4314452" y="1330180"/>
                            <a:ext cx="529117"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transfer</w:t>
                              </w:r>
                            </w:p>
                          </w:txbxContent>
                        </wps:txbx>
                        <wps:bodyPr horzOverflow="overflow" vert="horz" lIns="0" tIns="0" rIns="0" bIns="0" rtlCol="0">
                          <a:noAutofit/>
                        </wps:bodyPr>
                      </wps:wsp>
                      <wps:wsp>
                        <wps:cNvPr id="2310" name="Rectangle 2310"/>
                        <wps:cNvSpPr/>
                        <wps:spPr>
                          <a:xfrm>
                            <a:off x="4314452" y="2622529"/>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Source: Notify App</w:t>
                              </w:r>
                            </w:p>
                          </w:txbxContent>
                        </wps:txbx>
                        <wps:bodyPr horzOverflow="overflow" vert="horz" lIns="0" tIns="0" rIns="0" bIns="0" rtlCol="0">
                          <a:noAutofit/>
                        </wps:bodyPr>
                      </wps:wsp>
                      <wps:wsp>
                        <wps:cNvPr id="2311" name="Rectangle 2311"/>
                        <wps:cNvSpPr/>
                        <wps:spPr>
                          <a:xfrm>
                            <a:off x="4314452" y="2760447"/>
                            <a:ext cx="1422681"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that transfer is ready</w:t>
                              </w:r>
                            </w:p>
                          </w:txbxContent>
                        </wps:txbx>
                        <wps:bodyPr horzOverflow="overflow" vert="horz" lIns="0" tIns="0" rIns="0" bIns="0" rtlCol="0">
                          <a:noAutofit/>
                        </wps:bodyPr>
                      </wps:wsp>
                      <wps:wsp>
                        <wps:cNvPr id="2312" name="Rectangle 2312"/>
                        <wps:cNvSpPr/>
                        <wps:spPr>
                          <a:xfrm>
                            <a:off x="4314452" y="4022318"/>
                            <a:ext cx="945408"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User: Acquire</w:t>
                              </w:r>
                            </w:p>
                          </w:txbxContent>
                        </wps:txbx>
                        <wps:bodyPr horzOverflow="overflow" vert="horz" lIns="0" tIns="0" rIns="0" bIns="0" rtlCol="0">
                          <a:noAutofit/>
                        </wps:bodyPr>
                      </wps:wsp>
                      <wps:wsp>
                        <wps:cNvPr id="2313" name="Rectangle 2313"/>
                        <wps:cNvSpPr/>
                        <wps:spPr>
                          <a:xfrm>
                            <a:off x="4314452" y="4159483"/>
                            <a:ext cx="1388211"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Enable Source</w:t>
                              </w:r>
                            </w:p>
                          </w:txbxContent>
                        </wps:txbx>
                        <wps:bodyPr horzOverflow="overflow" vert="horz" lIns="0" tIns="0" rIns="0" bIns="0" rtlCol="0">
                          <a:noAutofit/>
                        </wps:bodyPr>
                      </wps:wsp>
                      <wps:wsp>
                        <wps:cNvPr id="2314" name="Rectangle 2314"/>
                        <wps:cNvSpPr/>
                        <wps:spPr>
                          <a:xfrm>
                            <a:off x="2504694" y="1077198"/>
                            <a:ext cx="1292689"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Acknowledge</w:t>
                              </w:r>
                            </w:p>
                          </w:txbxContent>
                        </wps:txbx>
                        <wps:bodyPr horzOverflow="overflow" vert="horz" lIns="0" tIns="0" rIns="0" bIns="0" rtlCol="0">
                          <a:noAutofit/>
                        </wps:bodyPr>
                      </wps:wsp>
                      <wps:wsp>
                        <wps:cNvPr id="2315" name="Rectangle 2315"/>
                        <wps:cNvSpPr/>
                        <wps:spPr>
                          <a:xfrm>
                            <a:off x="2504694" y="1214364"/>
                            <a:ext cx="100641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end of transfer</w:t>
                              </w:r>
                            </w:p>
                          </w:txbxContent>
                        </wps:txbx>
                        <wps:bodyPr horzOverflow="overflow" vert="horz" lIns="0" tIns="0" rIns="0" bIns="0" rtlCol="0">
                          <a:noAutofit/>
                        </wps:bodyPr>
                      </wps:wsp>
                      <wps:wsp>
                        <wps:cNvPr id="2316" name="Shape 2316"/>
                        <wps:cNvSpPr/>
                        <wps:spPr>
                          <a:xfrm>
                            <a:off x="3260598" y="4325379"/>
                            <a:ext cx="1599438" cy="990346"/>
                          </a:xfrm>
                          <a:custGeom>
                            <a:avLst/>
                            <a:gdLst/>
                            <a:ahLst/>
                            <a:cxnLst/>
                            <a:rect l="0" t="0" r="0" b="0"/>
                            <a:pathLst>
                              <a:path w="1599438" h="990346">
                                <a:moveTo>
                                  <a:pt x="0" y="493649"/>
                                </a:moveTo>
                                <a:lnTo>
                                  <a:pt x="6096" y="435737"/>
                                </a:lnTo>
                                <a:lnTo>
                                  <a:pt x="21336" y="380873"/>
                                </a:lnTo>
                                <a:lnTo>
                                  <a:pt x="51816" y="322961"/>
                                </a:lnTo>
                                <a:lnTo>
                                  <a:pt x="91440" y="271145"/>
                                </a:lnTo>
                                <a:lnTo>
                                  <a:pt x="140208" y="222377"/>
                                </a:lnTo>
                                <a:lnTo>
                                  <a:pt x="201168" y="176657"/>
                                </a:lnTo>
                                <a:lnTo>
                                  <a:pt x="268224" y="133985"/>
                                </a:lnTo>
                                <a:lnTo>
                                  <a:pt x="344424" y="97409"/>
                                </a:lnTo>
                                <a:lnTo>
                                  <a:pt x="426720" y="66929"/>
                                </a:lnTo>
                                <a:lnTo>
                                  <a:pt x="515112" y="45593"/>
                                </a:lnTo>
                                <a:cubicBezTo>
                                  <a:pt x="702323" y="559"/>
                                  <a:pt x="894106" y="0"/>
                                  <a:pt x="1081278" y="45593"/>
                                </a:cubicBezTo>
                                <a:lnTo>
                                  <a:pt x="1169670" y="66929"/>
                                </a:lnTo>
                                <a:lnTo>
                                  <a:pt x="1251966" y="97409"/>
                                </a:lnTo>
                                <a:lnTo>
                                  <a:pt x="1328166" y="133985"/>
                                </a:lnTo>
                                <a:lnTo>
                                  <a:pt x="1398270" y="176657"/>
                                </a:lnTo>
                                <a:lnTo>
                                  <a:pt x="1456182" y="222377"/>
                                </a:lnTo>
                                <a:lnTo>
                                  <a:pt x="1507998" y="271145"/>
                                </a:lnTo>
                                <a:lnTo>
                                  <a:pt x="1547622" y="322961"/>
                                </a:lnTo>
                                <a:lnTo>
                                  <a:pt x="1575054" y="380873"/>
                                </a:lnTo>
                                <a:lnTo>
                                  <a:pt x="1593342" y="435737"/>
                                </a:lnTo>
                                <a:lnTo>
                                  <a:pt x="1599438" y="493649"/>
                                </a:lnTo>
                                <a:lnTo>
                                  <a:pt x="1593342" y="554609"/>
                                </a:lnTo>
                                <a:lnTo>
                                  <a:pt x="1575054" y="609473"/>
                                </a:lnTo>
                                <a:lnTo>
                                  <a:pt x="1547622" y="667385"/>
                                </a:lnTo>
                                <a:lnTo>
                                  <a:pt x="1507998" y="719201"/>
                                </a:lnTo>
                                <a:lnTo>
                                  <a:pt x="1456182" y="767969"/>
                                </a:lnTo>
                                <a:lnTo>
                                  <a:pt x="1398270" y="813689"/>
                                </a:lnTo>
                                <a:lnTo>
                                  <a:pt x="1328166" y="856361"/>
                                </a:lnTo>
                                <a:lnTo>
                                  <a:pt x="1251966" y="892937"/>
                                </a:lnTo>
                                <a:lnTo>
                                  <a:pt x="1169670" y="923417"/>
                                </a:lnTo>
                                <a:lnTo>
                                  <a:pt x="1081278" y="944753"/>
                                </a:lnTo>
                                <a:cubicBezTo>
                                  <a:pt x="894106" y="990346"/>
                                  <a:pt x="702323" y="989787"/>
                                  <a:pt x="515112" y="944753"/>
                                </a:cubicBezTo>
                                <a:lnTo>
                                  <a:pt x="426720" y="923417"/>
                                </a:lnTo>
                                <a:lnTo>
                                  <a:pt x="344424" y="892937"/>
                                </a:lnTo>
                                <a:lnTo>
                                  <a:pt x="268224" y="856361"/>
                                </a:lnTo>
                                <a:lnTo>
                                  <a:pt x="201168" y="813689"/>
                                </a:lnTo>
                                <a:lnTo>
                                  <a:pt x="140208" y="767969"/>
                                </a:lnTo>
                                <a:lnTo>
                                  <a:pt x="91440" y="719201"/>
                                </a:lnTo>
                                <a:lnTo>
                                  <a:pt x="51816" y="667385"/>
                                </a:lnTo>
                                <a:lnTo>
                                  <a:pt x="21336" y="609473"/>
                                </a:lnTo>
                                <a:lnTo>
                                  <a:pt x="6096" y="554609"/>
                                </a:lnTo>
                                <a:lnTo>
                                  <a:pt x="0" y="49364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17" name="Rectangle 2317"/>
                        <wps:cNvSpPr/>
                        <wps:spPr>
                          <a:xfrm>
                            <a:off x="4016502" y="439457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4</w:t>
                              </w:r>
                            </w:p>
                          </w:txbxContent>
                        </wps:txbx>
                        <wps:bodyPr horzOverflow="overflow" vert="horz" lIns="0" tIns="0" rIns="0" bIns="0" rtlCol="0">
                          <a:noAutofit/>
                        </wps:bodyPr>
                      </wps:wsp>
                      <wps:wsp>
                        <wps:cNvPr id="2318" name="Rectangle 2318"/>
                        <wps:cNvSpPr/>
                        <wps:spPr>
                          <a:xfrm>
                            <a:off x="3586731" y="4577463"/>
                            <a:ext cx="1265076"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Open</w:t>
                              </w:r>
                            </w:p>
                          </w:txbxContent>
                        </wps:txbx>
                        <wps:bodyPr horzOverflow="overflow" vert="horz" lIns="0" tIns="0" rIns="0" bIns="0" rtlCol="0">
                          <a:noAutofit/>
                        </wps:bodyPr>
                      </wps:wsp>
                      <wps:wsp>
                        <wps:cNvPr id="2319" name="Rectangle 2319"/>
                        <wps:cNvSpPr/>
                        <wps:spPr>
                          <a:xfrm>
                            <a:off x="3437383" y="4901279"/>
                            <a:ext cx="1696681" cy="190035"/>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Capability Negotiation</w:t>
                              </w:r>
                            </w:p>
                          </w:txbxContent>
                        </wps:txbx>
                        <wps:bodyPr horzOverflow="overflow" vert="horz" lIns="0" tIns="0" rIns="0" bIns="0" rtlCol="0">
                          <a:noAutofit/>
                        </wps:bodyPr>
                      </wps:wsp>
                      <wps:wsp>
                        <wps:cNvPr id="2320" name="Shape 2320"/>
                        <wps:cNvSpPr/>
                        <wps:spPr>
                          <a:xfrm>
                            <a:off x="3260598" y="2881466"/>
                            <a:ext cx="1599438" cy="1043877"/>
                          </a:xfrm>
                          <a:custGeom>
                            <a:avLst/>
                            <a:gdLst/>
                            <a:ahLst/>
                            <a:cxnLst/>
                            <a:rect l="0" t="0" r="0" b="0"/>
                            <a:pathLst>
                              <a:path w="1599438" h="1043877">
                                <a:moveTo>
                                  <a:pt x="0" y="511099"/>
                                </a:moveTo>
                                <a:lnTo>
                                  <a:pt x="6096" y="453187"/>
                                </a:lnTo>
                                <a:lnTo>
                                  <a:pt x="21336" y="395275"/>
                                </a:lnTo>
                                <a:lnTo>
                                  <a:pt x="51816" y="340411"/>
                                </a:lnTo>
                                <a:lnTo>
                                  <a:pt x="91440" y="285547"/>
                                </a:lnTo>
                                <a:lnTo>
                                  <a:pt x="140208" y="236779"/>
                                </a:lnTo>
                                <a:lnTo>
                                  <a:pt x="201168" y="191059"/>
                                </a:lnTo>
                                <a:lnTo>
                                  <a:pt x="268224" y="148387"/>
                                </a:lnTo>
                                <a:lnTo>
                                  <a:pt x="344424" y="114858"/>
                                </a:lnTo>
                                <a:cubicBezTo>
                                  <a:pt x="610819" y="216"/>
                                  <a:pt x="985507" y="0"/>
                                  <a:pt x="1251966" y="114858"/>
                                </a:cubicBezTo>
                                <a:lnTo>
                                  <a:pt x="1328166" y="148387"/>
                                </a:lnTo>
                                <a:lnTo>
                                  <a:pt x="1398270" y="191059"/>
                                </a:lnTo>
                                <a:lnTo>
                                  <a:pt x="1456182" y="236779"/>
                                </a:lnTo>
                                <a:lnTo>
                                  <a:pt x="1507998" y="285547"/>
                                </a:lnTo>
                                <a:lnTo>
                                  <a:pt x="1547622" y="340411"/>
                                </a:lnTo>
                                <a:lnTo>
                                  <a:pt x="1575054" y="395275"/>
                                </a:lnTo>
                                <a:lnTo>
                                  <a:pt x="1593342" y="453187"/>
                                </a:lnTo>
                                <a:lnTo>
                                  <a:pt x="1599438" y="511099"/>
                                </a:lnTo>
                                <a:lnTo>
                                  <a:pt x="1593342" y="569011"/>
                                </a:lnTo>
                                <a:lnTo>
                                  <a:pt x="1575054" y="626923"/>
                                </a:lnTo>
                                <a:lnTo>
                                  <a:pt x="1547622" y="681787"/>
                                </a:lnTo>
                                <a:lnTo>
                                  <a:pt x="1507998" y="733603"/>
                                </a:lnTo>
                                <a:lnTo>
                                  <a:pt x="1456182" y="785419"/>
                                </a:lnTo>
                                <a:lnTo>
                                  <a:pt x="1398270" y="831139"/>
                                </a:lnTo>
                                <a:lnTo>
                                  <a:pt x="1328166" y="870763"/>
                                </a:lnTo>
                                <a:cubicBezTo>
                                  <a:pt x="1003071" y="1043877"/>
                                  <a:pt x="511251" y="1035444"/>
                                  <a:pt x="201168" y="831139"/>
                                </a:cubicBezTo>
                                <a:lnTo>
                                  <a:pt x="140208" y="785419"/>
                                </a:lnTo>
                                <a:lnTo>
                                  <a:pt x="91440" y="733603"/>
                                </a:lnTo>
                                <a:lnTo>
                                  <a:pt x="51816" y="681787"/>
                                </a:lnTo>
                                <a:lnTo>
                                  <a:pt x="21336" y="626923"/>
                                </a:lnTo>
                                <a:lnTo>
                                  <a:pt x="6096" y="569011"/>
                                </a:lnTo>
                                <a:lnTo>
                                  <a:pt x="0" y="511099"/>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1" name="Rectangle 2321"/>
                        <wps:cNvSpPr/>
                        <wps:spPr>
                          <a:xfrm>
                            <a:off x="4016502" y="296506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5</w:t>
                              </w:r>
                            </w:p>
                          </w:txbxContent>
                        </wps:txbx>
                        <wps:bodyPr horzOverflow="overflow" vert="horz" lIns="0" tIns="0" rIns="0" bIns="0" rtlCol="0">
                          <a:noAutofit/>
                        </wps:bodyPr>
                      </wps:wsp>
                      <wps:wsp>
                        <wps:cNvPr id="2322" name="Rectangle 2322"/>
                        <wps:cNvSpPr/>
                        <wps:spPr>
                          <a:xfrm>
                            <a:off x="3483098" y="3147952"/>
                            <a:ext cx="1536228"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Enabled</w:t>
                              </w:r>
                            </w:p>
                          </w:txbxContent>
                        </wps:txbx>
                        <wps:bodyPr horzOverflow="overflow" vert="horz" lIns="0" tIns="0" rIns="0" bIns="0" rtlCol="0">
                          <a:noAutofit/>
                        </wps:bodyPr>
                      </wps:wsp>
                      <wps:wsp>
                        <wps:cNvPr id="2323" name="Rectangle 2323"/>
                        <wps:cNvSpPr/>
                        <wps:spPr>
                          <a:xfrm>
                            <a:off x="3513583" y="3395568"/>
                            <a:ext cx="1502672"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Show User</w:t>
                              </w:r>
                            </w:p>
                          </w:txbxContent>
                        </wps:txbx>
                        <wps:bodyPr horzOverflow="overflow" vert="horz" lIns="0" tIns="0" rIns="0" bIns="0" rtlCol="0">
                          <a:noAutofit/>
                        </wps:bodyPr>
                      </wps:wsp>
                      <wps:wsp>
                        <wps:cNvPr id="2324" name="Rectangle 2324"/>
                        <wps:cNvSpPr/>
                        <wps:spPr>
                          <a:xfrm>
                            <a:off x="3809234" y="3547963"/>
                            <a:ext cx="678793"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Interface</w:t>
                              </w:r>
                            </w:p>
                          </w:txbxContent>
                        </wps:txbx>
                        <wps:bodyPr horzOverflow="overflow" vert="horz" lIns="0" tIns="0" rIns="0" bIns="0" rtlCol="0">
                          <a:noAutofit/>
                        </wps:bodyPr>
                      </wps:wsp>
                      <wps:wsp>
                        <wps:cNvPr id="2325" name="Shape 2325"/>
                        <wps:cNvSpPr/>
                        <wps:spPr>
                          <a:xfrm>
                            <a:off x="3260598" y="1471562"/>
                            <a:ext cx="1599438" cy="966216"/>
                          </a:xfrm>
                          <a:custGeom>
                            <a:avLst/>
                            <a:gdLst/>
                            <a:ahLst/>
                            <a:cxnLst/>
                            <a:rect l="0" t="0" r="0" b="0"/>
                            <a:pathLst>
                              <a:path w="1599438" h="966216">
                                <a:moveTo>
                                  <a:pt x="0" y="484632"/>
                                </a:moveTo>
                                <a:lnTo>
                                  <a:pt x="6096" y="426720"/>
                                </a:lnTo>
                                <a:lnTo>
                                  <a:pt x="21336" y="368808"/>
                                </a:lnTo>
                                <a:lnTo>
                                  <a:pt x="51816" y="313944"/>
                                </a:lnTo>
                                <a:lnTo>
                                  <a:pt x="91440" y="259080"/>
                                </a:lnTo>
                                <a:lnTo>
                                  <a:pt x="140208" y="210312"/>
                                </a:lnTo>
                                <a:lnTo>
                                  <a:pt x="201168" y="164592"/>
                                </a:lnTo>
                                <a:lnTo>
                                  <a:pt x="268224" y="121920"/>
                                </a:lnTo>
                                <a:lnTo>
                                  <a:pt x="344424" y="85344"/>
                                </a:lnTo>
                                <a:lnTo>
                                  <a:pt x="426720" y="57912"/>
                                </a:lnTo>
                                <a:lnTo>
                                  <a:pt x="515112" y="33528"/>
                                </a:lnTo>
                                <a:lnTo>
                                  <a:pt x="606552" y="15240"/>
                                </a:lnTo>
                                <a:lnTo>
                                  <a:pt x="704088" y="6096"/>
                                </a:lnTo>
                                <a:lnTo>
                                  <a:pt x="798576" y="0"/>
                                </a:lnTo>
                                <a:lnTo>
                                  <a:pt x="896112" y="6096"/>
                                </a:lnTo>
                                <a:lnTo>
                                  <a:pt x="989838" y="15240"/>
                                </a:lnTo>
                                <a:lnTo>
                                  <a:pt x="1081278" y="33528"/>
                                </a:lnTo>
                                <a:lnTo>
                                  <a:pt x="1169670" y="57912"/>
                                </a:lnTo>
                                <a:lnTo>
                                  <a:pt x="1251966" y="85344"/>
                                </a:lnTo>
                                <a:lnTo>
                                  <a:pt x="1328166" y="121920"/>
                                </a:lnTo>
                                <a:lnTo>
                                  <a:pt x="1398270" y="164592"/>
                                </a:lnTo>
                                <a:lnTo>
                                  <a:pt x="1456182" y="210312"/>
                                </a:lnTo>
                                <a:lnTo>
                                  <a:pt x="1507998" y="259080"/>
                                </a:lnTo>
                                <a:lnTo>
                                  <a:pt x="1547622" y="313944"/>
                                </a:lnTo>
                                <a:lnTo>
                                  <a:pt x="1575054" y="368808"/>
                                </a:lnTo>
                                <a:lnTo>
                                  <a:pt x="1593342" y="426720"/>
                                </a:lnTo>
                                <a:lnTo>
                                  <a:pt x="1599438" y="484632"/>
                                </a:lnTo>
                                <a:lnTo>
                                  <a:pt x="1593342" y="542544"/>
                                </a:lnTo>
                                <a:lnTo>
                                  <a:pt x="1575054" y="597408"/>
                                </a:lnTo>
                                <a:lnTo>
                                  <a:pt x="1547622" y="655320"/>
                                </a:lnTo>
                                <a:lnTo>
                                  <a:pt x="1507998" y="707136"/>
                                </a:lnTo>
                                <a:lnTo>
                                  <a:pt x="1456182" y="755904"/>
                                </a:lnTo>
                                <a:lnTo>
                                  <a:pt x="1398270" y="804672"/>
                                </a:lnTo>
                                <a:lnTo>
                                  <a:pt x="1328166" y="844296"/>
                                </a:lnTo>
                                <a:lnTo>
                                  <a:pt x="1251966" y="880872"/>
                                </a:lnTo>
                                <a:lnTo>
                                  <a:pt x="1169670" y="911352"/>
                                </a:lnTo>
                                <a:lnTo>
                                  <a:pt x="1081278" y="935736"/>
                                </a:lnTo>
                                <a:lnTo>
                                  <a:pt x="989838" y="950976"/>
                                </a:lnTo>
                                <a:lnTo>
                                  <a:pt x="896112" y="963168"/>
                                </a:lnTo>
                                <a:lnTo>
                                  <a:pt x="798576" y="966216"/>
                                </a:lnTo>
                                <a:lnTo>
                                  <a:pt x="704088" y="963168"/>
                                </a:lnTo>
                                <a:lnTo>
                                  <a:pt x="606552" y="950976"/>
                                </a:lnTo>
                                <a:lnTo>
                                  <a:pt x="515112" y="935736"/>
                                </a:lnTo>
                                <a:lnTo>
                                  <a:pt x="426720" y="911352"/>
                                </a:lnTo>
                                <a:lnTo>
                                  <a:pt x="344424" y="880872"/>
                                </a:lnTo>
                                <a:lnTo>
                                  <a:pt x="268224" y="844296"/>
                                </a:lnTo>
                                <a:lnTo>
                                  <a:pt x="201168" y="804672"/>
                                </a:lnTo>
                                <a:lnTo>
                                  <a:pt x="140208" y="755904"/>
                                </a:lnTo>
                                <a:lnTo>
                                  <a:pt x="91440" y="707136"/>
                                </a:lnTo>
                                <a:lnTo>
                                  <a:pt x="51816" y="655320"/>
                                </a:lnTo>
                                <a:lnTo>
                                  <a:pt x="21336" y="597408"/>
                                </a:lnTo>
                                <a:lnTo>
                                  <a:pt x="6096" y="542544"/>
                                </a:lnTo>
                                <a:lnTo>
                                  <a:pt x="0" y="48463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26" name="Rectangle 2326"/>
                        <wps:cNvSpPr/>
                        <wps:spPr>
                          <a:xfrm>
                            <a:off x="4016502" y="1528696"/>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6</w:t>
                              </w:r>
                            </w:p>
                          </w:txbxContent>
                        </wps:txbx>
                        <wps:bodyPr horzOverflow="overflow" vert="horz" lIns="0" tIns="0" rIns="0" bIns="0" rtlCol="0">
                          <a:noAutofit/>
                        </wps:bodyPr>
                      </wps:wsp>
                      <wps:wsp>
                        <wps:cNvPr id="2327" name="Rectangle 2327"/>
                        <wps:cNvSpPr/>
                        <wps:spPr>
                          <a:xfrm>
                            <a:off x="3504433" y="1711582"/>
                            <a:ext cx="147978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Transfer Ready</w:t>
                              </w:r>
                            </w:p>
                          </w:txbxContent>
                        </wps:txbx>
                        <wps:bodyPr horzOverflow="overflow" vert="horz" lIns="0" tIns="0" rIns="0" bIns="0" rtlCol="0">
                          <a:noAutofit/>
                        </wps:bodyPr>
                      </wps:wsp>
                      <wps:wsp>
                        <wps:cNvPr id="2328" name="Rectangle 2328"/>
                        <wps:cNvSpPr/>
                        <wps:spPr>
                          <a:xfrm>
                            <a:off x="3519678" y="1882998"/>
                            <a:ext cx="147391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App: Inquire Image</w:t>
                              </w:r>
                            </w:p>
                          </w:txbxContent>
                        </wps:txbx>
                        <wps:bodyPr horzOverflow="overflow" vert="horz" lIns="0" tIns="0" rIns="0" bIns="0" rtlCol="0">
                          <a:noAutofit/>
                        </wps:bodyPr>
                      </wps:wsp>
                      <wps:wsp>
                        <wps:cNvPr id="2329" name="Rectangle 2329"/>
                        <wps:cNvSpPr/>
                        <wps:spPr>
                          <a:xfrm>
                            <a:off x="3480054" y="2035393"/>
                            <a:ext cx="1570731"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Information or Audio</w:t>
                              </w:r>
                            </w:p>
                          </w:txbxContent>
                        </wps:txbx>
                        <wps:bodyPr horzOverflow="overflow" vert="horz" lIns="0" tIns="0" rIns="0" bIns="0" rtlCol="0">
                          <a:noAutofit/>
                        </wps:bodyPr>
                      </wps:wsp>
                      <wps:wsp>
                        <wps:cNvPr id="2330" name="Rectangle 2330"/>
                        <wps:cNvSpPr/>
                        <wps:spPr>
                          <a:xfrm>
                            <a:off x="3736082" y="2187789"/>
                            <a:ext cx="872602"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Information</w:t>
                              </w:r>
                            </w:p>
                          </w:txbxContent>
                        </wps:txbx>
                        <wps:bodyPr horzOverflow="overflow" vert="horz" lIns="0" tIns="0" rIns="0" bIns="0" rtlCol="0">
                          <a:noAutofit/>
                        </wps:bodyPr>
                      </wps:wsp>
                      <wps:wsp>
                        <wps:cNvPr id="2331" name="Shape 2331"/>
                        <wps:cNvSpPr/>
                        <wps:spPr>
                          <a:xfrm>
                            <a:off x="3260598" y="0"/>
                            <a:ext cx="1599438" cy="1043876"/>
                          </a:xfrm>
                          <a:custGeom>
                            <a:avLst/>
                            <a:gdLst/>
                            <a:ahLst/>
                            <a:cxnLst/>
                            <a:rect l="0" t="0" r="0" b="0"/>
                            <a:pathLst>
                              <a:path w="1599438" h="1043876">
                                <a:moveTo>
                                  <a:pt x="0" y="532778"/>
                                </a:moveTo>
                                <a:lnTo>
                                  <a:pt x="6096" y="474866"/>
                                </a:lnTo>
                                <a:lnTo>
                                  <a:pt x="21336" y="416954"/>
                                </a:lnTo>
                                <a:lnTo>
                                  <a:pt x="51816" y="362090"/>
                                </a:lnTo>
                                <a:lnTo>
                                  <a:pt x="91440" y="310274"/>
                                </a:lnTo>
                                <a:lnTo>
                                  <a:pt x="140208" y="258458"/>
                                </a:lnTo>
                                <a:lnTo>
                                  <a:pt x="201168" y="212738"/>
                                </a:lnTo>
                                <a:cubicBezTo>
                                  <a:pt x="511264" y="8433"/>
                                  <a:pt x="1003071" y="0"/>
                                  <a:pt x="1328166" y="173114"/>
                                </a:cubicBezTo>
                                <a:lnTo>
                                  <a:pt x="1398270" y="212738"/>
                                </a:lnTo>
                                <a:lnTo>
                                  <a:pt x="1456182" y="258458"/>
                                </a:lnTo>
                                <a:lnTo>
                                  <a:pt x="1507998" y="310274"/>
                                </a:lnTo>
                                <a:lnTo>
                                  <a:pt x="1547622" y="362090"/>
                                </a:lnTo>
                                <a:lnTo>
                                  <a:pt x="1575054" y="416954"/>
                                </a:lnTo>
                                <a:lnTo>
                                  <a:pt x="1593342" y="474866"/>
                                </a:lnTo>
                                <a:lnTo>
                                  <a:pt x="1599438" y="532778"/>
                                </a:lnTo>
                                <a:lnTo>
                                  <a:pt x="1593342" y="590690"/>
                                </a:lnTo>
                                <a:lnTo>
                                  <a:pt x="1575054" y="648602"/>
                                </a:lnTo>
                                <a:lnTo>
                                  <a:pt x="1547622" y="703466"/>
                                </a:lnTo>
                                <a:lnTo>
                                  <a:pt x="1507998" y="758330"/>
                                </a:lnTo>
                                <a:lnTo>
                                  <a:pt x="1456182" y="807098"/>
                                </a:lnTo>
                                <a:lnTo>
                                  <a:pt x="1398270" y="852818"/>
                                </a:lnTo>
                                <a:lnTo>
                                  <a:pt x="1328166" y="895490"/>
                                </a:lnTo>
                                <a:lnTo>
                                  <a:pt x="1251966" y="929018"/>
                                </a:lnTo>
                                <a:cubicBezTo>
                                  <a:pt x="985495" y="1043876"/>
                                  <a:pt x="610819" y="1043661"/>
                                  <a:pt x="344424" y="929018"/>
                                </a:cubicBezTo>
                                <a:lnTo>
                                  <a:pt x="268224" y="895490"/>
                                </a:lnTo>
                                <a:lnTo>
                                  <a:pt x="201168" y="852818"/>
                                </a:lnTo>
                                <a:lnTo>
                                  <a:pt x="140208" y="807098"/>
                                </a:lnTo>
                                <a:lnTo>
                                  <a:pt x="91440" y="758330"/>
                                </a:lnTo>
                                <a:lnTo>
                                  <a:pt x="51816" y="703466"/>
                                </a:lnTo>
                                <a:lnTo>
                                  <a:pt x="21336" y="648602"/>
                                </a:lnTo>
                                <a:lnTo>
                                  <a:pt x="6096" y="590690"/>
                                </a:lnTo>
                                <a:lnTo>
                                  <a:pt x="0" y="532778"/>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2" name="Rectangle 2332"/>
                        <wps:cNvSpPr/>
                        <wps:spPr>
                          <a:xfrm>
                            <a:off x="4016502" y="105278"/>
                            <a:ext cx="113045"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7</w:t>
                              </w:r>
                            </w:p>
                          </w:txbxContent>
                        </wps:txbx>
                        <wps:bodyPr horzOverflow="overflow" vert="horz" lIns="0" tIns="0" rIns="0" bIns="0" rtlCol="0">
                          <a:noAutofit/>
                        </wps:bodyPr>
                      </wps:wsp>
                      <wps:wsp>
                        <wps:cNvPr id="2333" name="Rectangle 2333"/>
                        <wps:cNvSpPr/>
                        <wps:spPr>
                          <a:xfrm>
                            <a:off x="3611122" y="288164"/>
                            <a:ext cx="1197186"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Transferring</w:t>
                              </w:r>
                            </w:p>
                          </w:txbxContent>
                        </wps:txbx>
                        <wps:bodyPr horzOverflow="overflow" vert="horz" lIns="0" tIns="0" rIns="0" bIns="0" rtlCol="0">
                          <a:noAutofit/>
                        </wps:bodyPr>
                      </wps:wsp>
                      <wps:wsp>
                        <wps:cNvPr id="2334" name="Rectangle 2334"/>
                        <wps:cNvSpPr/>
                        <wps:spPr>
                          <a:xfrm>
                            <a:off x="3431286" y="615030"/>
                            <a:ext cx="1716044" cy="190034"/>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Source: Transfer Data</w:t>
                              </w:r>
                            </w:p>
                          </w:txbxContent>
                        </wps:txbx>
                        <wps:bodyPr horzOverflow="overflow" vert="horz" lIns="0" tIns="0" rIns="0" bIns="0" rtlCol="0">
                          <a:noAutofit/>
                        </wps:bodyPr>
                      </wps:wsp>
                      <wps:wsp>
                        <wps:cNvPr id="2335" name="Shape 2335"/>
                        <wps:cNvSpPr/>
                        <wps:spPr>
                          <a:xfrm>
                            <a:off x="3937254" y="1008266"/>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6" name="Shape 2336"/>
                        <wps:cNvSpPr/>
                        <wps:spPr>
                          <a:xfrm>
                            <a:off x="3937254" y="1127138"/>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7" name="Shape 2337"/>
                        <wps:cNvSpPr/>
                        <wps:spPr>
                          <a:xfrm>
                            <a:off x="3937254" y="118200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8" name="Shape 2338"/>
                        <wps:cNvSpPr/>
                        <wps:spPr>
                          <a:xfrm>
                            <a:off x="3937254" y="130087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39" name="Shape 2339"/>
                        <wps:cNvSpPr/>
                        <wps:spPr>
                          <a:xfrm>
                            <a:off x="3937254" y="1355738"/>
                            <a:ext cx="0" cy="12192"/>
                          </a:xfrm>
                          <a:custGeom>
                            <a:avLst/>
                            <a:gdLst/>
                            <a:ahLst/>
                            <a:cxnLst/>
                            <a:rect l="0" t="0" r="0" b="0"/>
                            <a:pathLst>
                              <a:path h="12192">
                                <a:moveTo>
                                  <a:pt x="0" y="0"/>
                                </a:moveTo>
                                <a:lnTo>
                                  <a:pt x="0" y="1219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0" name="Shape 2340"/>
                        <wps:cNvSpPr/>
                        <wps:spPr>
                          <a:xfrm>
                            <a:off x="3897630" y="1355738"/>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1" name="Shape 2341"/>
                        <wps:cNvSpPr/>
                        <wps:spPr>
                          <a:xfrm>
                            <a:off x="3937254" y="243777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2" name="Shape 2342"/>
                        <wps:cNvSpPr/>
                        <wps:spPr>
                          <a:xfrm>
                            <a:off x="3937254" y="2556650"/>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3" name="Shape 2343"/>
                        <wps:cNvSpPr/>
                        <wps:spPr>
                          <a:xfrm>
                            <a:off x="3937254" y="2611514"/>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4" name="Shape 2344"/>
                        <wps:cNvSpPr/>
                        <wps:spPr>
                          <a:xfrm>
                            <a:off x="3937254" y="2730386"/>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5" name="Shape 2345"/>
                        <wps:cNvSpPr/>
                        <wps:spPr>
                          <a:xfrm>
                            <a:off x="3937254" y="2786012"/>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6" name="Shape 2346"/>
                        <wps:cNvSpPr/>
                        <wps:spPr>
                          <a:xfrm>
                            <a:off x="3897630" y="2786012"/>
                            <a:ext cx="82296" cy="124968"/>
                          </a:xfrm>
                          <a:custGeom>
                            <a:avLst/>
                            <a:gdLst/>
                            <a:ahLst/>
                            <a:cxnLst/>
                            <a:rect l="0" t="0" r="0" b="0"/>
                            <a:pathLst>
                              <a:path w="82296" h="124968">
                                <a:moveTo>
                                  <a:pt x="0" y="0"/>
                                </a:moveTo>
                                <a:lnTo>
                                  <a:pt x="82296" y="0"/>
                                </a:lnTo>
                                <a:lnTo>
                                  <a:pt x="39624" y="1249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47" name="Shape 2347"/>
                        <wps:cNvSpPr/>
                        <wps:spPr>
                          <a:xfrm>
                            <a:off x="3931158" y="3868052"/>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8" name="Shape 2348"/>
                        <wps:cNvSpPr/>
                        <wps:spPr>
                          <a:xfrm>
                            <a:off x="3931158" y="3986923"/>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49" name="Shape 2349"/>
                        <wps:cNvSpPr/>
                        <wps:spPr>
                          <a:xfrm>
                            <a:off x="3931158" y="4041788"/>
                            <a:ext cx="0" cy="73152"/>
                          </a:xfrm>
                          <a:custGeom>
                            <a:avLst/>
                            <a:gdLst/>
                            <a:ahLst/>
                            <a:cxnLst/>
                            <a:rect l="0" t="0" r="0" b="0"/>
                            <a:pathLst>
                              <a:path h="73152">
                                <a:moveTo>
                                  <a:pt x="0" y="0"/>
                                </a:moveTo>
                                <a:lnTo>
                                  <a:pt x="0" y="73152"/>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0" name="Shape 2350"/>
                        <wps:cNvSpPr/>
                        <wps:spPr>
                          <a:xfrm>
                            <a:off x="3931158" y="4160659"/>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1" name="Shape 2351"/>
                        <wps:cNvSpPr/>
                        <wps:spPr>
                          <a:xfrm>
                            <a:off x="3931158" y="4215524"/>
                            <a:ext cx="0" cy="9144"/>
                          </a:xfrm>
                          <a:custGeom>
                            <a:avLst/>
                            <a:gdLst/>
                            <a:ahLst/>
                            <a:cxnLst/>
                            <a:rect l="0" t="0" r="0" b="0"/>
                            <a:pathLst>
                              <a:path h="9144">
                                <a:moveTo>
                                  <a:pt x="0" y="0"/>
                                </a:moveTo>
                                <a:lnTo>
                                  <a:pt x="0" y="914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2" name="Shape 2352"/>
                        <wps:cNvSpPr/>
                        <wps:spPr>
                          <a:xfrm>
                            <a:off x="3891534" y="4215524"/>
                            <a:ext cx="82296" cy="121920"/>
                          </a:xfrm>
                          <a:custGeom>
                            <a:avLst/>
                            <a:gdLst/>
                            <a:ahLst/>
                            <a:cxnLst/>
                            <a:rect l="0" t="0" r="0" b="0"/>
                            <a:pathLst>
                              <a:path w="82296" h="121920">
                                <a:moveTo>
                                  <a:pt x="0" y="0"/>
                                </a:moveTo>
                                <a:lnTo>
                                  <a:pt x="82296" y="0"/>
                                </a:lnTo>
                                <a:lnTo>
                                  <a:pt x="39624" y="1219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3" name="Shape 2353"/>
                        <wps:cNvSpPr/>
                        <wps:spPr>
                          <a:xfrm>
                            <a:off x="4165854" y="3993020"/>
                            <a:ext cx="0" cy="344424"/>
                          </a:xfrm>
                          <a:custGeom>
                            <a:avLst/>
                            <a:gdLst/>
                            <a:ahLst/>
                            <a:cxnLst/>
                            <a:rect l="0" t="0" r="0" b="0"/>
                            <a:pathLst>
                              <a:path h="344424">
                                <a:moveTo>
                                  <a:pt x="0" y="344424"/>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4" name="Shape 2354"/>
                        <wps:cNvSpPr/>
                        <wps:spPr>
                          <a:xfrm>
                            <a:off x="4126230" y="3880244"/>
                            <a:ext cx="81534" cy="124968"/>
                          </a:xfrm>
                          <a:custGeom>
                            <a:avLst/>
                            <a:gdLst/>
                            <a:ahLst/>
                            <a:cxnLst/>
                            <a:rect l="0" t="0" r="0" b="0"/>
                            <a:pathLst>
                              <a:path w="81534" h="124968">
                                <a:moveTo>
                                  <a:pt x="39624" y="0"/>
                                </a:moveTo>
                                <a:lnTo>
                                  <a:pt x="81534" y="124968"/>
                                </a:lnTo>
                                <a:lnTo>
                                  <a:pt x="0" y="124968"/>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5" name="Shape 2355"/>
                        <wps:cNvSpPr/>
                        <wps:spPr>
                          <a:xfrm>
                            <a:off x="4165854" y="2550554"/>
                            <a:ext cx="0" cy="351282"/>
                          </a:xfrm>
                          <a:custGeom>
                            <a:avLst/>
                            <a:gdLst/>
                            <a:ahLst/>
                            <a:cxnLst/>
                            <a:rect l="0" t="0" r="0" b="0"/>
                            <a:pathLst>
                              <a:path h="351282">
                                <a:moveTo>
                                  <a:pt x="0" y="351282"/>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6" name="Shape 2356"/>
                        <wps:cNvSpPr/>
                        <wps:spPr>
                          <a:xfrm>
                            <a:off x="4126230" y="2437778"/>
                            <a:ext cx="81534" cy="121920"/>
                          </a:xfrm>
                          <a:custGeom>
                            <a:avLst/>
                            <a:gdLst/>
                            <a:ahLst/>
                            <a:cxnLst/>
                            <a:rect l="0" t="0" r="0" b="0"/>
                            <a:pathLst>
                              <a:path w="81534" h="121920">
                                <a:moveTo>
                                  <a:pt x="39624" y="0"/>
                                </a:moveTo>
                                <a:lnTo>
                                  <a:pt x="81534"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7" name="Shape 2357"/>
                        <wps:cNvSpPr/>
                        <wps:spPr>
                          <a:xfrm>
                            <a:off x="4174998" y="1130186"/>
                            <a:ext cx="0" cy="350520"/>
                          </a:xfrm>
                          <a:custGeom>
                            <a:avLst/>
                            <a:gdLst/>
                            <a:ahLst/>
                            <a:cxnLst/>
                            <a:rect l="0" t="0" r="0" b="0"/>
                            <a:pathLst>
                              <a:path h="350520">
                                <a:moveTo>
                                  <a:pt x="0" y="350520"/>
                                </a:moveTo>
                                <a:lnTo>
                                  <a:pt x="0" y="0"/>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2358" name="Shape 2358"/>
                        <wps:cNvSpPr/>
                        <wps:spPr>
                          <a:xfrm>
                            <a:off x="4132326" y="1014362"/>
                            <a:ext cx="81534" cy="124968"/>
                          </a:xfrm>
                          <a:custGeom>
                            <a:avLst/>
                            <a:gdLst/>
                            <a:ahLst/>
                            <a:cxnLst/>
                            <a:rect l="0" t="0" r="0" b="0"/>
                            <a:pathLst>
                              <a:path w="81534" h="124968">
                                <a:moveTo>
                                  <a:pt x="42672" y="0"/>
                                </a:moveTo>
                                <a:lnTo>
                                  <a:pt x="81534" y="124968"/>
                                </a:lnTo>
                                <a:lnTo>
                                  <a:pt x="0" y="124968"/>
                                </a:lnTo>
                                <a:lnTo>
                                  <a:pt x="426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2359" name="Rectangle 2359"/>
                        <wps:cNvSpPr/>
                        <wps:spPr>
                          <a:xfrm>
                            <a:off x="2398014" y="4406345"/>
                            <a:ext cx="1301274" cy="171938"/>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App: Close Source</w:t>
                              </w:r>
                            </w:p>
                          </w:txbxContent>
                        </wps:txbx>
                        <wps:bodyPr horzOverflow="overflow" vert="horz" lIns="0" tIns="0" rIns="0" bIns="0" rtlCol="0">
                          <a:noAutofit/>
                        </wps:bodyPr>
                      </wps:wsp>
                      <wps:wsp>
                        <wps:cNvPr id="63854" name="Rectangle 63854"/>
                        <wps:cNvSpPr/>
                        <wps:spPr>
                          <a:xfrm>
                            <a:off x="384048" y="5577202"/>
                            <a:ext cx="224792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Manager States</w:t>
                              </w:r>
                            </w:p>
                          </w:txbxContent>
                        </wps:txbx>
                        <wps:bodyPr horzOverflow="overflow" vert="horz" lIns="0" tIns="0" rIns="0" bIns="0" rtlCol="0">
                          <a:noAutofit/>
                        </wps:bodyPr>
                      </wps:wsp>
                      <wps:wsp>
                        <wps:cNvPr id="63855" name="Rectangle 63855"/>
                        <wps:cNvSpPr/>
                        <wps:spPr>
                          <a:xfrm>
                            <a:off x="3632344" y="5577202"/>
                            <a:ext cx="1355600" cy="226231"/>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24"/>
                                </w:rPr>
                                <w:t>Source States</w:t>
                              </w:r>
                            </w:p>
                          </w:txbxContent>
                        </wps:txbx>
                        <wps:bodyPr horzOverflow="overflow" vert="horz" lIns="0" tIns="0" rIns="0" bIns="0" rtlCol="0">
                          <a:noAutofit/>
                        </wps:bodyPr>
                      </wps:wsp>
                    </wpg:wgp>
                  </a:graphicData>
                </a:graphic>
              </wp:inline>
            </w:drawing>
          </mc:Choice>
          <mc:Fallback>
            <w:pict>
              <v:group id="Group 558628" o:spid="_x0000_s1130" style="width:423.95pt;height:452.55pt;mso-position-horizontal-relative:char;mso-position-vertical-relative:line" coordsize="53841,57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">
                <v:shape id="Shape 2243" o:spid="_x0000_s1131" style="position:absolute;left:17396;top:45020;width:14752;height:4541;visibility:visible;mso-wrap-style:square;v-text-anchor:top" coordsize="1475232,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" path="m,l1475232,454152e" filled="f" strokeweight=".72pt">
                  <v:stroke endcap="round"/>
                  <v:path arrowok="t" textboxrect="0,0,1475232,454152"/>
                </v:shape>
                <v:shape id="Shape 2244" o:spid="_x0000_s1132" style="position:absolute;left:31935;top:49135;width:1311;height:792;visibility:visible;mso-wrap-style:square;v-text-anchor:top" coordsize="131064,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" path="m24384,l131064,76200,,79248,24384,xe" fillcolor="black" stroked="f" strokeweight="0">
                  <v:stroke endcap="round"/>
                  <v:path arrowok="t" textboxrect="0,0,131064,79248"/>
                </v:shape>
                <v:shape id="Shape 2245" o:spid="_x0000_s1133" style="position:absolute;left:31904;top:47946;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" path="m70104,21336l,e" filled="f" strokeweight=".72pt">
                  <v:stroke endcap="round"/>
                  <v:path arrowok="t" textboxrect="0,0,70104,21336"/>
                </v:shape>
                <v:shape id="Shape 2246" o:spid="_x0000_s1134" style="position:absolute;left:31386;top:47794;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" path="m9144,3048l,e" filled="f" strokeweight=".72pt">
                  <v:stroke endcap="round"/>
                  <v:path arrowok="t" textboxrect="0,0,9144,3048"/>
                </v:shape>
                <v:shape id="Shape 2247" o:spid="_x0000_s1135" style="position:absolute;left:30259;top:47458;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" path="m70104,21336l,e" filled="f" strokeweight=".72pt">
                  <v:stroke endcap="round"/>
                  <v:path arrowok="t" textboxrect="0,0,70104,21336"/>
                </v:shape>
                <v:shape id="Shape 2248" o:spid="_x0000_s1136" style="position:absolute;left:29740;top:47306;width:92;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" path="m9144,3048l,e" filled="f" strokeweight=".72pt">
                  <v:stroke endcap="round"/>
                  <v:path arrowok="t" textboxrect="0,0,9144,3048"/>
                </v:shape>
                <v:shape id="Shape 2249" o:spid="_x0000_s1137" style="position:absolute;left:28613;top:46971;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" path="m70104,21336l,e" filled="f" strokeweight=".72pt">
                  <v:stroke endcap="round"/>
                  <v:path arrowok="t" textboxrect="0,0,70104,21336"/>
                </v:shape>
                <v:shape id="Shape 2250" o:spid="_x0000_s1138" style="position:absolute;left:28094;top:46818;width:92;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" path="m9144,3048l,e" filled="f" strokeweight=".72pt">
                  <v:stroke endcap="round"/>
                  <v:path arrowok="t" textboxrect="0,0,9144,3048"/>
                </v:shape>
                <v:shape id="Shape 2251" o:spid="_x0000_s1139" style="position:absolute;left:26967;top:46483;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" path="m70104,21336l,e" filled="f" strokeweight=".72pt">
                  <v:stroke endcap="round"/>
                  <v:path arrowok="t" textboxrect="0,0,70104,21336"/>
                </v:shape>
                <v:shape id="Shape 2252" o:spid="_x0000_s1140" style="position:absolute;left:26449;top:46331;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" path="m9144,3048l,e" filled="f" strokeweight=".72pt">
                  <v:stroke endcap="round"/>
                  <v:path arrowok="t" textboxrect="0,0,9144,3048"/>
                </v:shape>
                <v:shape id="Shape 2253" o:spid="_x0000_s1141" style="position:absolute;left:25321;top:45995;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" path="m70104,21336l,e" filled="f" strokeweight=".72pt">
                  <v:stroke endcap="round"/>
                  <v:path arrowok="t" textboxrect="0,0,70104,21336"/>
                </v:shape>
                <v:shape id="Shape 2254" o:spid="_x0000_s1142" style="position:absolute;left:24803;top:45843;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" path="m9144,3048l,e" filled="f" strokeweight=".72pt">
                  <v:stroke endcap="round"/>
                  <v:path arrowok="t" textboxrect="0,0,9144,3048"/>
                </v:shape>
                <v:shape id="Shape 2255" o:spid="_x0000_s1143" style="position:absolute;left:23675;top:45508;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" path="m70104,21336l,e" filled="f" strokeweight=".72pt">
                  <v:stroke endcap="round"/>
                  <v:path arrowok="t" textboxrect="0,0,70104,21336"/>
                </v:shape>
                <v:shape id="Shape 2256" o:spid="_x0000_s1144" style="position:absolute;left:23157;top:45355;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" path="m9144,3048l,e" filled="f" strokeweight=".72pt">
                  <v:stroke endcap="round"/>
                  <v:path arrowok="t" textboxrect="0,0,9144,3048"/>
                </v:shape>
                <v:shape id="Shape 2257" o:spid="_x0000_s1145" style="position:absolute;left:22029;top:45020;width:701;height:213;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" path="m70104,21336l,e" filled="f" strokeweight=".72pt">
                  <v:stroke endcap="round"/>
                  <v:path arrowok="t" textboxrect="0,0,70104,21336"/>
                </v:shape>
                <v:shape id="Shape 2258" o:spid="_x0000_s1146" style="position:absolute;left:21511;top:44867;width:91;height:31;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" path="m9144,3048l,e" filled="f" strokeweight=".72pt">
                  <v:stroke endcap="round"/>
                  <v:path arrowok="t" textboxrect="0,0,9144,3048"/>
                </v:shape>
                <v:shape id="Shape 2259" o:spid="_x0000_s1147" style="position:absolute;left:20383;top:44532;width:701;height:214;visibility:visible;mso-wrap-style:square;v-text-anchor:top" coordsize="70104,2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" path="m70104,21336l,e" filled="f" strokeweight=".72pt">
                  <v:stroke endcap="round"/>
                  <v:path arrowok="t" textboxrect="0,0,70104,21336"/>
                </v:shape>
                <v:shape id="Shape 2260" o:spid="_x0000_s1148" style="position:absolute;left:19865;top:44380;width:91;height:30;visibility:visible;mso-wrap-style:square;v-text-anchor:top" coordsize="9144,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" path="m9144,3048l,e" filled="f" strokeweight=".72pt">
                  <v:stroke endcap="round"/>
                  <v:path arrowok="t" textboxrect="0,0,9144,3048"/>
                </v:shape>
                <v:shape id="Shape 2261" o:spid="_x0000_s1149" style="position:absolute;left:18463;top:43923;width:1280;height:792;visibility:visible;mso-wrap-style:square;v-text-anchor:top" coordsize="128016,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" path="m128016,l106680,79248,,3048,128016,xe" fillcolor="black" stroked="f" strokeweight="0">
                  <v:stroke endcap="round"/>
                  <v:path arrowok="t" textboxrect="0,0,128016,79248"/>
                </v:shape>
                <v:shape id="Shape 2262" o:spid="_x0000_s1150" style="position:absolute;left:3535;top:7514;width:15995;height:10683;visibility:visible;mso-wrap-style:square;v-text-anchor:top" coordsize="1599438,1068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" path="m,534137l6096,476225,21336,418313,51816,363449,91440,311633r48768,-51816l201168,214097c507987,9474,1006526,,1328166,174473r70104,39624l1456182,259817r51816,51816l1547622,363449r27432,54864l1593342,476225r6096,57912l1593342,592049r-18288,57912l1547622,704825r-39624,54864l1456182,808457r-57912,45720l1328166,893801c1006526,1068274,507987,1058799,201168,854177l140208,808457,91440,759689,51816,704825,21336,649961,6096,592049,,534137e" filled="f" strokeweight=".72pt">
                  <v:stroke endcap="round"/>
                  <v:path arrowok="t" textboxrect="0,0,1599438,1068274"/>
                </v:shape>
                <v:rect id="Rectangle 2263" o:spid="_x0000_s1151" style="position:absolute;left:11094;top:8581;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MKuxwAAAN0AAAAPAAAAZHJzL2Rvd25yZXYueG1sRI9Ba8JA&#10;FITvgv9heUJvujEF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FAIwq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1</w:t>
                        </w:r>
                      </w:p>
                    </w:txbxContent>
                  </v:textbox>
                </v:rect>
                <v:rect id="Rectangle 2264" o:spid="_x0000_s1152" style="position:absolute;left:7132;top:10410;width:11748;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VraxwAAAN0AAAAPAAAAZHJzL2Rvd25yZXYueG1sRI9Ba8JA&#10;FITvgv9heUJvujEU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N/hWtr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Pre-Session</w:t>
                        </w:r>
                      </w:p>
                    </w:txbxContent>
                  </v:textbox>
                </v:rect>
                <v:rect id="Rectangle 2265" o:spid="_x0000_s1153" style="position:absolute;left:5760;top:12916;width:15805;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Source Manager not</w:t>
                        </w:r>
                      </w:p>
                    </w:txbxContent>
                  </v:textbox>
                </v:rect>
                <v:rect id="Rectangle 2266" o:spid="_x0000_s1154" style="position:absolute;left:9631;top:14440;width:523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rPr>
                          <w:t>loaded</w:t>
                        </w:r>
                      </w:p>
                    </w:txbxContent>
                  </v:textbox>
                </v:rect>
                <v:shape id="Shape 2267" o:spid="_x0000_s1155" style="position:absolute;left:3535;top:21810;width:15995;height:10751;visibility:visible;mso-wrap-style:square;v-text-anchor:top" coordsize="1599438,1075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" path="m,537185l6096,479273,21336,421361,51816,363449,91440,311633r48768,-51816l201168,214097c507987,9474,1006526,,1328166,174473r70104,39624l1456182,259817r51816,51816l1547622,363449r27432,57912l1593342,479273r6096,57912l1593342,595859r-18288,57912l1547622,711683r-39624,51816l1456182,815315r-57912,45720l1328166,900659c1006526,1075131,507987,1065657,201168,861035l140208,815315,91440,763499,51816,711683,21336,653771,6096,595859,,537185e" filled="f" strokeweight=".72pt">
                  <v:stroke endcap="round"/>
                  <v:path arrowok="t" textboxrect="0,0,1599438,1075131"/>
                </v:shape>
                <v:rect id="Rectangle 2268" o:spid="_x0000_s1156" style="position:absolute;left:11094;top:22876;width:113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b/>
                            <w:sz w:val="24"/>
                          </w:rPr>
                          <w:t>2</w:t>
                        </w:r>
                      </w:p>
                    </w:txbxContent>
                  </v:textbox>
                </v:rect>
                <v:rect id="Rectangle 2269" o:spid="_x0000_s1157" style="position:absolute;left:5608;top:24705;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w:t>
                        </w:r>
                      </w:p>
                    </w:txbxContent>
                  </v:textbox>
                </v:rect>
                <v:rect id="Rectangle 2270" o:spid="_x0000_s1158" style="position:absolute;left:8778;top:26541;width:7227;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b/>
                            <w:sz w:val="24"/>
                          </w:rPr>
                          <w:t>Loaded</w:t>
                        </w:r>
                      </w:p>
                    </w:txbxContent>
                  </v:textbox>
                </v:rect>
                <v:rect id="Rectangle 2271" o:spid="_x0000_s1159" style="position:absolute;left:5486;top:28713;width:1638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App:  Get Entry Point</w:t>
                        </w:r>
                      </w:p>
                    </w:txbxContent>
                  </v:textbox>
                </v:rect>
                <v:shape id="Shape 2272" o:spid="_x0000_s1160" style="position:absolute;left:3596;top:36277;width:15995;height:10640;visibility:visible;mso-wrap-style:square;v-text-anchor:top" coordsize="1599438,1063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" path="m,526771l6096,468859,24384,410947,51816,356083,91440,301218r51816,-48767l201168,203683r70104,-39624c574015,,1028484,407,1331214,164059r67056,39624l1459230,252451r48768,48767l1547622,356083r30480,54864l1593342,468859r6096,57912l1593342,584683r-15240,57912l1547622,700506r-39624,51817l1459230,804139r-60960,45720c1091336,1054367,593039,1063930,271272,889483l201168,849859,143256,804139,91440,752323,51816,700506,24384,642595,6096,584683,,526771e" filled="f" strokeweight=".72pt">
                  <v:stroke endcap="round"/>
                  <v:path arrowok="t" textboxrect="0,0,1599438,1063930"/>
                </v:shape>
                <v:rect id="Rectangle 2273" o:spid="_x0000_s1161" style="position:absolute;left:11186;top:3727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RzxwAAAN0AAAAPAAAAZHJzL2Rvd25yZXYueG1sRI9Ba8JA&#10;FITvhf6H5RV6azZNQ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NXRVHP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3</w:t>
                        </w:r>
                      </w:p>
                    </w:txbxContent>
                  </v:textbox>
                </v:rect>
                <v:rect id="Rectangle 2274" o:spid="_x0000_s1162" style="position:absolute;left:5699;top:39099;width:15814;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wHxwAAAN0AAAAPAAAAZHJzL2Rvd25yZXYueG1sRI9Ba8JA&#10;FITvhf6H5RV6azYNRW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Fo4zA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w:t>
                        </w:r>
                      </w:p>
                    </w:txbxContent>
                  </v:textbox>
                </v:rect>
                <v:rect id="Rectangle 2275" o:spid="_x0000_s1163" style="position:absolute;left:8747;top:40928;width:7567;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Opened</w:t>
                        </w:r>
                      </w:p>
                    </w:txbxContent>
                  </v:textbox>
                </v:rect>
                <v:rect id="Rectangle 2276" o:spid="_x0000_s1164" style="position:absolute;left:5760;top:43069;width:1599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User:  Select Source</w:t>
                        </w:r>
                      </w:p>
                    </w:txbxContent>
                  </v:textbox>
                </v:rect>
                <v:rect id="Rectangle 2277" o:spid="_x0000_s1165" style="position:absolute;top:17172;width:7115;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Load</w:t>
                        </w:r>
                      </w:p>
                    </w:txbxContent>
                  </v:textbox>
                </v:rect>
                <v:rect id="Rectangle 2278" o:spid="_x0000_s1166" style="position:absolute;top:18544;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18"/>
                          </w:rPr>
                          <w:t>Source Manager</w:t>
                        </w:r>
                      </w:p>
                    </w:txbxContent>
                  </v:textbox>
                </v:rect>
                <v:rect id="Rectangle 2279" o:spid="_x0000_s1167" style="position:absolute;top:30987;width:746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Open</w:t>
                        </w:r>
                      </w:p>
                    </w:txbxContent>
                  </v:textbox>
                </v:rect>
                <v:rect id="Rectangle 2280" o:spid="_x0000_s1168" style="position:absolute;top:32359;width:1153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rsidR="00C074EB" w:rsidRDefault="00C074EB">
                        <w:pPr>
                          <w:spacing w:after="160" w:line="259" w:lineRule="auto"/>
                          <w:ind w:left="0" w:right="0" w:firstLine="0"/>
                        </w:pPr>
                        <w:r>
                          <w:rPr>
                            <w:rFonts w:ascii="Arial" w:eastAsia="Arial" w:hAnsi="Arial" w:cs="Arial"/>
                            <w:sz w:val="18"/>
                          </w:rPr>
                          <w:t>Source Manager</w:t>
                        </w:r>
                      </w:p>
                    </w:txbxContent>
                  </v:textbox>
                </v:rect>
                <v:rect id="Rectangle 2281" o:spid="_x0000_s1169" style="position:absolute;left:13777;top:19671;width:13968;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Unload Source</w:t>
                        </w:r>
                      </w:p>
                    </w:txbxContent>
                  </v:textbox>
                </v:rect>
                <v:rect id="Rectangle 2282" o:spid="_x0000_s1170" style="position:absolute;left:13777;top:21043;width:615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Manager</w:t>
                        </w:r>
                      </w:p>
                    </w:txbxContent>
                  </v:textbox>
                </v:rect>
                <v:rect id="Rectangle 2283" o:spid="_x0000_s1171" style="position:absolute;left:13777;top:33822;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CRUxgAAAN0AAAAPAAAAZHJzL2Rvd25yZXYueG1sRI9Ba8JA&#10;FITvBf/D8oTe6sYU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4AQkV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Close Source</w:t>
                        </w:r>
                      </w:p>
                    </w:txbxContent>
                  </v:textbox>
                </v:rect>
                <v:rect id="Rectangle 2284" o:spid="_x0000_s1172" style="position:absolute;left:13777;top:35193;width:6159;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7bwgxgAAAN0AAAAPAAAAZHJzL2Rvd25yZXYueG1sRI9Ba8JA&#10;FITvBf/D8oTe6sZQSk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b+28I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Manager</w:t>
                        </w:r>
                      </w:p>
                    </w:txbxContent>
                  </v:textbox>
                </v:rect>
                <v:rect id="Rectangle 2285" o:spid="_x0000_s1173" style="position:absolute;left:12588;top:47660;width:128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Open Source</w:t>
                        </w:r>
                      </w:p>
                    </w:txbxContent>
                  </v:textbox>
                </v:rect>
                <v:shape id="Shape 2286" o:spid="_x0000_s1174" style="position:absolute;left:10546;top:17672;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" path="m,l,359664e" filled="f" strokeweight=".72pt">
                  <v:stroke endcap="round"/>
                  <v:path arrowok="t" textboxrect="0,0,0,359664"/>
                </v:shape>
                <v:shape id="Shape 2287" o:spid="_x0000_s1175" style="position:absolute;left:10119;top:21146;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" path="m,l82296,,42672,124968,,xe" fillcolor="black" stroked="f" strokeweight="0">
                  <v:stroke endcap="round"/>
                  <v:path arrowok="t" textboxrect="0,0,82296,124968"/>
                </v:shape>
                <v:shape id="Shape 2288" o:spid="_x0000_s1176" style="position:absolute;left:12832;top:2151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" path="m,73152l,e" filled="f" strokeweight=".72pt">
                  <v:stroke endcap="round"/>
                  <v:path arrowok="t" textboxrect="0,0,0,73152"/>
                </v:shape>
                <v:shape id="Shape 2289" o:spid="_x0000_s1177" style="position:absolute;left:12832;top:20964;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" path="m,9144l,e" filled="f" strokeweight=".72pt">
                  <v:stroke endcap="round"/>
                  <v:path arrowok="t" textboxrect="0,0,0,9144"/>
                </v:shape>
                <v:shape id="Shape 2290" o:spid="_x0000_s1178" style="position:absolute;left:12832;top:1977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" path="m,73152l,e" filled="f" strokeweight=".72pt">
                  <v:stroke endcap="round"/>
                  <v:path arrowok="t" textboxrect="0,0,0,73152"/>
                </v:shape>
                <v:shape id="Shape 2291" o:spid="_x0000_s1179" style="position:absolute;left:12832;top:1922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" path="m,9144l,e" filled="f" strokeweight=".72pt">
                  <v:stroke endcap="round"/>
                  <v:path arrowok="t" textboxrect="0,0,0,9144"/>
                </v:shape>
                <v:shape id="Shape 2292" o:spid="_x0000_s1180" style="position:absolute;left:12832;top:18738;width:0;height:31;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" path="m,3048l,e" filled="f" strokeweight=".72pt">
                  <v:stroke endcap="round"/>
                  <v:path arrowok="t" textboxrect="0,0,0,3048"/>
                </v:shape>
                <v:shape id="Shape 2293" o:spid="_x0000_s1181" style="position:absolute;left:12405;top:17611;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" path="m42672,l82296,121920,,121920,42672,xe" fillcolor="black" stroked="f" strokeweight="0">
                  <v:stroke endcap="round"/>
                  <v:path arrowok="t" textboxrect="0,0,82296,121920"/>
                </v:shape>
                <v:shape id="Shape 2294" o:spid="_x0000_s1182" style="position:absolute;left:10546;top:32188;width:0;height:3596;visibility:visible;mso-wrap-style:square;v-text-anchor:top" coordsize="0,359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" path="m,l,359664e" filled="f" strokeweight=".72pt">
                  <v:stroke endcap="round"/>
                  <v:path arrowok="t" textboxrect="0,0,0,359664"/>
                </v:shape>
                <v:shape id="Shape 2295" o:spid="_x0000_s1183" style="position:absolute;left:10119;top:35663;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" path="m,l82296,,42672,124968,,xe" fillcolor="black" stroked="f" strokeweight="0">
                  <v:stroke endcap="round"/>
                  <v:path arrowok="t" textboxrect="0,0,82296,124968"/>
                </v:shape>
                <v:shape id="Shape 2296" o:spid="_x0000_s1184" style="position:absolute;left:12893;top:3596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" path="m,73152l,e" filled="f" strokeweight=".72pt">
                  <v:stroke endcap="round"/>
                  <v:path arrowok="t" textboxrect="0,0,0,73152"/>
                </v:shape>
                <v:shape id="Shape 2297" o:spid="_x0000_s1185" style="position:absolute;left:12893;top:3541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" path="m,9144l,e" filled="f" strokeweight=".72pt">
                  <v:stroke endcap="round"/>
                  <v:path arrowok="t" textboxrect="0,0,0,9144"/>
                </v:shape>
                <v:shape id="Shape 2298" o:spid="_x0000_s1186" style="position:absolute;left:12893;top:3423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" path="m,73152l,e" filled="f" strokeweight=".72pt">
                  <v:stroke endcap="round"/>
                  <v:path arrowok="t" textboxrect="0,0,0,73152"/>
                </v:shape>
                <v:shape id="Shape 2299" o:spid="_x0000_s1187" style="position:absolute;left:12893;top:33681;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" path="m,9144l,e" filled="f" strokeweight=".72pt">
                  <v:stroke endcap="round"/>
                  <v:path arrowok="t" textboxrect="0,0,0,9144"/>
                </v:shape>
                <v:shape id="Shape 2300" o:spid="_x0000_s1188" style="position:absolute;left:12893;top:33194;width:0;height:30;visibility:visible;mso-wrap-style:square;v-text-anchor:top" coordsize="0,3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" path="m,3048l,e" filled="f" strokeweight=".72pt">
                  <v:stroke endcap="round"/>
                  <v:path arrowok="t" textboxrect="0,0,0,3048"/>
                </v:shape>
                <v:shape id="Shape 2301" o:spid="_x0000_s1189" style="position:absolute;left:12466;top:32035;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" path="m42672,l82296,124968,,124968,42672,xe" fillcolor="black" stroked="f" strokeweight="0">
                  <v:stroke endcap="round"/>
                  <v:path arrowok="t" textboxrect="0,0,82296,124968"/>
                </v:shape>
                <v:rect id="Rectangle 2302" o:spid="_x0000_s1190" style="position:absolute;left:25046;top:23542;width:126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Source: Transition</w:t>
                        </w:r>
                      </w:p>
                    </w:txbxContent>
                  </v:textbox>
                </v:rect>
                <v:rect id="Rectangle 2303" o:spid="_x0000_s1191" style="position:absolute;left:25046;top:24914;width:1457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when no more image</w:t>
                        </w:r>
                      </w:p>
                    </w:txbxContent>
                  </v:textbox>
                </v:rect>
                <v:rect id="Rectangle 2304" o:spid="_x0000_s1192" style="position:absolute;left:25046;top:26286;width:14749;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transfers are pending</w:t>
                        </w:r>
                      </w:p>
                    </w:txbxContent>
                  </v:textbox>
                </v:rect>
                <v:rect id="Rectangle 2305" o:spid="_x0000_s1193" style="position:absolute;left:25046;top:37053;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Source: Notify App</w:t>
                        </w:r>
                      </w:p>
                    </w:txbxContent>
                  </v:textbox>
                </v:rect>
                <v:rect id="Rectangle 2306" o:spid="_x0000_s1194" style="position:absolute;left:25046;top:38424;width:1275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to Disable Source.</w:t>
                        </w:r>
                      </w:p>
                    </w:txbxContent>
                  </v:textbox>
                </v:rect>
                <v:rect id="Rectangle 2307" o:spid="_x0000_s1195" style="position:absolute;left:25046;top:39796;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Disable Source</w:t>
                        </w:r>
                      </w:p>
                    </w:txbxContent>
                  </v:textbox>
                </v:rect>
                <v:rect id="Rectangle 2308" o:spid="_x0000_s1196" style="position:absolute;left:43144;top:11930;width:824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App: Initiate</w:t>
                        </w:r>
                      </w:p>
                    </w:txbxContent>
                  </v:textbox>
                </v:rect>
                <v:rect id="Rectangle 2309" o:spid="_x0000_s1197" style="position:absolute;left:43144;top:13301;width:5291;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transfer</w:t>
                        </w:r>
                      </w:p>
                    </w:txbxContent>
                  </v:textbox>
                </v:rect>
                <v:rect id="Rectangle 2310" o:spid="_x0000_s1198" style="position:absolute;left:43144;top:26225;width:13013;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sz w:val="18"/>
                          </w:rPr>
                          <w:t>Source: Notify App</w:t>
                        </w:r>
                      </w:p>
                    </w:txbxContent>
                  </v:textbox>
                </v:rect>
                <v:rect id="Rectangle 2311" o:spid="_x0000_s1199" style="position:absolute;left:43144;top:27604;width:14227;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that transfer is ready</w:t>
                        </w:r>
                      </w:p>
                    </w:txbxContent>
                  </v:textbox>
                </v:rect>
                <v:rect id="Rectangle 2312" o:spid="_x0000_s1200" style="position:absolute;left:43144;top:40223;width:9454;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User: Acquire</w:t>
                        </w:r>
                      </w:p>
                    </w:txbxContent>
                  </v:textbox>
                </v:rect>
                <v:rect id="Rectangle 2313" o:spid="_x0000_s1201" style="position:absolute;left:43144;top:41594;width:13882;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App: Enable Source</w:t>
                        </w:r>
                      </w:p>
                    </w:txbxContent>
                  </v:textbox>
                </v:rect>
                <v:rect id="Rectangle 2314" o:spid="_x0000_s1202" style="position:absolute;left:25046;top:10771;width:12927;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Acknowledge</w:t>
                        </w:r>
                      </w:p>
                    </w:txbxContent>
                  </v:textbox>
                </v:rect>
                <v:rect id="Rectangle 2315" o:spid="_x0000_s1203" style="position:absolute;left:25046;top:12143;width:10065;height:1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end of transfer</w:t>
                        </w:r>
                      </w:p>
                    </w:txbxContent>
                  </v:textbox>
                </v:rect>
                <v:shape id="Shape 2316" o:spid="_x0000_s1204" style="position:absolute;left:32605;top:43253;width:15995;height:9904;visibility:visible;mso-wrap-style:square;v-text-anchor:top" coordsize="1599438,990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" path="m,493649l6096,435737,21336,380873,51816,322961,91440,271145r48768,-48768l201168,176657r67056,-42672l344424,97409,426720,66929,515112,45593c702323,559,894106,,1081278,45593r88392,21336l1251966,97409r76200,36576l1398270,176657r57912,45720l1507998,271145r39624,51816l1575054,380873r18288,54864l1599438,493649r-6096,60960l1575054,609473r-27432,57912l1507998,719201r-51816,48768l1398270,813689r-70104,42672l1251966,892937r-82296,30480l1081278,944753v-187172,45593,-378955,45034,-566166,l426720,923417,344424,892937,268224,856361,201168,813689,140208,767969,91440,719201,51816,667385,21336,609473,6096,554609,,493649e" filled="f" strokeweight=".72pt">
                  <v:stroke endcap="round"/>
                  <v:path arrowok="t" textboxrect="0,0,1599438,990346"/>
                </v:shape>
                <v:rect id="Rectangle 2317" o:spid="_x0000_s1205" style="position:absolute;left:40165;top:43945;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b/>
                            <w:sz w:val="24"/>
                          </w:rPr>
                          <w:t>4</w:t>
                        </w:r>
                      </w:p>
                    </w:txbxContent>
                  </v:textbox>
                </v:rect>
                <v:rect id="Rectangle 2318" o:spid="_x0000_s1206" style="position:absolute;left:35867;top:45774;width:12651;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b/>
                            <w:sz w:val="24"/>
                          </w:rPr>
                          <w:t>Source Open</w:t>
                        </w:r>
                      </w:p>
                    </w:txbxContent>
                  </v:textbox>
                </v:rect>
                <v:rect id="Rectangle 2319" o:spid="_x0000_s1207" style="position:absolute;left:34373;top:49012;width:1696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Capability Negotiation</w:t>
                        </w:r>
                      </w:p>
                    </w:txbxContent>
                  </v:textbox>
                </v:rect>
                <v:shape id="Shape 2320" o:spid="_x0000_s1208" style="position:absolute;left:32605;top:28814;width:15995;height:10439;visibility:visible;mso-wrap-style:square;v-text-anchor:top" coordsize="1599438,1043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" path="m,511099l6096,453187,21336,395275,51816,340411,91440,285547r48768,-48768l201168,191059r67056,-42672l344424,114858c610819,216,985507,,1251966,114858r76200,33529l1398270,191059r57912,45720l1507998,285547r39624,54864l1575054,395275r18288,57912l1599438,511099r-6096,57912l1575054,626923r-27432,54864l1507998,733603r-51816,51816l1398270,831139r-70104,39624c1003071,1043877,511251,1035444,201168,831139l140208,785419,91440,733603,51816,681787,21336,626923,6096,569011,,511099e" filled="f" strokeweight=".72pt">
                  <v:stroke endcap="round"/>
                  <v:path arrowok="t" textboxrect="0,0,1599438,1043877"/>
                </v:shape>
                <v:rect id="Rectangle 2321" o:spid="_x0000_s1209" style="position:absolute;left:40165;top:29650;width:1130;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5</w:t>
                        </w:r>
                      </w:p>
                    </w:txbxContent>
                  </v:textbox>
                </v:rect>
                <v:rect id="Rectangle 2322" o:spid="_x0000_s1210" style="position:absolute;left:34830;top:31479;width:153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b/>
                            <w:sz w:val="24"/>
                          </w:rPr>
                          <w:t>Source Enabled</w:t>
                        </w:r>
                      </w:p>
                    </w:txbxContent>
                  </v:textbox>
                </v:rect>
                <v:rect id="Rectangle 2323" o:spid="_x0000_s1211" style="position:absolute;left:35135;top:33955;width:1502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Source: Show User</w:t>
                        </w:r>
                      </w:p>
                    </w:txbxContent>
                  </v:textbox>
                </v:rect>
                <v:rect id="Rectangle 2324" o:spid="_x0000_s1212" style="position:absolute;left:38092;top:35479;width:67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rPr>
                          <w:t>Interface</w:t>
                        </w:r>
                      </w:p>
                    </w:txbxContent>
                  </v:textbox>
                </v:rect>
                <v:shape id="Shape 2325" o:spid="_x0000_s1213" style="position:absolute;left:32605;top:14715;width:15995;height:9662;visibility:visible;mso-wrap-style:square;v-text-anchor:top" coordsize="1599438,966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" path="m,484632l6096,426720,21336,368808,51816,313944,91440,259080r48768,-48768l201168,164592r67056,-42672l344424,85344,426720,57912,515112,33528,606552,15240,704088,6096,798576,r97536,6096l989838,15240r91440,18288l1169670,57912r82296,27432l1328166,121920r70104,42672l1456182,210312r51816,48768l1547622,313944r27432,54864l1593342,426720r6096,57912l1593342,542544r-18288,54864l1547622,655320r-39624,51816l1456182,755904r-57912,48768l1328166,844296r-76200,36576l1169670,911352r-88392,24384l989838,950976r-93726,12192l798576,966216r-94488,-3048l606552,950976,515112,935736,426720,911352,344424,880872,268224,844296,201168,804672,140208,755904,91440,707136,51816,655320,21336,597408,6096,542544,,484632e" filled="f" strokeweight=".72pt">
                  <v:stroke endcap="round"/>
                  <v:path arrowok="t" textboxrect="0,0,1599438,966216"/>
                </v:shape>
                <v:rect id="Rectangle 2326" o:spid="_x0000_s1214" style="position:absolute;left:40165;top:15286;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6</w:t>
                        </w:r>
                      </w:p>
                    </w:txbxContent>
                  </v:textbox>
                </v:rect>
                <v:rect id="Rectangle 2327" o:spid="_x0000_s1215" style="position:absolute;left:35044;top:17115;width:14798;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Transfer Ready</w:t>
                        </w:r>
                      </w:p>
                    </w:txbxContent>
                  </v:textbox>
                </v:rect>
                <v:rect id="Rectangle 2328" o:spid="_x0000_s1216" style="position:absolute;left:35196;top:18829;width:14739;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rPr>
                          <w:t>App: Inquire Image</w:t>
                        </w:r>
                      </w:p>
                    </w:txbxContent>
                  </v:textbox>
                </v:rect>
                <v:rect id="Rectangle 2329" o:spid="_x0000_s1217" style="position:absolute;left:34800;top:20353;width:15707;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Information or Audio</w:t>
                        </w:r>
                      </w:p>
                    </w:txbxContent>
                  </v:textbox>
                </v:rect>
                <v:rect id="Rectangle 2330" o:spid="_x0000_s1218" style="position:absolute;left:37360;top:21877;width:8726;height:1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rsidR="00C074EB" w:rsidRDefault="00C074EB">
                        <w:pPr>
                          <w:spacing w:after="160" w:line="259" w:lineRule="auto"/>
                          <w:ind w:left="0" w:right="0" w:firstLine="0"/>
                        </w:pPr>
                        <w:r>
                          <w:rPr>
                            <w:rFonts w:ascii="Arial" w:eastAsia="Arial" w:hAnsi="Arial" w:cs="Arial"/>
                          </w:rPr>
                          <w:t>Information</w:t>
                        </w:r>
                      </w:p>
                    </w:txbxContent>
                  </v:textbox>
                </v:rect>
                <v:shape id="Shape 2331" o:spid="_x0000_s1219" style="position:absolute;left:32605;width:15995;height:10438;visibility:visible;mso-wrap-style:square;v-text-anchor:top" coordsize="1599438,10438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" path="m,532778l6096,474866,21336,416954,51816,362090,91440,310274r48768,-51816l201168,212738c511264,8433,1003071,,1328166,173114r70104,39624l1456182,258458r51816,51816l1547622,362090r27432,54864l1593342,474866r6096,57912l1593342,590690r-18288,57912l1547622,703466r-39624,54864l1456182,807098r-57912,45720l1328166,895490r-76200,33528c985495,1043876,610819,1043661,344424,929018l268224,895490,201168,852818,140208,807098,91440,758330,51816,703466,21336,648602,6096,590690,,532778e" filled="f" strokeweight=".72pt">
                  <v:stroke endcap="round"/>
                  <v:path arrowok="t" textboxrect="0,0,1599438,1043876"/>
                </v:shape>
                <v:rect id="Rectangle 2332" o:spid="_x0000_s1220" style="position:absolute;left:40165;top:1052;width:1130;height:22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7</w:t>
                        </w:r>
                      </w:p>
                    </w:txbxContent>
                  </v:textbox>
                </v:rect>
                <v:rect id="Rectangle 2333" o:spid="_x0000_s1221" style="position:absolute;left:36111;top:2881;width:11972;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24"/>
                          </w:rPr>
                          <w:t>Transferring</w:t>
                        </w:r>
                      </w:p>
                    </w:txbxContent>
                  </v:textbox>
                </v:rect>
                <v:rect id="Rectangle 2334" o:spid="_x0000_s1222" style="position:absolute;left:34312;top:6150;width:1716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Source: Transfer Data</w:t>
                        </w:r>
                      </w:p>
                    </w:txbxContent>
                  </v:textbox>
                </v:rect>
                <v:shape id="Shape 2335" o:spid="_x0000_s1223" style="position:absolute;left:39372;top:10082;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" path="m,l,73152e" filled="f" strokeweight=".72pt">
                  <v:stroke endcap="round"/>
                  <v:path arrowok="t" textboxrect="0,0,0,73152"/>
                </v:shape>
                <v:shape id="Shape 2336" o:spid="_x0000_s1224" style="position:absolute;left:39372;top:11271;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" path="m,l,9144e" filled="f" strokeweight=".72pt">
                  <v:stroke endcap="round"/>
                  <v:path arrowok="t" textboxrect="0,0,0,9144"/>
                </v:shape>
                <v:shape id="Shape 2337" o:spid="_x0000_s1225" style="position:absolute;left:39372;top:11820;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" path="m,l,73152e" filled="f" strokeweight=".72pt">
                  <v:stroke endcap="round"/>
                  <v:path arrowok="t" textboxrect="0,0,0,73152"/>
                </v:shape>
                <v:shape id="Shape 2338" o:spid="_x0000_s1226" style="position:absolute;left:39372;top:13008;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" path="m,l,9144e" filled="f" strokeweight=".72pt">
                  <v:stroke endcap="round"/>
                  <v:path arrowok="t" textboxrect="0,0,0,9144"/>
                </v:shape>
                <v:shape id="Shape 2339" o:spid="_x0000_s1227" style="position:absolute;left:39372;top:13557;width:0;height:122;visibility:visible;mso-wrap-style:square;v-text-anchor:top" coordsize="0,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" path="m,l,12192e" filled="f" strokeweight=".72pt">
                  <v:stroke endcap="round"/>
                  <v:path arrowok="t" textboxrect="0,0,0,12192"/>
                </v:shape>
                <v:shape id="Shape 2340" o:spid="_x0000_s1228" style="position:absolute;left:38976;top:13557;width:823;height:1250;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" path="m,l82296,,39624,124968,,xe" fillcolor="black" stroked="f" strokeweight="0">
                  <v:stroke endcap="round"/>
                  <v:path arrowok="t" textboxrect="0,0,82296,124968"/>
                </v:shape>
                <v:shape id="Shape 2341" o:spid="_x0000_s1229" style="position:absolute;left:39372;top:2437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" path="m,l,73152e" filled="f" strokeweight=".72pt">
                  <v:stroke endcap="round"/>
                  <v:path arrowok="t" textboxrect="0,0,0,73152"/>
                </v:shape>
                <v:shape id="Shape 2342" o:spid="_x0000_s1230" style="position:absolute;left:39372;top:25566;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" path="m,l,9144e" filled="f" strokeweight=".72pt">
                  <v:stroke endcap="round"/>
                  <v:path arrowok="t" textboxrect="0,0,0,9144"/>
                </v:shape>
                <v:shape id="Shape 2343" o:spid="_x0000_s1231" style="position:absolute;left:39372;top:26115;width:0;height:731;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" path="m,l,73152e" filled="f" strokeweight=".72pt">
                  <v:stroke endcap="round"/>
                  <v:path arrowok="t" textboxrect="0,0,0,73152"/>
                </v:shape>
                <v:shape id="Shape 2344" o:spid="_x0000_s1232" style="position:absolute;left:39372;top:27303;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" path="m,l,9144e" filled="f" strokeweight=".72pt">
                  <v:stroke endcap="round"/>
                  <v:path arrowok="t" textboxrect="0,0,0,9144"/>
                </v:shape>
                <v:shape id="Shape 2345" o:spid="_x0000_s1233" style="position:absolute;left:39372;top:27860;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" path="m,l,9144e" filled="f" strokeweight=".72pt">
                  <v:stroke endcap="round"/>
                  <v:path arrowok="t" textboxrect="0,0,0,9144"/>
                </v:shape>
                <v:shape id="Shape 2346" o:spid="_x0000_s1234" style="position:absolute;left:38976;top:27860;width:823;height:1249;visibility:visible;mso-wrap-style:square;v-text-anchor:top" coordsize="82296,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" path="m,l82296,,39624,124968,,xe" fillcolor="black" stroked="f" strokeweight="0">
                  <v:stroke endcap="round"/>
                  <v:path arrowok="t" textboxrect="0,0,82296,124968"/>
                </v:shape>
                <v:shape id="Shape 2347" o:spid="_x0000_s1235" style="position:absolute;left:39311;top:38680;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" path="m,l,73152e" filled="f" strokeweight=".72pt">
                  <v:stroke endcap="round"/>
                  <v:path arrowok="t" textboxrect="0,0,0,73152"/>
                </v:shape>
                <v:shape id="Shape 2348" o:spid="_x0000_s1236" style="position:absolute;left:39311;top:39869;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" path="m,l,9144e" filled="f" strokeweight=".72pt">
                  <v:stroke endcap="round"/>
                  <v:path arrowok="t" textboxrect="0,0,0,9144"/>
                </v:shape>
                <v:shape id="Shape 2349" o:spid="_x0000_s1237" style="position:absolute;left:39311;top:40417;width:0;height:732;visibility:visible;mso-wrap-style:square;v-text-anchor:top" coordsize="0,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" path="m,l,73152e" filled="f" strokeweight=".72pt">
                  <v:stroke endcap="round"/>
                  <v:path arrowok="t" textboxrect="0,0,0,73152"/>
                </v:shape>
                <v:shape id="Shape 2350" o:spid="_x0000_s1238" style="position:absolute;left:39311;top:41606;width:0;height:92;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" path="m,l,9144e" filled="f" strokeweight=".72pt">
                  <v:stroke endcap="round"/>
                  <v:path arrowok="t" textboxrect="0,0,0,9144"/>
                </v:shape>
                <v:shape id="Shape 2351" o:spid="_x0000_s1239" style="position:absolute;left:39311;top:42155;width:0;height:91;visibility:visible;mso-wrap-style:square;v-text-anchor:top" coordsize="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" path="m,l,9144e" filled="f" strokeweight=".72pt">
                  <v:stroke endcap="round"/>
                  <v:path arrowok="t" textboxrect="0,0,0,9144"/>
                </v:shape>
                <v:shape id="Shape 2352" o:spid="_x0000_s1240" style="position:absolute;left:38915;top:42155;width:823;height:1219;visibility:visible;mso-wrap-style:square;v-text-anchor:top" coordsize="82296,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" path="m,l82296,,39624,121920,,xe" fillcolor="black" stroked="f" strokeweight="0">
                  <v:stroke endcap="round"/>
                  <v:path arrowok="t" textboxrect="0,0,82296,121920"/>
                </v:shape>
                <v:shape id="Shape 2353" o:spid="_x0000_s1241" style="position:absolute;left:41658;top:39930;width:0;height:3444;visibility:visible;mso-wrap-style:square;v-text-anchor:top" coordsize="0,3444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" path="m,344424l,e" filled="f" strokeweight=".72pt">
                  <v:stroke endcap="round"/>
                  <v:path arrowok="t" textboxrect="0,0,0,344424"/>
                </v:shape>
                <v:shape id="Shape 2354" o:spid="_x0000_s1242" style="position:absolute;left:41262;top:38802;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" path="m39624,l81534,124968,,124968,39624,xe" fillcolor="black" stroked="f" strokeweight="0">
                  <v:stroke endcap="round"/>
                  <v:path arrowok="t" textboxrect="0,0,81534,124968"/>
                </v:shape>
                <v:shape id="Shape 2355" o:spid="_x0000_s1243" style="position:absolute;left:41658;top:25505;width:0;height:3513;visibility:visible;mso-wrap-style:square;v-text-anchor:top" coordsize="0,351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" path="m,351282l,e" filled="f" strokeweight=".72pt">
                  <v:stroke endcap="round"/>
                  <v:path arrowok="t" textboxrect="0,0,0,351282"/>
                </v:shape>
                <v:shape id="Shape 2356" o:spid="_x0000_s1244" style="position:absolute;left:41262;top:24377;width:815;height:1219;visibility:visible;mso-wrap-style:square;v-text-anchor:top" coordsize="81534,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" path="m39624,l81534,121920,,121920,39624,xe" fillcolor="black" stroked="f" strokeweight="0">
                  <v:stroke endcap="round"/>
                  <v:path arrowok="t" textboxrect="0,0,81534,121920"/>
                </v:shape>
                <v:shape id="Shape 2357" o:spid="_x0000_s1245" style="position:absolute;left:41749;top:11301;width:0;height:3506;visibility:visible;mso-wrap-style:square;v-text-anchor:top" coordsize="0,350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" path="m,350520l,e" filled="f" strokeweight=".72pt">
                  <v:stroke endcap="round"/>
                  <v:path arrowok="t" textboxrect="0,0,0,350520"/>
                </v:shape>
                <v:shape id="Shape 2358" o:spid="_x0000_s1246" style="position:absolute;left:41323;top:10143;width:815;height:1250;visibility:visible;mso-wrap-style:square;v-text-anchor:top" coordsize="81534,124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" path="m42672,l81534,124968,,124968,42672,xe" fillcolor="black" stroked="f" strokeweight="0">
                  <v:stroke endcap="round"/>
                  <v:path arrowok="t" textboxrect="0,0,81534,124968"/>
                </v:shape>
                <v:rect id="Rectangle 2359" o:spid="_x0000_s1247" style="position:absolute;left:23980;top:44063;width:13012;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App: Close Source</w:t>
                        </w:r>
                      </w:p>
                    </w:txbxContent>
                  </v:textbox>
                </v:rect>
                <v:rect id="Rectangle 63854" o:spid="_x0000_s1248" style="position:absolute;left:3840;top:55772;width:22479;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24"/>
                          </w:rPr>
                          <w:t>Source Manager States</w:t>
                        </w:r>
                      </w:p>
                    </w:txbxContent>
                  </v:textbox>
                </v:rect>
                <v:rect id="Rectangle 63855" o:spid="_x0000_s1249" style="position:absolute;left:36323;top:55772;width:13556;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24"/>
                          </w:rPr>
                          <w:t>Source States</w:t>
                        </w:r>
                      </w:p>
                    </w:txbxContent>
                  </v:textbox>
                </v:rect>
                <w10:anchorlock/>
              </v:group>
            </w:pict>
          </mc:Fallback>
        </mc:AlternateContent>
      </w:r>
    </w:p>
    <w:p w:rsidR="00B06C6F" w:rsidRDefault="0071581A">
      <w:pPr>
        <w:ind w:right="6"/>
      </w:pPr>
      <w:r>
        <w:t>Figure 2-4  State Transition Diagram</w:t>
      </w:r>
    </w:p>
    <w:p w:rsidR="00B06C6F" w:rsidRDefault="0071581A">
      <w:pPr>
        <w:spacing w:after="142" w:line="265" w:lineRule="auto"/>
        <w:ind w:left="715" w:right="0"/>
      </w:pPr>
      <w:r>
        <w:rPr>
          <w:rFonts w:ascii="Arial" w:eastAsia="Arial" w:hAnsi="Arial" w:cs="Arial"/>
          <w:b/>
          <w:color w:val="7F0000"/>
        </w:rPr>
        <w:t>The Description of the States</w:t>
      </w:r>
    </w:p>
    <w:p w:rsidR="00B06C6F" w:rsidRDefault="0071581A">
      <w:pPr>
        <w:spacing w:after="220"/>
        <w:ind w:right="6"/>
      </w:pPr>
      <w:r>
        <w:t>The following sections describe the states.</w:t>
      </w:r>
    </w:p>
    <w:p w:rsidR="00B06C6F" w:rsidRDefault="0071581A">
      <w:pPr>
        <w:pStyle w:val="5"/>
        <w:spacing w:after="171" w:line="261" w:lineRule="auto"/>
        <w:ind w:left="1435"/>
      </w:pPr>
      <w:r>
        <w:rPr>
          <w:color w:val="007F7F"/>
          <w:sz w:val="20"/>
        </w:rPr>
        <w:t>State 1 — Pre-Session</w:t>
      </w:r>
    </w:p>
    <w:p w:rsidR="00B06C6F" w:rsidRDefault="0071581A">
      <w:pPr>
        <w:spacing w:after="61"/>
        <w:ind w:left="1810" w:right="6"/>
      </w:pPr>
      <w:r>
        <w:t xml:space="preserve">The Source Manager </w:t>
      </w:r>
      <w:r>
        <w:rPr>
          <w:i/>
        </w:rPr>
        <w:t>resides</w:t>
      </w:r>
      <w:r>
        <w:t xml:space="preserve"> in State 1 before the application establishes a session with it.</w:t>
      </w:r>
    </w:p>
    <w:p w:rsidR="00B06C6F" w:rsidRDefault="0071581A">
      <w:pPr>
        <w:spacing w:after="67"/>
        <w:ind w:left="1810" w:right="6"/>
      </w:pPr>
      <w:r>
        <w:t>At this point, the Source Manager code has been installed on the disk but typically is not loaded into memory yet.</w:t>
      </w:r>
    </w:p>
    <w:p w:rsidR="00B06C6F" w:rsidRDefault="0071581A">
      <w:pPr>
        <w:spacing w:after="184" w:line="242" w:lineRule="auto"/>
        <w:ind w:left="1440" w:right="47" w:firstLine="360"/>
        <w:jc w:val="both"/>
      </w:pPr>
      <w:r>
        <w:t xml:space="preserve">The only case where the Source Manager could already be loaded and running is under Windows because the implementation is a DLL (hence, the same instance of the Source Manager can be shared by multiple applications). If that situation exists, the Source Manager will be in State 2 or 3 with the application that loaded it. </w:t>
      </w:r>
      <w:r>
        <w:rPr>
          <w:rFonts w:ascii="Arial" w:eastAsia="Arial" w:hAnsi="Arial" w:cs="Arial"/>
          <w:b/>
          <w:color w:val="007F7F"/>
        </w:rPr>
        <w:t>State 2 — Source Manager Loaded</w:t>
      </w:r>
    </w:p>
    <w:p w:rsidR="00B06C6F" w:rsidRDefault="0071581A">
      <w:pPr>
        <w:spacing w:after="60"/>
        <w:ind w:left="1810" w:right="6"/>
      </w:pPr>
      <w:r>
        <w:lastRenderedPageBreak/>
        <w:t>The Source Manager now is loaded into memory. It is not open yet.</w:t>
      </w:r>
    </w:p>
    <w:p w:rsidR="00B06C6F" w:rsidRDefault="0071581A">
      <w:pPr>
        <w:ind w:left="1810" w:right="6"/>
      </w:pPr>
      <w:r>
        <w:t xml:space="preserve">At this time, the Source Manager is prepared to accept other operation triplets from the application. </w:t>
      </w:r>
    </w:p>
    <w:p w:rsidR="00B06C6F" w:rsidRDefault="0071581A">
      <w:pPr>
        <w:pStyle w:val="5"/>
        <w:spacing w:after="171" w:line="261" w:lineRule="auto"/>
        <w:ind w:left="1435"/>
      </w:pPr>
      <w:r>
        <w:rPr>
          <w:color w:val="007F7F"/>
          <w:sz w:val="20"/>
        </w:rPr>
        <w:t>State 3 — Source Manager Open</w:t>
      </w:r>
    </w:p>
    <w:p w:rsidR="00B06C6F" w:rsidRDefault="0071581A">
      <w:pPr>
        <w:spacing w:after="61"/>
        <w:ind w:left="1810" w:right="6"/>
      </w:pPr>
      <w:r>
        <w:t>The Source Manager is open and ready to manage Sources.</w:t>
      </w:r>
    </w:p>
    <w:p w:rsidR="00B06C6F" w:rsidRDefault="0071581A">
      <w:pPr>
        <w:spacing w:after="67"/>
        <w:ind w:left="1810" w:right="6"/>
      </w:pPr>
      <w:r>
        <w:t>The Source Manager is now prepared to provide lists of Sources, to open Sources, and to close Sources.</w:t>
      </w:r>
    </w:p>
    <w:p w:rsidR="00B06C6F" w:rsidRDefault="0071581A">
      <w:pPr>
        <w:ind w:left="1810" w:right="6"/>
      </w:pPr>
      <w:r>
        <w:t>The Source Manager will remain in State 3 for the remainder of the session until it is closed. The Source Manager refuses to be closed while the application has any Sources open.</w:t>
      </w:r>
    </w:p>
    <w:p w:rsidR="00B06C6F" w:rsidRDefault="0071581A">
      <w:pPr>
        <w:pStyle w:val="5"/>
        <w:spacing w:after="171" w:line="261" w:lineRule="auto"/>
        <w:ind w:left="1435"/>
      </w:pPr>
      <w:r>
        <w:rPr>
          <w:color w:val="007F7F"/>
          <w:sz w:val="20"/>
        </w:rPr>
        <w:t>State 4 — Source Open</w:t>
      </w:r>
    </w:p>
    <w:p w:rsidR="00B06C6F" w:rsidRDefault="0071581A">
      <w:pPr>
        <w:spacing w:after="67"/>
        <w:ind w:left="1810" w:right="6"/>
      </w:pPr>
      <w:r>
        <w:t>The Source has been loaded and opened by the Source Manager in response to an operation from the application. It is ready to receive operations.</w:t>
      </w:r>
    </w:p>
    <w:p w:rsidR="00B06C6F" w:rsidRDefault="0071581A">
      <w:pPr>
        <w:spacing w:after="66"/>
        <w:ind w:left="1810" w:right="6"/>
      </w:pPr>
      <w:r>
        <w:t>The Source should have verified that sufficient resources (i.e. memory, device is available, etc.) exist for it to run.</w:t>
      </w:r>
    </w:p>
    <w:p w:rsidR="00B06C6F" w:rsidRDefault="0071581A">
      <w:pPr>
        <w:spacing w:after="260"/>
        <w:ind w:left="1810" w:right="6"/>
      </w:pPr>
      <w:r>
        <w:t xml:space="preserve">The application can inquire about the Source’s capabilities (i.e. levels of resolution, support of color or black and white images, automatic document feeder available, etc.). The application can also set those capabilities to its desired settings. For example, it may restrict a Source capable of providing color images to transferring black and white only.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Inquiry about a capability can occur while the Source is in States 4, 5, 6, or 7. But, an application can set a capability only in State 4 unless special permission is negotiated between the application and Source.</w:t>
      </w:r>
    </w:p>
    <w:p w:rsidR="00B06C6F" w:rsidRDefault="0071581A">
      <w:pPr>
        <w:pStyle w:val="5"/>
        <w:spacing w:after="171" w:line="261" w:lineRule="auto"/>
        <w:ind w:left="1435"/>
      </w:pPr>
      <w:r>
        <w:rPr>
          <w:color w:val="007F7F"/>
          <w:sz w:val="20"/>
        </w:rPr>
        <w:t>State 5 — Source Enabled</w:t>
      </w:r>
    </w:p>
    <w:p w:rsidR="00B06C6F" w:rsidRDefault="0071581A">
      <w:pPr>
        <w:spacing w:after="67"/>
        <w:ind w:left="1810" w:right="6"/>
      </w:pPr>
      <w:r>
        <w:t>The Source has been enabled by an operation from the application via the Source Manager and is ready for user-enabled transfers.</w:t>
      </w:r>
    </w:p>
    <w:p w:rsidR="00B06C6F" w:rsidRDefault="0071581A">
      <w:pPr>
        <w:ind w:left="1810" w:right="6"/>
      </w:pPr>
      <w:r>
        <w:t>If the application has allowed the Source to display its user interface, the Source will do that when it enters State 5.</w:t>
      </w:r>
    </w:p>
    <w:p w:rsidR="00B06C6F" w:rsidRDefault="0071581A">
      <w:pPr>
        <w:pStyle w:val="5"/>
        <w:spacing w:after="171" w:line="261" w:lineRule="auto"/>
        <w:ind w:left="1435"/>
      </w:pPr>
      <w:r>
        <w:rPr>
          <w:color w:val="007F7F"/>
          <w:sz w:val="20"/>
        </w:rPr>
        <w:t>State 6 — Transfer is Ready</w:t>
      </w:r>
    </w:p>
    <w:p w:rsidR="00B06C6F" w:rsidRDefault="0071581A">
      <w:pPr>
        <w:ind w:left="1810" w:right="6"/>
      </w:pPr>
      <w:r>
        <w:t xml:space="preserve">The Source is ready to transfer one or more data items (images) to the application. </w:t>
      </w:r>
    </w:p>
    <w:p w:rsidR="00B06C6F" w:rsidRDefault="0071581A">
      <w:pPr>
        <w:spacing w:after="67"/>
        <w:ind w:left="1810" w:right="6"/>
      </w:pPr>
      <w:r>
        <w:t>The transition from State 5 to 6 is triggered by the Source notifying the application that the transfer is ready.</w:t>
      </w:r>
    </w:p>
    <w:p w:rsidR="00B06C6F" w:rsidRDefault="0071581A">
      <w:pPr>
        <w:spacing w:after="66"/>
        <w:ind w:left="1810" w:right="6"/>
      </w:pPr>
      <w:r>
        <w:t>Before initiating the transfer, the application must inquire information about the image (resolution, image size, etc.). If the Source supports audio, then before transferring the image, the Application must transfer all the audio snippets that are associated with the image.</w:t>
      </w:r>
    </w:p>
    <w:p w:rsidR="00B06C6F" w:rsidRDefault="0071581A">
      <w:pPr>
        <w:spacing w:after="100" w:line="335" w:lineRule="auto"/>
        <w:ind w:left="1440" w:right="318" w:firstLine="360"/>
        <w:jc w:val="both"/>
      </w:pPr>
      <w:r>
        <w:t xml:space="preserve">It is possible for more than one image to be transferred in succession. This topic is covered thoroughly in </w:t>
      </w:r>
      <w:r>
        <w:rPr>
          <w:color w:val="00007F"/>
        </w:rPr>
        <w:t>Chapter 4, "Advanced Application Implementation"</w:t>
      </w:r>
      <w:r>
        <w:t xml:space="preserve">. </w:t>
      </w:r>
      <w:r>
        <w:rPr>
          <w:rFonts w:ascii="Arial" w:eastAsia="Arial" w:hAnsi="Arial" w:cs="Arial"/>
          <w:b/>
          <w:color w:val="007F7F"/>
        </w:rPr>
        <w:t>State 7 — Transferring</w:t>
      </w:r>
    </w:p>
    <w:p w:rsidR="00B06C6F" w:rsidRDefault="0071581A">
      <w:pPr>
        <w:spacing w:after="61"/>
        <w:ind w:left="1810" w:right="6"/>
      </w:pPr>
      <w:r>
        <w:t>The Source is transferring the image to the application.</w:t>
      </w:r>
    </w:p>
    <w:p w:rsidR="00B06C6F" w:rsidRDefault="0071581A">
      <w:pPr>
        <w:spacing w:after="61"/>
        <w:ind w:left="1810" w:right="6"/>
      </w:pPr>
      <w:r>
        <w:t xml:space="preserve">The transfer mechanism being used was negotiated during State 4. </w:t>
      </w:r>
    </w:p>
    <w:p w:rsidR="00B06C6F" w:rsidRDefault="0071581A">
      <w:pPr>
        <w:spacing w:after="66"/>
        <w:ind w:left="1810" w:right="6"/>
      </w:pPr>
      <w:r>
        <w:t>The transfer will either complete successfully or terminate prematurely. The Source sends the appropriate Return Code indicating the outcome.</w:t>
      </w:r>
    </w:p>
    <w:p w:rsidR="00B06C6F" w:rsidRDefault="0071581A">
      <w:pPr>
        <w:ind w:left="1810" w:right="6"/>
      </w:pPr>
      <w:r>
        <w:lastRenderedPageBreak/>
        <w:t>Once the Source indicates that the transfer is complete, the application must acknowledge the end of the transfer.</w:t>
      </w:r>
    </w:p>
    <w:p w:rsidR="00B06C6F" w:rsidRDefault="0071581A">
      <w:pPr>
        <w:spacing w:after="255" w:line="242" w:lineRule="auto"/>
        <w:ind w:right="47"/>
        <w:jc w:val="both"/>
      </w:pPr>
      <w:r>
        <w:t xml:space="preserve">A TWAIN 2.0 compliant Application tests its </w:t>
      </w:r>
      <w:r>
        <w:rPr>
          <w:rFonts w:ascii="Courier New" w:eastAsia="Courier New" w:hAnsi="Courier New" w:cs="Courier New"/>
        </w:rPr>
        <w:t>TW_IDENTITY</w:t>
      </w:r>
      <w:r>
        <w:t xml:space="preserve"> .SupportedGroups for </w:t>
      </w:r>
      <w:r>
        <w:rPr>
          <w:rFonts w:ascii="Courier New" w:eastAsia="Courier New" w:hAnsi="Courier New" w:cs="Courier New"/>
        </w:rPr>
        <w:t>DF_DSM2</w:t>
      </w:r>
      <w:r>
        <w:t xml:space="preserve"> after a call to </w:t>
      </w:r>
      <w:r>
        <w:rPr>
          <w:rFonts w:ascii="Courier New" w:eastAsia="Courier New" w:hAnsi="Courier New" w:cs="Courier New"/>
        </w:rPr>
        <w:t>DG_CONTROL</w:t>
      </w:r>
      <w:r>
        <w:t>/</w:t>
      </w:r>
      <w:r>
        <w:rPr>
          <w:rFonts w:ascii="Courier New" w:eastAsia="Courier New" w:hAnsi="Courier New" w:cs="Courier New"/>
        </w:rPr>
        <w:t>DAT_PARENT</w:t>
      </w:r>
      <w:r>
        <w:t>/</w:t>
      </w:r>
      <w:r>
        <w:rPr>
          <w:rFonts w:ascii="Courier New" w:eastAsia="Courier New" w:hAnsi="Courier New" w:cs="Courier New"/>
        </w:rPr>
        <w:t>MSG_OPENDSM</w:t>
      </w:r>
      <w:r>
        <w:t xml:space="preserve"> and if found it issues a call to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31"/>
        <w:ind w:right="6"/>
      </w:pPr>
      <w:r>
        <w:t xml:space="preserve">A TWAIN 2.0 compliant Source is sent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MSG_SET</w:t>
      </w:r>
      <w:r>
        <w:t xml:space="preserve">; it tests the Application’s </w:t>
      </w:r>
      <w:r>
        <w:rPr>
          <w:rFonts w:ascii="Courier New" w:eastAsia="Courier New" w:hAnsi="Courier New" w:cs="Courier New"/>
        </w:rPr>
        <w:t>TW_IDENTITY.SupportedGroups</w:t>
      </w:r>
      <w:r>
        <w:t xml:space="preserve"> for </w:t>
      </w:r>
      <w:r>
        <w:rPr>
          <w:rFonts w:ascii="Courier New" w:eastAsia="Courier New" w:hAnsi="Courier New" w:cs="Courier New"/>
        </w:rPr>
        <w:t>DF_DSM2</w:t>
      </w:r>
      <w:r>
        <w:t xml:space="preserve"> and </w:t>
      </w:r>
      <w:r>
        <w:rPr>
          <w:rFonts w:ascii="Courier New" w:eastAsia="Courier New" w:hAnsi="Courier New" w:cs="Courier New"/>
        </w:rPr>
        <w:t>DF_APP2</w:t>
      </w:r>
      <w:r>
        <w:t xml:space="preserve">.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59936" name="Group 55993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86" name="Shape 8834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67" name="Shape 246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87" name="Shape 8834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59936" style="width:504pt;height:1.98001pt;mso-position-horizontal-relative:char;mso-position-vertical-relative:line" coordsize="64008,251">
                <v:shape id="Shape 883488" style="position:absolute;width:64008;height:251;left:0;top:0;" coordsize="6400800,25146" path="m0,0l6400800,0l6400800,25146l0,25146l0,0">
                  <v:stroke weight="0pt" endcap="flat" joinstyle="miter" miterlimit="10" on="false" color="#000000" opacity="0"/>
                  <v:fill on="true" color="#000000"/>
                </v:shape>
                <v:shape id="Shape 2467" style="position:absolute;width:0;height:251;left:0;top:0;" coordsize="0,25146" path="m0,25146l0,0x">
                  <v:stroke weight="0pt" endcap="flat" joinstyle="miter" miterlimit="10" on="false" color="#000000" opacity="0"/>
                  <v:fill on="true" color="#000000"/>
                </v:shape>
                <v:shape id="Shape 8834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244"/>
        <w:ind w:right="6"/>
      </w:pPr>
      <w:r>
        <w:t>One of TWAIN’s benefits is it allows applications to easily interact with a variety of acquisition devices. Devices can provide image or audio data. For instance,</w:t>
      </w:r>
    </w:p>
    <w:p w:rsidR="00B06C6F" w:rsidRDefault="0071581A">
      <w:pPr>
        <w:numPr>
          <w:ilvl w:val="0"/>
          <w:numId w:val="14"/>
        </w:numPr>
        <w:spacing w:after="118"/>
        <w:ind w:right="6" w:hanging="360"/>
      </w:pPr>
      <w:r>
        <w:t>Some devices have automatic document feeders.</w:t>
      </w:r>
    </w:p>
    <w:p w:rsidR="00B06C6F" w:rsidRDefault="0071581A">
      <w:pPr>
        <w:numPr>
          <w:ilvl w:val="0"/>
          <w:numId w:val="14"/>
        </w:numPr>
        <w:spacing w:after="118"/>
        <w:ind w:right="6" w:hanging="360"/>
      </w:pPr>
      <w:r>
        <w:t>Some devices are not limited to one image but can transfer multiple images.</w:t>
      </w:r>
    </w:p>
    <w:p w:rsidR="00B06C6F" w:rsidRDefault="0071581A">
      <w:pPr>
        <w:numPr>
          <w:ilvl w:val="0"/>
          <w:numId w:val="14"/>
        </w:numPr>
        <w:spacing w:after="118"/>
        <w:ind w:right="6" w:hanging="360"/>
      </w:pPr>
      <w:r>
        <w:t>Some devices support color images.</w:t>
      </w:r>
    </w:p>
    <w:p w:rsidR="00B06C6F" w:rsidRDefault="0071581A">
      <w:pPr>
        <w:numPr>
          <w:ilvl w:val="0"/>
          <w:numId w:val="14"/>
        </w:numPr>
        <w:spacing w:after="118"/>
        <w:ind w:right="6" w:hanging="360"/>
      </w:pPr>
      <w:r>
        <w:t>Some devices offer a variety of halftone patterns.</w:t>
      </w:r>
    </w:p>
    <w:p w:rsidR="00B06C6F" w:rsidRDefault="0071581A">
      <w:pPr>
        <w:numPr>
          <w:ilvl w:val="0"/>
          <w:numId w:val="14"/>
        </w:numPr>
        <w:spacing w:after="118"/>
        <w:ind w:right="6" w:hanging="360"/>
      </w:pPr>
      <w:r>
        <w:t>Some devices support a range of resolutions while others may offer different choices.</w:t>
      </w:r>
    </w:p>
    <w:p w:rsidR="00B06C6F" w:rsidRDefault="0071581A">
      <w:pPr>
        <w:numPr>
          <w:ilvl w:val="0"/>
          <w:numId w:val="14"/>
        </w:numPr>
        <w:ind w:right="6" w:hanging="360"/>
      </w:pPr>
      <w:r>
        <w:t>Some devices allow the recording of audio data associated with an image.</w:t>
      </w:r>
    </w:p>
    <w:p w:rsidR="00B06C6F" w:rsidRDefault="0071581A">
      <w:pPr>
        <w:spacing w:after="233" w:line="242" w:lineRule="auto"/>
        <w:ind w:right="47"/>
        <w:jc w:val="both"/>
      </w:pPr>
      <w:r>
        <w:t xml:space="preserve">Developers of applications need to be aware of a Source’s capabilities and may influence the capabilities that the Source offers to the application’s users. To do this, the application can perform </w:t>
      </w:r>
      <w:r>
        <w:rPr>
          <w:b/>
        </w:rPr>
        <w:t>capability negotiation</w:t>
      </w:r>
      <w:r>
        <w:t>. The application generally follows this process:</w:t>
      </w:r>
    </w:p>
    <w:p w:rsidR="00B06C6F" w:rsidRDefault="0071581A">
      <w:pPr>
        <w:numPr>
          <w:ilvl w:val="0"/>
          <w:numId w:val="14"/>
        </w:numPr>
        <w:spacing w:after="119"/>
        <w:ind w:right="6" w:hanging="360"/>
      </w:pPr>
      <w:r>
        <w:rPr>
          <w:b/>
        </w:rPr>
        <w:t>Determine</w:t>
      </w:r>
      <w:r>
        <w:t xml:space="preserve"> if the selected Source supports a particular capability.</w:t>
      </w:r>
    </w:p>
    <w:p w:rsidR="00B06C6F" w:rsidRDefault="0071581A">
      <w:pPr>
        <w:numPr>
          <w:ilvl w:val="0"/>
          <w:numId w:val="14"/>
        </w:numPr>
        <w:spacing w:after="124"/>
        <w:ind w:right="6" w:hanging="360"/>
      </w:pPr>
      <w:r>
        <w:rPr>
          <w:b/>
        </w:rPr>
        <w:t>Inquire</w:t>
      </w:r>
      <w:r>
        <w:t xml:space="preserve"> about the Current Value for this capability. Also, inquire about the capability’s Default Value and the set of Available Values that are supported by the Source for that capability.</w:t>
      </w:r>
    </w:p>
    <w:p w:rsidR="00B06C6F" w:rsidRDefault="0071581A">
      <w:pPr>
        <w:numPr>
          <w:ilvl w:val="0"/>
          <w:numId w:val="14"/>
        </w:numPr>
        <w:ind w:right="6" w:hanging="360"/>
      </w:pPr>
      <w:r>
        <w:rPr>
          <w:b/>
        </w:rPr>
        <w:t>Request</w:t>
      </w:r>
      <w:r>
        <w:t xml:space="preserve"> that the Source set the Current Value to the application’s desired value. The Current Value will be displayed as the current selection in the Source’s user interface.</w:t>
      </w:r>
    </w:p>
    <w:p w:rsidR="00B06C6F" w:rsidRDefault="0071581A">
      <w:pPr>
        <w:numPr>
          <w:ilvl w:val="0"/>
          <w:numId w:val="14"/>
        </w:numPr>
        <w:spacing w:after="128" w:line="242" w:lineRule="auto"/>
        <w:ind w:right="6" w:hanging="360"/>
      </w:pPr>
      <w:r>
        <w:rPr>
          <w:b/>
        </w:rPr>
        <w:t>Limit</w:t>
      </w:r>
      <w:r>
        <w:t>, if needed, the Source’s Available Values to a subset of what would normally be offered. For instance, if the application wants only black and white data, it can restrict the Source to transmit only that. If a limitation effects the Source’s user interface, the Source should modify the interface to reflect those changes. For example, it may gray out options that are not available because of the application’s restrictions.</w:t>
      </w:r>
    </w:p>
    <w:p w:rsidR="00B06C6F" w:rsidRDefault="0071581A">
      <w:pPr>
        <w:numPr>
          <w:ilvl w:val="0"/>
          <w:numId w:val="14"/>
        </w:numPr>
        <w:ind w:right="6" w:hanging="360"/>
      </w:pPr>
      <w:r>
        <w:rPr>
          <w:b/>
        </w:rPr>
        <w:t>Verify</w:t>
      </w:r>
      <w:r>
        <w:t xml:space="preserve"> that the new values have been accepted by the Source.</w:t>
      </w:r>
    </w:p>
    <w:p w:rsidR="00B06C6F" w:rsidRDefault="0071581A">
      <w:pPr>
        <w:spacing w:after="240"/>
        <w:ind w:right="6"/>
      </w:pPr>
      <w:r>
        <w:t>TWAIN capabilities are divided into three groups:</w:t>
      </w:r>
    </w:p>
    <w:p w:rsidR="00B06C6F" w:rsidRDefault="0071581A">
      <w:pPr>
        <w:numPr>
          <w:ilvl w:val="0"/>
          <w:numId w:val="14"/>
        </w:numPr>
        <w:spacing w:after="130" w:line="242" w:lineRule="auto"/>
        <w:ind w:right="6" w:hanging="360"/>
      </w:pPr>
      <w:r>
        <w:rPr>
          <w:rFonts w:ascii="Courier New" w:eastAsia="Courier New" w:hAnsi="Courier New" w:cs="Courier New"/>
          <w:b/>
        </w:rPr>
        <w:t>CAP_xxxx</w:t>
      </w:r>
      <w:r>
        <w:rPr>
          <w:b/>
        </w:rPr>
        <w:t>:</w:t>
      </w:r>
      <w:r>
        <w:t xml:space="preserve"> Capabilities whose names begin with CAP are capabilities that could apply to any general Source. Such capabilities include use of automatic document feeders, identification of the creator of the data, etc.</w:t>
      </w:r>
    </w:p>
    <w:p w:rsidR="00B06C6F" w:rsidRDefault="0071581A">
      <w:pPr>
        <w:numPr>
          <w:ilvl w:val="0"/>
          <w:numId w:val="14"/>
        </w:numPr>
        <w:spacing w:after="126"/>
        <w:ind w:right="6" w:hanging="360"/>
      </w:pPr>
      <w:r>
        <w:rPr>
          <w:rFonts w:ascii="Courier New" w:eastAsia="Courier New" w:hAnsi="Courier New" w:cs="Courier New"/>
          <w:b/>
        </w:rPr>
        <w:lastRenderedPageBreak/>
        <w:t>ICAP_xxxx</w:t>
      </w:r>
      <w:r>
        <w:rPr>
          <w:b/>
        </w:rPr>
        <w:t>:</w:t>
      </w:r>
      <w:r>
        <w:t xml:space="preserve"> Capabilities whose names begin with ICAP are capabilities that apply to image devices. The “I” stands for image. (When TWAIN is expanded to support other data transfer such as text or fax data, there will be TCAPs and FCAPs in a similar style.) </w:t>
      </w:r>
    </w:p>
    <w:p w:rsidR="00B06C6F" w:rsidRDefault="0071581A">
      <w:pPr>
        <w:numPr>
          <w:ilvl w:val="0"/>
          <w:numId w:val="14"/>
        </w:numPr>
        <w:spacing w:after="394"/>
        <w:ind w:right="6" w:hanging="360"/>
      </w:pPr>
      <w:r>
        <w:rPr>
          <w:rFonts w:ascii="Courier New" w:eastAsia="Courier New" w:hAnsi="Courier New" w:cs="Courier New"/>
          <w:b/>
        </w:rPr>
        <w:t>ACAP_xxxx</w:t>
      </w:r>
      <w:r>
        <w:rPr>
          <w:b/>
        </w:rPr>
        <w:t>:</w:t>
      </w:r>
      <w:r>
        <w:t xml:space="preserve"> Capabilities whose names begin with ACAP are capabilities that apply to devices that support audio. The “A” stands for audio.</w:t>
      </w:r>
    </w:p>
    <w:p w:rsidR="00B06C6F" w:rsidRDefault="0071581A">
      <w:pPr>
        <w:spacing w:after="142" w:line="265" w:lineRule="auto"/>
        <w:ind w:left="715" w:right="0"/>
      </w:pPr>
      <w:r>
        <w:rPr>
          <w:rFonts w:ascii="Arial" w:eastAsia="Arial" w:hAnsi="Arial" w:cs="Arial"/>
          <w:b/>
          <w:color w:val="7F0000"/>
        </w:rPr>
        <w:t>Capability Containers</w:t>
      </w:r>
    </w:p>
    <w:p w:rsidR="00B06C6F" w:rsidRDefault="0071581A">
      <w:pPr>
        <w:spacing w:after="10"/>
        <w:ind w:right="6"/>
      </w:pPr>
      <w:r>
        <w:t xml:space="preserve">Capabilities exist in many varieties but all have a Default Value, Current Value, and may have other values available that can be supported if selected. To help categorize the supported values into clear structures, TWAIN defines four types of </w:t>
      </w:r>
      <w:r>
        <w:rPr>
          <w:b/>
        </w:rPr>
        <w:t>containers</w:t>
      </w:r>
      <w:r>
        <w:t xml:space="preserve"> for capabilities. </w:t>
      </w:r>
    </w:p>
    <w:tbl>
      <w:tblPr>
        <w:tblStyle w:val="TableGrid"/>
        <w:tblW w:w="8100" w:type="dxa"/>
        <w:tblInd w:w="1440" w:type="dxa"/>
        <w:tblCellMar>
          <w:top w:w="29" w:type="dxa"/>
          <w:right w:w="63" w:type="dxa"/>
        </w:tblCellMar>
        <w:tblLook w:val="04A0" w:firstRow="1" w:lastRow="0" w:firstColumn="1" w:lastColumn="0" w:noHBand="0" w:noVBand="1"/>
      </w:tblPr>
      <w:tblGrid>
        <w:gridCol w:w="3042"/>
        <w:gridCol w:w="5058"/>
      </w:tblGrid>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270"/>
        </w:trPr>
        <w:tc>
          <w:tcPr>
            <w:tcW w:w="304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TW_ONEVALUE</w:t>
            </w:r>
          </w:p>
        </w:tc>
        <w:tc>
          <w:tcPr>
            <w:tcW w:w="5058" w:type="dxa"/>
            <w:tcBorders>
              <w:top w:val="single" w:sz="2" w:space="0" w:color="000000"/>
              <w:left w:val="nil"/>
              <w:bottom w:val="nil"/>
              <w:right w:val="nil"/>
            </w:tcBorders>
          </w:tcPr>
          <w:p w:rsidR="00B06C6F" w:rsidRDefault="0071581A">
            <w:pPr>
              <w:spacing w:after="0" w:line="259" w:lineRule="auto"/>
              <w:ind w:left="0" w:right="0" w:firstLine="0"/>
            </w:pPr>
            <w:r>
              <w:t>A single value whose current and default values are coincident. The range of available values for this type of capability is simply this single value. For example, a capability that indicates the presence of a document feeder could be of this type.</w:t>
            </w:r>
          </w:p>
        </w:tc>
      </w:tr>
      <w:tr w:rsidR="00B06C6F">
        <w:trPr>
          <w:trHeight w:val="1560"/>
        </w:trPr>
        <w:tc>
          <w:tcPr>
            <w:tcW w:w="304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TW_ARRAY</w:t>
            </w:r>
          </w:p>
        </w:tc>
        <w:tc>
          <w:tcPr>
            <w:tcW w:w="5058" w:type="dxa"/>
            <w:tcBorders>
              <w:top w:val="nil"/>
              <w:left w:val="nil"/>
              <w:bottom w:val="nil"/>
              <w:right w:val="nil"/>
            </w:tcBorders>
          </w:tcPr>
          <w:p w:rsidR="00B06C6F" w:rsidRDefault="0071581A">
            <w:pPr>
              <w:spacing w:after="8" w:line="231" w:lineRule="auto"/>
              <w:ind w:left="0" w:right="0" w:firstLine="0"/>
            </w:pPr>
            <w:r>
              <w:t xml:space="preserve">An array of values that describes the current logical item. The available values may be a larger array of values. For example, a list of the names, such as the supported capabilities list returned by the </w:t>
            </w:r>
          </w:p>
          <w:p w:rsidR="00B06C6F" w:rsidRDefault="0071581A">
            <w:pPr>
              <w:spacing w:after="0" w:line="259" w:lineRule="auto"/>
              <w:ind w:left="0" w:right="0" w:firstLine="0"/>
            </w:pPr>
            <w:r>
              <w:rPr>
                <w:rFonts w:ascii="Courier New" w:eastAsia="Courier New" w:hAnsi="Courier New" w:cs="Courier New"/>
              </w:rPr>
              <w:t>CAP_SUPPORTEDCAPS</w:t>
            </w:r>
            <w:r>
              <w:t xml:space="preserve"> capability, would use this type of container. </w:t>
            </w:r>
          </w:p>
        </w:tc>
      </w:tr>
      <w:tr w:rsidR="00B06C6F">
        <w:trPr>
          <w:trHeight w:val="1612"/>
        </w:trPr>
        <w:tc>
          <w:tcPr>
            <w:tcW w:w="304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TW_RANGE</w:t>
            </w:r>
          </w:p>
        </w:tc>
        <w:tc>
          <w:tcPr>
            <w:tcW w:w="5058" w:type="dxa"/>
            <w:tcBorders>
              <w:top w:val="nil"/>
              <w:left w:val="nil"/>
              <w:bottom w:val="single" w:sz="4" w:space="0" w:color="000000"/>
              <w:right w:val="nil"/>
            </w:tcBorders>
          </w:tcPr>
          <w:p w:rsidR="00B06C6F" w:rsidRDefault="0071581A">
            <w:pPr>
              <w:spacing w:after="0" w:line="259" w:lineRule="auto"/>
              <w:ind w:left="0" w:right="0" w:firstLine="0"/>
            </w:pPr>
            <w:r>
              <w:t>Many capabilities allow users to select their current value from a range of regularly spaced values. The capability can specify the minimum and maximum acceptable values and the incremental step size between values. For example, resolution might be supported from 100 to 600 in steps of 50   (100, 150, 200, ..., 550, 600).</w:t>
            </w:r>
          </w:p>
        </w:tc>
      </w:tr>
      <w:tr w:rsidR="00B06C6F">
        <w:trPr>
          <w:trHeight w:val="640"/>
        </w:trPr>
        <w:tc>
          <w:tcPr>
            <w:tcW w:w="304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 xml:space="preserve">Name of the Data </w:t>
            </w:r>
          </w:p>
          <w:p w:rsidR="00B06C6F" w:rsidRDefault="0071581A">
            <w:pPr>
              <w:spacing w:after="0" w:line="259" w:lineRule="auto"/>
              <w:ind w:left="72" w:right="0" w:firstLine="0"/>
            </w:pPr>
            <w:r>
              <w:rPr>
                <w:rFonts w:ascii="Arial" w:eastAsia="Arial" w:hAnsi="Arial" w:cs="Arial"/>
                <w:b/>
              </w:rPr>
              <w:t>Structure for the Container</w:t>
            </w:r>
          </w:p>
        </w:tc>
        <w:tc>
          <w:tcPr>
            <w:tcW w:w="505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Type of Contents</w:t>
            </w:r>
          </w:p>
        </w:tc>
      </w:tr>
      <w:tr w:rsidR="00B06C6F">
        <w:trPr>
          <w:trHeight w:val="1800"/>
        </w:trPr>
        <w:tc>
          <w:tcPr>
            <w:tcW w:w="304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TW_ENUMERATION</w:t>
            </w:r>
          </w:p>
        </w:tc>
        <w:tc>
          <w:tcPr>
            <w:tcW w:w="5058" w:type="dxa"/>
            <w:tcBorders>
              <w:top w:val="single" w:sz="2" w:space="0" w:color="000000"/>
              <w:left w:val="nil"/>
              <w:bottom w:val="single" w:sz="4" w:space="0" w:color="000000"/>
              <w:right w:val="nil"/>
            </w:tcBorders>
          </w:tcPr>
          <w:p w:rsidR="00B06C6F" w:rsidRDefault="0071581A">
            <w:pPr>
              <w:spacing w:after="0" w:line="259" w:lineRule="auto"/>
              <w:ind w:left="0" w:right="50" w:firstLine="0"/>
              <w:jc w:val="both"/>
            </w:pPr>
            <w:r>
              <w:t>This is the most general type because it defines a list of values from which the Current Value can be chosen. The values do not progress uniformly through a range and there is not a consistent step size between the values. For example, if a Source’s resolution options did not occur in even step sizes then an enumeration would be used (for example, 150, 400, and 600).</w:t>
            </w:r>
          </w:p>
        </w:tc>
      </w:tr>
    </w:tbl>
    <w:p w:rsidR="00B06C6F" w:rsidRDefault="0071581A">
      <w:pPr>
        <w:spacing w:after="394"/>
        <w:ind w:right="6"/>
      </w:pPr>
      <w:r>
        <w:t xml:space="preserve">In general, most capabilities can have more than one of these containers applied to them depending on how the particular Source implements the capability. The data structure for each of these containers is defined in </w:t>
      </w:r>
      <w:r>
        <w:rPr>
          <w:color w:val="00007F"/>
        </w:rPr>
        <w:t>Chapter 8, "Data Types and Data Structures"</w:t>
      </w:r>
      <w:r>
        <w:t xml:space="preserve">. A complete table with all defined capabilities is located in </w:t>
      </w:r>
      <w:r>
        <w:rPr>
          <w:color w:val="00007F"/>
        </w:rPr>
        <w:t>Chapter 10, "Capabilities"</w:t>
      </w:r>
      <w:r>
        <w:t>. A few of the capabilities must be supported by the application and Source. The remainder of the capabilities are optional.</w:t>
      </w:r>
    </w:p>
    <w:p w:rsidR="00B06C6F" w:rsidRDefault="0071581A">
      <w:pPr>
        <w:spacing w:after="144" w:line="265" w:lineRule="auto"/>
        <w:ind w:left="715" w:right="0"/>
      </w:pPr>
      <w:r>
        <w:rPr>
          <w:rFonts w:ascii="Arial" w:eastAsia="Arial" w:hAnsi="Arial" w:cs="Arial"/>
          <w:b/>
          <w:color w:val="7F0000"/>
        </w:rPr>
        <w:t>Capability Negotiation and Container Types</w:t>
      </w:r>
    </w:p>
    <w:p w:rsidR="00B06C6F" w:rsidRDefault="0071581A">
      <w:pPr>
        <w:spacing w:after="0"/>
        <w:ind w:right="6"/>
      </w:pPr>
      <w:r>
        <w:lastRenderedPageBreak/>
        <w:t xml:space="preserve">It is very important for Application and Data Source developers to note that Container types are dictated by the Data Source in all cases where a value is queried. Also the allowable container types of each capability are clearly defined in </w:t>
      </w:r>
      <w:r>
        <w:rPr>
          <w:color w:val="00007F"/>
        </w:rPr>
        <w:t>Chapter 10, "Capabilities"</w:t>
      </w:r>
      <w:r>
        <w:t xml:space="preserve">, of the TWAIN </w:t>
      </w:r>
    </w:p>
    <w:p w:rsidR="00B06C6F" w:rsidRDefault="0071581A">
      <w:pPr>
        <w:spacing w:after="233" w:line="242" w:lineRule="auto"/>
        <w:ind w:right="47"/>
        <w:jc w:val="both"/>
      </w:pPr>
      <w:r>
        <w:t xml:space="preserve">Specification. The only time it is appropriate for the calling Application to specify a container type is during the </w:t>
      </w:r>
      <w:r>
        <w:rPr>
          <w:rFonts w:ascii="Courier New" w:eastAsia="Courier New" w:hAnsi="Courier New" w:cs="Courier New"/>
        </w:rPr>
        <w:t xml:space="preserve">MSG_SET </w:t>
      </w:r>
      <w:r>
        <w:t>operation. At that time, the Application must also consider the allowable containers and types for the particular capability.</w:t>
      </w:r>
    </w:p>
    <w:p w:rsidR="00B06C6F" w:rsidRDefault="0071581A">
      <w:pPr>
        <w:spacing w:after="414"/>
        <w:ind w:right="6"/>
      </w:pPr>
      <w:r>
        <w:t xml:space="preserve">It is recommended that an Application use the containers for </w:t>
      </w:r>
      <w:r>
        <w:rPr>
          <w:rFonts w:ascii="Courier New" w:eastAsia="Courier New" w:hAnsi="Courier New" w:cs="Courier New"/>
        </w:rPr>
        <w:t>MSG_SET</w:t>
      </w:r>
      <w:r>
        <w:t xml:space="preserve"> that it received in </w:t>
      </w:r>
      <w:r>
        <w:rPr>
          <w:rFonts w:ascii="Courier New" w:eastAsia="Courier New" w:hAnsi="Courier New" w:cs="Courier New"/>
        </w:rPr>
        <w:t>MSG_GET</w:t>
      </w:r>
      <w:r>
        <w:t>.</w:t>
      </w:r>
    </w:p>
    <w:p w:rsidR="00B06C6F" w:rsidRDefault="0071581A">
      <w:pPr>
        <w:spacing w:after="142" w:line="265" w:lineRule="auto"/>
        <w:ind w:left="715" w:right="0"/>
      </w:pPr>
      <w:r>
        <w:rPr>
          <w:rFonts w:ascii="Arial" w:eastAsia="Arial" w:hAnsi="Arial" w:cs="Arial"/>
          <w:b/>
          <w:color w:val="7F0000"/>
        </w:rPr>
        <w:t>Capability Containers and String Values</w:t>
      </w:r>
    </w:p>
    <w:p w:rsidR="00B06C6F" w:rsidRDefault="0071581A">
      <w:pPr>
        <w:spacing w:after="220"/>
        <w:ind w:right="6"/>
      </w:pPr>
      <w:r>
        <w:t>The only containers that can possibly hold a string are the following:</w:t>
      </w:r>
    </w:p>
    <w:p w:rsidR="00B06C6F" w:rsidRDefault="0071581A">
      <w:pPr>
        <w:spacing w:after="108" w:line="263" w:lineRule="auto"/>
        <w:ind w:left="1810" w:right="10"/>
      </w:pPr>
      <w:r>
        <w:rPr>
          <w:rFonts w:ascii="Courier New" w:eastAsia="Courier New" w:hAnsi="Courier New" w:cs="Courier New"/>
        </w:rPr>
        <w:t>TW_ENUMERATION</w:t>
      </w:r>
    </w:p>
    <w:p w:rsidR="00B06C6F" w:rsidRDefault="0071581A">
      <w:pPr>
        <w:spacing w:after="108" w:line="263" w:lineRule="auto"/>
        <w:ind w:left="1810" w:right="10"/>
      </w:pPr>
      <w:r>
        <w:rPr>
          <w:rFonts w:ascii="Courier New" w:eastAsia="Courier New" w:hAnsi="Courier New" w:cs="Courier New"/>
        </w:rPr>
        <w:t>TW_ARRAY</w:t>
      </w:r>
    </w:p>
    <w:p w:rsidR="00B06C6F" w:rsidRDefault="0071581A">
      <w:pPr>
        <w:spacing w:after="175" w:line="263" w:lineRule="auto"/>
        <w:ind w:left="1810" w:right="10"/>
      </w:pPr>
      <w:r>
        <w:rPr>
          <w:rFonts w:ascii="Courier New" w:eastAsia="Courier New" w:hAnsi="Courier New" w:cs="Courier New"/>
        </w:rPr>
        <w:t>TW_ONEVALUE</w:t>
      </w:r>
    </w:p>
    <w:p w:rsidR="00B06C6F" w:rsidRDefault="0071581A">
      <w:pPr>
        <w:spacing w:after="237"/>
        <w:ind w:right="6"/>
      </w:pPr>
      <w:r>
        <w:t xml:space="preserve">It is not possible or useful to use this type in a </w:t>
      </w:r>
      <w:r>
        <w:rPr>
          <w:rFonts w:ascii="Courier New" w:eastAsia="Courier New" w:hAnsi="Courier New" w:cs="Courier New"/>
        </w:rPr>
        <w:t>TW_RANGE</w:t>
      </w:r>
      <w:r>
        <w:rPr>
          <w:b/>
        </w:rPr>
        <w:t>.</w:t>
      </w:r>
      <w:r>
        <w:t xml:space="preserve">  In fact, there is no case where a capability has been defined in </w:t>
      </w:r>
      <w:r>
        <w:rPr>
          <w:color w:val="00007F"/>
        </w:rPr>
        <w:t>Chapter 10, "Capabilities"</w:t>
      </w:r>
      <w:r>
        <w:t xml:space="preserve">, of the TWAIN Specification where a </w:t>
      </w:r>
      <w:r>
        <w:rPr>
          <w:rFonts w:ascii="Courier New" w:eastAsia="Courier New" w:hAnsi="Courier New" w:cs="Courier New"/>
        </w:rPr>
        <w:t>TW_RANGE</w:t>
      </w:r>
      <w:r>
        <w:t xml:space="preserve"> is allowed for a</w:t>
      </w:r>
      <w:r>
        <w:rPr>
          <w:rFonts w:ascii="Courier New" w:eastAsia="Courier New" w:hAnsi="Courier New" w:cs="Courier New"/>
        </w:rPr>
        <w:t xml:space="preserve"> TW_STRxxxx</w:t>
      </w:r>
      <w:r>
        <w:t xml:space="preserve"> type of value.</w:t>
      </w:r>
    </w:p>
    <w:p w:rsidR="00B06C6F" w:rsidRDefault="0071581A">
      <w:pPr>
        <w:spacing w:after="220"/>
        <w:ind w:right="6"/>
      </w:pPr>
      <w:r>
        <w:t>There are four types of TWAIN strings defined for developer use:</w:t>
      </w:r>
    </w:p>
    <w:p w:rsidR="00B06C6F" w:rsidRDefault="0071581A">
      <w:pPr>
        <w:spacing w:after="108" w:line="263" w:lineRule="auto"/>
        <w:ind w:left="1810" w:right="10"/>
      </w:pPr>
      <w:r>
        <w:rPr>
          <w:rFonts w:ascii="Courier New" w:eastAsia="Courier New" w:hAnsi="Courier New" w:cs="Courier New"/>
        </w:rPr>
        <w:t>TW_STR32</w:t>
      </w:r>
    </w:p>
    <w:p w:rsidR="00B06C6F" w:rsidRDefault="0071581A">
      <w:pPr>
        <w:spacing w:after="108" w:line="263" w:lineRule="auto"/>
        <w:ind w:left="1810" w:right="10"/>
      </w:pPr>
      <w:r>
        <w:rPr>
          <w:rFonts w:ascii="Courier New" w:eastAsia="Courier New" w:hAnsi="Courier New" w:cs="Courier New"/>
        </w:rPr>
        <w:t>TW_STR64</w:t>
      </w:r>
    </w:p>
    <w:p w:rsidR="00B06C6F" w:rsidRDefault="0071581A">
      <w:pPr>
        <w:spacing w:after="108" w:line="263" w:lineRule="auto"/>
        <w:ind w:left="1810" w:right="10"/>
      </w:pPr>
      <w:r>
        <w:rPr>
          <w:rFonts w:ascii="Courier New" w:eastAsia="Courier New" w:hAnsi="Courier New" w:cs="Courier New"/>
        </w:rPr>
        <w:t>TW_STR128</w:t>
      </w:r>
    </w:p>
    <w:p w:rsidR="00B06C6F" w:rsidRDefault="0071581A">
      <w:pPr>
        <w:spacing w:after="173" w:line="263" w:lineRule="auto"/>
        <w:ind w:left="1810" w:right="10"/>
      </w:pPr>
      <w:r>
        <w:rPr>
          <w:rFonts w:ascii="Courier New" w:eastAsia="Courier New" w:hAnsi="Courier New" w:cs="Courier New"/>
        </w:rPr>
        <w:t>TW_STR256</w:t>
      </w:r>
    </w:p>
    <w:p w:rsidR="00B06C6F" w:rsidRDefault="0071581A">
      <w:pPr>
        <w:spacing w:after="220"/>
        <w:ind w:right="6"/>
      </w:pPr>
      <w:r>
        <w:t>As of version 1.7, only the following capabilities accept strings:</w:t>
      </w:r>
    </w:p>
    <w:p w:rsidR="00B06C6F" w:rsidRDefault="0071581A">
      <w:pPr>
        <w:spacing w:after="108" w:line="263" w:lineRule="auto"/>
        <w:ind w:left="1810" w:right="10"/>
      </w:pPr>
      <w:r>
        <w:rPr>
          <w:rFonts w:ascii="Courier New" w:eastAsia="Courier New" w:hAnsi="Courier New" w:cs="Courier New"/>
        </w:rPr>
        <w:t>CAP_AUTHOR, TW_ONEVALUE, TW_STR128</w:t>
      </w:r>
    </w:p>
    <w:p w:rsidR="00B06C6F" w:rsidRDefault="0071581A">
      <w:pPr>
        <w:spacing w:after="108" w:line="263" w:lineRule="auto"/>
        <w:ind w:left="1810" w:right="10"/>
      </w:pPr>
      <w:r>
        <w:rPr>
          <w:rFonts w:ascii="Courier New" w:eastAsia="Courier New" w:hAnsi="Courier New" w:cs="Courier New"/>
        </w:rPr>
        <w:t>CAP_CAPTION, TW_ONEVALUE, TW_STR255</w:t>
      </w:r>
    </w:p>
    <w:p w:rsidR="00B06C6F" w:rsidRDefault="0071581A">
      <w:pPr>
        <w:spacing w:after="108" w:line="263" w:lineRule="auto"/>
        <w:ind w:left="1810" w:right="10"/>
      </w:pPr>
      <w:r>
        <w:rPr>
          <w:rFonts w:ascii="Courier New" w:eastAsia="Courier New" w:hAnsi="Courier New" w:cs="Courier New"/>
        </w:rPr>
        <w:t>CAP_TIMEDATE, TW_ONEVALUE, TW_STR32</w:t>
      </w:r>
    </w:p>
    <w:p w:rsidR="00B06C6F" w:rsidRDefault="0071581A">
      <w:pPr>
        <w:spacing w:after="173" w:line="263" w:lineRule="auto"/>
        <w:ind w:left="1810" w:right="10"/>
      </w:pPr>
      <w:r>
        <w:rPr>
          <w:rFonts w:ascii="Courier New" w:eastAsia="Courier New" w:hAnsi="Courier New" w:cs="Courier New"/>
        </w:rPr>
        <w:t>ICAP_HALFTONES, TW_ONEVALUE/TW_ENUMERATION/TW_ARRAY, TW_STR32</w:t>
      </w:r>
    </w:p>
    <w:p w:rsidR="00B06C6F" w:rsidRDefault="0071581A">
      <w:pPr>
        <w:spacing w:after="237"/>
        <w:ind w:right="6"/>
      </w:pPr>
      <w:r>
        <w:t xml:space="preserve">The definition of the various container types could be confusing. For example, the definition of a </w:t>
      </w:r>
      <w:r>
        <w:rPr>
          <w:rFonts w:ascii="Courier New" w:eastAsia="Courier New" w:hAnsi="Courier New" w:cs="Courier New"/>
        </w:rPr>
        <w:t>TW_ONEVALUE</w:t>
      </w:r>
      <w:r>
        <w:t xml:space="preserve"> is as follows:</w:t>
      </w:r>
    </w:p>
    <w:p w:rsidR="00B06C6F" w:rsidRDefault="0071581A">
      <w:pPr>
        <w:spacing w:after="0" w:line="382" w:lineRule="auto"/>
        <w:ind w:left="1810" w:right="2151"/>
      </w:pPr>
      <w:r>
        <w:rPr>
          <w:rFonts w:ascii="Courier New" w:eastAsia="Courier New" w:hAnsi="Courier New" w:cs="Courier New"/>
        </w:rPr>
        <w:t>/* TWON_ONEVALUE. Container for one value. */ typedef struct {</w:t>
      </w:r>
    </w:p>
    <w:p w:rsidR="00B06C6F" w:rsidRDefault="0071581A">
      <w:pPr>
        <w:spacing w:after="108" w:line="263" w:lineRule="auto"/>
        <w:ind w:left="1810" w:right="10"/>
      </w:pPr>
      <w:r>
        <w:rPr>
          <w:rFonts w:ascii="Courier New" w:eastAsia="Courier New" w:hAnsi="Courier New" w:cs="Courier New"/>
        </w:rPr>
        <w:t xml:space="preserve">   TW_UINT16  ItemType;</w:t>
      </w:r>
    </w:p>
    <w:p w:rsidR="00B06C6F" w:rsidRDefault="0071581A">
      <w:pPr>
        <w:spacing w:after="108" w:line="263" w:lineRule="auto"/>
        <w:ind w:left="1810" w:right="10"/>
      </w:pPr>
      <w:r>
        <w:rPr>
          <w:rFonts w:ascii="Courier New" w:eastAsia="Courier New" w:hAnsi="Courier New" w:cs="Courier New"/>
        </w:rPr>
        <w:t xml:space="preserve">   TW_UINT32  Item;</w:t>
      </w:r>
    </w:p>
    <w:p w:rsidR="00B06C6F" w:rsidRDefault="0071581A">
      <w:pPr>
        <w:spacing w:after="173" w:line="263" w:lineRule="auto"/>
        <w:ind w:left="1810" w:right="10"/>
      </w:pPr>
      <w:r>
        <w:rPr>
          <w:rFonts w:ascii="Courier New" w:eastAsia="Courier New" w:hAnsi="Courier New" w:cs="Courier New"/>
        </w:rPr>
        <w:t>} TW_ONEVALUE, FAR * pTW_ONEVALUE;</w:t>
      </w:r>
    </w:p>
    <w:p w:rsidR="00B06C6F" w:rsidRDefault="0071581A">
      <w:pPr>
        <w:spacing w:after="232"/>
        <w:ind w:right="6"/>
      </w:pPr>
      <w:r>
        <w:t xml:space="preserve">At first glance, it is tempting to try placing the string into this container by assigning “Item” to be a pointer. This is not at all consistent with the implementation of other structures in the specification and introduces a host of problems concerning management of the memory occupied by the string. (See </w:t>
      </w:r>
      <w:r>
        <w:rPr>
          <w:rFonts w:ascii="Courier New" w:eastAsia="Courier New" w:hAnsi="Courier New" w:cs="Courier New"/>
        </w:rPr>
        <w:t>TW_IDENTITY</w:t>
      </w:r>
      <w:r>
        <w:t xml:space="preserve"> for consistent TWAIN string use)</w:t>
      </w:r>
    </w:p>
    <w:p w:rsidR="00B06C6F" w:rsidRDefault="0071581A">
      <w:pPr>
        <w:spacing w:after="233" w:line="242" w:lineRule="auto"/>
        <w:ind w:right="47"/>
        <w:jc w:val="both"/>
      </w:pPr>
      <w:r>
        <w:lastRenderedPageBreak/>
        <w:t>The correct and consistent method of holding a string in a TWAIN container is to ensure the string is embedded in the container itself. Either a new structure is defined within the developers code, or the added size is considered when allocating the container.</w:t>
      </w:r>
    </w:p>
    <w:p w:rsidR="00B06C6F" w:rsidRDefault="0071581A">
      <w:pPr>
        <w:spacing w:after="233" w:line="242" w:lineRule="auto"/>
        <w:ind w:right="47"/>
        <w:jc w:val="both"/>
      </w:pPr>
      <w:r>
        <w:t>The following examples are designed to demonstrate possible methods of using TWAIN Strings in Containers. These examples are suitable for demonstration only, and require refinement to be put to real use.</w:t>
      </w:r>
    </w:p>
    <w:p w:rsidR="00B06C6F" w:rsidRDefault="0071581A">
      <w:pPr>
        <w:spacing w:after="179" w:line="261" w:lineRule="auto"/>
        <w:ind w:left="1435" w:right="0"/>
      </w:pPr>
      <w:r>
        <w:rPr>
          <w:rFonts w:ascii="Arial" w:eastAsia="Arial" w:hAnsi="Arial" w:cs="Arial"/>
          <w:b/>
          <w:color w:val="007F7F"/>
        </w:rPr>
        <w:t>Example 1:</w:t>
      </w:r>
    </w:p>
    <w:p w:rsidR="00B06C6F" w:rsidRDefault="0071581A">
      <w:pPr>
        <w:spacing w:after="230"/>
        <w:ind w:right="6"/>
      </w:pPr>
      <w:r>
        <w:rPr>
          <w:rFonts w:ascii="Courier New" w:eastAsia="Courier New" w:hAnsi="Courier New" w:cs="Courier New"/>
        </w:rPr>
        <w:t>TW_ONEVALUE</w:t>
      </w:r>
      <w:r>
        <w:t xml:space="preserve"> structure defined for holding a </w:t>
      </w:r>
      <w:r>
        <w:rPr>
          <w:rFonts w:ascii="Courier New" w:eastAsia="Courier New" w:hAnsi="Courier New" w:cs="Courier New"/>
        </w:rPr>
        <w:t>TW_STR32</w:t>
      </w:r>
      <w:r>
        <w:t xml:space="preserve"> value</w:t>
      </w:r>
    </w:p>
    <w:p w:rsidR="00B06C6F" w:rsidRDefault="0071581A">
      <w:pPr>
        <w:spacing w:after="29" w:line="263" w:lineRule="auto"/>
        <w:ind w:left="1435" w:right="10"/>
      </w:pPr>
      <w:r>
        <w:rPr>
          <w:rFonts w:ascii="Courier New" w:eastAsia="Courier New" w:hAnsi="Courier New" w:cs="Courier New"/>
        </w:rPr>
        <w:t>/* TWON_ONEVALUESTR32. Container for one value holding TW_STR32. */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TW_STR32  Item;</w:t>
      </w:r>
    </w:p>
    <w:p w:rsidR="00B06C6F" w:rsidRDefault="0071581A">
      <w:pPr>
        <w:spacing w:after="266" w:line="263" w:lineRule="auto"/>
        <w:ind w:left="1435" w:right="10"/>
      </w:pPr>
      <w:r>
        <w:rPr>
          <w:rFonts w:ascii="Courier New" w:eastAsia="Courier New" w:hAnsi="Courier New" w:cs="Courier New"/>
        </w:rPr>
        <w:t>} TW_ONEVALUESTR32, FAR * pTW_ONEVALUESTR32;</w:t>
      </w:r>
    </w:p>
    <w:p w:rsidR="00B06C6F" w:rsidRDefault="0071581A">
      <w:pPr>
        <w:tabs>
          <w:tab w:val="center" w:pos="1695"/>
          <w:tab w:val="right" w:pos="10079"/>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Pay attention to two-byte structure packing when defining custom container structures.</w:t>
      </w:r>
    </w:p>
    <w:p w:rsidR="00B06C6F" w:rsidRDefault="0071581A">
      <w:pPr>
        <w:spacing w:after="226"/>
        <w:ind w:right="6"/>
      </w:pPr>
      <w:r>
        <w:t>This clearly demonstrates where the memory is allocated and where the string resides. The data source does not have to be concerned with how the string is managed locally, and the application does not have to be concerned with managing the string memory or contents.</w:t>
      </w:r>
    </w:p>
    <w:p w:rsidR="00B06C6F" w:rsidRDefault="0071581A">
      <w:pPr>
        <w:spacing w:after="176" w:line="261" w:lineRule="auto"/>
        <w:ind w:left="1435" w:right="0"/>
      </w:pPr>
      <w:r>
        <w:rPr>
          <w:rFonts w:ascii="Arial" w:eastAsia="Arial" w:hAnsi="Arial" w:cs="Arial"/>
          <w:b/>
          <w:color w:val="007F7F"/>
        </w:rPr>
        <w:t>Example 2:</w:t>
      </w:r>
    </w:p>
    <w:p w:rsidR="00B06C6F" w:rsidRDefault="0071581A">
      <w:pPr>
        <w:spacing w:after="225"/>
        <w:ind w:right="6"/>
      </w:pPr>
      <w:r>
        <w:rPr>
          <w:rFonts w:ascii="Courier New" w:eastAsia="Courier New" w:hAnsi="Courier New" w:cs="Courier New"/>
        </w:rPr>
        <w:t>TW_ONEVALUE</w:t>
      </w:r>
      <w:r>
        <w:t xml:space="preserve"> structure allocated and filled with consideration of holding a </w:t>
      </w:r>
      <w:r>
        <w:rPr>
          <w:rFonts w:ascii="Courier New" w:eastAsia="Courier New" w:hAnsi="Courier New" w:cs="Courier New"/>
        </w:rPr>
        <w:t>TW_STR32</w:t>
      </w:r>
      <w:r>
        <w:t xml:space="preserve"> value (Windows Example)</w:t>
      </w:r>
    </w:p>
    <w:p w:rsidR="00B06C6F" w:rsidRDefault="0071581A">
      <w:pPr>
        <w:spacing w:after="32" w:line="263" w:lineRule="auto"/>
        <w:ind w:left="1435" w:right="10"/>
      </w:pPr>
      <w:r>
        <w:rPr>
          <w:rFonts w:ascii="Courier New" w:eastAsia="Courier New" w:hAnsi="Courier New" w:cs="Courier New"/>
        </w:rPr>
        <w:t>HGLOBAL AllocateAndFillOneValueStr32( const pTW_STR32 pInString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108" w:line="263" w:lineRule="auto"/>
        <w:ind w:left="1810" w:right="10"/>
      </w:pPr>
      <w:r>
        <w:rPr>
          <w:rFonts w:ascii="Courier New" w:eastAsia="Courier New" w:hAnsi="Courier New" w:cs="Courier New"/>
        </w:rPr>
        <w:t>DWORD dwContainerSize = 0l;</w:t>
      </w:r>
    </w:p>
    <w:p w:rsidR="00B06C6F" w:rsidRDefault="0071581A">
      <w:pPr>
        <w:spacing w:after="353" w:line="263" w:lineRule="auto"/>
        <w:ind w:left="1810" w:right="3777"/>
      </w:pPr>
      <w:r>
        <w:rPr>
          <w:rFonts w:ascii="Courier New" w:eastAsia="Courier New" w:hAnsi="Courier New" w:cs="Courier New"/>
        </w:rPr>
        <w:t>HGLOBAL hContainer = NULL; pTW_ONEVALUE pOneValue = NULL; pTW_STR32 pString = NULL; assert(pInString);</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one </w:t>
      </w:r>
    </w:p>
    <w:p w:rsidR="00B06C6F" w:rsidRDefault="0071581A">
      <w:pPr>
        <w:spacing w:after="0" w:line="263" w:lineRule="auto"/>
        <w:ind w:left="1810" w:right="10"/>
      </w:pPr>
      <w:r>
        <w:rPr>
          <w:rFonts w:ascii="Courier New" w:eastAsia="Courier New" w:hAnsi="Courier New" w:cs="Courier New"/>
        </w:rPr>
        <w:t xml:space="preserve">// pointer larger than that required for this container </w:t>
      </w:r>
    </w:p>
    <w:p w:rsidR="00B06C6F" w:rsidRDefault="0071581A">
      <w:pPr>
        <w:spacing w:after="0" w:line="263" w:lineRule="auto"/>
        <w:ind w:left="1810" w:right="10"/>
      </w:pPr>
      <w:r>
        <w:rPr>
          <w:rFonts w:ascii="Courier New" w:eastAsia="Courier New" w:hAnsi="Courier New" w:cs="Courier New"/>
        </w:rPr>
        <w:t>// (sizeof(TW_UINT32)).  For simplicity the size difference</w:t>
      </w:r>
    </w:p>
    <w:p w:rsidR="00B06C6F" w:rsidRDefault="0071581A">
      <w:pPr>
        <w:spacing w:after="353" w:line="263" w:lineRule="auto"/>
        <w:ind w:left="1810" w:right="1144"/>
      </w:pPr>
      <w:r>
        <w:rPr>
          <w:rFonts w:ascii="Courier New" w:eastAsia="Courier New" w:hAnsi="Courier New" w:cs="Courier New"/>
        </w:rPr>
        <w:t>// is negligible.  The first TW_STR32 item shall be located // immediately after the pEnum-&gt;DefaultIndex member.</w:t>
      </w:r>
    </w:p>
    <w:p w:rsidR="00B06C6F" w:rsidRDefault="0071581A">
      <w:pPr>
        <w:spacing w:after="353" w:line="263" w:lineRule="auto"/>
        <w:ind w:left="1810" w:right="317"/>
      </w:pPr>
      <w:r>
        <w:rPr>
          <w:rFonts w:ascii="Courier New" w:eastAsia="Courier New" w:hAnsi="Courier New" w:cs="Courier New"/>
        </w:rPr>
        <w:t>dwContainerSize = sizeof(TW_ONEVALUE) + sizeof(TW_STR32); hContainer = GlobalAlloc( GPTR, dwContainerSize );</w:t>
      </w:r>
    </w:p>
    <w:p w:rsidR="00B06C6F" w:rsidRDefault="0071581A">
      <w:pPr>
        <w:spacing w:after="0" w:line="263" w:lineRule="auto"/>
        <w:ind w:left="1810" w:right="10"/>
      </w:pPr>
      <w:r>
        <w:rPr>
          <w:rFonts w:ascii="Courier New" w:eastAsia="Courier New" w:hAnsi="Courier New" w:cs="Courier New"/>
        </w:rPr>
        <w:t>if(hContainer)</w:t>
      </w:r>
    </w:p>
    <w:p w:rsidR="00B06C6F" w:rsidRDefault="0071581A">
      <w:pPr>
        <w:spacing w:after="0" w:line="263" w:lineRule="auto"/>
        <w:ind w:left="2160" w:right="2080" w:hanging="360"/>
      </w:pPr>
      <w:r>
        <w:rPr>
          <w:rFonts w:ascii="Courier New" w:eastAsia="Courier New" w:hAnsi="Courier New" w:cs="Courier New"/>
        </w:rPr>
        <w:t>{ pOneValue = (pTW_ONEVALUE)GlobalLock(hContainer); if(pOneValue)</w:t>
      </w:r>
    </w:p>
    <w:p w:rsidR="00B06C6F" w:rsidRDefault="0071581A">
      <w:pPr>
        <w:spacing w:after="0" w:line="263" w:lineRule="auto"/>
        <w:ind w:left="1800" w:right="2840" w:firstLine="360"/>
      </w:pPr>
      <w:r>
        <w:rPr>
          <w:rFonts w:ascii="Courier New" w:eastAsia="Courier New" w:hAnsi="Courier New" w:cs="Courier New"/>
        </w:rPr>
        <w:lastRenderedPageBreak/>
        <w:t>{          pOneValue-&gt;ItemType = TWTY_STR32;          pString = (pTW_STR32)&amp;pOneValue-&gt;Item;</w:t>
      </w:r>
    </w:p>
    <w:p w:rsidR="00B06C6F" w:rsidRDefault="0071581A">
      <w:pPr>
        <w:spacing w:after="0" w:line="259" w:lineRule="auto"/>
        <w:ind w:left="1800" w:right="0" w:firstLine="0"/>
      </w:pPr>
      <w:r>
        <w:rPr>
          <w:rFonts w:ascii="Courier New" w:eastAsia="Courier New" w:hAnsi="Courier New" w:cs="Courier New"/>
        </w:rPr>
        <w:t xml:space="preserve">         </w:t>
      </w:r>
    </w:p>
    <w:p w:rsidR="00B06C6F" w:rsidRDefault="0071581A">
      <w:pPr>
        <w:spacing w:after="108" w:line="263" w:lineRule="auto"/>
        <w:ind w:left="1810" w:right="2001"/>
      </w:pPr>
      <w:r>
        <w:rPr>
          <w:rFonts w:ascii="Courier New" w:eastAsia="Courier New" w:hAnsi="Courier New" w:cs="Courier New"/>
        </w:rPr>
        <w:t xml:space="preserve">         memcpy(pString, pInString, sizeof(TW_STR32));          GlobalUnlock(hContainer);          pOneValue = NULL;          pString = NULL;</w:t>
      </w:r>
    </w:p>
    <w:p w:rsidR="00B06C6F" w:rsidRDefault="0071581A">
      <w:pPr>
        <w:spacing w:after="0" w:line="382" w:lineRule="auto"/>
        <w:ind w:left="1435" w:right="7680"/>
      </w:pPr>
      <w:r>
        <w:rPr>
          <w:rFonts w:ascii="Courier New" w:eastAsia="Courier New" w:hAnsi="Courier New" w:cs="Courier New"/>
        </w:rPr>
        <w:t xml:space="preserve">      }    }</w:t>
      </w:r>
    </w:p>
    <w:p w:rsidR="00B06C6F" w:rsidRDefault="0071581A">
      <w:pPr>
        <w:spacing w:after="173" w:line="263" w:lineRule="auto"/>
        <w:ind w:left="1435" w:right="6002"/>
      </w:pPr>
      <w:r>
        <w:rPr>
          <w:rFonts w:ascii="Courier New" w:eastAsia="Courier New" w:hAnsi="Courier New" w:cs="Courier New"/>
        </w:rPr>
        <w:t xml:space="preserve">   return hContainer; }</w:t>
      </w:r>
    </w:p>
    <w:p w:rsidR="00B06C6F" w:rsidRDefault="0071581A">
      <w:pPr>
        <w:spacing w:after="177" w:line="261" w:lineRule="auto"/>
        <w:ind w:left="1435" w:right="0"/>
      </w:pPr>
      <w:r>
        <w:rPr>
          <w:rFonts w:ascii="Arial" w:eastAsia="Arial" w:hAnsi="Arial" w:cs="Arial"/>
          <w:b/>
          <w:color w:val="007F7F"/>
        </w:rPr>
        <w:t>Example 3:</w:t>
      </w:r>
    </w:p>
    <w:p w:rsidR="00B06C6F" w:rsidRDefault="0071581A">
      <w:pPr>
        <w:spacing w:after="225"/>
        <w:ind w:right="6"/>
      </w:pPr>
      <w:r>
        <w:rPr>
          <w:rFonts w:ascii="Courier New" w:eastAsia="Courier New" w:hAnsi="Courier New" w:cs="Courier New"/>
        </w:rPr>
        <w:t>TW_ENUMERATION</w:t>
      </w:r>
      <w:r>
        <w:t xml:space="preserve"> structure allocated with consideration of holding </w:t>
      </w:r>
      <w:r>
        <w:rPr>
          <w:rFonts w:ascii="Courier New" w:eastAsia="Courier New" w:hAnsi="Courier New" w:cs="Courier New"/>
        </w:rPr>
        <w:t>TW_STR32</w:t>
      </w:r>
      <w:r>
        <w:t xml:space="preserve"> values (Windows Example)</w:t>
      </w:r>
    </w:p>
    <w:p w:rsidR="00B06C6F" w:rsidRDefault="0071581A">
      <w:pPr>
        <w:spacing w:after="34" w:line="263" w:lineRule="auto"/>
        <w:ind w:left="1435" w:right="10"/>
      </w:pPr>
      <w:r>
        <w:rPr>
          <w:rFonts w:ascii="Courier New" w:eastAsia="Courier New" w:hAnsi="Courier New" w:cs="Courier New"/>
        </w:rPr>
        <w:t>HGLOBAL AllocateEnumerationStr32( TW_UINT32 unNumItems )</w:t>
      </w:r>
    </w:p>
    <w:p w:rsidR="00B06C6F" w:rsidRDefault="0071581A">
      <w:pPr>
        <w:spacing w:after="32" w:line="263" w:lineRule="auto"/>
        <w:ind w:left="1435" w:right="10"/>
      </w:pPr>
      <w:r>
        <w:rPr>
          <w:rFonts w:ascii="Courier New" w:eastAsia="Courier New" w:hAnsi="Courier New" w:cs="Courier New"/>
        </w:rPr>
        <w:t>{</w:t>
      </w:r>
    </w:p>
    <w:p w:rsidR="00B06C6F" w:rsidRDefault="0071581A">
      <w:pPr>
        <w:spacing w:after="353" w:line="263" w:lineRule="auto"/>
        <w:ind w:left="1810" w:right="4256"/>
      </w:pPr>
      <w:r>
        <w:rPr>
          <w:rFonts w:ascii="Courier New" w:eastAsia="Courier New" w:hAnsi="Courier New" w:cs="Courier New"/>
        </w:rPr>
        <w:t>DWORD dwContainerSize = 0l; HGLOBAL hContainer = NULL; pTW_ENUMERATION pEnum = NULL;</w:t>
      </w:r>
    </w:p>
    <w:p w:rsidR="00B06C6F" w:rsidRDefault="0071581A">
      <w:pPr>
        <w:spacing w:after="0" w:line="263" w:lineRule="auto"/>
        <w:ind w:left="1810" w:right="10"/>
      </w:pPr>
      <w:r>
        <w:rPr>
          <w:rFonts w:ascii="Courier New" w:eastAsia="Courier New" w:hAnsi="Courier New" w:cs="Courier New"/>
        </w:rPr>
        <w:t xml:space="preserve">// Note: This calculation will yield a size approximately </w:t>
      </w:r>
    </w:p>
    <w:p w:rsidR="00B06C6F" w:rsidRDefault="0071581A">
      <w:pPr>
        <w:spacing w:after="0" w:line="263" w:lineRule="auto"/>
        <w:ind w:left="1810" w:right="10"/>
      </w:pPr>
      <w:r>
        <w:rPr>
          <w:rFonts w:ascii="Courier New" w:eastAsia="Courier New" w:hAnsi="Courier New" w:cs="Courier New"/>
        </w:rPr>
        <w:t>// one pointer larger than that required for this container</w:t>
      </w:r>
    </w:p>
    <w:p w:rsidR="00B06C6F" w:rsidRDefault="0071581A">
      <w:pPr>
        <w:spacing w:after="0" w:line="263" w:lineRule="auto"/>
        <w:ind w:left="1810" w:right="10"/>
      </w:pPr>
      <w:r>
        <w:rPr>
          <w:rFonts w:ascii="Courier New" w:eastAsia="Courier New" w:hAnsi="Courier New" w:cs="Courier New"/>
        </w:rPr>
        <w:t>// (sizeof(pTW_UINT8)).  For simplicity the size difference is</w:t>
      </w:r>
    </w:p>
    <w:p w:rsidR="00B06C6F" w:rsidRDefault="0071581A">
      <w:pPr>
        <w:spacing w:after="0" w:line="263" w:lineRule="auto"/>
        <w:ind w:left="1810" w:right="1486"/>
      </w:pPr>
      <w:r>
        <w:rPr>
          <w:rFonts w:ascii="Courier New" w:eastAsia="Courier New" w:hAnsi="Courier New" w:cs="Courier New"/>
        </w:rPr>
        <w:t>// negligible.  The first TW_STR32 item shall be located // immediately after the pEnum-&gt;DefaultIndex member.</w:t>
      </w:r>
    </w:p>
    <w:p w:rsidR="00B06C6F" w:rsidRDefault="0071581A">
      <w:pPr>
        <w:spacing w:after="0" w:line="263" w:lineRule="auto"/>
        <w:ind w:left="1810" w:right="832"/>
      </w:pPr>
      <w:r>
        <w:rPr>
          <w:rFonts w:ascii="Courier New" w:eastAsia="Courier New" w:hAnsi="Courier New" w:cs="Courier New"/>
        </w:rPr>
        <w:t>dwContainerSize = sizeof(TW_ENUMERATION) + ( sizeof(TW_STR32) * unNumItems); hContainer = GlobalAlloc( GPTR, dwContainerSize ); if(hContainer)</w:t>
      </w:r>
    </w:p>
    <w:p w:rsidR="00B06C6F" w:rsidRDefault="0071581A">
      <w:pPr>
        <w:spacing w:after="0" w:line="263" w:lineRule="auto"/>
        <w:ind w:left="1810" w:right="1846"/>
      </w:pPr>
      <w:r>
        <w:rPr>
          <w:rFonts w:ascii="Courier New" w:eastAsia="Courier New" w:hAnsi="Courier New" w:cs="Courier New"/>
        </w:rPr>
        <w:t>{       pEnum = (pTW_ENUMERATION) GlobalLock(hContainer);       if(pEnum)       {          pEnum-&gt;ItemType = TWTY_STR32;          pEnum-&gt;NumItems = unNumItems;</w:t>
      </w:r>
    </w:p>
    <w:p w:rsidR="00B06C6F" w:rsidRDefault="0071581A">
      <w:pPr>
        <w:spacing w:after="0" w:line="263" w:lineRule="auto"/>
        <w:ind w:left="2890" w:right="10"/>
      </w:pPr>
      <w:r>
        <w:rPr>
          <w:rFonts w:ascii="Courier New" w:eastAsia="Courier New" w:hAnsi="Courier New" w:cs="Courier New"/>
        </w:rPr>
        <w:t xml:space="preserve"> GlobalUnlock(hContainer);</w:t>
      </w:r>
    </w:p>
    <w:p w:rsidR="00B06C6F" w:rsidRDefault="0071581A">
      <w:pPr>
        <w:spacing w:after="0" w:line="263" w:lineRule="auto"/>
        <w:ind w:left="1810" w:right="10"/>
      </w:pPr>
      <w:r>
        <w:rPr>
          <w:rFonts w:ascii="Courier New" w:eastAsia="Courier New" w:hAnsi="Courier New" w:cs="Courier New"/>
        </w:rPr>
        <w:t xml:space="preserve">         pEnum = NULL;</w:t>
      </w:r>
    </w:p>
    <w:p w:rsidR="00B06C6F" w:rsidRDefault="0071581A">
      <w:pPr>
        <w:spacing w:after="0" w:line="263" w:lineRule="auto"/>
        <w:ind w:left="1810" w:right="6139"/>
      </w:pPr>
      <w:r>
        <w:rPr>
          <w:rFonts w:ascii="Courier New" w:eastAsia="Courier New" w:hAnsi="Courier New" w:cs="Courier New"/>
        </w:rPr>
        <w:t xml:space="preserve">      } } return hContainer;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5"/>
        <w:spacing w:after="171" w:line="261" w:lineRule="auto"/>
        <w:ind w:left="1435"/>
      </w:pPr>
      <w:r>
        <w:rPr>
          <w:color w:val="007F7F"/>
          <w:sz w:val="20"/>
        </w:rPr>
        <w:t>Example 4</w:t>
      </w:r>
    </w:p>
    <w:p w:rsidR="00B06C6F" w:rsidRDefault="0071581A">
      <w:pPr>
        <w:spacing w:after="220"/>
        <w:ind w:right="6"/>
      </w:pPr>
      <w:r>
        <w:t xml:space="preserve"> Indexing a string from an Enumeration Container</w:t>
      </w:r>
    </w:p>
    <w:p w:rsidR="00B06C6F" w:rsidRDefault="0071581A">
      <w:pPr>
        <w:spacing w:after="33" w:line="263" w:lineRule="auto"/>
        <w:ind w:left="1435" w:right="10"/>
      </w:pPr>
      <w:r>
        <w:rPr>
          <w:rFonts w:ascii="Courier New" w:eastAsia="Courier New" w:hAnsi="Courier New" w:cs="Courier New"/>
        </w:rPr>
        <w:t>pTW_STR128 IndexStr128FromEnumeration( pTW_ENUMERATION pEnum, TW_UINT32 unIndex)</w:t>
      </w:r>
    </w:p>
    <w:p w:rsidR="00B06C6F" w:rsidRDefault="0071581A">
      <w:pPr>
        <w:spacing w:after="34" w:line="263" w:lineRule="auto"/>
        <w:ind w:left="1435" w:right="10"/>
      </w:pPr>
      <w:r>
        <w:rPr>
          <w:rFonts w:ascii="Courier New" w:eastAsia="Courier New" w:hAnsi="Courier New" w:cs="Courier New"/>
        </w:rPr>
        <w:t>{</w:t>
      </w:r>
    </w:p>
    <w:p w:rsidR="00B06C6F" w:rsidRDefault="0071581A">
      <w:pPr>
        <w:spacing w:after="549" w:line="263" w:lineRule="auto"/>
        <w:ind w:left="1425" w:right="2888" w:firstLine="360"/>
      </w:pPr>
      <w:r>
        <w:rPr>
          <w:rFonts w:ascii="Courier New" w:eastAsia="Courier New" w:hAnsi="Courier New" w:cs="Courier New"/>
        </w:rPr>
        <w:t xml:space="preserve">   BYTE *pBegin = (BYTE *)&amp;pEnum-&gt;ItemList[0];    assert(pEnum-&gt;NumItems &gt; unIndex);    </w:t>
      </w:r>
      <w:r>
        <w:rPr>
          <w:rFonts w:ascii="Courier New" w:eastAsia="Courier New" w:hAnsi="Courier New" w:cs="Courier New"/>
        </w:rPr>
        <w:lastRenderedPageBreak/>
        <w:t>assert(pEnum-&gt;ItemType == TWTY_STR128);    pBegin += (unIndex * sizeof(TW_STR128));    return (pTW_STR128)pBegin; }</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560421" name="Group 5604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0" name="Shape 8834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1" name="Shape 8834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421" style="width:504pt;height:1.98001pt;mso-position-horizontal-relative:char;mso-position-vertical-relative:line" coordsize="64008,251">
                <v:shape id="Shape 883492" style="position:absolute;width:64008;height:251;left:0;top:0;" coordsize="6400800,25146" path="m0,0l6400800,0l6400800,25146l0,25146l0,0">
                  <v:stroke weight="0pt" endcap="flat" joinstyle="miter" miterlimit="10" on="false" color="#000000" opacity="0"/>
                  <v:fill on="true" color="#000000"/>
                </v:shape>
                <v:shape id="Shape 8834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Modes Available for Data Transfer</w:t>
      </w:r>
    </w:p>
    <w:p w:rsidR="00B06C6F" w:rsidRDefault="0071581A">
      <w:pPr>
        <w:spacing w:after="259"/>
        <w:ind w:right="6"/>
      </w:pPr>
      <w:r>
        <w:t>There are three different modes that can be used to transfer data from the Source to the application: native, disk file, and buffered memory.</w:t>
      </w:r>
    </w:p>
    <w:p w:rsidR="00B06C6F" w:rsidRDefault="0071581A">
      <w:pPr>
        <w:tabs>
          <w:tab w:val="center" w:pos="1695"/>
          <w:tab w:val="center" w:pos="5768"/>
        </w:tabs>
        <w:spacing w:after="508"/>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At this time, TWAIN support for audio only allows native and disk file transfers.)</w:t>
      </w:r>
    </w:p>
    <w:p w:rsidR="00B06C6F" w:rsidRDefault="0071581A">
      <w:pPr>
        <w:spacing w:after="144" w:line="265" w:lineRule="auto"/>
        <w:ind w:left="715" w:right="0"/>
      </w:pPr>
      <w:r>
        <w:rPr>
          <w:rFonts w:ascii="Arial" w:eastAsia="Arial" w:hAnsi="Arial" w:cs="Arial"/>
          <w:b/>
          <w:color w:val="7F0000"/>
        </w:rPr>
        <w:t>Native</w:t>
      </w:r>
    </w:p>
    <w:p w:rsidR="00B06C6F" w:rsidRDefault="0071581A">
      <w:pPr>
        <w:spacing w:after="226"/>
        <w:ind w:right="6"/>
      </w:pPr>
      <w:r>
        <w:t>Every Source must support this transfer mode. It is the default mode and is the easiest for an application to implement. However, it is restrictive (i.e. limited to the DIB, PICT, or TIFF  formats and limited by available memory).</w:t>
      </w:r>
    </w:p>
    <w:p w:rsidR="00B06C6F" w:rsidRDefault="0071581A">
      <w:pPr>
        <w:spacing w:after="238"/>
        <w:ind w:right="6"/>
      </w:pPr>
      <w:r>
        <w:t>The format of the data is platform-specific:</w:t>
      </w:r>
    </w:p>
    <w:p w:rsidR="00B06C6F" w:rsidRDefault="0071581A">
      <w:pPr>
        <w:numPr>
          <w:ilvl w:val="0"/>
          <w:numId w:val="15"/>
        </w:numPr>
        <w:spacing w:after="118"/>
        <w:ind w:right="6" w:hanging="360"/>
      </w:pPr>
      <w:r>
        <w:t>Windows: DIB (Device-Independent Bitmap)</w:t>
      </w:r>
    </w:p>
    <w:p w:rsidR="00B06C6F" w:rsidRDefault="0071581A">
      <w:pPr>
        <w:numPr>
          <w:ilvl w:val="0"/>
          <w:numId w:val="15"/>
        </w:numPr>
        <w:spacing w:after="118"/>
        <w:ind w:right="6" w:hanging="360"/>
      </w:pPr>
      <w:r>
        <w:t>Macintosh: A PICT image in memory</w:t>
      </w:r>
    </w:p>
    <w:p w:rsidR="00B06C6F" w:rsidRDefault="0071581A">
      <w:pPr>
        <w:numPr>
          <w:ilvl w:val="0"/>
          <w:numId w:val="15"/>
        </w:numPr>
        <w:ind w:right="6" w:hanging="360"/>
      </w:pPr>
      <w:r>
        <w:t xml:space="preserve">Linux: A TIFF image file in memory </w:t>
      </w:r>
    </w:p>
    <w:p w:rsidR="00B06C6F" w:rsidRDefault="0071581A">
      <w:pPr>
        <w:spacing w:after="398" w:line="242" w:lineRule="auto"/>
        <w:ind w:right="47"/>
        <w:jc w:val="both"/>
      </w:pPr>
      <w:r>
        <w:t>The Source allocates a single block of memory and writes the image data into the block. It passes a pointer to the application indicating the memory location. The application is responsible for freeing the memory after the transfer.</w:t>
      </w:r>
    </w:p>
    <w:p w:rsidR="00B06C6F" w:rsidRDefault="0071581A">
      <w:pPr>
        <w:spacing w:after="142" w:line="265" w:lineRule="auto"/>
        <w:ind w:left="715" w:right="0"/>
      </w:pPr>
      <w:r>
        <w:rPr>
          <w:rFonts w:ascii="Arial" w:eastAsia="Arial" w:hAnsi="Arial" w:cs="Arial"/>
          <w:b/>
          <w:color w:val="7F0000"/>
        </w:rPr>
        <w:t>Disk File</w:t>
      </w:r>
    </w:p>
    <w:p w:rsidR="00B06C6F" w:rsidRDefault="0071581A">
      <w:pPr>
        <w:spacing w:after="220"/>
        <w:ind w:right="6"/>
      </w:pPr>
      <w:r>
        <w:t>A Source is not required to support this transfer mode but it is recommended.</w:t>
      </w:r>
    </w:p>
    <w:p w:rsidR="00B06C6F" w:rsidRDefault="0071581A">
      <w:pPr>
        <w:spacing w:after="226"/>
        <w:ind w:right="6"/>
      </w:pPr>
      <w:r>
        <w:t>The application creates the file to be used in the transfer and ensures that it is accessible by the Source for reading and writing.</w:t>
      </w:r>
    </w:p>
    <w:p w:rsidR="00B06C6F" w:rsidRDefault="0071581A">
      <w:pPr>
        <w:spacing w:after="226"/>
        <w:ind w:right="6"/>
      </w:pPr>
      <w:r>
        <w:t>A capability exists that allows the application to determine which file formats the Source supports. The application can then specify the file format and file name to be used in the transfer.</w:t>
      </w:r>
    </w:p>
    <w:p w:rsidR="00B06C6F" w:rsidRDefault="0071581A">
      <w:pPr>
        <w:spacing w:after="394"/>
        <w:ind w:right="6"/>
      </w:pPr>
      <w:r>
        <w:t>The disk file mode is ideal when transferring large images that might encounter memory limitations with Native mode. Disk File mode is simpler to implement than the buffered mode discussed next. However, Disk File mode is a bit slower than Buffered Memory mode and the application must be able to manage the file after creation.</w:t>
      </w:r>
    </w:p>
    <w:p w:rsidR="00B06C6F" w:rsidRDefault="0071581A">
      <w:pPr>
        <w:spacing w:after="144" w:line="265" w:lineRule="auto"/>
        <w:ind w:left="715" w:right="0"/>
      </w:pPr>
      <w:r>
        <w:rPr>
          <w:rFonts w:ascii="Arial" w:eastAsia="Arial" w:hAnsi="Arial" w:cs="Arial"/>
          <w:b/>
          <w:color w:val="7F0000"/>
        </w:rPr>
        <w:t>Buffered Memory</w:t>
      </w:r>
    </w:p>
    <w:p w:rsidR="00B06C6F" w:rsidRDefault="0071581A">
      <w:pPr>
        <w:spacing w:after="220"/>
        <w:ind w:right="6"/>
      </w:pPr>
      <w:r>
        <w:t xml:space="preserve">Every Source must support this transfer mode. </w:t>
      </w:r>
    </w:p>
    <w:p w:rsidR="00B06C6F" w:rsidRDefault="0071581A">
      <w:pPr>
        <w:spacing w:after="226"/>
        <w:ind w:right="6"/>
      </w:pPr>
      <w:r>
        <w:t>The transfer occurs through memory using one or more buffers. Memory for the buffers are allocated and deallocated by the application.</w:t>
      </w:r>
    </w:p>
    <w:p w:rsidR="00B06C6F" w:rsidRDefault="0071581A">
      <w:pPr>
        <w:spacing w:after="225"/>
        <w:ind w:right="6"/>
      </w:pPr>
      <w:r>
        <w:lastRenderedPageBreak/>
        <w:t>The data is transferred as an unformatted bitmap. The application must use information available during the transfer (</w:t>
      </w:r>
      <w:r>
        <w:rPr>
          <w:rFonts w:ascii="Courier New" w:eastAsia="Courier New" w:hAnsi="Courier New" w:cs="Courier New"/>
        </w:rPr>
        <w:t>TW_IMAGEINFO</w:t>
      </w:r>
      <w:r>
        <w:t xml:space="preserve"> and </w:t>
      </w:r>
      <w:r>
        <w:rPr>
          <w:rFonts w:ascii="Courier New" w:eastAsia="Courier New" w:hAnsi="Courier New" w:cs="Courier New"/>
        </w:rPr>
        <w:t>TW_IMAGEMEMXFER</w:t>
      </w:r>
      <w:r>
        <w:t xml:space="preserve">) to learn about each individual buffer and be able to correctly interpret the bitmap. </w:t>
      </w:r>
    </w:p>
    <w:p w:rsidR="00B06C6F" w:rsidRDefault="0071581A">
      <w:pPr>
        <w:spacing w:after="226"/>
        <w:ind w:right="6"/>
      </w:pPr>
      <w:r>
        <w:t>If using the Native or Disk File transfer modes, the transfer is completed in one action. With the Buffered Memory mode, the application may need to loop repeatedly to obtain more than one buffer of data.</w:t>
      </w:r>
    </w:p>
    <w:p w:rsidR="00B06C6F" w:rsidRDefault="0071581A">
      <w:pPr>
        <w:ind w:right="6"/>
      </w:pPr>
      <w:r>
        <w:t>Buffered Memory transfer offers the greatest flexibility, both in data capture and control. However, it is the least simple to implement.</w:t>
      </w:r>
    </w:p>
    <w:p w:rsidR="00B06C6F" w:rsidRDefault="00B06C6F">
      <w:pPr>
        <w:sectPr w:rsidR="00B06C6F">
          <w:headerReference w:type="even" r:id="rId31"/>
          <w:headerReference w:type="default" r:id="rId32"/>
          <w:footerReference w:type="even" r:id="rId33"/>
          <w:footerReference w:type="default" r:id="rId34"/>
          <w:headerReference w:type="first" r:id="rId35"/>
          <w:footerReference w:type="first" r:id="rId36"/>
          <w:footnotePr>
            <w:numRestart w:val="eachPage"/>
          </w:footnotePr>
          <w:pgSz w:w="12240" w:h="15840"/>
          <w:pgMar w:top="964" w:right="1081" w:bottom="148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6" name="Group 56018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4" name="Shape 8834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5" name="Shape 8834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6" style="width:504pt;height:1.97998pt;mso-position-horizontal-relative:char;mso-position-vertical-relative:line" coordsize="64008,251">
                <v:shape id="Shape 883496" style="position:absolute;width:64008;height:251;left:0;top:0;" coordsize="6400800,25146" path="m0,0l6400800,0l6400800,25146l0,25146l0,0">
                  <v:stroke weight="0pt" endcap="flat" joinstyle="miter" miterlimit="10" on="false" color="#000000" opacity="0"/>
                  <v:fill on="true" color="#000000"/>
                </v:shape>
                <v:shape id="Shape 8834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63"/>
        <w:jc w:val="center"/>
      </w:pPr>
      <w:r>
        <w:t>Levels of TWAIN Implementation . . . . . . . . . . . . . . . . . . . . . . . . . . . . . . . . . . . . . . . . . . . . . . . . . . . 3-1 Installation of the Source Manager Software . . . . . . . . . . . . . . . . . . . . . . . . . . . . . . . . . . . . . . . . . . 3-2 Changes Needed to Prepare for a TWAIN Session . . . . . . . . . . . . . . . . . . . . . . . . . . . . . . . . . . . . . 3-2 Controlling a TWAIN Session from Your Application . . . . . . . . . . . . . . . . . . . . . . . . . . . . . . . . . . 3-9</w:t>
      </w:r>
    </w:p>
    <w:p w:rsidR="00B06C6F" w:rsidRDefault="0071581A">
      <w:pPr>
        <w:spacing w:after="61"/>
        <w:ind w:right="6"/>
      </w:pPr>
      <w:r>
        <w:t>Error Handling. . . . . . . . . . . . . . . . . . . . . . . . . . . . . . . . . . . . . . . . . . . . . . . . . . . . . . . . . . . . . . . . . . . 3-26</w:t>
      </w:r>
    </w:p>
    <w:p w:rsidR="00B06C6F" w:rsidRDefault="0071581A">
      <w:pPr>
        <w:spacing w:after="61"/>
        <w:ind w:right="6"/>
      </w:pPr>
      <w:r>
        <w:t>Best Practices for TWAIN Compliant Applications. . . . . . . . . . . . . . . . . . . . . . . . . . . . . . . . . . . . 3-28</w:t>
      </w:r>
    </w:p>
    <w:p w:rsidR="00B06C6F" w:rsidRDefault="0071581A">
      <w:pPr>
        <w:ind w:right="6"/>
      </w:pPr>
      <w:r>
        <w:t>Legacy Issues . . . . . . . . . . . . . . . . . . . . . . . . . . . . . . . . . . . . . . . . . . . . . . . . . . . . . . . . . . . . . . . . . . . . 3-40</w:t>
      </w:r>
    </w:p>
    <w:p w:rsidR="00B06C6F" w:rsidRDefault="0071581A">
      <w:pPr>
        <w:spacing w:after="220"/>
        <w:ind w:right="6"/>
      </w:pPr>
      <w:r>
        <w:t xml:space="preserve">This chapter provides the basic information needed to implement TWAIN at a minimum level. </w:t>
      </w:r>
    </w:p>
    <w:p w:rsidR="00B06C6F" w:rsidRDefault="0071581A">
      <w:pPr>
        <w:spacing w:after="226"/>
        <w:ind w:right="6"/>
      </w:pPr>
      <w:r>
        <w:t xml:space="preserve">Advanced topics are discussed in </w:t>
      </w:r>
      <w:r>
        <w:rPr>
          <w:color w:val="00007F"/>
        </w:rPr>
        <w:t>Chapter 4, "Advanced Application Implementation"</w:t>
      </w:r>
      <w:r>
        <w:t>. They include how to take advantage of Sources that offer automatic feeding of multiple images.</w:t>
      </w:r>
    </w:p>
    <w:p w:rsidR="00B06C6F" w:rsidRDefault="0071581A">
      <w:pPr>
        <w:spacing w:after="496" w:line="265" w:lineRule="auto"/>
        <w:ind w:left="1435" w:right="0"/>
      </w:pPr>
      <w:r>
        <w:t xml:space="preserve">For OS specific requirements refer to </w:t>
      </w:r>
      <w:r>
        <w:rPr>
          <w:color w:val="00007F"/>
        </w:rPr>
        <w:t>Chapter 12, "Operating System Dependencies"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0187" name="Group 560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498" name="Shape 8834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499" name="Shape 8834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0187" style="width:504pt;height:1.98001pt;mso-position-horizontal-relative:char;mso-position-vertical-relative:line" coordsize="64008,251">
                <v:shape id="Shape 883500" style="position:absolute;width:64008;height:251;left:0;top:0;" coordsize="6400800,25146" path="m0,0l6400800,0l6400800,25146l0,25146l0,0">
                  <v:stroke weight="0pt" endcap="flat" joinstyle="miter" miterlimit="10" on="false" color="#000000" opacity="0"/>
                  <v:fill on="true" color="#000000"/>
                </v:shape>
                <v:shape id="Shape 8835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Levels of TWAIN Implementation</w:t>
      </w:r>
    </w:p>
    <w:p w:rsidR="00B06C6F" w:rsidRDefault="0071581A">
      <w:pPr>
        <w:spacing w:after="244"/>
        <w:ind w:right="6"/>
      </w:pPr>
      <w:r>
        <w:t xml:space="preserve">Application developers can choose to implement TWAIN features in their application along a range of levels. </w:t>
      </w:r>
    </w:p>
    <w:p w:rsidR="00B06C6F" w:rsidRDefault="0071581A">
      <w:pPr>
        <w:numPr>
          <w:ilvl w:val="0"/>
          <w:numId w:val="16"/>
        </w:numPr>
        <w:spacing w:after="124"/>
        <w:ind w:right="6" w:hanging="360"/>
      </w:pPr>
      <w:r>
        <w:rPr>
          <w:b/>
        </w:rPr>
        <w:t>At the minimum level:</w:t>
      </w:r>
      <w:r>
        <w:t xml:space="preserve"> The application does not have to take advantage of capability negotiation or transfer mode selection. Using TWAIN defaults, it can just acquire a single image in the Native mode.</w:t>
      </w:r>
    </w:p>
    <w:p w:rsidR="00B06C6F" w:rsidRDefault="0071581A">
      <w:pPr>
        <w:numPr>
          <w:ilvl w:val="0"/>
          <w:numId w:val="16"/>
        </w:numPr>
        <w:spacing w:after="124"/>
        <w:ind w:right="6" w:hanging="360"/>
      </w:pPr>
      <w:r>
        <w:rPr>
          <w:b/>
        </w:rPr>
        <w:t>At a greater level:</w:t>
      </w:r>
      <w:r>
        <w:t xml:space="preserve"> The application can negotiate with the Source for desired capabilities or image characteristics and specify the transfer arrangement. This gives the application more control over the type of image it receives. To do this, developers should follow the instructions provided in this chapter and use information from </w:t>
      </w:r>
      <w:r>
        <w:rPr>
          <w:color w:val="00007F"/>
        </w:rPr>
        <w:t>Chapter 4, "Advanced Application Implementation"</w:t>
      </w:r>
      <w:r>
        <w:t xml:space="preserve">, as well. </w:t>
      </w:r>
    </w:p>
    <w:p w:rsidR="00B06C6F" w:rsidRDefault="0071581A">
      <w:pPr>
        <w:numPr>
          <w:ilvl w:val="0"/>
          <w:numId w:val="16"/>
        </w:numPr>
        <w:spacing w:after="518"/>
        <w:ind w:right="6" w:hanging="360"/>
      </w:pPr>
      <w:r>
        <w:rPr>
          <w:b/>
        </w:rPr>
        <w:t>At the highest level:</w:t>
      </w:r>
      <w:r>
        <w:t xml:space="preserve"> An application may choose to negotiate capabilities, select transfer mode, and create/present its own user interfaces instead of using the built-in ones provided </w:t>
      </w:r>
      <w:r>
        <w:lastRenderedPageBreak/>
        <w:t xml:space="preserve">with the Source Manager and Source. Again, refer to this chapter and </w:t>
      </w:r>
      <w:r>
        <w:rPr>
          <w:color w:val="00007F"/>
        </w:rPr>
        <w:t>Chapter 4, "Advanced Application Implementation"</w:t>
      </w:r>
      <w:r>
        <w:t>.</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1" name="Group 56326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2" name="Shape 8835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3" name="Shape 8835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1" style="width:504pt;height:1.97998pt;mso-position-horizontal-relative:char;mso-position-vertical-relative:line" coordsize="64008,251">
                <v:shape id="Shape 883504" style="position:absolute;width:64008;height:251;left:0;top:0;" coordsize="6400800,25146" path="m0,0l6400800,0l6400800,25146l0,25146l0,0">
                  <v:stroke weight="0pt" endcap="flat" joinstyle="miter" miterlimit="10" on="false" color="#000000" opacity="0"/>
                  <v:fill on="true" color="#000000"/>
                </v:shape>
                <v:shape id="Shape 8835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Installation of the Source Manager Software</w:t>
      </w:r>
    </w:p>
    <w:p w:rsidR="00B06C6F" w:rsidRDefault="0071581A">
      <w:pPr>
        <w:spacing w:after="10"/>
        <w:ind w:right="6"/>
      </w:pPr>
      <w:r>
        <w:t xml:space="preserve">The TWAIN Source Manager is an Open Source project maintained and owned by the TWAIN </w:t>
      </w:r>
    </w:p>
    <w:p w:rsidR="00B06C6F" w:rsidRDefault="0071581A">
      <w:pPr>
        <w:spacing w:after="233" w:line="242" w:lineRule="auto"/>
        <w:ind w:right="47"/>
        <w:jc w:val="both"/>
      </w:pPr>
      <w:r>
        <w:t>Working Group (TWG). Binaries are built and distributed by the TWG for a few Operating Systems. Applications are responsible for distributing and installing the most recent release of the Source manager software available from twain.org.</w:t>
      </w:r>
    </w:p>
    <w:p w:rsidR="00B06C6F" w:rsidRDefault="0071581A">
      <w:pPr>
        <w:spacing w:after="496" w:line="265" w:lineRule="auto"/>
        <w:ind w:left="1435" w:right="0"/>
      </w:pPr>
      <w:r>
        <w:t xml:space="preserve">For OS specific requirements refer to </w:t>
      </w:r>
      <w:r>
        <w:rPr>
          <w:color w:val="00007F"/>
        </w:rPr>
        <w:t>Chapter 12, "Operating System Dependencies"</w:t>
      </w:r>
      <w:r>
        <w:t xml:space="preserve">.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267" name="Group 56326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06" name="Shape 8835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07" name="Shape 8835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267" style="width:504pt;height:1.98001pt;mso-position-horizontal-relative:char;mso-position-vertical-relative:line" coordsize="64008,251">
                <v:shape id="Shape 883508" style="position:absolute;width:64008;height:251;left:0;top:0;" coordsize="6400800,25146" path="m0,0l6400800,0l6400800,25146l0,25146l0,0">
                  <v:stroke weight="0pt" endcap="flat" joinstyle="miter" miterlimit="10" on="false" color="#000000" opacity="0"/>
                  <v:fill on="true" color="#000000"/>
                </v:shape>
                <v:shape id="Shape 8835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Changes Needed to Prepare for a TWAIN Session</w:t>
      </w:r>
    </w:p>
    <w:p w:rsidR="00B06C6F" w:rsidRDefault="0071581A">
      <w:pPr>
        <w:spacing w:after="244"/>
        <w:ind w:right="6"/>
      </w:pPr>
      <w:r>
        <w:t>The following areas of the application must be changed before a  TWAIN session can begin.  The application developer must:</w:t>
      </w:r>
    </w:p>
    <w:p w:rsidR="00B06C6F" w:rsidRDefault="0071581A">
      <w:pPr>
        <w:numPr>
          <w:ilvl w:val="0"/>
          <w:numId w:val="17"/>
        </w:numPr>
        <w:spacing w:after="123"/>
        <w:ind w:right="6" w:hanging="360"/>
      </w:pPr>
      <w:r>
        <w:t xml:space="preserve">Alter the application’s user interface to add </w:t>
      </w:r>
      <w:r>
        <w:rPr>
          <w:b/>
        </w:rPr>
        <w:t>Select Source</w:t>
      </w:r>
      <w:r>
        <w:t xml:space="preserve"> and </w:t>
      </w:r>
      <w:r>
        <w:rPr>
          <w:b/>
        </w:rPr>
        <w:t>Acquire</w:t>
      </w:r>
      <w:r>
        <w:t xml:space="preserve"> menu choices.</w:t>
      </w:r>
    </w:p>
    <w:p w:rsidR="00B06C6F" w:rsidRDefault="0071581A">
      <w:pPr>
        <w:numPr>
          <w:ilvl w:val="0"/>
          <w:numId w:val="17"/>
        </w:numPr>
        <w:spacing w:after="124"/>
        <w:ind w:right="6" w:hanging="360"/>
      </w:pPr>
      <w:r>
        <w:t>Include the file called</w:t>
      </w:r>
      <w:r>
        <w:rPr>
          <w:rFonts w:ascii="Courier New" w:eastAsia="Courier New" w:hAnsi="Courier New" w:cs="Courier New"/>
        </w:rPr>
        <w:t xml:space="preserve"> TWAIN.H </w:t>
      </w:r>
      <w:r>
        <w:t>in your application.</w:t>
      </w:r>
    </w:p>
    <w:p w:rsidR="00B06C6F" w:rsidRDefault="0071581A">
      <w:pPr>
        <w:numPr>
          <w:ilvl w:val="0"/>
          <w:numId w:val="17"/>
        </w:numPr>
        <w:spacing w:after="388"/>
        <w:ind w:right="6" w:hanging="360"/>
      </w:pPr>
      <w:r>
        <w:t>Alter the application’s event loop.</w:t>
      </w:r>
    </w:p>
    <w:p w:rsidR="00B06C6F" w:rsidRDefault="0071581A">
      <w:pPr>
        <w:spacing w:after="144" w:line="265" w:lineRule="auto"/>
        <w:ind w:left="715" w:right="0"/>
      </w:pPr>
      <w:r>
        <w:rPr>
          <w:rFonts w:ascii="Arial" w:eastAsia="Arial" w:hAnsi="Arial" w:cs="Arial"/>
          <w:b/>
          <w:color w:val="7F0000"/>
        </w:rPr>
        <w:t>Alter the Application’s User Interface to Add Select Source and Acquire Options</w:t>
      </w:r>
    </w:p>
    <w:p w:rsidR="00B06C6F" w:rsidRDefault="0071581A">
      <w:pPr>
        <w:spacing w:after="32"/>
        <w:ind w:right="6"/>
      </w:pPr>
      <w:r>
        <w:t xml:space="preserve">As mentioned in the </w:t>
      </w:r>
      <w:r>
        <w:rPr>
          <w:color w:val="00007F"/>
        </w:rPr>
        <w:t>Chapter 2, "Technical Overview"</w:t>
      </w:r>
      <w:r>
        <w:t xml:space="preserve">, the application should include two menu items in its File menu: </w:t>
      </w:r>
      <w:r>
        <w:rPr>
          <w:b/>
        </w:rPr>
        <w:t>Select Source...</w:t>
      </w:r>
      <w:r>
        <w:t xml:space="preserve"> and </w:t>
      </w:r>
      <w:r>
        <w:rPr>
          <w:b/>
        </w:rPr>
        <w:t>Acquire...</w:t>
      </w:r>
      <w:r>
        <w:t>.  It is strongly recommended that you use these phrases since this consistency will benefit all users.</w:t>
      </w:r>
    </w:p>
    <w:p w:rsidR="00B06C6F" w:rsidRDefault="0071581A">
      <w:pPr>
        <w:spacing w:after="339" w:line="259" w:lineRule="auto"/>
        <w:ind w:left="1440" w:right="0" w:firstLine="0"/>
      </w:pPr>
      <w:r>
        <w:rPr>
          <w:rFonts w:ascii="Calibri" w:eastAsia="Calibri" w:hAnsi="Calibri" w:cs="Calibri"/>
          <w:noProof/>
          <w:sz w:val="22"/>
        </w:rPr>
        <mc:AlternateContent>
          <mc:Choice Requires="wpg">
            <w:drawing>
              <wp:inline distT="0" distB="0" distL="0" distR="0">
                <wp:extent cx="2234184" cy="1356360"/>
                <wp:effectExtent l="0" t="0" r="0" b="0"/>
                <wp:docPr id="811218" name="Group 811218"/>
                <wp:cNvGraphicFramePr/>
                <a:graphic xmlns:a="http://schemas.openxmlformats.org/drawingml/2006/main">
                  <a:graphicData uri="http://schemas.microsoft.com/office/word/2010/wordprocessingGroup">
                    <wpg:wgp>
                      <wpg:cNvGrpSpPr/>
                      <wpg:grpSpPr>
                        <a:xfrm>
                          <a:off x="0" y="0"/>
                          <a:ext cx="2234184" cy="1356360"/>
                          <a:chOff x="0" y="0"/>
                          <a:chExt cx="2234184" cy="1356360"/>
                        </a:xfrm>
                      </wpg:grpSpPr>
                      <pic:pic xmlns:pic="http://schemas.openxmlformats.org/drawingml/2006/picture">
                        <pic:nvPicPr>
                          <pic:cNvPr id="806776" name="Picture 806776"/>
                          <pic:cNvPicPr/>
                        </pic:nvPicPr>
                        <pic:blipFill>
                          <a:blip r:embed="rId37"/>
                          <a:stretch>
                            <a:fillRect/>
                          </a:stretch>
                        </pic:blipFill>
                        <pic:spPr>
                          <a:xfrm>
                            <a:off x="1408176" y="0"/>
                            <a:ext cx="826008" cy="1356360"/>
                          </a:xfrm>
                          <a:prstGeom prst="rect">
                            <a:avLst/>
                          </a:prstGeom>
                        </pic:spPr>
                      </pic:pic>
                      <wps:wsp>
                        <wps:cNvPr id="3421" name="Shape 3421"/>
                        <wps:cNvSpPr/>
                        <wps:spPr>
                          <a:xfrm>
                            <a:off x="98298" y="1108965"/>
                            <a:ext cx="41148" cy="43434"/>
                          </a:xfrm>
                          <a:custGeom>
                            <a:avLst/>
                            <a:gdLst/>
                            <a:ahLst/>
                            <a:cxnLst/>
                            <a:rect l="0" t="0" r="0" b="0"/>
                            <a:pathLst>
                              <a:path w="41148" h="43434">
                                <a:moveTo>
                                  <a:pt x="762" y="0"/>
                                </a:moveTo>
                                <a:lnTo>
                                  <a:pt x="9906" y="0"/>
                                </a:lnTo>
                                <a:lnTo>
                                  <a:pt x="17526" y="10668"/>
                                </a:lnTo>
                                <a:lnTo>
                                  <a:pt x="18288" y="11430"/>
                                </a:lnTo>
                                <a:lnTo>
                                  <a:pt x="19050" y="12953"/>
                                </a:lnTo>
                                <a:lnTo>
                                  <a:pt x="19812" y="13715"/>
                                </a:lnTo>
                                <a:lnTo>
                                  <a:pt x="20574" y="15240"/>
                                </a:lnTo>
                                <a:lnTo>
                                  <a:pt x="23622" y="12192"/>
                                </a:lnTo>
                                <a:lnTo>
                                  <a:pt x="24384" y="10668"/>
                                </a:lnTo>
                                <a:lnTo>
                                  <a:pt x="32766" y="0"/>
                                </a:lnTo>
                                <a:lnTo>
                                  <a:pt x="41148" y="0"/>
                                </a:lnTo>
                                <a:lnTo>
                                  <a:pt x="24384" y="21336"/>
                                </a:lnTo>
                                <a:lnTo>
                                  <a:pt x="41148" y="43434"/>
                                </a:lnTo>
                                <a:lnTo>
                                  <a:pt x="32766" y="43434"/>
                                </a:lnTo>
                                <a:lnTo>
                                  <a:pt x="22860" y="30480"/>
                                </a:lnTo>
                                <a:lnTo>
                                  <a:pt x="20574" y="27432"/>
                                </a:lnTo>
                                <a:lnTo>
                                  <a:pt x="8382" y="43434"/>
                                </a:lnTo>
                                <a:lnTo>
                                  <a:pt x="0" y="43434"/>
                                </a:lnTo>
                                <a:lnTo>
                                  <a:pt x="16764" y="21336"/>
                                </a:lnTo>
                                <a:lnTo>
                                  <a:pt x="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2" name="Shape 3422"/>
                        <wps:cNvSpPr/>
                        <wps:spPr>
                          <a:xfrm>
                            <a:off x="48006" y="1092200"/>
                            <a:ext cx="44958" cy="60198"/>
                          </a:xfrm>
                          <a:custGeom>
                            <a:avLst/>
                            <a:gdLst/>
                            <a:ahLst/>
                            <a:cxnLst/>
                            <a:rect l="0" t="0" r="0" b="0"/>
                            <a:pathLst>
                              <a:path w="44958" h="60198">
                                <a:moveTo>
                                  <a:pt x="0" y="0"/>
                                </a:moveTo>
                                <a:lnTo>
                                  <a:pt x="43434" y="0"/>
                                </a:lnTo>
                                <a:lnTo>
                                  <a:pt x="43434" y="7620"/>
                                </a:lnTo>
                                <a:lnTo>
                                  <a:pt x="7620" y="7620"/>
                                </a:lnTo>
                                <a:lnTo>
                                  <a:pt x="7620" y="25146"/>
                                </a:lnTo>
                                <a:lnTo>
                                  <a:pt x="41148" y="25146"/>
                                </a:lnTo>
                                <a:lnTo>
                                  <a:pt x="41148" y="32766"/>
                                </a:lnTo>
                                <a:lnTo>
                                  <a:pt x="7620" y="32766"/>
                                </a:lnTo>
                                <a:lnTo>
                                  <a:pt x="7620" y="54102"/>
                                </a:lnTo>
                                <a:lnTo>
                                  <a:pt x="44958" y="54102"/>
                                </a:lnTo>
                                <a:lnTo>
                                  <a:pt x="44958"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3" name="Shape 3423"/>
                        <wps:cNvSpPr/>
                        <wps:spPr>
                          <a:xfrm>
                            <a:off x="146304" y="1108964"/>
                            <a:ext cx="7620" cy="43435"/>
                          </a:xfrm>
                          <a:custGeom>
                            <a:avLst/>
                            <a:gdLst/>
                            <a:ahLst/>
                            <a:cxnLst/>
                            <a:rect l="0" t="0" r="0" b="0"/>
                            <a:pathLst>
                              <a:path w="7620" h="43435">
                                <a:moveTo>
                                  <a:pt x="0" y="0"/>
                                </a:moveTo>
                                <a:lnTo>
                                  <a:pt x="7620" y="0"/>
                                </a:lnTo>
                                <a:lnTo>
                                  <a:pt x="7620" y="43435"/>
                                </a:lnTo>
                                <a:lnTo>
                                  <a:pt x="0" y="43435"/>
                                </a:lnTo>
                                <a:lnTo>
                                  <a:pt x="0" y="434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4" name="Shape 3424"/>
                        <wps:cNvSpPr/>
                        <wps:spPr>
                          <a:xfrm>
                            <a:off x="160782" y="1092962"/>
                            <a:ext cx="21336" cy="59436"/>
                          </a:xfrm>
                          <a:custGeom>
                            <a:avLst/>
                            <a:gdLst/>
                            <a:ahLst/>
                            <a:cxnLst/>
                            <a:rect l="0" t="0" r="0" b="0"/>
                            <a:pathLst>
                              <a:path w="21336" h="59436">
                                <a:moveTo>
                                  <a:pt x="13716" y="0"/>
                                </a:moveTo>
                                <a:lnTo>
                                  <a:pt x="13716" y="16001"/>
                                </a:lnTo>
                                <a:lnTo>
                                  <a:pt x="20574" y="16001"/>
                                </a:lnTo>
                                <a:lnTo>
                                  <a:pt x="20574" y="22098"/>
                                </a:lnTo>
                                <a:lnTo>
                                  <a:pt x="13716" y="22098"/>
                                </a:lnTo>
                                <a:lnTo>
                                  <a:pt x="13716" y="48006"/>
                                </a:lnTo>
                                <a:cubicBezTo>
                                  <a:pt x="13716" y="49530"/>
                                  <a:pt x="13716" y="51053"/>
                                  <a:pt x="13716" y="52577"/>
                                </a:cubicBezTo>
                                <a:lnTo>
                                  <a:pt x="13716" y="53339"/>
                                </a:lnTo>
                                <a:lnTo>
                                  <a:pt x="14478" y="53339"/>
                                </a:lnTo>
                                <a:cubicBezTo>
                                  <a:pt x="16002" y="53339"/>
                                  <a:pt x="17526" y="53339"/>
                                  <a:pt x="19050" y="53339"/>
                                </a:cubicBezTo>
                                <a:lnTo>
                                  <a:pt x="20574" y="53339"/>
                                </a:lnTo>
                                <a:lnTo>
                                  <a:pt x="21336" y="59436"/>
                                </a:lnTo>
                                <a:lnTo>
                                  <a:pt x="19050" y="59436"/>
                                </a:lnTo>
                                <a:cubicBezTo>
                                  <a:pt x="16256" y="59436"/>
                                  <a:pt x="13462" y="59436"/>
                                  <a:pt x="10668" y="59436"/>
                                </a:cubicBezTo>
                                <a:lnTo>
                                  <a:pt x="9906" y="59436"/>
                                </a:lnTo>
                                <a:lnTo>
                                  <a:pt x="8382" y="58674"/>
                                </a:lnTo>
                                <a:lnTo>
                                  <a:pt x="7620" y="57912"/>
                                </a:lnTo>
                                <a:lnTo>
                                  <a:pt x="6096" y="54864"/>
                                </a:lnTo>
                                <a:lnTo>
                                  <a:pt x="5334" y="53339"/>
                                </a:lnTo>
                                <a:lnTo>
                                  <a:pt x="5334" y="22098"/>
                                </a:lnTo>
                                <a:lnTo>
                                  <a:pt x="0" y="22098"/>
                                </a:lnTo>
                                <a:lnTo>
                                  <a:pt x="0" y="16001"/>
                                </a:lnTo>
                                <a:lnTo>
                                  <a:pt x="5334" y="16001"/>
                                </a:lnTo>
                                <a:lnTo>
                                  <a:pt x="5334" y="4572"/>
                                </a:lnTo>
                                <a:lnTo>
                                  <a:pt x="137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5" name="Shape 3425"/>
                        <wps:cNvSpPr/>
                        <wps:spPr>
                          <a:xfrm>
                            <a:off x="146304" y="1092200"/>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6" name="Shape 3426"/>
                        <wps:cNvSpPr/>
                        <wps:spPr>
                          <a:xfrm>
                            <a:off x="48006" y="869696"/>
                            <a:ext cx="22479" cy="60198"/>
                          </a:xfrm>
                          <a:custGeom>
                            <a:avLst/>
                            <a:gdLst/>
                            <a:ahLst/>
                            <a:cxnLst/>
                            <a:rect l="0" t="0" r="0" b="0"/>
                            <a:pathLst>
                              <a:path w="22479" h="60198">
                                <a:moveTo>
                                  <a:pt x="0" y="0"/>
                                </a:moveTo>
                                <a:lnTo>
                                  <a:pt x="22479" y="0"/>
                                </a:lnTo>
                                <a:lnTo>
                                  <a:pt x="22479" y="7620"/>
                                </a:lnTo>
                                <a:lnTo>
                                  <a:pt x="7620" y="7620"/>
                                </a:lnTo>
                                <a:lnTo>
                                  <a:pt x="7620" y="28956"/>
                                </a:lnTo>
                                <a:lnTo>
                                  <a:pt x="22479" y="28956"/>
                                </a:lnTo>
                                <a:lnTo>
                                  <a:pt x="22479" y="36576"/>
                                </a:lnTo>
                                <a:lnTo>
                                  <a:pt x="7620" y="36576"/>
                                </a:lnTo>
                                <a:lnTo>
                                  <a:pt x="7620" y="60198"/>
                                </a:lnTo>
                                <a:lnTo>
                                  <a:pt x="0" y="6019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7" name="Shape 3427"/>
                        <wps:cNvSpPr/>
                        <wps:spPr>
                          <a:xfrm>
                            <a:off x="103632" y="885353"/>
                            <a:ext cx="23622" cy="44541"/>
                          </a:xfrm>
                          <a:custGeom>
                            <a:avLst/>
                            <a:gdLst/>
                            <a:ahLst/>
                            <a:cxnLst/>
                            <a:rect l="0" t="0" r="0" b="0"/>
                            <a:pathLst>
                              <a:path w="23622" h="44541">
                                <a:moveTo>
                                  <a:pt x="13740" y="326"/>
                                </a:moveTo>
                                <a:cubicBezTo>
                                  <a:pt x="16062" y="0"/>
                                  <a:pt x="18631" y="695"/>
                                  <a:pt x="22098" y="1870"/>
                                </a:cubicBezTo>
                                <a:lnTo>
                                  <a:pt x="23622" y="2632"/>
                                </a:lnTo>
                                <a:lnTo>
                                  <a:pt x="20574" y="8727"/>
                                </a:lnTo>
                                <a:lnTo>
                                  <a:pt x="19050" y="7965"/>
                                </a:lnTo>
                                <a:lnTo>
                                  <a:pt x="12192" y="7965"/>
                                </a:lnTo>
                                <a:lnTo>
                                  <a:pt x="11430" y="8727"/>
                                </a:lnTo>
                                <a:lnTo>
                                  <a:pt x="10668" y="10251"/>
                                </a:lnTo>
                                <a:lnTo>
                                  <a:pt x="9906" y="10251"/>
                                </a:lnTo>
                                <a:lnTo>
                                  <a:pt x="8382" y="11775"/>
                                </a:lnTo>
                                <a:lnTo>
                                  <a:pt x="8382" y="13299"/>
                                </a:lnTo>
                                <a:lnTo>
                                  <a:pt x="6858" y="17872"/>
                                </a:lnTo>
                                <a:lnTo>
                                  <a:pt x="6858" y="44541"/>
                                </a:lnTo>
                                <a:lnTo>
                                  <a:pt x="0" y="44541"/>
                                </a:lnTo>
                                <a:lnTo>
                                  <a:pt x="0" y="1870"/>
                                </a:lnTo>
                                <a:lnTo>
                                  <a:pt x="6096" y="1870"/>
                                </a:lnTo>
                                <a:lnTo>
                                  <a:pt x="6096" y="7965"/>
                                </a:lnTo>
                                <a:lnTo>
                                  <a:pt x="6858" y="4918"/>
                                </a:lnTo>
                                <a:cubicBezTo>
                                  <a:pt x="9341" y="2003"/>
                                  <a:pt x="11417" y="653"/>
                                  <a:pt x="13740" y="32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8" name="Shape 3428"/>
                        <wps:cNvSpPr/>
                        <wps:spPr>
                          <a:xfrm>
                            <a:off x="70485" y="86969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2479" y="13716"/>
                                </a:lnTo>
                                <a:lnTo>
                                  <a:pt x="23241" y="15240"/>
                                </a:lnTo>
                                <a:lnTo>
                                  <a:pt x="23241" y="18288"/>
                                </a:lnTo>
                                <a:lnTo>
                                  <a:pt x="22479" y="21336"/>
                                </a:lnTo>
                                <a:lnTo>
                                  <a:pt x="21717" y="25146"/>
                                </a:lnTo>
                                <a:lnTo>
                                  <a:pt x="20193" y="28194"/>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cubicBezTo>
                                  <a:pt x="9690" y="7938"/>
                                  <a:pt x="10287" y="7289"/>
                                  <a:pt x="3429" y="7620"/>
                                </a:cubicBez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29" name="Shape 3429"/>
                        <wps:cNvSpPr/>
                        <wps:spPr>
                          <a:xfrm>
                            <a:off x="48006" y="953516"/>
                            <a:ext cx="22479" cy="60960"/>
                          </a:xfrm>
                          <a:custGeom>
                            <a:avLst/>
                            <a:gdLst/>
                            <a:ahLst/>
                            <a:cxnLst/>
                            <a:rect l="0" t="0" r="0" b="0"/>
                            <a:pathLst>
                              <a:path w="22479" h="60960">
                                <a:moveTo>
                                  <a:pt x="0" y="0"/>
                                </a:moveTo>
                                <a:lnTo>
                                  <a:pt x="22479" y="0"/>
                                </a:lnTo>
                                <a:lnTo>
                                  <a:pt x="22479" y="7620"/>
                                </a:lnTo>
                                <a:lnTo>
                                  <a:pt x="7620" y="7620"/>
                                </a:lnTo>
                                <a:lnTo>
                                  <a:pt x="7620" y="28956"/>
                                </a:lnTo>
                                <a:lnTo>
                                  <a:pt x="22479" y="28956"/>
                                </a:lnTo>
                                <a:lnTo>
                                  <a:pt x="22479" y="36576"/>
                                </a:lnTo>
                                <a:lnTo>
                                  <a:pt x="7620" y="36576"/>
                                </a:lnTo>
                                <a:lnTo>
                                  <a:pt x="7620" y="60960"/>
                                </a:lnTo>
                                <a:lnTo>
                                  <a:pt x="0" y="609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0" name="Shape 3430"/>
                        <wps:cNvSpPr/>
                        <wps:spPr>
                          <a:xfrm>
                            <a:off x="70485" y="953516"/>
                            <a:ext cx="23241" cy="36576"/>
                          </a:xfrm>
                          <a:custGeom>
                            <a:avLst/>
                            <a:gdLst/>
                            <a:ahLst/>
                            <a:cxnLst/>
                            <a:rect l="0" t="0" r="0" b="0"/>
                            <a:pathLst>
                              <a:path w="23241" h="36576">
                                <a:moveTo>
                                  <a:pt x="0" y="0"/>
                                </a:moveTo>
                                <a:lnTo>
                                  <a:pt x="5715" y="0"/>
                                </a:lnTo>
                                <a:lnTo>
                                  <a:pt x="7239" y="762"/>
                                </a:lnTo>
                                <a:lnTo>
                                  <a:pt x="9525" y="1524"/>
                                </a:lnTo>
                                <a:lnTo>
                                  <a:pt x="13335" y="1524"/>
                                </a:lnTo>
                                <a:lnTo>
                                  <a:pt x="14859" y="3048"/>
                                </a:lnTo>
                                <a:lnTo>
                                  <a:pt x="17145" y="3810"/>
                                </a:lnTo>
                                <a:lnTo>
                                  <a:pt x="19431" y="6096"/>
                                </a:lnTo>
                                <a:lnTo>
                                  <a:pt x="20193" y="7620"/>
                                </a:lnTo>
                                <a:lnTo>
                                  <a:pt x="20955" y="9906"/>
                                </a:lnTo>
                                <a:lnTo>
                                  <a:pt x="21717" y="11430"/>
                                </a:lnTo>
                                <a:lnTo>
                                  <a:pt x="23241" y="16002"/>
                                </a:lnTo>
                                <a:lnTo>
                                  <a:pt x="23241" y="18288"/>
                                </a:lnTo>
                                <a:lnTo>
                                  <a:pt x="21717" y="25908"/>
                                </a:lnTo>
                                <a:lnTo>
                                  <a:pt x="20193" y="28956"/>
                                </a:lnTo>
                                <a:lnTo>
                                  <a:pt x="17907" y="31242"/>
                                </a:lnTo>
                                <a:lnTo>
                                  <a:pt x="14859" y="33528"/>
                                </a:lnTo>
                                <a:lnTo>
                                  <a:pt x="11811" y="35052"/>
                                </a:lnTo>
                                <a:lnTo>
                                  <a:pt x="6477" y="36576"/>
                                </a:lnTo>
                                <a:lnTo>
                                  <a:pt x="0" y="36576"/>
                                </a:lnTo>
                                <a:lnTo>
                                  <a:pt x="0" y="28956"/>
                                </a:lnTo>
                                <a:lnTo>
                                  <a:pt x="7239" y="28956"/>
                                </a:lnTo>
                                <a:lnTo>
                                  <a:pt x="9525" y="28194"/>
                                </a:lnTo>
                                <a:lnTo>
                                  <a:pt x="11811" y="26670"/>
                                </a:lnTo>
                                <a:lnTo>
                                  <a:pt x="12573" y="25146"/>
                                </a:lnTo>
                                <a:lnTo>
                                  <a:pt x="14097" y="22860"/>
                                </a:lnTo>
                                <a:lnTo>
                                  <a:pt x="14859" y="20574"/>
                                </a:lnTo>
                                <a:lnTo>
                                  <a:pt x="14859" y="12954"/>
                                </a:lnTo>
                                <a:lnTo>
                                  <a:pt x="11811" y="9906"/>
                                </a:lnTo>
                                <a:lnTo>
                                  <a:pt x="11049" y="9906"/>
                                </a:lnTo>
                                <a:lnTo>
                                  <a:pt x="8763"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1" name="Shape 3431"/>
                        <wps:cNvSpPr/>
                        <wps:spPr>
                          <a:xfrm>
                            <a:off x="131826" y="887222"/>
                            <a:ext cx="7620" cy="42672"/>
                          </a:xfrm>
                          <a:custGeom>
                            <a:avLst/>
                            <a:gdLst/>
                            <a:ahLst/>
                            <a:cxnLst/>
                            <a:rect l="0" t="0" r="0" b="0"/>
                            <a:pathLst>
                              <a:path w="7620" h="42672">
                                <a:moveTo>
                                  <a:pt x="0" y="0"/>
                                </a:moveTo>
                                <a:lnTo>
                                  <a:pt x="7620" y="0"/>
                                </a:lnTo>
                                <a:lnTo>
                                  <a:pt x="7620" y="42672"/>
                                </a:lnTo>
                                <a:lnTo>
                                  <a:pt x="0" y="42672"/>
                                </a:lnTo>
                                <a:lnTo>
                                  <a:pt x="0"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2" name="Shape 3432"/>
                        <wps:cNvSpPr/>
                        <wps:spPr>
                          <a:xfrm>
                            <a:off x="150876" y="885301"/>
                            <a:ext cx="35573" cy="44593"/>
                          </a:xfrm>
                          <a:custGeom>
                            <a:avLst/>
                            <a:gdLst/>
                            <a:ahLst/>
                            <a:cxnLst/>
                            <a:rect l="0" t="0" r="0" b="0"/>
                            <a:pathLst>
                              <a:path w="35573" h="44593">
                                <a:moveTo>
                                  <a:pt x="19374" y="477"/>
                                </a:moveTo>
                                <a:cubicBezTo>
                                  <a:pt x="22682" y="0"/>
                                  <a:pt x="26010" y="511"/>
                                  <a:pt x="28956" y="2683"/>
                                </a:cubicBezTo>
                                <a:lnTo>
                                  <a:pt x="30480" y="2683"/>
                                </a:lnTo>
                                <a:lnTo>
                                  <a:pt x="31242" y="4207"/>
                                </a:lnTo>
                                <a:cubicBezTo>
                                  <a:pt x="35573" y="7737"/>
                                  <a:pt x="33973" y="13782"/>
                                  <a:pt x="34290" y="18684"/>
                                </a:cubicBezTo>
                                <a:lnTo>
                                  <a:pt x="34290" y="44593"/>
                                </a:lnTo>
                                <a:lnTo>
                                  <a:pt x="27432" y="44593"/>
                                </a:lnTo>
                                <a:lnTo>
                                  <a:pt x="27432" y="17160"/>
                                </a:lnTo>
                                <a:cubicBezTo>
                                  <a:pt x="27559" y="10125"/>
                                  <a:pt x="27991" y="12043"/>
                                  <a:pt x="22860" y="8017"/>
                                </a:cubicBezTo>
                                <a:lnTo>
                                  <a:pt x="20574" y="8017"/>
                                </a:lnTo>
                                <a:cubicBezTo>
                                  <a:pt x="12967" y="6937"/>
                                  <a:pt x="8280" y="10569"/>
                                  <a:pt x="7620" y="17922"/>
                                </a:cubicBezTo>
                                <a:lnTo>
                                  <a:pt x="7620" y="44593"/>
                                </a:lnTo>
                                <a:lnTo>
                                  <a:pt x="0" y="44593"/>
                                </a:lnTo>
                                <a:lnTo>
                                  <a:pt x="0" y="1921"/>
                                </a:lnTo>
                                <a:lnTo>
                                  <a:pt x="7620" y="1921"/>
                                </a:lnTo>
                                <a:lnTo>
                                  <a:pt x="7620" y="8017"/>
                                </a:lnTo>
                                <a:lnTo>
                                  <a:pt x="9906" y="4207"/>
                                </a:lnTo>
                                <a:cubicBezTo>
                                  <a:pt x="12776" y="2422"/>
                                  <a:pt x="16065" y="955"/>
                                  <a:pt x="19374" y="47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3" name="Shape 3433"/>
                        <wps:cNvSpPr/>
                        <wps:spPr>
                          <a:xfrm>
                            <a:off x="193548" y="871220"/>
                            <a:ext cx="20574" cy="58674"/>
                          </a:xfrm>
                          <a:custGeom>
                            <a:avLst/>
                            <a:gdLst/>
                            <a:ahLst/>
                            <a:cxnLst/>
                            <a:rect l="0" t="0" r="0" b="0"/>
                            <a:pathLst>
                              <a:path w="20574" h="58674">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8674"/>
                                </a:lnTo>
                                <a:lnTo>
                                  <a:pt x="9144" y="58674"/>
                                </a:lnTo>
                                <a:lnTo>
                                  <a:pt x="7620" y="57912"/>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4" name="Shape 3434"/>
                        <wps:cNvSpPr/>
                        <wps:spPr>
                          <a:xfrm>
                            <a:off x="131826" y="869695"/>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5" name="Shape 3435"/>
                        <wps:cNvSpPr/>
                        <wps:spPr>
                          <a:xfrm>
                            <a:off x="103632" y="969518"/>
                            <a:ext cx="23622" cy="44958"/>
                          </a:xfrm>
                          <a:custGeom>
                            <a:avLst/>
                            <a:gdLst/>
                            <a:ahLst/>
                            <a:cxnLst/>
                            <a:rect l="0" t="0" r="0" b="0"/>
                            <a:pathLst>
                              <a:path w="23622" h="44958">
                                <a:moveTo>
                                  <a:pt x="12954" y="0"/>
                                </a:moveTo>
                                <a:lnTo>
                                  <a:pt x="17526" y="0"/>
                                </a:lnTo>
                                <a:lnTo>
                                  <a:pt x="19050" y="762"/>
                                </a:lnTo>
                                <a:lnTo>
                                  <a:pt x="22098" y="1524"/>
                                </a:lnTo>
                                <a:lnTo>
                                  <a:pt x="23622" y="2286"/>
                                </a:lnTo>
                                <a:lnTo>
                                  <a:pt x="20574" y="8382"/>
                                </a:lnTo>
                                <a:lnTo>
                                  <a:pt x="19050" y="7620"/>
                                </a:lnTo>
                                <a:lnTo>
                                  <a:pt x="18288" y="7620"/>
                                </a:lnTo>
                                <a:cubicBezTo>
                                  <a:pt x="16256" y="7620"/>
                                  <a:pt x="14224" y="7620"/>
                                  <a:pt x="12192" y="7620"/>
                                </a:cubicBezTo>
                                <a:lnTo>
                                  <a:pt x="11430" y="8382"/>
                                </a:lnTo>
                                <a:lnTo>
                                  <a:pt x="10668" y="9906"/>
                                </a:lnTo>
                                <a:lnTo>
                                  <a:pt x="8382" y="12192"/>
                                </a:lnTo>
                                <a:lnTo>
                                  <a:pt x="8382" y="12953"/>
                                </a:lnTo>
                                <a:lnTo>
                                  <a:pt x="6858" y="17526"/>
                                </a:lnTo>
                                <a:lnTo>
                                  <a:pt x="6858" y="44958"/>
                                </a:lnTo>
                                <a:lnTo>
                                  <a:pt x="0" y="44958"/>
                                </a:lnTo>
                                <a:lnTo>
                                  <a:pt x="0" y="1524"/>
                                </a:lnTo>
                                <a:lnTo>
                                  <a:pt x="6096" y="1524"/>
                                </a:lnTo>
                                <a:lnTo>
                                  <a:pt x="6096" y="7620"/>
                                </a:lnTo>
                                <a:lnTo>
                                  <a:pt x="6858" y="5334"/>
                                </a:lnTo>
                                <a:lnTo>
                                  <a:pt x="8382" y="3810"/>
                                </a:lnTo>
                                <a:lnTo>
                                  <a:pt x="9144" y="2286"/>
                                </a:lnTo>
                                <a:lnTo>
                                  <a:pt x="9906" y="1524"/>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6" name="Shape 3436"/>
                        <wps:cNvSpPr/>
                        <wps:spPr>
                          <a:xfrm>
                            <a:off x="131826" y="971042"/>
                            <a:ext cx="7620" cy="43434"/>
                          </a:xfrm>
                          <a:custGeom>
                            <a:avLst/>
                            <a:gdLst/>
                            <a:ahLst/>
                            <a:cxnLst/>
                            <a:rect l="0" t="0" r="0" b="0"/>
                            <a:pathLst>
                              <a:path w="7620" h="43434">
                                <a:moveTo>
                                  <a:pt x="0" y="0"/>
                                </a:moveTo>
                                <a:lnTo>
                                  <a:pt x="7620" y="0"/>
                                </a:lnTo>
                                <a:lnTo>
                                  <a:pt x="762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7" name="Shape 3437"/>
                        <wps:cNvSpPr/>
                        <wps:spPr>
                          <a:xfrm>
                            <a:off x="296418" y="969615"/>
                            <a:ext cx="20955" cy="44861"/>
                          </a:xfrm>
                          <a:custGeom>
                            <a:avLst/>
                            <a:gdLst/>
                            <a:ahLst/>
                            <a:cxnLst/>
                            <a:rect l="0" t="0" r="0" b="0"/>
                            <a:pathLst>
                              <a:path w="20955" h="44861">
                                <a:moveTo>
                                  <a:pt x="20955" y="0"/>
                                </a:moveTo>
                                <a:lnTo>
                                  <a:pt x="20955" y="7164"/>
                                </a:lnTo>
                                <a:lnTo>
                                  <a:pt x="20774" y="7117"/>
                                </a:lnTo>
                                <a:cubicBezTo>
                                  <a:pt x="15138" y="7062"/>
                                  <a:pt x="9563" y="9682"/>
                                  <a:pt x="7620" y="15142"/>
                                </a:cubicBezTo>
                                <a:lnTo>
                                  <a:pt x="7620" y="16666"/>
                                </a:lnTo>
                                <a:lnTo>
                                  <a:pt x="20955" y="16666"/>
                                </a:lnTo>
                                <a:lnTo>
                                  <a:pt x="20955" y="24287"/>
                                </a:lnTo>
                                <a:lnTo>
                                  <a:pt x="7620" y="24287"/>
                                </a:lnTo>
                                <a:lnTo>
                                  <a:pt x="7620" y="27335"/>
                                </a:lnTo>
                                <a:lnTo>
                                  <a:pt x="8382" y="30383"/>
                                </a:lnTo>
                                <a:lnTo>
                                  <a:pt x="10668" y="32669"/>
                                </a:lnTo>
                                <a:lnTo>
                                  <a:pt x="11430" y="34954"/>
                                </a:lnTo>
                                <a:lnTo>
                                  <a:pt x="12954" y="36478"/>
                                </a:lnTo>
                                <a:lnTo>
                                  <a:pt x="16002" y="37240"/>
                                </a:lnTo>
                                <a:lnTo>
                                  <a:pt x="18288" y="38002"/>
                                </a:lnTo>
                                <a:lnTo>
                                  <a:pt x="20955" y="38002"/>
                                </a:lnTo>
                                <a:lnTo>
                                  <a:pt x="20955" y="44861"/>
                                </a:lnTo>
                                <a:lnTo>
                                  <a:pt x="16764" y="44861"/>
                                </a:lnTo>
                                <a:lnTo>
                                  <a:pt x="12954" y="43337"/>
                                </a:lnTo>
                                <a:cubicBezTo>
                                  <a:pt x="3899" y="42473"/>
                                  <a:pt x="2057" y="36682"/>
                                  <a:pt x="762" y="28859"/>
                                </a:cubicBezTo>
                                <a:lnTo>
                                  <a:pt x="0" y="23525"/>
                                </a:lnTo>
                                <a:lnTo>
                                  <a:pt x="762" y="18190"/>
                                </a:lnTo>
                                <a:lnTo>
                                  <a:pt x="1524" y="13619"/>
                                </a:lnTo>
                                <a:lnTo>
                                  <a:pt x="3048" y="9809"/>
                                </a:lnTo>
                                <a:cubicBezTo>
                                  <a:pt x="4978" y="6602"/>
                                  <a:pt x="7741" y="4208"/>
                                  <a:pt x="10925" y="2574"/>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8" name="Shape 3438"/>
                        <wps:cNvSpPr/>
                        <wps:spPr>
                          <a:xfrm>
                            <a:off x="150876" y="969517"/>
                            <a:ext cx="34709" cy="44958"/>
                          </a:xfrm>
                          <a:custGeom>
                            <a:avLst/>
                            <a:gdLst/>
                            <a:ahLst/>
                            <a:cxnLst/>
                            <a:rect l="0" t="0" r="0" b="0"/>
                            <a:pathLst>
                              <a:path w="34709" h="44958">
                                <a:moveTo>
                                  <a:pt x="20574" y="0"/>
                                </a:moveTo>
                                <a:lnTo>
                                  <a:pt x="24384" y="0"/>
                                </a:lnTo>
                                <a:lnTo>
                                  <a:pt x="27432" y="1525"/>
                                </a:lnTo>
                                <a:lnTo>
                                  <a:pt x="28956" y="1525"/>
                                </a:lnTo>
                                <a:lnTo>
                                  <a:pt x="31242" y="3811"/>
                                </a:lnTo>
                                <a:cubicBezTo>
                                  <a:pt x="34709" y="6566"/>
                                  <a:pt x="34354" y="11215"/>
                                  <a:pt x="34290" y="15240"/>
                                </a:cubicBezTo>
                                <a:lnTo>
                                  <a:pt x="34290" y="44958"/>
                                </a:lnTo>
                                <a:lnTo>
                                  <a:pt x="27432" y="44958"/>
                                </a:lnTo>
                                <a:lnTo>
                                  <a:pt x="27432" y="16764"/>
                                </a:lnTo>
                                <a:cubicBezTo>
                                  <a:pt x="27546" y="10262"/>
                                  <a:pt x="27800" y="11329"/>
                                  <a:pt x="22860" y="7620"/>
                                </a:cubicBezTo>
                                <a:lnTo>
                                  <a:pt x="14478" y="7620"/>
                                </a:lnTo>
                                <a:lnTo>
                                  <a:pt x="9906" y="10668"/>
                                </a:lnTo>
                                <a:lnTo>
                                  <a:pt x="9144" y="12954"/>
                                </a:lnTo>
                                <a:lnTo>
                                  <a:pt x="7620" y="15240"/>
                                </a:lnTo>
                                <a:lnTo>
                                  <a:pt x="7620" y="44958"/>
                                </a:lnTo>
                                <a:lnTo>
                                  <a:pt x="0" y="44958"/>
                                </a:lnTo>
                                <a:lnTo>
                                  <a:pt x="0" y="1525"/>
                                </a:lnTo>
                                <a:lnTo>
                                  <a:pt x="7620" y="1525"/>
                                </a:lnTo>
                                <a:lnTo>
                                  <a:pt x="7620" y="7620"/>
                                </a:lnTo>
                                <a:lnTo>
                                  <a:pt x="9906" y="4573"/>
                                </a:lnTo>
                                <a:lnTo>
                                  <a:pt x="12954" y="1525"/>
                                </a:lnTo>
                                <a:lnTo>
                                  <a:pt x="16002" y="762"/>
                                </a:ln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39" name="Shape 3439"/>
                        <wps:cNvSpPr/>
                        <wps:spPr>
                          <a:xfrm>
                            <a:off x="193548" y="955040"/>
                            <a:ext cx="20574" cy="59436"/>
                          </a:xfrm>
                          <a:custGeom>
                            <a:avLst/>
                            <a:gdLst/>
                            <a:ahLst/>
                            <a:cxnLst/>
                            <a:rect l="0" t="0" r="0" b="0"/>
                            <a:pathLst>
                              <a:path w="20574" h="59436">
                                <a:moveTo>
                                  <a:pt x="12192" y="0"/>
                                </a:moveTo>
                                <a:lnTo>
                                  <a:pt x="12192" y="16002"/>
                                </a:lnTo>
                                <a:lnTo>
                                  <a:pt x="19050" y="16002"/>
                                </a:lnTo>
                                <a:lnTo>
                                  <a:pt x="19050" y="22098"/>
                                </a:lnTo>
                                <a:lnTo>
                                  <a:pt x="12192" y="22098"/>
                                </a:lnTo>
                                <a:lnTo>
                                  <a:pt x="12192" y="51053"/>
                                </a:lnTo>
                                <a:lnTo>
                                  <a:pt x="12954" y="51815"/>
                                </a:lnTo>
                                <a:lnTo>
                                  <a:pt x="12954" y="52577"/>
                                </a:lnTo>
                                <a:lnTo>
                                  <a:pt x="13716" y="52577"/>
                                </a:lnTo>
                                <a:cubicBezTo>
                                  <a:pt x="15240" y="52577"/>
                                  <a:pt x="16764" y="52577"/>
                                  <a:pt x="18288" y="52577"/>
                                </a:cubicBezTo>
                                <a:lnTo>
                                  <a:pt x="19050" y="52577"/>
                                </a:lnTo>
                                <a:lnTo>
                                  <a:pt x="20574" y="59436"/>
                                </a:lnTo>
                                <a:lnTo>
                                  <a:pt x="9144" y="59436"/>
                                </a:lnTo>
                                <a:lnTo>
                                  <a:pt x="6858" y="57150"/>
                                </a:lnTo>
                                <a:lnTo>
                                  <a:pt x="5334" y="56388"/>
                                </a:lnTo>
                                <a:lnTo>
                                  <a:pt x="5334" y="22098"/>
                                </a:lnTo>
                                <a:lnTo>
                                  <a:pt x="0" y="22098"/>
                                </a:lnTo>
                                <a:lnTo>
                                  <a:pt x="0" y="16002"/>
                                </a:lnTo>
                                <a:lnTo>
                                  <a:pt x="5334" y="16002"/>
                                </a:lnTo>
                                <a:lnTo>
                                  <a:pt x="5334" y="3810"/>
                                </a:lnTo>
                                <a:lnTo>
                                  <a:pt x="121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0" name="Shape 3440"/>
                        <wps:cNvSpPr/>
                        <wps:spPr>
                          <a:xfrm>
                            <a:off x="131826" y="953516"/>
                            <a:ext cx="7620" cy="7620"/>
                          </a:xfrm>
                          <a:custGeom>
                            <a:avLst/>
                            <a:gdLst/>
                            <a:ahLst/>
                            <a:cxnLst/>
                            <a:rect l="0" t="0" r="0" b="0"/>
                            <a:pathLst>
                              <a:path w="7620" h="7620">
                                <a:moveTo>
                                  <a:pt x="0" y="0"/>
                                </a:moveTo>
                                <a:lnTo>
                                  <a:pt x="7620" y="0"/>
                                </a:lnTo>
                                <a:lnTo>
                                  <a:pt x="7620" y="7620"/>
                                </a:lnTo>
                                <a:lnTo>
                                  <a:pt x="0" y="7620"/>
                                </a:lnTo>
                                <a:lnTo>
                                  <a:pt x="0" y="762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1" name="Shape 3441"/>
                        <wps:cNvSpPr/>
                        <wps:spPr>
                          <a:xfrm>
                            <a:off x="241554" y="952712"/>
                            <a:ext cx="47244" cy="63618"/>
                          </a:xfrm>
                          <a:custGeom>
                            <a:avLst/>
                            <a:gdLst/>
                            <a:ahLst/>
                            <a:cxnLst/>
                            <a:rect l="0" t="0" r="0" b="0"/>
                            <a:pathLst>
                              <a:path w="47244" h="63618">
                                <a:moveTo>
                                  <a:pt x="23817" y="27"/>
                                </a:moveTo>
                                <a:cubicBezTo>
                                  <a:pt x="32925" y="0"/>
                                  <a:pt x="42348" y="4296"/>
                                  <a:pt x="46482" y="12995"/>
                                </a:cubicBezTo>
                                <a:lnTo>
                                  <a:pt x="46482" y="18330"/>
                                </a:lnTo>
                                <a:lnTo>
                                  <a:pt x="38862" y="18330"/>
                                </a:lnTo>
                                <a:lnTo>
                                  <a:pt x="38100" y="16043"/>
                                </a:lnTo>
                                <a:lnTo>
                                  <a:pt x="37338" y="12995"/>
                                </a:lnTo>
                                <a:lnTo>
                                  <a:pt x="36576" y="11471"/>
                                </a:lnTo>
                                <a:lnTo>
                                  <a:pt x="35052" y="10709"/>
                                </a:lnTo>
                                <a:lnTo>
                                  <a:pt x="32766" y="9185"/>
                                </a:lnTo>
                                <a:lnTo>
                                  <a:pt x="29718" y="7662"/>
                                </a:lnTo>
                                <a:lnTo>
                                  <a:pt x="17526" y="7662"/>
                                </a:lnTo>
                                <a:lnTo>
                                  <a:pt x="15240" y="9185"/>
                                </a:lnTo>
                                <a:lnTo>
                                  <a:pt x="13716" y="10709"/>
                                </a:lnTo>
                                <a:lnTo>
                                  <a:pt x="12192" y="11471"/>
                                </a:lnTo>
                                <a:lnTo>
                                  <a:pt x="10668" y="14519"/>
                                </a:lnTo>
                                <a:lnTo>
                                  <a:pt x="10668" y="16805"/>
                                </a:lnTo>
                                <a:cubicBezTo>
                                  <a:pt x="10236" y="26902"/>
                                  <a:pt x="28981" y="25391"/>
                                  <a:pt x="38100" y="29759"/>
                                </a:cubicBezTo>
                                <a:lnTo>
                                  <a:pt x="40386" y="31283"/>
                                </a:lnTo>
                                <a:lnTo>
                                  <a:pt x="41910" y="32045"/>
                                </a:lnTo>
                                <a:lnTo>
                                  <a:pt x="43434" y="34331"/>
                                </a:lnTo>
                                <a:lnTo>
                                  <a:pt x="45720" y="35855"/>
                                </a:lnTo>
                                <a:lnTo>
                                  <a:pt x="46482" y="37380"/>
                                </a:lnTo>
                                <a:lnTo>
                                  <a:pt x="46482" y="40428"/>
                                </a:lnTo>
                                <a:lnTo>
                                  <a:pt x="47244" y="41952"/>
                                </a:lnTo>
                                <a:lnTo>
                                  <a:pt x="47244" y="46524"/>
                                </a:lnTo>
                                <a:lnTo>
                                  <a:pt x="46482" y="48809"/>
                                </a:lnTo>
                                <a:lnTo>
                                  <a:pt x="46482" y="51095"/>
                                </a:lnTo>
                                <a:lnTo>
                                  <a:pt x="45720" y="54143"/>
                                </a:lnTo>
                                <a:lnTo>
                                  <a:pt x="43434" y="55667"/>
                                </a:lnTo>
                                <a:lnTo>
                                  <a:pt x="41148" y="56430"/>
                                </a:lnTo>
                                <a:lnTo>
                                  <a:pt x="39624" y="58716"/>
                                </a:lnTo>
                                <a:lnTo>
                                  <a:pt x="37338" y="60240"/>
                                </a:lnTo>
                                <a:lnTo>
                                  <a:pt x="34290" y="61002"/>
                                </a:lnTo>
                                <a:cubicBezTo>
                                  <a:pt x="22161" y="63618"/>
                                  <a:pt x="7671" y="61916"/>
                                  <a:pt x="1524" y="49571"/>
                                </a:cubicBezTo>
                                <a:lnTo>
                                  <a:pt x="762" y="46524"/>
                                </a:lnTo>
                                <a:lnTo>
                                  <a:pt x="0" y="43476"/>
                                </a:lnTo>
                                <a:lnTo>
                                  <a:pt x="0" y="40428"/>
                                </a:lnTo>
                                <a:lnTo>
                                  <a:pt x="8382" y="40428"/>
                                </a:lnTo>
                                <a:lnTo>
                                  <a:pt x="8382" y="42714"/>
                                </a:lnTo>
                                <a:lnTo>
                                  <a:pt x="9144" y="45000"/>
                                </a:lnTo>
                                <a:lnTo>
                                  <a:pt x="10668" y="48047"/>
                                </a:lnTo>
                                <a:lnTo>
                                  <a:pt x="11430" y="50333"/>
                                </a:lnTo>
                                <a:lnTo>
                                  <a:pt x="14478" y="51857"/>
                                </a:lnTo>
                                <a:lnTo>
                                  <a:pt x="16764" y="52619"/>
                                </a:lnTo>
                                <a:lnTo>
                                  <a:pt x="19050" y="54143"/>
                                </a:lnTo>
                                <a:lnTo>
                                  <a:pt x="20574" y="54143"/>
                                </a:lnTo>
                                <a:lnTo>
                                  <a:pt x="22860" y="54905"/>
                                </a:lnTo>
                                <a:lnTo>
                                  <a:pt x="29718" y="54905"/>
                                </a:lnTo>
                                <a:lnTo>
                                  <a:pt x="31242" y="54143"/>
                                </a:lnTo>
                                <a:lnTo>
                                  <a:pt x="32766" y="54143"/>
                                </a:lnTo>
                                <a:lnTo>
                                  <a:pt x="35052" y="53381"/>
                                </a:lnTo>
                                <a:lnTo>
                                  <a:pt x="35814" y="51857"/>
                                </a:lnTo>
                                <a:lnTo>
                                  <a:pt x="37338" y="51095"/>
                                </a:lnTo>
                                <a:lnTo>
                                  <a:pt x="38100" y="49571"/>
                                </a:lnTo>
                                <a:lnTo>
                                  <a:pt x="38100" y="48047"/>
                                </a:lnTo>
                                <a:lnTo>
                                  <a:pt x="39624" y="47285"/>
                                </a:lnTo>
                                <a:lnTo>
                                  <a:pt x="40386" y="45762"/>
                                </a:lnTo>
                                <a:lnTo>
                                  <a:pt x="40386" y="42714"/>
                                </a:lnTo>
                                <a:lnTo>
                                  <a:pt x="39624" y="41952"/>
                                </a:lnTo>
                                <a:lnTo>
                                  <a:pt x="38100" y="41190"/>
                                </a:lnTo>
                                <a:lnTo>
                                  <a:pt x="38100" y="40428"/>
                                </a:lnTo>
                                <a:lnTo>
                                  <a:pt x="37338" y="39666"/>
                                </a:lnTo>
                                <a:lnTo>
                                  <a:pt x="36576" y="38142"/>
                                </a:lnTo>
                                <a:lnTo>
                                  <a:pt x="35814" y="37380"/>
                                </a:lnTo>
                                <a:lnTo>
                                  <a:pt x="33528" y="37380"/>
                                </a:lnTo>
                                <a:lnTo>
                                  <a:pt x="32004" y="35855"/>
                                </a:lnTo>
                                <a:lnTo>
                                  <a:pt x="29718" y="35093"/>
                                </a:lnTo>
                                <a:lnTo>
                                  <a:pt x="26670" y="34331"/>
                                </a:lnTo>
                                <a:lnTo>
                                  <a:pt x="22098" y="33569"/>
                                </a:lnTo>
                                <a:lnTo>
                                  <a:pt x="19050" y="32807"/>
                                </a:lnTo>
                                <a:lnTo>
                                  <a:pt x="15240" y="32045"/>
                                </a:lnTo>
                                <a:lnTo>
                                  <a:pt x="12954" y="31283"/>
                                </a:lnTo>
                                <a:lnTo>
                                  <a:pt x="10668" y="29759"/>
                                </a:lnTo>
                                <a:lnTo>
                                  <a:pt x="8382" y="28997"/>
                                </a:lnTo>
                                <a:lnTo>
                                  <a:pt x="3810" y="24426"/>
                                </a:lnTo>
                                <a:lnTo>
                                  <a:pt x="3048" y="22902"/>
                                </a:lnTo>
                                <a:lnTo>
                                  <a:pt x="3048" y="21378"/>
                                </a:lnTo>
                                <a:lnTo>
                                  <a:pt x="2286" y="19092"/>
                                </a:lnTo>
                                <a:lnTo>
                                  <a:pt x="2286" y="14519"/>
                                </a:lnTo>
                                <a:lnTo>
                                  <a:pt x="3048" y="12995"/>
                                </a:lnTo>
                                <a:cubicBezTo>
                                  <a:pt x="5918" y="4404"/>
                                  <a:pt x="14710" y="54"/>
                                  <a:pt x="23817" y="2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2" name="Shape 3442"/>
                        <wps:cNvSpPr/>
                        <wps:spPr>
                          <a:xfrm>
                            <a:off x="317373" y="1000759"/>
                            <a:ext cx="20193" cy="13716"/>
                          </a:xfrm>
                          <a:custGeom>
                            <a:avLst/>
                            <a:gdLst/>
                            <a:ahLst/>
                            <a:cxnLst/>
                            <a:rect l="0" t="0" r="0" b="0"/>
                            <a:pathLst>
                              <a:path w="20193" h="13716">
                                <a:moveTo>
                                  <a:pt x="13335" y="0"/>
                                </a:moveTo>
                                <a:lnTo>
                                  <a:pt x="20193" y="1524"/>
                                </a:lnTo>
                                <a:lnTo>
                                  <a:pt x="19431" y="4572"/>
                                </a:lnTo>
                                <a:lnTo>
                                  <a:pt x="17145" y="6858"/>
                                </a:lnTo>
                                <a:lnTo>
                                  <a:pt x="15621" y="9144"/>
                                </a:lnTo>
                                <a:lnTo>
                                  <a:pt x="13335" y="11430"/>
                                </a:lnTo>
                                <a:lnTo>
                                  <a:pt x="7239" y="12954"/>
                                </a:lnTo>
                                <a:lnTo>
                                  <a:pt x="3429" y="13716"/>
                                </a:lnTo>
                                <a:lnTo>
                                  <a:pt x="0" y="13716"/>
                                </a:lnTo>
                                <a:lnTo>
                                  <a:pt x="0" y="6858"/>
                                </a:lnTo>
                                <a:lnTo>
                                  <a:pt x="4191" y="6858"/>
                                </a:lnTo>
                                <a:lnTo>
                                  <a:pt x="5715" y="6096"/>
                                </a:lnTo>
                                <a:lnTo>
                                  <a:pt x="8001" y="6096"/>
                                </a:lnTo>
                                <a:lnTo>
                                  <a:pt x="8763" y="4572"/>
                                </a:lnTo>
                                <a:lnTo>
                                  <a:pt x="11049" y="3048"/>
                                </a:lnTo>
                                <a:lnTo>
                                  <a:pt x="11811" y="1524"/>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3" name="Shape 3443"/>
                        <wps:cNvSpPr/>
                        <wps:spPr>
                          <a:xfrm>
                            <a:off x="368808" y="971042"/>
                            <a:ext cx="35052" cy="43434"/>
                          </a:xfrm>
                          <a:custGeom>
                            <a:avLst/>
                            <a:gdLst/>
                            <a:ahLst/>
                            <a:cxnLst/>
                            <a:rect l="0" t="0" r="0" b="0"/>
                            <a:pathLst>
                              <a:path w="35052" h="43434">
                                <a:moveTo>
                                  <a:pt x="0" y="0"/>
                                </a:moveTo>
                                <a:lnTo>
                                  <a:pt x="8382" y="0"/>
                                </a:lnTo>
                                <a:lnTo>
                                  <a:pt x="8382" y="32003"/>
                                </a:lnTo>
                                <a:lnTo>
                                  <a:pt x="9906" y="32765"/>
                                </a:lnTo>
                                <a:lnTo>
                                  <a:pt x="10668" y="34289"/>
                                </a:lnTo>
                                <a:lnTo>
                                  <a:pt x="10668" y="35813"/>
                                </a:lnTo>
                                <a:lnTo>
                                  <a:pt x="12954" y="35813"/>
                                </a:lnTo>
                                <a:lnTo>
                                  <a:pt x="13716" y="36575"/>
                                </a:lnTo>
                                <a:lnTo>
                                  <a:pt x="20574" y="36575"/>
                                </a:lnTo>
                                <a:lnTo>
                                  <a:pt x="21336" y="35813"/>
                                </a:lnTo>
                                <a:lnTo>
                                  <a:pt x="22860" y="35813"/>
                                </a:lnTo>
                                <a:lnTo>
                                  <a:pt x="24384" y="34289"/>
                                </a:lnTo>
                                <a:lnTo>
                                  <a:pt x="25146" y="32765"/>
                                </a:lnTo>
                                <a:lnTo>
                                  <a:pt x="25908" y="32003"/>
                                </a:lnTo>
                                <a:lnTo>
                                  <a:pt x="27432" y="29718"/>
                                </a:lnTo>
                                <a:lnTo>
                                  <a:pt x="27432" y="28956"/>
                                </a:lnTo>
                                <a:lnTo>
                                  <a:pt x="28194" y="27432"/>
                                </a:lnTo>
                                <a:lnTo>
                                  <a:pt x="28194" y="0"/>
                                </a:lnTo>
                                <a:lnTo>
                                  <a:pt x="35052" y="0"/>
                                </a:lnTo>
                                <a:lnTo>
                                  <a:pt x="35052" y="43434"/>
                                </a:lnTo>
                                <a:lnTo>
                                  <a:pt x="28194" y="43434"/>
                                </a:lnTo>
                                <a:lnTo>
                                  <a:pt x="28194" y="35813"/>
                                </a:lnTo>
                                <a:lnTo>
                                  <a:pt x="25146" y="39624"/>
                                </a:lnTo>
                                <a:lnTo>
                                  <a:pt x="22098" y="41910"/>
                                </a:lnTo>
                                <a:lnTo>
                                  <a:pt x="19050" y="43434"/>
                                </a:lnTo>
                                <a:lnTo>
                                  <a:pt x="8382" y="43434"/>
                                </a:lnTo>
                                <a:lnTo>
                                  <a:pt x="6858" y="41910"/>
                                </a:lnTo>
                                <a:lnTo>
                                  <a:pt x="5334" y="41148"/>
                                </a:lnTo>
                                <a:lnTo>
                                  <a:pt x="4572" y="40386"/>
                                </a:lnTo>
                                <a:lnTo>
                                  <a:pt x="3810" y="38862"/>
                                </a:lnTo>
                                <a:lnTo>
                                  <a:pt x="3048" y="38100"/>
                                </a:lnTo>
                                <a:lnTo>
                                  <a:pt x="2286" y="36575"/>
                                </a:lnTo>
                                <a:lnTo>
                                  <a:pt x="1524" y="35051"/>
                                </a:lnTo>
                                <a:lnTo>
                                  <a:pt x="1524" y="33527"/>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4" name="Shape 3444"/>
                        <wps:cNvSpPr/>
                        <wps:spPr>
                          <a:xfrm>
                            <a:off x="416052" y="970470"/>
                            <a:ext cx="18288" cy="59246"/>
                          </a:xfrm>
                          <a:custGeom>
                            <a:avLst/>
                            <a:gdLst/>
                            <a:ahLst/>
                            <a:cxnLst/>
                            <a:rect l="0" t="0" r="0" b="0"/>
                            <a:pathLst>
                              <a:path w="18288" h="59246">
                                <a:moveTo>
                                  <a:pt x="18288" y="0"/>
                                </a:moveTo>
                                <a:lnTo>
                                  <a:pt x="18288" y="6668"/>
                                </a:lnTo>
                                <a:lnTo>
                                  <a:pt x="16764" y="6668"/>
                                </a:lnTo>
                                <a:lnTo>
                                  <a:pt x="14478" y="7430"/>
                                </a:lnTo>
                                <a:lnTo>
                                  <a:pt x="12192" y="8954"/>
                                </a:lnTo>
                                <a:lnTo>
                                  <a:pt x="9906" y="11240"/>
                                </a:lnTo>
                                <a:lnTo>
                                  <a:pt x="9144" y="12764"/>
                                </a:lnTo>
                                <a:lnTo>
                                  <a:pt x="6858" y="15049"/>
                                </a:lnTo>
                                <a:lnTo>
                                  <a:pt x="6858" y="18859"/>
                                </a:lnTo>
                                <a:lnTo>
                                  <a:pt x="6096" y="22670"/>
                                </a:lnTo>
                                <a:lnTo>
                                  <a:pt x="6096" y="25718"/>
                                </a:lnTo>
                                <a:lnTo>
                                  <a:pt x="6858" y="28766"/>
                                </a:lnTo>
                                <a:lnTo>
                                  <a:pt x="8382" y="31814"/>
                                </a:lnTo>
                                <a:lnTo>
                                  <a:pt x="9906" y="34099"/>
                                </a:lnTo>
                                <a:lnTo>
                                  <a:pt x="12192" y="35623"/>
                                </a:lnTo>
                                <a:lnTo>
                                  <a:pt x="15240" y="37147"/>
                                </a:lnTo>
                                <a:lnTo>
                                  <a:pt x="18288" y="37147"/>
                                </a:lnTo>
                                <a:lnTo>
                                  <a:pt x="18288" y="42706"/>
                                </a:lnTo>
                                <a:lnTo>
                                  <a:pt x="9906" y="41720"/>
                                </a:lnTo>
                                <a:lnTo>
                                  <a:pt x="7620" y="39434"/>
                                </a:lnTo>
                                <a:lnTo>
                                  <a:pt x="6096" y="38672"/>
                                </a:lnTo>
                                <a:lnTo>
                                  <a:pt x="6096" y="59246"/>
                                </a:lnTo>
                                <a:lnTo>
                                  <a:pt x="0" y="59246"/>
                                </a:lnTo>
                                <a:lnTo>
                                  <a:pt x="0" y="572"/>
                                </a:lnTo>
                                <a:lnTo>
                                  <a:pt x="6096" y="572"/>
                                </a:lnTo>
                                <a:lnTo>
                                  <a:pt x="6096" y="7430"/>
                                </a:lnTo>
                                <a:lnTo>
                                  <a:pt x="7620" y="5144"/>
                                </a:lnTo>
                                <a:lnTo>
                                  <a:pt x="9144" y="3620"/>
                                </a:lnTo>
                                <a:lnTo>
                                  <a:pt x="9906" y="2096"/>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5" name="Shape 3445"/>
                        <wps:cNvSpPr/>
                        <wps:spPr>
                          <a:xfrm>
                            <a:off x="317373" y="969517"/>
                            <a:ext cx="20193" cy="24385"/>
                          </a:xfrm>
                          <a:custGeom>
                            <a:avLst/>
                            <a:gdLst/>
                            <a:ahLst/>
                            <a:cxnLst/>
                            <a:rect l="0" t="0" r="0" b="0"/>
                            <a:pathLst>
                              <a:path w="20193" h="24385">
                                <a:moveTo>
                                  <a:pt x="381" y="0"/>
                                </a:moveTo>
                                <a:lnTo>
                                  <a:pt x="8001" y="1525"/>
                                </a:lnTo>
                                <a:cubicBezTo>
                                  <a:pt x="18034" y="11938"/>
                                  <a:pt x="19495" y="8814"/>
                                  <a:pt x="20193" y="22099"/>
                                </a:cubicBezTo>
                                <a:lnTo>
                                  <a:pt x="20193" y="24385"/>
                                </a:lnTo>
                                <a:lnTo>
                                  <a:pt x="0" y="24385"/>
                                </a:lnTo>
                                <a:lnTo>
                                  <a:pt x="0" y="16764"/>
                                </a:lnTo>
                                <a:lnTo>
                                  <a:pt x="13335" y="16764"/>
                                </a:lnTo>
                                <a:lnTo>
                                  <a:pt x="13335" y="15240"/>
                                </a:lnTo>
                                <a:cubicBezTo>
                                  <a:pt x="12243" y="12621"/>
                                  <a:pt x="10273" y="10629"/>
                                  <a:pt x="7871" y="9284"/>
                                </a:cubicBezTo>
                                <a:lnTo>
                                  <a:pt x="0" y="7262"/>
                                </a:lnTo>
                                <a:lnTo>
                                  <a:pt x="0" y="98"/>
                                </a:lnTo>
                                <a:lnTo>
                                  <a:pt x="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46" name="Shape 3446"/>
                        <wps:cNvSpPr/>
                        <wps:spPr>
                          <a:xfrm>
                            <a:off x="342138" y="955040"/>
                            <a:ext cx="21336" cy="59436"/>
                          </a:xfrm>
                          <a:custGeom>
                            <a:avLst/>
                            <a:gdLst/>
                            <a:ahLst/>
                            <a:cxnLst/>
                            <a:rect l="0" t="0" r="0" b="0"/>
                            <a:pathLst>
                              <a:path w="21336" h="59436">
                                <a:moveTo>
                                  <a:pt x="12954" y="0"/>
                                </a:moveTo>
                                <a:lnTo>
                                  <a:pt x="12954" y="16002"/>
                                </a:lnTo>
                                <a:lnTo>
                                  <a:pt x="19812" y="16002"/>
                                </a:lnTo>
                                <a:lnTo>
                                  <a:pt x="19812" y="22098"/>
                                </a:lnTo>
                                <a:lnTo>
                                  <a:pt x="12954" y="22098"/>
                                </a:lnTo>
                                <a:lnTo>
                                  <a:pt x="12954" y="47244"/>
                                </a:lnTo>
                                <a:cubicBezTo>
                                  <a:pt x="12954" y="48768"/>
                                  <a:pt x="12954" y="50292"/>
                                  <a:pt x="12954" y="51815"/>
                                </a:cubicBezTo>
                                <a:lnTo>
                                  <a:pt x="12954" y="52577"/>
                                </a:lnTo>
                                <a:lnTo>
                                  <a:pt x="13716" y="52577"/>
                                </a:lnTo>
                                <a:cubicBezTo>
                                  <a:pt x="15240" y="52577"/>
                                  <a:pt x="16764" y="52577"/>
                                  <a:pt x="18288" y="52577"/>
                                </a:cubicBezTo>
                                <a:lnTo>
                                  <a:pt x="19812" y="52577"/>
                                </a:lnTo>
                                <a:lnTo>
                                  <a:pt x="21336" y="59436"/>
                                </a:lnTo>
                                <a:lnTo>
                                  <a:pt x="18288" y="59436"/>
                                </a:lnTo>
                                <a:cubicBezTo>
                                  <a:pt x="15748" y="59436"/>
                                  <a:pt x="13208" y="59436"/>
                                  <a:pt x="10668" y="59436"/>
                                </a:cubicBezTo>
                                <a:lnTo>
                                  <a:pt x="9144" y="59436"/>
                                </a:lnTo>
                                <a:lnTo>
                                  <a:pt x="7620" y="57912"/>
                                </a:lnTo>
                                <a:cubicBezTo>
                                  <a:pt x="5309" y="56146"/>
                                  <a:pt x="5106" y="53073"/>
                                  <a:pt x="5334" y="50292"/>
                                </a:cubicBezTo>
                                <a:lnTo>
                                  <a:pt x="5334" y="22098"/>
                                </a:lnTo>
                                <a:lnTo>
                                  <a:pt x="0" y="22098"/>
                                </a:lnTo>
                                <a:lnTo>
                                  <a:pt x="0" y="16002"/>
                                </a:lnTo>
                                <a:lnTo>
                                  <a:pt x="5334" y="16002"/>
                                </a:lnTo>
                                <a:lnTo>
                                  <a:pt x="5334" y="3810"/>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0" name="Shape 883510"/>
                        <wps:cNvSpPr/>
                        <wps:spPr>
                          <a:xfrm>
                            <a:off x="50977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1" name="Shape 883511"/>
                        <wps:cNvSpPr/>
                        <wps:spPr>
                          <a:xfrm>
                            <a:off x="486918" y="100761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1" name="Shape 3451"/>
                        <wps:cNvSpPr/>
                        <wps:spPr>
                          <a:xfrm>
                            <a:off x="463296" y="1007618"/>
                            <a:ext cx="7620" cy="6858"/>
                          </a:xfrm>
                          <a:custGeom>
                            <a:avLst/>
                            <a:gdLst/>
                            <a:ahLst/>
                            <a:cxnLst/>
                            <a:rect l="0" t="0" r="0" b="0"/>
                            <a:pathLst>
                              <a:path w="7620" h="6858">
                                <a:moveTo>
                                  <a:pt x="0" y="0"/>
                                </a:moveTo>
                                <a:lnTo>
                                  <a:pt x="7620" y="0"/>
                                </a:lnTo>
                                <a:lnTo>
                                  <a:pt x="7620" y="6858"/>
                                </a:lnTo>
                                <a:lnTo>
                                  <a:pt x="0" y="6858"/>
                                </a:lnTo>
                                <a:lnTo>
                                  <a:pt x="0" y="685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2" name="Shape 3452"/>
                        <wps:cNvSpPr/>
                        <wps:spPr>
                          <a:xfrm>
                            <a:off x="434340" y="969517"/>
                            <a:ext cx="19812" cy="44197"/>
                          </a:xfrm>
                          <a:custGeom>
                            <a:avLst/>
                            <a:gdLst/>
                            <a:ahLst/>
                            <a:cxnLst/>
                            <a:rect l="0" t="0" r="0" b="0"/>
                            <a:pathLst>
                              <a:path w="19812" h="44197">
                                <a:moveTo>
                                  <a:pt x="3810" y="0"/>
                                </a:moveTo>
                                <a:lnTo>
                                  <a:pt x="8382" y="1525"/>
                                </a:lnTo>
                                <a:lnTo>
                                  <a:pt x="12954" y="4573"/>
                                </a:lnTo>
                                <a:lnTo>
                                  <a:pt x="14478" y="6858"/>
                                </a:lnTo>
                                <a:lnTo>
                                  <a:pt x="15240" y="8382"/>
                                </a:lnTo>
                                <a:lnTo>
                                  <a:pt x="17526" y="10668"/>
                                </a:lnTo>
                                <a:lnTo>
                                  <a:pt x="18288" y="13716"/>
                                </a:lnTo>
                                <a:lnTo>
                                  <a:pt x="19050" y="16002"/>
                                </a:lnTo>
                                <a:lnTo>
                                  <a:pt x="19812" y="19050"/>
                                </a:lnTo>
                                <a:lnTo>
                                  <a:pt x="19812" y="25147"/>
                                </a:lnTo>
                                <a:lnTo>
                                  <a:pt x="19050" y="28956"/>
                                </a:lnTo>
                                <a:lnTo>
                                  <a:pt x="18288" y="32004"/>
                                </a:lnTo>
                                <a:lnTo>
                                  <a:pt x="16002" y="35052"/>
                                </a:lnTo>
                                <a:lnTo>
                                  <a:pt x="15240" y="37338"/>
                                </a:lnTo>
                                <a:lnTo>
                                  <a:pt x="13716" y="39625"/>
                                </a:lnTo>
                                <a:lnTo>
                                  <a:pt x="12192" y="41149"/>
                                </a:lnTo>
                                <a:lnTo>
                                  <a:pt x="9906" y="42673"/>
                                </a:lnTo>
                                <a:lnTo>
                                  <a:pt x="7620" y="43435"/>
                                </a:lnTo>
                                <a:lnTo>
                                  <a:pt x="4572" y="44197"/>
                                </a:lnTo>
                                <a:lnTo>
                                  <a:pt x="0" y="43659"/>
                                </a:lnTo>
                                <a:lnTo>
                                  <a:pt x="0" y="38100"/>
                                </a:lnTo>
                                <a:lnTo>
                                  <a:pt x="2286" y="38100"/>
                                </a:lnTo>
                                <a:lnTo>
                                  <a:pt x="6858" y="36576"/>
                                </a:lnTo>
                                <a:lnTo>
                                  <a:pt x="9144" y="35052"/>
                                </a:lnTo>
                                <a:lnTo>
                                  <a:pt x="9906" y="32004"/>
                                </a:lnTo>
                                <a:lnTo>
                                  <a:pt x="11430" y="28956"/>
                                </a:lnTo>
                                <a:lnTo>
                                  <a:pt x="12192" y="25908"/>
                                </a:lnTo>
                                <a:lnTo>
                                  <a:pt x="12192" y="19050"/>
                                </a:lnTo>
                                <a:lnTo>
                                  <a:pt x="11430" y="16002"/>
                                </a:lnTo>
                                <a:lnTo>
                                  <a:pt x="9906" y="13716"/>
                                </a:lnTo>
                                <a:lnTo>
                                  <a:pt x="9144" y="12192"/>
                                </a:lnTo>
                                <a:lnTo>
                                  <a:pt x="6858" y="9906"/>
                                </a:lnTo>
                                <a:lnTo>
                                  <a:pt x="4572" y="8382"/>
                                </a:lnTo>
                                <a:lnTo>
                                  <a:pt x="2286" y="7620"/>
                                </a:lnTo>
                                <a:lnTo>
                                  <a:pt x="0" y="7620"/>
                                </a:lnTo>
                                <a:lnTo>
                                  <a:pt x="0" y="953"/>
                                </a:lnTo>
                                <a:lnTo>
                                  <a:pt x="38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3" name="Shape 3453"/>
                        <wps:cNvSpPr/>
                        <wps:spPr>
                          <a:xfrm>
                            <a:off x="41910" y="646430"/>
                            <a:ext cx="29337" cy="60198"/>
                          </a:xfrm>
                          <a:custGeom>
                            <a:avLst/>
                            <a:gdLst/>
                            <a:ahLst/>
                            <a:cxnLst/>
                            <a:rect l="0" t="0" r="0" b="0"/>
                            <a:pathLst>
                              <a:path w="29337" h="60198">
                                <a:moveTo>
                                  <a:pt x="23622" y="0"/>
                                </a:moveTo>
                                <a:lnTo>
                                  <a:pt x="29337" y="0"/>
                                </a:lnTo>
                                <a:lnTo>
                                  <a:pt x="29337" y="17145"/>
                                </a:lnTo>
                                <a:lnTo>
                                  <a:pt x="28194" y="14478"/>
                                </a:lnTo>
                                <a:lnTo>
                                  <a:pt x="21336" y="35814"/>
                                </a:lnTo>
                                <a:lnTo>
                                  <a:pt x="29337" y="35814"/>
                                </a:lnTo>
                                <a:lnTo>
                                  <a:pt x="29337" y="46482"/>
                                </a:lnTo>
                                <a:lnTo>
                                  <a:pt x="16764" y="46482"/>
                                </a:lnTo>
                                <a:lnTo>
                                  <a:pt x="11430" y="60198"/>
                                </a:lnTo>
                                <a:lnTo>
                                  <a:pt x="0" y="60198"/>
                                </a:lnTo>
                                <a:lnTo>
                                  <a:pt x="236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4" name="Shape 3454"/>
                        <wps:cNvSpPr/>
                        <wps:spPr>
                          <a:xfrm>
                            <a:off x="103632" y="659698"/>
                            <a:ext cx="39624" cy="46930"/>
                          </a:xfrm>
                          <a:custGeom>
                            <a:avLst/>
                            <a:gdLst/>
                            <a:ahLst/>
                            <a:cxnLst/>
                            <a:rect l="0" t="0" r="0" b="0"/>
                            <a:pathLst>
                              <a:path w="39624" h="46930">
                                <a:moveTo>
                                  <a:pt x="14706" y="1995"/>
                                </a:moveTo>
                                <a:cubicBezTo>
                                  <a:pt x="22412" y="0"/>
                                  <a:pt x="31312" y="2315"/>
                                  <a:pt x="36576" y="9592"/>
                                </a:cubicBezTo>
                                <a:lnTo>
                                  <a:pt x="38100" y="11878"/>
                                </a:lnTo>
                                <a:lnTo>
                                  <a:pt x="38100" y="14925"/>
                                </a:lnTo>
                                <a:lnTo>
                                  <a:pt x="27432" y="17211"/>
                                </a:lnTo>
                                <a:lnTo>
                                  <a:pt x="27432" y="15687"/>
                                </a:lnTo>
                                <a:lnTo>
                                  <a:pt x="25146" y="13402"/>
                                </a:lnTo>
                                <a:lnTo>
                                  <a:pt x="25146" y="11878"/>
                                </a:lnTo>
                                <a:lnTo>
                                  <a:pt x="23622" y="11878"/>
                                </a:lnTo>
                                <a:lnTo>
                                  <a:pt x="21336" y="9592"/>
                                </a:lnTo>
                                <a:lnTo>
                                  <a:pt x="19050" y="9592"/>
                                </a:lnTo>
                                <a:lnTo>
                                  <a:pt x="18288" y="10354"/>
                                </a:lnTo>
                                <a:lnTo>
                                  <a:pt x="16764" y="11116"/>
                                </a:lnTo>
                                <a:lnTo>
                                  <a:pt x="14478" y="12640"/>
                                </a:lnTo>
                                <a:lnTo>
                                  <a:pt x="12954" y="15687"/>
                                </a:lnTo>
                                <a:lnTo>
                                  <a:pt x="11430" y="17973"/>
                                </a:lnTo>
                                <a:lnTo>
                                  <a:pt x="11430" y="31690"/>
                                </a:lnTo>
                                <a:lnTo>
                                  <a:pt x="12954" y="33975"/>
                                </a:lnTo>
                                <a:lnTo>
                                  <a:pt x="13716" y="36261"/>
                                </a:lnTo>
                                <a:lnTo>
                                  <a:pt x="14478" y="37786"/>
                                </a:lnTo>
                                <a:lnTo>
                                  <a:pt x="16764" y="39310"/>
                                </a:lnTo>
                                <a:lnTo>
                                  <a:pt x="18288" y="40072"/>
                                </a:lnTo>
                                <a:lnTo>
                                  <a:pt x="19050" y="40834"/>
                                </a:lnTo>
                                <a:lnTo>
                                  <a:pt x="21336" y="40834"/>
                                </a:lnTo>
                                <a:lnTo>
                                  <a:pt x="22098" y="40072"/>
                                </a:lnTo>
                                <a:lnTo>
                                  <a:pt x="25146" y="38548"/>
                                </a:lnTo>
                                <a:lnTo>
                                  <a:pt x="26670" y="35499"/>
                                </a:lnTo>
                                <a:lnTo>
                                  <a:pt x="28194" y="30928"/>
                                </a:lnTo>
                                <a:lnTo>
                                  <a:pt x="39624" y="33213"/>
                                </a:lnTo>
                                <a:lnTo>
                                  <a:pt x="38100" y="36261"/>
                                </a:lnTo>
                                <a:lnTo>
                                  <a:pt x="37338" y="39310"/>
                                </a:lnTo>
                                <a:lnTo>
                                  <a:pt x="35814" y="42358"/>
                                </a:lnTo>
                                <a:lnTo>
                                  <a:pt x="32766" y="44644"/>
                                </a:lnTo>
                                <a:lnTo>
                                  <a:pt x="29718" y="46168"/>
                                </a:lnTo>
                                <a:lnTo>
                                  <a:pt x="26670" y="46930"/>
                                </a:lnTo>
                                <a:lnTo>
                                  <a:pt x="11430" y="46930"/>
                                </a:lnTo>
                                <a:lnTo>
                                  <a:pt x="7620" y="44644"/>
                                </a:lnTo>
                                <a:lnTo>
                                  <a:pt x="4572" y="42358"/>
                                </a:lnTo>
                                <a:lnTo>
                                  <a:pt x="2286" y="39310"/>
                                </a:lnTo>
                                <a:lnTo>
                                  <a:pt x="762" y="35499"/>
                                </a:lnTo>
                                <a:lnTo>
                                  <a:pt x="0" y="30928"/>
                                </a:lnTo>
                                <a:lnTo>
                                  <a:pt x="0" y="20260"/>
                                </a:lnTo>
                                <a:cubicBezTo>
                                  <a:pt x="489" y="10297"/>
                                  <a:pt x="7001" y="3991"/>
                                  <a:pt x="14706" y="199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5" name="Shape 3455"/>
                        <wps:cNvSpPr/>
                        <wps:spPr>
                          <a:xfrm>
                            <a:off x="150114" y="660908"/>
                            <a:ext cx="20193" cy="45720"/>
                          </a:xfrm>
                          <a:custGeom>
                            <a:avLst/>
                            <a:gdLst/>
                            <a:ahLst/>
                            <a:cxnLst/>
                            <a:rect l="0" t="0" r="0" b="0"/>
                            <a:pathLst>
                              <a:path w="20193" h="45720">
                                <a:moveTo>
                                  <a:pt x="16002" y="0"/>
                                </a:moveTo>
                                <a:lnTo>
                                  <a:pt x="19050" y="0"/>
                                </a:lnTo>
                                <a:lnTo>
                                  <a:pt x="20193" y="571"/>
                                </a:lnTo>
                                <a:lnTo>
                                  <a:pt x="20193" y="9179"/>
                                </a:lnTo>
                                <a:lnTo>
                                  <a:pt x="18483" y="8758"/>
                                </a:lnTo>
                                <a:cubicBezTo>
                                  <a:pt x="15024" y="9712"/>
                                  <a:pt x="12135" y="14224"/>
                                  <a:pt x="10668" y="21336"/>
                                </a:cubicBezTo>
                                <a:lnTo>
                                  <a:pt x="10668" y="28194"/>
                                </a:lnTo>
                                <a:lnTo>
                                  <a:pt x="11430" y="31242"/>
                                </a:lnTo>
                                <a:lnTo>
                                  <a:pt x="12954" y="33527"/>
                                </a:lnTo>
                                <a:lnTo>
                                  <a:pt x="13716" y="35051"/>
                                </a:lnTo>
                                <a:lnTo>
                                  <a:pt x="14478" y="37338"/>
                                </a:lnTo>
                                <a:lnTo>
                                  <a:pt x="16002" y="38100"/>
                                </a:lnTo>
                                <a:lnTo>
                                  <a:pt x="18288" y="39624"/>
                                </a:lnTo>
                                <a:lnTo>
                                  <a:pt x="19812" y="39624"/>
                                </a:lnTo>
                                <a:lnTo>
                                  <a:pt x="20193" y="39432"/>
                                </a:lnTo>
                                <a:lnTo>
                                  <a:pt x="20193" y="45720"/>
                                </a:lnTo>
                                <a:lnTo>
                                  <a:pt x="10668" y="45720"/>
                                </a:lnTo>
                                <a:lnTo>
                                  <a:pt x="7620" y="43434"/>
                                </a:lnTo>
                                <a:lnTo>
                                  <a:pt x="2286" y="38100"/>
                                </a:lnTo>
                                <a:lnTo>
                                  <a:pt x="762" y="33527"/>
                                </a:lnTo>
                                <a:lnTo>
                                  <a:pt x="0" y="28956"/>
                                </a:lnTo>
                                <a:lnTo>
                                  <a:pt x="0" y="19050"/>
                                </a:lnTo>
                                <a:lnTo>
                                  <a:pt x="762" y="13715"/>
                                </a:lnTo>
                                <a:lnTo>
                                  <a:pt x="2286" y="10668"/>
                                </a:lnTo>
                                <a:lnTo>
                                  <a:pt x="3810" y="6858"/>
                                </a:lnTo>
                                <a:lnTo>
                                  <a:pt x="6858" y="3810"/>
                                </a:lnTo>
                                <a:lnTo>
                                  <a:pt x="10668" y="2286"/>
                                </a:lnTo>
                                <a:lnTo>
                                  <a:pt x="13716" y="762"/>
                                </a:lnTo>
                                <a:lnTo>
                                  <a:pt x="1600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6" name="Shape 3456"/>
                        <wps:cNvSpPr/>
                        <wps:spPr>
                          <a:xfrm>
                            <a:off x="71247" y="646430"/>
                            <a:ext cx="28575" cy="60198"/>
                          </a:xfrm>
                          <a:custGeom>
                            <a:avLst/>
                            <a:gdLst/>
                            <a:ahLst/>
                            <a:cxnLst/>
                            <a:rect l="0" t="0" r="0" b="0"/>
                            <a:pathLst>
                              <a:path w="28575" h="60198">
                                <a:moveTo>
                                  <a:pt x="0" y="0"/>
                                </a:moveTo>
                                <a:lnTo>
                                  <a:pt x="6477" y="0"/>
                                </a:lnTo>
                                <a:lnTo>
                                  <a:pt x="28575" y="60198"/>
                                </a:lnTo>
                                <a:lnTo>
                                  <a:pt x="16383" y="60198"/>
                                </a:lnTo>
                                <a:lnTo>
                                  <a:pt x="11049" y="46482"/>
                                </a:lnTo>
                                <a:lnTo>
                                  <a:pt x="0" y="46482"/>
                                </a:lnTo>
                                <a:lnTo>
                                  <a:pt x="0" y="35814"/>
                                </a:lnTo>
                                <a:lnTo>
                                  <a:pt x="8001" y="35814"/>
                                </a:lnTo>
                                <a:lnTo>
                                  <a:pt x="0" y="171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7" name="Shape 3457"/>
                        <wps:cNvSpPr/>
                        <wps:spPr>
                          <a:xfrm>
                            <a:off x="255270" y="663194"/>
                            <a:ext cx="11430" cy="43434"/>
                          </a:xfrm>
                          <a:custGeom>
                            <a:avLst/>
                            <a:gdLst/>
                            <a:ahLst/>
                            <a:cxnLst/>
                            <a:rect l="0" t="0" r="0" b="0"/>
                            <a:pathLst>
                              <a:path w="11430" h="43434">
                                <a:moveTo>
                                  <a:pt x="0" y="0"/>
                                </a:moveTo>
                                <a:lnTo>
                                  <a:pt x="11430" y="0"/>
                                </a:lnTo>
                                <a:lnTo>
                                  <a:pt x="11430" y="43434"/>
                                </a:lnTo>
                                <a:lnTo>
                                  <a:pt x="0" y="43434"/>
                                </a:lnTo>
                                <a:lnTo>
                                  <a:pt x="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8" name="Shape 3458"/>
                        <wps:cNvSpPr/>
                        <wps:spPr>
                          <a:xfrm>
                            <a:off x="203454" y="663194"/>
                            <a:ext cx="40386" cy="43434"/>
                          </a:xfrm>
                          <a:custGeom>
                            <a:avLst/>
                            <a:gdLst/>
                            <a:ahLst/>
                            <a:cxnLst/>
                            <a:rect l="0" t="0" r="0" b="0"/>
                            <a:pathLst>
                              <a:path w="40386" h="43434">
                                <a:moveTo>
                                  <a:pt x="0" y="0"/>
                                </a:moveTo>
                                <a:lnTo>
                                  <a:pt x="11430" y="0"/>
                                </a:lnTo>
                                <a:lnTo>
                                  <a:pt x="11430" y="24384"/>
                                </a:lnTo>
                                <a:lnTo>
                                  <a:pt x="12954" y="30480"/>
                                </a:lnTo>
                                <a:lnTo>
                                  <a:pt x="12954" y="32765"/>
                                </a:lnTo>
                                <a:lnTo>
                                  <a:pt x="13716" y="34290"/>
                                </a:lnTo>
                                <a:lnTo>
                                  <a:pt x="14478" y="35052"/>
                                </a:lnTo>
                                <a:lnTo>
                                  <a:pt x="16002" y="35814"/>
                                </a:lnTo>
                                <a:lnTo>
                                  <a:pt x="16764" y="36576"/>
                                </a:lnTo>
                                <a:cubicBezTo>
                                  <a:pt x="19253" y="39077"/>
                                  <a:pt x="23089" y="35979"/>
                                  <a:pt x="25146" y="34290"/>
                                </a:cubicBezTo>
                                <a:lnTo>
                                  <a:pt x="25908" y="33527"/>
                                </a:lnTo>
                                <a:lnTo>
                                  <a:pt x="27432" y="32765"/>
                                </a:lnTo>
                                <a:lnTo>
                                  <a:pt x="27432" y="0"/>
                                </a:lnTo>
                                <a:lnTo>
                                  <a:pt x="40386" y="0"/>
                                </a:lnTo>
                                <a:lnTo>
                                  <a:pt x="40386" y="43434"/>
                                </a:lnTo>
                                <a:lnTo>
                                  <a:pt x="27432" y="43434"/>
                                </a:lnTo>
                                <a:lnTo>
                                  <a:pt x="27432" y="37338"/>
                                </a:lnTo>
                                <a:lnTo>
                                  <a:pt x="26670" y="38100"/>
                                </a:lnTo>
                                <a:lnTo>
                                  <a:pt x="25146" y="40386"/>
                                </a:lnTo>
                                <a:lnTo>
                                  <a:pt x="22098" y="43434"/>
                                </a:lnTo>
                                <a:lnTo>
                                  <a:pt x="6096" y="43434"/>
                                </a:lnTo>
                                <a:lnTo>
                                  <a:pt x="5334" y="42672"/>
                                </a:lnTo>
                                <a:lnTo>
                                  <a:pt x="3048" y="41148"/>
                                </a:lnTo>
                                <a:lnTo>
                                  <a:pt x="3048" y="39624"/>
                                </a:lnTo>
                                <a:lnTo>
                                  <a:pt x="2286" y="38100"/>
                                </a:lnTo>
                                <a:lnTo>
                                  <a:pt x="1524" y="35814"/>
                                </a:lnTo>
                                <a:lnTo>
                                  <a:pt x="762" y="32765"/>
                                </a:lnTo>
                                <a:lnTo>
                                  <a:pt x="0" y="304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59" name="Shape 3459"/>
                        <wps:cNvSpPr/>
                        <wps:spPr>
                          <a:xfrm>
                            <a:off x="170307" y="661479"/>
                            <a:ext cx="21717" cy="60389"/>
                          </a:xfrm>
                          <a:custGeom>
                            <a:avLst/>
                            <a:gdLst/>
                            <a:ahLst/>
                            <a:cxnLst/>
                            <a:rect l="0" t="0" r="0" b="0"/>
                            <a:pathLst>
                              <a:path w="21717" h="60389">
                                <a:moveTo>
                                  <a:pt x="0" y="0"/>
                                </a:moveTo>
                                <a:lnTo>
                                  <a:pt x="381" y="191"/>
                                </a:lnTo>
                                <a:lnTo>
                                  <a:pt x="1905" y="1715"/>
                                </a:lnTo>
                                <a:lnTo>
                                  <a:pt x="4191" y="1715"/>
                                </a:lnTo>
                                <a:lnTo>
                                  <a:pt x="4953" y="3239"/>
                                </a:lnTo>
                                <a:lnTo>
                                  <a:pt x="9525" y="7810"/>
                                </a:lnTo>
                                <a:lnTo>
                                  <a:pt x="9525" y="1715"/>
                                </a:lnTo>
                                <a:lnTo>
                                  <a:pt x="21717" y="1715"/>
                                </a:lnTo>
                                <a:lnTo>
                                  <a:pt x="21717" y="60389"/>
                                </a:lnTo>
                                <a:lnTo>
                                  <a:pt x="9525" y="60389"/>
                                </a:lnTo>
                                <a:lnTo>
                                  <a:pt x="9525" y="40577"/>
                                </a:lnTo>
                                <a:lnTo>
                                  <a:pt x="8001" y="42863"/>
                                </a:lnTo>
                                <a:lnTo>
                                  <a:pt x="4953" y="44386"/>
                                </a:lnTo>
                                <a:lnTo>
                                  <a:pt x="4191" y="45148"/>
                                </a:lnTo>
                                <a:lnTo>
                                  <a:pt x="0" y="45148"/>
                                </a:lnTo>
                                <a:lnTo>
                                  <a:pt x="0" y="38860"/>
                                </a:lnTo>
                                <a:lnTo>
                                  <a:pt x="4424" y="36628"/>
                                </a:lnTo>
                                <a:cubicBezTo>
                                  <a:pt x="5852" y="35554"/>
                                  <a:pt x="6947" y="34144"/>
                                  <a:pt x="7239" y="32194"/>
                                </a:cubicBezTo>
                                <a:lnTo>
                                  <a:pt x="8763" y="29908"/>
                                </a:lnTo>
                                <a:lnTo>
                                  <a:pt x="9525" y="26098"/>
                                </a:lnTo>
                                <a:lnTo>
                                  <a:pt x="9525" y="23051"/>
                                </a:lnTo>
                                <a:lnTo>
                                  <a:pt x="9525" y="16955"/>
                                </a:lnTo>
                                <a:cubicBezTo>
                                  <a:pt x="7652" y="13396"/>
                                  <a:pt x="5708" y="10965"/>
                                  <a:pt x="3800" y="9544"/>
                                </a:cubicBezTo>
                                <a:lnTo>
                                  <a:pt x="0" y="86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0" name="Shape 3460"/>
                        <wps:cNvSpPr/>
                        <wps:spPr>
                          <a:xfrm>
                            <a:off x="278892" y="660908"/>
                            <a:ext cx="28194" cy="45720"/>
                          </a:xfrm>
                          <a:custGeom>
                            <a:avLst/>
                            <a:gdLst/>
                            <a:ahLst/>
                            <a:cxnLst/>
                            <a:rect l="0" t="0" r="0" b="0"/>
                            <a:pathLst>
                              <a:path w="28194" h="45720">
                                <a:moveTo>
                                  <a:pt x="19812" y="0"/>
                                </a:moveTo>
                                <a:lnTo>
                                  <a:pt x="22860" y="0"/>
                                </a:lnTo>
                                <a:lnTo>
                                  <a:pt x="25146" y="762"/>
                                </a:lnTo>
                                <a:lnTo>
                                  <a:pt x="26670" y="2286"/>
                                </a:lnTo>
                                <a:lnTo>
                                  <a:pt x="28194" y="3048"/>
                                </a:lnTo>
                                <a:lnTo>
                                  <a:pt x="25146" y="13715"/>
                                </a:lnTo>
                                <a:lnTo>
                                  <a:pt x="23622" y="13715"/>
                                </a:lnTo>
                                <a:lnTo>
                                  <a:pt x="22098" y="12953"/>
                                </a:lnTo>
                                <a:lnTo>
                                  <a:pt x="16764" y="12953"/>
                                </a:lnTo>
                                <a:lnTo>
                                  <a:pt x="16764" y="13715"/>
                                </a:lnTo>
                                <a:lnTo>
                                  <a:pt x="15240" y="13715"/>
                                </a:lnTo>
                                <a:lnTo>
                                  <a:pt x="14478" y="15239"/>
                                </a:lnTo>
                                <a:lnTo>
                                  <a:pt x="14478" y="16001"/>
                                </a:lnTo>
                                <a:lnTo>
                                  <a:pt x="12954" y="16763"/>
                                </a:lnTo>
                                <a:cubicBezTo>
                                  <a:pt x="11354" y="21310"/>
                                  <a:pt x="11341" y="27876"/>
                                  <a:pt x="11430" y="32765"/>
                                </a:cubicBezTo>
                                <a:lnTo>
                                  <a:pt x="11430" y="45720"/>
                                </a:lnTo>
                                <a:lnTo>
                                  <a:pt x="0" y="45720"/>
                                </a:lnTo>
                                <a:lnTo>
                                  <a:pt x="0" y="2286"/>
                                </a:lnTo>
                                <a:lnTo>
                                  <a:pt x="11430" y="2286"/>
                                </a:lnTo>
                                <a:lnTo>
                                  <a:pt x="11430" y="8382"/>
                                </a:lnTo>
                                <a:lnTo>
                                  <a:pt x="12954" y="6096"/>
                                </a:lnTo>
                                <a:lnTo>
                                  <a:pt x="14478" y="4572"/>
                                </a:lnTo>
                                <a:lnTo>
                                  <a:pt x="14478" y="3048"/>
                                </a:lnTo>
                                <a:lnTo>
                                  <a:pt x="16764" y="2286"/>
                                </a:lnTo>
                                <a:lnTo>
                                  <a:pt x="17526" y="2286"/>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1" name="Shape 3461"/>
                        <wps:cNvSpPr/>
                        <wps:spPr>
                          <a:xfrm>
                            <a:off x="255270" y="646430"/>
                            <a:ext cx="11430" cy="10668"/>
                          </a:xfrm>
                          <a:custGeom>
                            <a:avLst/>
                            <a:gdLst/>
                            <a:ahLst/>
                            <a:cxnLst/>
                            <a:rect l="0" t="0" r="0" b="0"/>
                            <a:pathLst>
                              <a:path w="11430" h="10668">
                                <a:moveTo>
                                  <a:pt x="0" y="0"/>
                                </a:moveTo>
                                <a:lnTo>
                                  <a:pt x="11430" y="0"/>
                                </a:lnTo>
                                <a:lnTo>
                                  <a:pt x="11430" y="10668"/>
                                </a:lnTo>
                                <a:lnTo>
                                  <a:pt x="0" y="10668"/>
                                </a:lnTo>
                                <a:lnTo>
                                  <a:pt x="0" y="1066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2" name="Shape 3462"/>
                        <wps:cNvSpPr/>
                        <wps:spPr>
                          <a:xfrm>
                            <a:off x="44958" y="728662"/>
                            <a:ext cx="49962" cy="62547"/>
                          </a:xfrm>
                          <a:custGeom>
                            <a:avLst/>
                            <a:gdLst/>
                            <a:ahLst/>
                            <a:cxnLst/>
                            <a:rect l="0" t="0" r="0" b="0"/>
                            <a:pathLst>
                              <a:path w="49962" h="62547">
                                <a:moveTo>
                                  <a:pt x="17526" y="826"/>
                                </a:moveTo>
                                <a:lnTo>
                                  <a:pt x="20574" y="826"/>
                                </a:lnTo>
                                <a:cubicBezTo>
                                  <a:pt x="28969" y="711"/>
                                  <a:pt x="37681" y="0"/>
                                  <a:pt x="42672" y="8445"/>
                                </a:cubicBezTo>
                                <a:lnTo>
                                  <a:pt x="44958" y="11493"/>
                                </a:lnTo>
                                <a:lnTo>
                                  <a:pt x="45720" y="15304"/>
                                </a:lnTo>
                                <a:lnTo>
                                  <a:pt x="46482" y="18352"/>
                                </a:lnTo>
                                <a:lnTo>
                                  <a:pt x="35052" y="19876"/>
                                </a:lnTo>
                                <a:lnTo>
                                  <a:pt x="34290" y="17590"/>
                                </a:lnTo>
                                <a:lnTo>
                                  <a:pt x="33528" y="16066"/>
                                </a:lnTo>
                                <a:lnTo>
                                  <a:pt x="32004" y="14542"/>
                                </a:lnTo>
                                <a:lnTo>
                                  <a:pt x="32004" y="13018"/>
                                </a:lnTo>
                                <a:lnTo>
                                  <a:pt x="30480" y="12255"/>
                                </a:lnTo>
                                <a:lnTo>
                                  <a:pt x="28956" y="10731"/>
                                </a:lnTo>
                                <a:lnTo>
                                  <a:pt x="18288" y="10731"/>
                                </a:lnTo>
                                <a:lnTo>
                                  <a:pt x="16002" y="13018"/>
                                </a:lnTo>
                                <a:lnTo>
                                  <a:pt x="14478" y="13780"/>
                                </a:lnTo>
                                <a:lnTo>
                                  <a:pt x="13716" y="14542"/>
                                </a:lnTo>
                                <a:lnTo>
                                  <a:pt x="13716" y="19114"/>
                                </a:lnTo>
                                <a:lnTo>
                                  <a:pt x="15240" y="20638"/>
                                </a:lnTo>
                                <a:lnTo>
                                  <a:pt x="16764" y="21399"/>
                                </a:lnTo>
                                <a:lnTo>
                                  <a:pt x="19050" y="22161"/>
                                </a:lnTo>
                                <a:lnTo>
                                  <a:pt x="22098" y="23685"/>
                                </a:lnTo>
                                <a:lnTo>
                                  <a:pt x="26670" y="24447"/>
                                </a:lnTo>
                                <a:lnTo>
                                  <a:pt x="31242" y="25971"/>
                                </a:lnTo>
                                <a:lnTo>
                                  <a:pt x="35052" y="26733"/>
                                </a:lnTo>
                                <a:lnTo>
                                  <a:pt x="37338" y="27495"/>
                                </a:lnTo>
                                <a:lnTo>
                                  <a:pt x="39624" y="29781"/>
                                </a:lnTo>
                                <a:lnTo>
                                  <a:pt x="41148" y="29781"/>
                                </a:lnTo>
                                <a:lnTo>
                                  <a:pt x="42672" y="31305"/>
                                </a:lnTo>
                                <a:lnTo>
                                  <a:pt x="44958" y="32830"/>
                                </a:lnTo>
                                <a:lnTo>
                                  <a:pt x="46482" y="35116"/>
                                </a:lnTo>
                                <a:cubicBezTo>
                                  <a:pt x="49962" y="43383"/>
                                  <a:pt x="49936" y="49238"/>
                                  <a:pt x="44196" y="56452"/>
                                </a:cubicBezTo>
                                <a:lnTo>
                                  <a:pt x="42672" y="58738"/>
                                </a:lnTo>
                                <a:lnTo>
                                  <a:pt x="40386" y="60261"/>
                                </a:lnTo>
                                <a:lnTo>
                                  <a:pt x="37338" y="61785"/>
                                </a:lnTo>
                                <a:lnTo>
                                  <a:pt x="32004" y="61785"/>
                                </a:lnTo>
                                <a:lnTo>
                                  <a:pt x="28194" y="62547"/>
                                </a:lnTo>
                                <a:lnTo>
                                  <a:pt x="19050" y="62547"/>
                                </a:lnTo>
                                <a:lnTo>
                                  <a:pt x="14478" y="61785"/>
                                </a:lnTo>
                                <a:lnTo>
                                  <a:pt x="10668" y="61023"/>
                                </a:lnTo>
                                <a:lnTo>
                                  <a:pt x="4572" y="56452"/>
                                </a:lnTo>
                                <a:lnTo>
                                  <a:pt x="2286" y="52642"/>
                                </a:lnTo>
                                <a:lnTo>
                                  <a:pt x="762" y="48069"/>
                                </a:lnTo>
                                <a:lnTo>
                                  <a:pt x="0" y="42735"/>
                                </a:lnTo>
                                <a:lnTo>
                                  <a:pt x="11430" y="41973"/>
                                </a:lnTo>
                                <a:lnTo>
                                  <a:pt x="12954" y="45021"/>
                                </a:lnTo>
                                <a:lnTo>
                                  <a:pt x="12954" y="46545"/>
                                </a:lnTo>
                                <a:lnTo>
                                  <a:pt x="14478" y="48831"/>
                                </a:lnTo>
                                <a:lnTo>
                                  <a:pt x="16002" y="50355"/>
                                </a:lnTo>
                                <a:lnTo>
                                  <a:pt x="17526" y="51118"/>
                                </a:lnTo>
                                <a:lnTo>
                                  <a:pt x="19812" y="52642"/>
                                </a:lnTo>
                                <a:lnTo>
                                  <a:pt x="22098" y="53404"/>
                                </a:lnTo>
                                <a:lnTo>
                                  <a:pt x="27432" y="53404"/>
                                </a:lnTo>
                                <a:lnTo>
                                  <a:pt x="29718" y="52642"/>
                                </a:lnTo>
                                <a:lnTo>
                                  <a:pt x="32004" y="51118"/>
                                </a:lnTo>
                                <a:lnTo>
                                  <a:pt x="34290" y="50355"/>
                                </a:lnTo>
                                <a:lnTo>
                                  <a:pt x="35052" y="48831"/>
                                </a:lnTo>
                                <a:lnTo>
                                  <a:pt x="36576" y="48069"/>
                                </a:lnTo>
                                <a:lnTo>
                                  <a:pt x="37338" y="46545"/>
                                </a:lnTo>
                                <a:lnTo>
                                  <a:pt x="37338" y="44259"/>
                                </a:lnTo>
                                <a:lnTo>
                                  <a:pt x="36576" y="42735"/>
                                </a:lnTo>
                                <a:lnTo>
                                  <a:pt x="35052" y="42735"/>
                                </a:lnTo>
                                <a:lnTo>
                                  <a:pt x="35052" y="41973"/>
                                </a:lnTo>
                                <a:lnTo>
                                  <a:pt x="33528" y="40449"/>
                                </a:lnTo>
                                <a:cubicBezTo>
                                  <a:pt x="30683" y="38735"/>
                                  <a:pt x="27597" y="38303"/>
                                  <a:pt x="24384" y="37402"/>
                                </a:cubicBezTo>
                                <a:lnTo>
                                  <a:pt x="21336" y="36640"/>
                                </a:lnTo>
                                <a:lnTo>
                                  <a:pt x="16764" y="35116"/>
                                </a:lnTo>
                                <a:cubicBezTo>
                                  <a:pt x="10820" y="32258"/>
                                  <a:pt x="3454" y="28880"/>
                                  <a:pt x="2286" y="21399"/>
                                </a:cubicBezTo>
                                <a:lnTo>
                                  <a:pt x="2286" y="13018"/>
                                </a:lnTo>
                                <a:lnTo>
                                  <a:pt x="3048" y="10731"/>
                                </a:lnTo>
                                <a:cubicBezTo>
                                  <a:pt x="5791" y="6871"/>
                                  <a:pt x="9106" y="2236"/>
                                  <a:pt x="14478" y="1588"/>
                                </a:cubicBezTo>
                                <a:lnTo>
                                  <a:pt x="17526" y="826"/>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3" name="Shape 3463"/>
                        <wps:cNvSpPr/>
                        <wps:spPr>
                          <a:xfrm>
                            <a:off x="307848" y="661384"/>
                            <a:ext cx="20955" cy="45244"/>
                          </a:xfrm>
                          <a:custGeom>
                            <a:avLst/>
                            <a:gdLst/>
                            <a:ahLst/>
                            <a:cxnLst/>
                            <a:rect l="0" t="0" r="0" b="0"/>
                            <a:pathLst>
                              <a:path w="20955" h="45244">
                                <a:moveTo>
                                  <a:pt x="19064" y="0"/>
                                </a:moveTo>
                                <a:lnTo>
                                  <a:pt x="20955" y="478"/>
                                </a:lnTo>
                                <a:lnTo>
                                  <a:pt x="20955" y="7906"/>
                                </a:lnTo>
                                <a:lnTo>
                                  <a:pt x="19050" y="7906"/>
                                </a:lnTo>
                                <a:lnTo>
                                  <a:pt x="17526" y="8668"/>
                                </a:lnTo>
                                <a:lnTo>
                                  <a:pt x="16002" y="10192"/>
                                </a:lnTo>
                                <a:lnTo>
                                  <a:pt x="15240" y="11716"/>
                                </a:lnTo>
                                <a:lnTo>
                                  <a:pt x="13716" y="13240"/>
                                </a:lnTo>
                                <a:lnTo>
                                  <a:pt x="12192" y="15525"/>
                                </a:lnTo>
                                <a:lnTo>
                                  <a:pt x="12192" y="20097"/>
                                </a:lnTo>
                                <a:lnTo>
                                  <a:pt x="20955" y="20097"/>
                                </a:lnTo>
                                <a:lnTo>
                                  <a:pt x="20955" y="26956"/>
                                </a:lnTo>
                                <a:lnTo>
                                  <a:pt x="12192" y="26956"/>
                                </a:lnTo>
                                <a:lnTo>
                                  <a:pt x="12192" y="31528"/>
                                </a:lnTo>
                                <a:lnTo>
                                  <a:pt x="13716" y="34575"/>
                                </a:lnTo>
                                <a:lnTo>
                                  <a:pt x="15240" y="36099"/>
                                </a:lnTo>
                                <a:lnTo>
                                  <a:pt x="16002" y="37623"/>
                                </a:lnTo>
                                <a:lnTo>
                                  <a:pt x="17526" y="38385"/>
                                </a:lnTo>
                                <a:lnTo>
                                  <a:pt x="19812" y="39147"/>
                                </a:lnTo>
                                <a:lnTo>
                                  <a:pt x="20955" y="39147"/>
                                </a:lnTo>
                                <a:lnTo>
                                  <a:pt x="20955" y="45244"/>
                                </a:lnTo>
                                <a:lnTo>
                                  <a:pt x="16002" y="45244"/>
                                </a:lnTo>
                                <a:cubicBezTo>
                                  <a:pt x="9208" y="44938"/>
                                  <a:pt x="1842" y="40443"/>
                                  <a:pt x="1524" y="33051"/>
                                </a:cubicBezTo>
                                <a:lnTo>
                                  <a:pt x="0" y="29242"/>
                                </a:lnTo>
                                <a:lnTo>
                                  <a:pt x="0" y="23908"/>
                                </a:lnTo>
                                <a:lnTo>
                                  <a:pt x="762" y="18573"/>
                                </a:lnTo>
                                <a:cubicBezTo>
                                  <a:pt x="1086" y="7061"/>
                                  <a:pt x="9887" y="689"/>
                                  <a:pt x="19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5" name="Shape 3465"/>
                        <wps:cNvSpPr/>
                        <wps:spPr>
                          <a:xfrm>
                            <a:off x="403860" y="69519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2" name="Shape 883512"/>
                        <wps:cNvSpPr/>
                        <wps:spPr>
                          <a:xfrm>
                            <a:off x="381000" y="69519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3" name="Shape 883513"/>
                        <wps:cNvSpPr/>
                        <wps:spPr>
                          <a:xfrm>
                            <a:off x="358140" y="695198"/>
                            <a:ext cx="10668" cy="11430"/>
                          </a:xfrm>
                          <a:custGeom>
                            <a:avLst/>
                            <a:gdLst/>
                            <a:ahLst/>
                            <a:cxnLst/>
                            <a:rect l="0" t="0" r="0" b="0"/>
                            <a:pathLst>
                              <a:path w="10668" h="11430">
                                <a:moveTo>
                                  <a:pt x="0" y="0"/>
                                </a:moveTo>
                                <a:lnTo>
                                  <a:pt x="10668" y="0"/>
                                </a:lnTo>
                                <a:lnTo>
                                  <a:pt x="10668"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8" name="Shape 3468"/>
                        <wps:cNvSpPr/>
                        <wps:spPr>
                          <a:xfrm>
                            <a:off x="328803" y="693674"/>
                            <a:ext cx="19431" cy="12954"/>
                          </a:xfrm>
                          <a:custGeom>
                            <a:avLst/>
                            <a:gdLst/>
                            <a:ahLst/>
                            <a:cxnLst/>
                            <a:rect l="0" t="0" r="0" b="0"/>
                            <a:pathLst>
                              <a:path w="19431" h="12954">
                                <a:moveTo>
                                  <a:pt x="8001" y="0"/>
                                </a:moveTo>
                                <a:lnTo>
                                  <a:pt x="19431" y="1524"/>
                                </a:lnTo>
                                <a:lnTo>
                                  <a:pt x="18669" y="4572"/>
                                </a:lnTo>
                                <a:lnTo>
                                  <a:pt x="16383" y="6858"/>
                                </a:lnTo>
                                <a:lnTo>
                                  <a:pt x="14097" y="9906"/>
                                </a:lnTo>
                                <a:lnTo>
                                  <a:pt x="11811" y="12192"/>
                                </a:lnTo>
                                <a:lnTo>
                                  <a:pt x="9525" y="12954"/>
                                </a:lnTo>
                                <a:lnTo>
                                  <a:pt x="0" y="12954"/>
                                </a:lnTo>
                                <a:lnTo>
                                  <a:pt x="0" y="6858"/>
                                </a:lnTo>
                                <a:lnTo>
                                  <a:pt x="1905" y="6858"/>
                                </a:lnTo>
                                <a:lnTo>
                                  <a:pt x="3429" y="5334"/>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69" name="Shape 3469"/>
                        <wps:cNvSpPr/>
                        <wps:spPr>
                          <a:xfrm>
                            <a:off x="328803" y="661862"/>
                            <a:ext cx="20955" cy="26477"/>
                          </a:xfrm>
                          <a:custGeom>
                            <a:avLst/>
                            <a:gdLst/>
                            <a:ahLst/>
                            <a:cxnLst/>
                            <a:rect l="0" t="0" r="0" b="0"/>
                            <a:pathLst>
                              <a:path w="20955" h="26477">
                                <a:moveTo>
                                  <a:pt x="0" y="0"/>
                                </a:moveTo>
                                <a:lnTo>
                                  <a:pt x="11145" y="2818"/>
                                </a:lnTo>
                                <a:cubicBezTo>
                                  <a:pt x="14909" y="5383"/>
                                  <a:pt x="17755" y="9437"/>
                                  <a:pt x="18669" y="15047"/>
                                </a:cubicBezTo>
                                <a:lnTo>
                                  <a:pt x="20193" y="20381"/>
                                </a:lnTo>
                                <a:lnTo>
                                  <a:pt x="20955" y="26477"/>
                                </a:lnTo>
                                <a:lnTo>
                                  <a:pt x="0" y="26477"/>
                                </a:lnTo>
                                <a:lnTo>
                                  <a:pt x="0" y="19619"/>
                                </a:lnTo>
                                <a:lnTo>
                                  <a:pt x="8763" y="19619"/>
                                </a:lnTo>
                                <a:lnTo>
                                  <a:pt x="8001" y="17333"/>
                                </a:lnTo>
                                <a:lnTo>
                                  <a:pt x="8001" y="15047"/>
                                </a:lnTo>
                                <a:lnTo>
                                  <a:pt x="7239" y="12761"/>
                                </a:lnTo>
                                <a:lnTo>
                                  <a:pt x="5715" y="11237"/>
                                </a:lnTo>
                                <a:lnTo>
                                  <a:pt x="4953" y="9713"/>
                                </a:lnTo>
                                <a:lnTo>
                                  <a:pt x="3429" y="8189"/>
                                </a:lnTo>
                                <a:lnTo>
                                  <a:pt x="1905" y="7427"/>
                                </a:lnTo>
                                <a:lnTo>
                                  <a:pt x="0" y="74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0" name="Shape 3470"/>
                        <wps:cNvSpPr/>
                        <wps:spPr>
                          <a:xfrm>
                            <a:off x="99822" y="745176"/>
                            <a:ext cx="20955" cy="45980"/>
                          </a:xfrm>
                          <a:custGeom>
                            <a:avLst/>
                            <a:gdLst/>
                            <a:ahLst/>
                            <a:cxnLst/>
                            <a:rect l="0" t="0" r="0" b="0"/>
                            <a:pathLst>
                              <a:path w="20955" h="45980">
                                <a:moveTo>
                                  <a:pt x="19198" y="0"/>
                                </a:moveTo>
                                <a:lnTo>
                                  <a:pt x="20955" y="446"/>
                                </a:lnTo>
                                <a:lnTo>
                                  <a:pt x="20955" y="7934"/>
                                </a:lnTo>
                                <a:lnTo>
                                  <a:pt x="18288" y="7934"/>
                                </a:lnTo>
                                <a:cubicBezTo>
                                  <a:pt x="15900" y="10207"/>
                                  <a:pt x="14161" y="12912"/>
                                  <a:pt x="12192" y="15554"/>
                                </a:cubicBezTo>
                                <a:lnTo>
                                  <a:pt x="12192" y="20126"/>
                                </a:lnTo>
                                <a:lnTo>
                                  <a:pt x="20955" y="20126"/>
                                </a:lnTo>
                                <a:lnTo>
                                  <a:pt x="20955" y="26984"/>
                                </a:lnTo>
                                <a:lnTo>
                                  <a:pt x="12192" y="26984"/>
                                </a:lnTo>
                                <a:lnTo>
                                  <a:pt x="12192" y="31556"/>
                                </a:lnTo>
                                <a:lnTo>
                                  <a:pt x="13716" y="34604"/>
                                </a:lnTo>
                                <a:lnTo>
                                  <a:pt x="17526" y="38414"/>
                                </a:lnTo>
                                <a:lnTo>
                                  <a:pt x="19812" y="39176"/>
                                </a:lnTo>
                                <a:lnTo>
                                  <a:pt x="20955" y="39176"/>
                                </a:lnTo>
                                <a:lnTo>
                                  <a:pt x="20955" y="45980"/>
                                </a:lnTo>
                                <a:lnTo>
                                  <a:pt x="16002" y="45272"/>
                                </a:lnTo>
                                <a:lnTo>
                                  <a:pt x="11430" y="45272"/>
                                </a:lnTo>
                                <a:lnTo>
                                  <a:pt x="7620" y="42987"/>
                                </a:lnTo>
                                <a:lnTo>
                                  <a:pt x="4572" y="39938"/>
                                </a:lnTo>
                                <a:lnTo>
                                  <a:pt x="2286" y="36890"/>
                                </a:lnTo>
                                <a:lnTo>
                                  <a:pt x="1524" y="33080"/>
                                </a:lnTo>
                                <a:lnTo>
                                  <a:pt x="0" y="29270"/>
                                </a:lnTo>
                                <a:lnTo>
                                  <a:pt x="0" y="23937"/>
                                </a:lnTo>
                                <a:lnTo>
                                  <a:pt x="762" y="18602"/>
                                </a:lnTo>
                                <a:cubicBezTo>
                                  <a:pt x="1073" y="7045"/>
                                  <a:pt x="9969" y="676"/>
                                  <a:pt x="191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1" name="Shape 3471"/>
                        <wps:cNvSpPr/>
                        <wps:spPr>
                          <a:xfrm>
                            <a:off x="120777" y="777494"/>
                            <a:ext cx="19431" cy="13716"/>
                          </a:xfrm>
                          <a:custGeom>
                            <a:avLst/>
                            <a:gdLst/>
                            <a:ahLst/>
                            <a:cxnLst/>
                            <a:rect l="0" t="0" r="0" b="0"/>
                            <a:pathLst>
                              <a:path w="19431" h="13716">
                                <a:moveTo>
                                  <a:pt x="8001" y="0"/>
                                </a:moveTo>
                                <a:lnTo>
                                  <a:pt x="19431" y="1524"/>
                                </a:lnTo>
                                <a:lnTo>
                                  <a:pt x="18669" y="4572"/>
                                </a:lnTo>
                                <a:lnTo>
                                  <a:pt x="16383" y="7620"/>
                                </a:lnTo>
                                <a:lnTo>
                                  <a:pt x="11811" y="12192"/>
                                </a:lnTo>
                                <a:lnTo>
                                  <a:pt x="9525" y="12954"/>
                                </a:lnTo>
                                <a:lnTo>
                                  <a:pt x="7239" y="12954"/>
                                </a:lnTo>
                                <a:lnTo>
                                  <a:pt x="4191" y="13716"/>
                                </a:lnTo>
                                <a:lnTo>
                                  <a:pt x="381" y="13716"/>
                                </a:lnTo>
                                <a:lnTo>
                                  <a:pt x="0" y="13662"/>
                                </a:lnTo>
                                <a:lnTo>
                                  <a:pt x="0" y="6858"/>
                                </a:lnTo>
                                <a:lnTo>
                                  <a:pt x="1905" y="6858"/>
                                </a:lnTo>
                                <a:lnTo>
                                  <a:pt x="2667" y="6096"/>
                                </a:lnTo>
                                <a:lnTo>
                                  <a:pt x="3429" y="4572"/>
                                </a:lnTo>
                                <a:lnTo>
                                  <a:pt x="4953" y="4572"/>
                                </a:lnTo>
                                <a:lnTo>
                                  <a:pt x="4953" y="3810"/>
                                </a:lnTo>
                                <a:lnTo>
                                  <a:pt x="6477" y="3048"/>
                                </a:lnTo>
                                <a:lnTo>
                                  <a:pt x="7239" y="2286"/>
                                </a:lnTo>
                                <a:lnTo>
                                  <a:pt x="80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2" name="Shape 3472"/>
                        <wps:cNvSpPr/>
                        <wps:spPr>
                          <a:xfrm>
                            <a:off x="120777" y="745622"/>
                            <a:ext cx="20955" cy="26538"/>
                          </a:xfrm>
                          <a:custGeom>
                            <a:avLst/>
                            <a:gdLst/>
                            <a:ahLst/>
                            <a:cxnLst/>
                            <a:rect l="0" t="0" r="0" b="0"/>
                            <a:pathLst>
                              <a:path w="20955" h="26538">
                                <a:moveTo>
                                  <a:pt x="0" y="0"/>
                                </a:moveTo>
                                <a:lnTo>
                                  <a:pt x="11302" y="2872"/>
                                </a:lnTo>
                                <a:cubicBezTo>
                                  <a:pt x="15050" y="5443"/>
                                  <a:pt x="17850" y="9501"/>
                                  <a:pt x="18669" y="15108"/>
                                </a:cubicBezTo>
                                <a:lnTo>
                                  <a:pt x="20193" y="20441"/>
                                </a:lnTo>
                                <a:lnTo>
                                  <a:pt x="20955" y="26538"/>
                                </a:lnTo>
                                <a:lnTo>
                                  <a:pt x="0" y="26538"/>
                                </a:lnTo>
                                <a:lnTo>
                                  <a:pt x="0" y="19679"/>
                                </a:lnTo>
                                <a:lnTo>
                                  <a:pt x="8763" y="19679"/>
                                </a:lnTo>
                                <a:lnTo>
                                  <a:pt x="8001" y="17394"/>
                                </a:lnTo>
                                <a:lnTo>
                                  <a:pt x="8001" y="15108"/>
                                </a:lnTo>
                                <a:lnTo>
                                  <a:pt x="7239" y="12822"/>
                                </a:lnTo>
                                <a:lnTo>
                                  <a:pt x="5715" y="11298"/>
                                </a:lnTo>
                                <a:lnTo>
                                  <a:pt x="4953" y="9774"/>
                                </a:lnTo>
                                <a:lnTo>
                                  <a:pt x="3429" y="8250"/>
                                </a:lnTo>
                                <a:lnTo>
                                  <a:pt x="1905" y="7488"/>
                                </a:lnTo>
                                <a:lnTo>
                                  <a:pt x="0" y="748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3" name="Shape 3473"/>
                        <wps:cNvSpPr/>
                        <wps:spPr>
                          <a:xfrm>
                            <a:off x="169926" y="745119"/>
                            <a:ext cx="20193" cy="46028"/>
                          </a:xfrm>
                          <a:custGeom>
                            <a:avLst/>
                            <a:gdLst/>
                            <a:ahLst/>
                            <a:cxnLst/>
                            <a:rect l="0" t="0" r="0" b="0"/>
                            <a:pathLst>
                              <a:path w="20193" h="46028">
                                <a:moveTo>
                                  <a:pt x="18559" y="0"/>
                                </a:moveTo>
                                <a:lnTo>
                                  <a:pt x="20193" y="433"/>
                                </a:lnTo>
                                <a:lnTo>
                                  <a:pt x="20193" y="7992"/>
                                </a:lnTo>
                                <a:lnTo>
                                  <a:pt x="18288" y="7992"/>
                                </a:lnTo>
                                <a:lnTo>
                                  <a:pt x="16764" y="8754"/>
                                </a:lnTo>
                                <a:lnTo>
                                  <a:pt x="15240" y="10278"/>
                                </a:lnTo>
                                <a:lnTo>
                                  <a:pt x="14478" y="11802"/>
                                </a:lnTo>
                                <a:lnTo>
                                  <a:pt x="12954" y="13326"/>
                                </a:lnTo>
                                <a:lnTo>
                                  <a:pt x="11430" y="17897"/>
                                </a:lnTo>
                                <a:lnTo>
                                  <a:pt x="11430" y="20183"/>
                                </a:lnTo>
                                <a:lnTo>
                                  <a:pt x="20193" y="20183"/>
                                </a:lnTo>
                                <a:lnTo>
                                  <a:pt x="20193" y="27042"/>
                                </a:lnTo>
                                <a:lnTo>
                                  <a:pt x="11430" y="27042"/>
                                </a:lnTo>
                                <a:lnTo>
                                  <a:pt x="11430" y="29328"/>
                                </a:lnTo>
                                <a:lnTo>
                                  <a:pt x="12192" y="31614"/>
                                </a:lnTo>
                                <a:lnTo>
                                  <a:pt x="12954" y="34661"/>
                                </a:lnTo>
                                <a:lnTo>
                                  <a:pt x="15240" y="36947"/>
                                </a:lnTo>
                                <a:lnTo>
                                  <a:pt x="17526" y="38471"/>
                                </a:lnTo>
                                <a:lnTo>
                                  <a:pt x="19050" y="39233"/>
                                </a:lnTo>
                                <a:lnTo>
                                  <a:pt x="20193" y="39233"/>
                                </a:lnTo>
                                <a:lnTo>
                                  <a:pt x="20193" y="46028"/>
                                </a:lnTo>
                                <a:lnTo>
                                  <a:pt x="16002" y="45330"/>
                                </a:lnTo>
                                <a:lnTo>
                                  <a:pt x="11430" y="45330"/>
                                </a:lnTo>
                                <a:lnTo>
                                  <a:pt x="7620" y="43044"/>
                                </a:lnTo>
                                <a:lnTo>
                                  <a:pt x="1524" y="36947"/>
                                </a:lnTo>
                                <a:lnTo>
                                  <a:pt x="762" y="33138"/>
                                </a:lnTo>
                                <a:lnTo>
                                  <a:pt x="0" y="29328"/>
                                </a:lnTo>
                                <a:lnTo>
                                  <a:pt x="0" y="23994"/>
                                </a:lnTo>
                                <a:lnTo>
                                  <a:pt x="762" y="18659"/>
                                </a:lnTo>
                                <a:cubicBezTo>
                                  <a:pt x="1048" y="6874"/>
                                  <a:pt x="9531" y="581"/>
                                  <a:pt x="1855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4" name="Shape 883514"/>
                        <wps:cNvSpPr/>
                        <wps:spPr>
                          <a:xfrm>
                            <a:off x="150114" y="730250"/>
                            <a:ext cx="10668" cy="60198"/>
                          </a:xfrm>
                          <a:custGeom>
                            <a:avLst/>
                            <a:gdLst/>
                            <a:ahLst/>
                            <a:cxnLst/>
                            <a:rect l="0" t="0" r="0" b="0"/>
                            <a:pathLst>
                              <a:path w="10668" h="60198">
                                <a:moveTo>
                                  <a:pt x="0" y="0"/>
                                </a:moveTo>
                                <a:lnTo>
                                  <a:pt x="10668" y="0"/>
                                </a:lnTo>
                                <a:lnTo>
                                  <a:pt x="10668" y="60198"/>
                                </a:lnTo>
                                <a:lnTo>
                                  <a:pt x="0" y="601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5" name="Shape 3475"/>
                        <wps:cNvSpPr/>
                        <wps:spPr>
                          <a:xfrm>
                            <a:off x="190119" y="777494"/>
                            <a:ext cx="19431" cy="13716"/>
                          </a:xfrm>
                          <a:custGeom>
                            <a:avLst/>
                            <a:gdLst/>
                            <a:ahLst/>
                            <a:cxnLst/>
                            <a:rect l="0" t="0" r="0" b="0"/>
                            <a:pathLst>
                              <a:path w="19431" h="13716">
                                <a:moveTo>
                                  <a:pt x="8763" y="0"/>
                                </a:moveTo>
                                <a:lnTo>
                                  <a:pt x="19431" y="1524"/>
                                </a:lnTo>
                                <a:lnTo>
                                  <a:pt x="18669" y="4572"/>
                                </a:lnTo>
                                <a:lnTo>
                                  <a:pt x="16383" y="7620"/>
                                </a:lnTo>
                                <a:lnTo>
                                  <a:pt x="14859" y="9906"/>
                                </a:lnTo>
                                <a:lnTo>
                                  <a:pt x="12573" y="12192"/>
                                </a:lnTo>
                                <a:lnTo>
                                  <a:pt x="10287" y="12954"/>
                                </a:lnTo>
                                <a:lnTo>
                                  <a:pt x="7239" y="12954"/>
                                </a:lnTo>
                                <a:lnTo>
                                  <a:pt x="4191" y="13716"/>
                                </a:lnTo>
                                <a:lnTo>
                                  <a:pt x="381" y="13716"/>
                                </a:lnTo>
                                <a:lnTo>
                                  <a:pt x="0" y="13653"/>
                                </a:lnTo>
                                <a:lnTo>
                                  <a:pt x="0" y="6858"/>
                                </a:lnTo>
                                <a:lnTo>
                                  <a:pt x="2667" y="6858"/>
                                </a:lnTo>
                                <a:lnTo>
                                  <a:pt x="3429" y="6096"/>
                                </a:lnTo>
                                <a:lnTo>
                                  <a:pt x="4191" y="4572"/>
                                </a:lnTo>
                                <a:lnTo>
                                  <a:pt x="4953" y="4572"/>
                                </a:lnTo>
                                <a:lnTo>
                                  <a:pt x="6477" y="3048"/>
                                </a:lnTo>
                                <a:lnTo>
                                  <a:pt x="8001" y="2286"/>
                                </a:lnTo>
                                <a:lnTo>
                                  <a:pt x="87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6" name="Shape 3476"/>
                        <wps:cNvSpPr/>
                        <wps:spPr>
                          <a:xfrm>
                            <a:off x="216840" y="742164"/>
                            <a:ext cx="40716" cy="54152"/>
                          </a:xfrm>
                          <a:custGeom>
                            <a:avLst/>
                            <a:gdLst/>
                            <a:ahLst/>
                            <a:cxnLst/>
                            <a:rect l="0" t="0" r="0" b="0"/>
                            <a:pathLst>
                              <a:path w="40716" h="54152">
                                <a:moveTo>
                                  <a:pt x="27124" y="3508"/>
                                </a:moveTo>
                                <a:cubicBezTo>
                                  <a:pt x="30981" y="4678"/>
                                  <a:pt x="34471" y="7095"/>
                                  <a:pt x="36906" y="10947"/>
                                </a:cubicBezTo>
                                <a:lnTo>
                                  <a:pt x="38430" y="13233"/>
                                </a:lnTo>
                                <a:lnTo>
                                  <a:pt x="39192" y="16280"/>
                                </a:lnTo>
                                <a:lnTo>
                                  <a:pt x="27762" y="18566"/>
                                </a:lnTo>
                                <a:lnTo>
                                  <a:pt x="27762" y="16280"/>
                                </a:lnTo>
                                <a:lnTo>
                                  <a:pt x="26238" y="14756"/>
                                </a:lnTo>
                                <a:lnTo>
                                  <a:pt x="25476" y="13233"/>
                                </a:lnTo>
                                <a:lnTo>
                                  <a:pt x="24714" y="13233"/>
                                </a:lnTo>
                                <a:lnTo>
                                  <a:pt x="22428" y="10947"/>
                                </a:lnTo>
                                <a:lnTo>
                                  <a:pt x="20142" y="10947"/>
                                </a:lnTo>
                                <a:lnTo>
                                  <a:pt x="19380" y="11709"/>
                                </a:lnTo>
                                <a:lnTo>
                                  <a:pt x="17094" y="12471"/>
                                </a:lnTo>
                                <a:lnTo>
                                  <a:pt x="15570" y="13994"/>
                                </a:lnTo>
                                <a:lnTo>
                                  <a:pt x="14046" y="16280"/>
                                </a:lnTo>
                                <a:lnTo>
                                  <a:pt x="14046" y="17804"/>
                                </a:lnTo>
                                <a:lnTo>
                                  <a:pt x="12522" y="19328"/>
                                </a:lnTo>
                                <a:lnTo>
                                  <a:pt x="11760" y="22376"/>
                                </a:lnTo>
                                <a:lnTo>
                                  <a:pt x="11760" y="29235"/>
                                </a:lnTo>
                                <a:lnTo>
                                  <a:pt x="12522" y="33044"/>
                                </a:lnTo>
                                <a:lnTo>
                                  <a:pt x="14046" y="35330"/>
                                </a:lnTo>
                                <a:lnTo>
                                  <a:pt x="14046" y="37616"/>
                                </a:lnTo>
                                <a:lnTo>
                                  <a:pt x="17094" y="40664"/>
                                </a:lnTo>
                                <a:lnTo>
                                  <a:pt x="19380" y="41426"/>
                                </a:lnTo>
                                <a:lnTo>
                                  <a:pt x="20142" y="42188"/>
                                </a:lnTo>
                                <a:lnTo>
                                  <a:pt x="22428" y="42188"/>
                                </a:lnTo>
                                <a:lnTo>
                                  <a:pt x="24714" y="39902"/>
                                </a:lnTo>
                                <a:lnTo>
                                  <a:pt x="25476" y="39902"/>
                                </a:lnTo>
                                <a:lnTo>
                                  <a:pt x="26238" y="38378"/>
                                </a:lnTo>
                                <a:lnTo>
                                  <a:pt x="27762" y="36854"/>
                                </a:lnTo>
                                <a:lnTo>
                                  <a:pt x="27762" y="34568"/>
                                </a:lnTo>
                                <a:lnTo>
                                  <a:pt x="28524" y="32283"/>
                                </a:lnTo>
                                <a:lnTo>
                                  <a:pt x="40716" y="34568"/>
                                </a:lnTo>
                                <a:lnTo>
                                  <a:pt x="39192" y="38378"/>
                                </a:lnTo>
                                <a:lnTo>
                                  <a:pt x="38430" y="41426"/>
                                </a:lnTo>
                                <a:cubicBezTo>
                                  <a:pt x="28613" y="54152"/>
                                  <a:pt x="0" y="51955"/>
                                  <a:pt x="1092" y="32283"/>
                                </a:cubicBezTo>
                                <a:lnTo>
                                  <a:pt x="1092" y="21614"/>
                                </a:lnTo>
                                <a:cubicBezTo>
                                  <a:pt x="683" y="7717"/>
                                  <a:pt x="15554" y="0"/>
                                  <a:pt x="27124" y="350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7" name="Shape 3477"/>
                        <wps:cNvSpPr/>
                        <wps:spPr>
                          <a:xfrm>
                            <a:off x="190119" y="745551"/>
                            <a:ext cx="20955" cy="26609"/>
                          </a:xfrm>
                          <a:custGeom>
                            <a:avLst/>
                            <a:gdLst/>
                            <a:ahLst/>
                            <a:cxnLst/>
                            <a:rect l="0" t="0" r="0" b="0"/>
                            <a:pathLst>
                              <a:path w="20955" h="26609">
                                <a:moveTo>
                                  <a:pt x="0" y="0"/>
                                </a:moveTo>
                                <a:lnTo>
                                  <a:pt x="11360" y="3007"/>
                                </a:lnTo>
                                <a:cubicBezTo>
                                  <a:pt x="15190" y="5600"/>
                                  <a:pt x="18199" y="9648"/>
                                  <a:pt x="19431" y="15179"/>
                                </a:cubicBezTo>
                                <a:lnTo>
                                  <a:pt x="20193" y="20513"/>
                                </a:lnTo>
                                <a:lnTo>
                                  <a:pt x="20955" y="26609"/>
                                </a:lnTo>
                                <a:lnTo>
                                  <a:pt x="0" y="26609"/>
                                </a:lnTo>
                                <a:lnTo>
                                  <a:pt x="0" y="19751"/>
                                </a:lnTo>
                                <a:lnTo>
                                  <a:pt x="8763" y="19751"/>
                                </a:lnTo>
                                <a:lnTo>
                                  <a:pt x="8763" y="15179"/>
                                </a:lnTo>
                                <a:lnTo>
                                  <a:pt x="7239" y="12893"/>
                                </a:lnTo>
                                <a:lnTo>
                                  <a:pt x="5715" y="11369"/>
                                </a:lnTo>
                                <a:lnTo>
                                  <a:pt x="4953" y="9845"/>
                                </a:lnTo>
                                <a:lnTo>
                                  <a:pt x="3429" y="8321"/>
                                </a:lnTo>
                                <a:lnTo>
                                  <a:pt x="1905" y="7559"/>
                                </a:lnTo>
                                <a:lnTo>
                                  <a:pt x="0" y="755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8" name="Shape 3478"/>
                        <wps:cNvSpPr/>
                        <wps:spPr>
                          <a:xfrm>
                            <a:off x="371856" y="744728"/>
                            <a:ext cx="21717" cy="46482"/>
                          </a:xfrm>
                          <a:custGeom>
                            <a:avLst/>
                            <a:gdLst/>
                            <a:ahLst/>
                            <a:cxnLst/>
                            <a:rect l="0" t="0" r="0" b="0"/>
                            <a:pathLst>
                              <a:path w="21717" h="46482">
                                <a:moveTo>
                                  <a:pt x="18288" y="0"/>
                                </a:moveTo>
                                <a:lnTo>
                                  <a:pt x="21717" y="852"/>
                                </a:lnTo>
                                <a:lnTo>
                                  <a:pt x="21717" y="9180"/>
                                </a:lnTo>
                                <a:lnTo>
                                  <a:pt x="16850" y="10461"/>
                                </a:lnTo>
                                <a:cubicBezTo>
                                  <a:pt x="14934" y="11986"/>
                                  <a:pt x="13272" y="14545"/>
                                  <a:pt x="12192" y="18288"/>
                                </a:cubicBezTo>
                                <a:lnTo>
                                  <a:pt x="11430" y="21336"/>
                                </a:lnTo>
                                <a:lnTo>
                                  <a:pt x="11430" y="24385"/>
                                </a:lnTo>
                                <a:lnTo>
                                  <a:pt x="11430" y="27432"/>
                                </a:lnTo>
                                <a:lnTo>
                                  <a:pt x="12192" y="30480"/>
                                </a:lnTo>
                                <a:cubicBezTo>
                                  <a:pt x="13319" y="34157"/>
                                  <a:pt x="15127" y="36568"/>
                                  <a:pt x="17202" y="37915"/>
                                </a:cubicBezTo>
                                <a:lnTo>
                                  <a:pt x="21717" y="38626"/>
                                </a:lnTo>
                                <a:lnTo>
                                  <a:pt x="21717" y="46396"/>
                                </a:lnTo>
                                <a:lnTo>
                                  <a:pt x="21336" y="46482"/>
                                </a:lnTo>
                                <a:lnTo>
                                  <a:pt x="18288" y="46482"/>
                                </a:lnTo>
                                <a:lnTo>
                                  <a:pt x="16002" y="45720"/>
                                </a:lnTo>
                                <a:lnTo>
                                  <a:pt x="12954" y="45720"/>
                                </a:lnTo>
                                <a:lnTo>
                                  <a:pt x="10668" y="44958"/>
                                </a:lnTo>
                                <a:lnTo>
                                  <a:pt x="7620" y="42673"/>
                                </a:lnTo>
                                <a:lnTo>
                                  <a:pt x="5334" y="41148"/>
                                </a:lnTo>
                                <a:lnTo>
                                  <a:pt x="3810" y="39624"/>
                                </a:lnTo>
                                <a:lnTo>
                                  <a:pt x="2286" y="36576"/>
                                </a:lnTo>
                                <a:lnTo>
                                  <a:pt x="1524" y="33528"/>
                                </a:lnTo>
                                <a:lnTo>
                                  <a:pt x="0" y="30480"/>
                                </a:lnTo>
                                <a:lnTo>
                                  <a:pt x="0" y="23623"/>
                                </a:lnTo>
                                <a:lnTo>
                                  <a:pt x="0" y="17526"/>
                                </a:lnTo>
                                <a:lnTo>
                                  <a:pt x="1524" y="15240"/>
                                </a:lnTo>
                                <a:cubicBezTo>
                                  <a:pt x="3137" y="8052"/>
                                  <a:pt x="7176" y="5474"/>
                                  <a:pt x="12954" y="2286"/>
                                </a:cubicBezTo>
                                <a:lnTo>
                                  <a:pt x="16002" y="762"/>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79" name="Shape 3479"/>
                        <wps:cNvSpPr/>
                        <wps:spPr>
                          <a:xfrm>
                            <a:off x="261366" y="731012"/>
                            <a:ext cx="26670" cy="61302"/>
                          </a:xfrm>
                          <a:custGeom>
                            <a:avLst/>
                            <a:gdLst/>
                            <a:ahLst/>
                            <a:cxnLst/>
                            <a:rect l="0" t="0" r="0" b="0"/>
                            <a:pathLst>
                              <a:path w="26670" h="61302">
                                <a:moveTo>
                                  <a:pt x="17526" y="0"/>
                                </a:moveTo>
                                <a:lnTo>
                                  <a:pt x="17526" y="16001"/>
                                </a:lnTo>
                                <a:lnTo>
                                  <a:pt x="25908" y="16001"/>
                                </a:lnTo>
                                <a:lnTo>
                                  <a:pt x="25908" y="24384"/>
                                </a:lnTo>
                                <a:lnTo>
                                  <a:pt x="17526" y="24384"/>
                                </a:lnTo>
                                <a:lnTo>
                                  <a:pt x="17526" y="51053"/>
                                </a:lnTo>
                                <a:lnTo>
                                  <a:pt x="18288" y="51053"/>
                                </a:lnTo>
                                <a:lnTo>
                                  <a:pt x="18288" y="51815"/>
                                </a:lnTo>
                                <a:lnTo>
                                  <a:pt x="19812" y="53339"/>
                                </a:lnTo>
                                <a:lnTo>
                                  <a:pt x="21336" y="53339"/>
                                </a:lnTo>
                                <a:lnTo>
                                  <a:pt x="22860" y="52577"/>
                                </a:lnTo>
                                <a:lnTo>
                                  <a:pt x="23622" y="51815"/>
                                </a:lnTo>
                                <a:lnTo>
                                  <a:pt x="25908" y="51815"/>
                                </a:lnTo>
                                <a:lnTo>
                                  <a:pt x="26670" y="59436"/>
                                </a:lnTo>
                                <a:lnTo>
                                  <a:pt x="24384" y="59436"/>
                                </a:lnTo>
                                <a:cubicBezTo>
                                  <a:pt x="12916" y="61302"/>
                                  <a:pt x="18555" y="59271"/>
                                  <a:pt x="9906" y="59436"/>
                                </a:cubicBezTo>
                                <a:lnTo>
                                  <a:pt x="9144" y="59436"/>
                                </a:lnTo>
                                <a:lnTo>
                                  <a:pt x="8382" y="57912"/>
                                </a:lnTo>
                                <a:lnTo>
                                  <a:pt x="7620" y="57150"/>
                                </a:lnTo>
                                <a:lnTo>
                                  <a:pt x="7620" y="56388"/>
                                </a:lnTo>
                                <a:lnTo>
                                  <a:pt x="5334" y="54101"/>
                                </a:lnTo>
                                <a:lnTo>
                                  <a:pt x="5334" y="24384"/>
                                </a:lnTo>
                                <a:lnTo>
                                  <a:pt x="0" y="24384"/>
                                </a:lnTo>
                                <a:lnTo>
                                  <a:pt x="0" y="16001"/>
                                </a:lnTo>
                                <a:lnTo>
                                  <a:pt x="5334" y="16001"/>
                                </a:lnTo>
                                <a:lnTo>
                                  <a:pt x="5334" y="6858"/>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0" name="Shape 3480"/>
                        <wps:cNvSpPr/>
                        <wps:spPr>
                          <a:xfrm>
                            <a:off x="315468" y="728333"/>
                            <a:ext cx="48768" cy="62878"/>
                          </a:xfrm>
                          <a:custGeom>
                            <a:avLst/>
                            <a:gdLst/>
                            <a:ahLst/>
                            <a:cxnLst/>
                            <a:rect l="0" t="0" r="0" b="0"/>
                            <a:pathLst>
                              <a:path w="48768" h="62878">
                                <a:moveTo>
                                  <a:pt x="17526" y="1155"/>
                                </a:moveTo>
                                <a:lnTo>
                                  <a:pt x="20574" y="1155"/>
                                </a:lnTo>
                                <a:cubicBezTo>
                                  <a:pt x="31280" y="1194"/>
                                  <a:pt x="35446" y="0"/>
                                  <a:pt x="42672" y="8775"/>
                                </a:cubicBezTo>
                                <a:lnTo>
                                  <a:pt x="44958" y="11823"/>
                                </a:lnTo>
                                <a:lnTo>
                                  <a:pt x="45720" y="15633"/>
                                </a:lnTo>
                                <a:lnTo>
                                  <a:pt x="46482" y="18681"/>
                                </a:lnTo>
                                <a:lnTo>
                                  <a:pt x="34290" y="20205"/>
                                </a:lnTo>
                                <a:lnTo>
                                  <a:pt x="34290" y="17919"/>
                                </a:lnTo>
                                <a:lnTo>
                                  <a:pt x="33528" y="16395"/>
                                </a:lnTo>
                                <a:lnTo>
                                  <a:pt x="32004" y="14871"/>
                                </a:lnTo>
                                <a:lnTo>
                                  <a:pt x="32004" y="13347"/>
                                </a:lnTo>
                                <a:lnTo>
                                  <a:pt x="30480" y="12585"/>
                                </a:lnTo>
                                <a:lnTo>
                                  <a:pt x="28956" y="11061"/>
                                </a:lnTo>
                                <a:lnTo>
                                  <a:pt x="18288" y="11061"/>
                                </a:lnTo>
                                <a:lnTo>
                                  <a:pt x="16764" y="12585"/>
                                </a:lnTo>
                                <a:lnTo>
                                  <a:pt x="15240" y="13347"/>
                                </a:lnTo>
                                <a:lnTo>
                                  <a:pt x="13716" y="14871"/>
                                </a:lnTo>
                                <a:lnTo>
                                  <a:pt x="13716" y="19443"/>
                                </a:lnTo>
                                <a:lnTo>
                                  <a:pt x="15240" y="20968"/>
                                </a:lnTo>
                                <a:lnTo>
                                  <a:pt x="16764" y="21730"/>
                                </a:lnTo>
                                <a:lnTo>
                                  <a:pt x="19050" y="22492"/>
                                </a:lnTo>
                                <a:lnTo>
                                  <a:pt x="22098" y="24016"/>
                                </a:lnTo>
                                <a:lnTo>
                                  <a:pt x="26670" y="24778"/>
                                </a:lnTo>
                                <a:lnTo>
                                  <a:pt x="31242" y="26301"/>
                                </a:lnTo>
                                <a:lnTo>
                                  <a:pt x="37338" y="27825"/>
                                </a:lnTo>
                                <a:lnTo>
                                  <a:pt x="39624" y="30111"/>
                                </a:lnTo>
                                <a:lnTo>
                                  <a:pt x="41148" y="30111"/>
                                </a:lnTo>
                                <a:lnTo>
                                  <a:pt x="42672" y="31635"/>
                                </a:lnTo>
                                <a:lnTo>
                                  <a:pt x="44958" y="33159"/>
                                </a:lnTo>
                                <a:lnTo>
                                  <a:pt x="46482" y="35445"/>
                                </a:lnTo>
                                <a:lnTo>
                                  <a:pt x="48768" y="42304"/>
                                </a:lnTo>
                                <a:lnTo>
                                  <a:pt x="48768" y="47637"/>
                                </a:lnTo>
                                <a:lnTo>
                                  <a:pt x="47244" y="52209"/>
                                </a:lnTo>
                                <a:lnTo>
                                  <a:pt x="44958" y="54495"/>
                                </a:lnTo>
                                <a:lnTo>
                                  <a:pt x="44196" y="56781"/>
                                </a:lnTo>
                                <a:lnTo>
                                  <a:pt x="42672" y="59068"/>
                                </a:lnTo>
                                <a:lnTo>
                                  <a:pt x="39624" y="60592"/>
                                </a:lnTo>
                                <a:lnTo>
                                  <a:pt x="37338" y="62116"/>
                                </a:lnTo>
                                <a:lnTo>
                                  <a:pt x="32004" y="62116"/>
                                </a:lnTo>
                                <a:lnTo>
                                  <a:pt x="28194" y="62878"/>
                                </a:lnTo>
                                <a:lnTo>
                                  <a:pt x="19050" y="62878"/>
                                </a:lnTo>
                                <a:lnTo>
                                  <a:pt x="9906" y="61354"/>
                                </a:lnTo>
                                <a:lnTo>
                                  <a:pt x="7620" y="59068"/>
                                </a:lnTo>
                                <a:lnTo>
                                  <a:pt x="4572" y="56781"/>
                                </a:lnTo>
                                <a:lnTo>
                                  <a:pt x="2286" y="52971"/>
                                </a:lnTo>
                                <a:lnTo>
                                  <a:pt x="762" y="48399"/>
                                </a:lnTo>
                                <a:lnTo>
                                  <a:pt x="0" y="43066"/>
                                </a:lnTo>
                                <a:lnTo>
                                  <a:pt x="11430" y="42304"/>
                                </a:lnTo>
                                <a:lnTo>
                                  <a:pt x="12954" y="45351"/>
                                </a:lnTo>
                                <a:lnTo>
                                  <a:pt x="12954" y="46875"/>
                                </a:lnTo>
                                <a:lnTo>
                                  <a:pt x="14478" y="49161"/>
                                </a:lnTo>
                                <a:lnTo>
                                  <a:pt x="15240" y="50685"/>
                                </a:lnTo>
                                <a:lnTo>
                                  <a:pt x="17526" y="51447"/>
                                </a:lnTo>
                                <a:lnTo>
                                  <a:pt x="19812" y="52971"/>
                                </a:lnTo>
                                <a:lnTo>
                                  <a:pt x="22098" y="53733"/>
                                </a:lnTo>
                                <a:lnTo>
                                  <a:pt x="27432" y="53733"/>
                                </a:lnTo>
                                <a:lnTo>
                                  <a:pt x="29718" y="52971"/>
                                </a:lnTo>
                                <a:lnTo>
                                  <a:pt x="32004" y="51447"/>
                                </a:lnTo>
                                <a:lnTo>
                                  <a:pt x="34290" y="50685"/>
                                </a:lnTo>
                                <a:lnTo>
                                  <a:pt x="35052" y="49161"/>
                                </a:lnTo>
                                <a:lnTo>
                                  <a:pt x="36576" y="48399"/>
                                </a:lnTo>
                                <a:lnTo>
                                  <a:pt x="37338" y="46875"/>
                                </a:lnTo>
                                <a:lnTo>
                                  <a:pt x="37338" y="44590"/>
                                </a:lnTo>
                                <a:lnTo>
                                  <a:pt x="36576" y="43066"/>
                                </a:lnTo>
                                <a:lnTo>
                                  <a:pt x="35052" y="43066"/>
                                </a:lnTo>
                                <a:lnTo>
                                  <a:pt x="34290" y="42304"/>
                                </a:lnTo>
                                <a:lnTo>
                                  <a:pt x="34290" y="41542"/>
                                </a:lnTo>
                                <a:cubicBezTo>
                                  <a:pt x="32753" y="39370"/>
                                  <a:pt x="26899" y="38760"/>
                                  <a:pt x="24384" y="37731"/>
                                </a:cubicBezTo>
                                <a:lnTo>
                                  <a:pt x="21336" y="36969"/>
                                </a:lnTo>
                                <a:lnTo>
                                  <a:pt x="16764" y="35445"/>
                                </a:lnTo>
                                <a:cubicBezTo>
                                  <a:pt x="10960" y="32258"/>
                                  <a:pt x="2858" y="29743"/>
                                  <a:pt x="2286" y="21730"/>
                                </a:cubicBezTo>
                                <a:lnTo>
                                  <a:pt x="2286" y="13347"/>
                                </a:lnTo>
                                <a:lnTo>
                                  <a:pt x="3048" y="11061"/>
                                </a:lnTo>
                                <a:cubicBezTo>
                                  <a:pt x="5791" y="7200"/>
                                  <a:pt x="9106" y="2565"/>
                                  <a:pt x="14478" y="1918"/>
                                </a:cubicBezTo>
                                <a:lnTo>
                                  <a:pt x="17526" y="115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1" name="Shape 3481"/>
                        <wps:cNvSpPr/>
                        <wps:spPr>
                          <a:xfrm>
                            <a:off x="425806" y="747014"/>
                            <a:ext cx="39776" cy="44197"/>
                          </a:xfrm>
                          <a:custGeom>
                            <a:avLst/>
                            <a:gdLst/>
                            <a:ahLst/>
                            <a:cxnLst/>
                            <a:rect l="0" t="0" r="0" b="0"/>
                            <a:pathLst>
                              <a:path w="39776" h="44197">
                                <a:moveTo>
                                  <a:pt x="152" y="0"/>
                                </a:moveTo>
                                <a:lnTo>
                                  <a:pt x="10820" y="0"/>
                                </a:lnTo>
                                <a:lnTo>
                                  <a:pt x="10820" y="24385"/>
                                </a:lnTo>
                                <a:lnTo>
                                  <a:pt x="11582" y="27432"/>
                                </a:lnTo>
                                <a:lnTo>
                                  <a:pt x="12344" y="30480"/>
                                </a:lnTo>
                                <a:lnTo>
                                  <a:pt x="12344" y="32766"/>
                                </a:lnTo>
                                <a:lnTo>
                                  <a:pt x="13106" y="34290"/>
                                </a:lnTo>
                                <a:lnTo>
                                  <a:pt x="13106" y="35052"/>
                                </a:lnTo>
                                <a:lnTo>
                                  <a:pt x="15392" y="35052"/>
                                </a:lnTo>
                                <a:lnTo>
                                  <a:pt x="16154" y="36576"/>
                                </a:lnTo>
                                <a:lnTo>
                                  <a:pt x="16916" y="37338"/>
                                </a:lnTo>
                                <a:lnTo>
                                  <a:pt x="19964" y="37338"/>
                                </a:lnTo>
                                <a:lnTo>
                                  <a:pt x="21488" y="36576"/>
                                </a:lnTo>
                                <a:lnTo>
                                  <a:pt x="22250" y="35052"/>
                                </a:lnTo>
                                <a:lnTo>
                                  <a:pt x="23774" y="35052"/>
                                </a:lnTo>
                                <a:lnTo>
                                  <a:pt x="25298" y="33528"/>
                                </a:lnTo>
                                <a:lnTo>
                                  <a:pt x="26822" y="32766"/>
                                </a:lnTo>
                                <a:lnTo>
                                  <a:pt x="26822" y="0"/>
                                </a:lnTo>
                                <a:lnTo>
                                  <a:pt x="39776" y="0"/>
                                </a:lnTo>
                                <a:lnTo>
                                  <a:pt x="39776" y="43435"/>
                                </a:lnTo>
                                <a:lnTo>
                                  <a:pt x="26822" y="43435"/>
                                </a:lnTo>
                                <a:lnTo>
                                  <a:pt x="26822" y="37338"/>
                                </a:lnTo>
                                <a:lnTo>
                                  <a:pt x="26060" y="38862"/>
                                </a:lnTo>
                                <a:lnTo>
                                  <a:pt x="21488" y="43435"/>
                                </a:lnTo>
                                <a:lnTo>
                                  <a:pt x="17678" y="43435"/>
                                </a:lnTo>
                                <a:lnTo>
                                  <a:pt x="16154" y="44197"/>
                                </a:lnTo>
                                <a:lnTo>
                                  <a:pt x="11582" y="44197"/>
                                </a:lnTo>
                                <a:lnTo>
                                  <a:pt x="10058" y="43435"/>
                                </a:lnTo>
                                <a:lnTo>
                                  <a:pt x="5486" y="43435"/>
                                </a:lnTo>
                                <a:lnTo>
                                  <a:pt x="4724" y="42673"/>
                                </a:lnTo>
                                <a:lnTo>
                                  <a:pt x="2438" y="41149"/>
                                </a:lnTo>
                                <a:lnTo>
                                  <a:pt x="2438" y="39624"/>
                                </a:lnTo>
                                <a:cubicBezTo>
                                  <a:pt x="51" y="34837"/>
                                  <a:pt x="0" y="32589"/>
                                  <a:pt x="152" y="27432"/>
                                </a:cubicBez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2" name="Shape 3482"/>
                        <wps:cNvSpPr/>
                        <wps:spPr>
                          <a:xfrm>
                            <a:off x="393573" y="745580"/>
                            <a:ext cx="22479" cy="45545"/>
                          </a:xfrm>
                          <a:custGeom>
                            <a:avLst/>
                            <a:gdLst/>
                            <a:ahLst/>
                            <a:cxnLst/>
                            <a:rect l="0" t="0" r="0" b="0"/>
                            <a:pathLst>
                              <a:path w="22479" h="45545">
                                <a:moveTo>
                                  <a:pt x="0" y="0"/>
                                </a:moveTo>
                                <a:lnTo>
                                  <a:pt x="11182" y="2777"/>
                                </a:lnTo>
                                <a:cubicBezTo>
                                  <a:pt x="15084" y="5410"/>
                                  <a:pt x="18180" y="9372"/>
                                  <a:pt x="20955" y="14388"/>
                                </a:cubicBezTo>
                                <a:lnTo>
                                  <a:pt x="21717" y="18198"/>
                                </a:lnTo>
                                <a:lnTo>
                                  <a:pt x="22479" y="22771"/>
                                </a:lnTo>
                                <a:lnTo>
                                  <a:pt x="21717" y="28104"/>
                                </a:lnTo>
                                <a:lnTo>
                                  <a:pt x="20955" y="32676"/>
                                </a:lnTo>
                                <a:cubicBezTo>
                                  <a:pt x="18542" y="36645"/>
                                  <a:pt x="15748" y="40306"/>
                                  <a:pt x="12287" y="42763"/>
                                </a:cubicBezTo>
                                <a:lnTo>
                                  <a:pt x="0" y="45545"/>
                                </a:lnTo>
                                <a:lnTo>
                                  <a:pt x="0" y="37774"/>
                                </a:lnTo>
                                <a:lnTo>
                                  <a:pt x="2105" y="38105"/>
                                </a:lnTo>
                                <a:cubicBezTo>
                                  <a:pt x="6505" y="36937"/>
                                  <a:pt x="10331" y="32308"/>
                                  <a:pt x="10287" y="25819"/>
                                </a:cubicBezTo>
                                <a:lnTo>
                                  <a:pt x="10287" y="19722"/>
                                </a:lnTo>
                                <a:cubicBezTo>
                                  <a:pt x="9366" y="13080"/>
                                  <a:pt x="5492" y="8765"/>
                                  <a:pt x="1309" y="7983"/>
                                </a:cubicBezTo>
                                <a:lnTo>
                                  <a:pt x="0" y="832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3" name="Shape 3483"/>
                        <wps:cNvSpPr/>
                        <wps:spPr>
                          <a:xfrm>
                            <a:off x="477012" y="744728"/>
                            <a:ext cx="28956" cy="45720"/>
                          </a:xfrm>
                          <a:custGeom>
                            <a:avLst/>
                            <a:gdLst/>
                            <a:ahLst/>
                            <a:cxnLst/>
                            <a:rect l="0" t="0" r="0" b="0"/>
                            <a:pathLst>
                              <a:path w="28956" h="45720">
                                <a:moveTo>
                                  <a:pt x="19812" y="0"/>
                                </a:moveTo>
                                <a:lnTo>
                                  <a:pt x="23622" y="0"/>
                                </a:lnTo>
                                <a:lnTo>
                                  <a:pt x="25146" y="762"/>
                                </a:lnTo>
                                <a:lnTo>
                                  <a:pt x="26670" y="2286"/>
                                </a:lnTo>
                                <a:lnTo>
                                  <a:pt x="28956" y="3810"/>
                                </a:lnTo>
                                <a:lnTo>
                                  <a:pt x="25146" y="13716"/>
                                </a:lnTo>
                                <a:lnTo>
                                  <a:pt x="24384" y="13716"/>
                                </a:lnTo>
                                <a:cubicBezTo>
                                  <a:pt x="21844" y="13716"/>
                                  <a:pt x="19304" y="13716"/>
                                  <a:pt x="16764" y="13716"/>
                                </a:cubicBezTo>
                                <a:lnTo>
                                  <a:pt x="16002" y="13716"/>
                                </a:lnTo>
                                <a:lnTo>
                                  <a:pt x="15240" y="15240"/>
                                </a:lnTo>
                                <a:lnTo>
                                  <a:pt x="13716" y="16764"/>
                                </a:lnTo>
                                <a:lnTo>
                                  <a:pt x="12954" y="18288"/>
                                </a:lnTo>
                                <a:lnTo>
                                  <a:pt x="12954" y="21336"/>
                                </a:lnTo>
                                <a:lnTo>
                                  <a:pt x="12192" y="24385"/>
                                </a:lnTo>
                                <a:lnTo>
                                  <a:pt x="11430" y="28194"/>
                                </a:lnTo>
                                <a:lnTo>
                                  <a:pt x="11430" y="45720"/>
                                </a:lnTo>
                                <a:lnTo>
                                  <a:pt x="0" y="45720"/>
                                </a:lnTo>
                                <a:lnTo>
                                  <a:pt x="0" y="2286"/>
                                </a:lnTo>
                                <a:lnTo>
                                  <a:pt x="11430" y="2286"/>
                                </a:lnTo>
                                <a:lnTo>
                                  <a:pt x="11430" y="8382"/>
                                </a:lnTo>
                                <a:lnTo>
                                  <a:pt x="13716" y="6858"/>
                                </a:lnTo>
                                <a:lnTo>
                                  <a:pt x="14478" y="5335"/>
                                </a:lnTo>
                                <a:lnTo>
                                  <a:pt x="16002" y="3810"/>
                                </a:lnTo>
                                <a:lnTo>
                                  <a:pt x="16764" y="2286"/>
                                </a:lnTo>
                                <a:lnTo>
                                  <a:pt x="18288" y="2286"/>
                                </a:lnTo>
                                <a:lnTo>
                                  <a:pt x="19050" y="762"/>
                                </a:lnTo>
                                <a:lnTo>
                                  <a:pt x="19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4" name="Shape 3484"/>
                        <wps:cNvSpPr/>
                        <wps:spPr>
                          <a:xfrm>
                            <a:off x="507492" y="743366"/>
                            <a:ext cx="40386" cy="47844"/>
                          </a:xfrm>
                          <a:custGeom>
                            <a:avLst/>
                            <a:gdLst/>
                            <a:ahLst/>
                            <a:cxnLst/>
                            <a:rect l="0" t="0" r="0" b="0"/>
                            <a:pathLst>
                              <a:path w="40386" h="47844">
                                <a:moveTo>
                                  <a:pt x="15330" y="1857"/>
                                </a:moveTo>
                                <a:cubicBezTo>
                                  <a:pt x="22584" y="0"/>
                                  <a:pt x="30950" y="2550"/>
                                  <a:pt x="37338" y="9744"/>
                                </a:cubicBezTo>
                                <a:lnTo>
                                  <a:pt x="38100" y="12030"/>
                                </a:lnTo>
                                <a:lnTo>
                                  <a:pt x="39624" y="15078"/>
                                </a:lnTo>
                                <a:lnTo>
                                  <a:pt x="27432" y="17364"/>
                                </a:lnTo>
                                <a:lnTo>
                                  <a:pt x="27432" y="15840"/>
                                </a:lnTo>
                                <a:lnTo>
                                  <a:pt x="26670" y="15078"/>
                                </a:lnTo>
                                <a:lnTo>
                                  <a:pt x="25908" y="13554"/>
                                </a:lnTo>
                                <a:lnTo>
                                  <a:pt x="25908" y="12030"/>
                                </a:lnTo>
                                <a:lnTo>
                                  <a:pt x="23622" y="12030"/>
                                </a:lnTo>
                                <a:lnTo>
                                  <a:pt x="23622" y="10506"/>
                                </a:lnTo>
                                <a:lnTo>
                                  <a:pt x="22098" y="9744"/>
                                </a:lnTo>
                                <a:lnTo>
                                  <a:pt x="20574" y="9744"/>
                                </a:lnTo>
                                <a:cubicBezTo>
                                  <a:pt x="13868" y="12208"/>
                                  <a:pt x="13297" y="14786"/>
                                  <a:pt x="12192" y="21174"/>
                                </a:cubicBezTo>
                                <a:lnTo>
                                  <a:pt x="12192" y="28032"/>
                                </a:lnTo>
                                <a:lnTo>
                                  <a:pt x="12954" y="31842"/>
                                </a:lnTo>
                                <a:lnTo>
                                  <a:pt x="12954" y="34128"/>
                                </a:lnTo>
                                <a:lnTo>
                                  <a:pt x="13716" y="36414"/>
                                </a:lnTo>
                                <a:lnTo>
                                  <a:pt x="15240" y="37938"/>
                                </a:lnTo>
                                <a:lnTo>
                                  <a:pt x="17526" y="39462"/>
                                </a:lnTo>
                                <a:lnTo>
                                  <a:pt x="18288" y="40224"/>
                                </a:lnTo>
                                <a:lnTo>
                                  <a:pt x="20574" y="40986"/>
                                </a:lnTo>
                                <a:lnTo>
                                  <a:pt x="22098" y="40986"/>
                                </a:lnTo>
                                <a:lnTo>
                                  <a:pt x="23622" y="40224"/>
                                </a:lnTo>
                                <a:lnTo>
                                  <a:pt x="24384" y="38700"/>
                                </a:lnTo>
                                <a:lnTo>
                                  <a:pt x="25908" y="38700"/>
                                </a:lnTo>
                                <a:lnTo>
                                  <a:pt x="25908" y="37176"/>
                                </a:lnTo>
                                <a:lnTo>
                                  <a:pt x="27432" y="35652"/>
                                </a:lnTo>
                                <a:lnTo>
                                  <a:pt x="28956" y="31080"/>
                                </a:lnTo>
                                <a:lnTo>
                                  <a:pt x="40386" y="33366"/>
                                </a:lnTo>
                                <a:lnTo>
                                  <a:pt x="39624" y="37176"/>
                                </a:lnTo>
                                <a:lnTo>
                                  <a:pt x="37338" y="40224"/>
                                </a:lnTo>
                                <a:lnTo>
                                  <a:pt x="35814" y="42510"/>
                                </a:lnTo>
                                <a:lnTo>
                                  <a:pt x="32766" y="44796"/>
                                </a:lnTo>
                                <a:lnTo>
                                  <a:pt x="30480" y="46320"/>
                                </a:lnTo>
                                <a:lnTo>
                                  <a:pt x="27432" y="47082"/>
                                </a:lnTo>
                                <a:lnTo>
                                  <a:pt x="23622" y="47844"/>
                                </a:lnTo>
                                <a:lnTo>
                                  <a:pt x="15240" y="47844"/>
                                </a:lnTo>
                                <a:cubicBezTo>
                                  <a:pt x="6312" y="46663"/>
                                  <a:pt x="4661" y="43780"/>
                                  <a:pt x="1524" y="35652"/>
                                </a:cubicBezTo>
                                <a:lnTo>
                                  <a:pt x="0" y="31080"/>
                                </a:lnTo>
                                <a:lnTo>
                                  <a:pt x="0" y="20412"/>
                                </a:lnTo>
                                <a:cubicBezTo>
                                  <a:pt x="1937" y="9979"/>
                                  <a:pt x="8077" y="3715"/>
                                  <a:pt x="15330" y="1857"/>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5" name="Shape 3485"/>
                        <wps:cNvSpPr/>
                        <wps:spPr>
                          <a:xfrm>
                            <a:off x="553212" y="745209"/>
                            <a:ext cx="20195" cy="45838"/>
                          </a:xfrm>
                          <a:custGeom>
                            <a:avLst/>
                            <a:gdLst/>
                            <a:ahLst/>
                            <a:cxnLst/>
                            <a:rect l="0" t="0" r="0" b="0"/>
                            <a:pathLst>
                              <a:path w="20195" h="45838">
                                <a:moveTo>
                                  <a:pt x="18774" y="0"/>
                                </a:moveTo>
                                <a:lnTo>
                                  <a:pt x="20195" y="367"/>
                                </a:lnTo>
                                <a:lnTo>
                                  <a:pt x="20195" y="7979"/>
                                </a:lnTo>
                                <a:lnTo>
                                  <a:pt x="19603" y="7679"/>
                                </a:lnTo>
                                <a:cubicBezTo>
                                  <a:pt x="18058" y="7753"/>
                                  <a:pt x="16539" y="8498"/>
                                  <a:pt x="15240" y="10187"/>
                                </a:cubicBezTo>
                                <a:lnTo>
                                  <a:pt x="15240" y="11711"/>
                                </a:lnTo>
                                <a:lnTo>
                                  <a:pt x="12954" y="13235"/>
                                </a:lnTo>
                                <a:lnTo>
                                  <a:pt x="12954" y="15521"/>
                                </a:lnTo>
                                <a:lnTo>
                                  <a:pt x="11430" y="17807"/>
                                </a:lnTo>
                                <a:lnTo>
                                  <a:pt x="11430" y="20093"/>
                                </a:lnTo>
                                <a:lnTo>
                                  <a:pt x="20195" y="20093"/>
                                </a:lnTo>
                                <a:lnTo>
                                  <a:pt x="20195" y="26951"/>
                                </a:lnTo>
                                <a:lnTo>
                                  <a:pt x="11430" y="26951"/>
                                </a:lnTo>
                                <a:lnTo>
                                  <a:pt x="11430" y="29237"/>
                                </a:lnTo>
                                <a:lnTo>
                                  <a:pt x="12954" y="31523"/>
                                </a:lnTo>
                                <a:lnTo>
                                  <a:pt x="12954" y="34571"/>
                                </a:lnTo>
                                <a:lnTo>
                                  <a:pt x="15240" y="36095"/>
                                </a:lnTo>
                                <a:lnTo>
                                  <a:pt x="17526" y="38381"/>
                                </a:lnTo>
                                <a:lnTo>
                                  <a:pt x="19050" y="39143"/>
                                </a:lnTo>
                                <a:lnTo>
                                  <a:pt x="20195" y="39143"/>
                                </a:lnTo>
                                <a:lnTo>
                                  <a:pt x="20195" y="45838"/>
                                </a:lnTo>
                                <a:lnTo>
                                  <a:pt x="16002" y="45239"/>
                                </a:lnTo>
                                <a:lnTo>
                                  <a:pt x="11430" y="45239"/>
                                </a:lnTo>
                                <a:lnTo>
                                  <a:pt x="7620" y="42953"/>
                                </a:lnTo>
                                <a:lnTo>
                                  <a:pt x="4572" y="39905"/>
                                </a:lnTo>
                                <a:lnTo>
                                  <a:pt x="2286" y="36857"/>
                                </a:lnTo>
                                <a:lnTo>
                                  <a:pt x="762" y="33047"/>
                                </a:lnTo>
                                <a:lnTo>
                                  <a:pt x="0" y="29237"/>
                                </a:lnTo>
                                <a:lnTo>
                                  <a:pt x="0" y="23903"/>
                                </a:lnTo>
                                <a:lnTo>
                                  <a:pt x="762" y="18569"/>
                                </a:lnTo>
                                <a:cubicBezTo>
                                  <a:pt x="1492" y="7043"/>
                                  <a:pt x="9896" y="681"/>
                                  <a:pt x="1877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5" name="Shape 883515"/>
                        <wps:cNvSpPr/>
                        <wps:spPr>
                          <a:xfrm>
                            <a:off x="649224" y="779018"/>
                            <a:ext cx="11430" cy="11430"/>
                          </a:xfrm>
                          <a:custGeom>
                            <a:avLst/>
                            <a:gdLst/>
                            <a:ahLst/>
                            <a:cxnLst/>
                            <a:rect l="0" t="0" r="0" b="0"/>
                            <a:pathLst>
                              <a:path w="11430" h="11430">
                                <a:moveTo>
                                  <a:pt x="0" y="0"/>
                                </a:moveTo>
                                <a:lnTo>
                                  <a:pt x="11430" y="0"/>
                                </a:lnTo>
                                <a:lnTo>
                                  <a:pt x="11430"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6" name="Shape 883516"/>
                        <wps:cNvSpPr/>
                        <wps:spPr>
                          <a:xfrm>
                            <a:off x="625602" y="779018"/>
                            <a:ext cx="12192" cy="11430"/>
                          </a:xfrm>
                          <a:custGeom>
                            <a:avLst/>
                            <a:gdLst/>
                            <a:ahLst/>
                            <a:cxnLst/>
                            <a:rect l="0" t="0" r="0" b="0"/>
                            <a:pathLst>
                              <a:path w="12192" h="11430">
                                <a:moveTo>
                                  <a:pt x="0" y="0"/>
                                </a:moveTo>
                                <a:lnTo>
                                  <a:pt x="12192" y="0"/>
                                </a:lnTo>
                                <a:lnTo>
                                  <a:pt x="12192" y="11430"/>
                                </a:lnTo>
                                <a:lnTo>
                                  <a:pt x="0" y="1143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8" name="Shape 3488"/>
                        <wps:cNvSpPr/>
                        <wps:spPr>
                          <a:xfrm>
                            <a:off x="602742" y="779018"/>
                            <a:ext cx="12192" cy="11430"/>
                          </a:xfrm>
                          <a:custGeom>
                            <a:avLst/>
                            <a:gdLst/>
                            <a:ahLst/>
                            <a:cxnLst/>
                            <a:rect l="0" t="0" r="0" b="0"/>
                            <a:pathLst>
                              <a:path w="12192" h="11430">
                                <a:moveTo>
                                  <a:pt x="0" y="0"/>
                                </a:moveTo>
                                <a:lnTo>
                                  <a:pt x="12192" y="0"/>
                                </a:lnTo>
                                <a:lnTo>
                                  <a:pt x="12192" y="11430"/>
                                </a:lnTo>
                                <a:lnTo>
                                  <a:pt x="0" y="11430"/>
                                </a:lnTo>
                                <a:lnTo>
                                  <a:pt x="0" y="1143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89" name="Shape 3489"/>
                        <wps:cNvSpPr/>
                        <wps:spPr>
                          <a:xfrm>
                            <a:off x="573407" y="777494"/>
                            <a:ext cx="19429" cy="13716"/>
                          </a:xfrm>
                          <a:custGeom>
                            <a:avLst/>
                            <a:gdLst/>
                            <a:ahLst/>
                            <a:cxnLst/>
                            <a:rect l="0" t="0" r="0" b="0"/>
                            <a:pathLst>
                              <a:path w="19429" h="13716">
                                <a:moveTo>
                                  <a:pt x="8761" y="0"/>
                                </a:moveTo>
                                <a:lnTo>
                                  <a:pt x="19429" y="1524"/>
                                </a:lnTo>
                                <a:lnTo>
                                  <a:pt x="18667" y="4572"/>
                                </a:lnTo>
                                <a:lnTo>
                                  <a:pt x="17143" y="7620"/>
                                </a:lnTo>
                                <a:lnTo>
                                  <a:pt x="12571" y="12192"/>
                                </a:lnTo>
                                <a:lnTo>
                                  <a:pt x="10285" y="12954"/>
                                </a:lnTo>
                                <a:lnTo>
                                  <a:pt x="7237" y="12954"/>
                                </a:lnTo>
                                <a:lnTo>
                                  <a:pt x="4189" y="13716"/>
                                </a:lnTo>
                                <a:lnTo>
                                  <a:pt x="1141" y="13716"/>
                                </a:lnTo>
                                <a:lnTo>
                                  <a:pt x="0" y="13553"/>
                                </a:lnTo>
                                <a:lnTo>
                                  <a:pt x="0" y="6858"/>
                                </a:lnTo>
                                <a:lnTo>
                                  <a:pt x="2665" y="6858"/>
                                </a:lnTo>
                                <a:lnTo>
                                  <a:pt x="3427" y="6096"/>
                                </a:lnTo>
                                <a:lnTo>
                                  <a:pt x="4189" y="4572"/>
                                </a:lnTo>
                                <a:lnTo>
                                  <a:pt x="4951" y="4572"/>
                                </a:lnTo>
                                <a:lnTo>
                                  <a:pt x="6475" y="3810"/>
                                </a:lnTo>
                                <a:lnTo>
                                  <a:pt x="6475" y="3048"/>
                                </a:lnTo>
                                <a:lnTo>
                                  <a:pt x="7999" y="2286"/>
                                </a:lnTo>
                                <a:lnTo>
                                  <a:pt x="87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0" name="Shape 3490"/>
                        <wps:cNvSpPr/>
                        <wps:spPr>
                          <a:xfrm>
                            <a:off x="573407" y="745577"/>
                            <a:ext cx="20953" cy="26584"/>
                          </a:xfrm>
                          <a:custGeom>
                            <a:avLst/>
                            <a:gdLst/>
                            <a:ahLst/>
                            <a:cxnLst/>
                            <a:rect l="0" t="0" r="0" b="0"/>
                            <a:pathLst>
                              <a:path w="20953" h="26584">
                                <a:moveTo>
                                  <a:pt x="0" y="0"/>
                                </a:moveTo>
                                <a:lnTo>
                                  <a:pt x="11350" y="2937"/>
                                </a:lnTo>
                                <a:cubicBezTo>
                                  <a:pt x="15125" y="5502"/>
                                  <a:pt x="18118" y="9553"/>
                                  <a:pt x="19429" y="15153"/>
                                </a:cubicBezTo>
                                <a:lnTo>
                                  <a:pt x="20191" y="20487"/>
                                </a:lnTo>
                                <a:lnTo>
                                  <a:pt x="20953" y="26584"/>
                                </a:lnTo>
                                <a:lnTo>
                                  <a:pt x="0" y="26584"/>
                                </a:lnTo>
                                <a:lnTo>
                                  <a:pt x="0" y="19725"/>
                                </a:lnTo>
                                <a:lnTo>
                                  <a:pt x="8761" y="19725"/>
                                </a:lnTo>
                                <a:lnTo>
                                  <a:pt x="8761" y="17439"/>
                                </a:lnTo>
                                <a:cubicBezTo>
                                  <a:pt x="8837" y="15177"/>
                                  <a:pt x="7658" y="12590"/>
                                  <a:pt x="5880" y="10596"/>
                                </a:cubicBezTo>
                                <a:lnTo>
                                  <a:pt x="0" y="761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1" name="Shape 3491"/>
                        <wps:cNvSpPr/>
                        <wps:spPr>
                          <a:xfrm>
                            <a:off x="0" y="615188"/>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883517" name="Shape 883517"/>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3" name="Shape 3493"/>
                        <wps:cNvSpPr/>
                        <wps:spPr>
                          <a:xfrm>
                            <a:off x="0" y="167894"/>
                            <a:ext cx="239268" cy="124206"/>
                          </a:xfrm>
                          <a:custGeom>
                            <a:avLst/>
                            <a:gdLst/>
                            <a:ahLst/>
                            <a:cxnLst/>
                            <a:rect l="0" t="0" r="0" b="0"/>
                            <a:pathLst>
                              <a:path w="239268" h="124206">
                                <a:moveTo>
                                  <a:pt x="0" y="0"/>
                                </a:moveTo>
                                <a:lnTo>
                                  <a:pt x="239268" y="0"/>
                                </a:lnTo>
                                <a:lnTo>
                                  <a:pt x="239268" y="124206"/>
                                </a:lnTo>
                                <a:lnTo>
                                  <a:pt x="0" y="124206"/>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4" name="Shape 3494"/>
                        <wps:cNvSpPr/>
                        <wps:spPr>
                          <a:xfrm>
                            <a:off x="3810" y="1057910"/>
                            <a:ext cx="928116" cy="0"/>
                          </a:xfrm>
                          <a:custGeom>
                            <a:avLst/>
                            <a:gdLst/>
                            <a:ahLst/>
                            <a:cxnLst/>
                            <a:rect l="0" t="0" r="0" b="0"/>
                            <a:pathLst>
                              <a:path w="928116">
                                <a:moveTo>
                                  <a:pt x="0" y="0"/>
                                </a:moveTo>
                                <a:lnTo>
                                  <a:pt x="928116"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5" name="Shape 3495"/>
                        <wps:cNvSpPr/>
                        <wps:spPr>
                          <a:xfrm>
                            <a:off x="0" y="293624"/>
                            <a:ext cx="928116" cy="879348"/>
                          </a:xfrm>
                          <a:custGeom>
                            <a:avLst/>
                            <a:gdLst/>
                            <a:ahLst/>
                            <a:cxnLst/>
                            <a:rect l="0" t="0" r="0" b="0"/>
                            <a:pathLst>
                              <a:path w="928116" h="879348">
                                <a:moveTo>
                                  <a:pt x="0" y="0"/>
                                </a:moveTo>
                                <a:lnTo>
                                  <a:pt x="928116" y="0"/>
                                </a:lnTo>
                                <a:lnTo>
                                  <a:pt x="928116" y="879348"/>
                                </a:lnTo>
                                <a:lnTo>
                                  <a:pt x="0" y="879348"/>
                                </a:lnTo>
                                <a:lnTo>
                                  <a:pt x="0"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6" name="Shape 3496"/>
                        <wps:cNvSpPr/>
                        <wps:spPr>
                          <a:xfrm>
                            <a:off x="762" y="833882"/>
                            <a:ext cx="927354" cy="0"/>
                          </a:xfrm>
                          <a:custGeom>
                            <a:avLst/>
                            <a:gdLst/>
                            <a:ahLst/>
                            <a:cxnLst/>
                            <a:rect l="0" t="0" r="0" b="0"/>
                            <a:pathLst>
                              <a:path w="927354">
                                <a:moveTo>
                                  <a:pt x="0" y="0"/>
                                </a:moveTo>
                                <a:lnTo>
                                  <a:pt x="927354" y="0"/>
                                </a:lnTo>
                              </a:path>
                            </a:pathLst>
                          </a:custGeom>
                          <a:ln w="762" cap="flat">
                            <a:miter lim="127000"/>
                          </a:ln>
                        </wps:spPr>
                        <wps:style>
                          <a:lnRef idx="1">
                            <a:srgbClr val="000000"/>
                          </a:lnRef>
                          <a:fillRef idx="0">
                            <a:srgbClr val="000000">
                              <a:alpha val="0"/>
                            </a:srgbClr>
                          </a:fillRef>
                          <a:effectRef idx="0">
                            <a:scrgbClr r="0" g="0" b="0"/>
                          </a:effectRef>
                          <a:fontRef idx="none"/>
                        </wps:style>
                        <wps:bodyPr/>
                      </wps:wsp>
                      <wps:wsp>
                        <wps:cNvPr id="3497" name="Shape 3497"/>
                        <wps:cNvSpPr/>
                        <wps:spPr>
                          <a:xfrm>
                            <a:off x="105156" y="342145"/>
                            <a:ext cx="20955" cy="42919"/>
                          </a:xfrm>
                          <a:custGeom>
                            <a:avLst/>
                            <a:gdLst/>
                            <a:ahLst/>
                            <a:cxnLst/>
                            <a:rect l="0" t="0" r="0" b="0"/>
                            <a:pathLst>
                              <a:path w="20955" h="42919">
                                <a:moveTo>
                                  <a:pt x="20955" y="0"/>
                                </a:moveTo>
                                <a:lnTo>
                                  <a:pt x="20955" y="6352"/>
                                </a:lnTo>
                                <a:lnTo>
                                  <a:pt x="20798" y="6262"/>
                                </a:lnTo>
                                <a:cubicBezTo>
                                  <a:pt x="15367" y="6327"/>
                                  <a:pt x="9989" y="8832"/>
                                  <a:pt x="7620" y="13201"/>
                                </a:cubicBezTo>
                                <a:lnTo>
                                  <a:pt x="7620" y="16249"/>
                                </a:lnTo>
                                <a:lnTo>
                                  <a:pt x="20955" y="16249"/>
                                </a:lnTo>
                                <a:lnTo>
                                  <a:pt x="20955" y="23869"/>
                                </a:lnTo>
                                <a:lnTo>
                                  <a:pt x="7620" y="23869"/>
                                </a:lnTo>
                                <a:lnTo>
                                  <a:pt x="8382" y="26917"/>
                                </a:lnTo>
                                <a:lnTo>
                                  <a:pt x="9144" y="29965"/>
                                </a:lnTo>
                                <a:lnTo>
                                  <a:pt x="9906" y="32251"/>
                                </a:lnTo>
                                <a:lnTo>
                                  <a:pt x="12192" y="34537"/>
                                </a:lnTo>
                                <a:lnTo>
                                  <a:pt x="13716" y="35299"/>
                                </a:lnTo>
                                <a:lnTo>
                                  <a:pt x="16002" y="36823"/>
                                </a:lnTo>
                                <a:lnTo>
                                  <a:pt x="18288" y="37585"/>
                                </a:lnTo>
                                <a:lnTo>
                                  <a:pt x="20955" y="37585"/>
                                </a:lnTo>
                                <a:lnTo>
                                  <a:pt x="20955" y="42919"/>
                                </a:lnTo>
                                <a:lnTo>
                                  <a:pt x="12192" y="42919"/>
                                </a:lnTo>
                                <a:cubicBezTo>
                                  <a:pt x="4229" y="39985"/>
                                  <a:pt x="1435" y="35121"/>
                                  <a:pt x="762" y="26917"/>
                                </a:cubicBezTo>
                                <a:lnTo>
                                  <a:pt x="0" y="22345"/>
                                </a:lnTo>
                                <a:lnTo>
                                  <a:pt x="1524" y="13201"/>
                                </a:lnTo>
                                <a:cubicBezTo>
                                  <a:pt x="2838" y="8010"/>
                                  <a:pt x="6029" y="4242"/>
                                  <a:pt x="10062" y="1945"/>
                                </a:cubicBezTo>
                                <a:lnTo>
                                  <a:pt x="20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8" name="Shape 3498"/>
                        <wps:cNvSpPr/>
                        <wps:spPr>
                          <a:xfrm>
                            <a:off x="48006" y="325628"/>
                            <a:ext cx="48006" cy="59436"/>
                          </a:xfrm>
                          <a:custGeom>
                            <a:avLst/>
                            <a:gdLst/>
                            <a:ahLst/>
                            <a:cxnLst/>
                            <a:rect l="0" t="0" r="0" b="0"/>
                            <a:pathLst>
                              <a:path w="48006" h="59436">
                                <a:moveTo>
                                  <a:pt x="0" y="0"/>
                                </a:moveTo>
                                <a:lnTo>
                                  <a:pt x="8382" y="0"/>
                                </a:lnTo>
                                <a:lnTo>
                                  <a:pt x="39624" y="47244"/>
                                </a:lnTo>
                                <a:lnTo>
                                  <a:pt x="39624" y="0"/>
                                </a:lnTo>
                                <a:lnTo>
                                  <a:pt x="48006" y="0"/>
                                </a:lnTo>
                                <a:lnTo>
                                  <a:pt x="48006" y="59436"/>
                                </a:lnTo>
                                <a:lnTo>
                                  <a:pt x="39624" y="59436"/>
                                </a:lnTo>
                                <a:lnTo>
                                  <a:pt x="7620" y="13716"/>
                                </a:lnTo>
                                <a:lnTo>
                                  <a:pt x="7620" y="59436"/>
                                </a:lnTo>
                                <a:lnTo>
                                  <a:pt x="0" y="5943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499" name="Shape 3499"/>
                        <wps:cNvSpPr/>
                        <wps:spPr>
                          <a:xfrm>
                            <a:off x="126111" y="372109"/>
                            <a:ext cx="20193" cy="14808"/>
                          </a:xfrm>
                          <a:custGeom>
                            <a:avLst/>
                            <a:gdLst/>
                            <a:ahLst/>
                            <a:cxnLst/>
                            <a:rect l="0" t="0" r="0" b="0"/>
                            <a:pathLst>
                              <a:path w="20193" h="14808">
                                <a:moveTo>
                                  <a:pt x="13335" y="0"/>
                                </a:moveTo>
                                <a:lnTo>
                                  <a:pt x="20193" y="2286"/>
                                </a:lnTo>
                                <a:lnTo>
                                  <a:pt x="18669" y="5335"/>
                                </a:lnTo>
                                <a:lnTo>
                                  <a:pt x="15621" y="9906"/>
                                </a:lnTo>
                                <a:cubicBezTo>
                                  <a:pt x="9297" y="14808"/>
                                  <a:pt x="8090" y="12408"/>
                                  <a:pt x="381" y="12954"/>
                                </a:cubicBezTo>
                                <a:lnTo>
                                  <a:pt x="0" y="12954"/>
                                </a:lnTo>
                                <a:lnTo>
                                  <a:pt x="0" y="7620"/>
                                </a:lnTo>
                                <a:lnTo>
                                  <a:pt x="4953" y="7620"/>
                                </a:lnTo>
                                <a:lnTo>
                                  <a:pt x="9525" y="5335"/>
                                </a:lnTo>
                                <a:lnTo>
                                  <a:pt x="10287" y="3811"/>
                                </a:lnTo>
                                <a:lnTo>
                                  <a:pt x="11811" y="2286"/>
                                </a:lnTo>
                                <a:lnTo>
                                  <a:pt x="1333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0" name="Shape 3500"/>
                        <wps:cNvSpPr/>
                        <wps:spPr>
                          <a:xfrm>
                            <a:off x="126111" y="341663"/>
                            <a:ext cx="20650" cy="24350"/>
                          </a:xfrm>
                          <a:custGeom>
                            <a:avLst/>
                            <a:gdLst/>
                            <a:ahLst/>
                            <a:cxnLst/>
                            <a:rect l="0" t="0" r="0" b="0"/>
                            <a:pathLst>
                              <a:path w="20650" h="24350">
                                <a:moveTo>
                                  <a:pt x="2696" y="0"/>
                                </a:moveTo>
                                <a:cubicBezTo>
                                  <a:pt x="12059" y="1392"/>
                                  <a:pt x="20650" y="8869"/>
                                  <a:pt x="20193" y="22827"/>
                                </a:cubicBezTo>
                                <a:lnTo>
                                  <a:pt x="20193" y="24350"/>
                                </a:lnTo>
                                <a:lnTo>
                                  <a:pt x="0" y="24350"/>
                                </a:lnTo>
                                <a:lnTo>
                                  <a:pt x="0" y="16731"/>
                                </a:lnTo>
                                <a:lnTo>
                                  <a:pt x="13335" y="16731"/>
                                </a:lnTo>
                                <a:lnTo>
                                  <a:pt x="13335" y="14444"/>
                                </a:lnTo>
                                <a:lnTo>
                                  <a:pt x="0" y="6833"/>
                                </a:lnTo>
                                <a:lnTo>
                                  <a:pt x="0" y="481"/>
                                </a:lnTo>
                                <a:lnTo>
                                  <a:pt x="269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1" name="Shape 3501"/>
                        <wps:cNvSpPr/>
                        <wps:spPr>
                          <a:xfrm>
                            <a:off x="44958" y="409553"/>
                            <a:ext cx="29874" cy="60356"/>
                          </a:xfrm>
                          <a:custGeom>
                            <a:avLst/>
                            <a:gdLst/>
                            <a:ahLst/>
                            <a:cxnLst/>
                            <a:rect l="0" t="0" r="0" b="0"/>
                            <a:pathLst>
                              <a:path w="29874" h="60356">
                                <a:moveTo>
                                  <a:pt x="29874" y="0"/>
                                </a:moveTo>
                                <a:lnTo>
                                  <a:pt x="29874" y="6555"/>
                                </a:lnTo>
                                <a:lnTo>
                                  <a:pt x="21107" y="8267"/>
                                </a:lnTo>
                                <a:cubicBezTo>
                                  <a:pt x="17958" y="9902"/>
                                  <a:pt x="15266" y="12429"/>
                                  <a:pt x="12192" y="15897"/>
                                </a:cubicBezTo>
                                <a:lnTo>
                                  <a:pt x="10668" y="19707"/>
                                </a:lnTo>
                                <a:lnTo>
                                  <a:pt x="9144" y="25041"/>
                                </a:lnTo>
                                <a:lnTo>
                                  <a:pt x="8382" y="31899"/>
                                </a:lnTo>
                                <a:lnTo>
                                  <a:pt x="9144" y="36471"/>
                                </a:lnTo>
                                <a:lnTo>
                                  <a:pt x="10668" y="41042"/>
                                </a:lnTo>
                                <a:cubicBezTo>
                                  <a:pt x="13065" y="46986"/>
                                  <a:pt x="17035" y="50641"/>
                                  <a:pt x="21579" y="52396"/>
                                </a:cubicBezTo>
                                <a:lnTo>
                                  <a:pt x="29874" y="52366"/>
                                </a:lnTo>
                                <a:lnTo>
                                  <a:pt x="29874" y="60356"/>
                                </a:lnTo>
                                <a:lnTo>
                                  <a:pt x="12063" y="55399"/>
                                </a:lnTo>
                                <a:cubicBezTo>
                                  <a:pt x="6723" y="51736"/>
                                  <a:pt x="2740" y="46164"/>
                                  <a:pt x="1524" y="38757"/>
                                </a:cubicBezTo>
                                <a:lnTo>
                                  <a:pt x="0" y="34947"/>
                                </a:lnTo>
                                <a:lnTo>
                                  <a:pt x="0" y="31899"/>
                                </a:lnTo>
                                <a:lnTo>
                                  <a:pt x="762" y="24279"/>
                                </a:lnTo>
                                <a:lnTo>
                                  <a:pt x="2286" y="17421"/>
                                </a:lnTo>
                                <a:cubicBezTo>
                                  <a:pt x="5124" y="10394"/>
                                  <a:pt x="9843" y="5459"/>
                                  <a:pt x="15381" y="2494"/>
                                </a:cubicBezTo>
                                <a:lnTo>
                                  <a:pt x="29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2" name="Shape 3502"/>
                        <wps:cNvSpPr/>
                        <wps:spPr>
                          <a:xfrm>
                            <a:off x="74832" y="408948"/>
                            <a:ext cx="28800" cy="61203"/>
                          </a:xfrm>
                          <a:custGeom>
                            <a:avLst/>
                            <a:gdLst/>
                            <a:ahLst/>
                            <a:cxnLst/>
                            <a:rect l="0" t="0" r="0" b="0"/>
                            <a:pathLst>
                              <a:path w="28800" h="61203">
                                <a:moveTo>
                                  <a:pt x="3516" y="0"/>
                                </a:moveTo>
                                <a:cubicBezTo>
                                  <a:pt x="15745" y="1716"/>
                                  <a:pt x="27003" y="10838"/>
                                  <a:pt x="28800" y="26408"/>
                                </a:cubicBezTo>
                                <a:lnTo>
                                  <a:pt x="28800" y="35552"/>
                                </a:lnTo>
                                <a:cubicBezTo>
                                  <a:pt x="27225" y="52398"/>
                                  <a:pt x="14154" y="60758"/>
                                  <a:pt x="868" y="61203"/>
                                </a:cubicBezTo>
                                <a:lnTo>
                                  <a:pt x="0" y="60961"/>
                                </a:lnTo>
                                <a:lnTo>
                                  <a:pt x="0" y="52971"/>
                                </a:lnTo>
                                <a:lnTo>
                                  <a:pt x="6064" y="52949"/>
                                </a:lnTo>
                                <a:cubicBezTo>
                                  <a:pt x="15456" y="49630"/>
                                  <a:pt x="23155" y="40258"/>
                                  <a:pt x="21180" y="27932"/>
                                </a:cubicBezTo>
                                <a:lnTo>
                                  <a:pt x="20418" y="24123"/>
                                </a:lnTo>
                                <a:lnTo>
                                  <a:pt x="18894" y="21074"/>
                                </a:lnTo>
                                <a:lnTo>
                                  <a:pt x="18132" y="18788"/>
                                </a:lnTo>
                                <a:lnTo>
                                  <a:pt x="15084" y="14216"/>
                                </a:lnTo>
                                <a:lnTo>
                                  <a:pt x="10512" y="9644"/>
                                </a:lnTo>
                                <a:lnTo>
                                  <a:pt x="7464" y="8882"/>
                                </a:lnTo>
                                <a:lnTo>
                                  <a:pt x="5178" y="7358"/>
                                </a:lnTo>
                                <a:lnTo>
                                  <a:pt x="2892" y="6596"/>
                                </a:lnTo>
                                <a:lnTo>
                                  <a:pt x="0" y="7161"/>
                                </a:lnTo>
                                <a:lnTo>
                                  <a:pt x="0" y="605"/>
                                </a:lnTo>
                                <a:lnTo>
                                  <a:pt x="3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3" name="Shape 3503"/>
                        <wps:cNvSpPr/>
                        <wps:spPr>
                          <a:xfrm>
                            <a:off x="150114" y="342392"/>
                            <a:ext cx="59436" cy="42672"/>
                          </a:xfrm>
                          <a:custGeom>
                            <a:avLst/>
                            <a:gdLst/>
                            <a:ahLst/>
                            <a:cxnLst/>
                            <a:rect l="0" t="0" r="0" b="0"/>
                            <a:pathLst>
                              <a:path w="59436" h="42672">
                                <a:moveTo>
                                  <a:pt x="0" y="0"/>
                                </a:moveTo>
                                <a:lnTo>
                                  <a:pt x="5334" y="0"/>
                                </a:lnTo>
                                <a:lnTo>
                                  <a:pt x="14478" y="25146"/>
                                </a:lnTo>
                                <a:lnTo>
                                  <a:pt x="16002" y="35052"/>
                                </a:lnTo>
                                <a:lnTo>
                                  <a:pt x="16002" y="33528"/>
                                </a:lnTo>
                                <a:lnTo>
                                  <a:pt x="16764" y="32003"/>
                                </a:lnTo>
                                <a:lnTo>
                                  <a:pt x="18288" y="28956"/>
                                </a:lnTo>
                                <a:lnTo>
                                  <a:pt x="19050" y="25146"/>
                                </a:lnTo>
                                <a:lnTo>
                                  <a:pt x="24384" y="0"/>
                                </a:lnTo>
                                <a:lnTo>
                                  <a:pt x="33528" y="0"/>
                                </a:lnTo>
                                <a:lnTo>
                                  <a:pt x="39624" y="25146"/>
                                </a:lnTo>
                                <a:lnTo>
                                  <a:pt x="41910" y="34290"/>
                                </a:lnTo>
                                <a:lnTo>
                                  <a:pt x="43434" y="25146"/>
                                </a:lnTo>
                                <a:lnTo>
                                  <a:pt x="52578" y="0"/>
                                </a:lnTo>
                                <a:lnTo>
                                  <a:pt x="59436" y="0"/>
                                </a:lnTo>
                                <a:lnTo>
                                  <a:pt x="44958" y="42672"/>
                                </a:lnTo>
                                <a:lnTo>
                                  <a:pt x="36576" y="42672"/>
                                </a:lnTo>
                                <a:lnTo>
                                  <a:pt x="31242" y="18288"/>
                                </a:lnTo>
                                <a:lnTo>
                                  <a:pt x="29718" y="9906"/>
                                </a:lnTo>
                                <a:lnTo>
                                  <a:pt x="20574" y="42672"/>
                                </a:lnTo>
                                <a:lnTo>
                                  <a:pt x="13716" y="426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4" name="Shape 3504"/>
                        <wps:cNvSpPr/>
                        <wps:spPr>
                          <a:xfrm>
                            <a:off x="44958" y="492303"/>
                            <a:ext cx="48006" cy="62840"/>
                          </a:xfrm>
                          <a:custGeom>
                            <a:avLst/>
                            <a:gdLst/>
                            <a:ahLst/>
                            <a:cxnLst/>
                            <a:rect l="0" t="0" r="0" b="0"/>
                            <a:pathLst>
                              <a:path w="48006" h="62840">
                                <a:moveTo>
                                  <a:pt x="26532" y="671"/>
                                </a:moveTo>
                                <a:cubicBezTo>
                                  <a:pt x="35376" y="1340"/>
                                  <a:pt x="43885" y="5664"/>
                                  <a:pt x="45720" y="13919"/>
                                </a:cubicBezTo>
                                <a:lnTo>
                                  <a:pt x="46482" y="16205"/>
                                </a:lnTo>
                                <a:lnTo>
                                  <a:pt x="46482" y="18491"/>
                                </a:lnTo>
                                <a:lnTo>
                                  <a:pt x="39624" y="18491"/>
                                </a:lnTo>
                                <a:lnTo>
                                  <a:pt x="38100" y="16205"/>
                                </a:lnTo>
                                <a:lnTo>
                                  <a:pt x="37338" y="13919"/>
                                </a:lnTo>
                                <a:cubicBezTo>
                                  <a:pt x="31483" y="5321"/>
                                  <a:pt x="15697" y="5588"/>
                                  <a:pt x="10668" y="14681"/>
                                </a:cubicBezTo>
                                <a:lnTo>
                                  <a:pt x="10668" y="20015"/>
                                </a:lnTo>
                                <a:lnTo>
                                  <a:pt x="11430" y="21539"/>
                                </a:lnTo>
                                <a:lnTo>
                                  <a:pt x="13716" y="23826"/>
                                </a:lnTo>
                                <a:lnTo>
                                  <a:pt x="16764" y="24588"/>
                                </a:lnTo>
                                <a:lnTo>
                                  <a:pt x="20574" y="25350"/>
                                </a:lnTo>
                                <a:lnTo>
                                  <a:pt x="24384" y="26874"/>
                                </a:lnTo>
                                <a:cubicBezTo>
                                  <a:pt x="31648" y="27902"/>
                                  <a:pt x="33909" y="28753"/>
                                  <a:pt x="40386" y="31445"/>
                                </a:cubicBezTo>
                                <a:lnTo>
                                  <a:pt x="44196" y="35255"/>
                                </a:lnTo>
                                <a:lnTo>
                                  <a:pt x="45720" y="36017"/>
                                </a:lnTo>
                                <a:lnTo>
                                  <a:pt x="45720" y="38303"/>
                                </a:lnTo>
                                <a:lnTo>
                                  <a:pt x="47244" y="40589"/>
                                </a:lnTo>
                                <a:lnTo>
                                  <a:pt x="48006" y="42114"/>
                                </a:lnTo>
                                <a:lnTo>
                                  <a:pt x="48006" y="46686"/>
                                </a:lnTo>
                                <a:lnTo>
                                  <a:pt x="47244" y="49733"/>
                                </a:lnTo>
                                <a:lnTo>
                                  <a:pt x="45720" y="52019"/>
                                </a:lnTo>
                                <a:lnTo>
                                  <a:pt x="45720" y="54305"/>
                                </a:lnTo>
                                <a:lnTo>
                                  <a:pt x="43434" y="55829"/>
                                </a:lnTo>
                                <a:lnTo>
                                  <a:pt x="41910" y="58115"/>
                                </a:lnTo>
                                <a:cubicBezTo>
                                  <a:pt x="34950" y="62840"/>
                                  <a:pt x="29159" y="61900"/>
                                  <a:pt x="21336" y="61926"/>
                                </a:cubicBezTo>
                                <a:lnTo>
                                  <a:pt x="18288" y="61926"/>
                                </a:lnTo>
                                <a:lnTo>
                                  <a:pt x="15240" y="61164"/>
                                </a:lnTo>
                                <a:lnTo>
                                  <a:pt x="12954" y="60402"/>
                                </a:lnTo>
                                <a:lnTo>
                                  <a:pt x="9906" y="59639"/>
                                </a:lnTo>
                                <a:lnTo>
                                  <a:pt x="3048" y="52781"/>
                                </a:lnTo>
                                <a:lnTo>
                                  <a:pt x="2286" y="49733"/>
                                </a:lnTo>
                                <a:lnTo>
                                  <a:pt x="762" y="46686"/>
                                </a:lnTo>
                                <a:lnTo>
                                  <a:pt x="0" y="44400"/>
                                </a:lnTo>
                                <a:lnTo>
                                  <a:pt x="0" y="40589"/>
                                </a:lnTo>
                                <a:lnTo>
                                  <a:pt x="8382" y="40589"/>
                                </a:lnTo>
                                <a:lnTo>
                                  <a:pt x="8382" y="42876"/>
                                </a:lnTo>
                                <a:lnTo>
                                  <a:pt x="9144" y="45162"/>
                                </a:lnTo>
                                <a:lnTo>
                                  <a:pt x="10668" y="47447"/>
                                </a:lnTo>
                                <a:lnTo>
                                  <a:pt x="10668" y="49733"/>
                                </a:lnTo>
                                <a:lnTo>
                                  <a:pt x="12954" y="52019"/>
                                </a:lnTo>
                                <a:lnTo>
                                  <a:pt x="14478" y="52781"/>
                                </a:lnTo>
                                <a:lnTo>
                                  <a:pt x="16764" y="53543"/>
                                </a:lnTo>
                                <a:lnTo>
                                  <a:pt x="18288" y="55067"/>
                                </a:lnTo>
                                <a:lnTo>
                                  <a:pt x="22860" y="55067"/>
                                </a:lnTo>
                                <a:cubicBezTo>
                                  <a:pt x="30556" y="54814"/>
                                  <a:pt x="29439" y="56185"/>
                                  <a:pt x="36576" y="52781"/>
                                </a:cubicBezTo>
                                <a:lnTo>
                                  <a:pt x="37338" y="52019"/>
                                </a:lnTo>
                                <a:lnTo>
                                  <a:pt x="38100" y="49733"/>
                                </a:lnTo>
                                <a:lnTo>
                                  <a:pt x="38862" y="49733"/>
                                </a:lnTo>
                                <a:lnTo>
                                  <a:pt x="40386" y="46686"/>
                                </a:lnTo>
                                <a:lnTo>
                                  <a:pt x="40386" y="44400"/>
                                </a:lnTo>
                                <a:lnTo>
                                  <a:pt x="39624" y="42876"/>
                                </a:lnTo>
                                <a:lnTo>
                                  <a:pt x="38862" y="41352"/>
                                </a:lnTo>
                                <a:lnTo>
                                  <a:pt x="37338" y="39827"/>
                                </a:lnTo>
                                <a:lnTo>
                                  <a:pt x="37338" y="39065"/>
                                </a:lnTo>
                                <a:lnTo>
                                  <a:pt x="35052" y="38303"/>
                                </a:lnTo>
                                <a:lnTo>
                                  <a:pt x="34290" y="37541"/>
                                </a:lnTo>
                                <a:lnTo>
                                  <a:pt x="32004" y="36779"/>
                                </a:lnTo>
                                <a:cubicBezTo>
                                  <a:pt x="22619" y="33503"/>
                                  <a:pt x="20206" y="35675"/>
                                  <a:pt x="10668" y="30683"/>
                                </a:cubicBezTo>
                                <a:lnTo>
                                  <a:pt x="9144" y="29159"/>
                                </a:lnTo>
                                <a:lnTo>
                                  <a:pt x="7620" y="28397"/>
                                </a:lnTo>
                                <a:lnTo>
                                  <a:pt x="4572" y="25350"/>
                                </a:lnTo>
                                <a:lnTo>
                                  <a:pt x="3810" y="23064"/>
                                </a:lnTo>
                                <a:lnTo>
                                  <a:pt x="2286" y="21539"/>
                                </a:lnTo>
                                <a:lnTo>
                                  <a:pt x="2286" y="14681"/>
                                </a:lnTo>
                                <a:lnTo>
                                  <a:pt x="3048" y="13157"/>
                                </a:lnTo>
                                <a:lnTo>
                                  <a:pt x="3810" y="11633"/>
                                </a:lnTo>
                                <a:lnTo>
                                  <a:pt x="5334" y="9347"/>
                                </a:lnTo>
                                <a:cubicBezTo>
                                  <a:pt x="8509" y="2985"/>
                                  <a:pt x="17688" y="0"/>
                                  <a:pt x="26532" y="671"/>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5" name="Shape 3505"/>
                        <wps:cNvSpPr/>
                        <wps:spPr>
                          <a:xfrm>
                            <a:off x="112776" y="425717"/>
                            <a:ext cx="18288" cy="59931"/>
                          </a:xfrm>
                          <a:custGeom>
                            <a:avLst/>
                            <a:gdLst/>
                            <a:ahLst/>
                            <a:cxnLst/>
                            <a:rect l="0" t="0" r="0" b="0"/>
                            <a:pathLst>
                              <a:path w="18288" h="59931">
                                <a:moveTo>
                                  <a:pt x="18288" y="0"/>
                                </a:moveTo>
                                <a:lnTo>
                                  <a:pt x="18288" y="6591"/>
                                </a:lnTo>
                                <a:lnTo>
                                  <a:pt x="16764" y="6591"/>
                                </a:lnTo>
                                <a:lnTo>
                                  <a:pt x="14478" y="8115"/>
                                </a:lnTo>
                                <a:lnTo>
                                  <a:pt x="12192" y="8877"/>
                                </a:lnTo>
                                <a:lnTo>
                                  <a:pt x="9906" y="11163"/>
                                </a:lnTo>
                                <a:lnTo>
                                  <a:pt x="9144" y="13450"/>
                                </a:lnTo>
                                <a:lnTo>
                                  <a:pt x="7620" y="15735"/>
                                </a:lnTo>
                                <a:lnTo>
                                  <a:pt x="6858" y="18783"/>
                                </a:lnTo>
                                <a:lnTo>
                                  <a:pt x="6096" y="22593"/>
                                </a:lnTo>
                                <a:lnTo>
                                  <a:pt x="6096" y="26403"/>
                                </a:lnTo>
                                <a:lnTo>
                                  <a:pt x="7620" y="29451"/>
                                </a:lnTo>
                                <a:lnTo>
                                  <a:pt x="8382" y="32500"/>
                                </a:lnTo>
                                <a:lnTo>
                                  <a:pt x="9906" y="34785"/>
                                </a:lnTo>
                                <a:lnTo>
                                  <a:pt x="12192" y="35547"/>
                                </a:lnTo>
                                <a:lnTo>
                                  <a:pt x="13716" y="37071"/>
                                </a:lnTo>
                                <a:lnTo>
                                  <a:pt x="16002" y="37833"/>
                                </a:lnTo>
                                <a:lnTo>
                                  <a:pt x="18288" y="37833"/>
                                </a:lnTo>
                                <a:lnTo>
                                  <a:pt x="18288" y="43929"/>
                                </a:lnTo>
                                <a:lnTo>
                                  <a:pt x="15240" y="43929"/>
                                </a:lnTo>
                                <a:lnTo>
                                  <a:pt x="12954" y="43167"/>
                                </a:lnTo>
                                <a:lnTo>
                                  <a:pt x="11430" y="43167"/>
                                </a:lnTo>
                                <a:lnTo>
                                  <a:pt x="9144" y="40881"/>
                                </a:lnTo>
                                <a:lnTo>
                                  <a:pt x="7620" y="40119"/>
                                </a:lnTo>
                                <a:lnTo>
                                  <a:pt x="6096" y="38595"/>
                                </a:lnTo>
                                <a:lnTo>
                                  <a:pt x="6096" y="59931"/>
                                </a:lnTo>
                                <a:lnTo>
                                  <a:pt x="0" y="59931"/>
                                </a:lnTo>
                                <a:lnTo>
                                  <a:pt x="0" y="495"/>
                                </a:lnTo>
                                <a:lnTo>
                                  <a:pt x="6096" y="495"/>
                                </a:lnTo>
                                <a:lnTo>
                                  <a:pt x="6096" y="8115"/>
                                </a:lnTo>
                                <a:lnTo>
                                  <a:pt x="9144" y="3543"/>
                                </a:lnTo>
                                <a:lnTo>
                                  <a:pt x="18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6" name="Shape 3506"/>
                        <wps:cNvSpPr/>
                        <wps:spPr>
                          <a:xfrm>
                            <a:off x="155296" y="426133"/>
                            <a:ext cx="21488" cy="43514"/>
                          </a:xfrm>
                          <a:custGeom>
                            <a:avLst/>
                            <a:gdLst/>
                            <a:ahLst/>
                            <a:cxnLst/>
                            <a:rect l="0" t="0" r="0" b="0"/>
                            <a:pathLst>
                              <a:path w="21488" h="43514">
                                <a:moveTo>
                                  <a:pt x="21488" y="0"/>
                                </a:moveTo>
                                <a:lnTo>
                                  <a:pt x="21488" y="6176"/>
                                </a:lnTo>
                                <a:lnTo>
                                  <a:pt x="19202" y="6176"/>
                                </a:lnTo>
                                <a:cubicBezTo>
                                  <a:pt x="9550" y="8716"/>
                                  <a:pt x="14491" y="7242"/>
                                  <a:pt x="9296" y="12272"/>
                                </a:cubicBezTo>
                                <a:lnTo>
                                  <a:pt x="8534" y="13796"/>
                                </a:lnTo>
                                <a:lnTo>
                                  <a:pt x="8534" y="16082"/>
                                </a:lnTo>
                                <a:lnTo>
                                  <a:pt x="21488" y="16082"/>
                                </a:lnTo>
                                <a:lnTo>
                                  <a:pt x="21488" y="23702"/>
                                </a:lnTo>
                                <a:lnTo>
                                  <a:pt x="8534" y="23702"/>
                                </a:lnTo>
                                <a:lnTo>
                                  <a:pt x="8534" y="26750"/>
                                </a:lnTo>
                                <a:cubicBezTo>
                                  <a:pt x="9169" y="32744"/>
                                  <a:pt x="13932" y="36373"/>
                                  <a:pt x="19297" y="37356"/>
                                </a:cubicBezTo>
                                <a:lnTo>
                                  <a:pt x="21488" y="36553"/>
                                </a:lnTo>
                                <a:lnTo>
                                  <a:pt x="21488" y="43514"/>
                                </a:lnTo>
                                <a:lnTo>
                                  <a:pt x="21488" y="43514"/>
                                </a:lnTo>
                                <a:lnTo>
                                  <a:pt x="16916" y="43514"/>
                                </a:lnTo>
                                <a:lnTo>
                                  <a:pt x="13106" y="42752"/>
                                </a:lnTo>
                                <a:cubicBezTo>
                                  <a:pt x="0" y="38319"/>
                                  <a:pt x="5296" y="38599"/>
                                  <a:pt x="914" y="27512"/>
                                </a:cubicBezTo>
                                <a:lnTo>
                                  <a:pt x="152" y="22178"/>
                                </a:lnTo>
                                <a:lnTo>
                                  <a:pt x="914" y="17606"/>
                                </a:lnTo>
                                <a:lnTo>
                                  <a:pt x="2438" y="13034"/>
                                </a:lnTo>
                                <a:cubicBezTo>
                                  <a:pt x="3245" y="7951"/>
                                  <a:pt x="6182" y="4249"/>
                                  <a:pt x="10121" y="1990"/>
                                </a:cubicBezTo>
                                <a:lnTo>
                                  <a:pt x="214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07" name="Shape 3507"/>
                        <wps:cNvSpPr/>
                        <wps:spPr>
                          <a:xfrm>
                            <a:off x="131064" y="424808"/>
                            <a:ext cx="19812" cy="44838"/>
                          </a:xfrm>
                          <a:custGeom>
                            <a:avLst/>
                            <a:gdLst/>
                            <a:ahLst/>
                            <a:cxnLst/>
                            <a:rect l="0" t="0" r="0" b="0"/>
                            <a:pathLst>
                              <a:path w="19812" h="44838">
                                <a:moveTo>
                                  <a:pt x="631" y="665"/>
                                </a:moveTo>
                                <a:cubicBezTo>
                                  <a:pt x="10139" y="0"/>
                                  <a:pt x="18269" y="8110"/>
                                  <a:pt x="19812" y="19693"/>
                                </a:cubicBezTo>
                                <a:lnTo>
                                  <a:pt x="19812" y="25788"/>
                                </a:lnTo>
                                <a:lnTo>
                                  <a:pt x="19050" y="28836"/>
                                </a:lnTo>
                                <a:lnTo>
                                  <a:pt x="18288" y="32647"/>
                                </a:lnTo>
                                <a:lnTo>
                                  <a:pt x="16002" y="35695"/>
                                </a:lnTo>
                                <a:lnTo>
                                  <a:pt x="15240" y="37981"/>
                                </a:lnTo>
                                <a:lnTo>
                                  <a:pt x="13716" y="39505"/>
                                </a:lnTo>
                                <a:lnTo>
                                  <a:pt x="12192" y="41790"/>
                                </a:lnTo>
                                <a:lnTo>
                                  <a:pt x="10668" y="42552"/>
                                </a:lnTo>
                                <a:lnTo>
                                  <a:pt x="8382" y="44076"/>
                                </a:lnTo>
                                <a:lnTo>
                                  <a:pt x="5334" y="44076"/>
                                </a:lnTo>
                                <a:lnTo>
                                  <a:pt x="3048" y="44838"/>
                                </a:lnTo>
                                <a:lnTo>
                                  <a:pt x="0" y="44838"/>
                                </a:lnTo>
                                <a:lnTo>
                                  <a:pt x="0" y="38743"/>
                                </a:lnTo>
                                <a:lnTo>
                                  <a:pt x="3048" y="38743"/>
                                </a:lnTo>
                                <a:cubicBezTo>
                                  <a:pt x="8928" y="34589"/>
                                  <a:pt x="9779" y="38019"/>
                                  <a:pt x="11430" y="29598"/>
                                </a:cubicBezTo>
                                <a:lnTo>
                                  <a:pt x="12192" y="25788"/>
                                </a:lnTo>
                                <a:lnTo>
                                  <a:pt x="12192" y="19693"/>
                                </a:lnTo>
                                <a:lnTo>
                                  <a:pt x="11430" y="16645"/>
                                </a:lnTo>
                                <a:lnTo>
                                  <a:pt x="10668" y="14359"/>
                                </a:lnTo>
                                <a:lnTo>
                                  <a:pt x="9144" y="12072"/>
                                </a:lnTo>
                                <a:lnTo>
                                  <a:pt x="6858" y="9786"/>
                                </a:lnTo>
                                <a:lnTo>
                                  <a:pt x="5334" y="9024"/>
                                </a:lnTo>
                                <a:lnTo>
                                  <a:pt x="3048" y="7500"/>
                                </a:lnTo>
                                <a:lnTo>
                                  <a:pt x="0" y="7500"/>
                                </a:lnTo>
                                <a:lnTo>
                                  <a:pt x="0" y="909"/>
                                </a:lnTo>
                                <a:lnTo>
                                  <a:pt x="631" y="665"/>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8" name="Shape 883518"/>
                        <wps:cNvSpPr/>
                        <wps:spPr>
                          <a:xfrm>
                            <a:off x="29946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19" name="Shape 883519"/>
                        <wps:cNvSpPr/>
                        <wps:spPr>
                          <a:xfrm>
                            <a:off x="276606"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0" name="Shape 883520"/>
                        <wps:cNvSpPr/>
                        <wps:spPr>
                          <a:xfrm>
                            <a:off x="252984" y="46355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4" name="Shape 3514"/>
                        <wps:cNvSpPr/>
                        <wps:spPr>
                          <a:xfrm>
                            <a:off x="176784" y="455930"/>
                            <a:ext cx="20574" cy="13716"/>
                          </a:xfrm>
                          <a:custGeom>
                            <a:avLst/>
                            <a:gdLst/>
                            <a:ahLst/>
                            <a:cxnLst/>
                            <a:rect l="0" t="0" r="0" b="0"/>
                            <a:pathLst>
                              <a:path w="20574" h="13716">
                                <a:moveTo>
                                  <a:pt x="12954" y="0"/>
                                </a:moveTo>
                                <a:lnTo>
                                  <a:pt x="20574" y="2287"/>
                                </a:lnTo>
                                <a:lnTo>
                                  <a:pt x="19050" y="5335"/>
                                </a:lnTo>
                                <a:lnTo>
                                  <a:pt x="16764" y="7620"/>
                                </a:lnTo>
                                <a:lnTo>
                                  <a:pt x="15240" y="9906"/>
                                </a:lnTo>
                                <a:cubicBezTo>
                                  <a:pt x="13106" y="11901"/>
                                  <a:pt x="10836" y="12761"/>
                                  <a:pt x="8330" y="13169"/>
                                </a:cubicBezTo>
                                <a:lnTo>
                                  <a:pt x="0" y="13716"/>
                                </a:lnTo>
                                <a:lnTo>
                                  <a:pt x="0" y="6755"/>
                                </a:lnTo>
                                <a:lnTo>
                                  <a:pt x="12192" y="2287"/>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5" name="Shape 3515"/>
                        <wps:cNvSpPr/>
                        <wps:spPr>
                          <a:xfrm>
                            <a:off x="176784" y="425726"/>
                            <a:ext cx="21037" cy="24108"/>
                          </a:xfrm>
                          <a:custGeom>
                            <a:avLst/>
                            <a:gdLst/>
                            <a:ahLst/>
                            <a:cxnLst/>
                            <a:rect l="0" t="0" r="0" b="0"/>
                            <a:pathLst>
                              <a:path w="21037" h="24108">
                                <a:moveTo>
                                  <a:pt x="2319" y="0"/>
                                </a:moveTo>
                                <a:cubicBezTo>
                                  <a:pt x="11938" y="1366"/>
                                  <a:pt x="21037" y="8734"/>
                                  <a:pt x="20574" y="22584"/>
                                </a:cubicBezTo>
                                <a:lnTo>
                                  <a:pt x="20574" y="24108"/>
                                </a:lnTo>
                                <a:lnTo>
                                  <a:pt x="0" y="24108"/>
                                </a:lnTo>
                                <a:lnTo>
                                  <a:pt x="0" y="16488"/>
                                </a:lnTo>
                                <a:lnTo>
                                  <a:pt x="12954" y="16488"/>
                                </a:lnTo>
                                <a:lnTo>
                                  <a:pt x="12954" y="14202"/>
                                </a:lnTo>
                                <a:lnTo>
                                  <a:pt x="12192" y="13440"/>
                                </a:lnTo>
                                <a:cubicBezTo>
                                  <a:pt x="10922" y="9414"/>
                                  <a:pt x="7264" y="7293"/>
                                  <a:pt x="3048" y="6582"/>
                                </a:cubicBezTo>
                                <a:lnTo>
                                  <a:pt x="0" y="6582"/>
                                </a:lnTo>
                                <a:lnTo>
                                  <a:pt x="0" y="406"/>
                                </a:lnTo>
                                <a:lnTo>
                                  <a:pt x="23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6" name="Shape 3516"/>
                        <wps:cNvSpPr/>
                        <wps:spPr>
                          <a:xfrm>
                            <a:off x="205740" y="425158"/>
                            <a:ext cx="35052" cy="44488"/>
                          </a:xfrm>
                          <a:custGeom>
                            <a:avLst/>
                            <a:gdLst/>
                            <a:ahLst/>
                            <a:cxnLst/>
                            <a:rect l="0" t="0" r="0" b="0"/>
                            <a:pathLst>
                              <a:path w="35052" h="44488">
                                <a:moveTo>
                                  <a:pt x="20155" y="306"/>
                                </a:moveTo>
                                <a:cubicBezTo>
                                  <a:pt x="24200" y="0"/>
                                  <a:pt x="28257" y="832"/>
                                  <a:pt x="30480" y="3340"/>
                                </a:cubicBezTo>
                                <a:lnTo>
                                  <a:pt x="31242" y="3340"/>
                                </a:lnTo>
                                <a:lnTo>
                                  <a:pt x="32766" y="5626"/>
                                </a:lnTo>
                                <a:lnTo>
                                  <a:pt x="33528" y="6388"/>
                                </a:lnTo>
                                <a:lnTo>
                                  <a:pt x="33528" y="7912"/>
                                </a:lnTo>
                                <a:lnTo>
                                  <a:pt x="34290" y="8674"/>
                                </a:lnTo>
                                <a:lnTo>
                                  <a:pt x="35052" y="10960"/>
                                </a:lnTo>
                                <a:lnTo>
                                  <a:pt x="35052" y="44488"/>
                                </a:lnTo>
                                <a:lnTo>
                                  <a:pt x="27432" y="44488"/>
                                </a:lnTo>
                                <a:lnTo>
                                  <a:pt x="27432" y="11722"/>
                                </a:lnTo>
                                <a:lnTo>
                                  <a:pt x="25908" y="10198"/>
                                </a:lnTo>
                                <a:lnTo>
                                  <a:pt x="25146" y="8674"/>
                                </a:lnTo>
                                <a:lnTo>
                                  <a:pt x="24384" y="8674"/>
                                </a:lnTo>
                                <a:lnTo>
                                  <a:pt x="22860" y="7912"/>
                                </a:lnTo>
                                <a:lnTo>
                                  <a:pt x="22098" y="7150"/>
                                </a:lnTo>
                                <a:lnTo>
                                  <a:pt x="16764" y="7150"/>
                                </a:lnTo>
                                <a:lnTo>
                                  <a:pt x="12192" y="8674"/>
                                </a:lnTo>
                                <a:lnTo>
                                  <a:pt x="10668" y="10960"/>
                                </a:lnTo>
                                <a:lnTo>
                                  <a:pt x="9144" y="12484"/>
                                </a:lnTo>
                                <a:lnTo>
                                  <a:pt x="8382" y="14770"/>
                                </a:lnTo>
                                <a:lnTo>
                                  <a:pt x="6858" y="17818"/>
                                </a:lnTo>
                                <a:lnTo>
                                  <a:pt x="6858" y="44488"/>
                                </a:lnTo>
                                <a:lnTo>
                                  <a:pt x="0" y="44488"/>
                                </a:lnTo>
                                <a:lnTo>
                                  <a:pt x="0" y="1054"/>
                                </a:lnTo>
                                <a:lnTo>
                                  <a:pt x="6858" y="1054"/>
                                </a:lnTo>
                                <a:lnTo>
                                  <a:pt x="6858" y="7150"/>
                                </a:lnTo>
                                <a:lnTo>
                                  <a:pt x="9906" y="4102"/>
                                </a:lnTo>
                                <a:cubicBezTo>
                                  <a:pt x="12078" y="2057"/>
                                  <a:pt x="16110" y="612"/>
                                  <a:pt x="20155" y="306"/>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7" name="Shape 3517"/>
                        <wps:cNvSpPr/>
                        <wps:spPr>
                          <a:xfrm>
                            <a:off x="100133" y="529463"/>
                            <a:ext cx="19501" cy="24525"/>
                          </a:xfrm>
                          <a:custGeom>
                            <a:avLst/>
                            <a:gdLst/>
                            <a:ahLst/>
                            <a:cxnLst/>
                            <a:rect l="0" t="0" r="0" b="0"/>
                            <a:pathLst>
                              <a:path w="19501" h="24525">
                                <a:moveTo>
                                  <a:pt x="19501" y="0"/>
                                </a:moveTo>
                                <a:lnTo>
                                  <a:pt x="19501" y="7239"/>
                                </a:lnTo>
                                <a:lnTo>
                                  <a:pt x="11881" y="7239"/>
                                </a:lnTo>
                                <a:lnTo>
                                  <a:pt x="11119" y="8001"/>
                                </a:lnTo>
                                <a:lnTo>
                                  <a:pt x="9595" y="8763"/>
                                </a:lnTo>
                                <a:lnTo>
                                  <a:pt x="9595" y="9525"/>
                                </a:lnTo>
                                <a:lnTo>
                                  <a:pt x="8833" y="10288"/>
                                </a:lnTo>
                                <a:lnTo>
                                  <a:pt x="8071" y="11812"/>
                                </a:lnTo>
                                <a:lnTo>
                                  <a:pt x="8071" y="14098"/>
                                </a:lnTo>
                                <a:lnTo>
                                  <a:pt x="8833" y="15622"/>
                                </a:lnTo>
                                <a:lnTo>
                                  <a:pt x="10357" y="17145"/>
                                </a:lnTo>
                                <a:lnTo>
                                  <a:pt x="11881" y="17907"/>
                                </a:lnTo>
                                <a:lnTo>
                                  <a:pt x="19501" y="17907"/>
                                </a:lnTo>
                                <a:lnTo>
                                  <a:pt x="19501" y="24525"/>
                                </a:lnTo>
                                <a:lnTo>
                                  <a:pt x="6675" y="23513"/>
                                </a:lnTo>
                                <a:cubicBezTo>
                                  <a:pt x="2470" y="21949"/>
                                  <a:pt x="0" y="18390"/>
                                  <a:pt x="1213" y="10288"/>
                                </a:cubicBezTo>
                                <a:lnTo>
                                  <a:pt x="1213" y="9525"/>
                                </a:lnTo>
                                <a:lnTo>
                                  <a:pt x="1975" y="7239"/>
                                </a:lnTo>
                                <a:lnTo>
                                  <a:pt x="2737" y="6477"/>
                                </a:lnTo>
                                <a:cubicBezTo>
                                  <a:pt x="4172" y="4597"/>
                                  <a:pt x="6775" y="3061"/>
                                  <a:pt x="8833" y="1905"/>
                                </a:cubicBezTo>
                                <a:lnTo>
                                  <a:pt x="11881" y="1905"/>
                                </a:lnTo>
                                <a:lnTo>
                                  <a:pt x="12643" y="1143"/>
                                </a:lnTo>
                                <a:lnTo>
                                  <a:pt x="14167" y="381"/>
                                </a:lnTo>
                                <a:lnTo>
                                  <a:pt x="17215" y="381"/>
                                </a:ln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8" name="Shape 3518"/>
                        <wps:cNvSpPr/>
                        <wps:spPr>
                          <a:xfrm>
                            <a:off x="102108" y="509270"/>
                            <a:ext cx="17526" cy="15240"/>
                          </a:xfrm>
                          <a:custGeom>
                            <a:avLst/>
                            <a:gdLst/>
                            <a:ahLst/>
                            <a:cxnLst/>
                            <a:rect l="0" t="0" r="0" b="0"/>
                            <a:pathLst>
                              <a:path w="17526" h="15240">
                                <a:moveTo>
                                  <a:pt x="17526" y="0"/>
                                </a:moveTo>
                                <a:lnTo>
                                  <a:pt x="17526" y="0"/>
                                </a:lnTo>
                                <a:lnTo>
                                  <a:pt x="17526" y="8302"/>
                                </a:lnTo>
                                <a:lnTo>
                                  <a:pt x="12192" y="8382"/>
                                </a:lnTo>
                                <a:lnTo>
                                  <a:pt x="10668" y="8382"/>
                                </a:lnTo>
                                <a:lnTo>
                                  <a:pt x="9906" y="9906"/>
                                </a:lnTo>
                                <a:lnTo>
                                  <a:pt x="8382" y="11430"/>
                                </a:lnTo>
                                <a:lnTo>
                                  <a:pt x="7620" y="12954"/>
                                </a:lnTo>
                                <a:lnTo>
                                  <a:pt x="7620" y="15240"/>
                                </a:lnTo>
                                <a:lnTo>
                                  <a:pt x="0" y="13716"/>
                                </a:lnTo>
                                <a:lnTo>
                                  <a:pt x="762" y="11430"/>
                                </a:lnTo>
                                <a:lnTo>
                                  <a:pt x="2286" y="9906"/>
                                </a:lnTo>
                                <a:lnTo>
                                  <a:pt x="2286" y="8382"/>
                                </a:lnTo>
                                <a:lnTo>
                                  <a:pt x="3048" y="6858"/>
                                </a:lnTo>
                                <a:lnTo>
                                  <a:pt x="6096" y="3810"/>
                                </a:lnTo>
                                <a:lnTo>
                                  <a:pt x="7620" y="3048"/>
                                </a:lnTo>
                                <a:lnTo>
                                  <a:pt x="9906" y="1524"/>
                                </a:lnTo>
                                <a:lnTo>
                                  <a:pt x="12192" y="1524"/>
                                </a:lnTo>
                                <a:lnTo>
                                  <a:pt x="14478" y="762"/>
                                </a:lnTo>
                                <a:lnTo>
                                  <a:pt x="175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19" name="Shape 3519"/>
                        <wps:cNvSpPr/>
                        <wps:spPr>
                          <a:xfrm>
                            <a:off x="145542" y="510794"/>
                            <a:ext cx="39624" cy="43434"/>
                          </a:xfrm>
                          <a:custGeom>
                            <a:avLst/>
                            <a:gdLst/>
                            <a:ahLst/>
                            <a:cxnLst/>
                            <a:rect l="0" t="0" r="0" b="0"/>
                            <a:pathLst>
                              <a:path w="39624" h="43434">
                                <a:moveTo>
                                  <a:pt x="0" y="0"/>
                                </a:moveTo>
                                <a:lnTo>
                                  <a:pt x="6858" y="0"/>
                                </a:lnTo>
                                <a:lnTo>
                                  <a:pt x="16764" y="25908"/>
                                </a:lnTo>
                                <a:lnTo>
                                  <a:pt x="17526" y="28194"/>
                                </a:lnTo>
                                <a:lnTo>
                                  <a:pt x="18288" y="30480"/>
                                </a:lnTo>
                                <a:lnTo>
                                  <a:pt x="19050" y="32766"/>
                                </a:lnTo>
                                <a:lnTo>
                                  <a:pt x="19812" y="35052"/>
                                </a:lnTo>
                                <a:lnTo>
                                  <a:pt x="19812" y="33528"/>
                                </a:lnTo>
                                <a:lnTo>
                                  <a:pt x="20574" y="31242"/>
                                </a:lnTo>
                                <a:lnTo>
                                  <a:pt x="21336" y="28194"/>
                                </a:lnTo>
                                <a:lnTo>
                                  <a:pt x="22098" y="25908"/>
                                </a:lnTo>
                                <a:lnTo>
                                  <a:pt x="32766" y="0"/>
                                </a:lnTo>
                                <a:lnTo>
                                  <a:pt x="39624" y="0"/>
                                </a:lnTo>
                                <a:lnTo>
                                  <a:pt x="24384" y="43434"/>
                                </a:lnTo>
                                <a:lnTo>
                                  <a:pt x="15240" y="4343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0" name="Shape 3520"/>
                        <wps:cNvSpPr/>
                        <wps:spPr>
                          <a:xfrm>
                            <a:off x="189738" y="510575"/>
                            <a:ext cx="20574" cy="43653"/>
                          </a:xfrm>
                          <a:custGeom>
                            <a:avLst/>
                            <a:gdLst/>
                            <a:ahLst/>
                            <a:cxnLst/>
                            <a:rect l="0" t="0" r="0" b="0"/>
                            <a:pathLst>
                              <a:path w="20574" h="43653">
                                <a:moveTo>
                                  <a:pt x="20574" y="0"/>
                                </a:moveTo>
                                <a:lnTo>
                                  <a:pt x="20574" y="7077"/>
                                </a:lnTo>
                                <a:lnTo>
                                  <a:pt x="16002" y="7077"/>
                                </a:lnTo>
                                <a:lnTo>
                                  <a:pt x="11430" y="8601"/>
                                </a:lnTo>
                                <a:lnTo>
                                  <a:pt x="9906" y="10126"/>
                                </a:lnTo>
                                <a:lnTo>
                                  <a:pt x="9144" y="12412"/>
                                </a:lnTo>
                                <a:lnTo>
                                  <a:pt x="7620" y="13936"/>
                                </a:lnTo>
                                <a:lnTo>
                                  <a:pt x="7620" y="16221"/>
                                </a:lnTo>
                                <a:lnTo>
                                  <a:pt x="20574" y="16221"/>
                                </a:lnTo>
                                <a:lnTo>
                                  <a:pt x="20574" y="23079"/>
                                </a:lnTo>
                                <a:lnTo>
                                  <a:pt x="7620" y="23079"/>
                                </a:lnTo>
                                <a:lnTo>
                                  <a:pt x="8382" y="26127"/>
                                </a:lnTo>
                                <a:lnTo>
                                  <a:pt x="9144" y="29176"/>
                                </a:lnTo>
                                <a:lnTo>
                                  <a:pt x="9906" y="31462"/>
                                </a:lnTo>
                                <a:lnTo>
                                  <a:pt x="11430" y="34510"/>
                                </a:lnTo>
                                <a:lnTo>
                                  <a:pt x="13716" y="35271"/>
                                </a:lnTo>
                                <a:lnTo>
                                  <a:pt x="16002" y="36795"/>
                                </a:lnTo>
                                <a:lnTo>
                                  <a:pt x="20574" y="36795"/>
                                </a:lnTo>
                                <a:lnTo>
                                  <a:pt x="20574" y="43653"/>
                                </a:lnTo>
                                <a:lnTo>
                                  <a:pt x="16764" y="43653"/>
                                </a:lnTo>
                                <a:lnTo>
                                  <a:pt x="12192" y="42129"/>
                                </a:lnTo>
                                <a:cubicBezTo>
                                  <a:pt x="2921" y="41063"/>
                                  <a:pt x="2273" y="35627"/>
                                  <a:pt x="762" y="27651"/>
                                </a:cubicBezTo>
                                <a:lnTo>
                                  <a:pt x="0" y="22317"/>
                                </a:lnTo>
                                <a:lnTo>
                                  <a:pt x="762" y="17745"/>
                                </a:lnTo>
                                <a:lnTo>
                                  <a:pt x="1524" y="12412"/>
                                </a:lnTo>
                                <a:cubicBezTo>
                                  <a:pt x="3845" y="6760"/>
                                  <a:pt x="7548" y="3007"/>
                                  <a:pt x="11780" y="929"/>
                                </a:cubicBezTo>
                                <a:lnTo>
                                  <a:pt x="205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1" name="Shape 3521"/>
                        <wps:cNvSpPr/>
                        <wps:spPr>
                          <a:xfrm>
                            <a:off x="119634" y="509270"/>
                            <a:ext cx="22098" cy="44958"/>
                          </a:xfrm>
                          <a:custGeom>
                            <a:avLst/>
                            <a:gdLst/>
                            <a:ahLst/>
                            <a:cxnLst/>
                            <a:rect l="0" t="0" r="0" b="0"/>
                            <a:pathLst>
                              <a:path w="22098" h="44958">
                                <a:moveTo>
                                  <a:pt x="0" y="0"/>
                                </a:moveTo>
                                <a:lnTo>
                                  <a:pt x="7434" y="209"/>
                                </a:lnTo>
                                <a:cubicBezTo>
                                  <a:pt x="9309" y="562"/>
                                  <a:pt x="11119" y="1353"/>
                                  <a:pt x="14478" y="3048"/>
                                </a:cubicBezTo>
                                <a:lnTo>
                                  <a:pt x="15240" y="3810"/>
                                </a:lnTo>
                                <a:lnTo>
                                  <a:pt x="16764" y="4572"/>
                                </a:lnTo>
                                <a:lnTo>
                                  <a:pt x="16764" y="6096"/>
                                </a:lnTo>
                                <a:lnTo>
                                  <a:pt x="17526" y="7620"/>
                                </a:lnTo>
                                <a:lnTo>
                                  <a:pt x="19050" y="8382"/>
                                </a:lnTo>
                                <a:lnTo>
                                  <a:pt x="19812" y="9906"/>
                                </a:lnTo>
                                <a:lnTo>
                                  <a:pt x="19812" y="16764"/>
                                </a:lnTo>
                                <a:cubicBezTo>
                                  <a:pt x="19812" y="24384"/>
                                  <a:pt x="19812" y="32004"/>
                                  <a:pt x="19812" y="39624"/>
                                </a:cubicBezTo>
                                <a:lnTo>
                                  <a:pt x="19812" y="42672"/>
                                </a:lnTo>
                                <a:lnTo>
                                  <a:pt x="21336" y="43434"/>
                                </a:lnTo>
                                <a:lnTo>
                                  <a:pt x="22098" y="44958"/>
                                </a:lnTo>
                                <a:lnTo>
                                  <a:pt x="14478" y="44958"/>
                                </a:lnTo>
                                <a:lnTo>
                                  <a:pt x="13716" y="43434"/>
                                </a:lnTo>
                                <a:lnTo>
                                  <a:pt x="12954" y="42672"/>
                                </a:lnTo>
                                <a:lnTo>
                                  <a:pt x="12192" y="41148"/>
                                </a:lnTo>
                                <a:lnTo>
                                  <a:pt x="12192" y="39624"/>
                                </a:lnTo>
                                <a:lnTo>
                                  <a:pt x="9906" y="41148"/>
                                </a:lnTo>
                                <a:lnTo>
                                  <a:pt x="8382" y="43434"/>
                                </a:lnTo>
                                <a:lnTo>
                                  <a:pt x="6096" y="43434"/>
                                </a:lnTo>
                                <a:lnTo>
                                  <a:pt x="3048" y="44958"/>
                                </a:lnTo>
                                <a:lnTo>
                                  <a:pt x="0" y="44717"/>
                                </a:lnTo>
                                <a:lnTo>
                                  <a:pt x="0" y="38100"/>
                                </a:lnTo>
                                <a:lnTo>
                                  <a:pt x="3048" y="38100"/>
                                </a:lnTo>
                                <a:lnTo>
                                  <a:pt x="6096" y="36576"/>
                                </a:lnTo>
                                <a:lnTo>
                                  <a:pt x="8382" y="35814"/>
                                </a:lnTo>
                                <a:lnTo>
                                  <a:pt x="9906" y="32766"/>
                                </a:lnTo>
                                <a:lnTo>
                                  <a:pt x="10668" y="32004"/>
                                </a:lnTo>
                                <a:lnTo>
                                  <a:pt x="11430" y="29718"/>
                                </a:lnTo>
                                <a:lnTo>
                                  <a:pt x="11430" y="24384"/>
                                </a:lnTo>
                                <a:lnTo>
                                  <a:pt x="9144" y="25146"/>
                                </a:lnTo>
                                <a:lnTo>
                                  <a:pt x="6096" y="26670"/>
                                </a:lnTo>
                                <a:lnTo>
                                  <a:pt x="3048" y="27432"/>
                                </a:lnTo>
                                <a:lnTo>
                                  <a:pt x="0" y="27432"/>
                                </a:lnTo>
                                <a:lnTo>
                                  <a:pt x="0" y="20193"/>
                                </a:lnTo>
                                <a:lnTo>
                                  <a:pt x="2286" y="19812"/>
                                </a:lnTo>
                                <a:lnTo>
                                  <a:pt x="6096" y="19050"/>
                                </a:lnTo>
                                <a:lnTo>
                                  <a:pt x="9144" y="18288"/>
                                </a:lnTo>
                                <a:lnTo>
                                  <a:pt x="11430" y="17526"/>
                                </a:lnTo>
                                <a:lnTo>
                                  <a:pt x="11430" y="12192"/>
                                </a:lnTo>
                                <a:lnTo>
                                  <a:pt x="9906" y="11430"/>
                                </a:lnTo>
                                <a:cubicBezTo>
                                  <a:pt x="9017" y="8903"/>
                                  <a:pt x="6277" y="8303"/>
                                  <a:pt x="3224" y="8254"/>
                                </a:cubicBezTo>
                                <a:lnTo>
                                  <a:pt x="0" y="830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2" name="Shape 3522"/>
                        <wps:cNvSpPr/>
                        <wps:spPr>
                          <a:xfrm>
                            <a:off x="210312" y="540512"/>
                            <a:ext cx="20574" cy="13715"/>
                          </a:xfrm>
                          <a:custGeom>
                            <a:avLst/>
                            <a:gdLst/>
                            <a:ahLst/>
                            <a:cxnLst/>
                            <a:rect l="0" t="0" r="0" b="0"/>
                            <a:pathLst>
                              <a:path w="20574" h="13715">
                                <a:moveTo>
                                  <a:pt x="12954" y="0"/>
                                </a:moveTo>
                                <a:lnTo>
                                  <a:pt x="20574" y="1524"/>
                                </a:lnTo>
                                <a:lnTo>
                                  <a:pt x="19050" y="4572"/>
                                </a:lnTo>
                                <a:lnTo>
                                  <a:pt x="17526" y="6858"/>
                                </a:lnTo>
                                <a:lnTo>
                                  <a:pt x="15240" y="9906"/>
                                </a:lnTo>
                                <a:lnTo>
                                  <a:pt x="12954" y="11430"/>
                                </a:lnTo>
                                <a:lnTo>
                                  <a:pt x="10668" y="12192"/>
                                </a:lnTo>
                                <a:lnTo>
                                  <a:pt x="4572" y="13715"/>
                                </a:lnTo>
                                <a:lnTo>
                                  <a:pt x="0" y="13715"/>
                                </a:lnTo>
                                <a:lnTo>
                                  <a:pt x="0" y="6858"/>
                                </a:lnTo>
                                <a:lnTo>
                                  <a:pt x="6858" y="6858"/>
                                </a:lnTo>
                                <a:lnTo>
                                  <a:pt x="7620" y="6096"/>
                                </a:lnTo>
                                <a:lnTo>
                                  <a:pt x="9906" y="5334"/>
                                </a:lnTo>
                                <a:lnTo>
                                  <a:pt x="10668" y="3810"/>
                                </a:lnTo>
                                <a:lnTo>
                                  <a:pt x="12192" y="2286"/>
                                </a:lnTo>
                                <a:lnTo>
                                  <a:pt x="129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23" name="Shape 3523"/>
                        <wps:cNvSpPr/>
                        <wps:spPr>
                          <a:xfrm>
                            <a:off x="210312" y="510085"/>
                            <a:ext cx="21101" cy="23569"/>
                          </a:xfrm>
                          <a:custGeom>
                            <a:avLst/>
                            <a:gdLst/>
                            <a:ahLst/>
                            <a:cxnLst/>
                            <a:rect l="0" t="0" r="0" b="0"/>
                            <a:pathLst>
                              <a:path w="21101" h="23569">
                                <a:moveTo>
                                  <a:pt x="4639" y="0"/>
                                </a:moveTo>
                                <a:cubicBezTo>
                                  <a:pt x="13516" y="2112"/>
                                  <a:pt x="21101" y="10050"/>
                                  <a:pt x="20574" y="22045"/>
                                </a:cubicBezTo>
                                <a:lnTo>
                                  <a:pt x="20574" y="23569"/>
                                </a:lnTo>
                                <a:lnTo>
                                  <a:pt x="0" y="23569"/>
                                </a:lnTo>
                                <a:lnTo>
                                  <a:pt x="0" y="16711"/>
                                </a:lnTo>
                                <a:lnTo>
                                  <a:pt x="12954" y="16711"/>
                                </a:lnTo>
                                <a:lnTo>
                                  <a:pt x="12954" y="12902"/>
                                </a:lnTo>
                                <a:lnTo>
                                  <a:pt x="11430" y="11378"/>
                                </a:lnTo>
                                <a:lnTo>
                                  <a:pt x="9906" y="10616"/>
                                </a:lnTo>
                                <a:lnTo>
                                  <a:pt x="8382" y="9091"/>
                                </a:lnTo>
                                <a:lnTo>
                                  <a:pt x="5334" y="7567"/>
                                </a:lnTo>
                                <a:lnTo>
                                  <a:pt x="0" y="7567"/>
                                </a:lnTo>
                                <a:lnTo>
                                  <a:pt x="0" y="490"/>
                                </a:lnTo>
                                <a:lnTo>
                                  <a:pt x="4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1" name="Shape 883521"/>
                        <wps:cNvSpPr/>
                        <wps:spPr>
                          <a:xfrm>
                            <a:off x="99060" y="214376"/>
                            <a:ext cx="9906" cy="52578"/>
                          </a:xfrm>
                          <a:custGeom>
                            <a:avLst/>
                            <a:gdLst/>
                            <a:ahLst/>
                            <a:cxnLst/>
                            <a:rect l="0" t="0" r="0" b="0"/>
                            <a:pathLst>
                              <a:path w="9906" h="52578">
                                <a:moveTo>
                                  <a:pt x="0" y="0"/>
                                </a:moveTo>
                                <a:lnTo>
                                  <a:pt x="9906" y="0"/>
                                </a:lnTo>
                                <a:lnTo>
                                  <a:pt x="9906" y="52578"/>
                                </a:lnTo>
                                <a:lnTo>
                                  <a:pt x="0" y="525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5" name="Shape 3525"/>
                        <wps:cNvSpPr/>
                        <wps:spPr>
                          <a:xfrm>
                            <a:off x="139002" y="213599"/>
                            <a:ext cx="25971" cy="53355"/>
                          </a:xfrm>
                          <a:custGeom>
                            <a:avLst/>
                            <a:gdLst/>
                            <a:ahLst/>
                            <a:cxnLst/>
                            <a:rect l="0" t="0" r="0" b="0"/>
                            <a:pathLst>
                              <a:path w="25971" h="53355">
                                <a:moveTo>
                                  <a:pt x="25971" y="0"/>
                                </a:moveTo>
                                <a:lnTo>
                                  <a:pt x="25971" y="9159"/>
                                </a:lnTo>
                                <a:lnTo>
                                  <a:pt x="22542" y="9159"/>
                                </a:lnTo>
                                <a:cubicBezTo>
                                  <a:pt x="16421" y="10734"/>
                                  <a:pt x="14732" y="10163"/>
                                  <a:pt x="11113" y="16017"/>
                                </a:cubicBezTo>
                                <a:lnTo>
                                  <a:pt x="11113" y="17541"/>
                                </a:lnTo>
                                <a:lnTo>
                                  <a:pt x="10350" y="20589"/>
                                </a:lnTo>
                                <a:lnTo>
                                  <a:pt x="25971" y="20589"/>
                                </a:lnTo>
                                <a:lnTo>
                                  <a:pt x="25971" y="28971"/>
                                </a:lnTo>
                                <a:lnTo>
                                  <a:pt x="10350" y="28971"/>
                                </a:lnTo>
                                <a:lnTo>
                                  <a:pt x="11113" y="32781"/>
                                </a:lnTo>
                                <a:cubicBezTo>
                                  <a:pt x="10655" y="39893"/>
                                  <a:pt x="16310" y="44250"/>
                                  <a:pt x="22871" y="45507"/>
                                </a:cubicBezTo>
                                <a:lnTo>
                                  <a:pt x="25971" y="45356"/>
                                </a:lnTo>
                                <a:lnTo>
                                  <a:pt x="25971" y="53355"/>
                                </a:lnTo>
                                <a:lnTo>
                                  <a:pt x="21018" y="53355"/>
                                </a:lnTo>
                                <a:lnTo>
                                  <a:pt x="18732" y="52593"/>
                                </a:lnTo>
                                <a:lnTo>
                                  <a:pt x="15684" y="52593"/>
                                </a:lnTo>
                                <a:lnTo>
                                  <a:pt x="13398" y="51831"/>
                                </a:lnTo>
                                <a:cubicBezTo>
                                  <a:pt x="2057" y="46498"/>
                                  <a:pt x="0" y="32515"/>
                                  <a:pt x="1968" y="21351"/>
                                </a:cubicBezTo>
                                <a:lnTo>
                                  <a:pt x="2730" y="15255"/>
                                </a:lnTo>
                                <a:lnTo>
                                  <a:pt x="5016" y="10683"/>
                                </a:lnTo>
                                <a:lnTo>
                                  <a:pt x="8064" y="6873"/>
                                </a:lnTo>
                                <a:lnTo>
                                  <a:pt x="9588" y="4587"/>
                                </a:lnTo>
                                <a:lnTo>
                                  <a:pt x="2597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2" name="Shape 883522"/>
                        <wps:cNvSpPr/>
                        <wps:spPr>
                          <a:xfrm>
                            <a:off x="121158" y="193802"/>
                            <a:ext cx="9906" cy="73152"/>
                          </a:xfrm>
                          <a:custGeom>
                            <a:avLst/>
                            <a:gdLst/>
                            <a:ahLst/>
                            <a:cxnLst/>
                            <a:rect l="0" t="0" r="0" b="0"/>
                            <a:pathLst>
                              <a:path w="9906" h="73152">
                                <a:moveTo>
                                  <a:pt x="0" y="0"/>
                                </a:moveTo>
                                <a:lnTo>
                                  <a:pt x="9906" y="0"/>
                                </a:lnTo>
                                <a:lnTo>
                                  <a:pt x="9906" y="73152"/>
                                </a:lnTo>
                                <a:lnTo>
                                  <a:pt x="0" y="7315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7" name="Shape 3527"/>
                        <wps:cNvSpPr/>
                        <wps:spPr>
                          <a:xfrm>
                            <a:off x="38100" y="193802"/>
                            <a:ext cx="49530" cy="73152"/>
                          </a:xfrm>
                          <a:custGeom>
                            <a:avLst/>
                            <a:gdLst/>
                            <a:ahLst/>
                            <a:cxnLst/>
                            <a:rect l="0" t="0" r="0" b="0"/>
                            <a:pathLst>
                              <a:path w="49530" h="73152">
                                <a:moveTo>
                                  <a:pt x="0" y="0"/>
                                </a:moveTo>
                                <a:lnTo>
                                  <a:pt x="49530" y="0"/>
                                </a:lnTo>
                                <a:lnTo>
                                  <a:pt x="49530" y="9906"/>
                                </a:lnTo>
                                <a:lnTo>
                                  <a:pt x="9144" y="9906"/>
                                </a:lnTo>
                                <a:lnTo>
                                  <a:pt x="9144" y="32004"/>
                                </a:lnTo>
                                <a:lnTo>
                                  <a:pt x="43434" y="32004"/>
                                </a:lnTo>
                                <a:lnTo>
                                  <a:pt x="43434" y="40386"/>
                                </a:lnTo>
                                <a:lnTo>
                                  <a:pt x="9144" y="40386"/>
                                </a:lnTo>
                                <a:lnTo>
                                  <a:pt x="9144" y="73152"/>
                                </a:lnTo>
                                <a:lnTo>
                                  <a:pt x="0" y="73152"/>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883523" name="Shape 883523"/>
                        <wps:cNvSpPr/>
                        <wps:spPr>
                          <a:xfrm>
                            <a:off x="99060" y="193801"/>
                            <a:ext cx="9906" cy="9906"/>
                          </a:xfrm>
                          <a:custGeom>
                            <a:avLst/>
                            <a:gdLst/>
                            <a:ahLst/>
                            <a:cxnLst/>
                            <a:rect l="0" t="0" r="0" b="0"/>
                            <a:pathLst>
                              <a:path w="9906" h="9906">
                                <a:moveTo>
                                  <a:pt x="0" y="0"/>
                                </a:moveTo>
                                <a:lnTo>
                                  <a:pt x="9906" y="0"/>
                                </a:lnTo>
                                <a:lnTo>
                                  <a:pt x="9906" y="9906"/>
                                </a:lnTo>
                                <a:lnTo>
                                  <a:pt x="0" y="9906"/>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29" name="Shape 3529"/>
                        <wps:cNvSpPr/>
                        <wps:spPr>
                          <a:xfrm>
                            <a:off x="164973" y="250952"/>
                            <a:ext cx="24003" cy="16002"/>
                          </a:xfrm>
                          <a:custGeom>
                            <a:avLst/>
                            <a:gdLst/>
                            <a:ahLst/>
                            <a:cxnLst/>
                            <a:rect l="0" t="0" r="0" b="0"/>
                            <a:pathLst>
                              <a:path w="24003" h="16002">
                                <a:moveTo>
                                  <a:pt x="15621" y="0"/>
                                </a:moveTo>
                                <a:lnTo>
                                  <a:pt x="24003" y="1524"/>
                                </a:lnTo>
                                <a:lnTo>
                                  <a:pt x="23241" y="4572"/>
                                </a:lnTo>
                                <a:lnTo>
                                  <a:pt x="20955" y="8382"/>
                                </a:lnTo>
                                <a:lnTo>
                                  <a:pt x="18669" y="10668"/>
                                </a:lnTo>
                                <a:lnTo>
                                  <a:pt x="15621" y="12954"/>
                                </a:lnTo>
                                <a:lnTo>
                                  <a:pt x="11811" y="14478"/>
                                </a:lnTo>
                                <a:lnTo>
                                  <a:pt x="8763" y="15240"/>
                                </a:lnTo>
                                <a:lnTo>
                                  <a:pt x="4953" y="16002"/>
                                </a:lnTo>
                                <a:lnTo>
                                  <a:pt x="0" y="16002"/>
                                </a:lnTo>
                                <a:lnTo>
                                  <a:pt x="0" y="8003"/>
                                </a:lnTo>
                                <a:lnTo>
                                  <a:pt x="6771" y="7672"/>
                                </a:lnTo>
                                <a:cubicBezTo>
                                  <a:pt x="9854" y="6709"/>
                                  <a:pt x="12513" y="4928"/>
                                  <a:pt x="14097" y="2286"/>
                                </a:cubicBezTo>
                                <a:lnTo>
                                  <a:pt x="1562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0" name="Shape 3530"/>
                        <wps:cNvSpPr/>
                        <wps:spPr>
                          <a:xfrm>
                            <a:off x="164973" y="212852"/>
                            <a:ext cx="24003" cy="29718"/>
                          </a:xfrm>
                          <a:custGeom>
                            <a:avLst/>
                            <a:gdLst/>
                            <a:ahLst/>
                            <a:cxnLst/>
                            <a:rect l="0" t="0" r="0" b="0"/>
                            <a:pathLst>
                              <a:path w="24003" h="29718">
                                <a:moveTo>
                                  <a:pt x="2667" y="0"/>
                                </a:moveTo>
                                <a:lnTo>
                                  <a:pt x="11811" y="3048"/>
                                </a:lnTo>
                                <a:lnTo>
                                  <a:pt x="14097" y="4572"/>
                                </a:lnTo>
                                <a:lnTo>
                                  <a:pt x="15621" y="5334"/>
                                </a:lnTo>
                                <a:lnTo>
                                  <a:pt x="17145" y="7620"/>
                                </a:lnTo>
                                <a:lnTo>
                                  <a:pt x="20193" y="11430"/>
                                </a:lnTo>
                                <a:lnTo>
                                  <a:pt x="23241" y="16002"/>
                                </a:lnTo>
                                <a:lnTo>
                                  <a:pt x="23241" y="21336"/>
                                </a:lnTo>
                                <a:lnTo>
                                  <a:pt x="24003" y="27432"/>
                                </a:lnTo>
                                <a:lnTo>
                                  <a:pt x="24003" y="29718"/>
                                </a:lnTo>
                                <a:lnTo>
                                  <a:pt x="0" y="29718"/>
                                </a:lnTo>
                                <a:lnTo>
                                  <a:pt x="0" y="21336"/>
                                </a:lnTo>
                                <a:lnTo>
                                  <a:pt x="15621" y="21336"/>
                                </a:lnTo>
                                <a:lnTo>
                                  <a:pt x="14859" y="18288"/>
                                </a:lnTo>
                                <a:lnTo>
                                  <a:pt x="14097" y="16764"/>
                                </a:lnTo>
                                <a:cubicBezTo>
                                  <a:pt x="10719" y="12586"/>
                                  <a:pt x="9652" y="11278"/>
                                  <a:pt x="3429" y="9906"/>
                                </a:cubicBezTo>
                                <a:lnTo>
                                  <a:pt x="0" y="9906"/>
                                </a:lnTo>
                                <a:lnTo>
                                  <a:pt x="0" y="747"/>
                                </a:lnTo>
                                <a:lnTo>
                                  <a:pt x="2667"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31" name="Shape 3531"/>
                        <wps:cNvSpPr/>
                        <wps:spPr>
                          <a:xfrm>
                            <a:off x="38100" y="193802"/>
                            <a:ext cx="49530" cy="73152"/>
                          </a:xfrm>
                          <a:custGeom>
                            <a:avLst/>
                            <a:gdLst/>
                            <a:ahLst/>
                            <a:cxnLst/>
                            <a:rect l="0" t="0" r="0" b="0"/>
                            <a:pathLst>
                              <a:path w="49530" h="73152">
                                <a:moveTo>
                                  <a:pt x="0" y="73152"/>
                                </a:moveTo>
                                <a:lnTo>
                                  <a:pt x="0" y="0"/>
                                </a:lnTo>
                                <a:lnTo>
                                  <a:pt x="49530" y="0"/>
                                </a:lnTo>
                                <a:lnTo>
                                  <a:pt x="49530" y="9906"/>
                                </a:lnTo>
                                <a:lnTo>
                                  <a:pt x="9144" y="9906"/>
                                </a:lnTo>
                                <a:lnTo>
                                  <a:pt x="9144" y="32004"/>
                                </a:lnTo>
                                <a:lnTo>
                                  <a:pt x="43434" y="32004"/>
                                </a:lnTo>
                                <a:lnTo>
                                  <a:pt x="43434" y="40386"/>
                                </a:lnTo>
                                <a:lnTo>
                                  <a:pt x="9144" y="40386"/>
                                </a:lnTo>
                                <a:lnTo>
                                  <a:pt x="9144"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2" name="Shape 3532"/>
                        <wps:cNvSpPr/>
                        <wps:spPr>
                          <a:xfrm>
                            <a:off x="99060" y="193802"/>
                            <a:ext cx="9906" cy="9906"/>
                          </a:xfrm>
                          <a:custGeom>
                            <a:avLst/>
                            <a:gdLst/>
                            <a:ahLst/>
                            <a:cxnLst/>
                            <a:rect l="0" t="0" r="0" b="0"/>
                            <a:pathLst>
                              <a:path w="9906" h="9906">
                                <a:moveTo>
                                  <a:pt x="0" y="9906"/>
                                </a:moveTo>
                                <a:lnTo>
                                  <a:pt x="0" y="0"/>
                                </a:lnTo>
                                <a:lnTo>
                                  <a:pt x="9906" y="0"/>
                                </a:lnTo>
                                <a:lnTo>
                                  <a:pt x="9906" y="9906"/>
                                </a:lnTo>
                                <a:lnTo>
                                  <a:pt x="0" y="9906"/>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3" name="Shape 3533"/>
                        <wps:cNvSpPr/>
                        <wps:spPr>
                          <a:xfrm>
                            <a:off x="99060" y="214376"/>
                            <a:ext cx="9906" cy="52578"/>
                          </a:xfrm>
                          <a:custGeom>
                            <a:avLst/>
                            <a:gdLst/>
                            <a:ahLst/>
                            <a:cxnLst/>
                            <a:rect l="0" t="0" r="0" b="0"/>
                            <a:pathLst>
                              <a:path w="9906" h="52578">
                                <a:moveTo>
                                  <a:pt x="0" y="52578"/>
                                </a:moveTo>
                                <a:lnTo>
                                  <a:pt x="0" y="0"/>
                                </a:lnTo>
                                <a:lnTo>
                                  <a:pt x="9906" y="0"/>
                                </a:lnTo>
                                <a:lnTo>
                                  <a:pt x="9906" y="52578"/>
                                </a:lnTo>
                                <a:lnTo>
                                  <a:pt x="0" y="52578"/>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4" name="Shape 3534"/>
                        <wps:cNvSpPr/>
                        <wps:spPr>
                          <a:xfrm>
                            <a:off x="121158" y="193802"/>
                            <a:ext cx="9906" cy="73152"/>
                          </a:xfrm>
                          <a:custGeom>
                            <a:avLst/>
                            <a:gdLst/>
                            <a:ahLst/>
                            <a:cxnLst/>
                            <a:rect l="0" t="0" r="0" b="0"/>
                            <a:pathLst>
                              <a:path w="9906" h="73152">
                                <a:moveTo>
                                  <a:pt x="0" y="73152"/>
                                </a:moveTo>
                                <a:lnTo>
                                  <a:pt x="0" y="0"/>
                                </a:lnTo>
                                <a:lnTo>
                                  <a:pt x="9906" y="0"/>
                                </a:lnTo>
                                <a:lnTo>
                                  <a:pt x="9906" y="73152"/>
                                </a:lnTo>
                                <a:lnTo>
                                  <a:pt x="0" y="73152"/>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5" name="Shape 3535"/>
                        <wps:cNvSpPr/>
                        <wps:spPr>
                          <a:xfrm>
                            <a:off x="139002" y="212255"/>
                            <a:ext cx="49974" cy="54699"/>
                          </a:xfrm>
                          <a:custGeom>
                            <a:avLst/>
                            <a:gdLst/>
                            <a:ahLst/>
                            <a:cxnLst/>
                            <a:rect l="0" t="0" r="0" b="0"/>
                            <a:pathLst>
                              <a:path w="49974" h="54699">
                                <a:moveTo>
                                  <a:pt x="41592" y="38697"/>
                                </a:moveTo>
                                <a:lnTo>
                                  <a:pt x="49974" y="40221"/>
                                </a:lnTo>
                                <a:lnTo>
                                  <a:pt x="49213" y="43269"/>
                                </a:lnTo>
                                <a:lnTo>
                                  <a:pt x="46926" y="47079"/>
                                </a:lnTo>
                                <a:lnTo>
                                  <a:pt x="44640" y="49365"/>
                                </a:lnTo>
                                <a:lnTo>
                                  <a:pt x="41592" y="51651"/>
                                </a:lnTo>
                                <a:lnTo>
                                  <a:pt x="37782" y="53175"/>
                                </a:lnTo>
                                <a:lnTo>
                                  <a:pt x="34735" y="53937"/>
                                </a:lnTo>
                                <a:lnTo>
                                  <a:pt x="30924" y="54699"/>
                                </a:lnTo>
                                <a:lnTo>
                                  <a:pt x="21018" y="54699"/>
                                </a:lnTo>
                                <a:lnTo>
                                  <a:pt x="18732" y="53937"/>
                                </a:lnTo>
                                <a:lnTo>
                                  <a:pt x="15685" y="53937"/>
                                </a:lnTo>
                                <a:lnTo>
                                  <a:pt x="13398" y="53175"/>
                                </a:lnTo>
                                <a:cubicBezTo>
                                  <a:pt x="2057" y="47840"/>
                                  <a:pt x="0" y="33858"/>
                                  <a:pt x="1968" y="22695"/>
                                </a:cubicBezTo>
                                <a:lnTo>
                                  <a:pt x="2730" y="16599"/>
                                </a:lnTo>
                                <a:lnTo>
                                  <a:pt x="5016" y="12027"/>
                                </a:lnTo>
                                <a:lnTo>
                                  <a:pt x="8064" y="8217"/>
                                </a:lnTo>
                                <a:lnTo>
                                  <a:pt x="9588" y="5931"/>
                                </a:lnTo>
                                <a:cubicBezTo>
                                  <a:pt x="15227" y="2515"/>
                                  <a:pt x="21920" y="0"/>
                                  <a:pt x="28638" y="597"/>
                                </a:cubicBezTo>
                                <a:lnTo>
                                  <a:pt x="37782" y="3645"/>
                                </a:lnTo>
                                <a:lnTo>
                                  <a:pt x="40068" y="5169"/>
                                </a:lnTo>
                                <a:lnTo>
                                  <a:pt x="41592" y="5931"/>
                                </a:lnTo>
                                <a:lnTo>
                                  <a:pt x="43116" y="8217"/>
                                </a:lnTo>
                                <a:lnTo>
                                  <a:pt x="46164" y="12027"/>
                                </a:lnTo>
                                <a:lnTo>
                                  <a:pt x="49213" y="16599"/>
                                </a:lnTo>
                                <a:lnTo>
                                  <a:pt x="49213" y="21933"/>
                                </a:lnTo>
                                <a:lnTo>
                                  <a:pt x="49974" y="28029"/>
                                </a:lnTo>
                                <a:lnTo>
                                  <a:pt x="49974" y="30315"/>
                                </a:lnTo>
                                <a:lnTo>
                                  <a:pt x="10350" y="30315"/>
                                </a:lnTo>
                                <a:lnTo>
                                  <a:pt x="11113" y="34125"/>
                                </a:lnTo>
                                <a:cubicBezTo>
                                  <a:pt x="10198" y="48349"/>
                                  <a:pt x="33731" y="51550"/>
                                  <a:pt x="40068" y="40983"/>
                                </a:cubicBezTo>
                                <a:lnTo>
                                  <a:pt x="41592" y="38697"/>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3536" name="Shape 3536"/>
                        <wps:cNvSpPr/>
                        <wps:spPr>
                          <a:xfrm>
                            <a:off x="149352" y="222758"/>
                            <a:ext cx="31242" cy="11430"/>
                          </a:xfrm>
                          <a:custGeom>
                            <a:avLst/>
                            <a:gdLst/>
                            <a:ahLst/>
                            <a:cxnLst/>
                            <a:rect l="0" t="0" r="0" b="0"/>
                            <a:pathLst>
                              <a:path w="31242" h="11430">
                                <a:moveTo>
                                  <a:pt x="0" y="11430"/>
                                </a:moveTo>
                                <a:lnTo>
                                  <a:pt x="31242" y="11430"/>
                                </a:lnTo>
                                <a:lnTo>
                                  <a:pt x="30480" y="8382"/>
                                </a:lnTo>
                                <a:lnTo>
                                  <a:pt x="29718" y="6858"/>
                                </a:lnTo>
                                <a:cubicBezTo>
                                  <a:pt x="26340" y="2680"/>
                                  <a:pt x="25273" y="1372"/>
                                  <a:pt x="19050" y="0"/>
                                </a:cubicBezTo>
                                <a:lnTo>
                                  <a:pt x="12192" y="0"/>
                                </a:lnTo>
                                <a:cubicBezTo>
                                  <a:pt x="6071" y="1575"/>
                                  <a:pt x="4382" y="1003"/>
                                  <a:pt x="762" y="6858"/>
                                </a:cubicBezTo>
                                <a:lnTo>
                                  <a:pt x="762" y="8382"/>
                                </a:lnTo>
                                <a:lnTo>
                                  <a:pt x="0" y="11430"/>
                                </a:lnTo>
                              </a:path>
                            </a:pathLst>
                          </a:custGeom>
                          <a:ln w="762" cap="flat">
                            <a:miter lim="127000"/>
                          </a:ln>
                        </wps:spPr>
                        <wps:style>
                          <a:lnRef idx="1">
                            <a:srgbClr val="FFFFFF"/>
                          </a:lnRef>
                          <a:fillRef idx="0">
                            <a:srgbClr val="000000">
                              <a:alpha val="0"/>
                            </a:srgbClr>
                          </a:fillRef>
                          <a:effectRef idx="0">
                            <a:scrgbClr r="0" g="0" b="0"/>
                          </a:effectRef>
                          <a:fontRef idx="none"/>
                        </wps:style>
                        <wps:bodyPr/>
                      </wps:wsp>
                      <wps:wsp>
                        <wps:cNvPr id="883524" name="Shape 883524"/>
                        <wps:cNvSpPr/>
                        <wps:spPr>
                          <a:xfrm>
                            <a:off x="233172" y="23876"/>
                            <a:ext cx="14478" cy="51054"/>
                          </a:xfrm>
                          <a:custGeom>
                            <a:avLst/>
                            <a:gdLst/>
                            <a:ahLst/>
                            <a:cxnLst/>
                            <a:rect l="0" t="0" r="0" b="0"/>
                            <a:pathLst>
                              <a:path w="14478" h="51054">
                                <a:moveTo>
                                  <a:pt x="0" y="0"/>
                                </a:moveTo>
                                <a:lnTo>
                                  <a:pt x="14478" y="0"/>
                                </a:lnTo>
                                <a:lnTo>
                                  <a:pt x="14478" y="51054"/>
                                </a:lnTo>
                                <a:lnTo>
                                  <a:pt x="0" y="510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38" name="Shape 3538"/>
                        <wps:cNvSpPr/>
                        <wps:spPr>
                          <a:xfrm>
                            <a:off x="133350" y="4064"/>
                            <a:ext cx="93726" cy="70866"/>
                          </a:xfrm>
                          <a:custGeom>
                            <a:avLst/>
                            <a:gdLst/>
                            <a:ahLst/>
                            <a:cxnLst/>
                            <a:rect l="0" t="0" r="0" b="0"/>
                            <a:pathLst>
                              <a:path w="93726" h="70866">
                                <a:moveTo>
                                  <a:pt x="0" y="0"/>
                                </a:moveTo>
                                <a:lnTo>
                                  <a:pt x="13716" y="0"/>
                                </a:lnTo>
                                <a:lnTo>
                                  <a:pt x="25146" y="49530"/>
                                </a:lnTo>
                                <a:lnTo>
                                  <a:pt x="36576" y="0"/>
                                </a:lnTo>
                                <a:lnTo>
                                  <a:pt x="56388" y="0"/>
                                </a:lnTo>
                                <a:lnTo>
                                  <a:pt x="67818" y="50292"/>
                                </a:lnTo>
                                <a:lnTo>
                                  <a:pt x="79248" y="0"/>
                                </a:lnTo>
                                <a:lnTo>
                                  <a:pt x="93726" y="0"/>
                                </a:lnTo>
                                <a:lnTo>
                                  <a:pt x="76200" y="70866"/>
                                </a:lnTo>
                                <a:lnTo>
                                  <a:pt x="60198" y="70866"/>
                                </a:lnTo>
                                <a:lnTo>
                                  <a:pt x="46482" y="17526"/>
                                </a:lnTo>
                                <a:lnTo>
                                  <a:pt x="32766" y="70866"/>
                                </a:lnTo>
                                <a:lnTo>
                                  <a:pt x="16764" y="708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25" name="Shape 883525"/>
                        <wps:cNvSpPr/>
                        <wps:spPr>
                          <a:xfrm>
                            <a:off x="233172" y="4064"/>
                            <a:ext cx="14478" cy="12192"/>
                          </a:xfrm>
                          <a:custGeom>
                            <a:avLst/>
                            <a:gdLst/>
                            <a:ahLst/>
                            <a:cxnLst/>
                            <a:rect l="0" t="0" r="0" b="0"/>
                            <a:pathLst>
                              <a:path w="14478" h="12192">
                                <a:moveTo>
                                  <a:pt x="0" y="0"/>
                                </a:moveTo>
                                <a:lnTo>
                                  <a:pt x="14478" y="0"/>
                                </a:lnTo>
                                <a:lnTo>
                                  <a:pt x="1447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0" name="Shape 3540"/>
                        <wps:cNvSpPr/>
                        <wps:spPr>
                          <a:xfrm>
                            <a:off x="315982" y="22533"/>
                            <a:ext cx="28060" cy="53921"/>
                          </a:xfrm>
                          <a:custGeom>
                            <a:avLst/>
                            <a:gdLst/>
                            <a:ahLst/>
                            <a:cxnLst/>
                            <a:rect l="0" t="0" r="0" b="0"/>
                            <a:pathLst>
                              <a:path w="28060" h="53921">
                                <a:moveTo>
                                  <a:pt x="18633" y="0"/>
                                </a:moveTo>
                                <a:lnTo>
                                  <a:pt x="28060" y="930"/>
                                </a:lnTo>
                                <a:lnTo>
                                  <a:pt x="28060" y="9823"/>
                                </a:lnTo>
                                <a:lnTo>
                                  <a:pt x="22845" y="10892"/>
                                </a:lnTo>
                                <a:cubicBezTo>
                                  <a:pt x="20746" y="12399"/>
                                  <a:pt x="18929" y="15005"/>
                                  <a:pt x="17774" y="18869"/>
                                </a:cubicBezTo>
                                <a:lnTo>
                                  <a:pt x="17012" y="22679"/>
                                </a:lnTo>
                                <a:lnTo>
                                  <a:pt x="17012" y="25727"/>
                                </a:lnTo>
                                <a:lnTo>
                                  <a:pt x="17012" y="30299"/>
                                </a:lnTo>
                                <a:lnTo>
                                  <a:pt x="17774" y="33347"/>
                                </a:lnTo>
                                <a:cubicBezTo>
                                  <a:pt x="17234" y="40129"/>
                                  <a:pt x="22095" y="44205"/>
                                  <a:pt x="27327" y="44262"/>
                                </a:cubicBezTo>
                                <a:lnTo>
                                  <a:pt x="28060" y="43960"/>
                                </a:lnTo>
                                <a:lnTo>
                                  <a:pt x="28060" y="52968"/>
                                </a:lnTo>
                                <a:lnTo>
                                  <a:pt x="27680" y="53159"/>
                                </a:lnTo>
                                <a:lnTo>
                                  <a:pt x="25394" y="53921"/>
                                </a:lnTo>
                                <a:lnTo>
                                  <a:pt x="19298" y="53921"/>
                                </a:lnTo>
                                <a:lnTo>
                                  <a:pt x="15488" y="52397"/>
                                </a:lnTo>
                                <a:lnTo>
                                  <a:pt x="12440" y="50873"/>
                                </a:lnTo>
                                <a:lnTo>
                                  <a:pt x="8630" y="47063"/>
                                </a:lnTo>
                                <a:lnTo>
                                  <a:pt x="6344" y="43253"/>
                                </a:lnTo>
                                <a:lnTo>
                                  <a:pt x="4058" y="38681"/>
                                </a:lnTo>
                                <a:lnTo>
                                  <a:pt x="3296" y="33347"/>
                                </a:lnTo>
                                <a:cubicBezTo>
                                  <a:pt x="0" y="19717"/>
                                  <a:pt x="6634" y="3479"/>
                                  <a:pt x="1863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1" name="Shape 3541"/>
                        <wps:cNvSpPr/>
                        <wps:spPr>
                          <a:xfrm>
                            <a:off x="260604" y="21349"/>
                            <a:ext cx="48031" cy="53581"/>
                          </a:xfrm>
                          <a:custGeom>
                            <a:avLst/>
                            <a:gdLst/>
                            <a:ahLst/>
                            <a:cxnLst/>
                            <a:rect l="0" t="0" r="0" b="0"/>
                            <a:pathLst>
                              <a:path w="48031" h="53581">
                                <a:moveTo>
                                  <a:pt x="31409" y="313"/>
                                </a:moveTo>
                                <a:cubicBezTo>
                                  <a:pt x="34388" y="626"/>
                                  <a:pt x="37313" y="1803"/>
                                  <a:pt x="40386" y="3289"/>
                                </a:cubicBezTo>
                                <a:lnTo>
                                  <a:pt x="41148" y="4051"/>
                                </a:lnTo>
                                <a:lnTo>
                                  <a:pt x="42672" y="4813"/>
                                </a:lnTo>
                                <a:cubicBezTo>
                                  <a:pt x="45491" y="9627"/>
                                  <a:pt x="48031" y="12459"/>
                                  <a:pt x="47244" y="18529"/>
                                </a:cubicBezTo>
                                <a:lnTo>
                                  <a:pt x="47244" y="53581"/>
                                </a:lnTo>
                                <a:lnTo>
                                  <a:pt x="32766" y="53581"/>
                                </a:lnTo>
                                <a:lnTo>
                                  <a:pt x="32766" y="16243"/>
                                </a:lnTo>
                                <a:lnTo>
                                  <a:pt x="32004" y="14719"/>
                                </a:lnTo>
                                <a:lnTo>
                                  <a:pt x="31242" y="13957"/>
                                </a:lnTo>
                                <a:lnTo>
                                  <a:pt x="29718" y="13195"/>
                                </a:lnTo>
                                <a:lnTo>
                                  <a:pt x="29718" y="12433"/>
                                </a:lnTo>
                                <a:lnTo>
                                  <a:pt x="28194" y="11671"/>
                                </a:lnTo>
                                <a:lnTo>
                                  <a:pt x="26670" y="10147"/>
                                </a:lnTo>
                                <a:lnTo>
                                  <a:pt x="23622" y="10147"/>
                                </a:lnTo>
                                <a:lnTo>
                                  <a:pt x="22098" y="10909"/>
                                </a:lnTo>
                                <a:lnTo>
                                  <a:pt x="19812" y="11671"/>
                                </a:lnTo>
                                <a:lnTo>
                                  <a:pt x="19050" y="13195"/>
                                </a:lnTo>
                                <a:lnTo>
                                  <a:pt x="17526" y="13957"/>
                                </a:lnTo>
                                <a:cubicBezTo>
                                  <a:pt x="12141" y="22301"/>
                                  <a:pt x="16116" y="18224"/>
                                  <a:pt x="13716" y="26149"/>
                                </a:cubicBezTo>
                                <a:lnTo>
                                  <a:pt x="13716" y="53581"/>
                                </a:lnTo>
                                <a:lnTo>
                                  <a:pt x="0" y="53581"/>
                                </a:lnTo>
                                <a:lnTo>
                                  <a:pt x="0" y="2527"/>
                                </a:lnTo>
                                <a:lnTo>
                                  <a:pt x="13716" y="2527"/>
                                </a:lnTo>
                                <a:lnTo>
                                  <a:pt x="13716" y="10147"/>
                                </a:lnTo>
                                <a:lnTo>
                                  <a:pt x="17526" y="5575"/>
                                </a:lnTo>
                                <a:lnTo>
                                  <a:pt x="22098" y="2527"/>
                                </a:lnTo>
                                <a:cubicBezTo>
                                  <a:pt x="25394" y="553"/>
                                  <a:pt x="28429" y="0"/>
                                  <a:pt x="31409" y="313"/>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2" name="Shape 3542"/>
                        <wps:cNvSpPr/>
                        <wps:spPr>
                          <a:xfrm>
                            <a:off x="379476" y="21682"/>
                            <a:ext cx="27051" cy="54814"/>
                          </a:xfrm>
                          <a:custGeom>
                            <a:avLst/>
                            <a:gdLst/>
                            <a:ahLst/>
                            <a:cxnLst/>
                            <a:rect l="0" t="0" r="0" b="0"/>
                            <a:pathLst>
                              <a:path w="27051" h="54814">
                                <a:moveTo>
                                  <a:pt x="27051" y="0"/>
                                </a:moveTo>
                                <a:lnTo>
                                  <a:pt x="27051" y="10533"/>
                                </a:lnTo>
                                <a:lnTo>
                                  <a:pt x="21014" y="11983"/>
                                </a:lnTo>
                                <a:cubicBezTo>
                                  <a:pt x="18780" y="13655"/>
                                  <a:pt x="16954" y="16443"/>
                                  <a:pt x="16002" y="20482"/>
                                </a:cubicBezTo>
                                <a:lnTo>
                                  <a:pt x="14478" y="23530"/>
                                </a:lnTo>
                                <a:lnTo>
                                  <a:pt x="14478" y="28101"/>
                                </a:lnTo>
                                <a:lnTo>
                                  <a:pt x="14478" y="31912"/>
                                </a:lnTo>
                                <a:lnTo>
                                  <a:pt x="16002" y="35721"/>
                                </a:lnTo>
                                <a:lnTo>
                                  <a:pt x="16764" y="38007"/>
                                </a:lnTo>
                                <a:lnTo>
                                  <a:pt x="19812" y="42580"/>
                                </a:lnTo>
                                <a:lnTo>
                                  <a:pt x="22098" y="44104"/>
                                </a:lnTo>
                                <a:lnTo>
                                  <a:pt x="24384" y="44865"/>
                                </a:lnTo>
                                <a:lnTo>
                                  <a:pt x="27051" y="44865"/>
                                </a:lnTo>
                                <a:lnTo>
                                  <a:pt x="27051" y="54814"/>
                                </a:lnTo>
                                <a:lnTo>
                                  <a:pt x="10573" y="50107"/>
                                </a:lnTo>
                                <a:cubicBezTo>
                                  <a:pt x="5805" y="46872"/>
                                  <a:pt x="2343" y="42043"/>
                                  <a:pt x="1524" y="35721"/>
                                </a:cubicBezTo>
                                <a:lnTo>
                                  <a:pt x="0" y="31912"/>
                                </a:lnTo>
                                <a:lnTo>
                                  <a:pt x="0" y="26577"/>
                                </a:lnTo>
                                <a:lnTo>
                                  <a:pt x="0" y="23530"/>
                                </a:lnTo>
                                <a:lnTo>
                                  <a:pt x="1524" y="20482"/>
                                </a:lnTo>
                                <a:cubicBezTo>
                                  <a:pt x="2775" y="13725"/>
                                  <a:pt x="6314" y="8579"/>
                                  <a:pt x="10989" y="5127"/>
                                </a:cubicBezTo>
                                <a:lnTo>
                                  <a:pt x="270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3" name="Shape 3543"/>
                        <wps:cNvSpPr/>
                        <wps:spPr>
                          <a:xfrm>
                            <a:off x="344043" y="4064"/>
                            <a:ext cx="24765" cy="71438"/>
                          </a:xfrm>
                          <a:custGeom>
                            <a:avLst/>
                            <a:gdLst/>
                            <a:ahLst/>
                            <a:cxnLst/>
                            <a:rect l="0" t="0" r="0" b="0"/>
                            <a:pathLst>
                              <a:path w="24765" h="71438">
                                <a:moveTo>
                                  <a:pt x="11049" y="0"/>
                                </a:moveTo>
                                <a:lnTo>
                                  <a:pt x="24765" y="0"/>
                                </a:lnTo>
                                <a:lnTo>
                                  <a:pt x="24765" y="70866"/>
                                </a:lnTo>
                                <a:lnTo>
                                  <a:pt x="11049" y="70866"/>
                                </a:lnTo>
                                <a:lnTo>
                                  <a:pt x="11049" y="64008"/>
                                </a:lnTo>
                                <a:lnTo>
                                  <a:pt x="7239" y="67818"/>
                                </a:lnTo>
                                <a:lnTo>
                                  <a:pt x="5715" y="70104"/>
                                </a:lnTo>
                                <a:lnTo>
                                  <a:pt x="3429" y="70866"/>
                                </a:lnTo>
                                <a:lnTo>
                                  <a:pt x="1143" y="70866"/>
                                </a:lnTo>
                                <a:lnTo>
                                  <a:pt x="0" y="71438"/>
                                </a:lnTo>
                                <a:lnTo>
                                  <a:pt x="0" y="62429"/>
                                </a:lnTo>
                                <a:lnTo>
                                  <a:pt x="6765" y="59638"/>
                                </a:lnTo>
                                <a:cubicBezTo>
                                  <a:pt x="8939" y="57493"/>
                                  <a:pt x="10576" y="54178"/>
                                  <a:pt x="11049" y="49530"/>
                                </a:cubicBezTo>
                                <a:lnTo>
                                  <a:pt x="11049" y="41148"/>
                                </a:lnTo>
                                <a:cubicBezTo>
                                  <a:pt x="10294" y="33852"/>
                                  <a:pt x="6115" y="29035"/>
                                  <a:pt x="1548" y="27975"/>
                                </a:cubicBezTo>
                                <a:lnTo>
                                  <a:pt x="0" y="28292"/>
                                </a:lnTo>
                                <a:lnTo>
                                  <a:pt x="0" y="19399"/>
                                </a:lnTo>
                                <a:lnTo>
                                  <a:pt x="4191" y="19812"/>
                                </a:lnTo>
                                <a:lnTo>
                                  <a:pt x="8001" y="22098"/>
                                </a:lnTo>
                                <a:lnTo>
                                  <a:pt x="11049" y="25146"/>
                                </a:lnTo>
                                <a:lnTo>
                                  <a:pt x="110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4" name="Shape 3544"/>
                        <wps:cNvSpPr/>
                        <wps:spPr>
                          <a:xfrm>
                            <a:off x="437388" y="23876"/>
                            <a:ext cx="80010" cy="51054"/>
                          </a:xfrm>
                          <a:custGeom>
                            <a:avLst/>
                            <a:gdLst/>
                            <a:ahLst/>
                            <a:cxnLst/>
                            <a:rect l="0" t="0" r="0" b="0"/>
                            <a:pathLst>
                              <a:path w="80010" h="51054">
                                <a:moveTo>
                                  <a:pt x="0" y="0"/>
                                </a:moveTo>
                                <a:lnTo>
                                  <a:pt x="13716" y="0"/>
                                </a:lnTo>
                                <a:lnTo>
                                  <a:pt x="23622" y="34290"/>
                                </a:lnTo>
                                <a:lnTo>
                                  <a:pt x="32766" y="0"/>
                                </a:lnTo>
                                <a:lnTo>
                                  <a:pt x="47244" y="0"/>
                                </a:lnTo>
                                <a:lnTo>
                                  <a:pt x="56388" y="34290"/>
                                </a:lnTo>
                                <a:lnTo>
                                  <a:pt x="66294" y="0"/>
                                </a:lnTo>
                                <a:lnTo>
                                  <a:pt x="80010" y="0"/>
                                </a:lnTo>
                                <a:lnTo>
                                  <a:pt x="63246" y="51054"/>
                                </a:lnTo>
                                <a:lnTo>
                                  <a:pt x="49530" y="51054"/>
                                </a:lnTo>
                                <a:lnTo>
                                  <a:pt x="39624" y="18288"/>
                                </a:lnTo>
                                <a:lnTo>
                                  <a:pt x="31242" y="51054"/>
                                </a:lnTo>
                                <a:lnTo>
                                  <a:pt x="16764" y="510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5" name="Shape 3545"/>
                        <wps:cNvSpPr/>
                        <wps:spPr>
                          <a:xfrm>
                            <a:off x="406527" y="21614"/>
                            <a:ext cx="26289" cy="54997"/>
                          </a:xfrm>
                          <a:custGeom>
                            <a:avLst/>
                            <a:gdLst/>
                            <a:ahLst/>
                            <a:cxnLst/>
                            <a:rect l="0" t="0" r="0" b="0"/>
                            <a:pathLst>
                              <a:path w="26289" h="54997">
                                <a:moveTo>
                                  <a:pt x="214" y="0"/>
                                </a:moveTo>
                                <a:cubicBezTo>
                                  <a:pt x="11798" y="33"/>
                                  <a:pt x="23311" y="7171"/>
                                  <a:pt x="25527" y="22074"/>
                                </a:cubicBezTo>
                                <a:lnTo>
                                  <a:pt x="26289" y="27408"/>
                                </a:lnTo>
                                <a:lnTo>
                                  <a:pt x="25527" y="33504"/>
                                </a:lnTo>
                                <a:cubicBezTo>
                                  <a:pt x="24422" y="47995"/>
                                  <a:pt x="12478" y="54888"/>
                                  <a:pt x="400" y="54997"/>
                                </a:cubicBezTo>
                                <a:lnTo>
                                  <a:pt x="0" y="54883"/>
                                </a:lnTo>
                                <a:lnTo>
                                  <a:pt x="0" y="44934"/>
                                </a:lnTo>
                                <a:lnTo>
                                  <a:pt x="2667" y="44934"/>
                                </a:lnTo>
                                <a:lnTo>
                                  <a:pt x="4953" y="44172"/>
                                </a:lnTo>
                                <a:lnTo>
                                  <a:pt x="7239" y="42648"/>
                                </a:lnTo>
                                <a:lnTo>
                                  <a:pt x="11049" y="38838"/>
                                </a:lnTo>
                                <a:lnTo>
                                  <a:pt x="11811" y="35790"/>
                                </a:lnTo>
                                <a:lnTo>
                                  <a:pt x="12573" y="31980"/>
                                </a:lnTo>
                                <a:lnTo>
                                  <a:pt x="12573" y="23598"/>
                                </a:lnTo>
                                <a:cubicBezTo>
                                  <a:pt x="11557" y="15921"/>
                                  <a:pt x="6604" y="11120"/>
                                  <a:pt x="1429" y="10258"/>
                                </a:cubicBezTo>
                                <a:lnTo>
                                  <a:pt x="0" y="10602"/>
                                </a:lnTo>
                                <a:lnTo>
                                  <a:pt x="0" y="69"/>
                                </a:lnTo>
                                <a:lnTo>
                                  <a:pt x="2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546" name="Shape 3546"/>
                        <wps:cNvSpPr/>
                        <wps:spPr>
                          <a:xfrm>
                            <a:off x="518160" y="21221"/>
                            <a:ext cx="48768" cy="56934"/>
                          </a:xfrm>
                          <a:custGeom>
                            <a:avLst/>
                            <a:gdLst/>
                            <a:ahLst/>
                            <a:cxnLst/>
                            <a:rect l="0" t="0" r="0" b="0"/>
                            <a:pathLst>
                              <a:path w="48768" h="56934">
                                <a:moveTo>
                                  <a:pt x="23622" y="369"/>
                                </a:moveTo>
                                <a:cubicBezTo>
                                  <a:pt x="32398" y="0"/>
                                  <a:pt x="36068" y="1041"/>
                                  <a:pt x="42672" y="6464"/>
                                </a:cubicBezTo>
                                <a:lnTo>
                                  <a:pt x="44958" y="8751"/>
                                </a:lnTo>
                                <a:lnTo>
                                  <a:pt x="46482" y="11799"/>
                                </a:lnTo>
                                <a:lnTo>
                                  <a:pt x="48006" y="14846"/>
                                </a:lnTo>
                                <a:lnTo>
                                  <a:pt x="33528" y="16370"/>
                                </a:lnTo>
                                <a:lnTo>
                                  <a:pt x="32766" y="14846"/>
                                </a:lnTo>
                                <a:lnTo>
                                  <a:pt x="32004" y="13322"/>
                                </a:lnTo>
                                <a:lnTo>
                                  <a:pt x="30480" y="11799"/>
                                </a:lnTo>
                                <a:lnTo>
                                  <a:pt x="27432" y="10275"/>
                                </a:lnTo>
                                <a:lnTo>
                                  <a:pt x="19812" y="10275"/>
                                </a:lnTo>
                                <a:lnTo>
                                  <a:pt x="16764" y="11799"/>
                                </a:lnTo>
                                <a:lnTo>
                                  <a:pt x="15240" y="13322"/>
                                </a:lnTo>
                                <a:lnTo>
                                  <a:pt x="15240" y="15608"/>
                                </a:lnTo>
                                <a:lnTo>
                                  <a:pt x="18288" y="18657"/>
                                </a:lnTo>
                                <a:lnTo>
                                  <a:pt x="20574" y="18657"/>
                                </a:lnTo>
                                <a:lnTo>
                                  <a:pt x="24384" y="20181"/>
                                </a:lnTo>
                                <a:lnTo>
                                  <a:pt x="28956" y="20943"/>
                                </a:lnTo>
                                <a:lnTo>
                                  <a:pt x="39624" y="23990"/>
                                </a:lnTo>
                                <a:lnTo>
                                  <a:pt x="42672" y="26276"/>
                                </a:lnTo>
                                <a:lnTo>
                                  <a:pt x="44958" y="27039"/>
                                </a:lnTo>
                                <a:lnTo>
                                  <a:pt x="47244" y="29325"/>
                                </a:lnTo>
                                <a:lnTo>
                                  <a:pt x="48006" y="32372"/>
                                </a:lnTo>
                                <a:lnTo>
                                  <a:pt x="48768" y="34658"/>
                                </a:lnTo>
                                <a:lnTo>
                                  <a:pt x="48768" y="37707"/>
                                </a:lnTo>
                                <a:lnTo>
                                  <a:pt x="48006" y="41516"/>
                                </a:lnTo>
                                <a:lnTo>
                                  <a:pt x="48006" y="45326"/>
                                </a:lnTo>
                                <a:lnTo>
                                  <a:pt x="45720" y="48375"/>
                                </a:lnTo>
                                <a:lnTo>
                                  <a:pt x="39624" y="52946"/>
                                </a:lnTo>
                                <a:cubicBezTo>
                                  <a:pt x="29832" y="56223"/>
                                  <a:pt x="12687" y="56934"/>
                                  <a:pt x="5334" y="49137"/>
                                </a:cubicBezTo>
                                <a:lnTo>
                                  <a:pt x="3048" y="46851"/>
                                </a:lnTo>
                                <a:lnTo>
                                  <a:pt x="0" y="40754"/>
                                </a:lnTo>
                                <a:lnTo>
                                  <a:pt x="13716" y="39231"/>
                                </a:lnTo>
                                <a:lnTo>
                                  <a:pt x="14478" y="40754"/>
                                </a:lnTo>
                                <a:lnTo>
                                  <a:pt x="15240" y="43040"/>
                                </a:lnTo>
                                <a:cubicBezTo>
                                  <a:pt x="18809" y="46012"/>
                                  <a:pt x="23546" y="47371"/>
                                  <a:pt x="28194" y="46851"/>
                                </a:cubicBezTo>
                                <a:lnTo>
                                  <a:pt x="29718" y="46089"/>
                                </a:lnTo>
                                <a:lnTo>
                                  <a:pt x="32004" y="45326"/>
                                </a:lnTo>
                                <a:lnTo>
                                  <a:pt x="33528" y="44564"/>
                                </a:lnTo>
                                <a:lnTo>
                                  <a:pt x="34290" y="43802"/>
                                </a:lnTo>
                                <a:lnTo>
                                  <a:pt x="34290" y="43040"/>
                                </a:lnTo>
                                <a:lnTo>
                                  <a:pt x="35052" y="42278"/>
                                </a:lnTo>
                                <a:lnTo>
                                  <a:pt x="35052" y="39231"/>
                                </a:lnTo>
                                <a:lnTo>
                                  <a:pt x="34290" y="38469"/>
                                </a:lnTo>
                                <a:lnTo>
                                  <a:pt x="34290" y="37707"/>
                                </a:lnTo>
                                <a:lnTo>
                                  <a:pt x="33528" y="37707"/>
                                </a:lnTo>
                                <a:lnTo>
                                  <a:pt x="32766" y="36945"/>
                                </a:lnTo>
                                <a:lnTo>
                                  <a:pt x="31242" y="36945"/>
                                </a:lnTo>
                                <a:lnTo>
                                  <a:pt x="28956" y="36183"/>
                                </a:lnTo>
                                <a:lnTo>
                                  <a:pt x="25146" y="34658"/>
                                </a:lnTo>
                                <a:lnTo>
                                  <a:pt x="21336" y="34658"/>
                                </a:lnTo>
                                <a:lnTo>
                                  <a:pt x="18288" y="33134"/>
                                </a:lnTo>
                                <a:lnTo>
                                  <a:pt x="15240" y="32372"/>
                                </a:lnTo>
                                <a:lnTo>
                                  <a:pt x="12954" y="31610"/>
                                </a:lnTo>
                                <a:cubicBezTo>
                                  <a:pt x="8573" y="29616"/>
                                  <a:pt x="5423" y="28499"/>
                                  <a:pt x="3048" y="23990"/>
                                </a:cubicBezTo>
                                <a:lnTo>
                                  <a:pt x="2286" y="20943"/>
                                </a:lnTo>
                                <a:lnTo>
                                  <a:pt x="2286" y="13322"/>
                                </a:lnTo>
                                <a:lnTo>
                                  <a:pt x="3048" y="10275"/>
                                </a:lnTo>
                                <a:lnTo>
                                  <a:pt x="4572" y="7989"/>
                                </a:lnTo>
                                <a:lnTo>
                                  <a:pt x="7620" y="4940"/>
                                </a:lnTo>
                                <a:lnTo>
                                  <a:pt x="9906" y="3416"/>
                                </a:lnTo>
                                <a:lnTo>
                                  <a:pt x="13716" y="1893"/>
                                </a:lnTo>
                                <a:lnTo>
                                  <a:pt x="18288" y="1131"/>
                                </a:lnTo>
                                <a:lnTo>
                                  <a:pt x="23622" y="369"/>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1218" style="width:175.92pt;height:106.8pt;mso-position-horizontal-relative:char;mso-position-vertical-relative:line" coordsize="22341,13563">
                <v:shape id="Picture 806776" style="position:absolute;width:8260;height:13563;left:14081;top:0;" filled="f">
                  <v:imagedata r:id="rId570"/>
                </v:shape>
                <v:shape id="Shape 3421" style="position:absolute;width:411;height:434;left:982;top:11089;" coordsize="41148,43434" path="m762,0l9906,0l17526,10668l18288,11430l19050,12953l19812,13715l20574,15240l23622,12192l24384,10668l32766,0l41148,0l24384,21336l41148,43434l32766,43434l22860,30480l20574,27432l8382,43434l0,43434l16764,21336l762,0x">
                  <v:stroke weight="0pt" endcap="flat" joinstyle="miter" miterlimit="10" on="false" color="#000000" opacity="0"/>
                  <v:fill on="true" color="#000000"/>
                </v:shape>
                <v:shape id="Shape 3422" style="position:absolute;width:449;height:601;left:480;top:10922;" coordsize="44958,60198" path="m0,0l43434,0l43434,7620l7620,7620l7620,25146l41148,25146l41148,32766l7620,32766l7620,54102l44958,54102l44958,60198l0,60198l0,0x">
                  <v:stroke weight="0pt" endcap="flat" joinstyle="miter" miterlimit="10" on="false" color="#000000" opacity="0"/>
                  <v:fill on="true" color="#000000"/>
                </v:shape>
                <v:shape id="Shape 3423" style="position:absolute;width:76;height:434;left:1463;top:11089;" coordsize="7620,43435" path="m0,0l7620,0l7620,43435l0,43435l0,43435l0,0x">
                  <v:stroke weight="0pt" endcap="flat" joinstyle="miter" miterlimit="10" on="false" color="#000000" opacity="0"/>
                  <v:fill on="true" color="#000000"/>
                </v:shape>
                <v:shape id="Shape 3424" style="position:absolute;width:213;height:594;left:1607;top:10929;" coordsize="21336,59436" path="m13716,0l13716,16001l20574,16001l20574,22098l13716,22098l13716,48006c13716,49530,13716,51053,13716,52577l13716,53339l14478,53339c16002,53339,17526,53339,19050,53339l20574,53339l21336,59436l19050,59436c16256,59436,13462,59436,10668,59436l9906,59436l8382,58674l7620,57912l6096,54864l5334,53339l5334,22098l0,22098l0,16001l5334,16001l5334,4572l13716,0x">
                  <v:stroke weight="0pt" endcap="flat" joinstyle="miter" miterlimit="10" on="false" color="#000000" opacity="0"/>
                  <v:fill on="true" color="#000000"/>
                </v:shape>
                <v:shape id="Shape 3425" style="position:absolute;width:76;height:76;left:1463;top:10922;" coordsize="7620,7620" path="m0,0l7620,0l7620,7620l0,7620l0,7620l0,0x">
                  <v:stroke weight="0pt" endcap="flat" joinstyle="miter" miterlimit="10" on="false" color="#000000" opacity="0"/>
                  <v:fill on="true" color="#000000"/>
                </v:shape>
                <v:shape id="Shape 3426" style="position:absolute;width:224;height:601;left:480;top:8696;" coordsize="22479,60198" path="m0,0l22479,0l22479,7620l7620,7620l7620,28956l22479,28956l22479,36576l7620,36576l7620,60198l0,60198l0,0x">
                  <v:stroke weight="0pt" endcap="flat" joinstyle="miter" miterlimit="10" on="false" color="#000000" opacity="0"/>
                  <v:fill on="true" color="#000000"/>
                </v:shape>
                <v:shape id="Shape 3427" style="position:absolute;width:236;height:445;left:1036;top:8853;" coordsize="23622,44541" path="m13740,326c16062,0,18631,695,22098,1870l23622,2632l20574,8727l19050,7965l12192,7965l11430,8727l10668,10251l9906,10251l8382,11775l8382,13299l6858,17872l6858,44541l0,44541l0,1870l6096,1870l6096,7965l6858,4918c9341,2003,11417,653,13740,326x">
                  <v:stroke weight="0pt" endcap="flat" joinstyle="miter" miterlimit="10" on="false" color="#000000" opacity="0"/>
                  <v:fill on="true" color="#000000"/>
                </v:shape>
                <v:shape id="Shape 3428" style="position:absolute;width:232;height:365;left:704;top:8696;" coordsize="23241,36576" path="m0,0l5715,0l7239,762l9525,1524l13335,1524l14859,3048l17145,3810l19431,6096l20193,7620l20955,9906l21717,11430l22479,13716l23241,15240l23241,18288l22479,21336l21717,25146l20193,28194l17907,31242l14859,33528l11811,35052l6477,36576l0,36576l0,28956l7239,28956l9525,28194l11811,26670l12573,25146l14097,22860l14859,20574l14859,12954c9690,7938,10287,7289,3429,7620l0,7620l0,0x">
                  <v:stroke weight="0pt" endcap="flat" joinstyle="miter" miterlimit="10" on="false" color="#000000" opacity="0"/>
                  <v:fill on="true" color="#000000"/>
                </v:shape>
                <v:shape id="Shape 3429" style="position:absolute;width:224;height:609;left:480;top:9535;" coordsize="22479,60960" path="m0,0l22479,0l22479,7620l7620,7620l7620,28956l22479,28956l22479,36576l7620,36576l7620,60960l0,60960l0,0x">
                  <v:stroke weight="0pt" endcap="flat" joinstyle="miter" miterlimit="10" on="false" color="#000000" opacity="0"/>
                  <v:fill on="true" color="#000000"/>
                </v:shape>
                <v:shape id="Shape 3430" style="position:absolute;width:232;height:365;left:704;top:9535;" coordsize="23241,36576" path="m0,0l5715,0l7239,762l9525,1524l13335,1524l14859,3048l17145,3810l19431,6096l20193,7620l20955,9906l21717,11430l23241,16002l23241,18288l21717,25908l20193,28956l17907,31242l14859,33528l11811,35052l6477,36576l0,36576l0,28956l7239,28956l9525,28194l11811,26670l12573,25146l14097,22860l14859,20574l14859,12954l11811,9906l11049,9906l8763,7620l0,7620l0,0x">
                  <v:stroke weight="0pt" endcap="flat" joinstyle="miter" miterlimit="10" on="false" color="#000000" opacity="0"/>
                  <v:fill on="true" color="#000000"/>
                </v:shape>
                <v:shape id="Shape 3431" style="position:absolute;width:76;height:426;left:1318;top:8872;" coordsize="7620,42672" path="m0,0l7620,0l7620,42672l0,42672l0,42672l0,0x">
                  <v:stroke weight="0pt" endcap="flat" joinstyle="miter" miterlimit="10" on="false" color="#000000" opacity="0"/>
                  <v:fill on="true" color="#000000"/>
                </v:shape>
                <v:shape id="Shape 3432" style="position:absolute;width:355;height:445;left:1508;top:8853;" coordsize="35573,44593" path="m19374,477c22682,0,26010,511,28956,2683l30480,2683l31242,4207c35573,7737,33973,13782,34290,18684l34290,44593l27432,44593l27432,17160c27559,10125,27991,12043,22860,8017l20574,8017c12967,6937,8280,10569,7620,17922l7620,44593l0,44593l0,1921l7620,1921l7620,8017l9906,4207c12776,2422,16065,955,19374,477x">
                  <v:stroke weight="0pt" endcap="flat" joinstyle="miter" miterlimit="10" on="false" color="#000000" opacity="0"/>
                  <v:fill on="true" color="#000000"/>
                </v:shape>
                <v:shape id="Shape 3433" style="position:absolute;width:205;height:586;left:1935;top:8712;" coordsize="20574,58674" path="m12192,0l12192,16002l19050,16002l19050,22098l12192,22098l12192,51053l12954,51815l12954,52577l13716,52577c15240,52577,16764,52577,18288,52577l19050,52577l20574,58674l9144,58674l7620,57912l6858,57150l5334,56388l5334,22098l0,22098l0,16002l5334,16002l5334,3810l12192,0x">
                  <v:stroke weight="0pt" endcap="flat" joinstyle="miter" miterlimit="10" on="false" color="#000000" opacity="0"/>
                  <v:fill on="true" color="#000000"/>
                </v:shape>
                <v:shape id="Shape 3434" style="position:absolute;width:76;height:76;left:1318;top:8696;" coordsize="7620,7620" path="m0,0l7620,0l7620,7620l0,7620l0,7620l0,0x">
                  <v:stroke weight="0pt" endcap="flat" joinstyle="miter" miterlimit="10" on="false" color="#000000" opacity="0"/>
                  <v:fill on="true" color="#000000"/>
                </v:shape>
                <v:shape id="Shape 3435" style="position:absolute;width:236;height:449;left:1036;top:9695;" coordsize="23622,44958" path="m12954,0l17526,0l19050,762l22098,1524l23622,2286l20574,8382l19050,7620l18288,7620c16256,7620,14224,7620,12192,7620l11430,8382l10668,9906l8382,12192l8382,12953l6858,17526l6858,44958l0,44958l0,1524l6096,1524l6096,7620l6858,5334l8382,3810l9144,2286l9906,1524l12954,0x">
                  <v:stroke weight="0pt" endcap="flat" joinstyle="miter" miterlimit="10" on="false" color="#000000" opacity="0"/>
                  <v:fill on="true" color="#000000"/>
                </v:shape>
                <v:shape id="Shape 3436" style="position:absolute;width:76;height:434;left:1318;top:9710;" coordsize="7620,43434" path="m0,0l7620,0l7620,43434l0,43434l0,43434l0,0x">
                  <v:stroke weight="0pt" endcap="flat" joinstyle="miter" miterlimit="10" on="false" color="#000000" opacity="0"/>
                  <v:fill on="true" color="#000000"/>
                </v:shape>
                <v:shape id="Shape 3437" style="position:absolute;width:209;height:448;left:2964;top:9696;" coordsize="20955,44861" path="m20955,0l20955,7164l20774,7117c15138,7062,9563,9682,7620,15142l7620,16666l20955,16666l20955,24287l7620,24287l7620,27335l8382,30383l10668,32669l11430,34954l12954,36478l16002,37240l18288,38002l20955,38002l20955,44861l16764,44861l12954,43337c3899,42473,2057,36682,762,28859l0,23525l762,18190l1524,13619l3048,9809c4978,6602,7741,4208,10925,2574l20955,0x">
                  <v:stroke weight="0pt" endcap="flat" joinstyle="miter" miterlimit="10" on="false" color="#000000" opacity="0"/>
                  <v:fill on="true" color="#000000"/>
                </v:shape>
                <v:shape id="Shape 3438" style="position:absolute;width:347;height:449;left:1508;top:9695;" coordsize="34709,44958" path="m20574,0l24384,0l27432,1525l28956,1525l31242,3811c34709,6566,34354,11215,34290,15240l34290,44958l27432,44958l27432,16764c27546,10262,27800,11329,22860,7620l14478,7620l9906,10668l9144,12954l7620,15240l7620,44958l0,44958l0,1525l7620,1525l7620,7620l9906,4573l12954,1525l16002,762l20574,0x">
                  <v:stroke weight="0pt" endcap="flat" joinstyle="miter" miterlimit="10" on="false" color="#000000" opacity="0"/>
                  <v:fill on="true" color="#000000"/>
                </v:shape>
                <v:shape id="Shape 3439" style="position:absolute;width:205;height:594;left:1935;top:9550;" coordsize="20574,59436" path="m12192,0l12192,16002l19050,16002l19050,22098l12192,22098l12192,51053l12954,51815l12954,52577l13716,52577c15240,52577,16764,52577,18288,52577l19050,52577l20574,59436l9144,59436l6858,57150l5334,56388l5334,22098l0,22098l0,16002l5334,16002l5334,3810l12192,0x">
                  <v:stroke weight="0pt" endcap="flat" joinstyle="miter" miterlimit="10" on="false" color="#000000" opacity="0"/>
                  <v:fill on="true" color="#000000"/>
                </v:shape>
                <v:shape id="Shape 3440" style="position:absolute;width:76;height:76;left:1318;top:9535;" coordsize="7620,7620" path="m0,0l7620,0l7620,7620l0,7620l0,7620l0,0x">
                  <v:stroke weight="0pt" endcap="flat" joinstyle="miter" miterlimit="10" on="false" color="#000000" opacity="0"/>
                  <v:fill on="true" color="#000000"/>
                </v:shape>
                <v:shape id="Shape 3441" style="position:absolute;width:472;height:636;left:2415;top:9527;" coordsize="47244,63618" path="m23817,27c32925,0,42348,4296,46482,12995l46482,18330l38862,18330l38100,16043l37338,12995l36576,11471l35052,10709l32766,9185l29718,7662l17526,7662l15240,9185l13716,10709l12192,11471l10668,14519l10668,16805c10236,26902,28981,25391,38100,29759l40386,31283l41910,32045l43434,34331l45720,35855l46482,37380l46482,40428l47244,41952l47244,46524l46482,48809l46482,51095l45720,54143l43434,55667l41148,56430l39624,58716l37338,60240l34290,61002c22161,63618,7671,61916,1524,49571l762,46524l0,43476l0,40428l8382,40428l8382,42714l9144,45000l10668,48047l11430,50333l14478,51857l16764,52619l19050,54143l20574,54143l22860,54905l29718,54905l31242,54143l32766,54143l35052,53381l35814,51857l37338,51095l38100,49571l38100,48047l39624,47285l40386,45762l40386,42714l39624,41952l38100,41190l38100,40428l37338,39666l36576,38142l35814,37380l33528,37380l32004,35855l29718,35093l26670,34331l22098,33569l19050,32807l15240,32045l12954,31283l10668,29759l8382,28997l3810,24426l3048,22902l3048,21378l2286,19092l2286,14519l3048,12995c5918,4404,14710,54,23817,27x">
                  <v:stroke weight="0pt" endcap="flat" joinstyle="miter" miterlimit="10" on="false" color="#000000" opacity="0"/>
                  <v:fill on="true" color="#000000"/>
                </v:shape>
                <v:shape id="Shape 3442" style="position:absolute;width:201;height:137;left:3173;top:10007;" coordsize="20193,13716" path="m13335,0l20193,1524l19431,4572l17145,6858l15621,9144l13335,11430l7239,12954l3429,13716l0,13716l0,6858l4191,6858l5715,6096l8001,6096l8763,4572l11049,3048l11811,1524l13335,0x">
                  <v:stroke weight="0pt" endcap="flat" joinstyle="miter" miterlimit="10" on="false" color="#000000" opacity="0"/>
                  <v:fill on="true" color="#000000"/>
                </v:shape>
                <v:shape id="Shape 3443" style="position:absolute;width:350;height:434;left:3688;top:9710;" coordsize="35052,43434" path="m0,0l8382,0l8382,32003l9906,32765l10668,34289l10668,35813l12954,35813l13716,36575l20574,36575l21336,35813l22860,35813l24384,34289l25146,32765l25908,32003l27432,29718l27432,28956l28194,27432l28194,0l35052,0l35052,43434l28194,43434l28194,35813l25146,39624l22098,41910l19050,43434l8382,43434l6858,41910l5334,41148l4572,40386l3810,38862l3048,38100l2286,36575l1524,35051l1524,33527l762,32765l0,30480l0,0x">
                  <v:stroke weight="0pt" endcap="flat" joinstyle="miter" miterlimit="10" on="false" color="#000000" opacity="0"/>
                  <v:fill on="true" color="#000000"/>
                </v:shape>
                <v:shape id="Shape 3444" style="position:absolute;width:182;height:592;left:4160;top:9704;" coordsize="18288,59246" path="m18288,0l18288,6668l16764,6668l14478,7430l12192,8954l9906,11240l9144,12764l6858,15049l6858,18859l6096,22670l6096,25718l6858,28766l8382,31814l9906,34099l12192,35623l15240,37147l18288,37147l18288,42706l9906,41720l7620,39434l6096,38672l6096,59246l0,59246l0,572l6096,572l6096,7430l7620,5144l9144,3620l9906,2096l18288,0x">
                  <v:stroke weight="0pt" endcap="flat" joinstyle="miter" miterlimit="10" on="false" color="#000000" opacity="0"/>
                  <v:fill on="true" color="#000000"/>
                </v:shape>
                <v:shape id="Shape 3445" style="position:absolute;width:201;height:243;left:3173;top:9695;" coordsize="20193,24385" path="m381,0l8001,1525c18034,11938,19495,8814,20193,22099l20193,24385l0,24385l0,16764l13335,16764l13335,15240c12243,12621,10273,10629,7871,9284l0,7262l0,98l381,0x">
                  <v:stroke weight="0pt" endcap="flat" joinstyle="miter" miterlimit="10" on="false" color="#000000" opacity="0"/>
                  <v:fill on="true" color="#000000"/>
                </v:shape>
                <v:shape id="Shape 3446" style="position:absolute;width:213;height:594;left:3421;top:9550;" coordsize="21336,59436" path="m12954,0l12954,16002l19812,16002l19812,22098l12954,22098l12954,47244c12954,48768,12954,50292,12954,51815l12954,52577l13716,52577c15240,52577,16764,52577,18288,52577l19812,52577l21336,59436l18288,59436c15748,59436,13208,59436,10668,59436l9144,59436l7620,57912c5309,56146,5106,53073,5334,50292l5334,22098l0,22098l0,16002l5334,16002l5334,3810l12954,0x">
                  <v:stroke weight="0pt" endcap="flat" joinstyle="miter" miterlimit="10" on="false" color="#000000" opacity="0"/>
                  <v:fill on="true" color="#000000"/>
                </v:shape>
                <v:shape id="Shape 883526" style="position:absolute;width:91;height:91;left:5097;top:10076;" coordsize="9144,9144" path="m0,0l9144,0l9144,9144l0,9144l0,0">
                  <v:stroke weight="0pt" endcap="flat" joinstyle="miter" miterlimit="10" on="false" color="#000000" opacity="0"/>
                  <v:fill on="true" color="#000000"/>
                </v:shape>
                <v:shape id="Shape 883527" style="position:absolute;width:91;height:91;left:4869;top:10076;" coordsize="9144,9144" path="m0,0l9144,0l9144,9144l0,9144l0,0">
                  <v:stroke weight="0pt" endcap="flat" joinstyle="miter" miterlimit="10" on="false" color="#000000" opacity="0"/>
                  <v:fill on="true" color="#000000"/>
                </v:shape>
                <v:shape id="Shape 3451" style="position:absolute;width:76;height:68;left:4632;top:10076;" coordsize="7620,6858" path="m0,0l7620,0l7620,6858l0,6858l0,6858l0,0x">
                  <v:stroke weight="0pt" endcap="flat" joinstyle="miter" miterlimit="10" on="false" color="#000000" opacity="0"/>
                  <v:fill on="true" color="#000000"/>
                </v:shape>
                <v:shape id="Shape 3452" style="position:absolute;width:198;height:441;left:4343;top:9695;" coordsize="19812,44197" path="m3810,0l8382,1525l12954,4573l14478,6858l15240,8382l17526,10668l18288,13716l19050,16002l19812,19050l19812,25147l19050,28956l18288,32004l16002,35052l15240,37338l13716,39625l12192,41149l9906,42673l7620,43435l4572,44197l0,43659l0,38100l2286,38100l6858,36576l9144,35052l9906,32004l11430,28956l12192,25908l12192,19050l11430,16002l9906,13716l9144,12192l6858,9906l4572,8382l2286,7620l0,7620l0,953l3810,0x">
                  <v:stroke weight="0pt" endcap="flat" joinstyle="miter" miterlimit="10" on="false" color="#000000" opacity="0"/>
                  <v:fill on="true" color="#000000"/>
                </v:shape>
                <v:shape id="Shape 3453" style="position:absolute;width:293;height:601;left:419;top:6464;" coordsize="29337,60198" path="m23622,0l29337,0l29337,17145l28194,14478l21336,35814l29337,35814l29337,46482l16764,46482l11430,60198l0,60198l23622,0x">
                  <v:stroke weight="0pt" endcap="flat" joinstyle="miter" miterlimit="10" on="false" color="#000000" opacity="0"/>
                  <v:fill on="true" color="#000000"/>
                </v:shape>
                <v:shape id="Shape 3454" style="position:absolute;width:396;height:469;left:1036;top:6596;" coordsize="39624,46930" path="m14706,1995c22412,0,31312,2315,36576,9592l38100,11878l38100,14925l27432,17211l27432,15687l25146,13402l25146,11878l23622,11878l21336,9592l19050,9592l18288,10354l16764,11116l14478,12640l12954,15687l11430,17973l11430,31690l12954,33975l13716,36261l14478,37786l16764,39310l18288,40072l19050,40834l21336,40834l22098,40072l25146,38548l26670,35499l28194,30928l39624,33213l38100,36261l37338,39310l35814,42358l32766,44644l29718,46168l26670,46930l11430,46930l7620,44644l4572,42358l2286,39310l762,35499l0,30928l0,20260c489,10297,7001,3991,14706,1995x">
                  <v:stroke weight="0pt" endcap="flat" joinstyle="miter" miterlimit="10" on="false" color="#000000" opacity="0"/>
                  <v:fill on="true" color="#000000"/>
                </v:shape>
                <v:shape id="Shape 3455" style="position:absolute;width:201;height:457;left:1501;top:6609;" coordsize="20193,45720" path="m16002,0l19050,0l20193,571l20193,9179l18483,8758c15024,9712,12135,14224,10668,21336l10668,28194l11430,31242l12954,33527l13716,35051l14478,37338l16002,38100l18288,39624l19812,39624l20193,39432l20193,45720l10668,45720l7620,43434l2286,38100l762,33527l0,28956l0,19050l762,13715l2286,10668l3810,6858l6858,3810l10668,2286l13716,762l16002,0x">
                  <v:stroke weight="0pt" endcap="flat" joinstyle="miter" miterlimit="10" on="false" color="#000000" opacity="0"/>
                  <v:fill on="true" color="#000000"/>
                </v:shape>
                <v:shape id="Shape 3456" style="position:absolute;width:285;height:601;left:712;top:6464;" coordsize="28575,60198" path="m0,0l6477,0l28575,60198l16383,60198l11049,46482l0,46482l0,35814l8001,35814l0,17145l0,0x">
                  <v:stroke weight="0pt" endcap="flat" joinstyle="miter" miterlimit="10" on="false" color="#000000" opacity="0"/>
                  <v:fill on="true" color="#000000"/>
                </v:shape>
                <v:shape id="Shape 3457" style="position:absolute;width:114;height:434;left:2552;top:6631;" coordsize="11430,43434" path="m0,0l11430,0l11430,43434l0,43434l0,43434l0,0x">
                  <v:stroke weight="0pt" endcap="flat" joinstyle="miter" miterlimit="10" on="false" color="#000000" opacity="0"/>
                  <v:fill on="true" color="#000000"/>
                </v:shape>
                <v:shape id="Shape 3458" style="position:absolute;width:403;height:434;left:2034;top:6631;" coordsize="40386,43434" path="m0,0l11430,0l11430,24384l12954,30480l12954,32765l13716,34290l14478,35052l16002,35814l16764,36576c19253,39077,23089,35979,25146,34290l25908,33527l27432,32765l27432,0l40386,0l40386,43434l27432,43434l27432,37338l26670,38100l25146,40386l22098,43434l6096,43434l5334,42672l3048,41148l3048,39624l2286,38100l1524,35814l762,32765l0,30480l0,0x">
                  <v:stroke weight="0pt" endcap="flat" joinstyle="miter" miterlimit="10" on="false" color="#000000" opacity="0"/>
                  <v:fill on="true" color="#000000"/>
                </v:shape>
                <v:shape id="Shape 3459" style="position:absolute;width:217;height:603;left:1703;top:6614;" coordsize="21717,60389" path="m0,0l381,191l1905,1715l4191,1715l4953,3239l9525,7810l9525,1715l21717,1715l21717,60389l9525,60389l9525,40577l8001,42863l4953,44386l4191,45148l0,45148l0,38860l4424,36628c5852,35554,6947,34144,7239,32194l8763,29908l9525,26098l9525,23051l9525,16955c7652,13396,5708,10965,3800,9544l0,8608l0,0x">
                  <v:stroke weight="0pt" endcap="flat" joinstyle="miter" miterlimit="10" on="false" color="#000000" opacity="0"/>
                  <v:fill on="true" color="#000000"/>
                </v:shape>
                <v:shape id="Shape 3460" style="position:absolute;width:281;height:457;left:2788;top:6609;" coordsize="28194,45720" path="m19812,0l22860,0l25146,762l26670,2286l28194,3048l25146,13715l23622,13715l22098,12953l16764,12953l16764,13715l15240,13715l14478,15239l14478,16001l12954,16763c11354,21310,11341,27876,11430,32765l11430,45720l0,45720l0,2286l11430,2286l11430,8382l12954,6096l14478,4572l14478,3048l16764,2286l17526,2286l19812,0x">
                  <v:stroke weight="0pt" endcap="flat" joinstyle="miter" miterlimit="10" on="false" color="#000000" opacity="0"/>
                  <v:fill on="true" color="#000000"/>
                </v:shape>
                <v:shape id="Shape 3461" style="position:absolute;width:114;height:106;left:2552;top:6464;" coordsize="11430,10668" path="m0,0l11430,0l11430,10668l0,10668l0,10668l0,0x">
                  <v:stroke weight="0pt" endcap="flat" joinstyle="miter" miterlimit="10" on="false" color="#000000" opacity="0"/>
                  <v:fill on="true" color="#000000"/>
                </v:shape>
                <v:shape id="Shape 3462" style="position:absolute;width:499;height:625;left:449;top:7286;" coordsize="49962,62547" path="m17526,826l20574,826c28969,711,37681,0,42672,8445l44958,11493l45720,15304l46482,18352l35052,19876l34290,17590l33528,16066l32004,14542l32004,13018l30480,12255l28956,10731l18288,10731l16002,13018l14478,13780l13716,14542l13716,19114l15240,20638l16764,21399l19050,22161l22098,23685l26670,24447l31242,25971l35052,26733l37338,27495l39624,29781l41148,29781l42672,31305l44958,32830l46482,35116c49962,43383,49936,49238,44196,56452l42672,58738l40386,60261l37338,61785l32004,61785l28194,62547l19050,62547l14478,61785l10668,61023l4572,56452l2286,52642l762,48069l0,42735l11430,41973l12954,45021l12954,46545l14478,48831l16002,50355l17526,51118l19812,52642l22098,53404l27432,53404l29718,52642l32004,51118l34290,50355l35052,48831l36576,48069l37338,46545l37338,44259l36576,42735l35052,42735l35052,41973l33528,40449c30683,38735,27597,38303,24384,37402l21336,36640l16764,35116c10820,32258,3454,28880,2286,21399l2286,13018l3048,10731c5791,6871,9106,2236,14478,1588l17526,826x">
                  <v:stroke weight="0pt" endcap="flat" joinstyle="miter" miterlimit="10" on="false" color="#000000" opacity="0"/>
                  <v:fill on="true" color="#000000"/>
                </v:shape>
                <v:shape id="Shape 3463" style="position:absolute;width:209;height:452;left:3078;top:6613;" coordsize="20955,45244" path="m19064,0l20955,478l20955,7906l19050,7906l17526,8668l16002,10192l15240,11716l13716,13240l12192,15525l12192,20097l20955,20097l20955,26956l12192,26956l12192,31528l13716,34575l15240,36099l16002,37623l17526,38385l19812,39147l20955,39147l20955,45244l16002,45244c9208,44938,1842,40443,1524,33051l0,29242l0,23908l762,18573c1086,7061,9887,689,19064,0x">
                  <v:stroke weight="0pt" endcap="flat" joinstyle="miter" miterlimit="10" on="false" color="#000000" opacity="0"/>
                  <v:fill on="true" color="#000000"/>
                </v:shape>
                <v:shape id="Shape 3465" style="position:absolute;width:121;height:114;left:4038;top:6951;" coordsize="12192,11430" path="m0,0l12192,0l12192,11430l0,11430l0,11430l0,0x">
                  <v:stroke weight="0pt" endcap="flat" joinstyle="miter" miterlimit="10" on="false" color="#000000" opacity="0"/>
                  <v:fill on="true" color="#000000"/>
                </v:shape>
                <v:shape id="Shape 883528" style="position:absolute;width:121;height:114;left:3810;top:6951;" coordsize="12192,11430" path="m0,0l12192,0l12192,11430l0,11430l0,0">
                  <v:stroke weight="0pt" endcap="flat" joinstyle="miter" miterlimit="10" on="false" color="#000000" opacity="0"/>
                  <v:fill on="true" color="#000000"/>
                </v:shape>
                <v:shape id="Shape 883529" style="position:absolute;width:106;height:114;left:3581;top:6951;" coordsize="10668,11430" path="m0,0l10668,0l10668,11430l0,11430l0,0">
                  <v:stroke weight="0pt" endcap="flat" joinstyle="miter" miterlimit="10" on="false" color="#000000" opacity="0"/>
                  <v:fill on="true" color="#000000"/>
                </v:shape>
                <v:shape id="Shape 3468" style="position:absolute;width:194;height:129;left:3288;top:6936;" coordsize="19431,12954" path="m8001,0l19431,1524l18669,4572l16383,6858l14097,9906l11811,12192l9525,12954l0,12954l0,6858l1905,6858l3429,5334l4953,4572l4953,3810l6477,3048l7239,2286l8001,0x">
                  <v:stroke weight="0pt" endcap="flat" joinstyle="miter" miterlimit="10" on="false" color="#000000" opacity="0"/>
                  <v:fill on="true" color="#000000"/>
                </v:shape>
                <v:shape id="Shape 3469" style="position:absolute;width:209;height:264;left:3288;top:6618;" coordsize="20955,26477" path="m0,0l11145,2818c14909,5383,17755,9437,18669,15047l20193,20381l20955,26477l0,26477l0,19619l8763,19619l8001,17333l8001,15047l7239,12761l5715,11237l4953,9713l3429,8189l1905,7427l0,7427l0,0x">
                  <v:stroke weight="0pt" endcap="flat" joinstyle="miter" miterlimit="10" on="false" color="#000000" opacity="0"/>
                  <v:fill on="true" color="#000000"/>
                </v:shape>
                <v:shape id="Shape 3470" style="position:absolute;width:209;height:459;left:998;top:7451;" coordsize="20955,45980" path="m19198,0l20955,446l20955,7934l18288,7934c15900,10207,14161,12912,12192,15554l12192,20126l20955,20126l20955,26984l12192,26984l12192,31556l13716,34604l17526,38414l19812,39176l20955,39176l20955,45980l16002,45272l11430,45272l7620,42987l4572,39938l2286,36890l1524,33080l0,29270l0,23937l762,18602c1073,7045,9969,676,19198,0x">
                  <v:stroke weight="0pt" endcap="flat" joinstyle="miter" miterlimit="10" on="false" color="#000000" opacity="0"/>
                  <v:fill on="true" color="#000000"/>
                </v:shape>
                <v:shape id="Shape 3471" style="position:absolute;width:194;height:137;left:1207;top:7774;" coordsize="19431,13716" path="m8001,0l19431,1524l18669,4572l16383,7620l11811,12192l9525,12954l7239,12954l4191,13716l381,13716l0,13662l0,6858l1905,6858l2667,6096l3429,4572l4953,4572l4953,3810l6477,3048l7239,2286l8001,0x">
                  <v:stroke weight="0pt" endcap="flat" joinstyle="miter" miterlimit="10" on="false" color="#000000" opacity="0"/>
                  <v:fill on="true" color="#000000"/>
                </v:shape>
                <v:shape id="Shape 3472" style="position:absolute;width:209;height:265;left:1207;top:7456;" coordsize="20955,26538" path="m0,0l11302,2872c15050,5443,17850,9501,18669,15108l20193,20441l20955,26538l0,26538l0,19679l8763,19679l8001,17394l8001,15108l7239,12822l5715,11298l4953,9774l3429,8250l1905,7488l0,7488l0,0x">
                  <v:stroke weight="0pt" endcap="flat" joinstyle="miter" miterlimit="10" on="false" color="#000000" opacity="0"/>
                  <v:fill on="true" color="#000000"/>
                </v:shape>
                <v:shape id="Shape 3473" style="position:absolute;width:201;height:460;left:1699;top:7451;" coordsize="20193,46028" path="m18559,0l20193,433l20193,7992l18288,7992l16764,8754l15240,10278l14478,11802l12954,13326l11430,17897l11430,20183l20193,20183l20193,27042l11430,27042l11430,29328l12192,31614l12954,34661l15240,36947l17526,38471l19050,39233l20193,39233l20193,46028l16002,45330l11430,45330l7620,43044l1524,36947l762,33138l0,29328l0,23994l762,18659c1048,6874,9531,581,18559,0x">
                  <v:stroke weight="0pt" endcap="flat" joinstyle="miter" miterlimit="10" on="false" color="#000000" opacity="0"/>
                  <v:fill on="true" color="#000000"/>
                </v:shape>
                <v:shape id="Shape 883530" style="position:absolute;width:106;height:601;left:1501;top:7302;" coordsize="10668,60198" path="m0,0l10668,0l10668,60198l0,60198l0,0">
                  <v:stroke weight="0pt" endcap="flat" joinstyle="miter" miterlimit="10" on="false" color="#000000" opacity="0"/>
                  <v:fill on="true" color="#000000"/>
                </v:shape>
                <v:shape id="Shape 3475" style="position:absolute;width:194;height:137;left:1901;top:7774;" coordsize="19431,13716" path="m8763,0l19431,1524l18669,4572l16383,7620l14859,9906l12573,12192l10287,12954l7239,12954l4191,13716l381,13716l0,13653l0,6858l2667,6858l3429,6096l4191,4572l4953,4572l6477,3048l8001,2286l8763,0x">
                  <v:stroke weight="0pt" endcap="flat" joinstyle="miter" miterlimit="10" on="false" color="#000000" opacity="0"/>
                  <v:fill on="true" color="#000000"/>
                </v:shape>
                <v:shape id="Shape 3476" style="position:absolute;width:407;height:541;left:2168;top:7421;" coordsize="40716,54152" path="m27124,3508c30981,4678,34471,7095,36906,10947l38430,13233l39192,16280l27762,18566l27762,16280l26238,14756l25476,13233l24714,13233l22428,10947l20142,10947l19380,11709l17094,12471l15570,13994l14046,16280l14046,17804l12522,19328l11760,22376l11760,29235l12522,33044l14046,35330l14046,37616l17094,40664l19380,41426l20142,42188l22428,42188l24714,39902l25476,39902l26238,38378l27762,36854l27762,34568l28524,32283l40716,34568l39192,38378l38430,41426c28613,54152,0,51955,1092,32283l1092,21614c683,7717,15554,0,27124,3508x">
                  <v:stroke weight="0pt" endcap="flat" joinstyle="miter" miterlimit="10" on="false" color="#000000" opacity="0"/>
                  <v:fill on="true" color="#000000"/>
                </v:shape>
                <v:shape id="Shape 3477" style="position:absolute;width:209;height:266;left:1901;top:7455;" coordsize="20955,26609" path="m0,0l11360,3007c15190,5600,18199,9648,19431,15179l20193,20513l20955,26609l0,26609l0,19751l8763,19751l8763,15179l7239,12893l5715,11369l4953,9845l3429,8321l1905,7559l0,7559l0,0x">
                  <v:stroke weight="0pt" endcap="flat" joinstyle="miter" miterlimit="10" on="false" color="#000000" opacity="0"/>
                  <v:fill on="true" color="#000000"/>
                </v:shape>
                <v:shape id="Shape 3478" style="position:absolute;width:217;height:464;left:3718;top:7447;" coordsize="21717,46482" path="m18288,0l21717,852l21717,9180l16850,10461c14934,11986,13272,14545,12192,18288l11430,21336l11430,24385l11430,27432l12192,30480c13319,34157,15127,36568,17202,37915l21717,38626l21717,46396l21336,46482l18288,46482l16002,45720l12954,45720l10668,44958l7620,42673l5334,41148l3810,39624l2286,36576l1524,33528l0,30480l0,23623l0,17526l1524,15240c3137,8052,7176,5474,12954,2286l16002,762l18288,0x">
                  <v:stroke weight="0pt" endcap="flat" joinstyle="miter" miterlimit="10" on="false" color="#000000" opacity="0"/>
                  <v:fill on="true" color="#000000"/>
                </v:shape>
                <v:shape id="Shape 3479" style="position:absolute;width:266;height:613;left:2613;top:7310;" coordsize="26670,61302" path="m17526,0l17526,16001l25908,16001l25908,24384l17526,24384l17526,51053l18288,51053l18288,51815l19812,53339l21336,53339l22860,52577l23622,51815l25908,51815l26670,59436l24384,59436c12916,61302,18555,59271,9906,59436l9144,59436l8382,57912l7620,57150l7620,56388l5334,54101l5334,24384l0,24384l0,16001l5334,16001l5334,6858l17526,0x">
                  <v:stroke weight="0pt" endcap="flat" joinstyle="miter" miterlimit="10" on="false" color="#000000" opacity="0"/>
                  <v:fill on="true" color="#000000"/>
                </v:shape>
                <v:shape id="Shape 3480" style="position:absolute;width:487;height:628;left:3154;top:7283;" coordsize="48768,62878" path="m17526,1155l20574,1155c31280,1194,35446,0,42672,8775l44958,11823l45720,15633l46482,18681l34290,20205l34290,17919l33528,16395l32004,14871l32004,13347l30480,12585l28956,11061l18288,11061l16764,12585l15240,13347l13716,14871l13716,19443l15240,20968l16764,21730l19050,22492l22098,24016l26670,24778l31242,26301l37338,27825l39624,30111l41148,30111l42672,31635l44958,33159l46482,35445l48768,42304l48768,47637l47244,52209l44958,54495l44196,56781l42672,59068l39624,60592l37338,62116l32004,62116l28194,62878l19050,62878l9906,61354l7620,59068l4572,56781l2286,52971l762,48399l0,43066l11430,42304l12954,45351l12954,46875l14478,49161l15240,50685l17526,51447l19812,52971l22098,53733l27432,53733l29718,52971l32004,51447l34290,50685l35052,49161l36576,48399l37338,46875l37338,44590l36576,43066l35052,43066l34290,42304l34290,41542c32753,39370,26899,38760,24384,37731l21336,36969l16764,35445c10960,32258,2858,29743,2286,21730l2286,13347l3048,11061c5791,7200,9106,2565,14478,1918l17526,1155x">
                  <v:stroke weight="0pt" endcap="flat" joinstyle="miter" miterlimit="10" on="false" color="#000000" opacity="0"/>
                  <v:fill on="true" color="#000000"/>
                </v:shape>
                <v:shape id="Shape 3481" style="position:absolute;width:397;height:441;left:4258;top:7470;" coordsize="39776,44197" path="m152,0l10820,0l10820,24385l11582,27432l12344,30480l12344,32766l13106,34290l13106,35052l15392,35052l16154,36576l16916,37338l19964,37338l21488,36576l22250,35052l23774,35052l25298,33528l26822,32766l26822,0l39776,0l39776,43435l26822,43435l26822,37338l26060,38862l21488,43435l17678,43435l16154,44197l11582,44197l10058,43435l5486,43435l4724,42673l2438,41149l2438,39624c51,34837,0,32589,152,27432l152,0x">
                  <v:stroke weight="0pt" endcap="flat" joinstyle="miter" miterlimit="10" on="false" color="#000000" opacity="0"/>
                  <v:fill on="true" color="#000000"/>
                </v:shape>
                <v:shape id="Shape 3482" style="position:absolute;width:224;height:455;left:3935;top:7455;" coordsize="22479,45545" path="m0,0l11182,2777c15084,5410,18180,9372,20955,14388l21717,18198l22479,22771l21717,28104l20955,32676c18542,36645,15748,40306,12287,42763l0,45545l0,37774l2105,38105c6505,36937,10331,32308,10287,25819l10287,19722c9366,13080,5492,8765,1309,7983l0,8328l0,0x">
                  <v:stroke weight="0pt" endcap="flat" joinstyle="miter" miterlimit="10" on="false" color="#000000" opacity="0"/>
                  <v:fill on="true" color="#000000"/>
                </v:shape>
                <v:shape id="Shape 3483" style="position:absolute;width:289;height:457;left:4770;top:7447;" coordsize="28956,45720" path="m19812,0l23622,0l25146,762l26670,2286l28956,3810l25146,13716l24384,13716c21844,13716,19304,13716,16764,13716l16002,13716l15240,15240l13716,16764l12954,18288l12954,21336l12192,24385l11430,28194l11430,45720l0,45720l0,2286l11430,2286l11430,8382l13716,6858l14478,5335l16002,3810l16764,2286l18288,2286l19050,762l19812,0x">
                  <v:stroke weight="0pt" endcap="flat" joinstyle="miter" miterlimit="10" on="false" color="#000000" opacity="0"/>
                  <v:fill on="true" color="#000000"/>
                </v:shape>
                <v:shape id="Shape 3484" style="position:absolute;width:403;height:478;left:5074;top:7433;" coordsize="40386,47844" path="m15330,1857c22584,0,30950,2550,37338,9744l38100,12030l39624,15078l27432,17364l27432,15840l26670,15078l25908,13554l25908,12030l23622,12030l23622,10506l22098,9744l20574,9744c13868,12208,13297,14786,12192,21174l12192,28032l12954,31842l12954,34128l13716,36414l15240,37938l17526,39462l18288,40224l20574,40986l22098,40986l23622,40224l24384,38700l25908,38700l25908,37176l27432,35652l28956,31080l40386,33366l39624,37176l37338,40224l35814,42510l32766,44796l30480,46320l27432,47082l23622,47844l15240,47844c6312,46663,4661,43780,1524,35652l0,31080l0,20412c1937,9979,8077,3715,15330,1857x">
                  <v:stroke weight="0pt" endcap="flat" joinstyle="miter" miterlimit="10" on="false" color="#000000" opacity="0"/>
                  <v:fill on="true" color="#000000"/>
                </v:shape>
                <v:shape id="Shape 3485" style="position:absolute;width:201;height:458;left:5532;top:7452;" coordsize="20195,45838" path="m18774,0l20195,367l20195,7979l19603,7679c18058,7753,16539,8498,15240,10187l15240,11711l12954,13235l12954,15521l11430,17807l11430,20093l20195,20093l20195,26951l11430,26951l11430,29237l12954,31523l12954,34571l15240,36095l17526,38381l19050,39143l20195,39143l20195,45838l16002,45239l11430,45239l7620,42953l4572,39905l2286,36857l762,33047l0,29237l0,23903l762,18569c1492,7043,9896,681,18774,0x">
                  <v:stroke weight="0pt" endcap="flat" joinstyle="miter" miterlimit="10" on="false" color="#000000" opacity="0"/>
                  <v:fill on="true" color="#000000"/>
                </v:shape>
                <v:shape id="Shape 883531" style="position:absolute;width:114;height:114;left:6492;top:7790;" coordsize="11430,11430" path="m0,0l11430,0l11430,11430l0,11430l0,0">
                  <v:stroke weight="0pt" endcap="flat" joinstyle="miter" miterlimit="10" on="false" color="#000000" opacity="0"/>
                  <v:fill on="true" color="#000000"/>
                </v:shape>
                <v:shape id="Shape 883532" style="position:absolute;width:121;height:114;left:6256;top:7790;" coordsize="12192,11430" path="m0,0l12192,0l12192,11430l0,11430l0,0">
                  <v:stroke weight="0pt" endcap="flat" joinstyle="miter" miterlimit="10" on="false" color="#000000" opacity="0"/>
                  <v:fill on="true" color="#000000"/>
                </v:shape>
                <v:shape id="Shape 3488" style="position:absolute;width:121;height:114;left:6027;top:7790;" coordsize="12192,11430" path="m0,0l12192,0l12192,11430l0,11430l0,11430l0,0x">
                  <v:stroke weight="0pt" endcap="flat" joinstyle="miter" miterlimit="10" on="false" color="#000000" opacity="0"/>
                  <v:fill on="true" color="#000000"/>
                </v:shape>
                <v:shape id="Shape 3489" style="position:absolute;width:194;height:137;left:5734;top:7774;" coordsize="19429,13716" path="m8761,0l19429,1524l18667,4572l17143,7620l12571,12192l10285,12954l7237,12954l4189,13716l1141,13716l0,13553l0,6858l2665,6858l3427,6096l4189,4572l4951,4572l6475,3810l6475,3048l7999,2286l8761,0x">
                  <v:stroke weight="0pt" endcap="flat" joinstyle="miter" miterlimit="10" on="false" color="#000000" opacity="0"/>
                  <v:fill on="true" color="#000000"/>
                </v:shape>
                <v:shape id="Shape 3490" style="position:absolute;width:209;height:265;left:5734;top:7455;" coordsize="20953,26584" path="m0,0l11350,2937c15125,5502,18118,9553,19429,15153l20191,20487l20953,26584l0,26584l0,19725l8761,19725l8761,17439c8837,15177,7658,12590,5880,10596l0,7612l0,0x">
                  <v:stroke weight="0pt" endcap="flat" joinstyle="miter" miterlimit="10" on="false" color="#000000" opacity="0"/>
                  <v:fill on="true" color="#000000"/>
                </v:shape>
                <v:shape id="Shape 3491" style="position:absolute;width:9281;height:0;left:0;top:6151;" coordsize="928116,0" path="m0,0l928116,0">
                  <v:stroke weight="0.06pt" endcap="flat" joinstyle="miter" miterlimit="10" on="true" color="#000000"/>
                  <v:fill on="false" color="#000000" opacity="0"/>
                </v:shape>
                <v:shape id="Shape 883533" style="position:absolute;width:2392;height:1242;left:0;top:1678;" coordsize="239268,124206" path="m0,0l239268,0l239268,124206l0,124206l0,0">
                  <v:stroke weight="0pt" endcap="flat" joinstyle="miter" miterlimit="10" on="false" color="#000000" opacity="0"/>
                  <v:fill on="true" color="#000000"/>
                </v:shape>
                <v:shape id="Shape 3493" style="position:absolute;width:2392;height:1242;left:0;top:1678;" coordsize="239268,124206" path="m0,0l239268,0l239268,124206l0,124206l0,0">
                  <v:stroke weight="0.06pt" endcap="flat" joinstyle="miter" miterlimit="10" on="true" color="#000000"/>
                  <v:fill on="false" color="#000000" opacity="0"/>
                </v:shape>
                <v:shape id="Shape 3494" style="position:absolute;width:9281;height:0;left:38;top:10579;" coordsize="928116,0" path="m0,0l928116,0">
                  <v:stroke weight="0.06pt" endcap="flat" joinstyle="miter" miterlimit="10" on="true" color="#000000"/>
                  <v:fill on="false" color="#000000" opacity="0"/>
                </v:shape>
                <v:shape id="Shape 3495" style="position:absolute;width:9281;height:8793;left:0;top:2936;" coordsize="928116,879348" path="m0,0l928116,0l928116,879348l0,879348l0,0">
                  <v:stroke weight="0.06pt" endcap="flat" joinstyle="miter" miterlimit="10" on="true" color="#000000"/>
                  <v:fill on="false" color="#000000" opacity="0"/>
                </v:shape>
                <v:shape id="Shape 3496" style="position:absolute;width:9273;height:0;left:7;top:8338;" coordsize="927354,0" path="m0,0l927354,0">
                  <v:stroke weight="0.06pt" endcap="flat" joinstyle="miter" miterlimit="10" on="true" color="#000000"/>
                  <v:fill on="false" color="#000000" opacity="0"/>
                </v:shape>
                <v:shape id="Shape 3497" style="position:absolute;width:209;height:429;left:1051;top:3421;" coordsize="20955,42919" path="m20955,0l20955,6352l20798,6262c15367,6327,9989,8832,7620,13201l7620,16249l20955,16249l20955,23869l7620,23869l8382,26917l9144,29965l9906,32251l12192,34537l13716,35299l16002,36823l18288,37585l20955,37585l20955,42919l12192,42919c4229,39985,1435,35121,762,26917l0,22345l1524,13201c2838,8010,6029,4242,10062,1945l20955,0x">
                  <v:stroke weight="0pt" endcap="flat" joinstyle="miter" miterlimit="10" on="false" color="#000000" opacity="0"/>
                  <v:fill on="true" color="#000000"/>
                </v:shape>
                <v:shape id="Shape 3498" style="position:absolute;width:480;height:594;left:480;top:3256;" coordsize="48006,59436" path="m0,0l8382,0l39624,47244l39624,0l48006,0l48006,59436l39624,59436l7620,13716l7620,59436l0,59436l0,0x">
                  <v:stroke weight="0pt" endcap="flat" joinstyle="miter" miterlimit="10" on="false" color="#000000" opacity="0"/>
                  <v:fill on="true" color="#000000"/>
                </v:shape>
                <v:shape id="Shape 3499" style="position:absolute;width:201;height:148;left:1261;top:3721;" coordsize="20193,14808" path="m13335,0l20193,2286l18669,5335l15621,9906c9297,14808,8090,12408,381,12954l0,12954l0,7620l4953,7620l9525,5335l10287,3811l11811,2286l13335,0x">
                  <v:stroke weight="0pt" endcap="flat" joinstyle="miter" miterlimit="10" on="false" color="#000000" opacity="0"/>
                  <v:fill on="true" color="#000000"/>
                </v:shape>
                <v:shape id="Shape 3500" style="position:absolute;width:206;height:243;left:1261;top:3416;" coordsize="20650,24350" path="m2696,0c12059,1392,20650,8869,20193,22827l20193,24350l0,24350l0,16731l13335,16731l13335,14444l0,6833l0,481l2696,0x">
                  <v:stroke weight="0pt" endcap="flat" joinstyle="miter" miterlimit="10" on="false" color="#000000" opacity="0"/>
                  <v:fill on="true" color="#000000"/>
                </v:shape>
                <v:shape id="Shape 3501" style="position:absolute;width:298;height:603;left:449;top:4095;" coordsize="29874,60356" path="m29874,0l29874,6555l21107,8267c17958,9902,15266,12429,12192,15897l10668,19707l9144,25041l8382,31899l9144,36471l10668,41042c13065,46986,17035,50641,21579,52396l29874,52366l29874,60356l12063,55399c6723,51736,2740,46164,1524,38757l0,34947l0,31899l762,24279l2286,17421c5124,10394,9843,5459,15381,2494l29874,0x">
                  <v:stroke weight="0pt" endcap="flat" joinstyle="miter" miterlimit="10" on="false" color="#000000" opacity="0"/>
                  <v:fill on="true" color="#000000"/>
                </v:shape>
                <v:shape id="Shape 3502" style="position:absolute;width:288;height:612;left:748;top:4089;" coordsize="28800,61203" path="m3516,0c15745,1716,27003,10838,28800,26408l28800,35552c27225,52398,14154,60758,868,61203l0,60961l0,52971l6064,52949c15456,49630,23155,40258,21180,27932l20418,24123l18894,21074l18132,18788l15084,14216l10512,9644l7464,8882l5178,7358l2892,6596l0,7161l0,605l3516,0x">
                  <v:stroke weight="0pt" endcap="flat" joinstyle="miter" miterlimit="10" on="false" color="#000000" opacity="0"/>
                  <v:fill on="true" color="#000000"/>
                </v:shape>
                <v:shape id="Shape 3503" style="position:absolute;width:594;height:426;left:1501;top:3423;" coordsize="59436,42672" path="m0,0l5334,0l14478,25146l16002,35052l16002,33528l16764,32003l18288,28956l19050,25146l24384,0l33528,0l39624,25146l41910,34290l43434,25146l52578,0l59436,0l44958,42672l36576,42672l31242,18288l29718,9906l20574,42672l13716,42672l0,0x">
                  <v:stroke weight="0pt" endcap="flat" joinstyle="miter" miterlimit="10" on="false" color="#000000" opacity="0"/>
                  <v:fill on="true" color="#000000"/>
                </v:shape>
                <v:shape id="Shape 3504" style="position:absolute;width:480;height:628;left:449;top:4923;" coordsize="48006,62840" path="m26532,671c35376,1340,43885,5664,45720,13919l46482,16205l46482,18491l39624,18491l38100,16205l37338,13919c31483,5321,15697,5588,10668,14681l10668,20015l11430,21539l13716,23826l16764,24588l20574,25350l24384,26874c31648,27902,33909,28753,40386,31445l44196,35255l45720,36017l45720,38303l47244,40589l48006,42114l48006,46686l47244,49733l45720,52019l45720,54305l43434,55829l41910,58115c34950,62840,29159,61900,21336,61926l18288,61926l15240,61164l12954,60402l9906,59639l3048,52781l2286,49733l762,46686l0,44400l0,40589l8382,40589l8382,42876l9144,45162l10668,47447l10668,49733l12954,52019l14478,52781l16764,53543l18288,55067l22860,55067c30556,54814,29439,56185,36576,52781l37338,52019l38100,49733l38862,49733l40386,46686l40386,44400l39624,42876l38862,41352l37338,39827l37338,39065l35052,38303l34290,37541l32004,36779c22619,33503,20206,35675,10668,30683l9144,29159l7620,28397l4572,25350l3810,23064l2286,21539l2286,14681l3048,13157l3810,11633l5334,9347c8509,2985,17688,0,26532,671x">
                  <v:stroke weight="0pt" endcap="flat" joinstyle="miter" miterlimit="10" on="false" color="#000000" opacity="0"/>
                  <v:fill on="true" color="#000000"/>
                </v:shape>
                <v:shape id="Shape 3505" style="position:absolute;width:182;height:599;left:1127;top:4257;" coordsize="18288,59931" path="m18288,0l18288,6591l16764,6591l14478,8115l12192,8877l9906,11163l9144,13450l7620,15735l6858,18783l6096,22593l6096,26403l7620,29451l8382,32500l9906,34785l12192,35547l13716,37071l16002,37833l18288,37833l18288,43929l15240,43929l12954,43167l11430,43167l9144,40881l7620,40119l6096,38595l6096,59931l0,59931l0,495l6096,495l6096,8115l9144,3543l18288,0x">
                  <v:stroke weight="0pt" endcap="flat" joinstyle="miter" miterlimit="10" on="false" color="#000000" opacity="0"/>
                  <v:fill on="true" color="#000000"/>
                </v:shape>
                <v:shape id="Shape 3506" style="position:absolute;width:214;height:435;left:1552;top:4261;" coordsize="21488,43514" path="m21488,0l21488,6176l19202,6176c9550,8716,14491,7242,9296,12272l8534,13796l8534,16082l21488,16082l21488,23702l8534,23702l8534,26750c9169,32744,13932,36373,19297,37356l21488,36553l21488,43514l21488,43514l16916,43514l13106,42752c0,38319,5296,38599,914,27512l152,22178l914,17606l2438,13034c3245,7951,6182,4249,10121,1990l21488,0x">
                  <v:stroke weight="0pt" endcap="flat" joinstyle="miter" miterlimit="10" on="false" color="#000000" opacity="0"/>
                  <v:fill on="true" color="#000000"/>
                </v:shape>
                <v:shape id="Shape 3507" style="position:absolute;width:198;height:448;left:1310;top:4248;" coordsize="19812,44838" path="m631,665c10139,0,18269,8110,19812,19693l19812,25788l19050,28836l18288,32647l16002,35695l15240,37981l13716,39505l12192,41790l10668,42552l8382,44076l5334,44076l3048,44838l0,44838l0,38743l3048,38743c8928,34589,9779,38019,11430,29598l12192,25788l12192,19693l11430,16645l10668,14359l9144,12072l6858,9786l5334,9024l3048,7500l0,7500l0,909l631,665x">
                  <v:stroke weight="0pt" endcap="flat" joinstyle="miter" miterlimit="10" on="false" color="#000000" opacity="0"/>
                  <v:fill on="true" color="#000000"/>
                </v:shape>
                <v:shape id="Shape 883534" style="position:absolute;width:91;height:91;left:2994;top:4635;" coordsize="9144,9144" path="m0,0l9144,0l9144,9144l0,9144l0,0">
                  <v:stroke weight="0pt" endcap="flat" joinstyle="miter" miterlimit="10" on="false" color="#000000" opacity="0"/>
                  <v:fill on="true" color="#000000"/>
                </v:shape>
                <v:shape id="Shape 883535" style="position:absolute;width:91;height:91;left:2766;top:4635;" coordsize="9144,9144" path="m0,0l9144,0l9144,9144l0,9144l0,0">
                  <v:stroke weight="0pt" endcap="flat" joinstyle="miter" miterlimit="10" on="false" color="#000000" opacity="0"/>
                  <v:fill on="true" color="#000000"/>
                </v:shape>
                <v:shape id="Shape 883536" style="position:absolute;width:91;height:91;left:2529;top:4635;" coordsize="9144,9144" path="m0,0l9144,0l9144,9144l0,9144l0,0">
                  <v:stroke weight="0pt" endcap="flat" joinstyle="miter" miterlimit="10" on="false" color="#000000" opacity="0"/>
                  <v:fill on="true" color="#000000"/>
                </v:shape>
                <v:shape id="Shape 3514" style="position:absolute;width:205;height:137;left:1767;top:4559;" coordsize="20574,13716" path="m12954,0l20574,2287l19050,5335l16764,7620l15240,9906c13106,11901,10836,12761,8330,13169l0,13716l0,6755l12192,2287l12954,0x">
                  <v:stroke weight="0pt" endcap="flat" joinstyle="miter" miterlimit="10" on="false" color="#000000" opacity="0"/>
                  <v:fill on="true" color="#000000"/>
                </v:shape>
                <v:shape id="Shape 3515" style="position:absolute;width:210;height:241;left:1767;top:4257;" coordsize="21037,24108" path="m2319,0c11938,1366,21037,8734,20574,22584l20574,24108l0,24108l0,16488l12954,16488l12954,14202l12192,13440c10922,9414,7264,7293,3048,6582l0,6582l0,406l2319,0x">
                  <v:stroke weight="0pt" endcap="flat" joinstyle="miter" miterlimit="10" on="false" color="#000000" opacity="0"/>
                  <v:fill on="true" color="#000000"/>
                </v:shape>
                <v:shape id="Shape 3516" style="position:absolute;width:350;height:444;left:2057;top:4251;" coordsize="35052,44488" path="m20155,306c24200,0,28257,832,30480,3340l31242,3340l32766,5626l33528,6388l33528,7912l34290,8674l35052,10960l35052,44488l27432,44488l27432,11722l25908,10198l25146,8674l24384,8674l22860,7912l22098,7150l16764,7150l12192,8674l10668,10960l9144,12484l8382,14770l6858,17818l6858,44488l0,44488l0,1054l6858,1054l6858,7150l9906,4102c12078,2057,16110,612,20155,306x">
                  <v:stroke weight="0pt" endcap="flat" joinstyle="miter" miterlimit="10" on="false" color="#000000" opacity="0"/>
                  <v:fill on="true" color="#000000"/>
                </v:shape>
                <v:shape id="Shape 3517" style="position:absolute;width:195;height:245;left:1001;top:5294;" coordsize="19501,24525" path="m19501,0l19501,7239l11881,7239l11119,8001l9595,8763l9595,9525l8833,10288l8071,11812l8071,14098l8833,15622l10357,17145l11881,17907l19501,17907l19501,24525l6675,23513c2470,21949,0,18390,1213,10288l1213,9525l1975,7239l2737,6477c4172,4597,6775,3061,8833,1905l11881,1905l12643,1143l14167,381l17215,381l19501,0x">
                  <v:stroke weight="0pt" endcap="flat" joinstyle="miter" miterlimit="10" on="false" color="#000000" opacity="0"/>
                  <v:fill on="true" color="#000000"/>
                </v:shape>
                <v:shape id="Shape 3518" style="position:absolute;width:175;height:152;left:1021;top:5092;" coordsize="17526,15240" path="m17526,0l17526,0l17526,8302l12192,8382l10668,8382l9906,9906l8382,11430l7620,12954l7620,15240l0,13716l762,11430l2286,9906l2286,8382l3048,6858l6096,3810l7620,3048l9906,1524l12192,1524l14478,762l17526,0x">
                  <v:stroke weight="0pt" endcap="flat" joinstyle="miter" miterlimit="10" on="false" color="#000000" opacity="0"/>
                  <v:fill on="true" color="#000000"/>
                </v:shape>
                <v:shape id="Shape 3519" style="position:absolute;width:396;height:434;left:1455;top:5107;" coordsize="39624,43434" path="m0,0l6858,0l16764,25908l17526,28194l18288,30480l19050,32766l19812,35052l19812,33528l20574,31242l21336,28194l22098,25908l32766,0l39624,0l24384,43434l15240,43434l0,0x">
                  <v:stroke weight="0pt" endcap="flat" joinstyle="miter" miterlimit="10" on="false" color="#000000" opacity="0"/>
                  <v:fill on="true" color="#000000"/>
                </v:shape>
                <v:shape id="Shape 3520" style="position:absolute;width:205;height:436;left:1897;top:5105;" coordsize="20574,43653" path="m20574,0l20574,7077l16002,7077l11430,8601l9906,10126l9144,12412l7620,13936l7620,16221l20574,16221l20574,23079l7620,23079l8382,26127l9144,29176l9906,31462l11430,34510l13716,35271l16002,36795l20574,36795l20574,43653l16764,43653l12192,42129c2921,41063,2273,35627,762,27651l0,22317l762,17745l1524,12412c3845,6760,7548,3007,11780,929l20574,0x">
                  <v:stroke weight="0pt" endcap="flat" joinstyle="miter" miterlimit="10" on="false" color="#000000" opacity="0"/>
                  <v:fill on="true" color="#000000"/>
                </v:shape>
                <v:shape id="Shape 3521" style="position:absolute;width:220;height:449;left:1196;top:5092;" coordsize="22098,44958" path="m0,0l7434,209c9309,562,11119,1353,14478,3048l15240,3810l16764,4572l16764,6096l17526,7620l19050,8382l19812,9906l19812,16764c19812,24384,19812,32004,19812,39624l19812,42672l21336,43434l22098,44958l14478,44958l13716,43434l12954,42672l12192,41148l12192,39624l9906,41148l8382,43434l6096,43434l3048,44958l0,44717l0,38100l3048,38100l6096,36576l8382,35814l9906,32766l10668,32004l11430,29718l11430,24384l9144,25146l6096,26670l3048,27432l0,27432l0,20193l2286,19812l6096,19050l9144,18288l11430,17526l11430,12192l9906,11430c9017,8903,6277,8303,3224,8254l0,8302l0,0x">
                  <v:stroke weight="0pt" endcap="flat" joinstyle="miter" miterlimit="10" on="false" color="#000000" opacity="0"/>
                  <v:fill on="true" color="#000000"/>
                </v:shape>
                <v:shape id="Shape 3522" style="position:absolute;width:205;height:137;left:2103;top:5405;" coordsize="20574,13715" path="m12954,0l20574,1524l19050,4572l17526,6858l15240,9906l12954,11430l10668,12192l4572,13715l0,13715l0,6858l6858,6858l7620,6096l9906,5334l10668,3810l12192,2286l12954,0x">
                  <v:stroke weight="0pt" endcap="flat" joinstyle="miter" miterlimit="10" on="false" color="#000000" opacity="0"/>
                  <v:fill on="true" color="#000000"/>
                </v:shape>
                <v:shape id="Shape 3523" style="position:absolute;width:211;height:235;left:2103;top:5100;" coordsize="21101,23569" path="m4639,0c13516,2112,21101,10050,20574,22045l20574,23569l0,23569l0,16711l12954,16711l12954,12902l11430,11378l9906,10616l8382,9091l5334,7567l0,7567l0,490l4639,0x">
                  <v:stroke weight="0pt" endcap="flat" joinstyle="miter" miterlimit="10" on="false" color="#000000" opacity="0"/>
                  <v:fill on="true" color="#000000"/>
                </v:shape>
                <v:shape id="Shape 883537" style="position:absolute;width:99;height:525;left:990;top:2143;" coordsize="9906,52578" path="m0,0l9906,0l9906,52578l0,52578l0,0">
                  <v:stroke weight="0pt" endcap="flat" joinstyle="miter" miterlimit="10" on="false" color="#000000" opacity="0"/>
                  <v:fill on="true" color="#ffffff"/>
                </v:shape>
                <v:shape id="Shape 3525" style="position:absolute;width:259;height:533;left:1390;top:2135;" coordsize="25971,53355" path="m25971,0l25971,9159l22542,9159c16421,10734,14732,10163,11113,16017l11113,17541l10350,20589l25971,20589l25971,28971l10350,28971l11113,32781c10655,39893,16310,44250,22871,45507l25971,45356l25971,53355l21018,53355l18732,52593l15684,52593l13398,51831c2057,46498,0,32515,1968,21351l2730,15255l5016,10683l8064,6873l9588,4587l25971,0x">
                  <v:stroke weight="0pt" endcap="flat" joinstyle="miter" miterlimit="10" on="false" color="#000000" opacity="0"/>
                  <v:fill on="true" color="#ffffff"/>
                </v:shape>
                <v:shape id="Shape 883538" style="position:absolute;width:99;height:731;left:1211;top:1938;" coordsize="9906,73152" path="m0,0l9906,0l9906,73152l0,73152l0,0">
                  <v:stroke weight="0pt" endcap="flat" joinstyle="miter" miterlimit="10" on="false" color="#000000" opacity="0"/>
                  <v:fill on="true" color="#ffffff"/>
                </v:shape>
                <v:shape id="Shape 3527" style="position:absolute;width:495;height:731;left:381;top:1938;" coordsize="49530,73152" path="m0,0l49530,0l49530,9906l9144,9906l9144,32004l43434,32004l43434,40386l9144,40386l9144,73152l0,73152l0,0x">
                  <v:stroke weight="0pt" endcap="flat" joinstyle="miter" miterlimit="10" on="false" color="#000000" opacity="0"/>
                  <v:fill on="true" color="#ffffff"/>
                </v:shape>
                <v:shape id="Shape 883539" style="position:absolute;width:99;height:99;left:990;top:1938;" coordsize="9906,9906" path="m0,0l9906,0l9906,9906l0,9906l0,0">
                  <v:stroke weight="0pt" endcap="flat" joinstyle="miter" miterlimit="10" on="false" color="#000000" opacity="0"/>
                  <v:fill on="true" color="#ffffff"/>
                </v:shape>
                <v:shape id="Shape 3529" style="position:absolute;width:240;height:160;left:1649;top:2509;" coordsize="24003,16002" path="m15621,0l24003,1524l23241,4572l20955,8382l18669,10668l15621,12954l11811,14478l8763,15240l4953,16002l0,16002l0,8003l6771,7672c9854,6709,12513,4928,14097,2286l15621,0x">
                  <v:stroke weight="0pt" endcap="flat" joinstyle="miter" miterlimit="10" on="false" color="#000000" opacity="0"/>
                  <v:fill on="true" color="#ffffff"/>
                </v:shape>
                <v:shape id="Shape 3530" style="position:absolute;width:240;height:297;left:1649;top:2128;" coordsize="24003,29718" path="m2667,0l11811,3048l14097,4572l15621,5334l17145,7620l20193,11430l23241,16002l23241,21336l24003,27432l24003,29718l0,29718l0,21336l15621,21336l14859,18288l14097,16764c10719,12586,9652,11278,3429,9906l0,9906l0,747l2667,0x">
                  <v:stroke weight="0pt" endcap="flat" joinstyle="miter" miterlimit="10" on="false" color="#000000" opacity="0"/>
                  <v:fill on="true" color="#ffffff"/>
                </v:shape>
                <v:shape id="Shape 3531" style="position:absolute;width:495;height:731;left:381;top:1938;" coordsize="49530,73152" path="m0,73152l0,0l49530,0l49530,9906l9144,9906l9144,32004l43434,32004l43434,40386l9144,40386l9144,73152l0,73152">
                  <v:stroke weight="0.06pt" endcap="flat" joinstyle="miter" miterlimit="10" on="true" color="#ffffff"/>
                  <v:fill on="false" color="#000000" opacity="0"/>
                </v:shape>
                <v:shape id="Shape 3532" style="position:absolute;width:99;height:99;left:990;top:1938;" coordsize="9906,9906" path="m0,9906l0,0l9906,0l9906,9906l0,9906">
                  <v:stroke weight="0.06pt" endcap="flat" joinstyle="miter" miterlimit="10" on="true" color="#ffffff"/>
                  <v:fill on="false" color="#000000" opacity="0"/>
                </v:shape>
                <v:shape id="Shape 3533" style="position:absolute;width:99;height:525;left:990;top:2143;" coordsize="9906,52578" path="m0,52578l0,0l9906,0l9906,52578l0,52578">
                  <v:stroke weight="0.06pt" endcap="flat" joinstyle="miter" miterlimit="10" on="true" color="#ffffff"/>
                  <v:fill on="false" color="#000000" opacity="0"/>
                </v:shape>
                <v:shape id="Shape 3534" style="position:absolute;width:99;height:731;left:1211;top:1938;" coordsize="9906,73152" path="m0,73152l0,0l9906,0l9906,73152l0,73152">
                  <v:stroke weight="0.06pt" endcap="flat" joinstyle="miter" miterlimit="10" on="true" color="#ffffff"/>
                  <v:fill on="false" color="#000000" opacity="0"/>
                </v:shape>
                <v:shape id="Shape 3535" style="position:absolute;width:499;height:546;left:1390;top:2122;" coordsize="49974,54699" path="m41592,38697l49974,40221l49213,43269l46926,47079l44640,49365l41592,51651l37782,53175l34735,53937l30924,54699l21018,54699l18732,53937l15685,53937l13398,53175c2057,47840,0,33858,1968,22695l2730,16599l5016,12027l8064,8217l9588,5931c15227,2515,21920,0,28638,597l37782,3645l40068,5169l41592,5931l43116,8217l46164,12027l49213,16599l49213,21933l49974,28029l49974,30315l10350,30315l11113,34125c10198,48349,33731,51550,40068,40983l41592,38697">
                  <v:stroke weight="0.06pt" endcap="flat" joinstyle="miter" miterlimit="10" on="true" color="#ffffff"/>
                  <v:fill on="false" color="#000000" opacity="0"/>
                </v:shape>
                <v:shape id="Shape 3536" style="position:absolute;width:312;height:114;left:1493;top:2227;" coordsize="31242,11430" path="m0,11430l31242,11430l30480,8382l29718,6858c26340,2680,25273,1372,19050,0l12192,0c6071,1575,4382,1003,762,6858l762,8382l0,11430">
                  <v:stroke weight="0.06pt" endcap="flat" joinstyle="miter" miterlimit="10" on="true" color="#ffffff"/>
                  <v:fill on="false" color="#000000" opacity="0"/>
                </v:shape>
                <v:shape id="Shape 883540" style="position:absolute;width:144;height:510;left:2331;top:238;" coordsize="14478,51054" path="m0,0l14478,0l14478,51054l0,51054l0,0">
                  <v:stroke weight="0pt" endcap="flat" joinstyle="miter" miterlimit="10" on="false" color="#000000" opacity="0"/>
                  <v:fill on="true" color="#000000"/>
                </v:shape>
                <v:shape id="Shape 3538" style="position:absolute;width:937;height:708;left:1333;top:40;" coordsize="93726,70866" path="m0,0l13716,0l25146,49530l36576,0l56388,0l67818,50292l79248,0l93726,0l76200,70866l60198,70866l46482,17526l32766,70866l16764,70866l0,0x">
                  <v:stroke weight="0pt" endcap="flat" joinstyle="miter" miterlimit="10" on="false" color="#000000" opacity="0"/>
                  <v:fill on="true" color="#000000"/>
                </v:shape>
                <v:shape id="Shape 883541" style="position:absolute;width:144;height:121;left:2331;top:40;" coordsize="14478,12192" path="m0,0l14478,0l14478,12192l0,12192l0,0">
                  <v:stroke weight="0pt" endcap="flat" joinstyle="miter" miterlimit="10" on="false" color="#000000" opacity="0"/>
                  <v:fill on="true" color="#000000"/>
                </v:shape>
                <v:shape id="Shape 3540" style="position:absolute;width:280;height:539;left:3159;top:225;" coordsize="28060,53921" path="m18633,0l28060,930l28060,9823l22845,10892c20746,12399,18929,15005,17774,18869l17012,22679l17012,25727l17012,30299l17774,33347c17234,40129,22095,44205,27327,44262l28060,43960l28060,52968l27680,53159l25394,53921l19298,53921l15488,52397l12440,50873l8630,47063l6344,43253l4058,38681l3296,33347c0,19717,6634,3479,18633,0x">
                  <v:stroke weight="0pt" endcap="flat" joinstyle="miter" miterlimit="10" on="false" color="#000000" opacity="0"/>
                  <v:fill on="true" color="#000000"/>
                </v:shape>
                <v:shape id="Shape 3541" style="position:absolute;width:480;height:535;left:2606;top:213;" coordsize="48031,53581" path="m31409,313c34388,626,37313,1803,40386,3289l41148,4051l42672,4813c45491,9627,48031,12459,47244,18529l47244,53581l32766,53581l32766,16243l32004,14719l31242,13957l29718,13195l29718,12433l28194,11671l26670,10147l23622,10147l22098,10909l19812,11671l19050,13195l17526,13957c12141,22301,16116,18224,13716,26149l13716,53581l0,53581l0,2527l13716,2527l13716,10147l17526,5575l22098,2527c25394,553,28429,0,31409,313x">
                  <v:stroke weight="0pt" endcap="flat" joinstyle="miter" miterlimit="10" on="false" color="#000000" opacity="0"/>
                  <v:fill on="true" color="#000000"/>
                </v:shape>
                <v:shape id="Shape 3542" style="position:absolute;width:270;height:548;left:3794;top:216;" coordsize="27051,54814" path="m27051,0l27051,10533l21014,11983c18780,13655,16954,16443,16002,20482l14478,23530l14478,28101l14478,31912l16002,35721l16764,38007l19812,42580l22098,44104l24384,44865l27051,44865l27051,54814l10573,50107c5805,46872,2343,42043,1524,35721l0,31912l0,26577l0,23530l1524,20482c2775,13725,6314,8579,10989,5127l27051,0x">
                  <v:stroke weight="0pt" endcap="flat" joinstyle="miter" miterlimit="10" on="false" color="#000000" opacity="0"/>
                  <v:fill on="true" color="#000000"/>
                </v:shape>
                <v:shape id="Shape 3543" style="position:absolute;width:247;height:714;left:3440;top:40;" coordsize="24765,71438" path="m11049,0l24765,0l24765,70866l11049,70866l11049,64008l7239,67818l5715,70104l3429,70866l1143,70866l0,71438l0,62429l6765,59638c8939,57493,10576,54178,11049,49530l11049,41148c10294,33852,6115,29035,1548,27975l0,28292l0,19399l4191,19812l8001,22098l11049,25146l11049,0x">
                  <v:stroke weight="0pt" endcap="flat" joinstyle="miter" miterlimit="10" on="false" color="#000000" opacity="0"/>
                  <v:fill on="true" color="#000000"/>
                </v:shape>
                <v:shape id="Shape 3544" style="position:absolute;width:800;height:510;left:4373;top:238;" coordsize="80010,51054" path="m0,0l13716,0l23622,34290l32766,0l47244,0l56388,34290l66294,0l80010,0l63246,51054l49530,51054l39624,18288l31242,51054l16764,51054l0,0x">
                  <v:stroke weight="0pt" endcap="flat" joinstyle="miter" miterlimit="10" on="false" color="#000000" opacity="0"/>
                  <v:fill on="true" color="#000000"/>
                </v:shape>
                <v:shape id="Shape 3545" style="position:absolute;width:262;height:549;left:4065;top:216;" coordsize="26289,54997" path="m214,0c11798,33,23311,7171,25527,22074l26289,27408l25527,33504c24422,47995,12478,54888,400,54997l0,54883l0,44934l2667,44934l4953,44172l7239,42648l11049,38838l11811,35790l12573,31980l12573,23598c11557,15921,6604,11120,1429,10258l0,10602l0,69l214,0x">
                  <v:stroke weight="0pt" endcap="flat" joinstyle="miter" miterlimit="10" on="false" color="#000000" opacity="0"/>
                  <v:fill on="true" color="#000000"/>
                </v:shape>
                <v:shape id="Shape 3546" style="position:absolute;width:487;height:569;left:5181;top:212;" coordsize="48768,56934" path="m23622,369c32398,0,36068,1041,42672,6464l44958,8751l46482,11799l48006,14846l33528,16370l32766,14846l32004,13322l30480,11799l27432,10275l19812,10275l16764,11799l15240,13322l15240,15608l18288,18657l20574,18657l24384,20181l28956,20943l39624,23990l42672,26276l44958,27039l47244,29325l48006,32372l48768,34658l48768,37707l48006,41516l48006,45326l45720,48375l39624,52946c29832,56223,12687,56934,5334,49137l3048,46851l0,40754l13716,39231l14478,40754l15240,43040c18809,46012,23546,47371,28194,46851l29718,46089l32004,45326l33528,44564l34290,43802l34290,43040l35052,42278l35052,39231l34290,38469l34290,37707l33528,37707l32766,36945l31242,36945l28956,36183l25146,34658l21336,34658l18288,33134l15240,32372l12954,31610c8573,29616,5423,28499,3048,23990l2286,20943l2286,13322l3048,10275l4572,7989l7620,4940l9906,3416l13716,1893l18288,1131l23622,369x">
                  <v:stroke weight="0pt" endcap="flat" joinstyle="miter" miterlimit="10" on="false" color="#000000" opacity="0"/>
                  <v:fill on="true" color="#000000"/>
                </v:shape>
              </v:group>
            </w:pict>
          </mc:Fallback>
        </mc:AlternateContent>
      </w:r>
    </w:p>
    <w:p w:rsidR="00B06C6F" w:rsidRDefault="0071581A">
      <w:pPr>
        <w:ind w:right="6"/>
      </w:pPr>
      <w:r>
        <w:t>Figure 3-1  User Interface for Selecting a Source and Acquiring Options</w:t>
      </w:r>
    </w:p>
    <w:p w:rsidR="00B06C6F" w:rsidRDefault="0071581A">
      <w:pPr>
        <w:ind w:right="6"/>
      </w:pPr>
      <w:r>
        <w:t>Note the following:</w:t>
      </w:r>
    </w:p>
    <w:tbl>
      <w:tblPr>
        <w:tblStyle w:val="TableGrid"/>
        <w:tblW w:w="8100" w:type="dxa"/>
        <w:tblInd w:w="1440" w:type="dxa"/>
        <w:tblCellMar>
          <w:top w:w="69" w:type="dxa"/>
          <w:right w:w="109" w:type="dxa"/>
        </w:tblCellMar>
        <w:tblLook w:val="04A0" w:firstRow="1" w:lastRow="0" w:firstColumn="1" w:lastColumn="0" w:noHBand="0" w:noVBand="1"/>
      </w:tblPr>
      <w:tblGrid>
        <w:gridCol w:w="2451"/>
        <w:gridCol w:w="5649"/>
      </w:tblGrid>
      <w:tr w:rsidR="00B06C6F">
        <w:trPr>
          <w:trHeight w:val="440"/>
        </w:trPr>
        <w:tc>
          <w:tcPr>
            <w:tcW w:w="245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When this is selected:</w:t>
            </w:r>
          </w:p>
        </w:tc>
        <w:tc>
          <w:tcPr>
            <w:tcW w:w="5649"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 w:right="0" w:firstLine="0"/>
            </w:pPr>
            <w:r>
              <w:rPr>
                <w:b/>
              </w:rPr>
              <w:t>The application does this:</w:t>
            </w:r>
          </w:p>
        </w:tc>
      </w:tr>
      <w:tr w:rsidR="00B06C6F">
        <w:trPr>
          <w:trHeight w:val="1089"/>
        </w:trPr>
        <w:tc>
          <w:tcPr>
            <w:tcW w:w="245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5649" w:type="dxa"/>
            <w:tcBorders>
              <w:top w:val="single" w:sz="2" w:space="0" w:color="000000"/>
              <w:left w:val="nil"/>
              <w:bottom w:val="nil"/>
              <w:right w:val="nil"/>
            </w:tcBorders>
          </w:tcPr>
          <w:p w:rsidR="00B06C6F" w:rsidRDefault="0071581A">
            <w:pPr>
              <w:spacing w:after="0" w:line="259" w:lineRule="auto"/>
              <w:ind w:left="1" w:right="0" w:firstLine="0"/>
            </w:pPr>
            <w:r>
              <w:t>The application requests that the Source Manager’s Select Source Dialog Box appear (or it may display its own version).  After the user selects the Source they want to use, control returns to the application.</w:t>
            </w:r>
          </w:p>
        </w:tc>
      </w:tr>
      <w:tr w:rsidR="00B06C6F">
        <w:trPr>
          <w:trHeight w:val="911"/>
        </w:trPr>
        <w:tc>
          <w:tcPr>
            <w:tcW w:w="2451" w:type="dxa"/>
            <w:tcBorders>
              <w:top w:val="nil"/>
              <w:left w:val="nil"/>
              <w:bottom w:val="single" w:sz="4" w:space="0" w:color="000000"/>
              <w:right w:val="nil"/>
            </w:tcBorders>
          </w:tcPr>
          <w:p w:rsidR="00B06C6F" w:rsidRDefault="0071581A">
            <w:pPr>
              <w:spacing w:after="0" w:line="259" w:lineRule="auto"/>
              <w:ind w:left="112" w:right="0" w:firstLine="0"/>
            </w:pPr>
            <w:r>
              <w:lastRenderedPageBreak/>
              <w:t>Acquire...</w:t>
            </w:r>
          </w:p>
        </w:tc>
        <w:tc>
          <w:tcPr>
            <w:tcW w:w="5649" w:type="dxa"/>
            <w:tcBorders>
              <w:top w:val="nil"/>
              <w:left w:val="nil"/>
              <w:bottom w:val="single" w:sz="4" w:space="0" w:color="000000"/>
              <w:right w:val="nil"/>
            </w:tcBorders>
          </w:tcPr>
          <w:p w:rsidR="00B06C6F" w:rsidRDefault="0071581A">
            <w:pPr>
              <w:spacing w:after="0" w:line="259" w:lineRule="auto"/>
              <w:ind w:left="1" w:right="0" w:hanging="1"/>
            </w:pPr>
            <w:r>
              <w:t xml:space="preserve">The application requests that the Source display its user interface.  (Again, the application can create its own version of a user interface or display no user interface.) </w:t>
            </w:r>
          </w:p>
        </w:tc>
      </w:tr>
    </w:tbl>
    <w:p w:rsidR="00B06C6F" w:rsidRDefault="0071581A">
      <w:pPr>
        <w:spacing w:after="393"/>
        <w:ind w:right="122"/>
      </w:pPr>
      <w:r>
        <w:t xml:space="preserve">Detailed information on the operations used by the application to successfully acquire data is provided later in this chapter in </w:t>
      </w:r>
      <w:r>
        <w:rPr>
          <w:color w:val="00007F"/>
        </w:rPr>
        <w:t>“Controlling a TWAIN Session from Your Application” on page 3-9</w:t>
      </w:r>
      <w:r>
        <w:t>.</w:t>
      </w:r>
    </w:p>
    <w:p w:rsidR="00B06C6F" w:rsidRDefault="0071581A">
      <w:pPr>
        <w:spacing w:after="146" w:line="265" w:lineRule="auto"/>
        <w:ind w:left="715" w:right="0"/>
      </w:pPr>
      <w:r>
        <w:rPr>
          <w:rFonts w:ascii="Arial" w:eastAsia="Arial" w:hAnsi="Arial" w:cs="Arial"/>
          <w:b/>
          <w:color w:val="7F0000"/>
        </w:rPr>
        <w:t>Include the TWAIN.H File in Your Application</w:t>
      </w:r>
    </w:p>
    <w:p w:rsidR="00B06C6F" w:rsidRDefault="0071581A">
      <w:pPr>
        <w:spacing w:after="233"/>
        <w:ind w:right="6"/>
      </w:pPr>
      <w:r>
        <w:t>The</w:t>
      </w:r>
      <w:r>
        <w:rPr>
          <w:rFonts w:ascii="Courier New" w:eastAsia="Courier New" w:hAnsi="Courier New" w:cs="Courier New"/>
        </w:rPr>
        <w:t xml:space="preserve"> TWAIN.H</w:t>
      </w:r>
      <w:r>
        <w:t xml:space="preserve"> file that is shipped with this TWAIN Developer’s Toolkit contains all of the critical definitions needed for writing a TWAIN-compliant application or Source.  Be sure to include it in your application’s code and print out a copy to refer to while reading this chapter.</w:t>
      </w:r>
    </w:p>
    <w:p w:rsidR="00B06C6F" w:rsidRDefault="0071581A">
      <w:pPr>
        <w:spacing w:after="28"/>
        <w:ind w:right="6"/>
      </w:pPr>
      <w:r>
        <w:t xml:space="preserve">The </w:t>
      </w:r>
      <w:r>
        <w:rPr>
          <w:rFonts w:ascii="Courier New" w:eastAsia="Courier New" w:hAnsi="Courier New" w:cs="Courier New"/>
        </w:rPr>
        <w:t>TWAIN.H</w:t>
      </w:r>
      <w:r>
        <w:t xml:space="preserve"> file contains:</w:t>
      </w:r>
    </w:p>
    <w:tbl>
      <w:tblPr>
        <w:tblStyle w:val="TableGrid"/>
        <w:tblW w:w="6607" w:type="dxa"/>
        <w:tblInd w:w="1440" w:type="dxa"/>
        <w:tblLook w:val="04A0" w:firstRow="1" w:lastRow="0" w:firstColumn="1" w:lastColumn="0" w:noHBand="0" w:noVBand="1"/>
      </w:tblPr>
      <w:tblGrid>
        <w:gridCol w:w="3240"/>
        <w:gridCol w:w="336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Category</w:t>
            </w:r>
          </w:p>
        </w:tc>
        <w:tc>
          <w:tcPr>
            <w:tcW w:w="3367" w:type="dxa"/>
            <w:tcBorders>
              <w:top w:val="nil"/>
              <w:left w:val="nil"/>
              <w:bottom w:val="nil"/>
              <w:right w:val="nil"/>
            </w:tcBorders>
          </w:tcPr>
          <w:p w:rsidR="00B06C6F" w:rsidRDefault="0071581A">
            <w:pPr>
              <w:spacing w:after="0" w:line="259" w:lineRule="auto"/>
              <w:ind w:left="0" w:right="0" w:firstLine="0"/>
            </w:pPr>
            <w:r>
              <w:t>Prefix for each item</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Groups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Data Argument Types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Messages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Capabilities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Return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TWRC_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Condition Codes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Type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t>Structure Definitions</w:t>
            </w:r>
          </w:p>
        </w:tc>
        <w:tc>
          <w:tcPr>
            <w:tcW w:w="33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t>Entry points</w:t>
            </w:r>
          </w:p>
        </w:tc>
        <w:tc>
          <w:tcPr>
            <w:tcW w:w="3367" w:type="dxa"/>
            <w:tcBorders>
              <w:top w:val="nil"/>
              <w:left w:val="nil"/>
              <w:bottom w:val="nil"/>
              <w:right w:val="nil"/>
            </w:tcBorders>
          </w:tcPr>
          <w:p w:rsidR="00B06C6F" w:rsidRDefault="0071581A">
            <w:pPr>
              <w:spacing w:after="0" w:line="259" w:lineRule="auto"/>
              <w:ind w:left="1" w:right="0" w:firstLine="0"/>
              <w:jc w:val="both"/>
            </w:pPr>
            <w:r>
              <w:t xml:space="preserve">These are </w:t>
            </w:r>
            <w:r>
              <w:rPr>
                <w:rFonts w:ascii="Courier New" w:eastAsia="Courier New" w:hAnsi="Courier New" w:cs="Courier New"/>
              </w:rPr>
              <w:t>DSM_Entry</w:t>
            </w:r>
            <w:r>
              <w:t xml:space="preserve"> and </w:t>
            </w:r>
            <w:r>
              <w:rPr>
                <w:rFonts w:ascii="Courier New" w:eastAsia="Courier New" w:hAnsi="Courier New" w:cs="Courier New"/>
              </w:rPr>
              <w:t>DS_Entry</w:t>
            </w:r>
          </w:p>
        </w:tc>
      </w:tr>
    </w:tbl>
    <w:p w:rsidR="00B06C6F" w:rsidRDefault="0071581A">
      <w:pPr>
        <w:spacing w:after="391"/>
        <w:ind w:right="6"/>
      </w:pPr>
      <w:r>
        <w:t xml:space="preserve">In addition, there are many constants defined in </w:t>
      </w:r>
      <w:r>
        <w:rPr>
          <w:rFonts w:ascii="Courier New" w:eastAsia="Courier New" w:hAnsi="Courier New" w:cs="Courier New"/>
        </w:rPr>
        <w:t>TWAIN.H</w:t>
      </w:r>
      <w:r>
        <w:t xml:space="preserve"> which are not listed here.</w:t>
      </w:r>
    </w:p>
    <w:p w:rsidR="00B06C6F" w:rsidRDefault="0071581A">
      <w:pPr>
        <w:spacing w:after="144" w:line="265" w:lineRule="auto"/>
        <w:ind w:left="715" w:right="0"/>
      </w:pPr>
      <w:r>
        <w:rPr>
          <w:rFonts w:ascii="Arial" w:eastAsia="Arial" w:hAnsi="Arial" w:cs="Arial"/>
          <w:b/>
          <w:color w:val="7F0000"/>
        </w:rPr>
        <w:t>Alter the Application’s Event Loop</w:t>
      </w:r>
    </w:p>
    <w:p w:rsidR="00B06C6F" w:rsidRDefault="0071581A">
      <w:pPr>
        <w:spacing w:after="233" w:line="242" w:lineRule="auto"/>
        <w:ind w:right="47"/>
        <w:jc w:val="both"/>
      </w:pPr>
      <w:r>
        <w:t>The application passes the request for all actions to the Source Manager via the DSM_Entry function call, which contains an operation triplet describing the requested action. In code form, the DSM_Entry function looks like this:</w:t>
      </w:r>
    </w:p>
    <w:p w:rsidR="00B06C6F" w:rsidRDefault="0071581A">
      <w:pPr>
        <w:spacing w:after="0" w:line="263" w:lineRule="auto"/>
        <w:ind w:left="1810" w:right="10"/>
      </w:pPr>
      <w:r>
        <w:rPr>
          <w:rFonts w:ascii="Courier New" w:eastAsia="Courier New" w:hAnsi="Courier New" w:cs="Courier New"/>
        </w:rPr>
        <w:t>TW_UINT16 TW_CALLINGSTYLE DSM_Entry</w:t>
      </w:r>
    </w:p>
    <w:tbl>
      <w:tblPr>
        <w:tblStyle w:val="TableGrid"/>
        <w:tblW w:w="7605" w:type="dxa"/>
        <w:tblInd w:w="1800" w:type="dxa"/>
        <w:tblLook w:val="04A0" w:firstRow="1" w:lastRow="0" w:firstColumn="1" w:lastColumn="0" w:noHBand="0" w:noVBand="1"/>
      </w:tblPr>
      <w:tblGrid>
        <w:gridCol w:w="3960"/>
        <w:gridCol w:w="3645"/>
      </w:tblGrid>
      <w:tr w:rsidR="00B06C6F">
        <w:trPr>
          <w:trHeight w:val="198"/>
        </w:trPr>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 pTW_IDENTITY pOrigin,</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source of message</w:t>
            </w:r>
          </w:p>
        </w:tc>
      </w:tr>
      <w:tr w:rsidR="00B06C6F">
        <w:trPr>
          <w:trHeight w:val="240"/>
        </w:trPr>
        <w:tc>
          <w:tcPr>
            <w:tcW w:w="3960" w:type="dxa"/>
            <w:tcBorders>
              <w:top w:val="nil"/>
              <w:left w:val="nil"/>
              <w:bottom w:val="nil"/>
              <w:right w:val="nil"/>
            </w:tcBorders>
          </w:tcPr>
          <w:p w:rsidR="00B06C6F" w:rsidRDefault="0071581A">
            <w:pPr>
              <w:tabs>
                <w:tab w:val="center" w:pos="2880"/>
              </w:tabs>
              <w:spacing w:after="0" w:line="259" w:lineRule="auto"/>
              <w:ind w:left="0" w:right="0" w:firstLine="0"/>
            </w:pPr>
            <w:r>
              <w:rPr>
                <w:rFonts w:ascii="Courier New" w:eastAsia="Courier New" w:hAnsi="Courier New" w:cs="Courier New"/>
              </w:rPr>
              <w:t xml:space="preserve">       pTW_IDENTITY</w:t>
            </w:r>
            <w:r>
              <w:rPr>
                <w:rFonts w:ascii="Courier New" w:eastAsia="Courier New" w:hAnsi="Courier New" w:cs="Courier New"/>
              </w:rPr>
              <w:tab/>
              <w:t>pDest,</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destination of message</w:t>
            </w:r>
          </w:p>
        </w:tc>
      </w:tr>
      <w:tr w:rsidR="00B06C6F">
        <w:trPr>
          <w:trHeight w:val="240"/>
        </w:trPr>
        <w:tc>
          <w:tcPr>
            <w:tcW w:w="3960" w:type="dxa"/>
            <w:tcBorders>
              <w:top w:val="nil"/>
              <w:left w:val="nil"/>
              <w:bottom w:val="nil"/>
              <w:right w:val="nil"/>
            </w:tcBorders>
          </w:tcPr>
          <w:p w:rsidR="00B06C6F" w:rsidRDefault="0071581A">
            <w:pPr>
              <w:tabs>
                <w:tab w:val="center" w:pos="2700"/>
              </w:tabs>
              <w:spacing w:after="0" w:line="259" w:lineRule="auto"/>
              <w:ind w:left="0" w:right="0" w:firstLine="0"/>
            </w:pPr>
            <w:r>
              <w:rPr>
                <w:rFonts w:ascii="Courier New" w:eastAsia="Courier New" w:hAnsi="Courier New" w:cs="Courier New"/>
              </w:rPr>
              <w:t xml:space="preserve">       TW_UINT32</w:t>
            </w:r>
            <w:r>
              <w:rPr>
                <w:rFonts w:ascii="Courier New" w:eastAsia="Courier New" w:hAnsi="Courier New" w:cs="Courier New"/>
              </w:rPr>
              <w:tab/>
              <w:t>DG,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data group ID: DG_xxxx</w:t>
            </w:r>
          </w:p>
        </w:tc>
      </w:tr>
      <w:tr w:rsidR="00B06C6F">
        <w:trPr>
          <w:trHeight w:val="240"/>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DAT,</w:t>
            </w:r>
          </w:p>
        </w:tc>
        <w:tc>
          <w:tcPr>
            <w:tcW w:w="364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data argument type: DAT_xxxx</w:t>
            </w:r>
          </w:p>
        </w:tc>
      </w:tr>
      <w:tr w:rsidR="00B06C6F">
        <w:trPr>
          <w:trHeight w:val="198"/>
        </w:trPr>
        <w:tc>
          <w:tcPr>
            <w:tcW w:w="3960" w:type="dxa"/>
            <w:tcBorders>
              <w:top w:val="nil"/>
              <w:left w:val="nil"/>
              <w:bottom w:val="nil"/>
              <w:right w:val="nil"/>
            </w:tcBorders>
          </w:tcPr>
          <w:p w:rsidR="00B06C6F" w:rsidRDefault="0071581A">
            <w:pPr>
              <w:tabs>
                <w:tab w:val="center" w:pos="2760"/>
              </w:tabs>
              <w:spacing w:after="0" w:line="259" w:lineRule="auto"/>
              <w:ind w:left="0" w:right="0" w:firstLine="0"/>
            </w:pPr>
            <w:r>
              <w:rPr>
                <w:rFonts w:ascii="Courier New" w:eastAsia="Courier New" w:hAnsi="Courier New" w:cs="Courier New"/>
              </w:rPr>
              <w:t xml:space="preserve">       TW_UINT16</w:t>
            </w:r>
            <w:r>
              <w:rPr>
                <w:rFonts w:ascii="Courier New" w:eastAsia="Courier New" w:hAnsi="Courier New" w:cs="Courier New"/>
              </w:rPr>
              <w:tab/>
              <w:t>MSG,</w:t>
            </w:r>
          </w:p>
        </w:tc>
        <w:tc>
          <w:tcPr>
            <w:tcW w:w="3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message ID: MSG_xxxx</w:t>
            </w:r>
          </w:p>
        </w:tc>
      </w:tr>
    </w:tbl>
    <w:p w:rsidR="00B06C6F" w:rsidRDefault="0071581A">
      <w:pPr>
        <w:tabs>
          <w:tab w:val="center" w:pos="2696"/>
          <w:tab w:val="center" w:pos="4620"/>
          <w:tab w:val="center" w:pos="6812"/>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TW_MEMREF</w:t>
      </w:r>
      <w:r>
        <w:rPr>
          <w:rFonts w:ascii="Courier New" w:eastAsia="Courier New" w:hAnsi="Courier New" w:cs="Courier New"/>
        </w:rPr>
        <w:tab/>
        <w:t>pData</w:t>
      </w:r>
      <w:r>
        <w:rPr>
          <w:rFonts w:ascii="Courier New" w:eastAsia="Courier New" w:hAnsi="Courier New" w:cs="Courier New"/>
        </w:rPr>
        <w:tab/>
        <w:t>// pointer to data</w:t>
      </w:r>
    </w:p>
    <w:p w:rsidR="00B06C6F" w:rsidRDefault="0071581A">
      <w:pPr>
        <w:spacing w:after="175" w:line="263" w:lineRule="auto"/>
        <w:ind w:left="1810" w:right="10"/>
      </w:pPr>
      <w:r>
        <w:rPr>
          <w:rFonts w:ascii="Courier New" w:eastAsia="Courier New" w:hAnsi="Courier New" w:cs="Courier New"/>
        </w:rPr>
        <w:t xml:space="preserve">     ); </w:t>
      </w:r>
    </w:p>
    <w:p w:rsidR="00B06C6F" w:rsidRDefault="0071581A">
      <w:pPr>
        <w:spacing w:after="0" w:line="368" w:lineRule="auto"/>
        <w:ind w:right="6"/>
      </w:pPr>
      <w:r>
        <w:t xml:space="preserve">The </w:t>
      </w:r>
      <w:r>
        <w:rPr>
          <w:rFonts w:ascii="Courier New" w:eastAsia="Courier New" w:hAnsi="Courier New" w:cs="Courier New"/>
        </w:rPr>
        <w:t>DG</w:t>
      </w:r>
      <w:r>
        <w:t xml:space="preserve">, </w:t>
      </w:r>
      <w:r>
        <w:rPr>
          <w:rFonts w:ascii="Courier New" w:eastAsia="Courier New" w:hAnsi="Courier New" w:cs="Courier New"/>
        </w:rPr>
        <w:t>DAT</w:t>
      </w:r>
      <w:r>
        <w:t xml:space="preserve">, and </w:t>
      </w:r>
      <w:r>
        <w:rPr>
          <w:rFonts w:ascii="Courier New" w:eastAsia="Courier New" w:hAnsi="Courier New" w:cs="Courier New"/>
        </w:rPr>
        <w:t>MSG</w:t>
      </w:r>
      <w:r>
        <w:t xml:space="preserve"> parameters contain the operation triplet. The parameters must follow these rules: </w:t>
      </w:r>
      <w:r>
        <w:rPr>
          <w:rFonts w:ascii="Arial" w:eastAsia="Arial" w:hAnsi="Arial" w:cs="Arial"/>
          <w:b/>
        </w:rPr>
        <w:t>pOrigin</w:t>
      </w:r>
    </w:p>
    <w:p w:rsidR="00B06C6F" w:rsidRDefault="0071581A">
      <w:pPr>
        <w:ind w:left="1810" w:right="6"/>
      </w:pPr>
      <w:r>
        <w:t xml:space="preserve">References the application’s </w:t>
      </w:r>
      <w:r>
        <w:rPr>
          <w:rFonts w:ascii="Courier New" w:eastAsia="Courier New" w:hAnsi="Courier New" w:cs="Courier New"/>
        </w:rPr>
        <w:t>TW_IDENTITY</w:t>
      </w:r>
      <w:r>
        <w:t xml:space="preserve"> structure.  The contents of this structure must not be changed by the application from the time the connection is made with the Source Manager until it is closed.</w:t>
      </w:r>
    </w:p>
    <w:p w:rsidR="00B06C6F" w:rsidRDefault="0071581A">
      <w:pPr>
        <w:spacing w:after="75" w:line="261" w:lineRule="auto"/>
        <w:ind w:left="1435" w:right="0"/>
      </w:pPr>
      <w:r>
        <w:rPr>
          <w:rFonts w:ascii="Arial" w:eastAsia="Arial" w:hAnsi="Arial" w:cs="Arial"/>
          <w:b/>
        </w:rPr>
        <w:lastRenderedPageBreak/>
        <w:t>pDest</w:t>
      </w:r>
    </w:p>
    <w:p w:rsidR="00B06C6F" w:rsidRDefault="0071581A">
      <w:pPr>
        <w:spacing w:after="66"/>
        <w:ind w:left="1810" w:right="6"/>
      </w:pPr>
      <w:r>
        <w:t xml:space="preserve">Set to </w:t>
      </w:r>
      <w:r>
        <w:rPr>
          <w:rFonts w:ascii="Courier New" w:eastAsia="Courier New" w:hAnsi="Courier New" w:cs="Courier New"/>
        </w:rPr>
        <w:t>NULL</w:t>
      </w:r>
      <w:r>
        <w:t xml:space="preserve"> if the operation’s final destination is the Source Manager.</w:t>
      </w:r>
    </w:p>
    <w:p w:rsidR="00B06C6F" w:rsidRDefault="0071581A">
      <w:pPr>
        <w:ind w:left="1810" w:right="6"/>
      </w:pPr>
      <w:r>
        <w:t xml:space="preserve">Otherwise, set to point to a valid </w:t>
      </w:r>
      <w:r>
        <w:rPr>
          <w:rFonts w:ascii="Courier New" w:eastAsia="Courier New" w:hAnsi="Courier New" w:cs="Courier New"/>
        </w:rPr>
        <w:t>TW_IDENTITY</w:t>
      </w:r>
      <w:r>
        <w:t xml:space="preserve"> structure for an open Source.</w:t>
      </w:r>
    </w:p>
    <w:p w:rsidR="00B06C6F" w:rsidRDefault="0071581A">
      <w:pPr>
        <w:spacing w:after="75" w:line="261" w:lineRule="auto"/>
        <w:ind w:left="1435" w:right="0"/>
      </w:pPr>
      <w:r>
        <w:rPr>
          <w:rFonts w:ascii="Arial" w:eastAsia="Arial" w:hAnsi="Arial" w:cs="Arial"/>
          <w:b/>
        </w:rPr>
        <w:t>DG_xxxx</w:t>
      </w:r>
    </w:p>
    <w:p w:rsidR="00B06C6F" w:rsidRDefault="0071581A">
      <w:pPr>
        <w:ind w:left="1810" w:right="6"/>
      </w:pPr>
      <w:r>
        <w:t xml:space="preserve">Data Group of the operation.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  Custom Data Groups can be defined.</w:t>
      </w:r>
    </w:p>
    <w:p w:rsidR="00B06C6F" w:rsidRDefault="0071581A">
      <w:pPr>
        <w:spacing w:after="75" w:line="261" w:lineRule="auto"/>
        <w:ind w:left="1435" w:right="0"/>
      </w:pPr>
      <w:r>
        <w:rPr>
          <w:rFonts w:ascii="Arial" w:eastAsia="Arial" w:hAnsi="Arial" w:cs="Arial"/>
          <w:b/>
        </w:rPr>
        <w:t>DAT_xxxx</w:t>
      </w:r>
    </w:p>
    <w:p w:rsidR="00B06C6F" w:rsidRDefault="0071581A">
      <w:pPr>
        <w:spacing w:after="186"/>
        <w:ind w:left="1810" w:right="6"/>
      </w:pPr>
      <w:r>
        <w:t xml:space="preserve">Designator that uniquely identifies the type of data </w:t>
      </w:r>
      <w:r>
        <w:rPr>
          <w:i/>
        </w:rPr>
        <w:t>object</w:t>
      </w:r>
      <w:r>
        <w:t xml:space="preserve"> (structure or variable) referenced by </w:t>
      </w:r>
      <w:r>
        <w:rPr>
          <w:rFonts w:ascii="Courier New" w:eastAsia="Courier New" w:hAnsi="Courier New" w:cs="Courier New"/>
        </w:rPr>
        <w:t>pData</w:t>
      </w:r>
      <w:r>
        <w:t>.</w:t>
      </w:r>
    </w:p>
    <w:p w:rsidR="00B06C6F" w:rsidRDefault="0071581A">
      <w:pPr>
        <w:spacing w:after="75" w:line="261" w:lineRule="auto"/>
        <w:ind w:left="1435" w:right="0"/>
      </w:pPr>
      <w:r>
        <w:rPr>
          <w:rFonts w:ascii="Arial" w:eastAsia="Arial" w:hAnsi="Arial" w:cs="Arial"/>
          <w:b/>
        </w:rPr>
        <w:t>MSG_xxxx</w:t>
      </w:r>
    </w:p>
    <w:p w:rsidR="00B06C6F" w:rsidRDefault="0071581A">
      <w:pPr>
        <w:ind w:left="1810" w:right="6"/>
      </w:pPr>
      <w:r>
        <w:t>Message specifies the action to be taken.</w:t>
      </w:r>
    </w:p>
    <w:p w:rsidR="00B06C6F" w:rsidRDefault="0071581A">
      <w:pPr>
        <w:spacing w:after="75" w:line="261" w:lineRule="auto"/>
        <w:ind w:left="1435" w:right="0"/>
      </w:pPr>
      <w:r>
        <w:rPr>
          <w:rFonts w:ascii="Arial" w:eastAsia="Arial" w:hAnsi="Arial" w:cs="Arial"/>
          <w:b/>
        </w:rPr>
        <w:t>pData</w:t>
      </w:r>
    </w:p>
    <w:p w:rsidR="00B06C6F" w:rsidRDefault="0071581A">
      <w:pPr>
        <w:spacing w:after="396" w:line="242" w:lineRule="auto"/>
        <w:ind w:left="1810" w:right="47"/>
        <w:jc w:val="both"/>
      </w:pPr>
      <w:r>
        <w:t xml:space="preserve">Refers to the </w:t>
      </w:r>
      <w:r>
        <w:rPr>
          <w:rFonts w:ascii="Courier New" w:eastAsia="Courier New" w:hAnsi="Courier New" w:cs="Courier New"/>
        </w:rPr>
        <w:t>TW_xxxx</w:t>
      </w:r>
      <w:r>
        <w:t xml:space="preserve"> structure or variable that will be used during the operation.  Its type is specified by the </w:t>
      </w:r>
      <w:r>
        <w:rPr>
          <w:rFonts w:ascii="Courier New" w:eastAsia="Courier New" w:hAnsi="Courier New" w:cs="Courier New"/>
        </w:rPr>
        <w:t>DAT_xxxx</w:t>
      </w:r>
      <w:r>
        <w:t xml:space="preserve">.  This parameter should always be typecast to </w:t>
      </w:r>
      <w:r>
        <w:rPr>
          <w:rFonts w:ascii="Courier New" w:eastAsia="Courier New" w:hAnsi="Courier New" w:cs="Courier New"/>
        </w:rPr>
        <w:t>TW_MEMREF</w:t>
      </w:r>
      <w:r>
        <w:t xml:space="preserve"> when it is being referenced.</w:t>
      </w:r>
    </w:p>
    <w:p w:rsidR="00B06C6F" w:rsidRDefault="0071581A">
      <w:pPr>
        <w:spacing w:after="144" w:line="265" w:lineRule="auto"/>
        <w:ind w:left="715" w:right="0"/>
      </w:pPr>
      <w:r>
        <w:rPr>
          <w:rFonts w:ascii="Arial" w:eastAsia="Arial" w:hAnsi="Arial" w:cs="Arial"/>
          <w:b/>
          <w:color w:val="7F0000"/>
        </w:rPr>
        <w:t>Operation Triplets - Application to Source Manager</w:t>
      </w:r>
    </w:p>
    <w:p w:rsidR="00B06C6F" w:rsidRDefault="0071581A">
      <w:pPr>
        <w:spacing w:after="225"/>
        <w:ind w:right="6"/>
      </w:pPr>
      <w:r>
        <w:t xml:space="preserve">The following operation triplets can be sent from the application to be consumed by the Source Manager.  They all use the </w:t>
      </w:r>
      <w:r>
        <w:rPr>
          <w:rFonts w:ascii="Courier New" w:eastAsia="Courier New" w:hAnsi="Courier New" w:cs="Courier New"/>
        </w:rPr>
        <w:t>DG_CONTROL</w:t>
      </w:r>
      <w:r>
        <w:t xml:space="preserve"> data group and they use three different data argument types:  </w:t>
      </w:r>
      <w:r>
        <w:rPr>
          <w:rFonts w:ascii="Courier New" w:eastAsia="Courier New" w:hAnsi="Courier New" w:cs="Courier New"/>
        </w:rPr>
        <w:t>DAT_IDENTITY</w:t>
      </w:r>
      <w:r>
        <w:t xml:space="preserve">, </w:t>
      </w:r>
      <w:r>
        <w:rPr>
          <w:rFonts w:ascii="Courier New" w:eastAsia="Courier New" w:hAnsi="Courier New" w:cs="Courier New"/>
        </w:rPr>
        <w:t>DAT_PARENT</w:t>
      </w:r>
      <w:r>
        <w:t xml:space="preserve">, and </w:t>
      </w:r>
      <w:r>
        <w:rPr>
          <w:rFonts w:ascii="Courier New" w:eastAsia="Courier New" w:hAnsi="Courier New" w:cs="Courier New"/>
        </w:rPr>
        <w:t>DAT_STATUS</w:t>
      </w:r>
      <w:r>
        <w:t xml:space="preserve">.  The following table lists the data group, data argument type, and messages that make up each operation.  The list is in alphabetical order not the order in which they are typically called by an application.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 Manager</w:t>
      </w:r>
    </w:p>
    <w:p w:rsidR="00B06C6F" w:rsidRDefault="0071581A">
      <w:pPr>
        <w:spacing w:after="0" w:line="261" w:lineRule="auto"/>
        <w:ind w:left="1435" w:right="0"/>
      </w:pPr>
      <w:r>
        <w:rPr>
          <w:rFonts w:ascii="Arial" w:eastAsia="Arial" w:hAnsi="Arial" w:cs="Arial"/>
          <w:b/>
        </w:rPr>
        <w:t>DG_CONTROL  /  DAT_IDENTITY</w:t>
      </w:r>
    </w:p>
    <w:tbl>
      <w:tblPr>
        <w:tblStyle w:val="TableGrid"/>
        <w:tblW w:w="7847" w:type="dxa"/>
        <w:tblInd w:w="1440" w:type="dxa"/>
        <w:tblLook w:val="04A0" w:firstRow="1" w:lastRow="0" w:firstColumn="1" w:lastColumn="0" w:noHBand="0" w:noVBand="1"/>
      </w:tblPr>
      <w:tblGrid>
        <w:gridCol w:w="3240"/>
        <w:gridCol w:w="4607"/>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Prepare specified Source for unloading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r>
              <w:t xml:space="preserve"> : </w:t>
            </w:r>
          </w:p>
        </w:tc>
        <w:tc>
          <w:tcPr>
            <w:tcW w:w="4608" w:type="dxa"/>
            <w:tcBorders>
              <w:top w:val="nil"/>
              <w:left w:val="nil"/>
              <w:bottom w:val="nil"/>
              <w:right w:val="nil"/>
            </w:tcBorders>
          </w:tcPr>
          <w:p w:rsidR="00B06C6F" w:rsidRDefault="0071581A">
            <w:pPr>
              <w:spacing w:after="0" w:line="259" w:lineRule="auto"/>
              <w:ind w:left="1" w:right="0" w:firstLine="0"/>
            </w:pPr>
            <w:r>
              <w:t>Get identity information of the default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w:t>
            </w:r>
            <w:r>
              <w:t xml:space="preserve"> : </w:t>
            </w:r>
          </w:p>
        </w:tc>
        <w:tc>
          <w:tcPr>
            <w:tcW w:w="4608" w:type="dxa"/>
            <w:tcBorders>
              <w:top w:val="nil"/>
              <w:left w:val="nil"/>
              <w:bottom w:val="nil"/>
              <w:right w:val="nil"/>
            </w:tcBorders>
          </w:tcPr>
          <w:p w:rsidR="00B06C6F" w:rsidRDefault="0071581A">
            <w:pPr>
              <w:spacing w:after="0" w:line="259" w:lineRule="auto"/>
              <w:ind w:left="0" w:right="0" w:firstLine="0"/>
              <w:jc w:val="both"/>
            </w:pPr>
            <w:r>
              <w:t>Get identity information of the first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Get identity of the next available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MSG_OPENDS</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Load and initialize the specified Source</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 </w:t>
            </w:r>
          </w:p>
        </w:tc>
        <w:tc>
          <w:tcPr>
            <w:tcW w:w="4608" w:type="dxa"/>
            <w:tcBorders>
              <w:top w:val="nil"/>
              <w:left w:val="nil"/>
              <w:bottom w:val="nil"/>
              <w:right w:val="nil"/>
            </w:tcBorders>
          </w:tcPr>
          <w:p w:rsidR="00B06C6F" w:rsidRDefault="0071581A">
            <w:pPr>
              <w:spacing w:after="0" w:line="259" w:lineRule="auto"/>
              <w:ind w:left="0" w:right="0" w:firstLine="0"/>
            </w:pPr>
            <w:r>
              <w:t>Set identity information of the default Source</w:t>
            </w:r>
          </w:p>
        </w:tc>
      </w:tr>
    </w:tbl>
    <w:p w:rsidR="00B06C6F" w:rsidRDefault="0071581A">
      <w:pPr>
        <w:tabs>
          <w:tab w:val="center" w:pos="2329"/>
          <w:tab w:val="center" w:pos="6016"/>
        </w:tabs>
        <w:ind w:left="0" w:right="0" w:firstLine="0"/>
      </w:pPr>
      <w:r>
        <w:rPr>
          <w:rFonts w:ascii="Calibri" w:eastAsia="Calibri" w:hAnsi="Calibri" w:cs="Calibri"/>
          <w:sz w:val="22"/>
        </w:rPr>
        <w:tab/>
      </w:r>
      <w:r>
        <w:rPr>
          <w:rFonts w:ascii="Courier New" w:eastAsia="Courier New" w:hAnsi="Courier New" w:cs="Courier New"/>
        </w:rPr>
        <w:t>MSG_USERSELECT</w:t>
      </w:r>
      <w:r>
        <w:t xml:space="preserve"> : </w:t>
      </w:r>
      <w:r>
        <w:tab/>
        <w:t>Present “Select Source” dialog</w:t>
      </w:r>
    </w:p>
    <w:p w:rsidR="00B06C6F" w:rsidRDefault="0071581A">
      <w:pPr>
        <w:spacing w:after="134" w:line="261" w:lineRule="auto"/>
        <w:ind w:left="1435" w:right="0"/>
      </w:pPr>
      <w:r>
        <w:rPr>
          <w:rFonts w:ascii="Arial" w:eastAsia="Arial" w:hAnsi="Arial" w:cs="Arial"/>
          <w:b/>
        </w:rPr>
        <w:t>DG_CONTROL / DAT_PARENT</w:t>
      </w:r>
    </w:p>
    <w:p w:rsidR="00B06C6F" w:rsidRDefault="0071581A">
      <w:pPr>
        <w:tabs>
          <w:tab w:val="center" w:pos="2209"/>
          <w:tab w:val="center" w:pos="6403"/>
        </w:tabs>
        <w:spacing w:after="132"/>
        <w:ind w:left="0" w:right="0" w:firstLine="0"/>
      </w:pPr>
      <w:r>
        <w:rPr>
          <w:rFonts w:ascii="Calibri" w:eastAsia="Calibri" w:hAnsi="Calibri" w:cs="Calibri"/>
          <w:sz w:val="22"/>
        </w:rPr>
        <w:tab/>
      </w:r>
      <w:r>
        <w:rPr>
          <w:rFonts w:ascii="Courier New" w:eastAsia="Courier New" w:hAnsi="Courier New" w:cs="Courier New"/>
        </w:rPr>
        <w:t>MSG_CLOSEDSM</w:t>
      </w:r>
      <w:r>
        <w:t xml:space="preserve"> : </w:t>
      </w:r>
      <w:r>
        <w:tab/>
        <w:t>Prepare Source Manager for unloading</w:t>
      </w:r>
    </w:p>
    <w:p w:rsidR="00B06C6F" w:rsidRDefault="0071581A">
      <w:pPr>
        <w:tabs>
          <w:tab w:val="center" w:pos="2150"/>
          <w:tab w:val="center" w:pos="5977"/>
        </w:tabs>
        <w:ind w:left="0" w:right="0" w:firstLine="0"/>
      </w:pPr>
      <w:r>
        <w:rPr>
          <w:rFonts w:ascii="Calibri" w:eastAsia="Calibri" w:hAnsi="Calibri" w:cs="Calibri"/>
          <w:sz w:val="22"/>
        </w:rPr>
        <w:tab/>
      </w:r>
      <w:r>
        <w:rPr>
          <w:rFonts w:ascii="Courier New" w:eastAsia="Courier New" w:hAnsi="Courier New" w:cs="Courier New"/>
        </w:rPr>
        <w:t>MSG_OPENDSM</w:t>
      </w:r>
      <w:r>
        <w:t xml:space="preserve"> : </w:t>
      </w:r>
      <w:r>
        <w:tab/>
        <w:t>Initialize the Source Manager</w:t>
      </w:r>
    </w:p>
    <w:p w:rsidR="00B06C6F" w:rsidRDefault="0071581A">
      <w:pPr>
        <w:spacing w:after="132" w:line="261" w:lineRule="auto"/>
        <w:ind w:left="1435" w:right="0"/>
      </w:pPr>
      <w:r>
        <w:rPr>
          <w:rFonts w:ascii="Arial" w:eastAsia="Arial" w:hAnsi="Arial" w:cs="Arial"/>
          <w:b/>
        </w:rPr>
        <w:t>DG_CONTROL / DAT_STATUS</w:t>
      </w:r>
    </w:p>
    <w:p w:rsidR="00B06C6F" w:rsidRDefault="0071581A">
      <w:pPr>
        <w:tabs>
          <w:tab w:val="center" w:pos="1910"/>
          <w:tab w:val="center" w:pos="6878"/>
        </w:tabs>
        <w:spacing w:after="392"/>
        <w:ind w:left="0" w:right="0" w:firstLine="0"/>
      </w:pPr>
      <w:r>
        <w:rPr>
          <w:rFonts w:ascii="Calibri" w:eastAsia="Calibri" w:hAnsi="Calibri" w:cs="Calibri"/>
          <w:sz w:val="22"/>
        </w:rPr>
        <w:tab/>
      </w:r>
      <w:r>
        <w:rPr>
          <w:rFonts w:ascii="Courier New" w:eastAsia="Courier New" w:hAnsi="Courier New" w:cs="Courier New"/>
        </w:rPr>
        <w:t>MSG_GET</w:t>
      </w:r>
      <w:r>
        <w:t xml:space="preserve"> : </w:t>
      </w:r>
      <w:r>
        <w:tab/>
        <w:t>Return Source Manager’s current Condition Code</w:t>
      </w:r>
    </w:p>
    <w:p w:rsidR="00B06C6F" w:rsidRDefault="0071581A">
      <w:pPr>
        <w:spacing w:after="142" w:line="265" w:lineRule="auto"/>
        <w:ind w:left="715" w:right="0"/>
      </w:pPr>
      <w:r>
        <w:rPr>
          <w:rFonts w:ascii="Arial" w:eastAsia="Arial" w:hAnsi="Arial" w:cs="Arial"/>
          <w:b/>
          <w:color w:val="7F0000"/>
        </w:rPr>
        <w:t xml:space="preserve">Operation Triplets - Application to Source </w:t>
      </w:r>
    </w:p>
    <w:p w:rsidR="00B06C6F" w:rsidRDefault="0071581A">
      <w:pPr>
        <w:spacing w:after="226"/>
        <w:ind w:right="6"/>
      </w:pPr>
      <w:r>
        <w:lastRenderedPageBreak/>
        <w:t xml:space="preserve">The next group of operations are sent to a specific Source by the application.  These operations are still passed via the Source Manager using the </w:t>
      </w:r>
      <w:r>
        <w:rPr>
          <w:rFonts w:ascii="Courier New" w:eastAsia="Courier New" w:hAnsi="Courier New" w:cs="Courier New"/>
        </w:rPr>
        <w:t>DSM_Entry</w:t>
      </w:r>
      <w:r>
        <w:t xml:space="preserve"> call.   The first set of triplets use the </w:t>
      </w:r>
      <w:r>
        <w:rPr>
          <w:rFonts w:ascii="Courier New" w:eastAsia="Courier New" w:hAnsi="Courier New" w:cs="Courier New"/>
        </w:rPr>
        <w:t>DG_CONTROL</w:t>
      </w:r>
      <w:r>
        <w:t xml:space="preserve"> identification for their data group.  These are operations that could be performed on any kind of TWAIN device.  The second set of triplets use the </w:t>
      </w:r>
      <w:r>
        <w:rPr>
          <w:rFonts w:ascii="Courier New" w:eastAsia="Courier New" w:hAnsi="Courier New" w:cs="Courier New"/>
        </w:rPr>
        <w:t>DG_IMAGE</w:t>
      </w:r>
      <w:r>
        <w:t xml:space="preserve"> identification for their data group which indicates these operations are specific to image data.  Details about each operation are available in reference format in </w:t>
      </w:r>
      <w:r>
        <w:rPr>
          <w:color w:val="00007F"/>
        </w:rPr>
        <w:t>Chapter 7, "Operation Triplets"</w:t>
      </w:r>
      <w:r>
        <w:t>.</w:t>
      </w:r>
    </w:p>
    <w:p w:rsidR="00B06C6F" w:rsidRDefault="0071581A">
      <w:pPr>
        <w:pStyle w:val="5"/>
        <w:spacing w:after="171" w:line="261" w:lineRule="auto"/>
        <w:ind w:left="1435"/>
      </w:pPr>
      <w:r>
        <w:rPr>
          <w:color w:val="007F7F"/>
          <w:sz w:val="20"/>
        </w:rPr>
        <w:t>Control Operations from Application to Source</w:t>
      </w:r>
    </w:p>
    <w:p w:rsidR="00B06C6F" w:rsidRDefault="0071581A">
      <w:pPr>
        <w:spacing w:after="0" w:line="261" w:lineRule="auto"/>
        <w:ind w:left="1435" w:right="0"/>
      </w:pPr>
      <w:r>
        <w:rPr>
          <w:rFonts w:ascii="Arial" w:eastAsia="Arial" w:hAnsi="Arial" w:cs="Arial"/>
          <w:b/>
        </w:rPr>
        <w:t>DG_CONTROL  /  DAT_CAPABILITY</w:t>
      </w:r>
    </w:p>
    <w:tbl>
      <w:tblPr>
        <w:tblStyle w:val="TableGrid"/>
        <w:tblW w:w="8646" w:type="dxa"/>
        <w:tblInd w:w="1440" w:type="dxa"/>
        <w:tblLook w:val="04A0" w:firstRow="1" w:lastRow="0" w:firstColumn="1" w:lastColumn="0" w:noHBand="0" w:noVBand="1"/>
      </w:tblPr>
      <w:tblGrid>
        <w:gridCol w:w="3240"/>
        <w:gridCol w:w="540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406" w:type="dxa"/>
            <w:tcBorders>
              <w:top w:val="nil"/>
              <w:left w:val="nil"/>
              <w:bottom w:val="nil"/>
              <w:right w:val="nil"/>
            </w:tcBorders>
          </w:tcPr>
          <w:p w:rsidR="00B06C6F" w:rsidRDefault="0071581A">
            <w:pPr>
              <w:spacing w:after="0" w:line="259" w:lineRule="auto"/>
              <w:ind w:left="0" w:right="0" w:firstLine="0"/>
              <w:jc w:val="both"/>
            </w:pPr>
            <w:r>
              <w:t>Return a Capability’s available value(s) including the current and default values</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5406" w:type="dxa"/>
            <w:tcBorders>
              <w:top w:val="nil"/>
              <w:left w:val="nil"/>
              <w:bottom w:val="nil"/>
              <w:right w:val="nil"/>
            </w:tcBorders>
          </w:tcPr>
          <w:p w:rsidR="00B06C6F" w:rsidRDefault="0071581A">
            <w:pPr>
              <w:spacing w:after="0" w:line="259" w:lineRule="auto"/>
              <w:ind w:left="0" w:right="0" w:firstLine="0"/>
            </w:pPr>
            <w:r>
              <w:t>Get a Capability’s current 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5406" w:type="dxa"/>
            <w:tcBorders>
              <w:top w:val="nil"/>
              <w:left w:val="nil"/>
              <w:bottom w:val="nil"/>
              <w:right w:val="nil"/>
            </w:tcBorders>
          </w:tcPr>
          <w:p w:rsidR="00B06C6F" w:rsidRDefault="0071581A">
            <w:pPr>
              <w:spacing w:after="0" w:line="259" w:lineRule="auto"/>
              <w:ind w:left="0" w:right="0" w:firstLine="0"/>
            </w:pPr>
            <w:r>
              <w:t>Get a Capability’s preferred default value (Source specific)</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 xml:space="preserve">Change a Capability’s current value to its TWAIN-defined default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5406" w:type="dxa"/>
            <w:tcBorders>
              <w:top w:val="nil"/>
              <w:left w:val="nil"/>
              <w:bottom w:val="nil"/>
              <w:right w:val="nil"/>
            </w:tcBorders>
          </w:tcPr>
          <w:p w:rsidR="00B06C6F" w:rsidRDefault="0071581A">
            <w:pPr>
              <w:spacing w:after="0" w:line="259" w:lineRule="auto"/>
              <w:ind w:left="0" w:right="0" w:firstLine="0"/>
            </w:pPr>
            <w:r>
              <w:t>Change a Capability’s current value only (TWAIN 2.2 and higher)</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5406" w:type="dxa"/>
            <w:tcBorders>
              <w:top w:val="nil"/>
              <w:left w:val="nil"/>
              <w:bottom w:val="nil"/>
              <w:right w:val="nil"/>
            </w:tcBorders>
          </w:tcPr>
          <w:p w:rsidR="00B06C6F" w:rsidRDefault="0071581A">
            <w:pPr>
              <w:spacing w:after="0" w:line="259" w:lineRule="auto"/>
              <w:ind w:left="0" w:right="0" w:firstLine="0"/>
              <w:jc w:val="both"/>
            </w:pPr>
            <w:r>
              <w:t xml:space="preserve">Change a Capability’s current, default, and available value(s) (Same functionality as </w:t>
            </w:r>
            <w:r>
              <w:rPr>
                <w:rFonts w:ascii="Courier New" w:eastAsia="Courier New" w:hAnsi="Courier New" w:cs="Courier New"/>
              </w:rPr>
              <w:t>MSG_SET</w:t>
            </w:r>
            <w:r>
              <w:t xml:space="preserve"> prior to TWAIN 2.2)</w:t>
            </w:r>
          </w:p>
        </w:tc>
      </w:tr>
    </w:tbl>
    <w:p w:rsidR="00B06C6F" w:rsidRDefault="0071581A">
      <w:pPr>
        <w:spacing w:after="131" w:line="261" w:lineRule="auto"/>
        <w:ind w:left="1435" w:right="0"/>
      </w:pPr>
      <w:r>
        <w:rPr>
          <w:rFonts w:ascii="Arial" w:eastAsia="Arial" w:hAnsi="Arial" w:cs="Arial"/>
          <w:b/>
        </w:rPr>
        <w:t>DG_CONTROL / DAT_DEVICEEVENT</w:t>
      </w:r>
    </w:p>
    <w:p w:rsidR="00B06C6F" w:rsidRDefault="0071581A">
      <w:pPr>
        <w:tabs>
          <w:tab w:val="center" w:pos="1885"/>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t>:</w:t>
      </w:r>
      <w:r>
        <w:tab/>
        <w:t xml:space="preserve">Get an event from the Source (issue this call only in response </w:t>
      </w:r>
    </w:p>
    <w:p w:rsidR="00B06C6F" w:rsidRDefault="0071581A">
      <w:pPr>
        <w:spacing w:after="149" w:line="263" w:lineRule="auto"/>
        <w:ind w:left="4690" w:right="10"/>
      </w:pPr>
      <w:r>
        <w:t xml:space="preserve">to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from the Source)</w:t>
      </w:r>
    </w:p>
    <w:p w:rsidR="00B06C6F" w:rsidRDefault="0071581A">
      <w:pPr>
        <w:spacing w:after="135" w:line="261" w:lineRule="auto"/>
        <w:ind w:left="1435" w:right="0"/>
      </w:pPr>
      <w:r>
        <w:rPr>
          <w:rFonts w:ascii="Arial" w:eastAsia="Arial" w:hAnsi="Arial" w:cs="Arial"/>
          <w:b/>
        </w:rPr>
        <w:t>DG_CONTROL / DAT_EVENT</w:t>
      </w:r>
    </w:p>
    <w:p w:rsidR="00B06C6F" w:rsidRDefault="0071581A">
      <w:pPr>
        <w:tabs>
          <w:tab w:val="center" w:pos="2399"/>
          <w:tab w:val="center" w:pos="6802"/>
        </w:tabs>
        <w:ind w:left="0" w:right="0" w:firstLine="0"/>
      </w:pPr>
      <w:r>
        <w:rPr>
          <w:rFonts w:ascii="Calibri" w:eastAsia="Calibri" w:hAnsi="Calibri" w:cs="Calibri"/>
          <w:sz w:val="22"/>
        </w:rPr>
        <w:tab/>
      </w:r>
      <w:r>
        <w:rPr>
          <w:rFonts w:ascii="Courier New" w:eastAsia="Courier New" w:hAnsi="Courier New" w:cs="Courier New"/>
        </w:rPr>
        <w:t>MSG_PROCESSEVENT</w:t>
      </w:r>
      <w:r>
        <w:t xml:space="preserve"> </w:t>
      </w:r>
      <w:r>
        <w:tab/>
        <w:t>Pass an event to the Source from the application</w:t>
      </w:r>
    </w:p>
    <w:p w:rsidR="00B06C6F" w:rsidRDefault="0071581A">
      <w:pPr>
        <w:spacing w:after="130" w:line="261" w:lineRule="auto"/>
        <w:ind w:left="1435" w:right="0"/>
      </w:pPr>
      <w:r>
        <w:rPr>
          <w:rFonts w:ascii="Arial" w:eastAsia="Arial" w:hAnsi="Arial" w:cs="Arial"/>
          <w:b/>
        </w:rPr>
        <w:t>DG_CONTROL / DAT_FILESYSTEM</w:t>
      </w:r>
    </w:p>
    <w:p w:rsidR="00B06C6F" w:rsidRDefault="0071581A">
      <w:pPr>
        <w:spacing w:after="0" w:line="263" w:lineRule="auto"/>
        <w:ind w:left="1435" w:right="10"/>
      </w:pPr>
      <w:r>
        <w:rPr>
          <w:rFonts w:ascii="Courier New" w:eastAsia="Courier New" w:hAnsi="Courier New" w:cs="Courier New"/>
        </w:rPr>
        <w:t>MSG_AUTOMATICCAPTUREDIRECTORY</w:t>
      </w:r>
      <w:r>
        <w:t xml:space="preserve">  </w:t>
      </w:r>
    </w:p>
    <w:p w:rsidR="00B06C6F" w:rsidRDefault="0071581A">
      <w:pPr>
        <w:spacing w:after="3" w:line="265" w:lineRule="auto"/>
        <w:ind w:left="10" w:right="355"/>
        <w:jc w:val="right"/>
      </w:pPr>
      <w:r>
        <w:t>Select directory to receive automatically captured images</w:t>
      </w:r>
    </w:p>
    <w:tbl>
      <w:tblPr>
        <w:tblStyle w:val="TableGrid"/>
        <w:tblW w:w="8022" w:type="dxa"/>
        <w:tblInd w:w="1440" w:type="dxa"/>
        <w:tblLook w:val="04A0" w:firstRow="1" w:lastRow="0" w:firstColumn="1" w:lastColumn="0" w:noHBand="0" w:noVBand="1"/>
      </w:tblPr>
      <w:tblGrid>
        <w:gridCol w:w="3188"/>
        <w:gridCol w:w="4627"/>
        <w:gridCol w:w="207"/>
      </w:tblGrid>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MSG_CHANGEDIRECTORY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jc w:val="both"/>
            </w:pPr>
            <w:r>
              <w:t>Change the current domain, host, directory, or device.</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Copy files</w:t>
            </w:r>
          </w:p>
        </w:tc>
      </w:tr>
      <w:tr w:rsidR="00B06C6F">
        <w:trPr>
          <w:gridAfter w:val="1"/>
          <w:wAfter w:w="217" w:type="dxa"/>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r>
              <w:t xml:space="preserve"> </w:t>
            </w:r>
          </w:p>
        </w:tc>
        <w:tc>
          <w:tcPr>
            <w:tcW w:w="4782" w:type="dxa"/>
            <w:tcBorders>
              <w:top w:val="nil"/>
              <w:left w:val="nil"/>
              <w:bottom w:val="nil"/>
              <w:right w:val="nil"/>
            </w:tcBorders>
          </w:tcPr>
          <w:p w:rsidR="00B06C6F" w:rsidRDefault="0071581A">
            <w:pPr>
              <w:spacing w:after="0" w:line="259" w:lineRule="auto"/>
              <w:ind w:left="0" w:right="0" w:firstLine="0"/>
            </w:pPr>
            <w:r>
              <w:t>Create a directory</w:t>
            </w:r>
          </w:p>
        </w:tc>
      </w:tr>
      <w:tr w:rsidR="00B06C6F">
        <w:trPr>
          <w:gridAfter w:val="1"/>
          <w:wAfter w:w="217" w:type="dxa"/>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4782" w:type="dxa"/>
            <w:tcBorders>
              <w:top w:val="nil"/>
              <w:left w:val="nil"/>
              <w:bottom w:val="nil"/>
              <w:right w:val="nil"/>
            </w:tcBorders>
          </w:tcPr>
          <w:p w:rsidR="00B06C6F" w:rsidRDefault="0071581A">
            <w:pPr>
              <w:spacing w:after="0" w:line="259" w:lineRule="auto"/>
              <w:ind w:left="0" w:right="0" w:firstLine="0"/>
            </w:pPr>
            <w:r>
              <w:t>Delete a file or directory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Format a storage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jc w:val="both"/>
            </w:pPr>
            <w:r>
              <w:t xml:space="preserve">Close a context created by a call to </w:t>
            </w:r>
            <w:r>
              <w:rPr>
                <w:rFonts w:ascii="Courier New" w:eastAsia="Courier New" w:hAnsi="Courier New" w:cs="Courier New"/>
              </w:rPr>
              <w:t>MSG_GETFILEFIRST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the first file in a directory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4999" w:type="dxa"/>
            <w:gridSpan w:val="2"/>
            <w:tcBorders>
              <w:top w:val="nil"/>
              <w:left w:val="nil"/>
              <w:bottom w:val="nil"/>
              <w:right w:val="nil"/>
            </w:tcBorders>
          </w:tcPr>
          <w:p w:rsidR="00B06C6F" w:rsidRDefault="0071581A">
            <w:pPr>
              <w:spacing w:after="0" w:line="259" w:lineRule="auto"/>
              <w:ind w:left="0" w:right="0" w:firstLine="0"/>
            </w:pPr>
            <w:r>
              <w:t>Get information about the current file context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4999" w:type="dxa"/>
            <w:gridSpan w:val="2"/>
            <w:tcBorders>
              <w:top w:val="nil"/>
              <w:left w:val="nil"/>
              <w:bottom w:val="nil"/>
              <w:right w:val="nil"/>
            </w:tcBorders>
          </w:tcPr>
          <w:p w:rsidR="00B06C6F" w:rsidRDefault="0071581A">
            <w:pPr>
              <w:spacing w:after="0" w:line="259" w:lineRule="auto"/>
              <w:ind w:left="0" w:right="0" w:firstLine="0"/>
            </w:pPr>
            <w:r>
              <w:t>Rename a file</w:t>
            </w:r>
          </w:p>
        </w:tc>
      </w:tr>
    </w:tbl>
    <w:p w:rsidR="00B06C6F" w:rsidRDefault="0071581A">
      <w:pPr>
        <w:spacing w:after="133" w:line="261" w:lineRule="auto"/>
        <w:ind w:left="1435" w:right="0"/>
      </w:pPr>
      <w:r>
        <w:rPr>
          <w:rFonts w:ascii="Arial" w:eastAsia="Arial" w:hAnsi="Arial" w:cs="Arial"/>
          <w:b/>
        </w:rPr>
        <w:t>DG_CONTROL / DAT_PASSTHRU / MSG_PASSTHRU</w:t>
      </w:r>
    </w:p>
    <w:p w:rsidR="00B06C6F" w:rsidRDefault="0071581A">
      <w:pPr>
        <w:tabs>
          <w:tab w:val="center" w:pos="2159"/>
          <w:tab w:val="center" w:pos="7071"/>
        </w:tabs>
        <w:spacing w:after="10"/>
        <w:ind w:left="0" w:right="0" w:firstLine="0"/>
      </w:pPr>
      <w:r>
        <w:rPr>
          <w:rFonts w:ascii="Calibri" w:eastAsia="Calibri" w:hAnsi="Calibri" w:cs="Calibri"/>
          <w:sz w:val="22"/>
        </w:rPr>
        <w:tab/>
      </w:r>
      <w:r>
        <w:rPr>
          <w:rFonts w:ascii="Courier New" w:eastAsia="Courier New" w:hAnsi="Courier New" w:cs="Courier New"/>
        </w:rPr>
        <w:t>MSG_PASSTHRU</w:t>
      </w:r>
      <w:r>
        <w:rPr>
          <w:rFonts w:ascii="Courier New" w:eastAsia="Courier New" w:hAnsi="Courier New" w:cs="Courier New"/>
        </w:rPr>
        <w:tab/>
      </w:r>
      <w:r>
        <w:t xml:space="preserve">Special command for the use by Source vendors when </w:t>
      </w:r>
    </w:p>
    <w:p w:rsidR="00B06C6F" w:rsidRDefault="0071581A">
      <w:pPr>
        <w:spacing w:after="159" w:line="249" w:lineRule="auto"/>
        <w:ind w:left="2093" w:right="0"/>
        <w:jc w:val="center"/>
      </w:pPr>
      <w:r>
        <w:t>writing diagnostic Applications</w:t>
      </w:r>
    </w:p>
    <w:p w:rsidR="00B06C6F" w:rsidRDefault="0071581A">
      <w:pPr>
        <w:spacing w:after="0" w:line="261" w:lineRule="auto"/>
        <w:ind w:left="1435" w:right="0"/>
      </w:pPr>
      <w:r>
        <w:rPr>
          <w:rFonts w:ascii="Arial" w:eastAsia="Arial" w:hAnsi="Arial" w:cs="Arial"/>
          <w:b/>
        </w:rPr>
        <w:t>DG_CONTROL / DAT_PENDINGXFERS</w:t>
      </w:r>
    </w:p>
    <w:tbl>
      <w:tblPr>
        <w:tblStyle w:val="TableGrid"/>
        <w:tblW w:w="8587" w:type="dxa"/>
        <w:tblInd w:w="1440" w:type="dxa"/>
        <w:tblLook w:val="04A0" w:firstRow="1" w:lastRow="0" w:firstColumn="1" w:lastColumn="0" w:noHBand="0" w:noVBand="1"/>
      </w:tblPr>
      <w:tblGrid>
        <w:gridCol w:w="3240"/>
        <w:gridCol w:w="5347"/>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MSG_ENDXFER</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Application acknowledges or requests the end of data transfer</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5347" w:type="dxa"/>
            <w:tcBorders>
              <w:top w:val="nil"/>
              <w:left w:val="nil"/>
              <w:bottom w:val="nil"/>
              <w:right w:val="nil"/>
            </w:tcBorders>
          </w:tcPr>
          <w:p w:rsidR="00B06C6F" w:rsidRDefault="0071581A">
            <w:pPr>
              <w:spacing w:after="0" w:line="259" w:lineRule="auto"/>
              <w:ind w:left="0" w:right="0" w:firstLine="0"/>
              <w:jc w:val="both"/>
            </w:pPr>
            <w:r>
              <w:t>Return the number of transfers the Source is ready to supply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5347" w:type="dxa"/>
            <w:tcBorders>
              <w:top w:val="nil"/>
              <w:left w:val="nil"/>
              <w:bottom w:val="nil"/>
              <w:right w:val="nil"/>
            </w:tcBorders>
          </w:tcPr>
          <w:p w:rsidR="00B06C6F" w:rsidRDefault="0071581A">
            <w:pPr>
              <w:spacing w:after="0" w:line="259" w:lineRule="auto"/>
              <w:ind w:left="0" w:right="0" w:firstLine="0"/>
            </w:pPr>
            <w:r>
              <w:t>Set the number of pending transfers to zero</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5347" w:type="dxa"/>
            <w:tcBorders>
              <w:top w:val="nil"/>
              <w:left w:val="nil"/>
              <w:bottom w:val="nil"/>
              <w:right w:val="nil"/>
            </w:tcBorders>
          </w:tcPr>
          <w:p w:rsidR="00B06C6F" w:rsidRDefault="0071581A">
            <w:pPr>
              <w:spacing w:after="0" w:line="259" w:lineRule="auto"/>
              <w:ind w:left="0" w:right="0" w:firstLine="0"/>
            </w:pPr>
            <w:r>
              <w:t>Stop ADF without ending session</w:t>
            </w:r>
          </w:p>
        </w:tc>
      </w:tr>
    </w:tbl>
    <w:p w:rsidR="00B06C6F" w:rsidRDefault="0071581A">
      <w:pPr>
        <w:spacing w:after="0" w:line="261" w:lineRule="auto"/>
        <w:ind w:left="1435" w:right="0"/>
      </w:pPr>
      <w:r>
        <w:rPr>
          <w:rFonts w:ascii="Arial" w:eastAsia="Arial" w:hAnsi="Arial" w:cs="Arial"/>
          <w:b/>
        </w:rPr>
        <w:t>DG_CONTROL / DAT_SETUPFILEXFER</w:t>
      </w:r>
    </w:p>
    <w:tbl>
      <w:tblPr>
        <w:tblStyle w:val="TableGrid"/>
        <w:tblW w:w="8116" w:type="dxa"/>
        <w:tblInd w:w="1440" w:type="dxa"/>
        <w:tblLook w:val="04A0" w:firstRow="1" w:lastRow="0" w:firstColumn="1" w:lastColumn="0" w:noHBand="0" w:noVBand="1"/>
      </w:tblPr>
      <w:tblGrid>
        <w:gridCol w:w="3240"/>
        <w:gridCol w:w="4876"/>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info about the file that the Source will write the acquired data into</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b/>
              </w:rPr>
              <w:t>MSG_GETDEFAULT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Return the default file transfer information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Reset current file information to default values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76" w:type="dxa"/>
            <w:tcBorders>
              <w:top w:val="nil"/>
              <w:left w:val="nil"/>
              <w:bottom w:val="nil"/>
              <w:right w:val="nil"/>
            </w:tcBorders>
          </w:tcPr>
          <w:p w:rsidR="00B06C6F" w:rsidRDefault="0071581A">
            <w:pPr>
              <w:spacing w:after="0" w:line="259" w:lineRule="auto"/>
              <w:ind w:left="0" w:right="0" w:firstLine="0"/>
            </w:pPr>
            <w:r>
              <w:t>Set file transfer information for next file transfer</w:t>
            </w:r>
          </w:p>
        </w:tc>
      </w:tr>
    </w:tbl>
    <w:p w:rsidR="00B06C6F" w:rsidRDefault="0071581A">
      <w:pPr>
        <w:spacing w:after="131" w:line="261" w:lineRule="auto"/>
        <w:ind w:left="1435" w:right="0"/>
      </w:pPr>
      <w:r>
        <w:rPr>
          <w:rFonts w:ascii="Arial" w:eastAsia="Arial" w:hAnsi="Arial" w:cs="Arial"/>
          <w:b/>
        </w:rPr>
        <w:t>DG_CONTROL / DAT_SETUPMEMXFER</w:t>
      </w:r>
    </w:p>
    <w:p w:rsidR="00B06C6F" w:rsidRDefault="0071581A">
      <w:pPr>
        <w:tabs>
          <w:tab w:val="center" w:pos="1860"/>
          <w:tab w:val="right" w:pos="1008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Source’s preferred, minimum, and maximum transfer </w:t>
      </w:r>
    </w:p>
    <w:p w:rsidR="00B06C6F" w:rsidRDefault="0071581A">
      <w:pPr>
        <w:ind w:left="4690" w:right="6"/>
      </w:pPr>
      <w:r>
        <w:t xml:space="preserve">buffer sizes </w:t>
      </w:r>
    </w:p>
    <w:p w:rsidR="00B06C6F" w:rsidRDefault="0071581A">
      <w:pPr>
        <w:spacing w:after="131" w:line="261" w:lineRule="auto"/>
        <w:ind w:left="1435" w:right="0"/>
      </w:pPr>
      <w:r>
        <w:rPr>
          <w:rFonts w:ascii="Arial" w:eastAsia="Arial" w:hAnsi="Arial" w:cs="Arial"/>
          <w:b/>
        </w:rPr>
        <w:t>DG_CONTROL / DAT_STATUS</w:t>
      </w:r>
    </w:p>
    <w:p w:rsidR="00B06C6F" w:rsidRDefault="0071581A">
      <w:pPr>
        <w:tabs>
          <w:tab w:val="center" w:pos="1860"/>
          <w:tab w:val="center" w:pos="7213"/>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Return the current Condition Code from specified Source</w:t>
      </w:r>
    </w:p>
    <w:p w:rsidR="00B06C6F" w:rsidRDefault="0071581A">
      <w:pPr>
        <w:spacing w:after="134" w:line="261" w:lineRule="auto"/>
        <w:ind w:left="1435" w:right="0"/>
      </w:pPr>
      <w:r>
        <w:rPr>
          <w:rFonts w:ascii="Arial" w:eastAsia="Arial" w:hAnsi="Arial" w:cs="Arial"/>
          <w:b/>
        </w:rPr>
        <w:t>DG_CONTROL / DAT_USERINTERFACE</w:t>
      </w:r>
    </w:p>
    <w:p w:rsidR="00B06C6F" w:rsidRDefault="0071581A">
      <w:pPr>
        <w:tabs>
          <w:tab w:val="center" w:pos="2219"/>
          <w:tab w:val="center" w:pos="6760"/>
        </w:tabs>
        <w:spacing w:after="130"/>
        <w:ind w:left="0" w:right="0" w:firstLine="0"/>
      </w:pPr>
      <w:r>
        <w:rPr>
          <w:rFonts w:ascii="Calibri" w:eastAsia="Calibri" w:hAnsi="Calibri" w:cs="Calibri"/>
          <w:sz w:val="22"/>
        </w:rPr>
        <w:tab/>
      </w:r>
      <w:r>
        <w:rPr>
          <w:rFonts w:ascii="Courier New" w:eastAsia="Courier New" w:hAnsi="Courier New" w:cs="Courier New"/>
        </w:rPr>
        <w:t>MSG_DISABLEDS</w:t>
      </w:r>
      <w:r>
        <w:rPr>
          <w:rFonts w:ascii="Courier New" w:eastAsia="Courier New" w:hAnsi="Courier New" w:cs="Courier New"/>
        </w:rPr>
        <w:tab/>
      </w:r>
      <w:r>
        <w:t>Cause Source’s user interface to be taken down</w:t>
      </w:r>
    </w:p>
    <w:p w:rsidR="00B06C6F" w:rsidRDefault="0071581A">
      <w:pPr>
        <w:tabs>
          <w:tab w:val="center" w:pos="2159"/>
          <w:tab w:val="center" w:pos="6974"/>
        </w:tabs>
        <w:ind w:left="0" w:right="0" w:firstLine="0"/>
      </w:pPr>
      <w:r>
        <w:rPr>
          <w:rFonts w:ascii="Calibri" w:eastAsia="Calibri" w:hAnsi="Calibri" w:cs="Calibri"/>
          <w:sz w:val="22"/>
        </w:rPr>
        <w:tab/>
      </w:r>
      <w:r>
        <w:rPr>
          <w:rFonts w:ascii="Courier New" w:eastAsia="Courier New" w:hAnsi="Courier New" w:cs="Courier New"/>
        </w:rPr>
        <w:t>MSG_ENABLEDS</w:t>
      </w:r>
      <w:r>
        <w:rPr>
          <w:rFonts w:ascii="Courier New" w:eastAsia="Courier New" w:hAnsi="Courier New" w:cs="Courier New"/>
        </w:rPr>
        <w:tab/>
      </w:r>
      <w:r>
        <w:t>Cause Source to prepare to display its user interface</w:t>
      </w:r>
    </w:p>
    <w:p w:rsidR="00B06C6F" w:rsidRDefault="0071581A">
      <w:pPr>
        <w:spacing w:after="134" w:line="261" w:lineRule="auto"/>
        <w:ind w:left="1435" w:right="0"/>
      </w:pPr>
      <w:r>
        <w:rPr>
          <w:rFonts w:ascii="Arial" w:eastAsia="Arial" w:hAnsi="Arial" w:cs="Arial"/>
          <w:b/>
        </w:rPr>
        <w:t>DG_CONTROL / DAT_XFERGROUP</w:t>
      </w:r>
    </w:p>
    <w:p w:rsidR="00B06C6F" w:rsidRDefault="0071581A">
      <w:pPr>
        <w:tabs>
          <w:tab w:val="center" w:pos="1860"/>
          <w:tab w:val="center" w:pos="7211"/>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Return the Data Group (currently </w:t>
      </w:r>
      <w:r>
        <w:rPr>
          <w:rFonts w:ascii="Courier New" w:eastAsia="Courier New" w:hAnsi="Courier New" w:cs="Courier New"/>
        </w:rPr>
        <w:t>DG_IMAGE</w:t>
      </w:r>
      <w:r>
        <w:t xml:space="preserve"> or a custom </w:t>
      </w:r>
    </w:p>
    <w:p w:rsidR="00B06C6F" w:rsidRDefault="0071581A">
      <w:pPr>
        <w:spacing w:after="161" w:line="249" w:lineRule="auto"/>
        <w:ind w:left="2651" w:right="0"/>
        <w:jc w:val="center"/>
      </w:pPr>
      <w:r>
        <w:t xml:space="preserve">data group) for the upcoming transfer </w:t>
      </w:r>
    </w:p>
    <w:p w:rsidR="00B06C6F" w:rsidRDefault="0071581A">
      <w:pPr>
        <w:spacing w:after="226"/>
        <w:ind w:right="6"/>
      </w:pPr>
      <w:r>
        <w:t xml:space="preserve">There are additional </w:t>
      </w:r>
      <w:r>
        <w:rPr>
          <w:rFonts w:ascii="Courier New" w:eastAsia="Courier New" w:hAnsi="Courier New" w:cs="Courier New"/>
        </w:rPr>
        <w:t>DG_CONTROL</w:t>
      </w:r>
      <w:r>
        <w:t xml:space="preserve"> operations for communications between the Source Manager and the Source.  They are discussed in </w:t>
      </w:r>
      <w:r>
        <w:rPr>
          <w:color w:val="00007F"/>
        </w:rPr>
        <w:t>Chapter 5, "Source Implementation"</w:t>
      </w:r>
      <w:r>
        <w:t>.</w:t>
      </w:r>
    </w:p>
    <w:p w:rsidR="00B06C6F" w:rsidRDefault="0071581A">
      <w:pPr>
        <w:pStyle w:val="5"/>
        <w:spacing w:after="171" w:line="261" w:lineRule="auto"/>
        <w:ind w:left="1435"/>
      </w:pPr>
      <w:r>
        <w:rPr>
          <w:color w:val="007F7F"/>
          <w:sz w:val="20"/>
        </w:rPr>
        <w:t>Image Operations from Application to Source</w:t>
      </w:r>
    </w:p>
    <w:p w:rsidR="00B06C6F" w:rsidRDefault="0071581A">
      <w:pPr>
        <w:spacing w:after="131" w:line="261" w:lineRule="auto"/>
        <w:ind w:left="1435" w:right="0"/>
      </w:pPr>
      <w:r>
        <w:rPr>
          <w:rFonts w:ascii="Arial" w:eastAsia="Arial" w:hAnsi="Arial" w:cs="Arial"/>
          <w:b/>
        </w:rPr>
        <w:t>DG_IMAGE / DAT_CIECOLOR</w:t>
      </w:r>
    </w:p>
    <w:p w:rsidR="00B06C6F" w:rsidRDefault="0071581A">
      <w:pPr>
        <w:spacing w:after="144"/>
        <w:ind w:right="6"/>
      </w:pPr>
      <w:r>
        <w:rPr>
          <w:rFonts w:ascii="Courier New" w:eastAsia="Courier New" w:hAnsi="Courier New" w:cs="Courier New"/>
        </w:rPr>
        <w:t>MSG_GET</w:t>
      </w:r>
      <w:r>
        <w:t xml:space="preserve"> </w:t>
      </w:r>
      <w:r>
        <w:tab/>
        <w:t xml:space="preserve">Return the CIE XYZ information for the current transfer </w:t>
      </w:r>
      <w:r>
        <w:rPr>
          <w:rFonts w:ascii="Arial" w:eastAsia="Arial" w:hAnsi="Arial" w:cs="Arial"/>
          <w:b/>
        </w:rPr>
        <w:t>DG_IMAGE / DAT_GRAYRESPONSE</w:t>
      </w:r>
    </w:p>
    <w:p w:rsidR="00B06C6F" w:rsidRDefault="0071581A">
      <w:pPr>
        <w:tabs>
          <w:tab w:val="center" w:pos="1979"/>
          <w:tab w:val="center" w:pos="696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Reinstate identity response curve for grayscale data</w:t>
      </w:r>
    </w:p>
    <w:p w:rsidR="00B06C6F" w:rsidRDefault="0071581A">
      <w:pPr>
        <w:tabs>
          <w:tab w:val="center" w:pos="1860"/>
          <w:tab w:val="center" w:pos="7104"/>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Source uses specified response curve on grayscale data</w:t>
      </w:r>
    </w:p>
    <w:p w:rsidR="00B06C6F" w:rsidRDefault="0071581A">
      <w:pPr>
        <w:spacing w:after="131" w:line="261" w:lineRule="auto"/>
        <w:ind w:left="1435" w:right="0"/>
      </w:pPr>
      <w:r>
        <w:rPr>
          <w:rFonts w:ascii="Arial" w:eastAsia="Arial" w:hAnsi="Arial" w:cs="Arial"/>
          <w:b/>
        </w:rPr>
        <w:t>DG_IMAGE / DAT_IMAGEFILEXFER</w:t>
      </w:r>
    </w:p>
    <w:p w:rsidR="00B06C6F" w:rsidRDefault="0071581A">
      <w:pPr>
        <w:tabs>
          <w:tab w:val="center" w:pos="1860"/>
          <w:tab w:val="right" w:pos="10081"/>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Disk File transfer mode</w:t>
      </w:r>
    </w:p>
    <w:p w:rsidR="00B06C6F" w:rsidRDefault="0071581A">
      <w:pPr>
        <w:spacing w:after="131" w:line="261" w:lineRule="auto"/>
        <w:ind w:left="1435" w:right="0"/>
      </w:pPr>
      <w:r>
        <w:rPr>
          <w:rFonts w:ascii="Arial" w:eastAsia="Arial" w:hAnsi="Arial" w:cs="Arial"/>
          <w:b/>
        </w:rPr>
        <w:t>DG_IMAGE / DAT_IMAGEINFO</w:t>
      </w:r>
    </w:p>
    <w:p w:rsidR="00B06C6F" w:rsidRDefault="0071581A">
      <w:pPr>
        <w:tabs>
          <w:tab w:val="center" w:pos="1860"/>
          <w:tab w:val="center" w:pos="7161"/>
        </w:tabs>
        <w:spacing w:after="10"/>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 xml:space="preserve">Return information that describes the image for the next </w:t>
      </w:r>
    </w:p>
    <w:p w:rsidR="00B06C6F" w:rsidRDefault="0071581A">
      <w:pPr>
        <w:ind w:left="4690" w:right="6"/>
      </w:pPr>
      <w:r>
        <w:t>transfer</w:t>
      </w:r>
    </w:p>
    <w:p w:rsidR="00B06C6F" w:rsidRDefault="0071581A">
      <w:pPr>
        <w:spacing w:after="0" w:line="261" w:lineRule="auto"/>
        <w:ind w:left="1435" w:right="0"/>
      </w:pPr>
      <w:r>
        <w:rPr>
          <w:rFonts w:ascii="Arial" w:eastAsia="Arial" w:hAnsi="Arial" w:cs="Arial"/>
          <w:b/>
        </w:rPr>
        <w:t>DG_IMAGE / DAT_IMAGELAYOUT</w:t>
      </w:r>
    </w:p>
    <w:tbl>
      <w:tblPr>
        <w:tblStyle w:val="TableGrid"/>
        <w:tblW w:w="8108" w:type="dxa"/>
        <w:tblInd w:w="1440" w:type="dxa"/>
        <w:tblLook w:val="04A0" w:firstRow="1" w:lastRow="0" w:firstColumn="1" w:lastColumn="0" w:noHBand="0" w:noVBand="1"/>
      </w:tblPr>
      <w:tblGrid>
        <w:gridCol w:w="3240"/>
        <w:gridCol w:w="486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4868" w:type="dxa"/>
            <w:tcBorders>
              <w:top w:val="nil"/>
              <w:left w:val="nil"/>
              <w:bottom w:val="nil"/>
              <w:right w:val="nil"/>
            </w:tcBorders>
          </w:tcPr>
          <w:p w:rsidR="00B06C6F" w:rsidRDefault="0071581A">
            <w:pPr>
              <w:spacing w:after="0" w:line="259" w:lineRule="auto"/>
              <w:ind w:left="0" w:right="0" w:firstLine="0"/>
              <w:jc w:val="both"/>
            </w:pPr>
            <w:r>
              <w:t>Describe physical layout / position of “original”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4868" w:type="dxa"/>
            <w:tcBorders>
              <w:top w:val="nil"/>
              <w:left w:val="nil"/>
              <w:bottom w:val="nil"/>
              <w:right w:val="nil"/>
            </w:tcBorders>
          </w:tcPr>
          <w:p w:rsidR="00B06C6F" w:rsidRDefault="0071581A">
            <w:pPr>
              <w:spacing w:after="0" w:line="259" w:lineRule="auto"/>
              <w:ind w:left="0" w:right="0" w:firstLine="0"/>
            </w:pPr>
            <w:r>
              <w:t>Default information on the layout of the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MSG_RESET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information for the next transfer to defaults</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p>
        </w:tc>
        <w:tc>
          <w:tcPr>
            <w:tcW w:w="4868" w:type="dxa"/>
            <w:tcBorders>
              <w:top w:val="nil"/>
              <w:left w:val="nil"/>
              <w:bottom w:val="nil"/>
              <w:right w:val="nil"/>
            </w:tcBorders>
          </w:tcPr>
          <w:p w:rsidR="00B06C6F" w:rsidRDefault="0071581A">
            <w:pPr>
              <w:spacing w:after="0" w:line="259" w:lineRule="auto"/>
              <w:ind w:left="0" w:right="0" w:firstLine="0"/>
            </w:pPr>
            <w:r>
              <w:t>Set layout for the next image transfer</w:t>
            </w:r>
          </w:p>
        </w:tc>
      </w:tr>
    </w:tbl>
    <w:p w:rsidR="00B06C6F" w:rsidRDefault="0071581A">
      <w:pPr>
        <w:spacing w:after="131" w:line="261" w:lineRule="auto"/>
        <w:ind w:left="1435" w:right="0"/>
      </w:pPr>
      <w:r>
        <w:rPr>
          <w:rFonts w:ascii="Arial" w:eastAsia="Arial" w:hAnsi="Arial" w:cs="Arial"/>
          <w:b/>
        </w:rPr>
        <w:t>DG_IMAGE / DAT_IMAGEMEMXFER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 xml:space="preserve">Initiate image acquisition using the Buffered Memory </w:t>
      </w:r>
    </w:p>
    <w:p w:rsidR="00B06C6F" w:rsidRDefault="0071581A">
      <w:pPr>
        <w:spacing w:after="159" w:line="249" w:lineRule="auto"/>
        <w:ind w:left="1129" w:right="601"/>
        <w:jc w:val="center"/>
      </w:pPr>
      <w:r>
        <w:t>transfer mode</w:t>
      </w:r>
    </w:p>
    <w:p w:rsidR="00B06C6F" w:rsidRDefault="0071581A">
      <w:pPr>
        <w:spacing w:after="146" w:line="261" w:lineRule="auto"/>
        <w:ind w:left="1435" w:right="0"/>
      </w:pPr>
      <w:r>
        <w:rPr>
          <w:rFonts w:ascii="Arial" w:eastAsia="Arial" w:hAnsi="Arial" w:cs="Arial"/>
          <w:b/>
        </w:rPr>
        <w:t>DG_IMAGE / DAT_IMAGEMEMFILEXFER</w:t>
      </w:r>
    </w:p>
    <w:p w:rsidR="00B06C6F" w:rsidRDefault="0071581A">
      <w:pPr>
        <w:tabs>
          <w:tab w:val="center" w:pos="1860"/>
          <w:tab w:val="center" w:pos="7048"/>
        </w:tabs>
        <w:spacing w:after="10"/>
        <w:ind w:left="0" w:right="0" w:firstLine="0"/>
      </w:pPr>
      <w:r>
        <w:rPr>
          <w:rFonts w:ascii="Calibri" w:eastAsia="Calibri" w:hAnsi="Calibri" w:cs="Calibri"/>
          <w:sz w:val="22"/>
        </w:rPr>
        <w:tab/>
      </w:r>
      <w:r>
        <w:rPr>
          <w:rFonts w:ascii="Courier New" w:eastAsia="Courier New" w:hAnsi="Courier New" w:cs="Courier New"/>
        </w:rPr>
        <w:t>MSG_GET</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Initiate image acquisition using the Buffered Memory </w:t>
      </w:r>
    </w:p>
    <w:p w:rsidR="00B06C6F" w:rsidRDefault="0071581A">
      <w:pPr>
        <w:ind w:left="4690" w:right="6"/>
      </w:pPr>
      <w:r>
        <w:t>transfer mode, but transferring the same data one would save to a file</w:t>
      </w:r>
    </w:p>
    <w:p w:rsidR="00B06C6F" w:rsidRDefault="0071581A">
      <w:pPr>
        <w:spacing w:after="131" w:line="261" w:lineRule="auto"/>
        <w:ind w:left="1435" w:right="0"/>
      </w:pPr>
      <w:r>
        <w:rPr>
          <w:rFonts w:ascii="Arial" w:eastAsia="Arial" w:hAnsi="Arial" w:cs="Arial"/>
          <w:b/>
        </w:rPr>
        <w:t>DG_IMAGE / DAT_IMAGENATIVEXFER</w:t>
      </w:r>
    </w:p>
    <w:p w:rsidR="00B06C6F" w:rsidRDefault="0071581A">
      <w:pPr>
        <w:tabs>
          <w:tab w:val="center" w:pos="1860"/>
          <w:tab w:val="center" w:pos="7203"/>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Initiate image acquisition using the Native transfer mode</w:t>
      </w:r>
    </w:p>
    <w:p w:rsidR="00B06C6F" w:rsidRDefault="0071581A">
      <w:pPr>
        <w:spacing w:after="131" w:line="261" w:lineRule="auto"/>
        <w:ind w:left="1435" w:right="0"/>
      </w:pPr>
      <w:r>
        <w:rPr>
          <w:rFonts w:ascii="Arial" w:eastAsia="Arial" w:hAnsi="Arial" w:cs="Arial"/>
          <w:b/>
        </w:rPr>
        <w:t>DG_IMAGE / DAT_JPEGCOMPRESSION</w:t>
      </w:r>
    </w:p>
    <w:p w:rsidR="00B06C6F" w:rsidRDefault="0071581A">
      <w:pPr>
        <w:tabs>
          <w:tab w:val="center" w:pos="1860"/>
          <w:tab w:val="center" w:pos="7218"/>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JPEG compression parameters for current transfer</w:t>
      </w:r>
    </w:p>
    <w:p w:rsidR="00B06C6F" w:rsidRDefault="0071581A">
      <w:pPr>
        <w:tabs>
          <w:tab w:val="center" w:pos="2279"/>
          <w:tab w:val="center" w:pos="6690"/>
        </w:tabs>
        <w:spacing w:after="129"/>
        <w:ind w:left="0" w:right="0" w:firstLine="0"/>
      </w:pPr>
      <w:r>
        <w:rPr>
          <w:rFonts w:ascii="Calibri" w:eastAsia="Calibri" w:hAnsi="Calibri" w:cs="Calibri"/>
          <w:sz w:val="22"/>
        </w:rPr>
        <w:tab/>
      </w:r>
      <w:r>
        <w:rPr>
          <w:rFonts w:ascii="Courier New" w:eastAsia="Courier New" w:hAnsi="Courier New" w:cs="Courier New"/>
        </w:rPr>
        <w:t>MSG_GETDEFAULT</w:t>
      </w:r>
      <w:r>
        <w:t xml:space="preserve"> </w:t>
      </w:r>
      <w:r>
        <w:tab/>
        <w:t>Return default JPEG compression parameters</w:t>
      </w:r>
    </w:p>
    <w:p w:rsidR="00B06C6F" w:rsidRDefault="0071581A">
      <w:pPr>
        <w:tabs>
          <w:tab w:val="center" w:pos="1979"/>
          <w:tab w:val="center" w:pos="7164"/>
        </w:tabs>
        <w:spacing w:after="126"/>
        <w:ind w:left="0" w:right="0" w:firstLine="0"/>
      </w:pPr>
      <w:r>
        <w:rPr>
          <w:rFonts w:ascii="Calibri" w:eastAsia="Calibri" w:hAnsi="Calibri" w:cs="Calibri"/>
          <w:sz w:val="22"/>
        </w:rPr>
        <w:tab/>
      </w:r>
      <w:r>
        <w:rPr>
          <w:rFonts w:ascii="Courier New" w:eastAsia="Courier New" w:hAnsi="Courier New" w:cs="Courier New"/>
        </w:rPr>
        <w:t>MSG_RESET</w:t>
      </w:r>
      <w:r>
        <w:rPr>
          <w:rFonts w:ascii="Courier New" w:eastAsia="Courier New" w:hAnsi="Courier New" w:cs="Courier New"/>
        </w:rPr>
        <w:tab/>
      </w:r>
      <w:r>
        <w:t>Use Source’s default JPEG parameters on JPEG transfers</w:t>
      </w:r>
    </w:p>
    <w:p w:rsidR="00B06C6F" w:rsidRDefault="0071581A">
      <w:pPr>
        <w:tabs>
          <w:tab w:val="center" w:pos="1860"/>
          <w:tab w:val="center" w:pos="6852"/>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JPEG parameters on JPEG transfers</w:t>
      </w:r>
    </w:p>
    <w:p w:rsidR="00B06C6F" w:rsidRDefault="0071581A">
      <w:pPr>
        <w:spacing w:after="132" w:line="261" w:lineRule="auto"/>
        <w:ind w:left="1435" w:right="0"/>
      </w:pPr>
      <w:r>
        <w:rPr>
          <w:rFonts w:ascii="Arial" w:eastAsia="Arial" w:hAnsi="Arial" w:cs="Arial"/>
          <w:b/>
        </w:rPr>
        <w:t>DG_IMAGE / DAT_PALETTE8</w:t>
      </w:r>
    </w:p>
    <w:p w:rsidR="00B06C6F" w:rsidRDefault="0071581A">
      <w:pPr>
        <w:tabs>
          <w:tab w:val="center" w:pos="1860"/>
          <w:tab w:val="center" w:pos="6729"/>
        </w:tabs>
        <w:spacing w:after="127"/>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 palette information for current transfer</w:t>
      </w:r>
    </w:p>
    <w:p w:rsidR="00B06C6F" w:rsidRDefault="0071581A">
      <w:pPr>
        <w:spacing w:after="126"/>
        <w:ind w:left="4680" w:right="6" w:hanging="3240"/>
      </w:pPr>
      <w:r>
        <w:rPr>
          <w:rFonts w:ascii="Courier New" w:eastAsia="Courier New" w:hAnsi="Courier New" w:cs="Courier New"/>
        </w:rPr>
        <w:t>MSG_GETDEFAULT</w:t>
      </w:r>
      <w:r>
        <w:rPr>
          <w:rFonts w:ascii="Courier New" w:eastAsia="Courier New" w:hAnsi="Courier New" w:cs="Courier New"/>
        </w:rPr>
        <w:tab/>
      </w:r>
      <w:r>
        <w:t>Return Source’s default palette information for current pixel type</w:t>
      </w:r>
    </w:p>
    <w:p w:rsidR="00B06C6F" w:rsidRDefault="0071581A">
      <w:pPr>
        <w:tabs>
          <w:tab w:val="center" w:pos="1979"/>
          <w:tab w:val="center" w:pos="7190"/>
        </w:tabs>
        <w:spacing w:after="126"/>
        <w:ind w:left="0" w:right="0" w:firstLine="0"/>
      </w:pPr>
      <w:r>
        <w:rPr>
          <w:rFonts w:ascii="Calibri" w:eastAsia="Calibri" w:hAnsi="Calibri" w:cs="Calibri"/>
          <w:sz w:val="22"/>
        </w:rPr>
        <w:tab/>
      </w:r>
      <w:r>
        <w:rPr>
          <w:rFonts w:ascii="Courier New" w:eastAsia="Courier New" w:hAnsi="Courier New" w:cs="Courier New"/>
        </w:rPr>
        <w:t>MSG_RESET</w:t>
      </w:r>
      <w:r>
        <w:t xml:space="preserve"> </w:t>
      </w:r>
      <w:r>
        <w:tab/>
        <w:t>Use Source’s default palette for transfer of this pixel type</w:t>
      </w:r>
    </w:p>
    <w:p w:rsidR="00B06C6F" w:rsidRDefault="0071581A">
      <w:pPr>
        <w:tabs>
          <w:tab w:val="center" w:pos="1860"/>
          <w:tab w:val="center" w:pos="6920"/>
        </w:tabs>
        <w:ind w:left="0" w:right="0" w:firstLine="0"/>
      </w:pPr>
      <w:r>
        <w:rPr>
          <w:rFonts w:ascii="Calibri" w:eastAsia="Calibri" w:hAnsi="Calibri" w:cs="Calibri"/>
          <w:sz w:val="22"/>
        </w:rPr>
        <w:tab/>
      </w:r>
      <w:r>
        <w:rPr>
          <w:rFonts w:ascii="Courier New" w:eastAsia="Courier New" w:hAnsi="Courier New" w:cs="Courier New"/>
        </w:rPr>
        <w:t>MSG_SET</w:t>
      </w:r>
      <w:r>
        <w:t xml:space="preserve"> </w:t>
      </w:r>
      <w:r>
        <w:tab/>
        <w:t>Use specified palette for transfers of this pixel type</w:t>
      </w:r>
    </w:p>
    <w:p w:rsidR="00B06C6F" w:rsidRDefault="0071581A">
      <w:pPr>
        <w:spacing w:after="132" w:line="261" w:lineRule="auto"/>
        <w:ind w:left="1435" w:right="0"/>
      </w:pPr>
      <w:r>
        <w:rPr>
          <w:rFonts w:ascii="Arial" w:eastAsia="Arial" w:hAnsi="Arial" w:cs="Arial"/>
          <w:b/>
        </w:rPr>
        <w:t>DG_IMAGE / DAT_RGBRESPONSE</w:t>
      </w:r>
    </w:p>
    <w:p w:rsidR="00B06C6F" w:rsidRDefault="0071581A">
      <w:pPr>
        <w:spacing w:after="135" w:line="371" w:lineRule="auto"/>
        <w:ind w:right="6"/>
      </w:pPr>
      <w:r>
        <w:rPr>
          <w:rFonts w:ascii="Courier New" w:eastAsia="Courier New" w:hAnsi="Courier New" w:cs="Courier New"/>
        </w:rPr>
        <w:t>MSG_RESET</w:t>
      </w:r>
      <w:r>
        <w:t xml:space="preserve"> </w:t>
      </w:r>
      <w:r>
        <w:tab/>
        <w:t xml:space="preserve">Use Source’s default (identity) RGB response curve </w:t>
      </w:r>
      <w:r>
        <w:rPr>
          <w:rFonts w:ascii="Courier New" w:eastAsia="Courier New" w:hAnsi="Courier New" w:cs="Courier New"/>
        </w:rPr>
        <w:t>MSG_SET</w:t>
      </w:r>
      <w:r>
        <w:t xml:space="preserve"> </w:t>
      </w:r>
      <w:r>
        <w:tab/>
        <w:t xml:space="preserve">Use specified response curve for RGB transfers </w:t>
      </w:r>
      <w:r>
        <w:rPr>
          <w:rFonts w:ascii="Arial" w:eastAsia="Arial" w:hAnsi="Arial" w:cs="Arial"/>
          <w:b/>
        </w:rPr>
        <w:t>DG_AUDIO / DAT_AUDIOFILEXFER</w:t>
      </w:r>
    </w:p>
    <w:p w:rsidR="00B06C6F" w:rsidRDefault="0071581A">
      <w:pPr>
        <w:tabs>
          <w:tab w:val="center" w:pos="1860"/>
          <w:tab w:val="center" w:pos="6146"/>
        </w:tabs>
        <w:ind w:left="0" w:right="0" w:firstLine="0"/>
      </w:pPr>
      <w:r>
        <w:rPr>
          <w:rFonts w:ascii="Calibri" w:eastAsia="Calibri" w:hAnsi="Calibri" w:cs="Calibri"/>
          <w:sz w:val="22"/>
        </w:rPr>
        <w:tab/>
      </w:r>
      <w:r>
        <w:rPr>
          <w:rFonts w:ascii="Courier New" w:eastAsia="Courier New" w:hAnsi="Courier New" w:cs="Courier New"/>
        </w:rPr>
        <w:t>MSG_GET</w:t>
      </w:r>
      <w:r>
        <w:rPr>
          <w:rFonts w:ascii="Courier New" w:eastAsia="Courier New" w:hAnsi="Courier New" w:cs="Courier New"/>
        </w:rPr>
        <w:tab/>
      </w:r>
      <w:r>
        <w:t>Transfers audio data in file mode</w:t>
      </w:r>
    </w:p>
    <w:p w:rsidR="00B06C6F" w:rsidRDefault="0071581A">
      <w:pPr>
        <w:spacing w:after="132" w:line="261" w:lineRule="auto"/>
        <w:ind w:left="1435" w:right="0"/>
      </w:pPr>
      <w:r>
        <w:rPr>
          <w:rFonts w:ascii="Arial" w:eastAsia="Arial" w:hAnsi="Arial" w:cs="Arial"/>
          <w:b/>
        </w:rPr>
        <w:t xml:space="preserve">DG_AUDIO / DAT_AUDIOINFO </w:t>
      </w:r>
    </w:p>
    <w:p w:rsidR="00B06C6F" w:rsidRDefault="0071581A">
      <w:pPr>
        <w:tabs>
          <w:tab w:val="center" w:pos="1860"/>
          <w:tab w:val="center" w:pos="6587"/>
        </w:tabs>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Gets information about the current transfer</w:t>
      </w:r>
    </w:p>
    <w:p w:rsidR="00B06C6F" w:rsidRDefault="0071581A">
      <w:pPr>
        <w:spacing w:after="133" w:line="261" w:lineRule="auto"/>
        <w:ind w:left="1435" w:right="0"/>
      </w:pPr>
      <w:r>
        <w:rPr>
          <w:rFonts w:ascii="Arial" w:eastAsia="Arial" w:hAnsi="Arial" w:cs="Arial"/>
          <w:b/>
        </w:rPr>
        <w:t>DG_AUDIO / DAT_AUDIONATIVEXFER</w:t>
      </w:r>
    </w:p>
    <w:p w:rsidR="00B06C6F" w:rsidRDefault="0071581A">
      <w:pPr>
        <w:tabs>
          <w:tab w:val="center" w:pos="1860"/>
          <w:tab w:val="center" w:pos="6280"/>
        </w:tabs>
        <w:spacing w:after="394"/>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Transfers audio data in native mode</w:t>
      </w:r>
    </w:p>
    <w:p w:rsidR="00B06C6F" w:rsidRDefault="0071581A">
      <w:pPr>
        <w:spacing w:after="149" w:line="265" w:lineRule="auto"/>
        <w:ind w:left="715" w:right="0"/>
      </w:pPr>
      <w:r>
        <w:rPr>
          <w:rFonts w:ascii="Arial" w:eastAsia="Arial" w:hAnsi="Arial" w:cs="Arial"/>
          <w:b/>
          <w:color w:val="7F0000"/>
        </w:rPr>
        <w:t>DSM_Entry Parameters</w:t>
      </w:r>
    </w:p>
    <w:p w:rsidR="00B06C6F" w:rsidRDefault="0071581A">
      <w:pPr>
        <w:spacing w:after="225"/>
        <w:ind w:right="6"/>
      </w:pPr>
      <w:r>
        <w:t xml:space="preserve">The parameters for the </w:t>
      </w:r>
      <w:r>
        <w:rPr>
          <w:rFonts w:ascii="Courier New" w:eastAsia="Courier New" w:hAnsi="Courier New" w:cs="Courier New"/>
        </w:rPr>
        <w:t>DG_xxxx</w:t>
      </w:r>
      <w:r>
        <w:t xml:space="preserve">, </w:t>
      </w:r>
      <w:r>
        <w:rPr>
          <w:rFonts w:ascii="Courier New" w:eastAsia="Courier New" w:hAnsi="Courier New" w:cs="Courier New"/>
        </w:rPr>
        <w:t>DAT_xxxx</w:t>
      </w:r>
      <w:r>
        <w:t xml:space="preserve">, and </w:t>
      </w:r>
      <w:r>
        <w:rPr>
          <w:rFonts w:ascii="Courier New" w:eastAsia="Courier New" w:hAnsi="Courier New" w:cs="Courier New"/>
        </w:rPr>
        <w:t>MSG_xxxx</w:t>
      </w:r>
      <w:r>
        <w:t xml:space="preserve"> fields are determined by the operation triplet.  The other parameters are filled as follows:</w:t>
      </w:r>
    </w:p>
    <w:p w:rsidR="00B06C6F" w:rsidRDefault="0071581A">
      <w:pPr>
        <w:numPr>
          <w:ilvl w:val="0"/>
          <w:numId w:val="18"/>
        </w:numPr>
        <w:spacing w:after="78" w:line="263" w:lineRule="auto"/>
        <w:ind w:right="10" w:hanging="360"/>
      </w:pPr>
      <w:r>
        <w:rPr>
          <w:rFonts w:ascii="Courier New" w:eastAsia="Courier New" w:hAnsi="Courier New" w:cs="Courier New"/>
        </w:rPr>
        <w:t>pOrigin</w:t>
      </w:r>
    </w:p>
    <w:p w:rsidR="00B06C6F" w:rsidRDefault="0071581A">
      <w:pPr>
        <w:spacing w:after="106"/>
        <w:ind w:left="1810" w:right="6"/>
      </w:pPr>
      <w:r>
        <w:lastRenderedPageBreak/>
        <w:t xml:space="preserve">Refers to a copy of the application’s </w:t>
      </w:r>
      <w:r>
        <w:rPr>
          <w:rFonts w:ascii="Courier New" w:eastAsia="Courier New" w:hAnsi="Courier New" w:cs="Courier New"/>
        </w:rPr>
        <w:t>TW_IDENTITY</w:t>
      </w:r>
      <w:r>
        <w:t xml:space="preserve"> structure. </w:t>
      </w:r>
    </w:p>
    <w:p w:rsidR="00B06C6F" w:rsidRDefault="0071581A">
      <w:pPr>
        <w:numPr>
          <w:ilvl w:val="0"/>
          <w:numId w:val="18"/>
        </w:numPr>
        <w:spacing w:after="74" w:line="263" w:lineRule="auto"/>
        <w:ind w:right="10" w:hanging="360"/>
      </w:pPr>
      <w:r>
        <w:rPr>
          <w:rFonts w:ascii="Courier New" w:eastAsia="Courier New" w:hAnsi="Courier New" w:cs="Courier New"/>
        </w:rPr>
        <w:t>pDest</w:t>
      </w:r>
    </w:p>
    <w:p w:rsidR="00B06C6F" w:rsidRDefault="0071581A">
      <w:pPr>
        <w:spacing w:after="65"/>
        <w:ind w:left="1810" w:right="6"/>
      </w:pPr>
      <w:r>
        <w:t xml:space="preserve">If the operation’s destination is the Source Manager:  Always holds a value of </w:t>
      </w:r>
      <w:r>
        <w:rPr>
          <w:rFonts w:ascii="Courier New" w:eastAsia="Courier New" w:hAnsi="Courier New" w:cs="Courier New"/>
        </w:rPr>
        <w:t>NULL</w:t>
      </w:r>
      <w:r>
        <w:t>.  This indicates to the Source Manager that the operation is to be consumed by it not passed on to a Source.</w:t>
      </w:r>
    </w:p>
    <w:p w:rsidR="00B06C6F" w:rsidRDefault="0071581A">
      <w:pPr>
        <w:spacing w:after="10"/>
        <w:ind w:left="1810" w:right="6"/>
      </w:pPr>
      <w:r>
        <w:t xml:space="preserve">If the operation’s destination is a Source:  This parameter references a copy of the Source’s </w:t>
      </w:r>
    </w:p>
    <w:p w:rsidR="00B06C6F" w:rsidRDefault="0071581A">
      <w:pPr>
        <w:spacing w:after="108" w:line="242" w:lineRule="auto"/>
        <w:ind w:left="1810" w:right="47"/>
        <w:jc w:val="both"/>
      </w:pPr>
      <w:r>
        <w:rPr>
          <w:rFonts w:ascii="Courier New" w:eastAsia="Courier New" w:hAnsi="Courier New" w:cs="Courier New"/>
        </w:rPr>
        <w:t>TW_IDENTITY</w:t>
      </w:r>
      <w:r>
        <w:t xml:space="preserve"> structure that is maintained by the application.  The application received this structure in response to the </w:t>
      </w:r>
      <w:r>
        <w:rPr>
          <w:rFonts w:ascii="Courier New" w:eastAsia="Courier New" w:hAnsi="Courier New" w:cs="Courier New"/>
        </w:rPr>
        <w:t>DG_CONTROL / DAT_IDENTITY / MSG_OPENDS</w:t>
      </w:r>
      <w:r>
        <w:t xml:space="preserve"> operation sent from the application to the Source Manager.  This is discussed more in the next section (“</w:t>
      </w:r>
      <w:r>
        <w:rPr>
          <w:color w:val="00007F"/>
        </w:rPr>
        <w:t>Controlling a TWAIN Session from Your Application</w:t>
      </w:r>
      <w:r>
        <w:t>” - State 3 to 4).</w:t>
      </w:r>
    </w:p>
    <w:p w:rsidR="00B06C6F" w:rsidRDefault="0071581A">
      <w:pPr>
        <w:numPr>
          <w:ilvl w:val="0"/>
          <w:numId w:val="18"/>
        </w:numPr>
        <w:spacing w:after="72" w:line="263" w:lineRule="auto"/>
        <w:ind w:right="10" w:hanging="360"/>
      </w:pPr>
      <w:r>
        <w:rPr>
          <w:rFonts w:ascii="Courier New" w:eastAsia="Courier New" w:hAnsi="Courier New" w:cs="Courier New"/>
        </w:rPr>
        <w:t>pData</w:t>
      </w:r>
    </w:p>
    <w:p w:rsidR="00B06C6F" w:rsidRDefault="0071581A">
      <w:pPr>
        <w:spacing w:after="68"/>
        <w:ind w:left="1810" w:right="6"/>
      </w:pPr>
      <w:r>
        <w:t xml:space="preserve">Always references a structure or variable corresponding to the TWAIN type specified by the </w:t>
      </w:r>
      <w:r>
        <w:rPr>
          <w:rFonts w:ascii="Courier New" w:eastAsia="Courier New" w:hAnsi="Courier New" w:cs="Courier New"/>
        </w:rPr>
        <w:t>DAT_xxxx</w:t>
      </w:r>
      <w:r>
        <w:t xml:space="preserve"> parameter. Typically, but not always, the data argument type name corresponds to a </w:t>
      </w:r>
      <w:r>
        <w:rPr>
          <w:rFonts w:ascii="Courier New" w:eastAsia="Courier New" w:hAnsi="Courier New" w:cs="Courier New"/>
        </w:rPr>
        <w:t>TW_xxxx</w:t>
      </w:r>
      <w:r>
        <w:t xml:space="preserve"> data structure name.  For example, the </w:t>
      </w:r>
      <w:r>
        <w:rPr>
          <w:rFonts w:ascii="Courier New" w:eastAsia="Courier New" w:hAnsi="Courier New" w:cs="Courier New"/>
        </w:rPr>
        <w:t>DAT_IDENTITY</w:t>
      </w:r>
      <w:r>
        <w:t xml:space="preserve"> argument type uses the corresponding </w:t>
      </w:r>
      <w:r>
        <w:rPr>
          <w:rFonts w:ascii="Courier New" w:eastAsia="Courier New" w:hAnsi="Courier New" w:cs="Courier New"/>
        </w:rPr>
        <w:t>TW_IDENTITY</w:t>
      </w:r>
      <w:r>
        <w:t xml:space="preserve"> data structure. All data structures can be seen in the file called </w:t>
      </w:r>
      <w:r>
        <w:rPr>
          <w:rFonts w:ascii="Courier New" w:eastAsia="Courier New" w:hAnsi="Courier New" w:cs="Courier New"/>
        </w:rPr>
        <w:t>TWAIN.H</w:t>
      </w:r>
      <w:r>
        <w:t xml:space="preserve">.  The application is responsible for allocating and deallocating the structure or element and assuring that </w:t>
      </w:r>
      <w:r>
        <w:rPr>
          <w:rFonts w:ascii="Courier New" w:eastAsia="Courier New" w:hAnsi="Courier New" w:cs="Courier New"/>
        </w:rPr>
        <w:t>pData</w:t>
      </w:r>
      <w:r>
        <w:t xml:space="preserve"> correctly references it.</w:t>
      </w:r>
    </w:p>
    <w:p w:rsidR="00B06C6F" w:rsidRDefault="0071581A">
      <w:pPr>
        <w:spacing w:after="139"/>
        <w:ind w:left="1810" w:right="6"/>
      </w:pPr>
      <w:r>
        <w:t>Note that there are two cases when the Source, rather than the application, allocates a structure that is used during an operation.</w:t>
      </w:r>
    </w:p>
    <w:p w:rsidR="00B06C6F" w:rsidRDefault="0071581A">
      <w:pPr>
        <w:numPr>
          <w:ilvl w:val="1"/>
          <w:numId w:val="18"/>
        </w:numPr>
        <w:spacing w:after="135" w:line="242" w:lineRule="auto"/>
        <w:ind w:right="26" w:hanging="360"/>
      </w:pPr>
      <w:r>
        <w:t xml:space="preserve">One occurs during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MSG_RESET</w:t>
      </w:r>
      <w:r>
        <w:t xml:space="preserve"> operations.  The application still allocates </w:t>
      </w:r>
      <w:r>
        <w:rPr>
          <w:i/>
        </w:rPr>
        <w:t>*</w:t>
      </w:r>
      <w:r>
        <w:rPr>
          <w:rFonts w:ascii="Courier New" w:eastAsia="Courier New" w:hAnsi="Courier New" w:cs="Courier New"/>
        </w:rPr>
        <w:t>pData</w:t>
      </w:r>
      <w:r>
        <w:t xml:space="preserve"> but the Source allocates a structure referenced by </w:t>
      </w:r>
      <w:r>
        <w:rPr>
          <w:i/>
        </w:rPr>
        <w:t>*</w:t>
      </w:r>
      <w:r>
        <w:rPr>
          <w:rFonts w:ascii="Courier New" w:eastAsia="Courier New" w:hAnsi="Courier New" w:cs="Courier New"/>
        </w:rPr>
        <w:t>pData</w:t>
      </w:r>
      <w:r>
        <w:t xml:space="preserve"> called a “container structure”.</w:t>
      </w:r>
    </w:p>
    <w:p w:rsidR="00B06C6F" w:rsidRDefault="0071581A">
      <w:pPr>
        <w:numPr>
          <w:ilvl w:val="1"/>
          <w:numId w:val="18"/>
        </w:numPr>
        <w:spacing w:after="66"/>
        <w:ind w:right="26" w:hanging="360"/>
      </w:pPr>
      <w:r>
        <w:t xml:space="preserve">The other occurs during the </w:t>
      </w:r>
      <w:r>
        <w:rPr>
          <w:rFonts w:ascii="Courier New" w:eastAsia="Courier New" w:hAnsi="Courier New" w:cs="Courier New"/>
        </w:rPr>
        <w:t>DG_IMAGE / DAT_JPEGCOMPRESSION</w:t>
      </w:r>
      <w:r>
        <w:t xml:space="preserve"> operations.  The topic of data compression is covered in </w:t>
      </w:r>
      <w:r>
        <w:rPr>
          <w:color w:val="00007F"/>
        </w:rPr>
        <w:t>Chapter 4, "Advanced Application Implementation"</w:t>
      </w:r>
      <w:r>
        <w:t>.</w:t>
      </w:r>
    </w:p>
    <w:p w:rsidR="00B06C6F" w:rsidRDefault="0071581A">
      <w:pPr>
        <w:spacing w:after="387"/>
        <w:ind w:left="1810" w:right="6"/>
      </w:pPr>
      <w:r>
        <w:t>In all cases, the application still deallocates all structures.</w:t>
      </w:r>
    </w:p>
    <w:p w:rsidR="00B06C6F" w:rsidRDefault="0071581A">
      <w:pPr>
        <w:spacing w:after="144" w:line="265" w:lineRule="auto"/>
        <w:ind w:left="715" w:right="0"/>
      </w:pPr>
      <w:r>
        <w:rPr>
          <w:rFonts w:ascii="Arial" w:eastAsia="Arial" w:hAnsi="Arial" w:cs="Arial"/>
          <w:b/>
          <w:color w:val="7F0000"/>
        </w:rPr>
        <w:t>Application Callback Function</w:t>
      </w:r>
    </w:p>
    <w:p w:rsidR="00B06C6F" w:rsidRDefault="0071581A">
      <w:pPr>
        <w:spacing w:after="226"/>
        <w:ind w:right="6"/>
      </w:pPr>
      <w:r>
        <w:t>The following TWAIN triplet is used, by the application, to register a function to receive callback messages from the Source:</w:t>
      </w:r>
    </w:p>
    <w:p w:rsidR="00B06C6F" w:rsidRDefault="0071581A">
      <w:pPr>
        <w:numPr>
          <w:ilvl w:val="0"/>
          <w:numId w:val="18"/>
        </w:numPr>
        <w:spacing w:after="108" w:line="263" w:lineRule="auto"/>
        <w:ind w:right="10" w:hanging="360"/>
      </w:pPr>
      <w:r>
        <w:rPr>
          <w:rFonts w:ascii="Courier New" w:eastAsia="Courier New" w:hAnsi="Courier New" w:cs="Courier New"/>
        </w:rPr>
        <w:t>DG_CONTROL / DAT_CALLBACK / MSG_REGISTER_CALLBACK</w:t>
      </w:r>
    </w:p>
    <w:p w:rsidR="00B06C6F" w:rsidRDefault="0071581A">
      <w:pPr>
        <w:spacing w:after="233" w:line="242" w:lineRule="auto"/>
        <w:ind w:right="425"/>
        <w:jc w:val="both"/>
      </w:pPr>
      <w:r>
        <w:t xml:space="preserve">Note that the older event loop method still works on Windows, but it is recommended to use Callback. For the older event loop method refer to the TWAIN 1.9 Specification for implementation. Applications will register the callback after opening the DS using the </w:t>
      </w:r>
      <w:r>
        <w:rPr>
          <w:rFonts w:ascii="Courier New" w:eastAsia="Courier New" w:hAnsi="Courier New" w:cs="Courier New"/>
        </w:rPr>
        <w:t>DG_CONTROL/ DAT_CALLBACK/ MSG_REGISTER_CALLBACK</w:t>
      </w:r>
      <w:r>
        <w:t xml:space="preserve"> triplet.</w:t>
      </w:r>
    </w:p>
    <w:p w:rsidR="00B06C6F" w:rsidRDefault="0071581A">
      <w:pPr>
        <w:spacing w:after="220"/>
        <w:ind w:right="6"/>
      </w:pPr>
      <w:r>
        <w:t>The callback function takes the form:</w:t>
      </w:r>
    </w:p>
    <w:p w:rsidR="00B06C6F" w:rsidRDefault="0071581A">
      <w:pPr>
        <w:spacing w:after="0" w:line="263" w:lineRule="auto"/>
        <w:ind w:left="2160" w:right="1241" w:hanging="360"/>
      </w:pPr>
      <w:r>
        <w:rPr>
          <w:rFonts w:ascii="Courier New" w:eastAsia="Courier New" w:hAnsi="Courier New" w:cs="Courier New"/>
        </w:rPr>
        <w:t xml:space="preserve">TW_UINT16 TWAIN_callback(pTW_IDENTITY pOrigin, pTW_IDENTITY pDest, </w:t>
      </w:r>
    </w:p>
    <w:p w:rsidR="00B06C6F" w:rsidRDefault="0071581A">
      <w:pPr>
        <w:spacing w:after="0" w:line="263" w:lineRule="auto"/>
        <w:ind w:left="2170" w:right="10"/>
      </w:pPr>
      <w:r>
        <w:rPr>
          <w:rFonts w:ascii="Courier New" w:eastAsia="Courier New" w:hAnsi="Courier New" w:cs="Courier New"/>
        </w:rPr>
        <w:t xml:space="preserve">TW_UINT32 DG, </w:t>
      </w:r>
    </w:p>
    <w:p w:rsidR="00B06C6F" w:rsidRDefault="0071581A">
      <w:pPr>
        <w:spacing w:after="0" w:line="263" w:lineRule="auto"/>
        <w:ind w:left="2170" w:right="10"/>
      </w:pPr>
      <w:r>
        <w:rPr>
          <w:rFonts w:ascii="Courier New" w:eastAsia="Courier New" w:hAnsi="Courier New" w:cs="Courier New"/>
        </w:rPr>
        <w:t xml:space="preserve">TW_UINT16 DAT, </w:t>
      </w:r>
    </w:p>
    <w:p w:rsidR="00B06C6F" w:rsidRDefault="0071581A">
      <w:pPr>
        <w:spacing w:after="0" w:line="263" w:lineRule="auto"/>
        <w:ind w:left="2170" w:right="10"/>
      </w:pPr>
      <w:r>
        <w:rPr>
          <w:rFonts w:ascii="Courier New" w:eastAsia="Courier New" w:hAnsi="Courier New" w:cs="Courier New"/>
        </w:rPr>
        <w:t>TW_UINT16 MSG,</w:t>
      </w:r>
    </w:p>
    <w:p w:rsidR="00B06C6F" w:rsidRDefault="0071581A">
      <w:pPr>
        <w:spacing w:after="0" w:line="263" w:lineRule="auto"/>
        <w:ind w:left="2170" w:right="10"/>
      </w:pPr>
      <w:r>
        <w:rPr>
          <w:rFonts w:ascii="Courier New" w:eastAsia="Courier New" w:hAnsi="Courier New" w:cs="Courier New"/>
        </w:rPr>
        <w:t>TW_MEMREF pData)</w:t>
      </w:r>
    </w:p>
    <w:p w:rsidR="00B06C6F" w:rsidRDefault="0071581A">
      <w:pPr>
        <w:spacing w:after="0" w:line="263" w:lineRule="auto"/>
        <w:ind w:left="1810" w:right="10"/>
      </w:pPr>
      <w:r>
        <w:rPr>
          <w:rFonts w:ascii="Courier New" w:eastAsia="Courier New" w:hAnsi="Courier New" w:cs="Courier New"/>
        </w:rPr>
        <w:t>{</w:t>
      </w:r>
    </w:p>
    <w:p w:rsidR="00B06C6F" w:rsidRDefault="0071581A">
      <w:pPr>
        <w:spacing w:after="0" w:line="263" w:lineRule="auto"/>
        <w:ind w:left="1810" w:right="10"/>
      </w:pPr>
      <w:r>
        <w:rPr>
          <w:rFonts w:ascii="Courier New" w:eastAsia="Courier New" w:hAnsi="Courier New" w:cs="Courier New"/>
        </w:rPr>
        <w:t xml:space="preserve">    // The message should not be processed here.</w:t>
      </w:r>
    </w:p>
    <w:p w:rsidR="00B06C6F" w:rsidRDefault="0071581A">
      <w:pPr>
        <w:spacing w:after="173" w:line="263" w:lineRule="auto"/>
        <w:ind w:left="1810" w:right="911"/>
      </w:pPr>
      <w:r>
        <w:rPr>
          <w:rFonts w:ascii="Courier New" w:eastAsia="Courier New" w:hAnsi="Courier New" w:cs="Courier New"/>
        </w:rPr>
        <w:lastRenderedPageBreak/>
        <w:t xml:space="preserve">    // A flag is set so the Message can be processed in the same      thread that Enabled the Data Source.      m_Message = MSG;     return TWRC_SUCCESS;  // or failure etc }</w:t>
      </w:r>
    </w:p>
    <w:p w:rsidR="00B06C6F" w:rsidRDefault="0071581A">
      <w:pPr>
        <w:spacing w:after="220"/>
        <w:ind w:right="6"/>
      </w:pPr>
      <w:r>
        <w:t>An application registers the callback function in the following fashion:</w:t>
      </w:r>
    </w:p>
    <w:p w:rsidR="00B06C6F" w:rsidRDefault="0071581A">
      <w:pPr>
        <w:spacing w:after="0" w:line="263" w:lineRule="auto"/>
        <w:ind w:left="1810" w:right="2375"/>
      </w:pPr>
      <w:r>
        <w:rPr>
          <w:rFonts w:ascii="Courier New" w:eastAsia="Courier New" w:hAnsi="Courier New" w:cs="Courier New"/>
        </w:rPr>
        <w:t>TW_CALLBACK callback = { 0 }; callback.CallBackProc = TWAIN_callback;</w:t>
      </w:r>
    </w:p>
    <w:p w:rsidR="00B06C6F" w:rsidRDefault="0071581A">
      <w:pPr>
        <w:spacing w:after="0" w:line="263" w:lineRule="auto"/>
        <w:ind w:left="1810" w:right="10"/>
      </w:pPr>
      <w:r>
        <w:rPr>
          <w:rFonts w:ascii="Courier New" w:eastAsia="Courier New" w:hAnsi="Courier New" w:cs="Courier New"/>
        </w:rPr>
        <w:t xml:space="preserve">Result = DSM_Entry(&amp;appIdentity, NULL, </w:t>
      </w:r>
    </w:p>
    <w:p w:rsidR="00B06C6F" w:rsidRDefault="0071581A">
      <w:pPr>
        <w:spacing w:after="0" w:line="263" w:lineRule="auto"/>
        <w:ind w:left="1810" w:right="10"/>
      </w:pPr>
      <w:r>
        <w:rPr>
          <w:rFonts w:ascii="Courier New" w:eastAsia="Courier New" w:hAnsi="Courier New" w:cs="Courier New"/>
        </w:rPr>
        <w:t xml:space="preserve">          DG_CONTROL, DAT_CALLBACK, MSG_REGISTER_CALLBACK,</w:t>
      </w:r>
    </w:p>
    <w:p w:rsidR="00B06C6F" w:rsidRDefault="0071581A">
      <w:pPr>
        <w:spacing w:after="175" w:line="263" w:lineRule="auto"/>
        <w:ind w:left="1810" w:right="10"/>
      </w:pPr>
      <w:r>
        <w:rPr>
          <w:rFonts w:ascii="Courier New" w:eastAsia="Courier New" w:hAnsi="Courier New" w:cs="Courier New"/>
        </w:rPr>
        <w:t xml:space="preserve">         (TW_MEMREF)&amp;callback);</w:t>
      </w:r>
    </w:p>
    <w:p w:rsidR="00B06C6F" w:rsidRDefault="0071581A">
      <w:pPr>
        <w:spacing w:after="518"/>
        <w:ind w:right="6"/>
      </w:pPr>
      <w:r>
        <w:t xml:space="preserve">The application passes the request for the action to the Source Manager via the </w:t>
      </w:r>
      <w:r>
        <w:rPr>
          <w:rFonts w:ascii="Courier New" w:eastAsia="Courier New" w:hAnsi="Courier New" w:cs="Courier New"/>
        </w:rPr>
        <w:t>DSM_Entry</w:t>
      </w:r>
      <w:r>
        <w:t xml:space="preserve"> function call which contains an operation triplet describing the requested action.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3487" name="Group 5634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50" name="Shape 8835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51" name="Shape 8835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3487" style="width:504pt;height:1.98001pt;mso-position-horizontal-relative:char;mso-position-vertical-relative:line" coordsize="64008,251">
                <v:shape id="Shape 883552" style="position:absolute;width:64008;height:251;left:0;top:0;" coordsize="6400800,25146" path="m0,0l6400800,0l6400800,25146l0,25146l0,0">
                  <v:stroke weight="0pt" endcap="flat" joinstyle="miter" miterlimit="10" on="false" color="#000000" opacity="0"/>
                  <v:fill on="true" color="#000000"/>
                </v:shape>
                <v:shape id="Shape 8835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Controlling a TWAIN Session from Your Application</w:t>
      </w:r>
    </w:p>
    <w:p w:rsidR="00B06C6F" w:rsidRDefault="0071581A">
      <w:pPr>
        <w:spacing w:after="226"/>
        <w:ind w:right="6"/>
      </w:pPr>
      <w:r>
        <w:t>In addition to the preparations discussed at the beginning of this chapter, the application must be modified to actually initiate and control a TWAIN session.</w:t>
      </w:r>
    </w:p>
    <w:p w:rsidR="00B06C6F" w:rsidRDefault="0071581A">
      <w:pPr>
        <w:spacing w:after="226"/>
        <w:ind w:right="6"/>
      </w:pPr>
      <w:r>
        <w:t>The session consists of the seven states of the TWAIN protocol as introduced in the Technical Overview.  However, the application is not forced to move the session from State 1 to State 7 without stopping.  For example, some applications may choose to pause in State 3 and move among the higher states (4 - 7) to repeatedly open and close Sources when acquisitions are requested by the user.  Another example of session flexibility occurs when an application transfers multiple images during a session.  The application will repeatedly move the session from State 6 to State 7 then back to State 6 and forward to State 7 again to transfer the next image.</w:t>
      </w:r>
    </w:p>
    <w:p w:rsidR="00B06C6F" w:rsidRDefault="0071581A">
      <w:pPr>
        <w:spacing w:after="248"/>
        <w:ind w:right="6"/>
      </w:pPr>
      <w:r>
        <w:t>For the sake of simplicity, this chapter illustrates moving the session from State 1 to State 7 and then backing it out all the way from State 7 to State 1.   The diagram on the next page shows the operation triplets that are used to transition the session from one state to the next.  Detailed information about each state and its associated transitions follow.  The topics include:</w:t>
      </w:r>
    </w:p>
    <w:p w:rsidR="00B06C6F" w:rsidRDefault="0071581A">
      <w:pPr>
        <w:numPr>
          <w:ilvl w:val="0"/>
          <w:numId w:val="19"/>
        </w:numPr>
        <w:spacing w:after="82" w:line="265" w:lineRule="auto"/>
        <w:ind w:right="0" w:hanging="360"/>
      </w:pPr>
      <w:r>
        <w:rPr>
          <w:color w:val="00007F"/>
        </w:rPr>
        <w:t xml:space="preserve">State 1 to 2 - Load the Source Manager and Get the </w:t>
      </w:r>
      <w:r>
        <w:rPr>
          <w:rFonts w:ascii="Courier New" w:eastAsia="Courier New" w:hAnsi="Courier New" w:cs="Courier New"/>
          <w:color w:val="00007F"/>
        </w:rPr>
        <w:t>DSM_Entry</w:t>
      </w:r>
    </w:p>
    <w:p w:rsidR="00B06C6F" w:rsidRDefault="0071581A">
      <w:pPr>
        <w:numPr>
          <w:ilvl w:val="0"/>
          <w:numId w:val="19"/>
        </w:numPr>
        <w:spacing w:after="82" w:line="265" w:lineRule="auto"/>
        <w:ind w:right="0" w:hanging="360"/>
      </w:pPr>
      <w:r>
        <w:rPr>
          <w:color w:val="00007F"/>
        </w:rPr>
        <w:t>State 2 to 3 - Open the Source Manager</w:t>
      </w:r>
    </w:p>
    <w:p w:rsidR="00B06C6F" w:rsidRDefault="0071581A">
      <w:pPr>
        <w:numPr>
          <w:ilvl w:val="0"/>
          <w:numId w:val="19"/>
        </w:numPr>
        <w:spacing w:after="82" w:line="265" w:lineRule="auto"/>
        <w:ind w:right="0" w:hanging="360"/>
      </w:pPr>
      <w:r>
        <w:rPr>
          <w:color w:val="00007F"/>
        </w:rPr>
        <w:t>State 3 - Select the Source</w:t>
      </w:r>
    </w:p>
    <w:p w:rsidR="00B06C6F" w:rsidRDefault="0071581A">
      <w:pPr>
        <w:numPr>
          <w:ilvl w:val="0"/>
          <w:numId w:val="19"/>
        </w:numPr>
        <w:spacing w:after="82" w:line="265" w:lineRule="auto"/>
        <w:ind w:right="0" w:hanging="360"/>
      </w:pPr>
      <w:r>
        <w:rPr>
          <w:color w:val="00007F"/>
        </w:rPr>
        <w:t>State 3 to 4 - Open the Source</w:t>
      </w:r>
    </w:p>
    <w:p w:rsidR="00B06C6F" w:rsidRDefault="0071581A">
      <w:pPr>
        <w:numPr>
          <w:ilvl w:val="0"/>
          <w:numId w:val="19"/>
        </w:numPr>
        <w:spacing w:after="82" w:line="265" w:lineRule="auto"/>
        <w:ind w:right="0" w:hanging="360"/>
      </w:pPr>
      <w:r>
        <w:rPr>
          <w:color w:val="00007F"/>
        </w:rPr>
        <w:t>State 4 - Negotiate Capabilities with the Source</w:t>
      </w:r>
    </w:p>
    <w:p w:rsidR="00B06C6F" w:rsidRDefault="0071581A">
      <w:pPr>
        <w:numPr>
          <w:ilvl w:val="0"/>
          <w:numId w:val="19"/>
        </w:numPr>
        <w:spacing w:after="82" w:line="265" w:lineRule="auto"/>
        <w:ind w:right="0" w:hanging="360"/>
      </w:pPr>
      <w:r>
        <w:rPr>
          <w:color w:val="00007F"/>
        </w:rPr>
        <w:t>State 4 to 5 - Request the Acquisition of Data from the Source</w:t>
      </w:r>
    </w:p>
    <w:p w:rsidR="00B06C6F" w:rsidRDefault="0071581A">
      <w:pPr>
        <w:numPr>
          <w:ilvl w:val="0"/>
          <w:numId w:val="19"/>
        </w:numPr>
        <w:spacing w:after="82" w:line="265" w:lineRule="auto"/>
        <w:ind w:right="0" w:hanging="360"/>
      </w:pPr>
      <w:r>
        <w:rPr>
          <w:color w:val="00007F"/>
        </w:rPr>
        <w:t>State 5 to 6 - Recognize that the Data Transfer is Ready</w:t>
      </w:r>
    </w:p>
    <w:p w:rsidR="00B06C6F" w:rsidRDefault="0071581A">
      <w:pPr>
        <w:numPr>
          <w:ilvl w:val="0"/>
          <w:numId w:val="19"/>
        </w:numPr>
        <w:spacing w:after="82" w:line="265" w:lineRule="auto"/>
        <w:ind w:right="0" w:hanging="360"/>
      </w:pPr>
      <w:r>
        <w:rPr>
          <w:color w:val="00007F"/>
        </w:rPr>
        <w:t>State 6 to 7 - Start and Perform the Transfer</w:t>
      </w:r>
    </w:p>
    <w:p w:rsidR="00B06C6F" w:rsidRDefault="0071581A">
      <w:pPr>
        <w:numPr>
          <w:ilvl w:val="0"/>
          <w:numId w:val="19"/>
        </w:numPr>
        <w:spacing w:after="82" w:line="265" w:lineRule="auto"/>
        <w:ind w:right="0" w:hanging="360"/>
      </w:pPr>
      <w:r>
        <w:rPr>
          <w:color w:val="00007F"/>
        </w:rPr>
        <w:t>State 7 to 6 to 5 - Conclude the Transfer</w:t>
      </w:r>
    </w:p>
    <w:p w:rsidR="00B06C6F" w:rsidRDefault="0071581A">
      <w:pPr>
        <w:numPr>
          <w:ilvl w:val="0"/>
          <w:numId w:val="19"/>
        </w:numPr>
        <w:spacing w:after="243" w:line="265" w:lineRule="auto"/>
        <w:ind w:right="0" w:hanging="360"/>
      </w:pPr>
      <w:r>
        <w:rPr>
          <w:color w:val="00007F"/>
        </w:rPr>
        <w:t>State 5 to 1 - Disconnect the TWAIN Session</w:t>
      </w:r>
    </w:p>
    <w:p w:rsidR="00B06C6F" w:rsidRDefault="0071581A">
      <w:pPr>
        <w:ind w:left="2160" w:right="6" w:hanging="720"/>
      </w:pPr>
      <w:r>
        <w:rPr>
          <w:rFonts w:ascii="Arial" w:eastAsia="Arial" w:hAnsi="Arial" w:cs="Arial"/>
          <w:b/>
        </w:rPr>
        <w:t>Note:</w:t>
      </w:r>
      <w:r>
        <w:rPr>
          <w:rFonts w:ascii="Arial" w:eastAsia="Arial" w:hAnsi="Arial" w:cs="Arial"/>
          <w:b/>
        </w:rPr>
        <w:tab/>
      </w:r>
      <w:r>
        <w:t xml:space="preserve">Sources and Applications that support the </w:t>
      </w:r>
      <w:r>
        <w:rPr>
          <w:rFonts w:ascii="Courier New" w:eastAsia="Courier New" w:hAnsi="Courier New" w:cs="Courier New"/>
        </w:rPr>
        <w:t>DAT_FILESYSTEM</w:t>
      </w:r>
      <w:r>
        <w:t xml:space="preserve"> operation may negotiate and select different device contexts immediately after the opening of a Source.  For </w:t>
      </w:r>
      <w:r>
        <w:lastRenderedPageBreak/>
        <w:t>example, an Application may choose to browse through the stored images on a digital camera, rather than treat it as a real-time capture device.</w:t>
      </w:r>
      <w:r>
        <w:br w:type="page"/>
      </w:r>
    </w:p>
    <w:p w:rsidR="00B06C6F" w:rsidRDefault="0071581A">
      <w:pPr>
        <w:spacing w:after="417" w:line="259" w:lineRule="auto"/>
        <w:ind w:left="1434" w:right="0" w:firstLine="0"/>
      </w:pPr>
      <w:r>
        <w:rPr>
          <w:noProof/>
        </w:rPr>
        <w:lastRenderedPageBreak/>
        <w:drawing>
          <wp:inline distT="0" distB="0" distL="0" distR="0">
            <wp:extent cx="4925569" cy="6553200"/>
            <wp:effectExtent l="0" t="0" r="0" b="0"/>
            <wp:docPr id="806778" name="Picture 806778"/>
            <wp:cNvGraphicFramePr/>
            <a:graphic xmlns:a="http://schemas.openxmlformats.org/drawingml/2006/main">
              <a:graphicData uri="http://schemas.openxmlformats.org/drawingml/2006/picture">
                <pic:pic xmlns:pic="http://schemas.openxmlformats.org/drawingml/2006/picture">
                  <pic:nvPicPr>
                    <pic:cNvPr id="806778" name="Picture 806778"/>
                    <pic:cNvPicPr/>
                  </pic:nvPicPr>
                  <pic:blipFill>
                    <a:blip r:embed="rId571"/>
                    <a:stretch>
                      <a:fillRect/>
                    </a:stretch>
                  </pic:blipFill>
                  <pic:spPr>
                    <a:xfrm>
                      <a:off x="0" y="0"/>
                      <a:ext cx="4925569" cy="6553200"/>
                    </a:xfrm>
                    <a:prstGeom prst="rect">
                      <a:avLst/>
                    </a:prstGeom>
                  </pic:spPr>
                </pic:pic>
              </a:graphicData>
            </a:graphic>
          </wp:inline>
        </w:drawing>
      </w:r>
    </w:p>
    <w:p w:rsidR="00B06C6F" w:rsidRDefault="0071581A">
      <w:pPr>
        <w:spacing w:after="166" w:line="265" w:lineRule="auto"/>
        <w:ind w:left="715" w:right="0"/>
      </w:pPr>
      <w:r>
        <w:rPr>
          <w:rFonts w:ascii="Arial" w:eastAsia="Arial" w:hAnsi="Arial" w:cs="Arial"/>
          <w:b/>
          <w:color w:val="7F0000"/>
        </w:rPr>
        <w:t xml:space="preserve">State 1 to 2 - Load the Source Manager and Get the </w:t>
      </w:r>
      <w:r>
        <w:rPr>
          <w:rFonts w:ascii="Courier New" w:eastAsia="Courier New" w:hAnsi="Courier New" w:cs="Courier New"/>
          <w:b/>
          <w:color w:val="7F0000"/>
        </w:rPr>
        <w:t>DSM_Entry</w:t>
      </w:r>
    </w:p>
    <w:p w:rsidR="00B06C6F" w:rsidRDefault="0071581A">
      <w:pPr>
        <w:spacing w:after="224"/>
        <w:ind w:right="6"/>
      </w:pPr>
      <w:r>
        <w:t xml:space="preserve">The application must load the Source Manager before it is able to call its </w:t>
      </w:r>
      <w:r>
        <w:rPr>
          <w:rFonts w:ascii="Courier New" w:eastAsia="Courier New" w:hAnsi="Courier New" w:cs="Courier New"/>
        </w:rPr>
        <w:t>DSM_Entry</w:t>
      </w:r>
      <w:r>
        <w:t xml:space="preserve"> point.  </w:t>
      </w:r>
    </w:p>
    <w:p w:rsidR="00B06C6F" w:rsidRDefault="0071581A">
      <w:pPr>
        <w:spacing w:after="171" w:line="261" w:lineRule="auto"/>
        <w:ind w:left="1435" w:right="0"/>
      </w:pPr>
      <w:r>
        <w:rPr>
          <w:rFonts w:ascii="Arial" w:eastAsia="Arial" w:hAnsi="Arial" w:cs="Arial"/>
          <w:b/>
          <w:color w:val="007F7F"/>
        </w:rPr>
        <w:t>Operations Used:</w:t>
      </w:r>
    </w:p>
    <w:p w:rsidR="00B06C6F" w:rsidRDefault="0071581A">
      <w:pPr>
        <w:ind w:right="6"/>
      </w:pPr>
      <w:r>
        <w:t>No TWAIN operations are used for this transition. Instead it is an OS specific operation, please refer to the Operating System chapter.</w:t>
      </w:r>
    </w:p>
    <w:p w:rsidR="00B06C6F" w:rsidRDefault="0071581A">
      <w:pPr>
        <w:spacing w:after="142" w:line="265" w:lineRule="auto"/>
        <w:ind w:left="715" w:right="0"/>
      </w:pPr>
      <w:r>
        <w:rPr>
          <w:rFonts w:ascii="Arial" w:eastAsia="Arial" w:hAnsi="Arial" w:cs="Arial"/>
          <w:b/>
          <w:color w:val="7F0000"/>
        </w:rPr>
        <w:t>State 2 to 3 - Open the Source Manager</w:t>
      </w:r>
    </w:p>
    <w:p w:rsidR="00B06C6F" w:rsidRDefault="0071581A">
      <w:pPr>
        <w:spacing w:after="220"/>
        <w:ind w:right="6"/>
      </w:pPr>
      <w:r>
        <w:lastRenderedPageBreak/>
        <w:t>The Source Manager has been loaded.  The application must now open the Source Manager.</w:t>
      </w:r>
    </w:p>
    <w:p w:rsidR="00B06C6F" w:rsidRDefault="0071581A">
      <w:pPr>
        <w:spacing w:after="238"/>
        <w:ind w:right="6"/>
      </w:pPr>
      <w: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50" w:line="248" w:lineRule="auto"/>
        <w:ind w:left="1795" w:right="0"/>
      </w:pPr>
      <w:r>
        <w:rPr>
          <w:b/>
        </w:rPr>
        <w:t>pOrigin</w:t>
      </w:r>
    </w:p>
    <w:p w:rsidR="00B06C6F" w:rsidRDefault="0071581A">
      <w:pPr>
        <w:spacing w:after="69"/>
        <w:ind w:left="4514" w:right="6" w:hanging="2714"/>
      </w:pPr>
      <w:r>
        <w:t xml:space="preserve">The application must allocate a structure of type </w:t>
      </w:r>
      <w:r>
        <w:rPr>
          <w:rFonts w:ascii="Courier New" w:eastAsia="Courier New" w:hAnsi="Courier New" w:cs="Courier New"/>
        </w:rPr>
        <w:t>TW_IDENTITY</w:t>
      </w:r>
      <w:r>
        <w:t xml:space="preserve"> and fill in all fields except for the </w:t>
      </w:r>
      <w:r>
        <w:rPr>
          <w:rFonts w:ascii="Courier New" w:eastAsia="Courier New" w:hAnsi="Courier New" w:cs="Courier New"/>
        </w:rPr>
        <w:t>Id</w:t>
      </w:r>
      <w:r>
        <w:t xml:space="preserve"> field.  Once the structure is prepared, this </w:t>
      </w:r>
      <w:r>
        <w:rPr>
          <w:rFonts w:ascii="Courier New" w:eastAsia="Courier New" w:hAnsi="Courier New" w:cs="Courier New"/>
        </w:rPr>
        <w:t>pOrigin</w:t>
      </w:r>
      <w:r>
        <w:t xml:space="preserve"> parameter should point at that structure.  </w:t>
      </w:r>
    </w:p>
    <w:p w:rsidR="00B06C6F" w:rsidRDefault="0071581A">
      <w:pPr>
        <w:spacing w:after="70" w:line="242" w:lineRule="auto"/>
        <w:ind w:left="4514" w:right="47" w:hanging="2714"/>
        <w:jc w:val="both"/>
      </w:pPr>
      <w:r>
        <w:t xml:space="preserve">During the </w:t>
      </w:r>
      <w:r>
        <w:rPr>
          <w:rFonts w:ascii="Courier New" w:eastAsia="Courier New" w:hAnsi="Courier New" w:cs="Courier New"/>
        </w:rPr>
        <w:t>MSG_OPENDSM</w:t>
      </w:r>
      <w:r>
        <w:t xml:space="preserve"> operation, the Source Manager will fill in the Id field with a unique identifier of the application.  The value of this identifier is only valid while the application is connected to the Source Manager.  </w:t>
      </w:r>
    </w:p>
    <w:p w:rsidR="00B06C6F" w:rsidRDefault="0071581A">
      <w:pPr>
        <w:spacing w:after="79"/>
        <w:ind w:left="4514" w:right="6" w:hanging="2714"/>
      </w:pPr>
      <w:r>
        <w:t xml:space="preserve">The application must save the entire structure.  From now on, the structure will be referred to by the pOrigin parameter to identify the application in every call the application makes to </w:t>
      </w:r>
      <w:r>
        <w:rPr>
          <w:rFonts w:ascii="Courier New" w:eastAsia="Courier New" w:hAnsi="Courier New" w:cs="Courier New"/>
        </w:rPr>
        <w:t>DSM_Entry( )</w:t>
      </w:r>
      <w:r>
        <w:t>.</w:t>
      </w:r>
    </w:p>
    <w:p w:rsidR="00B06C6F" w:rsidRDefault="0071581A">
      <w:pPr>
        <w:spacing w:after="225"/>
        <w:ind w:left="1810" w:right="6"/>
      </w:pPr>
      <w:r>
        <w:t xml:space="preserve">The </w:t>
      </w:r>
      <w:r>
        <w:rPr>
          <w:rFonts w:ascii="Courier New" w:eastAsia="Courier New" w:hAnsi="Courier New" w:cs="Courier New"/>
        </w:rPr>
        <w:t>TW_IDENTITY</w:t>
      </w:r>
      <w:r>
        <w:t xml:space="preserve"> structure is defined in the </w:t>
      </w:r>
      <w:r>
        <w:rPr>
          <w:rFonts w:ascii="Courier New" w:eastAsia="Courier New" w:hAnsi="Courier New" w:cs="Courier New"/>
        </w:rPr>
        <w:t>TWAIN.H</w:t>
      </w:r>
      <w:r>
        <w:t xml:space="preserve"> file but for quick reference, it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4320" w:right="10" w:hanging="2160"/>
      </w:pPr>
      <w:r>
        <w:rPr>
          <w:rFonts w:ascii="Courier New" w:eastAsia="Courier New" w:hAnsi="Courier New" w:cs="Courier New"/>
        </w:rPr>
        <w:t>TW_UINT32      Id; /* Unique number assigned by DSM for identification*/</w:t>
      </w:r>
    </w:p>
    <w:p w:rsidR="00B06C6F" w:rsidRDefault="0071581A">
      <w:pPr>
        <w:spacing w:after="0" w:line="263" w:lineRule="auto"/>
        <w:ind w:left="2170" w:right="10"/>
      </w:pPr>
      <w:r>
        <w:rPr>
          <w:rFonts w:ascii="Courier New" w:eastAsia="Courier New" w:hAnsi="Courier New" w:cs="Courier New"/>
        </w:rPr>
        <w:t>TW_VERSION     Version;</w:t>
      </w:r>
    </w:p>
    <w:p w:rsidR="00B06C6F" w:rsidRDefault="0071581A">
      <w:pPr>
        <w:spacing w:after="0" w:line="263" w:lineRule="auto"/>
        <w:ind w:left="2170" w:right="10"/>
      </w:pPr>
      <w:r>
        <w:rPr>
          <w:rFonts w:ascii="Courier New" w:eastAsia="Courier New" w:hAnsi="Courier New" w:cs="Courier New"/>
        </w:rPr>
        <w:t>TW_UINT16      ProtocolMajor;</w:t>
      </w:r>
    </w:p>
    <w:p w:rsidR="00B06C6F" w:rsidRDefault="0071581A">
      <w:pPr>
        <w:spacing w:after="0" w:line="263" w:lineRule="auto"/>
        <w:ind w:left="2170" w:right="10"/>
      </w:pPr>
      <w:r>
        <w:rPr>
          <w:rFonts w:ascii="Courier New" w:eastAsia="Courier New" w:hAnsi="Courier New" w:cs="Courier New"/>
        </w:rPr>
        <w:t>TW_UINT16      ProtocolMinor;</w:t>
      </w:r>
    </w:p>
    <w:p w:rsidR="00B06C6F" w:rsidRDefault="0071581A">
      <w:pPr>
        <w:spacing w:after="0" w:line="263" w:lineRule="auto"/>
        <w:ind w:left="2170" w:right="10"/>
      </w:pPr>
      <w:r>
        <w:rPr>
          <w:rFonts w:ascii="Courier New" w:eastAsia="Courier New" w:hAnsi="Courier New" w:cs="Courier New"/>
        </w:rPr>
        <w:t>TW_UINT32      SupportedGroups</w:t>
      </w:r>
    </w:p>
    <w:p w:rsidR="00B06C6F" w:rsidRDefault="0071581A">
      <w:pPr>
        <w:spacing w:after="0" w:line="263" w:lineRule="auto"/>
        <w:ind w:left="2170" w:right="10"/>
      </w:pPr>
      <w:r>
        <w:rPr>
          <w:rFonts w:ascii="Courier New" w:eastAsia="Courier New" w:hAnsi="Courier New" w:cs="Courier New"/>
        </w:rPr>
        <w:t>TW_STR32       Manufacturer;</w:t>
      </w:r>
    </w:p>
    <w:p w:rsidR="00B06C6F" w:rsidRDefault="0071581A">
      <w:pPr>
        <w:spacing w:after="0" w:line="263" w:lineRule="auto"/>
        <w:ind w:left="2170" w:right="10"/>
      </w:pPr>
      <w:r>
        <w:rPr>
          <w:rFonts w:ascii="Courier New" w:eastAsia="Courier New" w:hAnsi="Courier New" w:cs="Courier New"/>
        </w:rPr>
        <w:t>TW_STR32       ProductFamily;</w:t>
      </w:r>
    </w:p>
    <w:p w:rsidR="00B06C6F" w:rsidRDefault="0071581A">
      <w:pPr>
        <w:spacing w:after="0" w:line="325" w:lineRule="auto"/>
        <w:ind w:left="1800" w:right="4378" w:firstLine="360"/>
      </w:pPr>
      <w:r>
        <w:rPr>
          <w:rFonts w:ascii="Courier New" w:eastAsia="Courier New" w:hAnsi="Courier New" w:cs="Courier New"/>
        </w:rPr>
        <w:t xml:space="preserve">TW_STR32       ProductName; } TW_IDENTITY, FAR *pTW_IDENTITY; </w:t>
      </w:r>
      <w:r>
        <w:rPr>
          <w:b/>
        </w:rPr>
        <w:t>pDest</w:t>
      </w:r>
    </w:p>
    <w:p w:rsidR="00B06C6F" w:rsidRDefault="0071581A">
      <w:pPr>
        <w:spacing w:after="136"/>
        <w:ind w:left="1810" w:right="6"/>
      </w:pPr>
      <w:r>
        <w:t xml:space="preserve">Set to </w:t>
      </w:r>
      <w:r>
        <w:rPr>
          <w:rFonts w:ascii="Courier New" w:eastAsia="Courier New" w:hAnsi="Courier New" w:cs="Courier New"/>
        </w:rPr>
        <w:t>NULL</w:t>
      </w:r>
      <w:r>
        <w:t xml:space="preserve"> indicating the operation is intended for the Source Manager.</w:t>
      </w:r>
    </w:p>
    <w:p w:rsidR="00B06C6F" w:rsidRDefault="0071581A">
      <w:pPr>
        <w:spacing w:after="68" w:line="263" w:lineRule="auto"/>
        <w:ind w:left="1810" w:right="10"/>
      </w:pPr>
      <w:r>
        <w:rPr>
          <w:rFonts w:ascii="Courier New" w:eastAsia="Courier New" w:hAnsi="Courier New" w:cs="Courier New"/>
        </w:rPr>
        <w:t>pData</w:t>
      </w:r>
    </w:p>
    <w:p w:rsidR="00B06C6F" w:rsidRDefault="0071581A">
      <w:pPr>
        <w:spacing w:after="78" w:line="242" w:lineRule="auto"/>
        <w:ind w:left="1810" w:right="47"/>
        <w:jc w:val="both"/>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w:t>
      </w:r>
    </w:p>
    <w:p w:rsidR="00B06C6F" w:rsidRDefault="0071581A">
      <w:pPr>
        <w:numPr>
          <w:ilvl w:val="0"/>
          <w:numId w:val="20"/>
        </w:numPr>
        <w:spacing w:after="70"/>
        <w:ind w:right="6" w:hanging="221"/>
      </w:pPr>
      <w:r>
        <w:rPr>
          <w:b/>
        </w:rPr>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will act as the Source’s “parent”.  The Source Manager will maintain a copy of this window handle for posting messages back to the application.</w:t>
      </w:r>
    </w:p>
    <w:p w:rsidR="00B06C6F" w:rsidRDefault="0071581A">
      <w:pPr>
        <w:numPr>
          <w:ilvl w:val="0"/>
          <w:numId w:val="20"/>
        </w:numPr>
        <w:spacing w:after="73"/>
        <w:ind w:right="6" w:hanging="221"/>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pStyle w:val="5"/>
        <w:spacing w:after="3" w:line="448" w:lineRule="auto"/>
        <w:ind w:left="1425" w:right="3502" w:firstLine="691"/>
      </w:pPr>
      <w:r>
        <w:rPr>
          <w:rFonts w:ascii="Book Antiqua" w:eastAsia="Book Antiqua" w:hAnsi="Book Antiqua" w:cs="Book Antiqua"/>
          <w:b w:val="0"/>
          <w:color w:val="000000"/>
          <w:sz w:val="20"/>
        </w:rPr>
        <w:t xml:space="preserve">•  </w:t>
      </w:r>
      <w:r>
        <w:rPr>
          <w:rFonts w:ascii="Book Antiqua" w:eastAsia="Book Antiqua" w:hAnsi="Book Antiqua" w:cs="Book Antiqua"/>
          <w:color w:val="000000"/>
          <w:sz w:val="20"/>
        </w:rPr>
        <w:t>On Linux:</w:t>
      </w:r>
      <w:r>
        <w:rPr>
          <w:rFonts w:ascii="Book Antiqua" w:eastAsia="Book Antiqua" w:hAnsi="Book Antiqua" w:cs="Book Antiqua"/>
          <w:b w:val="0"/>
          <w:color w:val="000000"/>
          <w:sz w:val="20"/>
        </w:rPr>
        <w:t xml:space="preserve">  </w:t>
      </w:r>
      <w:r>
        <w:rPr>
          <w:rFonts w:ascii="Courier New" w:eastAsia="Courier New" w:hAnsi="Courier New" w:cs="Courier New"/>
          <w:b w:val="0"/>
          <w:color w:val="000000"/>
          <w:sz w:val="20"/>
        </w:rPr>
        <w:t>pData</w:t>
      </w:r>
      <w:r>
        <w:rPr>
          <w:rFonts w:ascii="Book Antiqua" w:eastAsia="Book Antiqua" w:hAnsi="Book Antiqua" w:cs="Book Antiqua"/>
          <w:b w:val="0"/>
          <w:color w:val="000000"/>
          <w:sz w:val="20"/>
        </w:rPr>
        <w:t xml:space="preserve"> should be a </w:t>
      </w:r>
      <w:r>
        <w:rPr>
          <w:rFonts w:ascii="Courier New" w:eastAsia="Courier New" w:hAnsi="Courier New" w:cs="Courier New"/>
          <w:b w:val="0"/>
          <w:color w:val="000000"/>
          <w:sz w:val="20"/>
        </w:rPr>
        <w:t>NULL</w:t>
      </w:r>
      <w:r>
        <w:rPr>
          <w:rFonts w:ascii="Book Antiqua" w:eastAsia="Book Antiqua" w:hAnsi="Book Antiqua" w:cs="Book Antiqua"/>
          <w:b w:val="0"/>
          <w:color w:val="000000"/>
          <w:sz w:val="20"/>
        </w:rPr>
        <w:t xml:space="preserve"> value. </w:t>
      </w:r>
      <w:r>
        <w:rPr>
          <w:color w:val="007F7F"/>
          <w:sz w:val="20"/>
        </w:rPr>
        <w:t>How to Initialize the TW_IDENTITY Structure</w:t>
      </w:r>
    </w:p>
    <w:p w:rsidR="00B06C6F" w:rsidRDefault="0071581A">
      <w:pPr>
        <w:spacing w:after="224"/>
        <w:ind w:right="6"/>
      </w:pPr>
      <w:r>
        <w:t xml:space="preserve">Here is a Windows example of code used to initialize the application’s </w:t>
      </w:r>
      <w:r>
        <w:rPr>
          <w:rFonts w:ascii="Courier New" w:eastAsia="Courier New" w:hAnsi="Courier New" w:cs="Courier New"/>
        </w:rPr>
        <w:t>TW_IDENTITY</w:t>
      </w:r>
      <w:r>
        <w:t xml:space="preserve"> structure.</w:t>
      </w:r>
    </w:p>
    <w:p w:rsidR="00B06C6F" w:rsidRDefault="0071581A">
      <w:pPr>
        <w:spacing w:after="0" w:line="263" w:lineRule="auto"/>
        <w:ind w:left="1810" w:right="10"/>
      </w:pPr>
      <w:r>
        <w:rPr>
          <w:rFonts w:ascii="Courier New" w:eastAsia="Courier New" w:hAnsi="Courier New" w:cs="Courier New"/>
        </w:rPr>
        <w:t>TW_IDENTITY     AppID;           // App’s identity structure</w:t>
      </w:r>
    </w:p>
    <w:p w:rsidR="00B06C6F" w:rsidRDefault="0071581A">
      <w:pPr>
        <w:spacing w:after="108" w:line="263" w:lineRule="auto"/>
        <w:ind w:left="1810" w:right="10"/>
      </w:pPr>
      <w:r>
        <w:rPr>
          <w:rFonts w:ascii="Courier New" w:eastAsia="Courier New" w:hAnsi="Courier New" w:cs="Courier New"/>
        </w:rPr>
        <w:t xml:space="preserve">   AppID.Id = 0;                 // Initialize to 0 (Source Manager</w:t>
      </w:r>
    </w:p>
    <w:p w:rsidR="00B06C6F" w:rsidRDefault="0071581A">
      <w:pPr>
        <w:spacing w:after="0" w:line="263" w:lineRule="auto"/>
        <w:ind w:left="1810" w:right="10"/>
      </w:pPr>
      <w:r>
        <w:rPr>
          <w:rFonts w:ascii="Courier New" w:eastAsia="Courier New" w:hAnsi="Courier New" w:cs="Courier New"/>
        </w:rPr>
        <w:t xml:space="preserve">                                 // will assign real value)</w:t>
      </w:r>
    </w:p>
    <w:p w:rsidR="00B06C6F" w:rsidRDefault="0071581A">
      <w:pPr>
        <w:spacing w:after="0" w:line="263" w:lineRule="auto"/>
        <w:ind w:left="1810" w:right="10"/>
      </w:pPr>
      <w:r>
        <w:rPr>
          <w:rFonts w:ascii="Courier New" w:eastAsia="Courier New" w:hAnsi="Courier New" w:cs="Courier New"/>
        </w:rPr>
        <w:lastRenderedPageBreak/>
        <w:t xml:space="preserve">   AppID.Version.MajorNum = 3;   //Your app's version number</w:t>
      </w:r>
    </w:p>
    <w:p w:rsidR="00B06C6F" w:rsidRDefault="0071581A">
      <w:pPr>
        <w:spacing w:after="0" w:line="263" w:lineRule="auto"/>
        <w:ind w:left="1810" w:right="10"/>
      </w:pPr>
      <w:r>
        <w:rPr>
          <w:rFonts w:ascii="Courier New" w:eastAsia="Courier New" w:hAnsi="Courier New" w:cs="Courier New"/>
        </w:rPr>
        <w:t xml:space="preserve">   AppID.Version.MinorNum = 5;</w:t>
      </w:r>
    </w:p>
    <w:p w:rsidR="00B06C6F" w:rsidRDefault="0071581A">
      <w:pPr>
        <w:spacing w:after="0" w:line="263" w:lineRule="auto"/>
        <w:ind w:left="1810" w:right="455"/>
      </w:pPr>
      <w:r>
        <w:rPr>
          <w:rFonts w:ascii="Courier New" w:eastAsia="Courier New" w:hAnsi="Courier New" w:cs="Courier New"/>
        </w:rPr>
        <w:t xml:space="preserve">   AppID.Version.Language = TWLG_ENGLISH_USA;    AppID.Version.Country  = TWCY_USA;</w:t>
      </w:r>
    </w:p>
    <w:p w:rsidR="00B06C6F" w:rsidRDefault="0071581A">
      <w:pPr>
        <w:spacing w:after="0" w:line="263" w:lineRule="auto"/>
        <w:ind w:left="1810" w:right="10"/>
      </w:pPr>
      <w:r>
        <w:rPr>
          <w:rFonts w:ascii="Courier New" w:eastAsia="Courier New" w:hAnsi="Courier New" w:cs="Courier New"/>
        </w:rPr>
        <w:t xml:space="preserve">   lstrcpy (AppID.Version.Info, "Your App's Version String");    AppID.ProtocolMajor = 2;      //Use yours not the one from twain.h</w:t>
      </w:r>
    </w:p>
    <w:p w:rsidR="00B06C6F" w:rsidRDefault="0071581A">
      <w:pPr>
        <w:spacing w:line="263" w:lineRule="auto"/>
        <w:ind w:left="1810" w:right="311"/>
      </w:pPr>
      <w:r>
        <w:rPr>
          <w:rFonts w:ascii="Courier New" w:eastAsia="Courier New" w:hAnsi="Courier New" w:cs="Courier New"/>
        </w:rPr>
        <w:t xml:space="preserve">   AppID.ProtocolMinor = 2;      //Use yours not the one from twain.h    AppID.SupportedGroups = DF_APP2 | DG_IMAGE | DG_CONTROL;    lstrcpy (AppID.Manufacturer, "App's Manufacturer");    lstrcpy (AppID.ProductFamily, "App's Product Family");    lstrcpy (AppID.ProductName, "Specific App Product Name");</w:t>
      </w:r>
    </w:p>
    <w:p w:rsidR="00B06C6F" w:rsidRDefault="0071581A">
      <w:pPr>
        <w:spacing w:after="9" w:line="248" w:lineRule="auto"/>
        <w:ind w:left="1795" w:right="0"/>
      </w:pPr>
      <w:r>
        <w:rPr>
          <w:b/>
        </w:rPr>
        <w:t>On Windows:  Using DSM_Entry to open the Source Manager</w:t>
      </w:r>
    </w:p>
    <w:p w:rsidR="00B06C6F" w:rsidRDefault="0071581A">
      <w:pPr>
        <w:spacing w:after="0" w:line="255" w:lineRule="auto"/>
        <w:ind w:left="1810" w:right="5097"/>
        <w:jc w:val="both"/>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spacing w:after="0" w:line="263" w:lineRule="auto"/>
        <w:ind w:left="1810" w:right="10"/>
      </w:pPr>
      <w:r>
        <w:rPr>
          <w:rFonts w:ascii="Courier New" w:eastAsia="Courier New" w:hAnsi="Courier New" w:cs="Courier New"/>
        </w:rPr>
        <w:t xml:space="preserve">                    MSG_OPENDSM,</w:t>
      </w:r>
    </w:p>
    <w:p w:rsidR="00B06C6F" w:rsidRDefault="0071581A">
      <w:pPr>
        <w:spacing w:after="76" w:line="263" w:lineRule="auto"/>
        <w:ind w:left="1810" w:right="10"/>
      </w:pPr>
      <w:r>
        <w:rPr>
          <w:rFonts w:ascii="Courier New" w:eastAsia="Courier New" w:hAnsi="Courier New" w:cs="Courier New"/>
        </w:rPr>
        <w:t xml:space="preserve">                    (TW_MEMREF) &amp;hWnd);</w:t>
      </w:r>
    </w:p>
    <w:p w:rsidR="00B06C6F" w:rsidRDefault="0071581A">
      <w:pPr>
        <w:ind w:left="4514" w:right="6" w:hanging="2714"/>
      </w:pPr>
      <w:r>
        <w:t xml:space="preserve">where AppID is the </w:t>
      </w:r>
      <w:r>
        <w:rPr>
          <w:rFonts w:ascii="Courier New" w:eastAsia="Courier New" w:hAnsi="Courier New" w:cs="Courier New"/>
        </w:rPr>
        <w:t>TW_IDENTITY</w:t>
      </w:r>
      <w:r>
        <w:t xml:space="preserve"> structure that the application set up to identify itself and hWnd is the application’s main window handle.  </w:t>
      </w:r>
    </w:p>
    <w:p w:rsidR="00B06C6F" w:rsidRDefault="0071581A">
      <w:pPr>
        <w:spacing w:after="102" w:line="248" w:lineRule="auto"/>
        <w:ind w:left="1795" w:right="0"/>
      </w:pPr>
      <w:r>
        <w:rPr>
          <w:b/>
        </w:rPr>
        <w:t>On Macintosh:  Using DSM_Entry to open the Source Manager</w:t>
      </w:r>
    </w:p>
    <w:p w:rsidR="00B06C6F" w:rsidRDefault="0071581A">
      <w:pPr>
        <w:spacing w:after="123" w:line="263" w:lineRule="auto"/>
        <w:ind w:left="1795" w:right="0"/>
      </w:pPr>
      <w:r>
        <w:rPr>
          <w:rFonts w:ascii="Courier New" w:eastAsia="Courier New" w:hAnsi="Courier New" w:cs="Courier New"/>
          <w:sz w:val="18"/>
        </w:rPr>
        <w:t>rc = DSM_Entry(&amp;AppID,</w:t>
      </w:r>
    </w:p>
    <w:p w:rsidR="00B06C6F" w:rsidRDefault="0071581A">
      <w:pPr>
        <w:spacing w:after="108" w:line="263" w:lineRule="auto"/>
        <w:ind w:left="1435" w:right="10"/>
      </w:pPr>
      <w:r>
        <w:rPr>
          <w:rFonts w:ascii="Courier New" w:eastAsia="Courier New" w:hAnsi="Courier New" w:cs="Courier New"/>
        </w:rPr>
        <w:t xml:space="preserve">        NULL,</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DAT_PARENT,</w:t>
      </w:r>
    </w:p>
    <w:p w:rsidR="00B06C6F" w:rsidRDefault="0071581A">
      <w:pPr>
        <w:spacing w:after="108" w:line="263" w:lineRule="auto"/>
        <w:ind w:left="1435" w:right="10"/>
      </w:pPr>
      <w:r>
        <w:rPr>
          <w:rFonts w:ascii="Courier New" w:eastAsia="Courier New" w:hAnsi="Courier New" w:cs="Courier New"/>
        </w:rPr>
        <w:t xml:space="preserve">        MSG_OPENDSM,</w:t>
      </w:r>
    </w:p>
    <w:p w:rsidR="00B06C6F" w:rsidRDefault="0071581A">
      <w:pPr>
        <w:spacing w:after="164" w:line="263" w:lineRule="auto"/>
        <w:ind w:left="1435" w:right="10"/>
      </w:pPr>
      <w:r>
        <w:rPr>
          <w:rFonts w:ascii="Courier New" w:eastAsia="Courier New" w:hAnsi="Courier New" w:cs="Courier New"/>
        </w:rPr>
        <w:t xml:space="preserve">        NULL);</w:t>
      </w:r>
    </w:p>
    <w:p w:rsidR="00B06C6F" w:rsidRDefault="0071581A">
      <w:pPr>
        <w:spacing w:after="9" w:line="248" w:lineRule="auto"/>
        <w:ind w:left="1795" w:right="0"/>
      </w:pPr>
      <w:r>
        <w:rPr>
          <w:b/>
        </w:rPr>
        <w:t>On Linux: Using DSM_Entry to open the Source Manager</w:t>
      </w:r>
    </w:p>
    <w:p w:rsidR="00B06C6F" w:rsidRDefault="0071581A">
      <w:pPr>
        <w:spacing w:after="0" w:line="263" w:lineRule="auto"/>
        <w:ind w:left="1810" w:right="5097"/>
      </w:pPr>
      <w:r>
        <w:rPr>
          <w:rFonts w:ascii="Courier New" w:eastAsia="Courier New" w:hAnsi="Courier New" w:cs="Courier New"/>
        </w:rPr>
        <w:t>TW_UINT16 rc; rc = (*pDSM_Entry) (&amp;AppID,                     NULL,</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DAT_PARENT,</w:t>
      </w:r>
    </w:p>
    <w:p w:rsidR="00B06C6F" w:rsidRDefault="0071581A">
      <w:pPr>
        <w:ind w:left="1810" w:right="951"/>
      </w:pPr>
      <w:r>
        <w:rPr>
          <w:rFonts w:ascii="Courier New" w:eastAsia="Courier New" w:hAnsi="Courier New" w:cs="Courier New"/>
        </w:rPr>
        <w:t xml:space="preserve">                    MSG_OPENDSM,                     NULL); </w:t>
      </w:r>
      <w:r>
        <w:t xml:space="preserve">where AppID is the </w:t>
      </w:r>
      <w:r>
        <w:rPr>
          <w:rFonts w:ascii="Courier New" w:eastAsia="Courier New" w:hAnsi="Courier New" w:cs="Courier New"/>
        </w:rPr>
        <w:t>TW_IDENTITY</w:t>
      </w:r>
      <w:r>
        <w:t xml:space="preserve"> structure that the application set up to identify. </w:t>
      </w:r>
    </w:p>
    <w:p w:rsidR="00B06C6F" w:rsidRDefault="0071581A">
      <w:pPr>
        <w:spacing w:after="394"/>
        <w:ind w:right="6"/>
      </w:pPr>
      <w:r>
        <w:t>If your data source requires resources, it is responsible for loading and unloading them at run time. The Source Manager no longer manages resources automatically.</w:t>
      </w:r>
    </w:p>
    <w:p w:rsidR="00B06C6F" w:rsidRDefault="0071581A">
      <w:pPr>
        <w:spacing w:after="144" w:line="265" w:lineRule="auto"/>
        <w:ind w:left="715" w:right="0"/>
      </w:pPr>
      <w:r>
        <w:rPr>
          <w:rFonts w:ascii="Arial" w:eastAsia="Arial" w:hAnsi="Arial" w:cs="Arial"/>
          <w:b/>
          <w:color w:val="7F0000"/>
        </w:rPr>
        <w:t>State 3 - Select the Source</w:t>
      </w:r>
    </w:p>
    <w:p w:rsidR="00B06C6F" w:rsidRDefault="0071581A">
      <w:pPr>
        <w:ind w:right="6"/>
      </w:pPr>
      <w:r>
        <w:t xml:space="preserve">The Source Manager has just been opened and is now available to assist your application in the selection of the desired Source. </w:t>
      </w:r>
    </w:p>
    <w:p w:rsidR="00B06C6F" w:rsidRDefault="0071581A">
      <w:pPr>
        <w:spacing w:after="233" w:line="242" w:lineRule="auto"/>
        <w:ind w:right="47"/>
        <w:jc w:val="both"/>
      </w:pPr>
      <w:r>
        <w:rPr>
          <w:rFonts w:ascii="Courier New" w:eastAsia="Courier New" w:hAnsi="Courier New" w:cs="Courier New"/>
        </w:rPr>
        <w:lastRenderedPageBreak/>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If it finds </w:t>
      </w:r>
      <w:r>
        <w:rPr>
          <w:rFonts w:ascii="Courier New" w:eastAsia="Courier New" w:hAnsi="Courier New" w:cs="Courier New"/>
        </w:rPr>
        <w:t>DF_DSM2</w:t>
      </w:r>
      <w:r>
        <w:t xml:space="preserve"> then the Application must issue the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call before it opens the Source. This takes the form: </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 xml:space="preserve">pOrigin </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106" w:line="303" w:lineRule="auto"/>
        <w:ind w:left="1810" w:right="7211"/>
      </w:pPr>
      <w:r>
        <w:rPr>
          <w:b/>
        </w:rPr>
        <w:t xml:space="preserve">pDest </w:t>
      </w:r>
      <w:r>
        <w:t xml:space="preserve">Set to </w:t>
      </w:r>
      <w:r>
        <w:rPr>
          <w:rFonts w:ascii="Courier New" w:eastAsia="Courier New" w:hAnsi="Courier New" w:cs="Courier New"/>
        </w:rPr>
        <w:t>NULL</w:t>
      </w:r>
      <w:r>
        <w:t xml:space="preserve">. </w:t>
      </w:r>
    </w:p>
    <w:p w:rsidR="00B06C6F" w:rsidRDefault="0071581A">
      <w:pPr>
        <w:spacing w:after="50" w:line="248" w:lineRule="auto"/>
        <w:ind w:left="1795" w:right="0"/>
      </w:pPr>
      <w:r>
        <w:rPr>
          <w:b/>
        </w:rPr>
        <w:t xml:space="preserve">pData </w:t>
      </w:r>
    </w:p>
    <w:p w:rsidR="00B06C6F" w:rsidRDefault="0071581A">
      <w:pPr>
        <w:ind w:left="1810" w:right="6"/>
      </w:pPr>
      <w:r>
        <w:t xml:space="preserve">Points to a structure of type </w:t>
      </w:r>
      <w:r>
        <w:rPr>
          <w:rFonts w:ascii="Courier New" w:eastAsia="Courier New" w:hAnsi="Courier New" w:cs="Courier New"/>
        </w:rPr>
        <w:t>TW_ENTRYPOINT</w:t>
      </w:r>
      <w:r>
        <w:t xml:space="preserve"> </w:t>
      </w:r>
    </w:p>
    <w:p w:rsidR="00B06C6F" w:rsidRDefault="0071581A">
      <w:pPr>
        <w:spacing w:after="226"/>
        <w:ind w:right="6"/>
      </w:pPr>
      <w:r>
        <w:t xml:space="preserve">The Source Manager returns pointers to functions that the Application must use when managing memory that is either freed or allocated by the Source. </w:t>
      </w:r>
    </w:p>
    <w:p w:rsidR="00B06C6F" w:rsidRDefault="0071581A">
      <w:pPr>
        <w:spacing w:after="189" w:line="261" w:lineRule="auto"/>
        <w:ind w:left="1435" w:right="0"/>
      </w:pPr>
      <w:r>
        <w:rPr>
          <w:rFonts w:ascii="Arial" w:eastAsia="Arial" w:hAnsi="Arial" w:cs="Arial"/>
          <w:b/>
          <w:color w:val="007F7F"/>
        </w:rPr>
        <w:t>One Operation is Used:</w:t>
      </w:r>
    </w:p>
    <w:p w:rsidR="00B06C6F" w:rsidRDefault="0071581A">
      <w:pPr>
        <w:spacing w:after="28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50" w:line="248" w:lineRule="auto"/>
        <w:ind w:left="1795" w:right="0"/>
      </w:pPr>
      <w:r>
        <w:rPr>
          <w:b/>
        </w:rPr>
        <w:t>pOrigin</w:t>
      </w:r>
    </w:p>
    <w:p w:rsidR="00B06C6F" w:rsidRDefault="0071581A">
      <w:pPr>
        <w:spacing w:after="71"/>
        <w:ind w:left="1810" w:right="6"/>
      </w:pPr>
      <w:r>
        <w:t xml:space="preserve">Points to the application’s </w:t>
      </w:r>
      <w:r>
        <w:rPr>
          <w:rFonts w:ascii="Courier New" w:eastAsia="Courier New" w:hAnsi="Courier New" w:cs="Courier New"/>
        </w:rPr>
        <w:t>TW_IDENTITY</w:t>
      </w:r>
      <w:r>
        <w:t xml:space="preserve"> structure.  The desired data type  should be specified by the application.  This was done when you initialized the </w:t>
      </w:r>
      <w:r>
        <w:rPr>
          <w:rFonts w:ascii="Courier New" w:eastAsia="Courier New" w:hAnsi="Courier New" w:cs="Courier New"/>
        </w:rPr>
        <w:t>SupportedGroups</w:t>
      </w:r>
      <w:r>
        <w:t xml:space="preserve"> field in your application’s </w:t>
      </w:r>
      <w:r>
        <w:rPr>
          <w:rFonts w:ascii="Courier New" w:eastAsia="Courier New" w:hAnsi="Courier New" w:cs="Courier New"/>
        </w:rPr>
        <w:t>TW_IDENTITY</w:t>
      </w:r>
      <w:r>
        <w:t xml:space="preserve"> structure.</w:t>
      </w:r>
    </w:p>
    <w:p w:rsidR="00B06C6F" w:rsidRDefault="0071581A">
      <w:pPr>
        <w:spacing w:after="57" w:line="242" w:lineRule="auto"/>
        <w:ind w:left="1810" w:right="47"/>
        <w:jc w:val="both"/>
      </w:pPr>
      <w:r>
        <w:t xml:space="preserve">This causes the Source Manager to make available for selection by the user only those Sources that can provide the requested data type(s).  All other Sources are grayed out.  (Note, if more than one data type were available, for example image and text, and the application wanted to accept both types of data, it would do a bit-wise OR of the types’ constants and place the results into the </w:t>
      </w:r>
      <w:r>
        <w:rPr>
          <w:rFonts w:ascii="Courier New" w:eastAsia="Courier New" w:hAnsi="Courier New" w:cs="Courier New"/>
        </w:rPr>
        <w:t>SupportedGroups</w:t>
      </w:r>
      <w:r>
        <w:t xml:space="preserve"> field.) </w:t>
      </w: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r>
        <w:t xml:space="preserve">.  The application must allocate this structure prior to making the call to </w:t>
      </w:r>
      <w:r>
        <w:rPr>
          <w:rFonts w:ascii="Courier New" w:eastAsia="Courier New" w:hAnsi="Courier New" w:cs="Courier New"/>
        </w:rPr>
        <w:t>DSM_Entry</w:t>
      </w:r>
      <w:r>
        <w:t>.  Once the structure is allocated, the application must:</w:t>
      </w:r>
    </w:p>
    <w:p w:rsidR="00B06C6F" w:rsidRDefault="0071581A">
      <w:pPr>
        <w:numPr>
          <w:ilvl w:val="0"/>
          <w:numId w:val="21"/>
        </w:numPr>
        <w:spacing w:after="67"/>
        <w:ind w:right="26" w:hanging="221"/>
      </w:pPr>
      <w:r>
        <w:t xml:space="preserve">Set the </w:t>
      </w:r>
      <w:r>
        <w:rPr>
          <w:rFonts w:ascii="Courier New" w:eastAsia="Courier New" w:hAnsi="Courier New" w:cs="Courier New"/>
        </w:rPr>
        <w:t>Id</w:t>
      </w:r>
      <w:r>
        <w:t xml:space="preserve"> field to zero.</w:t>
      </w:r>
    </w:p>
    <w:p w:rsidR="00B06C6F" w:rsidRDefault="0071581A">
      <w:pPr>
        <w:numPr>
          <w:ilvl w:val="0"/>
          <w:numId w:val="21"/>
        </w:numPr>
        <w:spacing w:after="7" w:line="242" w:lineRule="auto"/>
        <w:ind w:right="26" w:hanging="221"/>
      </w:pPr>
      <w:r>
        <w:t xml:space="preserve">Set the </w:t>
      </w:r>
      <w:r>
        <w:rPr>
          <w:rFonts w:ascii="Courier New" w:eastAsia="Courier New" w:hAnsi="Courier New" w:cs="Courier New"/>
        </w:rPr>
        <w:t>ProductName</w:t>
      </w:r>
      <w:r>
        <w:t xml:space="preserve"> field to the null string (“</w:t>
      </w:r>
      <w:r>
        <w:rPr>
          <w:rFonts w:ascii="Courier New" w:eastAsia="Courier New" w:hAnsi="Courier New" w:cs="Courier New"/>
        </w:rPr>
        <w:t>\0</w:t>
      </w:r>
      <w:r>
        <w:t xml:space="preserve">”).  (If the application wants a specific Source to be highlighted in the Select Source dialog box, other than the system default, it can enter the ProductName of that Source into the ProductName field instead of null.  The system default Source and other available Sources can be determined by using the </w:t>
      </w:r>
    </w:p>
    <w:p w:rsidR="00B06C6F" w:rsidRDefault="0071581A">
      <w:pPr>
        <w:spacing w:after="59" w:line="263" w:lineRule="auto"/>
        <w:ind w:left="2357"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w:t>
      </w:r>
      <w:r>
        <w:rPr>
          <w:rFonts w:ascii="Courier New" w:eastAsia="Courier New" w:hAnsi="Courier New" w:cs="Courier New"/>
        </w:rPr>
        <w:t>MSG_GETFIRST</w:t>
      </w:r>
      <w:r>
        <w:t xml:space="preserve"> and </w:t>
      </w:r>
      <w:r>
        <w:rPr>
          <w:rFonts w:ascii="Courier New" w:eastAsia="Courier New" w:hAnsi="Courier New" w:cs="Courier New"/>
        </w:rPr>
        <w:t>MSG_GETNEXT</w:t>
      </w:r>
      <w:r>
        <w:t xml:space="preserve"> operations.) </w:t>
      </w:r>
    </w:p>
    <w:p w:rsidR="00B06C6F" w:rsidRDefault="0071581A">
      <w:pPr>
        <w:spacing w:after="71" w:line="242" w:lineRule="auto"/>
        <w:ind w:left="1810" w:right="47"/>
        <w:jc w:val="both"/>
      </w:pPr>
      <w:r>
        <w:t xml:space="preserve">Additional fields of the structure will be filled in by the Source Manager during this operation to identify the selected Source.  Make sure the application keeps a copy of this updated structure after completing this call.  You will use it to identify the Source from now on.  </w:t>
      </w:r>
    </w:p>
    <w:p w:rsidR="00B06C6F" w:rsidRDefault="0071581A">
      <w:pPr>
        <w:ind w:left="1810" w:right="6"/>
      </w:pPr>
      <w:r>
        <w:rPr>
          <w:b/>
        </w:rPr>
        <w:t xml:space="preserve">The most common approach </w:t>
      </w:r>
      <w:r>
        <w:t>for selecting the Source is to use the Source Manager’s Select Source dialog box.  This is typically displayed when the user clicks on your Select Source option.  To do this:</w:t>
      </w:r>
    </w:p>
    <w:p w:rsidR="00B06C6F" w:rsidRDefault="0071581A">
      <w:pPr>
        <w:numPr>
          <w:ilvl w:val="1"/>
          <w:numId w:val="21"/>
        </w:numPr>
        <w:spacing w:after="123"/>
        <w:ind w:right="6"/>
      </w:pPr>
      <w:r>
        <w:lastRenderedPageBreak/>
        <w:t xml:space="preserve">The application sends a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r>
        <w:t xml:space="preserve"> operation to the Source Manager to have it display its dialog box.  The dialog displays a list of all Sources that are installed on the system that can provide data of the type specified by the application.  It highlights the Source that is the system default unless the application requests otherwise. </w:t>
      </w:r>
    </w:p>
    <w:p w:rsidR="00B06C6F" w:rsidRDefault="0071581A">
      <w:pPr>
        <w:numPr>
          <w:ilvl w:val="1"/>
          <w:numId w:val="21"/>
        </w:numPr>
        <w:spacing w:after="127"/>
        <w:ind w:right="6"/>
      </w:pPr>
      <w:r>
        <w:t xml:space="preserve">The user selects a Source or presses the </w:t>
      </w:r>
      <w:r>
        <w:rPr>
          <w:b/>
        </w:rPr>
        <w:t>Cancel</w:t>
      </w:r>
      <w:r>
        <w:t xml:space="preserve"> button.  If no devices are available, the Select Source Dialog’s </w:t>
      </w:r>
      <w:r>
        <w:rPr>
          <w:b/>
        </w:rPr>
        <w:t>Select</w:t>
      </w:r>
      <w:r>
        <w:t>/</w:t>
      </w:r>
      <w:r>
        <w:rPr>
          <w:b/>
        </w:rPr>
        <w:t>OK</w:t>
      </w:r>
      <w:r>
        <w:t xml:space="preserve"> button will be grayed out and the user will have no choice but to select Cancel.</w:t>
      </w:r>
    </w:p>
    <w:p w:rsidR="00B06C6F" w:rsidRDefault="0071581A">
      <w:pPr>
        <w:numPr>
          <w:ilvl w:val="1"/>
          <w:numId w:val="21"/>
        </w:numPr>
        <w:spacing w:after="91"/>
        <w:ind w:right="6"/>
      </w:pPr>
      <w:r>
        <w:t xml:space="preserve">The application must check the Return Code of </w:t>
      </w:r>
      <w:r>
        <w:rPr>
          <w:rFonts w:ascii="Courier New" w:eastAsia="Courier New" w:hAnsi="Courier New" w:cs="Courier New"/>
        </w:rPr>
        <w:t>DSM_Entry</w:t>
      </w:r>
      <w:r>
        <w:t xml:space="preserve"> to determine the user’s action.</w:t>
      </w:r>
    </w:p>
    <w:p w:rsidR="00B06C6F" w:rsidRDefault="0071581A">
      <w:pPr>
        <w:spacing w:after="88"/>
        <w:ind w:left="2170" w:right="6"/>
      </w:pPr>
      <w:r>
        <w:t>a:</w:t>
      </w:r>
      <w:r>
        <w:tab/>
      </w:r>
      <w:r>
        <w:rPr>
          <w:b/>
        </w:rPr>
        <w:t xml:space="preserve">If </w:t>
      </w:r>
      <w:r>
        <w:rPr>
          <w:rFonts w:ascii="Courier New" w:eastAsia="Courier New" w:hAnsi="Courier New" w:cs="Courier New"/>
        </w:rPr>
        <w:t>TWRC_SUCCESS</w:t>
      </w:r>
      <w:r>
        <w:t xml:space="preserve">:  Their selected Source is listed in the </w:t>
      </w:r>
      <w:r>
        <w:rPr>
          <w:rFonts w:ascii="Courier New" w:eastAsia="Courier New" w:hAnsi="Courier New" w:cs="Courier New"/>
        </w:rPr>
        <w:t>TW_IDENTITY</w:t>
      </w:r>
      <w:r>
        <w:t xml:space="preserve"> structure pointed to by the </w:t>
      </w:r>
      <w:r>
        <w:rPr>
          <w:rFonts w:ascii="Courier New" w:eastAsia="Courier New" w:hAnsi="Courier New" w:cs="Courier New"/>
        </w:rPr>
        <w:t>pData</w:t>
      </w:r>
      <w:r>
        <w:t xml:space="preserve"> parameter and is now the default Source. b:</w:t>
      </w:r>
      <w:r>
        <w:tab/>
      </w:r>
      <w:r>
        <w:rPr>
          <w:b/>
        </w:rPr>
        <w:t xml:space="preserve">If </w:t>
      </w:r>
      <w:r>
        <w:rPr>
          <w:rFonts w:ascii="Courier New" w:eastAsia="Courier New" w:hAnsi="Courier New" w:cs="Courier New"/>
        </w:rPr>
        <w:t>TWRC_CANCEL</w:t>
      </w:r>
      <w:r>
        <w:t xml:space="preserve">:  The user either clicked </w:t>
      </w:r>
      <w:r>
        <w:rPr>
          <w:b/>
        </w:rPr>
        <w:t>Cancel</w:t>
      </w:r>
      <w:r>
        <w:t xml:space="preserve"> intentionally or had no other choice because no devices were listed.  Do not attempt to open a Source.</w:t>
      </w:r>
    </w:p>
    <w:p w:rsidR="00B06C6F" w:rsidRDefault="0071581A">
      <w:pPr>
        <w:spacing w:after="69" w:line="242" w:lineRule="auto"/>
        <w:ind w:left="2520" w:right="47" w:hanging="360"/>
        <w:jc w:val="both"/>
      </w:pPr>
      <w:r>
        <w:t xml:space="preserve">c: </w:t>
      </w:r>
      <w:r>
        <w:rPr>
          <w:b/>
        </w:rPr>
        <w:t xml:space="preserve">If </w:t>
      </w:r>
      <w:r>
        <w:rPr>
          <w:rFonts w:ascii="Courier New" w:eastAsia="Courier New" w:hAnsi="Courier New" w:cs="Courier New"/>
        </w:rPr>
        <w:t>TWRC_FAILURE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r>
        <w:t xml:space="preserve"> operation (sent to the Source Manager) to determine the cause.  The most likely cause is a lack of sufficient memory.</w:t>
      </w:r>
    </w:p>
    <w:p w:rsidR="00B06C6F" w:rsidRDefault="0071581A">
      <w:pPr>
        <w:spacing w:after="397" w:line="242" w:lineRule="auto"/>
        <w:ind w:left="1810" w:right="47"/>
        <w:jc w:val="both"/>
      </w:pPr>
      <w:r>
        <w:t xml:space="preserve">As an alternative to using the Source Manager’s Select Source dialog, the application can devise its own method for selecting a Source.  For example, it could create and display its own user interface or simply select a Source without offering the user a choice.  This alternative is discussed in </w:t>
      </w:r>
      <w:r>
        <w:rPr>
          <w:color w:val="00007F"/>
        </w:rPr>
        <w:t>Chapter 4, "Advanced Application Implementation"</w:t>
      </w:r>
      <w:r>
        <w:t>.</w:t>
      </w:r>
    </w:p>
    <w:p w:rsidR="00B06C6F" w:rsidRDefault="0071581A">
      <w:pPr>
        <w:spacing w:after="144" w:line="265" w:lineRule="auto"/>
        <w:ind w:left="715" w:right="0"/>
      </w:pPr>
      <w:r>
        <w:rPr>
          <w:rFonts w:ascii="Arial" w:eastAsia="Arial" w:hAnsi="Arial" w:cs="Arial"/>
          <w:b/>
          <w:color w:val="7F0000"/>
        </w:rPr>
        <w:t>State 3 to 4 - Open the Source</w:t>
      </w:r>
    </w:p>
    <w:p w:rsidR="00B06C6F" w:rsidRDefault="0071581A">
      <w:pPr>
        <w:spacing w:after="220"/>
        <w:ind w:right="6"/>
      </w:pPr>
      <w:r>
        <w:t xml:space="preserve">The Source Manager is open and able to help your application open a Source. </w:t>
      </w:r>
    </w:p>
    <w:p w:rsidR="00B06C6F" w:rsidRDefault="0071581A">
      <w:pPr>
        <w:spacing w:after="188" w:line="261" w:lineRule="auto"/>
        <w:ind w:left="1435" w:right="0"/>
      </w:pPr>
      <w:r>
        <w:rPr>
          <w:rFonts w:ascii="Arial" w:eastAsia="Arial" w:hAnsi="Arial" w:cs="Arial"/>
          <w:b/>
          <w:color w:val="007F7F"/>
        </w:rPr>
        <w:t>One Operation is Used:</w:t>
      </w:r>
    </w:p>
    <w:p w:rsidR="00B06C6F" w:rsidRDefault="0071581A">
      <w:pPr>
        <w:spacing w:after="281"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Set to </w:t>
      </w:r>
      <w:r>
        <w:rPr>
          <w:rFonts w:ascii="Courier New" w:eastAsia="Courier New" w:hAnsi="Courier New" w:cs="Courier New"/>
        </w:rPr>
        <w:t>NULL</w:t>
      </w:r>
      <w:r>
        <w:t>.</w:t>
      </w:r>
    </w:p>
    <w:p w:rsidR="00B06C6F" w:rsidRDefault="0071581A">
      <w:pPr>
        <w:spacing w:after="50" w:line="248" w:lineRule="auto"/>
        <w:ind w:left="1795" w:right="0"/>
      </w:pPr>
      <w:r>
        <w:rPr>
          <w:b/>
        </w:rPr>
        <w:t>pData</w:t>
      </w:r>
    </w:p>
    <w:p w:rsidR="00B06C6F" w:rsidRDefault="0071581A">
      <w:pPr>
        <w:spacing w:after="72"/>
        <w:ind w:left="1810" w:right="6"/>
      </w:pPr>
      <w:r>
        <w:t xml:space="preserve">Points to a structure of type </w:t>
      </w:r>
      <w:r>
        <w:rPr>
          <w:rFonts w:ascii="Courier New" w:eastAsia="Courier New" w:hAnsi="Courier New" w:cs="Courier New"/>
        </w:rPr>
        <w:t>TW_IDENTITY</w:t>
      </w:r>
      <w:r>
        <w:t>.</w:t>
      </w:r>
    </w:p>
    <w:p w:rsidR="00B06C6F" w:rsidRDefault="0071581A">
      <w:pPr>
        <w:spacing w:after="72"/>
        <w:ind w:left="1810" w:right="6"/>
      </w:pPr>
      <w:r>
        <w:t xml:space="preserve">Typically, this points to the application’s copy of the Source’s </w:t>
      </w:r>
      <w:r>
        <w:rPr>
          <w:rFonts w:ascii="Courier New" w:eastAsia="Courier New" w:hAnsi="Courier New" w:cs="Courier New"/>
        </w:rPr>
        <w:t>TW_IDENTITY</w:t>
      </w:r>
      <w:r>
        <w:t xml:space="preserve"> structure filled in during the </w:t>
      </w:r>
      <w:r>
        <w:rPr>
          <w:rFonts w:ascii="Courier New" w:eastAsia="Courier New" w:hAnsi="Courier New" w:cs="Courier New"/>
        </w:rPr>
        <w:t>MSG_USERSELECT</w:t>
      </w:r>
      <w:r>
        <w:t xml:space="preserve"> operation previously.  </w:t>
      </w:r>
    </w:p>
    <w:p w:rsidR="00B06C6F" w:rsidRDefault="0071581A">
      <w:pPr>
        <w:spacing w:after="78"/>
        <w:ind w:left="1810" w:right="6"/>
      </w:pPr>
      <w:r>
        <w:t xml:space="preserve">However, if the application wishes to have the Source Manager simply open the default Source, it can do this by setting the </w:t>
      </w:r>
      <w:r>
        <w:rPr>
          <w:rFonts w:ascii="Courier New" w:eastAsia="Courier New" w:hAnsi="Courier New" w:cs="Courier New"/>
        </w:rPr>
        <w:t>TW_IDENTITY</w:t>
      </w:r>
      <w:r>
        <w:t>.ProductName field to “</w:t>
      </w:r>
      <w:r>
        <w:rPr>
          <w:rFonts w:ascii="Courier New" w:eastAsia="Courier New" w:hAnsi="Courier New" w:cs="Courier New"/>
        </w:rPr>
        <w:t>\0</w:t>
      </w:r>
      <w:r>
        <w:t xml:space="preserve">” (null string) and the </w:t>
      </w:r>
      <w:r>
        <w:rPr>
          <w:rFonts w:ascii="Courier New" w:eastAsia="Courier New" w:hAnsi="Courier New" w:cs="Courier New"/>
        </w:rPr>
        <w:t>TW_IDENTITY</w:t>
      </w:r>
      <w:r>
        <w:t>.Id field to zero.</w:t>
      </w:r>
    </w:p>
    <w:p w:rsidR="00B06C6F" w:rsidRDefault="0071581A">
      <w:pPr>
        <w:ind w:left="1810" w:right="6"/>
      </w:pPr>
      <w:r>
        <w:t xml:space="preserve">During the </w:t>
      </w:r>
      <w:r>
        <w:rPr>
          <w:rFonts w:ascii="Courier New" w:eastAsia="Courier New" w:hAnsi="Courier New" w:cs="Courier New"/>
        </w:rPr>
        <w:t>MSG_OPENDS</w:t>
      </w:r>
      <w:r>
        <w:t xml:space="preserve"> operation, the Source Manager assigns a unique identifier to the Source and records it in the </w:t>
      </w:r>
      <w:r>
        <w:rPr>
          <w:rFonts w:ascii="Courier New" w:eastAsia="Courier New" w:hAnsi="Courier New" w:cs="Courier New"/>
        </w:rPr>
        <w:t>TW_IDENTITY</w:t>
      </w:r>
      <w:r>
        <w:t xml:space="preserve">.Id field.  Copy the resulting </w:t>
      </w:r>
      <w:r>
        <w:rPr>
          <w:rFonts w:ascii="Courier New" w:eastAsia="Courier New" w:hAnsi="Courier New" w:cs="Courier New"/>
        </w:rPr>
        <w:t>TW_IDENTITY</w:t>
      </w:r>
      <w:r>
        <w:t xml:space="preserve"> structure.  Once the Source is opened, the application will point to this resulting structure via the </w:t>
      </w:r>
      <w:r>
        <w:rPr>
          <w:rFonts w:ascii="Courier New" w:eastAsia="Courier New" w:hAnsi="Courier New" w:cs="Courier New"/>
        </w:rPr>
        <w:t>pDest</w:t>
      </w:r>
      <w:r>
        <w:t xml:space="preserve"> parameter on every call that the application makes to </w:t>
      </w:r>
      <w:r>
        <w:rPr>
          <w:rFonts w:ascii="Courier New" w:eastAsia="Courier New" w:hAnsi="Courier New" w:cs="Courier New"/>
        </w:rPr>
        <w:t>DSM_Entry</w:t>
      </w:r>
      <w:r>
        <w:t xml:space="preserve"> where the desired destination is this Source.</w:t>
      </w:r>
    </w:p>
    <w:p w:rsidR="00B06C6F" w:rsidRDefault="0071581A">
      <w:pPr>
        <w:spacing w:after="514"/>
        <w:ind w:left="2160" w:right="6" w:hanging="720"/>
      </w:pPr>
      <w:r>
        <w:rPr>
          <w:rFonts w:ascii="Arial" w:eastAsia="Arial" w:hAnsi="Arial" w:cs="Arial"/>
          <w:b/>
        </w:rPr>
        <w:lastRenderedPageBreak/>
        <w:t>Note:</w:t>
      </w:r>
      <w:r>
        <w:rPr>
          <w:rFonts w:ascii="Arial" w:eastAsia="Arial" w:hAnsi="Arial" w:cs="Arial"/>
          <w:b/>
        </w:rPr>
        <w:tab/>
      </w:r>
      <w:r>
        <w:t xml:space="preserve">The user is not required to take advantage of the Select Source option.  They may click on the Acquire option without having selected a Source.  In that case, your application should open the default Source.  </w:t>
      </w:r>
      <w:r>
        <w:rPr>
          <w:b/>
        </w:rPr>
        <w:t>The default source is either the last one used by the user or the last one installed.</w:t>
      </w:r>
    </w:p>
    <w:p w:rsidR="00B06C6F" w:rsidRDefault="0071581A">
      <w:pPr>
        <w:spacing w:after="142" w:line="265" w:lineRule="auto"/>
        <w:ind w:left="715" w:right="0"/>
      </w:pPr>
      <w:r>
        <w:rPr>
          <w:rFonts w:ascii="Arial" w:eastAsia="Arial" w:hAnsi="Arial" w:cs="Arial"/>
          <w:b/>
          <w:color w:val="7F0000"/>
        </w:rPr>
        <w:t xml:space="preserve">State 4 - Negotiate Capabilities with the Source </w:t>
      </w:r>
    </w:p>
    <w:p w:rsidR="00B06C6F" w:rsidRDefault="0071581A">
      <w:pPr>
        <w:spacing w:after="269"/>
        <w:ind w:right="6"/>
      </w:pPr>
      <w:r>
        <w:t xml:space="preserve">At this point, the application has a structure identifying the open Source.  Operations can now be directed from the application to that Source.  To receive a single image from the Source, only one capability, </w:t>
      </w:r>
      <w:r>
        <w:rPr>
          <w:rFonts w:ascii="Courier New" w:eastAsia="Courier New" w:hAnsi="Courier New" w:cs="Courier New"/>
        </w:rPr>
        <w:t>CAP_XFERCOUNT</w:t>
      </w:r>
      <w:r>
        <w:t>, must be negotiated now.  All other capability negotiation is optional.</w:t>
      </w:r>
    </w:p>
    <w:p w:rsidR="00B06C6F" w:rsidRDefault="0071581A">
      <w:pPr>
        <w:spacing w:after="9"/>
        <w:ind w:left="2160" w:right="6" w:hanging="720"/>
      </w:pPr>
      <w:r>
        <w:rPr>
          <w:rFonts w:ascii="Arial" w:eastAsia="Arial" w:hAnsi="Arial" w:cs="Arial"/>
          <w:b/>
        </w:rPr>
        <w:t>Note:</w:t>
      </w:r>
      <w:r>
        <w:rPr>
          <w:rFonts w:ascii="Arial" w:eastAsia="Arial" w:hAnsi="Arial" w:cs="Arial"/>
          <w:b/>
        </w:rPr>
        <w:tab/>
      </w:r>
      <w:r>
        <w:t xml:space="preserve">When the application detects </w:t>
      </w:r>
      <w:r>
        <w:rPr>
          <w:rFonts w:ascii="Courier New" w:eastAsia="Courier New" w:hAnsi="Courier New" w:cs="Courier New"/>
        </w:rPr>
        <w:t>DF_DSM2</w:t>
      </w:r>
      <w:r>
        <w:t xml:space="preserve"> in its </w:t>
      </w:r>
      <w:r>
        <w:rPr>
          <w:rFonts w:ascii="Courier New" w:eastAsia="Courier New" w:hAnsi="Courier New" w:cs="Courier New"/>
        </w:rPr>
        <w:t>TW_IDENTITY.SupportedGroups</w:t>
      </w:r>
      <w:r>
        <w:t xml:space="preserve">, then the Application must use the </w:t>
      </w:r>
      <w:r>
        <w:rPr>
          <w:rFonts w:ascii="Courier New" w:eastAsia="Courier New" w:hAnsi="Courier New" w:cs="Courier New"/>
        </w:rPr>
        <w:t>DSM_MemAllocate</w:t>
      </w:r>
      <w:r>
        <w:t xml:space="preserve">, </w:t>
      </w:r>
      <w:r>
        <w:rPr>
          <w:rFonts w:ascii="Courier New" w:eastAsia="Courier New" w:hAnsi="Courier New" w:cs="Courier New"/>
        </w:rPr>
        <w:t>DSM_MemFree</w:t>
      </w:r>
      <w:r>
        <w:t xml:space="preserve">, </w:t>
      </w:r>
      <w:r>
        <w:rPr>
          <w:rFonts w:ascii="Courier New" w:eastAsia="Courier New" w:hAnsi="Courier New" w:cs="Courier New"/>
        </w:rPr>
        <w:t>DSM_MemLock</w:t>
      </w:r>
      <w:r>
        <w:t xml:space="preserve"> and </w:t>
      </w:r>
    </w:p>
    <w:p w:rsidR="00B06C6F" w:rsidRDefault="0071581A">
      <w:pPr>
        <w:spacing w:after="463"/>
        <w:ind w:left="2170" w:right="6"/>
      </w:pPr>
      <w:r>
        <w:rPr>
          <w:rFonts w:ascii="Courier New" w:eastAsia="Courier New" w:hAnsi="Courier New" w:cs="Courier New"/>
        </w:rPr>
        <w:t>DSM_MemUnlock</w:t>
      </w:r>
      <w:r>
        <w:t xml:space="preserve"> functions it got from </w:t>
      </w:r>
      <w:r>
        <w:rPr>
          <w:rFonts w:ascii="Courier New" w:eastAsia="Courier New" w:hAnsi="Courier New" w:cs="Courier New"/>
        </w:rPr>
        <w:t>DG_CONTROL</w:t>
      </w:r>
      <w:r>
        <w:t xml:space="preserve"> / </w:t>
      </w:r>
      <w:r>
        <w:rPr>
          <w:rFonts w:ascii="Courier New" w:eastAsia="Courier New" w:hAnsi="Courier New" w:cs="Courier New"/>
        </w:rPr>
        <w:t>DAT_ENTRYPOINT</w:t>
      </w:r>
      <w:r>
        <w:t xml:space="preserve"> / </w:t>
      </w:r>
      <w:r>
        <w:rPr>
          <w:rFonts w:ascii="Courier New" w:eastAsia="Courier New" w:hAnsi="Courier New" w:cs="Courier New"/>
        </w:rPr>
        <w:t>MSG_GET</w:t>
      </w:r>
      <w:r>
        <w:t xml:space="preserve"> to manage any memory it uses with the Source. </w:t>
      </w:r>
    </w:p>
    <w:p w:rsidR="00B06C6F" w:rsidRDefault="0071581A">
      <w:pPr>
        <w:spacing w:after="188" w:line="261" w:lineRule="auto"/>
        <w:ind w:left="1435" w:right="0"/>
      </w:pPr>
      <w:r>
        <w:rPr>
          <w:rFonts w:ascii="Arial" w:eastAsia="Arial" w:hAnsi="Arial" w:cs="Arial"/>
          <w:b/>
          <w:color w:val="007F7F"/>
        </w:rPr>
        <w:t>Two Operations are Used:</w:t>
      </w:r>
    </w:p>
    <w:p w:rsidR="00B06C6F" w:rsidRDefault="0071581A">
      <w:pPr>
        <w:spacing w:after="24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p>
    <w:p w:rsidR="00B06C6F" w:rsidRDefault="0071581A">
      <w:pPr>
        <w:spacing w:after="272"/>
        <w:ind w:right="6"/>
      </w:pPr>
      <w:r>
        <w:t>The parameters for each of the operations, in addition to the triplet, are these:</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3"/>
        <w:ind w:left="1810" w:right="6"/>
      </w:pPr>
      <w:r>
        <w:t xml:space="preserve">Points to the desired Source’s </w:t>
      </w:r>
      <w:r>
        <w:rPr>
          <w:rFonts w:ascii="Courier New" w:eastAsia="Courier New" w:hAnsi="Courier New" w:cs="Courier New"/>
        </w:rPr>
        <w:t>TW_IDENTITY</w:t>
      </w:r>
      <w:r>
        <w:t xml:space="preserve"> structure.  The Source Manager will receive the </w:t>
      </w:r>
      <w:r>
        <w:rPr>
          <w:rFonts w:ascii="Courier New" w:eastAsia="Courier New" w:hAnsi="Courier New" w:cs="Courier New"/>
        </w:rPr>
        <w:t>DSM_Entry</w:t>
      </w:r>
      <w:r>
        <w:t xml:space="preserve"> call, recognize that the destination is a Source rather than itself, and pass the operation along to the Source via the </w:t>
      </w:r>
      <w:r>
        <w:rPr>
          <w:rFonts w:ascii="Courier New" w:eastAsia="Courier New" w:hAnsi="Courier New" w:cs="Courier New"/>
        </w:rPr>
        <w:t>DS_Entry</w:t>
      </w:r>
      <w:r>
        <w:t xml:space="preserve"> function.</w:t>
      </w:r>
    </w:p>
    <w:p w:rsidR="00B06C6F" w:rsidRDefault="0071581A">
      <w:pPr>
        <w:spacing w:after="73" w:line="263" w:lineRule="auto"/>
        <w:ind w:left="1810" w:right="10"/>
      </w:pPr>
      <w:r>
        <w:rPr>
          <w:rFonts w:ascii="Courier New" w:eastAsia="Courier New" w:hAnsi="Courier New" w:cs="Courier New"/>
        </w:rPr>
        <w:t>pData</w:t>
      </w:r>
    </w:p>
    <w:p w:rsidR="00B06C6F" w:rsidRDefault="0071581A">
      <w:pPr>
        <w:spacing w:after="79"/>
        <w:ind w:left="1810" w:right="6"/>
      </w:pPr>
      <w:r>
        <w:t xml:space="preserve">Points to a structure of type </w:t>
      </w:r>
      <w:r>
        <w:rPr>
          <w:rFonts w:ascii="Courier New" w:eastAsia="Courier New" w:hAnsi="Courier New" w:cs="Courier New"/>
        </w:rPr>
        <w:t>TW_CAPABILITY</w:t>
      </w:r>
      <w:r>
        <w:t xml:space="preserve">.  </w:t>
      </w:r>
    </w:p>
    <w:p w:rsidR="00B06C6F" w:rsidRDefault="0071581A">
      <w:pPr>
        <w:spacing w:after="112"/>
        <w:ind w:left="1810" w:right="6"/>
      </w:pPr>
      <w:r>
        <w:t xml:space="preserve">The definition of </w:t>
      </w:r>
      <w:r>
        <w:rPr>
          <w:rFonts w:ascii="Courier New" w:eastAsia="Courier New" w:hAnsi="Courier New" w:cs="Courier New"/>
        </w:rPr>
        <w:t>TW_CAPABILITY</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Cap;       /* ID of capability to get or set */</w:t>
      </w:r>
    </w:p>
    <w:p w:rsidR="00B06C6F" w:rsidRDefault="0071581A">
      <w:pPr>
        <w:spacing w:after="0" w:line="263" w:lineRule="auto"/>
        <w:ind w:left="1810" w:right="10"/>
      </w:pPr>
      <w:r>
        <w:rPr>
          <w:rFonts w:ascii="Courier New" w:eastAsia="Courier New" w:hAnsi="Courier New" w:cs="Courier New"/>
        </w:rPr>
        <w:t xml:space="preserve">  TW_UINT16   ConType;   /* TWON_ONEVALUE, TWON_RANGE,     */</w:t>
      </w:r>
    </w:p>
    <w:p w:rsidR="00B06C6F" w:rsidRDefault="0071581A">
      <w:pPr>
        <w:spacing w:after="0" w:line="263" w:lineRule="auto"/>
        <w:ind w:left="1810" w:right="10"/>
      </w:pPr>
      <w:r>
        <w:rPr>
          <w:rFonts w:ascii="Courier New" w:eastAsia="Courier New" w:hAnsi="Courier New" w:cs="Courier New"/>
        </w:rPr>
        <w:t xml:space="preserve">                         /* TWON_ENUMERATION or TWON_ARRAY */</w:t>
      </w:r>
    </w:p>
    <w:p w:rsidR="00B06C6F" w:rsidRDefault="0071581A">
      <w:pPr>
        <w:spacing w:after="0" w:line="263" w:lineRule="auto"/>
        <w:ind w:left="1810" w:right="10"/>
      </w:pPr>
      <w:r>
        <w:rPr>
          <w:rFonts w:ascii="Courier New" w:eastAsia="Courier New" w:hAnsi="Courier New" w:cs="Courier New"/>
        </w:rPr>
        <w:t xml:space="preserve">  TW_HANDLE  hContainer; /* Handle to container of type    */</w:t>
      </w:r>
    </w:p>
    <w:p w:rsidR="00B06C6F" w:rsidRDefault="0071581A">
      <w:pPr>
        <w:spacing w:after="0" w:line="263" w:lineRule="auto"/>
        <w:ind w:left="1810" w:right="10"/>
      </w:pPr>
      <w:r>
        <w:rPr>
          <w:rFonts w:ascii="Courier New" w:eastAsia="Courier New" w:hAnsi="Courier New" w:cs="Courier New"/>
        </w:rPr>
        <w:t xml:space="preserve">                         /* ConType                        */</w:t>
      </w:r>
    </w:p>
    <w:p w:rsidR="00B06C6F" w:rsidRDefault="0071581A">
      <w:pPr>
        <w:spacing w:after="175" w:line="263" w:lineRule="auto"/>
        <w:ind w:left="1810" w:right="10"/>
      </w:pPr>
      <w:r>
        <w:rPr>
          <w:rFonts w:ascii="Courier New" w:eastAsia="Courier New" w:hAnsi="Courier New" w:cs="Courier New"/>
        </w:rPr>
        <w:t xml:space="preserve">} TW_CAPABILITY, FAR *pTW_CAPABILITY; </w:t>
      </w:r>
    </w:p>
    <w:p w:rsidR="00B06C6F" w:rsidRDefault="0071581A">
      <w:pPr>
        <w:spacing w:after="226"/>
        <w:ind w:right="6"/>
      </w:pPr>
      <w:r>
        <w:t xml:space="preserve">The Source allocates the container structure pointed to by the </w:t>
      </w:r>
      <w:r>
        <w:rPr>
          <w:rFonts w:ascii="Courier New" w:eastAsia="Courier New" w:hAnsi="Courier New" w:cs="Courier New"/>
        </w:rPr>
        <w:t>hContainer</w:t>
      </w:r>
      <w:r>
        <w:t xml:space="preserve"> field when called by the </w:t>
      </w:r>
      <w:r>
        <w:rPr>
          <w:rFonts w:ascii="Courier New" w:eastAsia="Courier New" w:hAnsi="Courier New" w:cs="Courier New"/>
        </w:rPr>
        <w:t>MSG_GET</w:t>
      </w:r>
      <w:r>
        <w:t xml:space="preserve"> operation.  The application allocates it when calling with the </w:t>
      </w:r>
      <w:r>
        <w:rPr>
          <w:rFonts w:ascii="Courier New" w:eastAsia="Courier New" w:hAnsi="Courier New" w:cs="Courier New"/>
        </w:rPr>
        <w:t>MSG_SET</w:t>
      </w:r>
      <w:r>
        <w:t xml:space="preserve"> operation.  Regardless of who allocated it, the application deallocates the structure either when the operation is complete or when the application no longer needs to maintain the information.</w:t>
      </w:r>
    </w:p>
    <w:p w:rsidR="00B06C6F" w:rsidRDefault="0071581A">
      <w:pPr>
        <w:ind w:right="6"/>
      </w:pPr>
      <w:r>
        <w:t>Each operation serves a special purpose:</w:t>
      </w:r>
    </w:p>
    <w:p w:rsidR="00B06C6F" w:rsidRDefault="0071581A">
      <w:pPr>
        <w:spacing w:after="171" w:line="261" w:lineRule="auto"/>
        <w:ind w:left="1435" w:right="0"/>
      </w:pPr>
      <w:r>
        <w:rPr>
          <w:rFonts w:ascii="Arial" w:eastAsia="Arial" w:hAnsi="Arial" w:cs="Arial"/>
          <w:b/>
        </w:rPr>
        <w:lastRenderedPageBreak/>
        <w:t>MSG_GET</w:t>
      </w:r>
    </w:p>
    <w:p w:rsidR="00B06C6F" w:rsidRDefault="0071581A">
      <w:pPr>
        <w:spacing w:after="229"/>
        <w:ind w:right="6"/>
      </w:pPr>
      <w:r>
        <w:t xml:space="preserve">Since Sources are not required to support all capabilities, this operation can be used to determine if a particular TWAIN-defined capability is supported by a Source.   The application needs to set the Cap field of the </w:t>
      </w:r>
      <w:r>
        <w:rPr>
          <w:rFonts w:ascii="Courier New" w:eastAsia="Courier New" w:hAnsi="Courier New" w:cs="Courier New"/>
        </w:rPr>
        <w:t>TW_CAPABILITY</w:t>
      </w:r>
      <w:r>
        <w:t xml:space="preserve"> structure to the identifier representing the capability of interest.  The constants identifying each capability are listed in the </w:t>
      </w:r>
      <w:r>
        <w:rPr>
          <w:rFonts w:ascii="Courier New" w:eastAsia="Courier New" w:hAnsi="Courier New" w:cs="Courier New"/>
        </w:rPr>
        <w:t>TWAIN.H</w:t>
      </w:r>
      <w:r>
        <w:t xml:space="preserve"> file. </w:t>
      </w:r>
    </w:p>
    <w:p w:rsidR="00B06C6F" w:rsidRDefault="0071581A">
      <w:pPr>
        <w:spacing w:after="226"/>
        <w:ind w:right="6"/>
      </w:pPr>
      <w:r>
        <w:t xml:space="preserve">If the capability is supported and the operation is successful, it returns the Current, Default, and Available values.  These values reflect previous </w:t>
      </w:r>
      <w:r>
        <w:rPr>
          <w:rFonts w:ascii="Courier New" w:eastAsia="Courier New" w:hAnsi="Courier New" w:cs="Courier New"/>
        </w:rPr>
        <w:t>MSG_SET</w:t>
      </w:r>
      <w:r>
        <w:t xml:space="preserve"> operations on the capability which may have altered them from the TWAIN default values for the capability. </w:t>
      </w:r>
    </w:p>
    <w:p w:rsidR="00B06C6F" w:rsidRDefault="0071581A">
      <w:pPr>
        <w:spacing w:after="24"/>
        <w:ind w:right="6"/>
      </w:pPr>
      <w:r>
        <w:t xml:space="preserve">This operation may fail due to several causes. If the capability is not supported by the Source, the Return Code will be </w:t>
      </w:r>
      <w:r>
        <w:rPr>
          <w:rFonts w:ascii="Courier New" w:eastAsia="Courier New" w:hAnsi="Courier New" w:cs="Courier New"/>
        </w:rPr>
        <w:t>TWRC_FAILURE</w:t>
      </w:r>
      <w:r>
        <w:t xml:space="preserve"> and the condition code will be one of the following:</w:t>
      </w:r>
    </w:p>
    <w:tbl>
      <w:tblPr>
        <w:tblStyle w:val="TableGrid"/>
        <w:tblW w:w="7359" w:type="dxa"/>
        <w:tblInd w:w="1440" w:type="dxa"/>
        <w:tblLook w:val="04A0" w:firstRow="1" w:lastRow="0" w:firstColumn="1" w:lastColumn="0" w:noHBand="0" w:noVBand="1"/>
      </w:tblPr>
      <w:tblGrid>
        <w:gridCol w:w="3240"/>
        <w:gridCol w:w="411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TWCC_CAPUNSUPPORTED</w:t>
            </w:r>
          </w:p>
        </w:tc>
        <w:tc>
          <w:tcPr>
            <w:tcW w:w="4119"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TWCC_CAPBADOPERATION</w:t>
            </w:r>
          </w:p>
        </w:tc>
        <w:tc>
          <w:tcPr>
            <w:tcW w:w="4119" w:type="dxa"/>
            <w:tcBorders>
              <w:top w:val="nil"/>
              <w:left w:val="nil"/>
              <w:bottom w:val="nil"/>
              <w:right w:val="nil"/>
            </w:tcBorders>
          </w:tcPr>
          <w:p w:rsidR="00B06C6F" w:rsidRDefault="0071581A">
            <w:pPr>
              <w:spacing w:after="0" w:line="259" w:lineRule="auto"/>
              <w:ind w:left="0" w:right="0" w:firstLine="0"/>
            </w:pPr>
            <w:r>
              <w:t>Operation not supported by capability</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TWCC_CAPSEQERROR</w:t>
            </w:r>
          </w:p>
        </w:tc>
        <w:tc>
          <w:tcPr>
            <w:tcW w:w="4119" w:type="dxa"/>
            <w:tcBorders>
              <w:top w:val="nil"/>
              <w:left w:val="nil"/>
              <w:bottom w:val="nil"/>
              <w:right w:val="nil"/>
            </w:tcBorders>
          </w:tcPr>
          <w:p w:rsidR="00B06C6F" w:rsidRDefault="0071581A">
            <w:pPr>
              <w:spacing w:after="0" w:line="259" w:lineRule="auto"/>
              <w:ind w:left="0" w:right="0" w:firstLine="0"/>
              <w:jc w:val="both"/>
            </w:pPr>
            <w:r>
              <w:t>Capability has dependency on other capability</w:t>
            </w:r>
          </w:p>
        </w:tc>
      </w:tr>
    </w:tbl>
    <w:p w:rsidR="00B06C6F" w:rsidRDefault="0071581A">
      <w:pPr>
        <w:spacing w:after="226"/>
        <w:ind w:right="6"/>
      </w:pPr>
      <w:r>
        <w:t xml:space="preserve">Applications should be prepared to receive the condition code </w:t>
      </w:r>
      <w:r>
        <w:rPr>
          <w:rFonts w:ascii="Courier New" w:eastAsia="Courier New" w:hAnsi="Courier New" w:cs="Courier New"/>
        </w:rPr>
        <w:t>TWCC_BADCAP</w:t>
      </w:r>
      <w:r>
        <w:t xml:space="preserve"> from Sources written prior to TWAIN 1.7, which maps to any of the three situations mentioned above.</w:t>
      </w:r>
    </w:p>
    <w:p w:rsidR="00B06C6F" w:rsidRDefault="0071581A">
      <w:pPr>
        <w:spacing w:after="171" w:line="261" w:lineRule="auto"/>
        <w:ind w:left="1435" w:right="0"/>
      </w:pPr>
      <w:r>
        <w:rPr>
          <w:rFonts w:ascii="Arial" w:eastAsia="Arial" w:hAnsi="Arial" w:cs="Arial"/>
          <w:b/>
        </w:rPr>
        <w:t>MSG_SET</w:t>
      </w:r>
    </w:p>
    <w:p w:rsidR="00B06C6F" w:rsidRDefault="0071581A">
      <w:pPr>
        <w:spacing w:after="224"/>
        <w:ind w:right="6"/>
      </w:pPr>
      <w:r>
        <w:t xml:space="preserve">Changes the Current Value(s) of the specified capability to those requested by the application. </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2"/>
        </w:numPr>
        <w:spacing w:after="118"/>
        <w:ind w:right="6" w:hanging="360"/>
      </w:pPr>
      <w:r>
        <w:t>The application sent an invalid value for this Source’s range.</w:t>
      </w:r>
    </w:p>
    <w:p w:rsidR="00B06C6F" w:rsidRDefault="0071581A">
      <w:pPr>
        <w:numPr>
          <w:ilvl w:val="0"/>
          <w:numId w:val="22"/>
        </w:numPr>
        <w:spacing w:after="118"/>
        <w:ind w:right="6" w:hanging="360"/>
      </w:pPr>
      <w:r>
        <w:t>The Source does not allow the setting of this capability.</w:t>
      </w:r>
    </w:p>
    <w:p w:rsidR="00B06C6F" w:rsidRDefault="0071581A">
      <w:pPr>
        <w:numPr>
          <w:ilvl w:val="0"/>
          <w:numId w:val="22"/>
        </w:numPr>
        <w:ind w:right="6" w:hanging="360"/>
      </w:pPr>
      <w:r>
        <w:t xml:space="preserve">The Source doesn’t allow the type of container used by the application to set this capability. </w:t>
      </w:r>
    </w:p>
    <w:p w:rsidR="00B06C6F" w:rsidRDefault="0071581A">
      <w:pPr>
        <w:spacing w:after="264" w:line="242" w:lineRule="auto"/>
        <w:ind w:right="47"/>
        <w:jc w:val="both"/>
      </w:pPr>
      <w:r>
        <w:t xml:space="preserve">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w:t>
      </w:r>
      <w:r>
        <w:rPr>
          <w:color w:val="00007F"/>
        </w:rPr>
        <w:t>Chapter 4, "Advanced Application Implementation"</w:t>
      </w:r>
      <w:r>
        <w:t xml:space="preserve">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capabilities transactions.</w:t>
      </w:r>
    </w:p>
    <w:p w:rsidR="00B06C6F" w:rsidRDefault="0071581A">
      <w:pPr>
        <w:spacing w:after="171" w:line="261" w:lineRule="auto"/>
        <w:ind w:left="1435" w:right="0"/>
      </w:pPr>
      <w:r>
        <w:rPr>
          <w:rFonts w:ascii="Arial" w:eastAsia="Arial" w:hAnsi="Arial" w:cs="Arial"/>
          <w:b/>
        </w:rPr>
        <w:t>MSG_SETCONSTRAINT</w:t>
      </w:r>
    </w:p>
    <w:p w:rsidR="00B06C6F" w:rsidRDefault="0071581A">
      <w:pPr>
        <w:spacing w:after="230"/>
        <w:ind w:right="6"/>
      </w:pPr>
      <w:r>
        <w:t>Changes the Current Value(s) of the specified capability to those requested by the application, and constrains the allowable contents of an array, enumeration or range container.</w:t>
      </w:r>
    </w:p>
    <w:p w:rsidR="00B06C6F" w:rsidRDefault="0071581A">
      <w:pPr>
        <w:spacing w:after="256"/>
        <w:ind w:right="6"/>
      </w:pPr>
      <w:r>
        <w:t xml:space="preserve">If the Return Code indicates </w:t>
      </w:r>
      <w:r>
        <w:rPr>
          <w:rFonts w:ascii="Courier New" w:eastAsia="Courier New" w:hAnsi="Courier New" w:cs="Courier New"/>
        </w:rPr>
        <w:t>TWRC_FAILURE</w:t>
      </w:r>
      <w:r>
        <w:t xml:space="preserve">, check the Condition Code. A code of </w:t>
      </w:r>
      <w:r>
        <w:rPr>
          <w:rFonts w:ascii="Courier New" w:eastAsia="Courier New" w:hAnsi="Courier New" w:cs="Courier New"/>
        </w:rPr>
        <w:t>TWCC_BADVALUE</w:t>
      </w:r>
      <w:r>
        <w:t xml:space="preserve"> can mean:</w:t>
      </w:r>
    </w:p>
    <w:p w:rsidR="00B06C6F" w:rsidRDefault="0071581A">
      <w:pPr>
        <w:numPr>
          <w:ilvl w:val="0"/>
          <w:numId w:val="23"/>
        </w:numPr>
        <w:spacing w:after="118"/>
        <w:ind w:right="6" w:hanging="360"/>
      </w:pPr>
      <w:r>
        <w:t>The application sent an invalid value for this Source’s container.</w:t>
      </w:r>
    </w:p>
    <w:p w:rsidR="00B06C6F" w:rsidRDefault="0071581A">
      <w:pPr>
        <w:numPr>
          <w:ilvl w:val="0"/>
          <w:numId w:val="23"/>
        </w:numPr>
        <w:ind w:right="6" w:hanging="360"/>
      </w:pPr>
      <w:r>
        <w:t>The Source doesn’t allow the type of container used by the application to set this capability.</w:t>
      </w:r>
    </w:p>
    <w:p w:rsidR="00B06C6F" w:rsidRDefault="0071581A">
      <w:pPr>
        <w:spacing w:after="264" w:line="242" w:lineRule="auto"/>
        <w:ind w:right="47"/>
        <w:jc w:val="both"/>
      </w:pPr>
      <w:r>
        <w:lastRenderedPageBreak/>
        <w:t>Capability negotiation gives the application developer power to guide the Source and control the images they receive from the Source. The negotiation typically occurs during State 4. The following material illustrates only one very basic capability and container structure. Refer to Chapter 4, "Advanced Application Implementation" for a more extensive discussion of capabilities including information on how to delay the negotiation of some capabilities beyond State 4.</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It is important here to once again remind application writers to always check the return code from any negotiated capability transactions.</w:t>
      </w:r>
    </w:p>
    <w:p w:rsidR="00B06C6F" w:rsidRDefault="0071581A">
      <w:pPr>
        <w:pStyle w:val="5"/>
        <w:spacing w:after="171" w:line="261" w:lineRule="auto"/>
        <w:ind w:left="1435"/>
      </w:pPr>
      <w:r>
        <w:rPr>
          <w:color w:val="007F7F"/>
          <w:sz w:val="20"/>
        </w:rPr>
        <w:t>Set the Capability to Specify the Number of Images the Application can Transfer</w:t>
      </w:r>
    </w:p>
    <w:p w:rsidR="00B06C6F" w:rsidRDefault="0071581A">
      <w:pPr>
        <w:spacing w:after="310"/>
        <w:ind w:right="6"/>
      </w:pPr>
      <w:r>
        <w:t xml:space="preserve">The capability that specifies how many images an application can receive during a TWAIN session is </w:t>
      </w:r>
      <w:r>
        <w:rPr>
          <w:rFonts w:ascii="Courier New" w:eastAsia="Courier New" w:hAnsi="Courier New" w:cs="Courier New"/>
        </w:rPr>
        <w:t>CAP_XFERCOUNT</w:t>
      </w:r>
      <w:r>
        <w:t xml:space="preserve">.  All Sources must support this capability.  Possible values for </w:t>
      </w:r>
      <w:r>
        <w:rPr>
          <w:rFonts w:ascii="Courier New" w:eastAsia="Courier New" w:hAnsi="Courier New" w:cs="Courier New"/>
        </w:rPr>
        <w:t>CAP_XFERCOUNT</w:t>
      </w:r>
      <w:r>
        <w:t xml:space="preserve"> are:</w:t>
      </w:r>
    </w:p>
    <w:p w:rsidR="00B06C6F" w:rsidRDefault="0071581A">
      <w:pPr>
        <w:spacing w:after="104"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4" name="Group 565024"/>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58" name="Shape 883558"/>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4" style="width:396pt;height:0.47998pt;mso-position-horizontal-relative:char;mso-position-vertical-relative:line" coordsize="50292,60">
                <v:shape id="Shape 883559"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tabs>
          <w:tab w:val="center" w:pos="1849"/>
          <w:tab w:val="center" w:pos="3736"/>
        </w:tabs>
        <w:spacing w:after="157" w:line="248" w:lineRule="auto"/>
        <w:ind w:left="0" w:right="0" w:firstLine="0"/>
      </w:pPr>
      <w:r>
        <w:rPr>
          <w:rFonts w:ascii="Calibri" w:eastAsia="Calibri" w:hAnsi="Calibri" w:cs="Calibri"/>
          <w:sz w:val="22"/>
        </w:rPr>
        <w:tab/>
      </w:r>
      <w:r>
        <w:rPr>
          <w:b/>
        </w:rPr>
        <w:t>Value:</w:t>
      </w:r>
      <w:r>
        <w:rPr>
          <w:b/>
        </w:rPr>
        <w:tab/>
        <w:t>Description:</w:t>
      </w:r>
    </w:p>
    <w:p w:rsidR="00B06C6F" w:rsidRDefault="0071581A">
      <w:pPr>
        <w:tabs>
          <w:tab w:val="center" w:pos="1601"/>
          <w:tab w:val="center" w:pos="5120"/>
        </w:tabs>
        <w:ind w:left="0" w:right="0" w:firstLine="0"/>
      </w:pPr>
      <w:r>
        <w:rPr>
          <w:rFonts w:ascii="Calibri" w:eastAsia="Calibri" w:hAnsi="Calibri" w:cs="Calibri"/>
          <w:sz w:val="22"/>
        </w:rPr>
        <w:tab/>
      </w:r>
      <w:r>
        <w:t xml:space="preserve">1 </w:t>
      </w:r>
      <w:r>
        <w:tab/>
        <w:t>Application wants to receive a single image.</w:t>
      </w:r>
    </w:p>
    <w:p w:rsidR="00B06C6F" w:rsidRDefault="0071581A">
      <w:pPr>
        <w:tabs>
          <w:tab w:val="center" w:pos="2162"/>
          <w:tab w:val="center" w:pos="5831"/>
        </w:tabs>
        <w:ind w:left="0" w:right="0" w:firstLine="0"/>
      </w:pPr>
      <w:r>
        <w:rPr>
          <w:rFonts w:ascii="Calibri" w:eastAsia="Calibri" w:hAnsi="Calibri" w:cs="Calibri"/>
          <w:sz w:val="22"/>
        </w:rPr>
        <w:tab/>
      </w:r>
      <w:r>
        <w:t>greater than 1</w:t>
      </w:r>
      <w:r>
        <w:tab/>
        <w:t>Application wants to receive this specific number of images.</w:t>
      </w:r>
    </w:p>
    <w:p w:rsidR="00B06C6F" w:rsidRDefault="0071581A">
      <w:pPr>
        <w:tabs>
          <w:tab w:val="center" w:pos="1635"/>
          <w:tab w:val="center" w:pos="6100"/>
        </w:tabs>
        <w:spacing w:after="10"/>
        <w:ind w:left="0" w:right="0" w:firstLine="0"/>
      </w:pPr>
      <w:r>
        <w:rPr>
          <w:rFonts w:ascii="Calibri" w:eastAsia="Calibri" w:hAnsi="Calibri" w:cs="Calibri"/>
          <w:sz w:val="22"/>
        </w:rPr>
        <w:tab/>
      </w:r>
      <w:r>
        <w:t>-1</w:t>
      </w:r>
      <w:r>
        <w:tab/>
        <w:t xml:space="preserve">Application can accept any arbitrary number of images during the </w:t>
      </w:r>
    </w:p>
    <w:p w:rsidR="00B06C6F" w:rsidRDefault="0071581A">
      <w:pPr>
        <w:ind w:left="3182" w:right="6"/>
      </w:pPr>
      <w:r>
        <w:t>session.  This is the default for this capability.</w:t>
      </w:r>
    </w:p>
    <w:p w:rsidR="00B06C6F" w:rsidRDefault="0071581A">
      <w:pPr>
        <w:tabs>
          <w:tab w:val="center" w:pos="1601"/>
          <w:tab w:val="center" w:pos="6187"/>
        </w:tabs>
        <w:spacing w:after="10"/>
        <w:ind w:left="0" w:right="0" w:firstLine="0"/>
      </w:pPr>
      <w:r>
        <w:rPr>
          <w:rFonts w:ascii="Calibri" w:eastAsia="Calibri" w:hAnsi="Calibri" w:cs="Calibri"/>
          <w:sz w:val="22"/>
        </w:rPr>
        <w:tab/>
      </w:r>
      <w:r>
        <w:t>0</w:t>
      </w:r>
      <w:r>
        <w:tab/>
        <w:t xml:space="preserve">This value has no legitimate meaning and the application should not </w:t>
      </w:r>
    </w:p>
    <w:p w:rsidR="00B06C6F" w:rsidRDefault="0071581A">
      <w:pPr>
        <w:spacing w:after="0"/>
        <w:ind w:left="3182" w:right="731"/>
      </w:pPr>
      <w:r>
        <w:t xml:space="preserve">set the capability to this value.  If a Source receives this value during a </w:t>
      </w:r>
      <w:r>
        <w:rPr>
          <w:rFonts w:ascii="Courier New" w:eastAsia="Courier New" w:hAnsi="Courier New" w:cs="Courier New"/>
        </w:rPr>
        <w:t>MSG_SET</w:t>
      </w:r>
      <w:r>
        <w:t xml:space="preserve"> operation, it should maintain the Current Value without change and return </w:t>
      </w:r>
      <w:r>
        <w:rPr>
          <w:rFonts w:ascii="Courier New" w:eastAsia="Courier New" w:hAnsi="Courier New" w:cs="Courier New"/>
        </w:rPr>
        <w:t>TWRC_FAILURE</w:t>
      </w:r>
      <w:r>
        <w:t xml:space="preserve"> and </w:t>
      </w:r>
      <w:r>
        <w:rPr>
          <w:rFonts w:ascii="Courier New" w:eastAsia="Courier New" w:hAnsi="Courier New" w:cs="Courier New"/>
        </w:rPr>
        <w:t>TWCC_BADVALUE</w:t>
      </w:r>
      <w:r>
        <w:t>.</w:t>
      </w:r>
    </w:p>
    <w:p w:rsidR="00B06C6F" w:rsidRDefault="0071581A">
      <w:pPr>
        <w:spacing w:after="183" w:line="259" w:lineRule="auto"/>
        <w:ind w:left="1440" w:right="0" w:firstLine="0"/>
      </w:pPr>
      <w:r>
        <w:rPr>
          <w:rFonts w:ascii="Calibri" w:eastAsia="Calibri" w:hAnsi="Calibri" w:cs="Calibri"/>
          <w:noProof/>
          <w:sz w:val="22"/>
        </w:rPr>
        <mc:AlternateContent>
          <mc:Choice Requires="wpg">
            <w:drawing>
              <wp:inline distT="0" distB="0" distL="0" distR="0">
                <wp:extent cx="5029200" cy="6096"/>
                <wp:effectExtent l="0" t="0" r="0" b="0"/>
                <wp:docPr id="565025" name="Group 565025"/>
                <wp:cNvGraphicFramePr/>
                <a:graphic xmlns:a="http://schemas.openxmlformats.org/drawingml/2006/main">
                  <a:graphicData uri="http://schemas.microsoft.com/office/word/2010/wordprocessingGroup">
                    <wpg:wgp>
                      <wpg:cNvGrpSpPr/>
                      <wpg:grpSpPr>
                        <a:xfrm>
                          <a:off x="0" y="0"/>
                          <a:ext cx="5029200" cy="6096"/>
                          <a:chOff x="0" y="0"/>
                          <a:chExt cx="5029200" cy="6096"/>
                        </a:xfrm>
                      </wpg:grpSpPr>
                      <wps:wsp>
                        <wps:cNvPr id="883560" name="Shape 883560"/>
                        <wps:cNvSpPr/>
                        <wps:spPr>
                          <a:xfrm>
                            <a:off x="0" y="0"/>
                            <a:ext cx="5029200" cy="9144"/>
                          </a:xfrm>
                          <a:custGeom>
                            <a:avLst/>
                            <a:gdLst/>
                            <a:ahLst/>
                            <a:cxnLst/>
                            <a:rect l="0" t="0" r="0" b="0"/>
                            <a:pathLst>
                              <a:path w="5029200" h="9144">
                                <a:moveTo>
                                  <a:pt x="0" y="0"/>
                                </a:moveTo>
                                <a:lnTo>
                                  <a:pt x="5029200" y="0"/>
                                </a:lnTo>
                                <a:lnTo>
                                  <a:pt x="50292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5025" style="width:396pt;height:0.480011pt;mso-position-horizontal-relative:char;mso-position-vertical-relative:line" coordsize="50292,60">
                <v:shape id="Shape 883561" style="position:absolute;width:50292;height:91;left:0;top:0;" coordsize="5029200,9144" path="m0,0l5029200,0l5029200,9144l0,9144l0,0">
                  <v:stroke weight="0pt" endcap="flat" joinstyle="miter" miterlimit="10" on="false" color="#000000" opacity="0"/>
                  <v:fill on="true" color="#000000"/>
                </v:shape>
              </v:group>
            </w:pict>
          </mc:Fallback>
        </mc:AlternateContent>
      </w:r>
    </w:p>
    <w:p w:rsidR="00B06C6F" w:rsidRDefault="0071581A">
      <w:pPr>
        <w:spacing w:after="233"/>
        <w:ind w:right="6"/>
      </w:pPr>
      <w:r>
        <w:t xml:space="preserve">The default value allows multiple images to be transferred.  The code example online illustrates the setting of a capability and specifically shows how to limit the number of images to one.  </w:t>
      </w:r>
    </w:p>
    <w:p w:rsidR="00B06C6F" w:rsidRDefault="0071581A">
      <w:pPr>
        <w:spacing w:after="224"/>
        <w:ind w:right="6"/>
      </w:pPr>
      <w:r>
        <w:t xml:space="preserve">See </w:t>
      </w:r>
      <w:r>
        <w:rPr>
          <w:rFonts w:ascii="Courier New" w:eastAsia="Courier New" w:hAnsi="Courier New" w:cs="Courier New"/>
        </w:rPr>
        <w:t>set_CapabilityOneValue</w:t>
      </w:r>
      <w:r>
        <w:t xml:space="preserve"> function for live code example in TwainApp.cpp at </w:t>
      </w:r>
      <w:hyperlink r:id="rId572">
        <w:r>
          <w:rPr>
            <w:color w:val="00007F"/>
          </w:rPr>
          <w:t>http://twain-samples.svn.sourceforge.net</w:t>
        </w:r>
      </w:hyperlink>
    </w:p>
    <w:p w:rsidR="00B06C6F" w:rsidRDefault="0071581A">
      <w:pPr>
        <w:pStyle w:val="5"/>
        <w:spacing w:after="221" w:line="261" w:lineRule="auto"/>
        <w:ind w:left="1435"/>
      </w:pPr>
      <w:r>
        <w:rPr>
          <w:color w:val="007F7F"/>
          <w:sz w:val="20"/>
        </w:rPr>
        <w:t>Other Capabilities</w:t>
      </w:r>
    </w:p>
    <w:p w:rsidR="00B06C6F" w:rsidRDefault="0071581A">
      <w:pPr>
        <w:spacing w:after="50" w:line="248" w:lineRule="auto"/>
        <w:ind w:left="1795" w:right="0"/>
      </w:pPr>
      <w:r>
        <w:rPr>
          <w:b/>
        </w:rPr>
        <w:t>Image Type</w:t>
      </w:r>
    </w:p>
    <w:p w:rsidR="00B06C6F" w:rsidRDefault="0071581A">
      <w:pPr>
        <w:ind w:left="1810" w:right="6"/>
      </w:pPr>
      <w:r>
        <w:t xml:space="preserve">The application should be aware of the Source’s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If your application cannot accept all of the Source’s Available Values, capability negotiation should be done.  (Refer to </w:t>
      </w:r>
      <w:r>
        <w:rPr>
          <w:color w:val="00007F"/>
        </w:rPr>
        <w:t>Chapter 4, "Advanced Application Implementation"</w:t>
      </w:r>
      <w:r>
        <w:t>.)</w:t>
      </w:r>
    </w:p>
    <w:p w:rsidR="00B06C6F" w:rsidRDefault="0071581A">
      <w:pPr>
        <w:spacing w:after="50" w:line="248" w:lineRule="auto"/>
        <w:ind w:left="1795" w:right="0"/>
      </w:pPr>
      <w:r>
        <w:rPr>
          <w:b/>
        </w:rPr>
        <w:t>Transfer Mode</w:t>
      </w:r>
    </w:p>
    <w:p w:rsidR="00B06C6F" w:rsidRDefault="0071581A">
      <w:pPr>
        <w:ind w:left="1810" w:right="6"/>
      </w:pPr>
      <w:r>
        <w:t xml:space="preserve">The default transfer mode is Native. That means the Source will access the largest block of memory available and use it to transfer the entire image to the application at once. If the available memory is not large enough for the transfer, then the Source should fail the transfer. The application does not need to do anything to select this transfer mode.  If the application wishes to specify a different transfer mode, Disk File or Buffered Memory, further capability negotiation is required.  (Refer to </w:t>
      </w:r>
      <w:r>
        <w:rPr>
          <w:color w:val="00007F"/>
        </w:rPr>
        <w:t>Chapter 4, "Advanced Application Implementation"</w:t>
      </w:r>
      <w:r>
        <w:t>.)</w:t>
      </w:r>
    </w:p>
    <w:p w:rsidR="00B06C6F" w:rsidRDefault="0071581A">
      <w:pPr>
        <w:spacing w:after="142" w:line="265" w:lineRule="auto"/>
        <w:ind w:left="715" w:right="0"/>
      </w:pPr>
      <w:r>
        <w:rPr>
          <w:rFonts w:ascii="Arial" w:eastAsia="Arial" w:hAnsi="Arial" w:cs="Arial"/>
          <w:b/>
          <w:color w:val="7F0000"/>
        </w:rPr>
        <w:lastRenderedPageBreak/>
        <w:t>State 4 to 5 - Request the Acquisition of Data from the Source</w:t>
      </w:r>
    </w:p>
    <w:p w:rsidR="00B06C6F" w:rsidRDefault="0071581A">
      <w:pPr>
        <w:spacing w:after="226"/>
        <w:ind w:right="6"/>
      </w:pPr>
      <w:r>
        <w:t>The Source device is open and capabilities have been negotiated.  The application now enables the Source so it can show its user interface, if requested, and prepare to acquire data.</w:t>
      </w:r>
    </w:p>
    <w:p w:rsidR="00B06C6F" w:rsidRDefault="0071581A">
      <w:pPr>
        <w:spacing w:after="171" w:line="261" w:lineRule="auto"/>
        <w:ind w:left="1435" w:right="0"/>
      </w:pPr>
      <w:r>
        <w:rPr>
          <w:rFonts w:ascii="Arial" w:eastAsia="Arial" w:hAnsi="Arial" w:cs="Arial"/>
          <w:b/>
          <w:color w:val="007F7F"/>
        </w:rPr>
        <w:t>One Operation is Used:</w:t>
      </w:r>
    </w:p>
    <w:p w:rsidR="00B06C6F" w:rsidRDefault="0071581A">
      <w:pPr>
        <w:spacing w:after="162" w:line="261" w:lineRule="auto"/>
        <w:ind w:left="1435" w:right="0"/>
      </w:pPr>
      <w:r>
        <w:rPr>
          <w:rFonts w:ascii="Arial" w:eastAsia="Arial" w:hAnsi="Arial" w:cs="Arial"/>
          <w:b/>
        </w:rPr>
        <w:t>DG_CONTROL / DAT_USERINTERFACE / MSG_ENABLEDS</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42"/>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0" w:line="263" w:lineRule="auto"/>
        <w:ind w:left="1810" w:right="5560"/>
      </w:pPr>
      <w:r>
        <w:rPr>
          <w:rFonts w:ascii="Courier New" w:eastAsia="Courier New" w:hAnsi="Courier New" w:cs="Courier New"/>
        </w:rPr>
        <w:t xml:space="preserve">typedef struct {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315" w:line="263" w:lineRule="auto"/>
        <w:ind w:left="1810" w:right="10"/>
      </w:pPr>
      <w:r>
        <w:rPr>
          <w:rFonts w:ascii="Courier New" w:eastAsia="Courier New" w:hAnsi="Courier New" w:cs="Courier New"/>
        </w:rPr>
        <w:t>} TW_USERINTERFACE, FAR *pTW_USERINTERFACE;</w:t>
      </w:r>
    </w:p>
    <w:p w:rsidR="00B06C6F" w:rsidRDefault="0071581A">
      <w:pPr>
        <w:spacing w:after="80"/>
        <w:ind w:left="1810" w:right="6"/>
      </w:pPr>
      <w:r>
        <w:t xml:space="preserve">Set the </w:t>
      </w:r>
      <w:r>
        <w:rPr>
          <w:rFonts w:ascii="Courier New" w:eastAsia="Courier New" w:hAnsi="Courier New" w:cs="Courier New"/>
        </w:rPr>
        <w:t>ShowUI</w:t>
      </w:r>
      <w:r>
        <w:t xml:space="preserve"> field to </w:t>
      </w:r>
      <w:r>
        <w:rPr>
          <w:rFonts w:ascii="Courier New" w:eastAsia="Courier New" w:hAnsi="Courier New" w:cs="Courier New"/>
        </w:rPr>
        <w:t>TRUE</w:t>
      </w:r>
      <w:r>
        <w:t xml:space="preserve"> if you want the Source to display its user interface.  Otherwise, set to </w:t>
      </w:r>
      <w:r>
        <w:rPr>
          <w:rFonts w:ascii="Courier New" w:eastAsia="Courier New" w:hAnsi="Courier New" w:cs="Courier New"/>
        </w:rPr>
        <w:t>FALSE</w:t>
      </w:r>
      <w:r>
        <w:t>.</w:t>
      </w:r>
    </w:p>
    <w:p w:rsidR="00B06C6F" w:rsidRDefault="0071581A">
      <w:pPr>
        <w:spacing w:after="67"/>
        <w:ind w:left="1810" w:right="6"/>
      </w:pPr>
      <w:r>
        <w:t xml:space="preserve">The Application will set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if it wants the Source to run modal, and </w:t>
      </w:r>
      <w:r>
        <w:rPr>
          <w:rFonts w:ascii="Courier New" w:eastAsia="Courier New" w:hAnsi="Courier New" w:cs="Courier New"/>
        </w:rPr>
        <w:t>FALSE</w:t>
      </w:r>
      <w:r>
        <w:t xml:space="preserve"> if it wants the Source to run modeless.  Please note that to successfully run modal, it may be necessary for the application to disable inputs to its windows while the Source’s GUI is running.</w:t>
      </w:r>
    </w:p>
    <w:p w:rsidR="00B06C6F" w:rsidRDefault="0071581A">
      <w:pPr>
        <w:numPr>
          <w:ilvl w:val="0"/>
          <w:numId w:val="24"/>
        </w:numPr>
        <w:spacing w:after="64"/>
        <w:ind w:right="6" w:hanging="221"/>
      </w:pPr>
      <w:r>
        <w:rPr>
          <w:b/>
        </w:rPr>
        <w:t>On Windows</w:t>
      </w:r>
      <w:r>
        <w:t xml:space="preserve"> - It is not recommended to set this field to </w:t>
      </w:r>
      <w:r>
        <w:rPr>
          <w:rFonts w:ascii="Courier New" w:eastAsia="Courier New" w:hAnsi="Courier New" w:cs="Courier New"/>
        </w:rPr>
        <w:t>TRUE</w:t>
      </w:r>
      <w:r>
        <w:t xml:space="preserve">. The Source may ignore this value and use </w:t>
      </w:r>
      <w:r>
        <w:rPr>
          <w:rFonts w:ascii="Courier New" w:eastAsia="Courier New" w:hAnsi="Courier New" w:cs="Courier New"/>
        </w:rPr>
        <w:t>FALSE</w:t>
      </w:r>
      <w:r>
        <w:t xml:space="preserve"> if it is version 2.1 or lower. If both Source and the Application are 2.2 or higher, then the Source must return </w:t>
      </w:r>
      <w:r>
        <w:rPr>
          <w:rFonts w:ascii="Courier New" w:eastAsia="Courier New" w:hAnsi="Courier New" w:cs="Courier New"/>
        </w:rPr>
        <w:t>TWRC_CHECKSTATUS</w:t>
      </w:r>
      <w:r>
        <w:t xml:space="preserve"> if it does not support requested value.</w:t>
      </w:r>
    </w:p>
    <w:p w:rsidR="00B06C6F" w:rsidRDefault="0071581A">
      <w:pPr>
        <w:numPr>
          <w:ilvl w:val="0"/>
          <w:numId w:val="24"/>
        </w:numPr>
        <w:spacing w:after="62"/>
        <w:ind w:right="6" w:hanging="221"/>
      </w:pPr>
      <w:r>
        <w:rPr>
          <w:b/>
        </w:rPr>
        <w:t>On Macintosh</w:t>
      </w:r>
      <w:r>
        <w:t xml:space="preserve"> - It is recommended to use this field.</w:t>
      </w:r>
    </w:p>
    <w:p w:rsidR="00B06C6F" w:rsidRDefault="0071581A">
      <w:pPr>
        <w:numPr>
          <w:ilvl w:val="0"/>
          <w:numId w:val="24"/>
        </w:numPr>
        <w:spacing w:after="64"/>
        <w:ind w:right="6" w:hanging="221"/>
      </w:pPr>
      <w:r>
        <w:rPr>
          <w:b/>
        </w:rPr>
        <w:t>On Linux</w:t>
      </w:r>
      <w:r>
        <w:t xml:space="preserve"> - This field is not used.</w:t>
      </w:r>
    </w:p>
    <w:p w:rsidR="00B06C6F" w:rsidRDefault="0071581A">
      <w:pPr>
        <w:spacing w:after="65"/>
        <w:ind w:left="1810" w:right="6"/>
      </w:pPr>
      <w:r>
        <w:t xml:space="preserve">The application sets the </w:t>
      </w:r>
      <w:r>
        <w:rPr>
          <w:rFonts w:ascii="Courier New" w:eastAsia="Courier New" w:hAnsi="Courier New" w:cs="Courier New"/>
        </w:rPr>
        <w:t>hParent</w:t>
      </w:r>
      <w:r>
        <w:t xml:space="preserve"> field differently depending on the platform on which the application runs.</w:t>
      </w:r>
    </w:p>
    <w:p w:rsidR="00B06C6F" w:rsidRDefault="0071581A">
      <w:pPr>
        <w:numPr>
          <w:ilvl w:val="0"/>
          <w:numId w:val="24"/>
        </w:numPr>
        <w:spacing w:after="69"/>
        <w:ind w:right="6" w:hanging="221"/>
      </w:pPr>
      <w:r>
        <w:rPr>
          <w:b/>
        </w:rPr>
        <w:t>On Windows</w:t>
      </w:r>
      <w:r>
        <w:t xml:space="preserve"> - The application should place a handle to the Window that is acting as the Source’s parent.</w:t>
      </w:r>
    </w:p>
    <w:p w:rsidR="00B06C6F" w:rsidRDefault="0071581A">
      <w:pPr>
        <w:numPr>
          <w:ilvl w:val="0"/>
          <w:numId w:val="24"/>
        </w:numPr>
        <w:spacing w:after="66"/>
        <w:ind w:right="6" w:hanging="221"/>
      </w:pPr>
      <w:r>
        <w:rPr>
          <w:b/>
        </w:rPr>
        <w:t>On Macintosh</w:t>
      </w:r>
      <w:r>
        <w:t xml:space="preserve"> - The application sets this field to </w:t>
      </w:r>
      <w:r>
        <w:rPr>
          <w:rFonts w:ascii="Courier New" w:eastAsia="Courier New" w:hAnsi="Courier New" w:cs="Courier New"/>
        </w:rPr>
        <w:t>NULL</w:t>
      </w:r>
      <w:r>
        <w:t>.</w:t>
      </w:r>
    </w:p>
    <w:p w:rsidR="00B06C6F" w:rsidRDefault="0071581A">
      <w:pPr>
        <w:numPr>
          <w:ilvl w:val="0"/>
          <w:numId w:val="24"/>
        </w:numPr>
        <w:ind w:right="6" w:hanging="221"/>
      </w:pPr>
      <w:r>
        <w:rPr>
          <w:b/>
        </w:rPr>
        <w:t>On Linux</w:t>
      </w:r>
      <w:r>
        <w:t xml:space="preserve"> - The application sets this field to </w:t>
      </w:r>
      <w:r>
        <w:rPr>
          <w:rFonts w:ascii="Courier New" w:eastAsia="Courier New" w:hAnsi="Courier New" w:cs="Courier New"/>
        </w:rPr>
        <w:t>NULL</w:t>
      </w:r>
      <w:r>
        <w:t>.</w:t>
      </w:r>
    </w:p>
    <w:p w:rsidR="00B06C6F" w:rsidRDefault="0071581A">
      <w:pPr>
        <w:spacing w:after="0"/>
        <w:ind w:right="6"/>
      </w:pPr>
      <w:r>
        <w:t xml:space="preserve">In response to the user choosing the application’s Acquire menu option, the application sends this operation to the Source to enable it.  The application typically requests that the Source display the Source’s user interface to assist the user in acquiring data.  If the Source is told to display its user interface, it will display it when it receives the operation triplet.  Modal and Modeless interfaces are discussed in </w:t>
      </w:r>
      <w:r>
        <w:rPr>
          <w:color w:val="00007F"/>
        </w:rPr>
        <w:t>Chapter 4, "Advanced Application Implementation"</w:t>
      </w:r>
      <w:r>
        <w:t xml:space="preserve"> and </w:t>
      </w:r>
      <w:r>
        <w:rPr>
          <w:color w:val="00007F"/>
        </w:rPr>
        <w:t>Chapter 5, "Source Implementation"</w:t>
      </w:r>
      <w:r>
        <w:t xml:space="preserve">.   Sources </w:t>
      </w:r>
      <w:r>
        <w:rPr>
          <w:b/>
        </w:rPr>
        <w:t>must</w:t>
      </w:r>
      <w:r>
        <w:t xml:space="preserve"> check the</w:t>
      </w:r>
      <w:r>
        <w:rPr>
          <w:rFonts w:ascii="Courier New" w:eastAsia="Courier New" w:hAnsi="Courier New" w:cs="Courier New"/>
        </w:rPr>
        <w:t xml:space="preserve"> ShowUI</w:t>
      </w:r>
      <w:r>
        <w:t xml:space="preserve"> field and return an error </w:t>
      </w:r>
      <w:r>
        <w:lastRenderedPageBreak/>
        <w:t xml:space="preserve">if they cannot support the specified mode.  In other words it is unacceptable for a source to ignore a </w:t>
      </w:r>
      <w:r>
        <w:rPr>
          <w:rFonts w:ascii="Courier New" w:eastAsia="Courier New" w:hAnsi="Courier New" w:cs="Courier New"/>
        </w:rPr>
        <w:t xml:space="preserve">ShowUI = </w:t>
      </w:r>
    </w:p>
    <w:p w:rsidR="00B06C6F" w:rsidRDefault="0071581A">
      <w:pPr>
        <w:ind w:right="6"/>
      </w:pPr>
      <w:r>
        <w:rPr>
          <w:rFonts w:ascii="Courier New" w:eastAsia="Courier New" w:hAnsi="Courier New" w:cs="Courier New"/>
        </w:rPr>
        <w:t>FALSE</w:t>
      </w:r>
      <w:r>
        <w:t xml:space="preserve"> request and still activate its user interface. The application may develop its own user </w:t>
      </w:r>
    </w:p>
    <w:p w:rsidR="00B06C6F" w:rsidRDefault="0071581A">
      <w:pPr>
        <w:spacing w:after="269"/>
        <w:ind w:right="6"/>
      </w:pPr>
      <w:r>
        <w:t xml:space="preserve">interface instead of using the Source’s.  This is discussed in </w:t>
      </w:r>
      <w:r>
        <w:rPr>
          <w:color w:val="00007F"/>
        </w:rPr>
        <w:t>Advanced Application Implementation</w:t>
      </w:r>
      <w:r>
        <w:t>.</w:t>
      </w:r>
    </w:p>
    <w:p w:rsidR="00B06C6F" w:rsidRDefault="0071581A">
      <w:pPr>
        <w:tabs>
          <w:tab w:val="center" w:pos="1695"/>
          <w:tab w:val="center" w:pos="555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Once the Source is enabled via the </w:t>
      </w:r>
      <w:r>
        <w:rPr>
          <w:rFonts w:ascii="Courier New" w:eastAsia="Courier New" w:hAnsi="Courier New" w:cs="Courier New"/>
        </w:rPr>
        <w:t xml:space="preserve">DG_CONTROL / DAT_USERINTERFACE/ </w:t>
      </w:r>
    </w:p>
    <w:p w:rsidR="00B06C6F" w:rsidRDefault="0071581A">
      <w:pPr>
        <w:spacing w:after="518" w:line="242" w:lineRule="auto"/>
        <w:ind w:left="2170" w:right="47"/>
        <w:jc w:val="both"/>
      </w:pPr>
      <w:r>
        <w:rPr>
          <w:rFonts w:ascii="Courier New" w:eastAsia="Courier New" w:hAnsi="Courier New" w:cs="Courier New"/>
        </w:rPr>
        <w:t>MSG_ENABLEDS</w:t>
      </w:r>
      <w:r>
        <w:t xml:space="preserve"> operation, all events that enter the application’s main event loop must be immediately forwarded to the Source.  The explanation for this is given in </w:t>
      </w:r>
      <w:r>
        <w:rPr>
          <w:color w:val="00007F"/>
        </w:rPr>
        <w:t>Chapter 12, "Operating System Dependencies"</w:t>
      </w:r>
      <w:r>
        <w:t xml:space="preserve"> when modifying the event loop in preparation for a TWAIN session.</w:t>
      </w:r>
    </w:p>
    <w:p w:rsidR="00B06C6F" w:rsidRDefault="0071581A">
      <w:pPr>
        <w:spacing w:after="142" w:line="265" w:lineRule="auto"/>
        <w:ind w:left="715" w:right="0"/>
      </w:pPr>
      <w:r>
        <w:rPr>
          <w:rFonts w:ascii="Arial" w:eastAsia="Arial" w:hAnsi="Arial" w:cs="Arial"/>
          <w:b/>
          <w:color w:val="7F0000"/>
        </w:rPr>
        <w:t>State 5 to 6 - Recognize that the Data Transfer is Ready</w:t>
      </w:r>
    </w:p>
    <w:p w:rsidR="00B06C6F" w:rsidRDefault="0071581A">
      <w:pPr>
        <w:spacing w:after="233" w:line="242" w:lineRule="auto"/>
        <w:ind w:right="47"/>
        <w:jc w:val="both"/>
      </w:pPr>
      <w:r>
        <w:t xml:space="preserve">The Source is now working with the user to arrange the transfer of the desired data.  Unlike all the earlier transitions, the Source, not the application, controls the transition from </w:t>
      </w:r>
      <w:r>
        <w:rPr>
          <w:rFonts w:ascii="Courier New" w:eastAsia="Courier New" w:hAnsi="Courier New" w:cs="Courier New"/>
        </w:rPr>
        <w:t>State 5</w:t>
      </w:r>
      <w:r>
        <w:t xml:space="preserve"> to </w:t>
      </w:r>
      <w:r>
        <w:rPr>
          <w:rFonts w:ascii="Courier New" w:eastAsia="Courier New" w:hAnsi="Courier New" w:cs="Courier New"/>
        </w:rPr>
        <w:t>State 6</w:t>
      </w:r>
      <w:r>
        <w:t xml:space="preserve">.  </w:t>
      </w:r>
    </w:p>
    <w:p w:rsidR="00B06C6F" w:rsidRDefault="0071581A">
      <w:pPr>
        <w:spacing w:after="171" w:line="261" w:lineRule="auto"/>
        <w:ind w:left="1435" w:right="0"/>
      </w:pPr>
      <w:r>
        <w:rPr>
          <w:rFonts w:ascii="Arial" w:eastAsia="Arial" w:hAnsi="Arial" w:cs="Arial"/>
          <w:b/>
          <w:color w:val="007F7F"/>
        </w:rPr>
        <w:t>No Operations (from the application) are Used:</w:t>
      </w:r>
    </w:p>
    <w:p w:rsidR="00B06C6F" w:rsidRDefault="0071581A">
      <w:pPr>
        <w:spacing w:after="244"/>
        <w:ind w:right="6"/>
      </w:pPr>
      <w:r>
        <w:t>This transition is not triggered by the application sending an operation.  The Source causes the transition.</w:t>
      </w:r>
    </w:p>
    <w:p w:rsidR="00B06C6F" w:rsidRDefault="0071581A">
      <w:pPr>
        <w:ind w:left="1800" w:right="6" w:hanging="360"/>
      </w:pPr>
      <w:r>
        <w:t>•</w:t>
      </w:r>
      <w:r>
        <w:tab/>
      </w:r>
      <w:r>
        <w:rPr>
          <w:b/>
        </w:rPr>
        <w:t>On Windows</w:t>
      </w:r>
      <w:r>
        <w:t xml:space="preserve"> - while the application has the Source enabled, the application is forwarding all events in its event loop to the Source by using the </w:t>
      </w:r>
      <w:r>
        <w:rPr>
          <w:rFonts w:ascii="Courier New" w:eastAsia="Courier New" w:hAnsi="Courier New" w:cs="Courier New"/>
        </w:rPr>
        <w:t>DG_CONTROL / DAT_EVENT / MSG_PROCESSEVENT</w:t>
      </w:r>
      <w:r>
        <w:t xml:space="preserve"> operation. </w:t>
      </w:r>
    </w:p>
    <w:p w:rsidR="00B06C6F" w:rsidRDefault="0071581A">
      <w:pPr>
        <w:spacing w:after="215" w:line="265" w:lineRule="auto"/>
        <w:ind w:left="1435" w:right="0"/>
      </w:pPr>
      <w:r>
        <w:t xml:space="preserve">Refer to </w:t>
      </w:r>
      <w:r>
        <w:rPr>
          <w:color w:val="00007F"/>
        </w:rPr>
        <w:t>Chapter 12, "Operating System Dependencies"</w:t>
      </w:r>
      <w:r>
        <w:t xml:space="preserve"> for this.</w:t>
      </w:r>
    </w:p>
    <w:p w:rsidR="00B06C6F" w:rsidRDefault="0071581A">
      <w:pPr>
        <w:spacing w:after="238"/>
        <w:ind w:right="6"/>
      </w:pPr>
      <w:r>
        <w:t xml:space="preserve">The application will receive one of these </w:t>
      </w:r>
      <w:r>
        <w:rPr>
          <w:rFonts w:ascii="Courier New" w:eastAsia="Courier New" w:hAnsi="Courier New" w:cs="Courier New"/>
        </w:rPr>
        <w:t>MSG_XFERREADY</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MSG_CLOSEDSOK</w:t>
      </w:r>
      <w:r>
        <w:t xml:space="preserve"> messages in its callback function.  When the Application receives </w:t>
      </w:r>
      <w:r>
        <w:rPr>
          <w:rFonts w:ascii="Courier New" w:eastAsia="Courier New" w:hAnsi="Courier New" w:cs="Courier New"/>
        </w:rPr>
        <w:t>MSG_XFERREADY</w:t>
      </w:r>
      <w:r>
        <w:t xml:space="preserve"> it will transit from </w:t>
      </w:r>
      <w:r>
        <w:rPr>
          <w:rFonts w:ascii="Courier New" w:eastAsia="Courier New" w:hAnsi="Courier New" w:cs="Courier New"/>
        </w:rPr>
        <w:t>State 5</w:t>
      </w:r>
      <w:r>
        <w:t xml:space="preserve"> to </w:t>
      </w:r>
      <w:r>
        <w:rPr>
          <w:rFonts w:ascii="Courier New" w:eastAsia="Courier New" w:hAnsi="Courier New" w:cs="Courier New"/>
        </w:rPr>
        <w:t>State 6</w:t>
      </w:r>
      <w:r>
        <w:t>.</w:t>
      </w:r>
    </w:p>
    <w:p w:rsidR="00B06C6F" w:rsidRDefault="0071581A">
      <w:pPr>
        <w:spacing w:after="387"/>
        <w:ind w:right="6"/>
      </w:pPr>
      <w:r>
        <w:t>For legacy methods, please refer to version 1.9 of the Specification.</w:t>
      </w:r>
    </w:p>
    <w:p w:rsidR="00B06C6F" w:rsidRDefault="0071581A">
      <w:pPr>
        <w:spacing w:after="144" w:line="265" w:lineRule="auto"/>
        <w:ind w:left="715" w:right="0"/>
      </w:pPr>
      <w:r>
        <w:rPr>
          <w:rFonts w:ascii="Arial" w:eastAsia="Arial" w:hAnsi="Arial" w:cs="Arial"/>
          <w:b/>
          <w:color w:val="7F0000"/>
        </w:rPr>
        <w:t>State 6 to 7 - Start and Perform the Transfer</w:t>
      </w:r>
    </w:p>
    <w:p w:rsidR="00B06C6F" w:rsidRDefault="0071581A">
      <w:pPr>
        <w:spacing w:after="226"/>
        <w:ind w:right="6"/>
      </w:pPr>
      <w:r>
        <w:t xml:space="preserve">The Source indicated it is ready to transfer data.  It is waiting for the application to inquire about the image details, initiate the actual transfer, and, hence, transition the session from State 6 to 7.  </w:t>
      </w:r>
    </w:p>
    <w:p w:rsidR="00B06C6F" w:rsidRDefault="0071581A">
      <w:pPr>
        <w:spacing w:after="173" w:line="261" w:lineRule="auto"/>
        <w:ind w:left="1435" w:right="0"/>
      </w:pPr>
      <w:r>
        <w:rPr>
          <w:rFonts w:ascii="Arial" w:eastAsia="Arial" w:hAnsi="Arial" w:cs="Arial"/>
          <w:b/>
          <w:color w:val="007F7F"/>
        </w:rPr>
        <w:t>Two Operations are Used:</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4"/>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284" w:line="263" w:lineRule="auto"/>
        <w:ind w:left="1435" w:right="10"/>
      </w:pPr>
      <w:r>
        <w:rPr>
          <w:rFonts w:ascii="Courier New" w:eastAsia="Courier New" w:hAnsi="Courier New" w:cs="Courier New"/>
        </w:rPr>
        <w:t>DG_IMAGE / DAT_IMAGEINFO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lastRenderedPageBreak/>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74" w:line="263" w:lineRule="auto"/>
        <w:ind w:left="1810" w:right="10"/>
      </w:pPr>
      <w:r>
        <w:rPr>
          <w:rFonts w:ascii="Courier New" w:eastAsia="Courier New" w:hAnsi="Courier New" w:cs="Courier New"/>
        </w:rPr>
        <w:t>pData</w:t>
      </w:r>
    </w:p>
    <w:p w:rsidR="00B06C6F" w:rsidRDefault="0071581A">
      <w:pPr>
        <w:spacing w:after="10"/>
        <w:ind w:left="1810" w:right="6"/>
      </w:pPr>
      <w:r>
        <w:t xml:space="preserve">Points to a structure of type </w:t>
      </w:r>
      <w:r>
        <w:rPr>
          <w:rFonts w:ascii="Courier New" w:eastAsia="Courier New" w:hAnsi="Courier New" w:cs="Courier New"/>
        </w:rPr>
        <w:t>TW_IMAGEINFO</w:t>
      </w:r>
      <w:r>
        <w:t xml:space="preserve">.  The definition of </w:t>
      </w:r>
      <w:r>
        <w:rPr>
          <w:rFonts w:ascii="Courier New" w:eastAsia="Courier New" w:hAnsi="Courier New" w:cs="Courier New"/>
        </w:rPr>
        <w:t>TW_IMAGEINFO</w:t>
      </w:r>
      <w:r>
        <w:t xml:space="preserve"> 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  </w:t>
      </w:r>
    </w:p>
    <w:p w:rsidR="00B06C6F" w:rsidRDefault="0071581A">
      <w:pPr>
        <w:spacing w:after="0" w:line="263" w:lineRule="auto"/>
        <w:ind w:left="1810" w:right="4090"/>
      </w:pPr>
      <w:r>
        <w:rPr>
          <w:rFonts w:ascii="Courier New" w:eastAsia="Courier New" w:hAnsi="Courier New" w:cs="Courier New"/>
        </w:rPr>
        <w:t xml:space="preserve">   TW_FIX32    YResolution;    TW_INT32    ImageWidth; </w:t>
      </w:r>
    </w:p>
    <w:p w:rsidR="00B06C6F" w:rsidRDefault="0071581A">
      <w:pPr>
        <w:spacing w:after="0" w:line="263" w:lineRule="auto"/>
        <w:ind w:left="1810" w:right="10"/>
      </w:pPr>
      <w:r>
        <w:rPr>
          <w:rFonts w:ascii="Courier New" w:eastAsia="Courier New" w:hAnsi="Courier New" w:cs="Courier New"/>
        </w:rPr>
        <w:t xml:space="preserve">   TW_INT32    ImageLength; </w:t>
      </w:r>
    </w:p>
    <w:p w:rsidR="00B06C6F" w:rsidRDefault="0071581A">
      <w:pPr>
        <w:spacing w:after="0" w:line="263" w:lineRule="auto"/>
        <w:ind w:left="1810" w:right="10"/>
      </w:pPr>
      <w:r>
        <w:rPr>
          <w:rFonts w:ascii="Courier New" w:eastAsia="Courier New" w:hAnsi="Courier New" w:cs="Courier New"/>
        </w:rPr>
        <w:t xml:space="preserve">   TW_INT16    SamplesPerPixel; </w:t>
      </w:r>
    </w:p>
    <w:p w:rsidR="00B06C6F" w:rsidRDefault="0071581A">
      <w:pPr>
        <w:spacing w:after="0" w:line="263" w:lineRule="auto"/>
        <w:ind w:left="1810" w:right="10"/>
      </w:pPr>
      <w:r>
        <w:rPr>
          <w:rFonts w:ascii="Courier New" w:eastAsia="Courier New" w:hAnsi="Courier New" w:cs="Courier New"/>
        </w:rPr>
        <w:t xml:space="preserve">   TW_INT16    BitsPerSample[8]; </w:t>
      </w:r>
    </w:p>
    <w:p w:rsidR="00B06C6F" w:rsidRDefault="0071581A">
      <w:pPr>
        <w:spacing w:after="0" w:line="263" w:lineRule="auto"/>
        <w:ind w:left="1810" w:right="10"/>
      </w:pPr>
      <w:r>
        <w:rPr>
          <w:rFonts w:ascii="Courier New" w:eastAsia="Courier New" w:hAnsi="Courier New" w:cs="Courier New"/>
        </w:rPr>
        <w:t xml:space="preserve">   TW_INT16    BitsPerPixel; </w:t>
      </w:r>
    </w:p>
    <w:p w:rsidR="00B06C6F" w:rsidRDefault="0071581A">
      <w:pPr>
        <w:spacing w:after="0" w:line="263" w:lineRule="auto"/>
        <w:ind w:left="1810" w:right="10"/>
      </w:pPr>
      <w:r>
        <w:rPr>
          <w:rFonts w:ascii="Courier New" w:eastAsia="Courier New" w:hAnsi="Courier New" w:cs="Courier New"/>
        </w:rPr>
        <w:t xml:space="preserve">   TW_BOOL     Planar; </w:t>
      </w:r>
    </w:p>
    <w:p w:rsidR="00B06C6F" w:rsidRDefault="0071581A">
      <w:pPr>
        <w:spacing w:after="0" w:line="263" w:lineRule="auto"/>
        <w:ind w:left="1810" w:right="10"/>
      </w:pPr>
      <w:r>
        <w:rPr>
          <w:rFonts w:ascii="Courier New" w:eastAsia="Courier New" w:hAnsi="Courier New" w:cs="Courier New"/>
        </w:rPr>
        <w:t xml:space="preserve">   TW_INT16    PixelType; </w:t>
      </w:r>
    </w:p>
    <w:p w:rsidR="00B06C6F" w:rsidRDefault="0071581A">
      <w:pPr>
        <w:spacing w:after="0" w:line="263" w:lineRule="auto"/>
        <w:ind w:left="1810" w:right="10"/>
      </w:pPr>
      <w:r>
        <w:rPr>
          <w:rFonts w:ascii="Courier New" w:eastAsia="Courier New" w:hAnsi="Courier New" w:cs="Courier New"/>
        </w:rPr>
        <w:t xml:space="preserve">   TW_UINT32   Compression; </w:t>
      </w:r>
    </w:p>
    <w:p w:rsidR="00B06C6F" w:rsidRDefault="0071581A">
      <w:pPr>
        <w:spacing w:after="173" w:line="263" w:lineRule="auto"/>
        <w:ind w:left="1810" w:right="10"/>
      </w:pPr>
      <w:r>
        <w:rPr>
          <w:rFonts w:ascii="Courier New" w:eastAsia="Courier New" w:hAnsi="Courier New" w:cs="Courier New"/>
        </w:rPr>
        <w:t>}  TW_IMAGEINFO, FAR *pTW_IMAGEINFO;</w:t>
      </w:r>
    </w:p>
    <w:p w:rsidR="00B06C6F" w:rsidRDefault="0071581A">
      <w:pPr>
        <w:spacing w:after="229"/>
        <w:ind w:right="6"/>
      </w:pPr>
      <w:r>
        <w:t>The Source will fill in information about the image that is to be transferred.  The application uses this operation to get the information regardless of which transfer mode (Native, Disk File, or Buffered Memory) will be used to transfer the data.</w:t>
      </w:r>
    </w:p>
    <w:p w:rsidR="00B06C6F" w:rsidRDefault="0071581A">
      <w:pPr>
        <w:spacing w:after="10"/>
        <w:ind w:right="6"/>
      </w:pPr>
      <w:r>
        <w:t xml:space="preserve">The application may want to inquire about the image data that it will be receiving.  The </w:t>
      </w:r>
      <w:r>
        <w:rPr>
          <w:rFonts w:ascii="Courier New" w:eastAsia="Courier New" w:hAnsi="Courier New" w:cs="Courier New"/>
        </w:rPr>
        <w:t xml:space="preserve">DG_IMAGE </w:t>
      </w:r>
    </w:p>
    <w:p w:rsidR="00B06C6F" w:rsidRDefault="0071581A">
      <w:pPr>
        <w:spacing w:after="227"/>
        <w:ind w:right="6"/>
      </w:pPr>
      <w:r>
        <w:rPr>
          <w:rFonts w:ascii="Courier New" w:eastAsia="Courier New" w:hAnsi="Courier New" w:cs="Courier New"/>
        </w:rPr>
        <w:t>/ DAT_IMAGEINFO / MSG_GET</w:t>
      </w:r>
      <w:r>
        <w:t xml:space="preserve"> operation allows this.  Other operations, such as </w:t>
      </w:r>
      <w:r>
        <w:rPr>
          <w:rFonts w:ascii="Courier New" w:eastAsia="Courier New" w:hAnsi="Courier New" w:cs="Courier New"/>
        </w:rPr>
        <w:t>DG_IMAGE / DAT_IMAGELAYOUT / MSG_GET</w:t>
      </w:r>
      <w:r>
        <w:t>, provide additional information.  This information can be used to determine if the application actually wants to initiate the transfer.</w:t>
      </w:r>
    </w:p>
    <w:p w:rsidR="00B06C6F" w:rsidRDefault="0071581A">
      <w:pPr>
        <w:spacing w:after="10"/>
        <w:ind w:right="6"/>
      </w:pPr>
      <w:r>
        <w:t xml:space="preserve">To transfer the data in the Native mode, the application invokes the </w:t>
      </w:r>
      <w:r>
        <w:rPr>
          <w:rFonts w:ascii="Courier New" w:eastAsia="Courier New" w:hAnsi="Courier New" w:cs="Courier New"/>
        </w:rPr>
        <w:t xml:space="preserve">DG_IMAGE / </w:t>
      </w:r>
    </w:p>
    <w:p w:rsidR="00B06C6F" w:rsidRDefault="0071581A">
      <w:pPr>
        <w:spacing w:after="237"/>
        <w:ind w:right="6"/>
      </w:pPr>
      <w:r>
        <w:rPr>
          <w:rFonts w:ascii="Courier New" w:eastAsia="Courier New" w:hAnsi="Courier New" w:cs="Courier New"/>
        </w:rPr>
        <w:t>DAT_IMAGENATIVEXFER / MSG_GET</w:t>
      </w:r>
      <w:r>
        <w:t xml:space="preserve"> operation.  The Native mode is the default transfer mode and will be used unless a different mode was negotiated via capabilities in State 4.  For the Native mode transfer, the application only invokes this operation once per image.  The Source returns the </w:t>
      </w:r>
      <w:r>
        <w:rPr>
          <w:rFonts w:ascii="Courier New" w:eastAsia="Courier New" w:hAnsi="Courier New" w:cs="Courier New"/>
        </w:rPr>
        <w:t>TWRC_XFERDONE</w:t>
      </w:r>
      <w:r>
        <w:t xml:space="preserve"> value when the transfer is complete.  This type of transfer cannot be aborted by the application once initiated.  (Whether it can be aborted from the Source’s User Interface depends on the Source.)  Use of the other transfer modes, Disk File and Buffered Memory, are discussed in </w:t>
      </w:r>
      <w:r>
        <w:rPr>
          <w:color w:val="00007F"/>
        </w:rPr>
        <w:t>Chapter 4, "Advanced Application Implementation"</w:t>
      </w:r>
      <w:r>
        <w:t>.</w:t>
      </w:r>
    </w:p>
    <w:p w:rsidR="00B06C6F" w:rsidRDefault="0071581A">
      <w:pPr>
        <w:spacing w:after="224"/>
        <w:ind w:right="6"/>
      </w:pPr>
      <w:r>
        <w:t>If the initiation (</w:t>
      </w:r>
      <w:r>
        <w:rPr>
          <w:rFonts w:ascii="Courier New" w:eastAsia="Courier New" w:hAnsi="Courier New" w:cs="Courier New"/>
        </w:rPr>
        <w:t>DG_IMAGE / DAT_IMAGENATIVEXFER / MSG_GET</w:t>
      </w:r>
      <w:r>
        <w:t>) fails, the session does not transition to State 7 but remains in State 6.</w:t>
      </w:r>
    </w:p>
    <w:p w:rsidR="00B06C6F" w:rsidRDefault="0071581A">
      <w:pPr>
        <w:spacing w:after="162" w:line="261" w:lineRule="auto"/>
        <w:ind w:left="1435" w:right="0"/>
      </w:pPr>
      <w:r>
        <w:rPr>
          <w:rFonts w:ascii="Arial" w:eastAsia="Arial" w:hAnsi="Arial" w:cs="Arial"/>
          <w:b/>
        </w:rPr>
        <w:t>DG_IMAGE / DAT_IMAGENATIVEXFER / MSG_GET</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spacing w:after="67"/>
        <w:ind w:left="1810" w:right="6"/>
      </w:pPr>
      <w:r>
        <w:t xml:space="preserve">Points to an OS specific native Image format returned by the Data Source.  For more information see </w:t>
      </w:r>
      <w:r>
        <w:rPr>
          <w:color w:val="00007F"/>
        </w:rPr>
        <w:t>Chapter 12, "Operating System Dependencies"</w:t>
      </w:r>
      <w:r>
        <w:t>.</w:t>
      </w:r>
    </w:p>
    <w:p w:rsidR="00B06C6F" w:rsidRDefault="0071581A">
      <w:pPr>
        <w:numPr>
          <w:ilvl w:val="0"/>
          <w:numId w:val="25"/>
        </w:numPr>
        <w:spacing w:after="71"/>
        <w:ind w:right="6" w:hanging="221"/>
      </w:pPr>
      <w:r>
        <w:rPr>
          <w:b/>
        </w:rPr>
        <w:lastRenderedPageBreak/>
        <w:t>On Windows:</w:t>
      </w:r>
      <w:r>
        <w:t xml:space="preserve"> The Source will set </w:t>
      </w:r>
      <w:r>
        <w:rPr>
          <w:rFonts w:ascii="Courier New" w:eastAsia="Courier New" w:hAnsi="Courier New" w:cs="Courier New"/>
        </w:rPr>
        <w:t>pData</w:t>
      </w:r>
      <w:r>
        <w:t xml:space="preserve"> to point to a device-independent bitmap (DIB) that it allocates.</w:t>
      </w:r>
    </w:p>
    <w:p w:rsidR="00B06C6F" w:rsidRDefault="0071581A">
      <w:pPr>
        <w:numPr>
          <w:ilvl w:val="0"/>
          <w:numId w:val="25"/>
        </w:numPr>
        <w:spacing w:after="69"/>
        <w:ind w:right="6" w:hanging="221"/>
      </w:pPr>
      <w:r>
        <w:rPr>
          <w:b/>
        </w:rPr>
        <w:t>On Macintosh:</w:t>
      </w:r>
      <w:r>
        <w:t xml:space="preserve"> The Source will set </w:t>
      </w:r>
      <w:r>
        <w:rPr>
          <w:rFonts w:ascii="Courier New" w:eastAsia="Courier New" w:hAnsi="Courier New" w:cs="Courier New"/>
        </w:rPr>
        <w:t>pData</w:t>
      </w:r>
      <w:r>
        <w:t xml:space="preserve"> to point to a </w:t>
      </w:r>
      <w:r>
        <w:rPr>
          <w:rFonts w:ascii="Courier New" w:eastAsia="Courier New" w:hAnsi="Courier New" w:cs="Courier New"/>
        </w:rPr>
        <w:t>PicHandle</w:t>
      </w:r>
      <w:r>
        <w:t xml:space="preserve"> that it allocates.</w:t>
      </w:r>
    </w:p>
    <w:p w:rsidR="00B06C6F" w:rsidRDefault="0071581A">
      <w:pPr>
        <w:numPr>
          <w:ilvl w:val="0"/>
          <w:numId w:val="25"/>
        </w:numPr>
        <w:ind w:right="6" w:hanging="221"/>
      </w:pPr>
      <w:r>
        <w:rPr>
          <w:b/>
        </w:rPr>
        <w:t>On Linux:</w:t>
      </w:r>
      <w:r>
        <w:t xml:space="preserve"> The Source will set </w:t>
      </w:r>
      <w:r>
        <w:rPr>
          <w:rFonts w:ascii="Courier New" w:eastAsia="Courier New" w:hAnsi="Courier New" w:cs="Courier New"/>
        </w:rPr>
        <w:t>pData</w:t>
      </w:r>
      <w:r>
        <w:t xml:space="preserve"> to point to a TIFF that it allocates.</w:t>
      </w:r>
    </w:p>
    <w:p w:rsidR="00B06C6F" w:rsidRDefault="0071581A">
      <w:pPr>
        <w:ind w:left="1810" w:right="6"/>
      </w:pPr>
      <w:r>
        <w:t>The application is responsible for de-allocating the memory block holding the Native-format image.</w:t>
      </w:r>
    </w:p>
    <w:p w:rsidR="00B06C6F" w:rsidRDefault="0071581A">
      <w:pPr>
        <w:spacing w:after="225"/>
        <w:ind w:right="6"/>
      </w:pPr>
      <w:r>
        <w:t xml:space="preserve">The function </w:t>
      </w:r>
      <w:r>
        <w:rPr>
          <w:rFonts w:ascii="Courier New" w:eastAsia="Courier New" w:hAnsi="Courier New" w:cs="Courier New"/>
        </w:rPr>
        <w:t>initiateTransfer_Native</w:t>
      </w:r>
      <w:r>
        <w:t xml:space="preserve"> illustrates how to get information about the image that will be transferred, and how to actually perform a native transfer.</w:t>
      </w:r>
    </w:p>
    <w:p w:rsidR="00B06C6F" w:rsidRDefault="0071581A">
      <w:pPr>
        <w:spacing w:after="373" w:line="265" w:lineRule="auto"/>
        <w:ind w:left="1435" w:right="0"/>
      </w:pPr>
      <w:r>
        <w:t xml:space="preserve">Refer to TwainApp.cpp at </w:t>
      </w:r>
      <w:hyperlink r:id="rId573">
        <w:r>
          <w:rPr>
            <w:color w:val="00007F"/>
          </w:rPr>
          <w:t>http://twain-samples.svn.sourceforge.net</w:t>
        </w:r>
      </w:hyperlink>
      <w:r>
        <w:t>.</w:t>
      </w:r>
    </w:p>
    <w:p w:rsidR="00B06C6F" w:rsidRDefault="0071581A">
      <w:pPr>
        <w:spacing w:after="142" w:line="265" w:lineRule="auto"/>
        <w:ind w:left="715" w:right="0"/>
      </w:pPr>
      <w:r>
        <w:rPr>
          <w:rFonts w:ascii="Arial" w:eastAsia="Arial" w:hAnsi="Arial" w:cs="Arial"/>
          <w:b/>
          <w:color w:val="7F0000"/>
        </w:rPr>
        <w:t>State 7 to 6 to 5 - Conclude the Transfer</w:t>
      </w:r>
    </w:p>
    <w:p w:rsidR="00B06C6F" w:rsidRDefault="0071581A">
      <w:pPr>
        <w:spacing w:after="233" w:line="242" w:lineRule="auto"/>
        <w:ind w:right="47"/>
        <w:jc w:val="both"/>
      </w:pPr>
      <w:r>
        <w:t>While the transfer occurs, the session is in State 7.  When the Source indicates via the Return Code that the transfer is done (</w:t>
      </w:r>
      <w:r>
        <w:rPr>
          <w:rFonts w:ascii="Courier New" w:eastAsia="Courier New" w:hAnsi="Courier New" w:cs="Courier New"/>
        </w:rPr>
        <w:t>TWRC_XFERDONE</w:t>
      </w:r>
      <w:r>
        <w:t>) or canceled (</w:t>
      </w:r>
      <w:r>
        <w:rPr>
          <w:rFonts w:ascii="Courier New" w:eastAsia="Courier New" w:hAnsi="Courier New" w:cs="Courier New"/>
        </w:rPr>
        <w:t>TWRC_CANCEL</w:t>
      </w:r>
      <w:r>
        <w:t>), the application needs to transition the session backwards.</w:t>
      </w:r>
    </w:p>
    <w:p w:rsidR="00B06C6F" w:rsidRDefault="0071581A">
      <w:pPr>
        <w:spacing w:after="238"/>
        <w:ind w:right="6"/>
      </w:pPr>
      <w:r>
        <w:t>One Operation is Used:</w:t>
      </w:r>
    </w:p>
    <w:p w:rsidR="00B06C6F" w:rsidRDefault="0071581A">
      <w:pPr>
        <w:spacing w:after="282"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50" w:line="248" w:lineRule="auto"/>
        <w:ind w:left="1795" w:right="0"/>
      </w:pPr>
      <w:r>
        <w:rPr>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ind w:left="1810" w:right="6"/>
      </w:pPr>
      <w:r>
        <w:t xml:space="preserve">Points to the Source’s </w:t>
      </w:r>
      <w:r>
        <w:rPr>
          <w:rFonts w:ascii="Courier New" w:eastAsia="Courier New" w:hAnsi="Courier New" w:cs="Courier New"/>
        </w:rPr>
        <w:t>TW_IDENTITY</w:t>
      </w:r>
      <w:r>
        <w:t xml:space="preserve"> structure.</w:t>
      </w:r>
    </w:p>
    <w:p w:rsidR="00B06C6F" w:rsidRDefault="0071581A">
      <w:pPr>
        <w:spacing w:after="50" w:line="248" w:lineRule="auto"/>
        <w:ind w:left="1795" w:right="0"/>
      </w:pPr>
      <w:r>
        <w:rPr>
          <w:b/>
        </w:rPr>
        <w:t>pData</w:t>
      </w:r>
    </w:p>
    <w:p w:rsidR="00B06C6F" w:rsidRDefault="0071581A">
      <w:pPr>
        <w:ind w:left="1810" w:right="6"/>
      </w:pPr>
      <w:r>
        <w:t xml:space="preserve">Points to a structure of type </w:t>
      </w:r>
      <w:r>
        <w:rPr>
          <w:rFonts w:ascii="Courier New" w:eastAsia="Courier New" w:hAnsi="Courier New" w:cs="Courier New"/>
        </w:rPr>
        <w:t>TW_PENDINGXFERS</w:t>
      </w:r>
      <w:r>
        <w:t xml:space="preserve">.  </w:t>
      </w:r>
    </w:p>
    <w:p w:rsidR="00B06C6F" w:rsidRDefault="0071581A">
      <w:pPr>
        <w:spacing w:after="233" w:line="242" w:lineRule="auto"/>
        <w:ind w:right="47"/>
        <w:jc w:val="both"/>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 sent by the application to the Source at the end of every transfer, successful or canceled, to indicate the application has received all the data it expected.</w:t>
      </w:r>
    </w:p>
    <w:p w:rsidR="00B06C6F" w:rsidRDefault="0071581A">
      <w:pPr>
        <w:spacing w:after="291"/>
        <w:ind w:right="6"/>
      </w:pPr>
      <w:r>
        <w:t xml:space="preserve">After this operation returns, the application should examine the </w:t>
      </w:r>
      <w:r>
        <w:rPr>
          <w:rFonts w:ascii="Courier New" w:eastAsia="Courier New" w:hAnsi="Courier New" w:cs="Courier New"/>
        </w:rPr>
        <w:t>pData-&gt;Count</w:t>
      </w:r>
      <w:r>
        <w:t xml:space="preserve"> field to determine if there are more images waiting to be transferred.  The value of </w:t>
      </w:r>
      <w:r>
        <w:rPr>
          <w:rFonts w:ascii="Courier New" w:eastAsia="Courier New" w:hAnsi="Courier New" w:cs="Courier New"/>
        </w:rPr>
        <w:t>pData-&gt;Count</w:t>
      </w:r>
      <w:r>
        <w:t xml:space="preserve"> indicates the following:</w:t>
      </w:r>
    </w:p>
    <w:tbl>
      <w:tblPr>
        <w:tblStyle w:val="TableGrid"/>
        <w:tblW w:w="8656" w:type="dxa"/>
        <w:tblInd w:w="1440" w:type="dxa"/>
        <w:tblCellMar>
          <w:top w:w="69" w:type="dxa"/>
          <w:right w:w="107" w:type="dxa"/>
        </w:tblCellMar>
        <w:tblLook w:val="04A0" w:firstRow="1" w:lastRow="0" w:firstColumn="1" w:lastColumn="0" w:noHBand="0" w:noVBand="1"/>
      </w:tblPr>
      <w:tblGrid>
        <w:gridCol w:w="2272"/>
        <w:gridCol w:w="6384"/>
      </w:tblGrid>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192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pData-&gt;Count = 0</w:t>
            </w:r>
          </w:p>
        </w:tc>
        <w:tc>
          <w:tcPr>
            <w:tcW w:w="6384" w:type="dxa"/>
            <w:tcBorders>
              <w:top w:val="single" w:sz="2" w:space="0" w:color="000000"/>
              <w:left w:val="nil"/>
              <w:bottom w:val="single" w:sz="4" w:space="0" w:color="000000"/>
              <w:right w:val="nil"/>
            </w:tcBorders>
          </w:tcPr>
          <w:p w:rsidR="00B06C6F" w:rsidRDefault="0071581A">
            <w:pPr>
              <w:spacing w:after="80" w:line="231" w:lineRule="auto"/>
              <w:ind w:left="0" w:right="0" w:firstLine="0"/>
            </w:pPr>
            <w:r>
              <w:t>If zero, the Source will “automatically” transition back to State 5 without the application needing to take any additional action.   Application writers please make special note of this instance of an implied source transition.</w:t>
            </w:r>
          </w:p>
          <w:p w:rsidR="00B06C6F" w:rsidRDefault="0071581A">
            <w:pPr>
              <w:spacing w:after="0" w:line="259" w:lineRule="auto"/>
              <w:ind w:left="0" w:right="0" w:firstLine="0"/>
            </w:pPr>
            <w:r>
              <w:t xml:space="preserve">The application should return to its main event loop and await notification from the Source (either </w:t>
            </w:r>
            <w:r>
              <w:rPr>
                <w:rFonts w:ascii="Courier New" w:eastAsia="Courier New" w:hAnsi="Courier New" w:cs="Courier New"/>
              </w:rPr>
              <w:t>MSG_XFERREADY</w:t>
            </w:r>
            <w:r>
              <w:t xml:space="preserve"> or </w:t>
            </w:r>
            <w:r>
              <w:rPr>
                <w:rFonts w:ascii="Courier New" w:eastAsia="Courier New" w:hAnsi="Courier New" w:cs="Courier New"/>
              </w:rPr>
              <w:t>MSG_CLOSEDSREQ</w:t>
            </w:r>
            <w:r>
              <w:t>).</w:t>
            </w:r>
          </w:p>
        </w:tc>
      </w:tr>
      <w:tr w:rsidR="00B06C6F">
        <w:trPr>
          <w:trHeight w:val="439"/>
        </w:trPr>
        <w:tc>
          <w:tcPr>
            <w:tcW w:w="2272"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0" w:firstLine="0"/>
            </w:pPr>
            <w:r>
              <w:rPr>
                <w:b/>
              </w:rPr>
              <w:t>Value</w:t>
            </w:r>
          </w:p>
        </w:tc>
        <w:tc>
          <w:tcPr>
            <w:tcW w:w="6384"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0" w:right="0" w:firstLine="0"/>
            </w:pPr>
            <w:r>
              <w:rPr>
                <w:b/>
              </w:rPr>
              <w:t>Description</w:t>
            </w:r>
          </w:p>
        </w:tc>
      </w:tr>
      <w:tr w:rsidR="00B06C6F">
        <w:trPr>
          <w:trHeight w:val="3041"/>
        </w:trPr>
        <w:tc>
          <w:tcPr>
            <w:tcW w:w="2272" w:type="dxa"/>
            <w:tcBorders>
              <w:top w:val="single" w:sz="2" w:space="0" w:color="000000"/>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lastRenderedPageBreak/>
              <w:t>pData-&gt;Count = -</w:t>
            </w:r>
          </w:p>
          <w:p w:rsidR="00B06C6F" w:rsidRDefault="0071581A">
            <w:pPr>
              <w:spacing w:after="0" w:line="259" w:lineRule="auto"/>
              <w:ind w:left="112" w:right="204" w:firstLine="0"/>
            </w:pPr>
            <w:r>
              <w:rPr>
                <w:rFonts w:ascii="Courier New" w:eastAsia="Courier New" w:hAnsi="Courier New" w:cs="Courier New"/>
              </w:rPr>
              <w:t xml:space="preserve">1 or pData-&gt;Count &gt; 0 </w:t>
            </w:r>
          </w:p>
        </w:tc>
        <w:tc>
          <w:tcPr>
            <w:tcW w:w="6384" w:type="dxa"/>
            <w:tcBorders>
              <w:top w:val="single" w:sz="2" w:space="0" w:color="000000"/>
              <w:left w:val="nil"/>
              <w:bottom w:val="single" w:sz="4" w:space="0" w:color="000000"/>
              <w:right w:val="nil"/>
            </w:tcBorders>
          </w:tcPr>
          <w:p w:rsidR="00B06C6F" w:rsidRDefault="0071581A">
            <w:pPr>
              <w:spacing w:after="51" w:line="259" w:lineRule="auto"/>
              <w:ind w:left="0" w:right="0" w:firstLine="0"/>
            </w:pPr>
            <w:r>
              <w:t>The Source has more transfers available and is waiting in State 6.</w:t>
            </w:r>
          </w:p>
          <w:p w:rsidR="00B06C6F" w:rsidRDefault="0071581A">
            <w:pPr>
              <w:spacing w:after="80" w:line="231" w:lineRule="auto"/>
              <w:ind w:left="0" w:right="50" w:firstLine="0"/>
              <w:jc w:val="both"/>
            </w:pPr>
            <w:r>
              <w:t xml:space="preserve">If the value is -1, that means the Source has another image available but it is unsure of how many more will be available.  This might occur if the Source was controlling a device equipped with a document feeder and some unknown number of documents were stacked in that feeder. </w:t>
            </w:r>
          </w:p>
          <w:p w:rsidR="00B06C6F" w:rsidRDefault="0071581A">
            <w:pPr>
              <w:spacing w:after="79" w:line="231" w:lineRule="auto"/>
              <w:ind w:left="0" w:right="0" w:firstLine="0"/>
            </w:pPr>
            <w:r>
              <w:t>If the number of images is known, the Count will be a value greater than 0.</w:t>
            </w:r>
          </w:p>
          <w:p w:rsidR="00B06C6F" w:rsidRDefault="0071581A">
            <w:pPr>
              <w:spacing w:after="0" w:line="259" w:lineRule="auto"/>
              <w:ind w:left="0" w:right="0" w:firstLine="0"/>
            </w:pPr>
            <w:r>
              <w:t xml:space="preserve">Either way, the Source will remain in State 6 ready for the application to initiate another transfer.  The Source will </w:t>
            </w:r>
            <w:r>
              <w:rPr>
                <w:i/>
              </w:rPr>
              <w:t>NOT</w:t>
            </w:r>
            <w:r>
              <w:t xml:space="preserve"> send another </w:t>
            </w:r>
            <w:r>
              <w:rPr>
                <w:rFonts w:ascii="Courier New" w:eastAsia="Courier New" w:hAnsi="Courier New" w:cs="Courier New"/>
              </w:rPr>
              <w:t>MSG_XFERREADY</w:t>
            </w:r>
            <w:r>
              <w:t xml:space="preserve"> to trigger this.  The application should proceed as if it just received a </w:t>
            </w:r>
            <w:r>
              <w:rPr>
                <w:rFonts w:ascii="Courier New" w:eastAsia="Courier New" w:hAnsi="Courier New" w:cs="Courier New"/>
              </w:rPr>
              <w:t>MSG_XFERREADY</w:t>
            </w:r>
            <w:r>
              <w:t>.</w:t>
            </w:r>
          </w:p>
        </w:tc>
      </w:tr>
    </w:tbl>
    <w:p w:rsidR="00B06C6F" w:rsidRDefault="0071581A">
      <w:pPr>
        <w:spacing w:after="252"/>
        <w:ind w:right="6"/>
      </w:pPr>
      <w:r>
        <w:t>If more images were pending and your application does not wish to transfer all of them, you can discard one or all pending images by doing the following:</w:t>
      </w:r>
    </w:p>
    <w:p w:rsidR="00B06C6F" w:rsidRDefault="0071581A">
      <w:pPr>
        <w:numPr>
          <w:ilvl w:val="0"/>
          <w:numId w:val="26"/>
        </w:numPr>
        <w:spacing w:after="132"/>
        <w:ind w:right="68" w:hanging="360"/>
      </w:pPr>
      <w:r>
        <w:rPr>
          <w:b/>
        </w:rPr>
        <w:t>To discard just the next pending image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Then, check the Count field again to determine if there are additional images pending. </w:t>
      </w:r>
    </w:p>
    <w:p w:rsidR="00B06C6F" w:rsidRDefault="0071581A">
      <w:pPr>
        <w:numPr>
          <w:ilvl w:val="0"/>
          <w:numId w:val="26"/>
        </w:numPr>
        <w:spacing w:line="249" w:lineRule="auto"/>
        <w:ind w:right="68" w:hanging="360"/>
      </w:pPr>
      <w:r>
        <w:rPr>
          <w:b/>
        </w:rPr>
        <w:t>To discard all pending images</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Following successful execution of this operation, the session will be in State 5.</w:t>
      </w:r>
    </w:p>
    <w:p w:rsidR="00B06C6F" w:rsidRDefault="0071581A">
      <w:pPr>
        <w:spacing w:after="393"/>
        <w:ind w:right="6"/>
      </w:pPr>
      <w:r>
        <w:t xml:space="preserve">The function </w:t>
      </w:r>
      <w:r>
        <w:rPr>
          <w:rFonts w:ascii="Courier New" w:eastAsia="Courier New" w:hAnsi="Courier New" w:cs="Courier New"/>
        </w:rPr>
        <w:t>DoAbortXfer</w:t>
      </w:r>
      <w:r>
        <w:t xml:space="preserve"> illustrates how to stop a transfer in TwainApp.cpp on </w:t>
      </w:r>
      <w:hyperlink r:id="rId574">
        <w:r>
          <w:rPr>
            <w:color w:val="00007F"/>
          </w:rPr>
          <w:t>http://twain-samples.svn.sourceforge.net</w:t>
        </w:r>
      </w:hyperlink>
      <w:hyperlink r:id="rId575">
        <w:r>
          <w:t>.</w:t>
        </w:r>
      </w:hyperlink>
    </w:p>
    <w:p w:rsidR="00B06C6F" w:rsidRDefault="0071581A">
      <w:pPr>
        <w:spacing w:after="144" w:line="265" w:lineRule="auto"/>
        <w:ind w:left="715" w:right="0"/>
      </w:pPr>
      <w:r>
        <w:rPr>
          <w:rFonts w:ascii="Arial" w:eastAsia="Arial" w:hAnsi="Arial" w:cs="Arial"/>
          <w:b/>
          <w:color w:val="7F0000"/>
        </w:rPr>
        <w:t>State 5 to 1 - Disconnect the TWAIN Session</w:t>
      </w:r>
    </w:p>
    <w:p w:rsidR="00B06C6F" w:rsidRDefault="0071581A">
      <w:pPr>
        <w:spacing w:after="226"/>
        <w:ind w:right="6"/>
      </w:pPr>
      <w:r>
        <w:t>Once the application has acquired all desired data from the Source, the application can disconnect the TWAIN session.  To do this, the application transitions the session backwards.</w:t>
      </w:r>
    </w:p>
    <w:p w:rsidR="00B06C6F" w:rsidRDefault="0071581A">
      <w:pPr>
        <w:spacing w:after="10"/>
        <w:ind w:right="6"/>
      </w:pPr>
      <w:r>
        <w:t xml:space="preserve">In the last section, the Source transitioned to State 5 when there were no more images to transfer </w:t>
      </w:r>
    </w:p>
    <w:p w:rsidR="00B06C6F" w:rsidRDefault="0071581A">
      <w:pPr>
        <w:spacing w:after="10"/>
        <w:ind w:right="6"/>
      </w:pPr>
      <w:r>
        <w:t>(</w:t>
      </w:r>
      <w:r>
        <w:rPr>
          <w:rFonts w:ascii="Courier New" w:eastAsia="Courier New" w:hAnsi="Courier New" w:cs="Courier New"/>
        </w:rPr>
        <w:t>TW_PENDINGXFERS.Count = 0</w:t>
      </w:r>
      <w:r>
        <w:t xml:space="preserve">) or the application called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operation to purge all remaining transfers.  To back out the remainder of the session:</w:t>
      </w:r>
    </w:p>
    <w:p w:rsidR="00B06C6F" w:rsidRDefault="0071581A">
      <w:pPr>
        <w:spacing w:after="171" w:line="261" w:lineRule="auto"/>
        <w:ind w:left="1435" w:right="0"/>
      </w:pPr>
      <w:r>
        <w:rPr>
          <w:rFonts w:ascii="Arial" w:eastAsia="Arial" w:hAnsi="Arial" w:cs="Arial"/>
          <w:b/>
          <w:color w:val="007F7F"/>
        </w:rPr>
        <w:t>Three Operations (plus some platform-dependent code) are Used:</w:t>
      </w:r>
    </w:p>
    <w:p w:rsidR="00B06C6F" w:rsidRDefault="0071581A">
      <w:pPr>
        <w:spacing w:after="238"/>
        <w:ind w:right="6"/>
      </w:pPr>
      <w:r>
        <w:t>To move from State 5 to State 4</w:t>
      </w:r>
    </w:p>
    <w:p w:rsidR="00B06C6F" w:rsidRDefault="0071581A">
      <w:pPr>
        <w:spacing w:after="0" w:line="483" w:lineRule="auto"/>
        <w:ind w:left="1785" w:right="2670" w:hanging="36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 xml:space="preserve">MSG_DISABLEDS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1" w:line="315" w:lineRule="auto"/>
        <w:ind w:left="1810" w:right="3563"/>
      </w:pPr>
      <w:r>
        <w:t xml:space="preserve">Points to the Source’s </w:t>
      </w:r>
      <w:r>
        <w:rPr>
          <w:rFonts w:ascii="Courier New" w:eastAsia="Courier New" w:hAnsi="Courier New" w:cs="Courier New"/>
        </w:rPr>
        <w:t>TW_IDENTITY</w:t>
      </w:r>
      <w:r>
        <w:t xml:space="preserve"> structure. </w:t>
      </w:r>
      <w:r>
        <w:rPr>
          <w:b/>
        </w:rPr>
        <w:t>pData</w:t>
      </w:r>
    </w:p>
    <w:p w:rsidR="00B06C6F" w:rsidRDefault="0071581A">
      <w:pPr>
        <w:spacing w:after="81"/>
        <w:ind w:left="1810" w:right="6"/>
      </w:pPr>
      <w:r>
        <w:t xml:space="preserve">Points to a structure of type </w:t>
      </w:r>
      <w:r>
        <w:rPr>
          <w:rFonts w:ascii="Courier New" w:eastAsia="Courier New" w:hAnsi="Courier New" w:cs="Courier New"/>
        </w:rPr>
        <w:t>TW_USERINTERFACE</w:t>
      </w:r>
      <w:r>
        <w:t xml:space="preserve">.  </w:t>
      </w:r>
    </w:p>
    <w:p w:rsidR="00B06C6F" w:rsidRDefault="0071581A">
      <w:pPr>
        <w:spacing w:after="113"/>
        <w:ind w:left="1810" w:right="6"/>
      </w:pPr>
      <w:r>
        <w:t xml:space="preserve">The definition of </w:t>
      </w:r>
      <w:r>
        <w:rPr>
          <w:rFonts w:ascii="Courier New" w:eastAsia="Courier New" w:hAnsi="Courier New" w:cs="Courier New"/>
        </w:rPr>
        <w:t>TW_USERINTERFACE</w:t>
      </w:r>
      <w:r>
        <w:t xml:space="preserve"> is:</w:t>
      </w:r>
    </w:p>
    <w:p w:rsidR="00B06C6F" w:rsidRDefault="0071581A">
      <w:pPr>
        <w:spacing w:after="108"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lastRenderedPageBreak/>
        <w:t xml:space="preserve">  TW_BOOL    ShowUI;  </w:t>
      </w:r>
    </w:p>
    <w:p w:rsidR="00B06C6F" w:rsidRDefault="0071581A">
      <w:pPr>
        <w:spacing w:after="0" w:line="263" w:lineRule="auto"/>
        <w:ind w:left="1810" w:right="10"/>
      </w:pPr>
      <w:r>
        <w:rPr>
          <w:rFonts w:ascii="Courier New" w:eastAsia="Courier New" w:hAnsi="Courier New" w:cs="Courier New"/>
        </w:rPr>
        <w:t xml:space="preserve">  TW_BOOL    ModalUI; </w:t>
      </w:r>
    </w:p>
    <w:p w:rsidR="00B06C6F" w:rsidRDefault="0071581A">
      <w:pPr>
        <w:spacing w:after="0" w:line="263" w:lineRule="auto"/>
        <w:ind w:left="1810" w:right="10"/>
      </w:pPr>
      <w:r>
        <w:rPr>
          <w:rFonts w:ascii="Courier New" w:eastAsia="Courier New" w:hAnsi="Courier New" w:cs="Courier New"/>
        </w:rPr>
        <w:t xml:space="preserve">  TW_HANDLE  hParent; </w:t>
      </w:r>
    </w:p>
    <w:p w:rsidR="00B06C6F" w:rsidRDefault="0071581A">
      <w:pPr>
        <w:spacing w:after="73" w:line="263" w:lineRule="auto"/>
        <w:ind w:left="1810" w:right="10"/>
      </w:pPr>
      <w:r>
        <w:rPr>
          <w:rFonts w:ascii="Courier New" w:eastAsia="Courier New" w:hAnsi="Courier New" w:cs="Courier New"/>
        </w:rPr>
        <w:t>} TW_USERINTERFACE, FAR *pTW_USERINTERFACE;</w:t>
      </w:r>
    </w:p>
    <w:p w:rsidR="00B06C6F" w:rsidRDefault="0071581A">
      <w:pPr>
        <w:ind w:left="1810" w:right="6"/>
      </w:pPr>
      <w:r>
        <w:t>Its contents are not used.</w:t>
      </w:r>
    </w:p>
    <w:p w:rsidR="00B06C6F" w:rsidRDefault="0071581A">
      <w:pPr>
        <w:spacing w:after="238"/>
        <w:ind w:right="6"/>
      </w:pPr>
      <w:r>
        <w:t>Note the following:</w:t>
      </w:r>
    </w:p>
    <w:p w:rsidR="00B06C6F" w:rsidRDefault="0071581A">
      <w:pPr>
        <w:numPr>
          <w:ilvl w:val="0"/>
          <w:numId w:val="27"/>
        </w:numPr>
        <w:spacing w:after="126" w:line="242" w:lineRule="auto"/>
        <w:ind w:right="26" w:hanging="360"/>
      </w:pPr>
      <w:r>
        <w:rPr>
          <w:b/>
        </w:rPr>
        <w:t>If the Source’s User Interface was displayed:</w:t>
      </w:r>
      <w:r>
        <w:t xml:space="preserve">  This operation causes the Source’s user interface, if displayed during the transition from State 4 to 5, to be lowered.  This operation is sent by the application in response to a </w:t>
      </w:r>
      <w:r>
        <w:rPr>
          <w:rFonts w:ascii="Courier New" w:eastAsia="Courier New" w:hAnsi="Courier New" w:cs="Courier New"/>
        </w:rPr>
        <w:t>MSG_CLOSEDSREQ</w:t>
      </w:r>
      <w:r>
        <w:t xml:space="preserve"> from the Source.  This request from the Source appears in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It is sent back from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used by the application to send events to the application. </w:t>
      </w:r>
    </w:p>
    <w:p w:rsidR="00B06C6F" w:rsidRDefault="0071581A">
      <w:pPr>
        <w:numPr>
          <w:ilvl w:val="0"/>
          <w:numId w:val="27"/>
        </w:numPr>
        <w:ind w:right="26" w:hanging="360"/>
      </w:pPr>
      <w:r>
        <w:rPr>
          <w:b/>
        </w:rPr>
        <w:t>If the application did not have the Source’s User Interface displayed:</w:t>
      </w:r>
      <w:r>
        <w:t xml:space="preserve">  The application invokes this command when all transfers have been completed.  In addition, the application could invoke this operation to transition back to State 4 if it wanted to modify one or more of the capability settings before acquiring more data.</w:t>
      </w:r>
    </w:p>
    <w:p w:rsidR="00B06C6F" w:rsidRDefault="0071581A">
      <w:pPr>
        <w:spacing w:after="238"/>
        <w:ind w:right="6"/>
      </w:pPr>
      <w:r>
        <w:t>To move from State 4 to State 3</w:t>
      </w:r>
    </w:p>
    <w:p w:rsidR="00B06C6F" w:rsidRDefault="0071581A">
      <w:pPr>
        <w:spacing w:after="0" w:line="526" w:lineRule="auto"/>
        <w:ind w:left="1435" w:right="3531"/>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MSG_CLOSEDS </w:t>
      </w:r>
      <w:r>
        <w:rPr>
          <w:rFonts w:ascii="Arial" w:eastAsia="Arial" w:hAnsi="Arial" w:cs="Arial"/>
          <w:b/>
        </w:rPr>
        <w:t>pOrigin</w:t>
      </w:r>
    </w:p>
    <w:p w:rsidR="00B06C6F" w:rsidRDefault="0071581A">
      <w:pPr>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75" w:line="261" w:lineRule="auto"/>
        <w:ind w:left="1435" w:right="0"/>
      </w:pPr>
      <w:r>
        <w:rPr>
          <w:rFonts w:ascii="Arial" w:eastAsia="Arial" w:hAnsi="Arial" w:cs="Arial"/>
          <w:b/>
        </w:rPr>
        <w:t>pDest</w:t>
      </w:r>
    </w:p>
    <w:p w:rsidR="00B06C6F" w:rsidRDefault="0071581A">
      <w:pPr>
        <w:spacing w:after="0" w:line="442" w:lineRule="auto"/>
        <w:ind w:left="1440" w:right="1319" w:firstLine="360"/>
      </w:pPr>
      <w:r>
        <w:t xml:space="preserve">Should reference a </w:t>
      </w:r>
      <w:r>
        <w:rPr>
          <w:rFonts w:ascii="Courier New" w:eastAsia="Courier New" w:hAnsi="Courier New" w:cs="Courier New"/>
        </w:rPr>
        <w:t>NULL</w:t>
      </w:r>
      <w:r>
        <w:t xml:space="preserve"> value (indicates destination is Source Manager) </w:t>
      </w:r>
      <w:r>
        <w:rPr>
          <w:rFonts w:ascii="Arial" w:eastAsia="Arial" w:hAnsi="Arial" w:cs="Arial"/>
          <w:b/>
        </w:rPr>
        <w:t>pData</w:t>
      </w:r>
    </w:p>
    <w:p w:rsidR="00B06C6F" w:rsidRDefault="0071581A">
      <w:pPr>
        <w:spacing w:after="71"/>
        <w:ind w:left="1810" w:right="6"/>
      </w:pPr>
      <w:r>
        <w:t xml:space="preserve">Points to a structure of type </w:t>
      </w:r>
      <w:r>
        <w:rPr>
          <w:rFonts w:ascii="Courier New" w:eastAsia="Courier New" w:hAnsi="Courier New" w:cs="Courier New"/>
        </w:rPr>
        <w:t>TW_IDENTITY</w:t>
      </w:r>
    </w:p>
    <w:p w:rsidR="00B06C6F" w:rsidRDefault="0071581A">
      <w:pPr>
        <w:ind w:left="1810" w:right="6"/>
      </w:pPr>
      <w:r>
        <w:t xml:space="preserve">This is the same </w:t>
      </w:r>
      <w:r>
        <w:rPr>
          <w:rFonts w:ascii="Courier New" w:eastAsia="Courier New" w:hAnsi="Courier New" w:cs="Courier New"/>
        </w:rPr>
        <w:t>TW_IDENTITY</w:t>
      </w:r>
      <w:r>
        <w:t xml:space="preserve"> structure that you have used throughout the session to direct operation triplets to this Source. </w:t>
      </w:r>
    </w:p>
    <w:p w:rsidR="00B06C6F" w:rsidRDefault="0071581A">
      <w:pPr>
        <w:spacing w:after="0"/>
        <w:ind w:right="6"/>
      </w:pPr>
      <w:r>
        <w:t xml:space="preserve">When this operation is completed, the Source is closed.  (In a more complicated scenario, if the application had more than one Source open, it must close them all before closing the Source Manager.  Once all Sources are closed and the application does not plan to initiate any other </w:t>
      </w:r>
    </w:p>
    <w:p w:rsidR="00B06C6F" w:rsidRDefault="0071581A">
      <w:pPr>
        <w:spacing w:after="220"/>
        <w:ind w:right="6"/>
      </w:pPr>
      <w:r>
        <w:t>TWAIN session with another Source, the Source Manager should be closed by the application.)</w:t>
      </w:r>
    </w:p>
    <w:p w:rsidR="00B06C6F" w:rsidRDefault="0071581A">
      <w:pPr>
        <w:spacing w:after="238"/>
        <w:ind w:right="6"/>
      </w:pPr>
      <w:r>
        <w:t>To move from State 3 to State 2</w:t>
      </w:r>
    </w:p>
    <w:p w:rsidR="00B06C6F" w:rsidRDefault="0071581A">
      <w:pPr>
        <w:spacing w:after="0" w:line="483" w:lineRule="auto"/>
        <w:ind w:left="1785" w:right="3578" w:hanging="36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r>
        <w:t xml:space="preserve"> </w:t>
      </w:r>
      <w:r>
        <w:rPr>
          <w:b/>
        </w:rPr>
        <w:t>pOrigin</w:t>
      </w:r>
    </w:p>
    <w:p w:rsidR="00B06C6F" w:rsidRDefault="0071581A">
      <w:pPr>
        <w:spacing w:after="68"/>
        <w:ind w:left="1810" w:right="6"/>
      </w:pPr>
      <w:r>
        <w:t xml:space="preserve">Points to the application’s </w:t>
      </w:r>
      <w:r>
        <w:rPr>
          <w:rFonts w:ascii="Courier New" w:eastAsia="Courier New" w:hAnsi="Courier New" w:cs="Courier New"/>
        </w:rPr>
        <w:t>TW_IDENTITY</w:t>
      </w:r>
      <w:r>
        <w:t xml:space="preserve"> structure. </w:t>
      </w:r>
    </w:p>
    <w:p w:rsidR="00B06C6F" w:rsidRDefault="0071581A">
      <w:pPr>
        <w:spacing w:after="50" w:line="248" w:lineRule="auto"/>
        <w:ind w:left="1795" w:right="0"/>
      </w:pPr>
      <w:r>
        <w:rPr>
          <w:b/>
        </w:rPr>
        <w:t>pDest</w:t>
      </w:r>
    </w:p>
    <w:p w:rsidR="00B06C6F" w:rsidRDefault="0071581A">
      <w:pPr>
        <w:spacing w:after="2" w:line="309" w:lineRule="auto"/>
        <w:ind w:left="1810" w:right="1320"/>
      </w:pPr>
      <w:r>
        <w:t xml:space="preserve">Should reference a </w:t>
      </w:r>
      <w:r>
        <w:rPr>
          <w:rFonts w:ascii="Courier New" w:eastAsia="Courier New" w:hAnsi="Courier New" w:cs="Courier New"/>
        </w:rPr>
        <w:t>NULL</w:t>
      </w:r>
      <w:r>
        <w:t xml:space="preserve"> value (indicates destination is Source Manager) </w:t>
      </w:r>
      <w:r>
        <w:rPr>
          <w:b/>
        </w:rPr>
        <w:t>pData</w:t>
      </w:r>
    </w:p>
    <w:p w:rsidR="00B06C6F" w:rsidRDefault="0071581A">
      <w:pPr>
        <w:ind w:left="1810" w:right="6"/>
      </w:pPr>
      <w:r>
        <w:t xml:space="preserve">Typically, you would expect to see this point to a structure of type </w:t>
      </w:r>
      <w:r>
        <w:rPr>
          <w:rFonts w:ascii="Courier New" w:eastAsia="Courier New" w:hAnsi="Courier New" w:cs="Courier New"/>
        </w:rPr>
        <w:t>TW_PARENT</w:t>
      </w:r>
      <w:r>
        <w:t xml:space="preserve"> but this is not the case. This is an exception to the usual situation where the </w:t>
      </w:r>
      <w:r>
        <w:rPr>
          <w:rFonts w:ascii="Courier New" w:eastAsia="Courier New" w:hAnsi="Courier New" w:cs="Courier New"/>
        </w:rPr>
        <w:t>DAT</w:t>
      </w:r>
      <w:r>
        <w:t xml:space="preserve"> field of the triplet identifies the data structure for </w:t>
      </w:r>
      <w:r>
        <w:rPr>
          <w:rFonts w:ascii="Courier New" w:eastAsia="Courier New" w:hAnsi="Courier New" w:cs="Courier New"/>
        </w:rPr>
        <w:t>pData</w:t>
      </w:r>
      <w:r>
        <w:t xml:space="preserve">.  </w:t>
      </w:r>
      <w:r>
        <w:rPr>
          <w:rFonts w:ascii="Courier New" w:eastAsia="Courier New" w:hAnsi="Courier New" w:cs="Courier New"/>
        </w:rPr>
        <w:t>pData</w:t>
      </w:r>
      <w:r>
        <w:t xml:space="preserve"> is the same value used for </w:t>
      </w:r>
      <w:r>
        <w:rPr>
          <w:rFonts w:ascii="Courier New" w:eastAsia="Courier New" w:hAnsi="Courier New" w:cs="Courier New"/>
        </w:rPr>
        <w:t>MSG_OPENDSM</w:t>
      </w:r>
      <w:r>
        <w:t>.</w:t>
      </w:r>
    </w:p>
    <w:p w:rsidR="00B06C6F" w:rsidRDefault="0071581A">
      <w:pPr>
        <w:spacing w:after="71"/>
        <w:ind w:left="1810" w:right="6"/>
      </w:pPr>
      <w:r>
        <w:rPr>
          <w:b/>
        </w:rPr>
        <w:lastRenderedPageBreak/>
        <w:t>On Windows:</w:t>
      </w:r>
      <w:r>
        <w:t xml:space="preserve">  </w:t>
      </w:r>
      <w:r>
        <w:rPr>
          <w:rFonts w:ascii="Courier New" w:eastAsia="Courier New" w:hAnsi="Courier New" w:cs="Courier New"/>
        </w:rPr>
        <w:t>pData</w:t>
      </w:r>
      <w:r>
        <w:t xml:space="preserve"> points to the window handle (</w:t>
      </w:r>
      <w:r>
        <w:rPr>
          <w:rFonts w:ascii="Courier New" w:eastAsia="Courier New" w:hAnsi="Courier New" w:cs="Courier New"/>
        </w:rPr>
        <w:t>hWnd</w:t>
      </w:r>
      <w:r>
        <w:t>) that acted as the Source’s “parent”.</w:t>
      </w:r>
    </w:p>
    <w:p w:rsidR="00B06C6F" w:rsidRDefault="0071581A">
      <w:pPr>
        <w:spacing w:after="73"/>
        <w:ind w:left="1810" w:right="6"/>
      </w:pPr>
      <w:r>
        <w:rPr>
          <w:b/>
        </w:rPr>
        <w:t>On Macintosh:</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ind w:left="1810" w:right="6"/>
      </w:pPr>
      <w:r>
        <w:rPr>
          <w:b/>
        </w:rPr>
        <w:t>On Linux:</w:t>
      </w:r>
      <w:r>
        <w:t xml:space="preserve">  </w:t>
      </w:r>
      <w:r>
        <w:rPr>
          <w:rFonts w:ascii="Courier New" w:eastAsia="Courier New" w:hAnsi="Courier New" w:cs="Courier New"/>
        </w:rPr>
        <w:t>pData</w:t>
      </w:r>
      <w:r>
        <w:t xml:space="preserve"> should be a </w:t>
      </w:r>
      <w:r>
        <w:rPr>
          <w:rFonts w:ascii="Courier New" w:eastAsia="Courier New" w:hAnsi="Courier New" w:cs="Courier New"/>
        </w:rPr>
        <w:t>NULL</w:t>
      </w:r>
      <w:r>
        <w:t xml:space="preserve"> value.</w:t>
      </w:r>
    </w:p>
    <w:p w:rsidR="00B06C6F" w:rsidRDefault="0071581A">
      <w:pPr>
        <w:spacing w:after="220"/>
        <w:ind w:right="6"/>
      </w:pPr>
      <w:r>
        <w:t>To move from State 2 to State 1</w:t>
      </w:r>
    </w:p>
    <w:p w:rsidR="00B06C6F" w:rsidRDefault="0071581A">
      <w:pPr>
        <w:spacing w:after="226"/>
        <w:ind w:right="6"/>
      </w:pPr>
      <w:r>
        <w:t>Once the Source Manager has been closed, the application must unload it from memory before continuing.</w:t>
      </w:r>
    </w:p>
    <w:p w:rsidR="00B06C6F" w:rsidRDefault="0071581A">
      <w:pPr>
        <w:spacing w:after="373" w:line="265" w:lineRule="auto"/>
        <w:ind w:left="1435" w:right="0"/>
      </w:pPr>
      <w:r>
        <w:t xml:space="preserve">See </w:t>
      </w:r>
      <w:r>
        <w:rPr>
          <w:color w:val="00007F"/>
        </w:rPr>
        <w:t>Chapter 12, "Operating System Dependencies"</w:t>
      </w:r>
      <w:r>
        <w:t xml:space="preserve"> for more information.</w:t>
      </w:r>
    </w:p>
    <w:p w:rsidR="00B06C6F" w:rsidRDefault="0071581A">
      <w:pPr>
        <w:spacing w:after="144" w:line="265" w:lineRule="auto"/>
        <w:ind w:left="715" w:right="0"/>
      </w:pPr>
      <w:r>
        <w:rPr>
          <w:rFonts w:ascii="Arial" w:eastAsia="Arial" w:hAnsi="Arial" w:cs="Arial"/>
          <w:b/>
          <w:color w:val="7F0000"/>
        </w:rPr>
        <w:t>TWAIN Session Review</w:t>
      </w:r>
    </w:p>
    <w:p w:rsidR="00B06C6F" w:rsidRDefault="0071581A">
      <w:pPr>
        <w:spacing w:after="226"/>
        <w:ind w:right="6"/>
      </w:pPr>
      <w:r>
        <w:t>Applications have flexibility regarding which state they leave their TWAIN sessions in between TWAIN commands (such as Select Source and Acquire).</w:t>
      </w:r>
    </w:p>
    <w:p w:rsidR="00B06C6F" w:rsidRDefault="0071581A">
      <w:pPr>
        <w:spacing w:after="238"/>
        <w:ind w:right="6"/>
      </w:pPr>
      <w:r>
        <w:t>For example:</w:t>
      </w:r>
    </w:p>
    <w:p w:rsidR="00B06C6F" w:rsidRDefault="0071581A">
      <w:pPr>
        <w:numPr>
          <w:ilvl w:val="0"/>
          <w:numId w:val="28"/>
        </w:numPr>
        <w:spacing w:after="124"/>
        <w:ind w:right="6" w:hanging="360"/>
      </w:pPr>
      <w:r>
        <w:t>An application might load the Source Manager on start-up and unload it on exit.  Or, it might load the Source Manager only when it is needed (as indicated by Select Source and Acquire).</w:t>
      </w:r>
    </w:p>
    <w:p w:rsidR="00B06C6F" w:rsidRDefault="0071581A">
      <w:pPr>
        <w:numPr>
          <w:ilvl w:val="0"/>
          <w:numId w:val="28"/>
        </w:numPr>
        <w:ind w:right="6" w:hanging="360"/>
      </w:pPr>
      <w:r>
        <w:t>An application might open a Source and leave it in State 4 between acquires.</w:t>
      </w:r>
    </w:p>
    <w:p w:rsidR="00B06C6F" w:rsidRDefault="0071581A">
      <w:pPr>
        <w:spacing w:after="308"/>
        <w:ind w:right="6"/>
      </w:pPr>
      <w:r>
        <w:t>The following is the simplest view of application’s TWAIN flow.  All TWAIN actions are initiated by a TWAIN command, either user-initiated (Select Source and Acquire) or notification from the Source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tbl>
      <w:tblPr>
        <w:tblStyle w:val="TableGrid"/>
        <w:tblW w:w="8190" w:type="dxa"/>
        <w:tblInd w:w="1440" w:type="dxa"/>
        <w:tblCellMar>
          <w:top w:w="69" w:type="dxa"/>
          <w:right w:w="111" w:type="dxa"/>
        </w:tblCellMar>
        <w:tblLook w:val="04A0" w:firstRow="1" w:lastRow="0" w:firstColumn="1" w:lastColumn="0" w:noHBand="0" w:noVBand="1"/>
      </w:tblPr>
      <w:tblGrid>
        <w:gridCol w:w="2181"/>
        <w:gridCol w:w="810"/>
        <w:gridCol w:w="5199"/>
      </w:tblGrid>
      <w:tr w:rsidR="00B06C6F">
        <w:trPr>
          <w:trHeight w:val="680"/>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18"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1649"/>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t>Select Source...</w:t>
            </w:r>
          </w:p>
        </w:tc>
        <w:tc>
          <w:tcPr>
            <w:tcW w:w="810" w:type="dxa"/>
            <w:tcBorders>
              <w:top w:val="single" w:sz="2" w:space="0" w:color="000000"/>
              <w:left w:val="nil"/>
              <w:bottom w:val="nil"/>
              <w:right w:val="nil"/>
            </w:tcBorders>
          </w:tcPr>
          <w:p w:rsidR="00B06C6F" w:rsidRDefault="0071581A">
            <w:pPr>
              <w:numPr>
                <w:ilvl w:val="0"/>
                <w:numId w:val="141"/>
              </w:numPr>
              <w:spacing w:after="51" w:line="259" w:lineRule="auto"/>
              <w:ind w:right="0" w:hanging="150"/>
            </w:pPr>
            <w:r>
              <w:t>-&gt; 2</w:t>
            </w:r>
          </w:p>
          <w:p w:rsidR="00B06C6F" w:rsidRDefault="0071581A">
            <w:pPr>
              <w:numPr>
                <w:ilvl w:val="0"/>
                <w:numId w:val="141"/>
              </w:numPr>
              <w:spacing w:after="370" w:line="259" w:lineRule="auto"/>
              <w:ind w:right="0" w:hanging="150"/>
            </w:pPr>
            <w:r>
              <w:t>-&gt; 3</w:t>
            </w:r>
          </w:p>
          <w:p w:rsidR="00B06C6F" w:rsidRDefault="0071581A">
            <w:pPr>
              <w:numPr>
                <w:ilvl w:val="0"/>
                <w:numId w:val="141"/>
              </w:numPr>
              <w:spacing w:after="51" w:line="259" w:lineRule="auto"/>
              <w:ind w:right="0" w:hanging="150"/>
            </w:pPr>
            <w:r>
              <w:t>-&gt; 2</w:t>
            </w:r>
          </w:p>
          <w:p w:rsidR="00B06C6F" w:rsidRDefault="0071581A">
            <w:pPr>
              <w:spacing w:after="0" w:line="259" w:lineRule="auto"/>
              <w:ind w:left="0" w:right="0" w:firstLine="0"/>
            </w:pPr>
            <w:r>
              <w:t>2 -&gt; 1</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Load Source Manager</w:t>
            </w:r>
          </w:p>
          <w:p w:rsidR="00B06C6F" w:rsidRDefault="0071581A">
            <w:pPr>
              <w:spacing w:after="9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91"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MSG_USERSELECT</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MSG_CLOSEDSM</w:t>
            </w:r>
          </w:p>
          <w:p w:rsidR="00B06C6F" w:rsidRDefault="0071581A">
            <w:pPr>
              <w:spacing w:after="0" w:line="259" w:lineRule="auto"/>
              <w:ind w:left="0" w:right="0" w:firstLine="0"/>
            </w:pPr>
            <w:r>
              <w:t>Unload Source Manager</w:t>
            </w:r>
          </w:p>
        </w:tc>
      </w:tr>
      <w:tr w:rsidR="00B06C6F">
        <w:trPr>
          <w:trHeight w:val="195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t>Acquire...</w:t>
            </w:r>
          </w:p>
        </w:tc>
        <w:tc>
          <w:tcPr>
            <w:tcW w:w="810" w:type="dxa"/>
            <w:tcBorders>
              <w:top w:val="nil"/>
              <w:left w:val="nil"/>
              <w:bottom w:val="single" w:sz="4" w:space="0" w:color="000000"/>
              <w:right w:val="nil"/>
            </w:tcBorders>
          </w:tcPr>
          <w:p w:rsidR="00B06C6F" w:rsidRDefault="0071581A">
            <w:pPr>
              <w:spacing w:after="0" w:line="308" w:lineRule="auto"/>
              <w:ind w:left="0" w:right="108" w:firstLine="0"/>
            </w:pPr>
            <w:r>
              <w:t>1 -&gt; 2 2 -&gt; 3</w:t>
            </w:r>
          </w:p>
          <w:p w:rsidR="00B06C6F" w:rsidRDefault="0071581A">
            <w:pPr>
              <w:numPr>
                <w:ilvl w:val="0"/>
                <w:numId w:val="142"/>
              </w:numPr>
              <w:spacing w:after="371" w:line="259" w:lineRule="auto"/>
              <w:ind w:right="0" w:hanging="150"/>
            </w:pPr>
            <w:r>
              <w:t>-&gt; 4</w:t>
            </w:r>
          </w:p>
          <w:p w:rsidR="00B06C6F" w:rsidRDefault="0071581A">
            <w:pPr>
              <w:numPr>
                <w:ilvl w:val="0"/>
                <w:numId w:val="142"/>
              </w:numPr>
              <w:spacing w:after="0" w:line="259" w:lineRule="auto"/>
              <w:ind w:right="0" w:hanging="150"/>
            </w:pPr>
            <w:r>
              <w:t>-&gt; 5</w:t>
            </w:r>
          </w:p>
        </w:tc>
        <w:tc>
          <w:tcPr>
            <w:tcW w:w="5198" w:type="dxa"/>
            <w:tcBorders>
              <w:top w:val="nil"/>
              <w:left w:val="nil"/>
              <w:bottom w:val="single" w:sz="4" w:space="0" w:color="000000"/>
              <w:right w:val="nil"/>
            </w:tcBorders>
          </w:tcPr>
          <w:p w:rsidR="00B06C6F" w:rsidRDefault="0071581A">
            <w:pPr>
              <w:spacing w:after="68" w:line="259" w:lineRule="auto"/>
              <w:ind w:left="0" w:right="0" w:firstLine="0"/>
            </w:pPr>
            <w:r>
              <w:t>Load Source Manager</w:t>
            </w:r>
          </w:p>
          <w:p w:rsidR="00B06C6F" w:rsidRDefault="0071581A">
            <w:pPr>
              <w:spacing w:after="89"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p>
          <w:p w:rsidR="00B06C6F" w:rsidRDefault="0071581A">
            <w:pPr>
              <w:spacing w:after="0" w:line="330"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 xml:space="preserve">MSG_OPENDS </w:t>
            </w:r>
            <w:r>
              <w:t>Capability Negotiation</w:t>
            </w:r>
          </w:p>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0" w:line="259" w:lineRule="auto"/>
              <w:ind w:left="0" w:right="0" w:firstLine="0"/>
            </w:pPr>
            <w:r>
              <w:rPr>
                <w:rFonts w:ascii="Courier New" w:eastAsia="Courier New" w:hAnsi="Courier New" w:cs="Courier New"/>
              </w:rPr>
              <w:t>MSG_ENABLEDS</w:t>
            </w:r>
          </w:p>
        </w:tc>
      </w:tr>
      <w:tr w:rsidR="00B06C6F">
        <w:trPr>
          <w:trHeight w:val="679"/>
        </w:trPr>
        <w:tc>
          <w:tcPr>
            <w:tcW w:w="2181" w:type="dxa"/>
            <w:tcBorders>
              <w:top w:val="single" w:sz="4" w:space="0" w:color="000000"/>
              <w:left w:val="nil"/>
              <w:bottom w:val="single" w:sz="2" w:space="0" w:color="000000"/>
              <w:right w:val="nil"/>
            </w:tcBorders>
            <w:shd w:val="clear" w:color="auto" w:fill="CCCCCC"/>
            <w:vAlign w:val="center"/>
          </w:tcPr>
          <w:p w:rsidR="00B06C6F" w:rsidRDefault="0071581A">
            <w:pPr>
              <w:spacing w:after="0" w:line="259" w:lineRule="auto"/>
              <w:ind w:left="112" w:right="22" w:firstLine="0"/>
            </w:pPr>
            <w:r>
              <w:rPr>
                <w:b/>
              </w:rPr>
              <w:t>Application Receives</w:t>
            </w:r>
          </w:p>
        </w:tc>
        <w:tc>
          <w:tcPr>
            <w:tcW w:w="810"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State</w:t>
            </w:r>
          </w:p>
        </w:tc>
        <w:tc>
          <w:tcPr>
            <w:tcW w:w="5198" w:type="dxa"/>
            <w:tcBorders>
              <w:top w:val="single" w:sz="4" w:space="0" w:color="000000"/>
              <w:left w:val="nil"/>
              <w:bottom w:val="single" w:sz="2" w:space="0" w:color="000000"/>
              <w:right w:val="nil"/>
            </w:tcBorders>
            <w:shd w:val="clear" w:color="auto" w:fill="CCCCCC"/>
          </w:tcPr>
          <w:p w:rsidR="00B06C6F" w:rsidRDefault="0071581A">
            <w:pPr>
              <w:spacing w:after="0" w:line="259" w:lineRule="auto"/>
              <w:ind w:left="0" w:right="0" w:firstLine="0"/>
            </w:pPr>
            <w:r>
              <w:rPr>
                <w:b/>
              </w:rPr>
              <w:t>Application Action</w:t>
            </w:r>
          </w:p>
        </w:tc>
      </w:tr>
      <w:tr w:rsidR="00B06C6F">
        <w:trPr>
          <w:trHeight w:val="2530"/>
        </w:trPr>
        <w:tc>
          <w:tcPr>
            <w:tcW w:w="2181" w:type="dxa"/>
            <w:tcBorders>
              <w:top w:val="single" w:sz="2" w:space="0" w:color="000000"/>
              <w:left w:val="nil"/>
              <w:bottom w:val="nil"/>
              <w:right w:val="nil"/>
            </w:tcBorders>
          </w:tcPr>
          <w:p w:rsidR="00B06C6F" w:rsidRDefault="0071581A">
            <w:pPr>
              <w:spacing w:after="0" w:line="259" w:lineRule="auto"/>
              <w:ind w:left="112" w:right="0" w:firstLine="0"/>
            </w:pPr>
            <w:r>
              <w:rPr>
                <w:rFonts w:ascii="Courier New" w:eastAsia="Courier New" w:hAnsi="Courier New" w:cs="Courier New"/>
              </w:rPr>
              <w:lastRenderedPageBreak/>
              <w:t>MSG_XFERREADY</w:t>
            </w:r>
          </w:p>
        </w:tc>
        <w:tc>
          <w:tcPr>
            <w:tcW w:w="810" w:type="dxa"/>
            <w:tcBorders>
              <w:top w:val="single" w:sz="2" w:space="0" w:color="000000"/>
              <w:left w:val="nil"/>
              <w:bottom w:val="nil"/>
              <w:right w:val="nil"/>
            </w:tcBorders>
          </w:tcPr>
          <w:p w:rsidR="00B06C6F" w:rsidRDefault="0071581A">
            <w:pPr>
              <w:spacing w:after="1011" w:line="259" w:lineRule="auto"/>
              <w:ind w:left="0" w:right="0" w:firstLine="0"/>
            </w:pPr>
            <w:r>
              <w:t>6</w:t>
            </w:r>
          </w:p>
          <w:p w:rsidR="00B06C6F" w:rsidRDefault="0071581A">
            <w:pPr>
              <w:numPr>
                <w:ilvl w:val="0"/>
                <w:numId w:val="143"/>
              </w:numPr>
              <w:spacing w:after="51" w:line="259" w:lineRule="auto"/>
              <w:ind w:right="0" w:hanging="150"/>
            </w:pPr>
            <w:r>
              <w:t>-&gt; 7</w:t>
            </w:r>
          </w:p>
          <w:p w:rsidR="00B06C6F" w:rsidRDefault="0071581A">
            <w:pPr>
              <w:numPr>
                <w:ilvl w:val="0"/>
                <w:numId w:val="143"/>
              </w:numPr>
              <w:spacing w:after="50" w:line="259" w:lineRule="auto"/>
              <w:ind w:right="0" w:hanging="150"/>
            </w:pPr>
            <w:r>
              <w:t>-&gt; 6</w:t>
            </w:r>
          </w:p>
          <w:p w:rsidR="00B06C6F" w:rsidRDefault="0071581A">
            <w:pPr>
              <w:spacing w:after="0" w:line="259" w:lineRule="auto"/>
              <w:ind w:left="0" w:right="0" w:firstLine="0"/>
            </w:pPr>
            <w:r>
              <w:t>6 -&gt; 5</w:t>
            </w:r>
          </w:p>
        </w:tc>
        <w:tc>
          <w:tcPr>
            <w:tcW w:w="5198" w:type="dxa"/>
            <w:tcBorders>
              <w:top w:val="single" w:sz="2" w:space="0" w:color="000000"/>
              <w:left w:val="nil"/>
              <w:bottom w:val="nil"/>
              <w:right w:val="nil"/>
            </w:tcBorders>
          </w:tcPr>
          <w:p w:rsidR="00B06C6F" w:rsidRDefault="0071581A">
            <w:pPr>
              <w:spacing w:after="68" w:line="259" w:lineRule="auto"/>
              <w:ind w:left="0" w:right="0" w:firstLine="0"/>
            </w:pPr>
            <w:r>
              <w:t>For each pending transfer:</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89"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spacing w:after="90"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MSG_GETCURRENT</w:t>
            </w:r>
          </w:p>
          <w:p w:rsidR="00B06C6F" w:rsidRDefault="0071581A">
            <w:pPr>
              <w:spacing w:after="90" w:line="259" w:lineRule="auto"/>
              <w:ind w:left="0" w:right="0" w:firstLine="0"/>
            </w:pPr>
            <w:r>
              <w:t xml:space="preserve">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p>
          <w:p w:rsidR="00B06C6F" w:rsidRDefault="0071581A">
            <w:pPr>
              <w:spacing w:after="72" w:line="259" w:lineRule="auto"/>
              <w:ind w:left="0" w:right="0" w:firstLine="0"/>
            </w:pPr>
            <w:r>
              <w:t xml:space="preserv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0" w:line="259" w:lineRule="auto"/>
              <w:ind w:left="0" w:right="0" w:firstLine="0"/>
            </w:pPr>
            <w:r>
              <w:t xml:space="preserve">Automatic transition to State 5 if </w:t>
            </w:r>
          </w:p>
          <w:p w:rsidR="00B06C6F" w:rsidRDefault="0071581A">
            <w:pPr>
              <w:spacing w:after="0" w:line="259" w:lineRule="auto"/>
              <w:ind w:left="0" w:right="0" w:firstLine="0"/>
            </w:pPr>
            <w:r>
              <w:rPr>
                <w:rFonts w:ascii="Courier New" w:eastAsia="Courier New" w:hAnsi="Courier New" w:cs="Courier New"/>
              </w:rPr>
              <w:t>TW_PENDINGXFERS.Count</w:t>
            </w:r>
            <w:r>
              <w:t xml:space="preserve"> equals 0.</w:t>
            </w:r>
          </w:p>
        </w:tc>
      </w:tr>
      <w:tr w:rsidR="00B06C6F">
        <w:trPr>
          <w:trHeight w:val="1631"/>
        </w:trPr>
        <w:tc>
          <w:tcPr>
            <w:tcW w:w="2181" w:type="dxa"/>
            <w:tcBorders>
              <w:top w:val="nil"/>
              <w:left w:val="nil"/>
              <w:bottom w:val="single" w:sz="4" w:space="0" w:color="000000"/>
              <w:right w:val="nil"/>
            </w:tcBorders>
          </w:tcPr>
          <w:p w:rsidR="00B06C6F" w:rsidRDefault="0071581A">
            <w:pPr>
              <w:spacing w:after="0" w:line="259" w:lineRule="auto"/>
              <w:ind w:left="112" w:right="0" w:firstLine="0"/>
            </w:pPr>
            <w:r>
              <w:rPr>
                <w:rFonts w:ascii="Courier New" w:eastAsia="Courier New" w:hAnsi="Courier New" w:cs="Courier New"/>
              </w:rPr>
              <w:t>MSG_CLOSEDSREQ</w:t>
            </w:r>
          </w:p>
        </w:tc>
        <w:tc>
          <w:tcPr>
            <w:tcW w:w="810" w:type="dxa"/>
            <w:tcBorders>
              <w:top w:val="nil"/>
              <w:left w:val="nil"/>
              <w:bottom w:val="single" w:sz="4" w:space="0" w:color="000000"/>
              <w:right w:val="nil"/>
            </w:tcBorders>
          </w:tcPr>
          <w:p w:rsidR="00B06C6F" w:rsidRDefault="0071581A">
            <w:pPr>
              <w:spacing w:after="50" w:line="259" w:lineRule="auto"/>
              <w:ind w:left="0" w:right="0" w:firstLine="0"/>
            </w:pPr>
            <w:r>
              <w:t>5 -&gt; 4</w:t>
            </w:r>
          </w:p>
          <w:p w:rsidR="00B06C6F" w:rsidRDefault="0071581A">
            <w:pPr>
              <w:spacing w:after="51" w:line="259" w:lineRule="auto"/>
              <w:ind w:left="0" w:right="0" w:firstLine="0"/>
            </w:pPr>
            <w:r>
              <w:t>4 -&gt; 3</w:t>
            </w:r>
          </w:p>
          <w:p w:rsidR="00B06C6F" w:rsidRDefault="0071581A">
            <w:pPr>
              <w:spacing w:after="51" w:line="259" w:lineRule="auto"/>
              <w:ind w:left="0" w:right="0" w:firstLine="0"/>
            </w:pPr>
            <w:r>
              <w:t>3 -&gt; 2</w:t>
            </w:r>
          </w:p>
          <w:p w:rsidR="00B06C6F" w:rsidRDefault="0071581A">
            <w:pPr>
              <w:spacing w:after="0" w:line="259" w:lineRule="auto"/>
              <w:ind w:left="0" w:right="0" w:firstLine="0"/>
            </w:pPr>
            <w:r>
              <w:t>2 -&gt; 1</w:t>
            </w:r>
          </w:p>
        </w:tc>
        <w:tc>
          <w:tcPr>
            <w:tcW w:w="519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93" w:line="259" w:lineRule="auto"/>
              <w:ind w:left="0" w:right="0" w:firstLine="0"/>
            </w:pPr>
            <w:r>
              <w:rPr>
                <w:rFonts w:ascii="Courier New" w:eastAsia="Courier New" w:hAnsi="Courier New" w:cs="Courier New"/>
              </w:rPr>
              <w:t>MSG_DISABLEDS</w:t>
            </w:r>
          </w:p>
          <w:p w:rsidR="00B06C6F" w:rsidRDefault="0071581A">
            <w:pPr>
              <w:spacing w:after="73" w:line="259" w:lineRule="auto"/>
              <w:ind w:left="0" w:right="0" w:firstLine="0"/>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spacing w:after="76" w:line="259" w:lineRule="auto"/>
              <w:ind w:left="0" w:right="0" w:firstLine="0"/>
            </w:pPr>
            <w:r>
              <w:rPr>
                <w:rFonts w:ascii="Courier New" w:eastAsia="Courier New" w:hAnsi="Courier New" w:cs="Courier New"/>
              </w:rPr>
              <w:t>DG_CONTROL / DAT_PARENT / MSG_CLOSEDSM</w:t>
            </w:r>
          </w:p>
          <w:p w:rsidR="00B06C6F" w:rsidRDefault="0071581A">
            <w:pPr>
              <w:spacing w:after="0" w:line="259" w:lineRule="auto"/>
              <w:ind w:left="0" w:right="0" w:firstLine="0"/>
            </w:pPr>
            <w:r>
              <w:t>Unload the Source Manager</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6803" name="Group 5668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76" name="Shape 8835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148" name="Shape 7148"/>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77" name="Shape 8835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6803" style="width:504pt;height:1.98001pt;mso-position-horizontal-relative:char;mso-position-vertical-relative:line" coordsize="64008,251">
                <v:shape id="Shape 883578" style="position:absolute;width:64008;height:251;left:0;top:0;" coordsize="6400800,25146" path="m0,0l6400800,0l6400800,25146l0,25146l0,0">
                  <v:stroke weight="0pt" endcap="flat" joinstyle="miter" miterlimit="10" on="false" color="#000000" opacity="0"/>
                  <v:fill on="true" color="#000000"/>
                </v:shape>
                <v:shape id="Shape 7148" style="position:absolute;width:0;height:251;left:0;top:0;" coordsize="0,25146" path="m0,25146l0,0x">
                  <v:stroke weight="0pt" endcap="flat" joinstyle="miter" miterlimit="10" on="false" color="#000000" opacity="0"/>
                  <v:fill on="true" color="#000000"/>
                </v:shape>
                <v:shape id="Shape 8835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Error Handling</w:t>
      </w:r>
    </w:p>
    <w:p w:rsidR="00B06C6F" w:rsidRDefault="0071581A">
      <w:pPr>
        <w:spacing w:after="226"/>
        <w:ind w:right="6"/>
      </w:pPr>
      <w:r>
        <w:t xml:space="preserve">Your application must be robust enough to recognize and handle error conditions that may occur during a TWAIN session.  Every TWAIN operation triplet has a defined set of Return Codes and Conditions Codes that it may generate.  These codes are listed on the reference pages for each triplet located in </w:t>
      </w:r>
      <w:r>
        <w:rPr>
          <w:color w:val="00007F"/>
        </w:rPr>
        <w:t>Chapter 7, "Operation Triplets"</w:t>
      </w:r>
      <w:r>
        <w:t xml:space="preserve">.  Be sure to check the Return Code following every call to the </w:t>
      </w:r>
      <w:r>
        <w:rPr>
          <w:rFonts w:ascii="Courier New" w:eastAsia="Courier New" w:hAnsi="Courier New" w:cs="Courier New"/>
        </w:rPr>
        <w:t>DSM_Entry</w:t>
      </w:r>
      <w:r>
        <w:t xml:space="preserve"> function.  If it is </w:t>
      </w:r>
      <w:r>
        <w:rPr>
          <w:rFonts w:ascii="Courier New" w:eastAsia="Courier New" w:hAnsi="Courier New" w:cs="Courier New"/>
        </w:rPr>
        <w:t>TWRC_FAILURE</w:t>
      </w:r>
      <w:r>
        <w:t>, make sure your code checks the Condition Code and handles the error condition appropriately.</w:t>
      </w:r>
    </w:p>
    <w:p w:rsidR="00B06C6F" w:rsidRDefault="0071581A">
      <w:pPr>
        <w:spacing w:after="220"/>
        <w:ind w:right="6"/>
      </w:pPr>
      <w:r>
        <w:t>The following code segment illustrates the basic operations for doing this:</w:t>
      </w:r>
    </w:p>
    <w:p w:rsidR="00B06C6F" w:rsidRDefault="0071581A">
      <w:pPr>
        <w:spacing w:after="0" w:line="263" w:lineRule="auto"/>
        <w:ind w:left="1810" w:right="4384"/>
      </w:pPr>
      <w:r>
        <w:rPr>
          <w:rFonts w:ascii="Courier New" w:eastAsia="Courier New" w:hAnsi="Courier New" w:cs="Courier New"/>
        </w:rPr>
        <w:t>TW_STATUS    twStatus; if (rc == TWRC_FAILURE)        //check Condition Code        rc = (*pDSM_Entry) (&amp;AppID,</w:t>
      </w:r>
    </w:p>
    <w:p w:rsidR="00B06C6F" w:rsidRDefault="0071581A">
      <w:pPr>
        <w:spacing w:after="0" w:line="263" w:lineRule="auto"/>
        <w:ind w:left="1810" w:right="10"/>
      </w:pPr>
      <w:r>
        <w:rPr>
          <w:rFonts w:ascii="Courier New" w:eastAsia="Courier New" w:hAnsi="Courier New" w:cs="Courier New"/>
        </w:rPr>
        <w:t xml:space="preserve">              &amp;SourceID,</w:t>
      </w:r>
    </w:p>
    <w:p w:rsidR="00B06C6F" w:rsidRDefault="0071581A">
      <w:pPr>
        <w:spacing w:after="0" w:line="263" w:lineRule="auto"/>
        <w:ind w:left="1810" w:right="10"/>
      </w:pPr>
      <w:r>
        <w:rPr>
          <w:rFonts w:ascii="Courier New" w:eastAsia="Courier New" w:hAnsi="Courier New" w:cs="Courier New"/>
        </w:rPr>
        <w:t xml:space="preserve">              DG_CONTROL,</w:t>
      </w:r>
    </w:p>
    <w:p w:rsidR="00B06C6F" w:rsidRDefault="0071581A">
      <w:pPr>
        <w:spacing w:after="0" w:line="263" w:lineRule="auto"/>
        <w:ind w:left="1810" w:right="10"/>
      </w:pPr>
      <w:r>
        <w:rPr>
          <w:rFonts w:ascii="Courier New" w:eastAsia="Courier New" w:hAnsi="Courier New" w:cs="Courier New"/>
        </w:rPr>
        <w:t xml:space="preserve">              DAT_STATUS,</w:t>
      </w:r>
    </w:p>
    <w:p w:rsidR="00B06C6F" w:rsidRDefault="0071581A">
      <w:pPr>
        <w:spacing w:after="0" w:line="263" w:lineRule="auto"/>
        <w:ind w:left="1810" w:right="10"/>
      </w:pPr>
      <w:r>
        <w:rPr>
          <w:rFonts w:ascii="Courier New" w:eastAsia="Courier New" w:hAnsi="Courier New" w:cs="Courier New"/>
        </w:rPr>
        <w:t xml:space="preserve">              MSG_GET,</w:t>
      </w:r>
    </w:p>
    <w:p w:rsidR="00B06C6F" w:rsidRDefault="0071581A">
      <w:pPr>
        <w:spacing w:after="0" w:line="263" w:lineRule="auto"/>
        <w:ind w:left="1810" w:right="3599"/>
      </w:pPr>
      <w:r>
        <w:rPr>
          <w:rFonts w:ascii="Courier New" w:eastAsia="Courier New" w:hAnsi="Courier New" w:cs="Courier New"/>
        </w:rPr>
        <w:t xml:space="preserve">             (TW_MEMREF)&amp;twStatus);        switch (twStatus.ConditionCode)</w:t>
      </w:r>
    </w:p>
    <w:p w:rsidR="00B06C6F" w:rsidRDefault="0071581A">
      <w:pPr>
        <w:spacing w:after="401" w:line="263" w:lineRule="auto"/>
        <w:ind w:left="1810" w:right="10"/>
      </w:pPr>
      <w:r>
        <w:rPr>
          <w:rFonts w:ascii="Courier New" w:eastAsia="Courier New" w:hAnsi="Courier New" w:cs="Courier New"/>
        </w:rPr>
        <w:t xml:space="preserve">              //handle each possible Condition Code for the operation</w:t>
      </w:r>
    </w:p>
    <w:p w:rsidR="00B06C6F" w:rsidRDefault="0071581A">
      <w:pPr>
        <w:spacing w:after="144" w:line="265" w:lineRule="auto"/>
        <w:ind w:left="715" w:right="0"/>
      </w:pPr>
      <w:r>
        <w:rPr>
          <w:rFonts w:ascii="Arial" w:eastAsia="Arial" w:hAnsi="Arial" w:cs="Arial"/>
          <w:b/>
          <w:color w:val="7F0000"/>
        </w:rPr>
        <w:t>Common Types of Error Conditions</w:t>
      </w:r>
    </w:p>
    <w:p w:rsidR="00B06C6F" w:rsidRDefault="0071581A">
      <w:pPr>
        <w:pStyle w:val="5"/>
        <w:spacing w:after="171" w:line="261" w:lineRule="auto"/>
        <w:ind w:left="1435"/>
      </w:pPr>
      <w:r>
        <w:rPr>
          <w:color w:val="007F7F"/>
          <w:sz w:val="20"/>
        </w:rPr>
        <w:t>Sequence Errors</w:t>
      </w:r>
    </w:p>
    <w:p w:rsidR="00B06C6F" w:rsidRDefault="0071581A">
      <w:pPr>
        <w:spacing w:after="0"/>
        <w:ind w:right="6"/>
      </w:pPr>
      <w:r>
        <w:t>The TWAIN protocol allows the invoking of specific operations only while the TWAIN session is in a particular state or states.  The valid states for each operation are listed on the operation’s reference pages in</w:t>
      </w:r>
      <w:r>
        <w:rPr>
          <w:color w:val="00007F"/>
        </w:rPr>
        <w:t>Chapter 7, "Operation Triplets"</w:t>
      </w:r>
      <w:r>
        <w:t xml:space="preserve">.  If an operation is called from an inappropriate state, the call will return an error, </w:t>
      </w:r>
      <w:r>
        <w:rPr>
          <w:rFonts w:ascii="Courier New" w:eastAsia="Courier New" w:hAnsi="Courier New" w:cs="Courier New"/>
        </w:rPr>
        <w:t>TWRC_FAILURE</w:t>
      </w:r>
      <w:r>
        <w:t xml:space="preserve">, and set the Condition Code to </w:t>
      </w:r>
    </w:p>
    <w:p w:rsidR="00B06C6F" w:rsidRDefault="0071581A">
      <w:pPr>
        <w:spacing w:after="225"/>
        <w:ind w:right="6"/>
      </w:pPr>
      <w:r>
        <w:rPr>
          <w:rFonts w:ascii="Courier New" w:eastAsia="Courier New" w:hAnsi="Courier New" w:cs="Courier New"/>
        </w:rPr>
        <w:lastRenderedPageBreak/>
        <w:t>TWCC_SEQERROR</w:t>
      </w:r>
      <w:r>
        <w:t xml:space="preserve">.  Although this error should not occur if both the application and Source are behaving correctly, it is possible for the session to get out of sync.  </w:t>
      </w:r>
    </w:p>
    <w:p w:rsidR="00B06C6F" w:rsidRDefault="0071581A">
      <w:pPr>
        <w:spacing w:after="226"/>
        <w:ind w:right="6"/>
      </w:pPr>
      <w:r>
        <w:t>If this error occurs, correct it by assuming the Source believes it is in State 7.  The application should invoke the correct operations to back up from State 7 to State 6 and so on down the states until an operation succeeds.  Then, the application can continue or terminate the session.</w:t>
      </w:r>
    </w:p>
    <w:p w:rsidR="00B06C6F" w:rsidRDefault="0071581A">
      <w:pPr>
        <w:spacing w:after="257"/>
        <w:ind w:right="6"/>
      </w:pPr>
      <w:r>
        <w:t>The following pseudo code illustrates this:</w:t>
      </w:r>
    </w:p>
    <w:p w:rsidR="00B06C6F" w:rsidRDefault="0071581A">
      <w:pPr>
        <w:spacing w:after="108" w:line="263" w:lineRule="auto"/>
        <w:ind w:left="1810" w:right="10"/>
      </w:pPr>
      <w:r>
        <w:rPr>
          <w:rFonts w:ascii="Courier New" w:eastAsia="Courier New" w:hAnsi="Courier New" w:cs="Courier New"/>
          <w:sz w:val="18"/>
        </w:rPr>
        <w:t>if (</w:t>
      </w:r>
      <w:r>
        <w:rPr>
          <w:rFonts w:ascii="Courier New" w:eastAsia="Courier New" w:hAnsi="Courier New" w:cs="Courier New"/>
        </w:rPr>
        <w:t>TWCC_SEQERROR</w:t>
      </w:r>
      <w:r>
        <w:rPr>
          <w:rFonts w:ascii="Courier New" w:eastAsia="Courier New" w:hAnsi="Courier New" w:cs="Courier New"/>
          <w:sz w:val="18"/>
        </w:rPr>
        <w:t>)</w:t>
      </w:r>
    </w:p>
    <w:p w:rsidR="00B06C6F" w:rsidRDefault="0071581A">
      <w:pPr>
        <w:spacing w:after="108" w:line="263" w:lineRule="auto"/>
        <w:ind w:left="1435" w:right="10"/>
      </w:pPr>
      <w:r>
        <w:rPr>
          <w:rFonts w:ascii="Courier New" w:eastAsia="Courier New" w:hAnsi="Courier New" w:cs="Courier New"/>
        </w:rPr>
        <w:t xml:space="preserve">      //  Assume State 7, start backing out from State 7 until </w:t>
      </w:r>
    </w:p>
    <w:p w:rsidR="00B06C6F" w:rsidRDefault="0071581A">
      <w:pPr>
        <w:spacing w:after="108" w:line="263" w:lineRule="auto"/>
        <w:ind w:left="1435" w:right="10"/>
      </w:pPr>
      <w:r>
        <w:rPr>
          <w:rFonts w:ascii="Courier New" w:eastAsia="Courier New" w:hAnsi="Courier New" w:cs="Courier New"/>
        </w:rPr>
        <w:t xml:space="preserve">      //  the Condition Code != TWCC_SEQERROR</w:t>
      </w:r>
    </w:p>
    <w:p w:rsidR="00B06C6F" w:rsidRDefault="0071581A">
      <w:pPr>
        <w:spacing w:after="108" w:line="263" w:lineRule="auto"/>
        <w:ind w:left="1435" w:right="10"/>
      </w:pPr>
      <w:r>
        <w:rPr>
          <w:rFonts w:ascii="Courier New" w:eastAsia="Courier New" w:hAnsi="Courier New" w:cs="Courier New"/>
        </w:rPr>
        <w:t xml:space="preserve">      State 7 to 6    DG_CONTROL / DAT_PENDINGXFERS / MSG_ENDXFER</w:t>
      </w:r>
    </w:p>
    <w:p w:rsidR="00B06C6F" w:rsidRDefault="0071581A">
      <w:pPr>
        <w:spacing w:after="108" w:line="263" w:lineRule="auto"/>
        <w:ind w:left="1435" w:right="10"/>
      </w:pPr>
      <w:r>
        <w:rPr>
          <w:rFonts w:ascii="Courier New" w:eastAsia="Courier New" w:hAnsi="Courier New" w:cs="Courier New"/>
        </w:rPr>
        <w:t xml:space="preserve">      State 6 to 5    DG_CONTROL / DAT_PENDINGXFERS / MSG_RESET</w:t>
      </w:r>
    </w:p>
    <w:p w:rsidR="00B06C6F" w:rsidRDefault="0071581A">
      <w:pPr>
        <w:spacing w:after="108" w:line="263" w:lineRule="auto"/>
        <w:ind w:left="1435" w:right="10"/>
      </w:pPr>
      <w:r>
        <w:rPr>
          <w:rFonts w:ascii="Courier New" w:eastAsia="Courier New" w:hAnsi="Courier New" w:cs="Courier New"/>
        </w:rPr>
        <w:t xml:space="preserve">      State 5 to 4    DG_CONTROL / DAT_USERINTERFACE / MSG_DISABLEDS</w:t>
      </w:r>
    </w:p>
    <w:p w:rsidR="00B06C6F" w:rsidRDefault="0071581A">
      <w:pPr>
        <w:spacing w:after="173" w:line="263" w:lineRule="auto"/>
        <w:ind w:left="1435" w:right="10"/>
      </w:pPr>
      <w:r>
        <w:rPr>
          <w:rFonts w:ascii="Courier New" w:eastAsia="Courier New" w:hAnsi="Courier New" w:cs="Courier New"/>
        </w:rPr>
        <w:t xml:space="preserve">      State 4 to 3    DG_CONTROL / DAT_IDENTITY / MSG_CLOSEDS</w:t>
      </w:r>
    </w:p>
    <w:p w:rsidR="00B06C6F" w:rsidRDefault="0071581A">
      <w:pPr>
        <w:pStyle w:val="5"/>
        <w:spacing w:after="171" w:line="261" w:lineRule="auto"/>
        <w:ind w:left="1435"/>
      </w:pPr>
      <w:r>
        <w:rPr>
          <w:color w:val="007F7F"/>
          <w:sz w:val="20"/>
        </w:rPr>
        <w:t>Low Memory Errors</w:t>
      </w:r>
    </w:p>
    <w:p w:rsidR="00B06C6F" w:rsidRDefault="0071581A">
      <w:pPr>
        <w:spacing w:after="244"/>
        <w:ind w:right="6"/>
      </w:pPr>
      <w:r>
        <w:t>Another common type of error condition occurs when insufficient memory is available to perform a requested operation.  The most likely times for this to occur are:</w:t>
      </w:r>
    </w:p>
    <w:p w:rsidR="00B06C6F" w:rsidRDefault="0071581A">
      <w:pPr>
        <w:numPr>
          <w:ilvl w:val="0"/>
          <w:numId w:val="29"/>
        </w:numPr>
        <w:spacing w:after="118"/>
        <w:ind w:right="6" w:hanging="360"/>
      </w:pPr>
      <w:r>
        <w:t>When a Source is being opened</w:t>
      </w:r>
    </w:p>
    <w:p w:rsidR="00B06C6F" w:rsidRDefault="0071581A">
      <w:pPr>
        <w:numPr>
          <w:ilvl w:val="0"/>
          <w:numId w:val="29"/>
        </w:numPr>
        <w:spacing w:after="118"/>
        <w:ind w:right="6" w:hanging="360"/>
      </w:pPr>
      <w:r>
        <w:t>When a Source is being enabled</w:t>
      </w:r>
    </w:p>
    <w:p w:rsidR="00B06C6F" w:rsidRDefault="0071581A">
      <w:pPr>
        <w:numPr>
          <w:ilvl w:val="0"/>
          <w:numId w:val="29"/>
        </w:numPr>
        <w:ind w:right="6" w:hanging="360"/>
      </w:pPr>
      <w:r>
        <w:t>During a Native image transfer</w:t>
      </w:r>
    </w:p>
    <w:p w:rsidR="00B06C6F" w:rsidRDefault="0071581A">
      <w:pPr>
        <w:spacing w:after="225"/>
        <w:ind w:right="6"/>
      </w:pPr>
      <w:r>
        <w:t>Your application must check the Return Code and Condition Code (</w:t>
      </w:r>
      <w:r>
        <w:rPr>
          <w:rFonts w:ascii="Courier New" w:eastAsia="Courier New" w:hAnsi="Courier New" w:cs="Courier New"/>
        </w:rPr>
        <w:t>TWRC_FAILURE / TWCC_LOWMEMORY</w:t>
      </w:r>
      <w:r>
        <w:t>) to recognize this.  Your application may be able to free up sufficient memory to continue or it must quit.</w:t>
      </w:r>
    </w:p>
    <w:p w:rsidR="00B06C6F" w:rsidRDefault="0071581A">
      <w:pPr>
        <w:pStyle w:val="5"/>
        <w:spacing w:after="171" w:line="261" w:lineRule="auto"/>
        <w:ind w:left="1435"/>
      </w:pPr>
      <w:r>
        <w:rPr>
          <w:color w:val="007F7F"/>
          <w:sz w:val="20"/>
        </w:rPr>
        <w:t>State Transition Operation Triplet Errors</w:t>
      </w:r>
    </w:p>
    <w:p w:rsidR="00B06C6F" w:rsidRDefault="0071581A">
      <w:pPr>
        <w:spacing w:after="237"/>
        <w:ind w:right="6"/>
      </w:pPr>
      <w:r>
        <w:t xml:space="preserve">Many operations normally cause state transitions.  If one of these operations fails, for example, returns </w:t>
      </w:r>
      <w:r>
        <w:rPr>
          <w:rFonts w:ascii="Courier New" w:eastAsia="Courier New" w:hAnsi="Courier New" w:cs="Courier New"/>
        </w:rPr>
        <w:t>TWRC_FAILURE</w:t>
      </w:r>
      <w:r>
        <w:t xml:space="preserve">, do not make the state transition.  The application must check the Return Code following every operation and update the current state only if the operation succeeds. </w:t>
      </w:r>
    </w:p>
    <w:p w:rsidR="00B06C6F" w:rsidRDefault="0071581A">
      <w:pPr>
        <w:spacing w:after="397" w:line="242" w:lineRule="auto"/>
        <w:ind w:right="47"/>
        <w:jc w:val="both"/>
      </w:pPr>
      <w:r>
        <w:t xml:space="preserve">An implied state transition during </w:t>
      </w:r>
      <w:r>
        <w:rPr>
          <w:rFonts w:ascii="Courier New" w:eastAsia="Courier New" w:hAnsi="Courier New" w:cs="Courier New"/>
        </w:rPr>
        <w:t>DG_CONTROL/DAT_PENDINGXFERS/ MSG_ENDXFER</w:t>
      </w:r>
      <w:r>
        <w:t xml:space="preserve"> deserves special note here.  If the </w:t>
      </w:r>
      <w:r>
        <w:rPr>
          <w:rFonts w:ascii="Courier New" w:eastAsia="Courier New" w:hAnsi="Courier New" w:cs="Courier New"/>
        </w:rPr>
        <w:t>Count</w:t>
      </w:r>
      <w:r>
        <w:t xml:space="preserve"> field of the </w:t>
      </w:r>
      <w:r>
        <w:rPr>
          <w:rFonts w:ascii="Courier New" w:eastAsia="Courier New" w:hAnsi="Courier New" w:cs="Courier New"/>
        </w:rPr>
        <w:t>TW_PENDINGXFERS</w:t>
      </w:r>
      <w:r>
        <w:t xml:space="preserve"> structure is zero then the source will automatically transition back to State 5.  Application writers should be aware of this condition and react accordingly.</w:t>
      </w:r>
    </w:p>
    <w:p w:rsidR="00B06C6F" w:rsidRDefault="0071581A">
      <w:pPr>
        <w:spacing w:after="144" w:line="265" w:lineRule="auto"/>
        <w:ind w:left="715" w:right="0"/>
      </w:pPr>
      <w:r>
        <w:rPr>
          <w:rFonts w:ascii="Arial" w:eastAsia="Arial" w:hAnsi="Arial" w:cs="Arial"/>
          <w:b/>
          <w:color w:val="7F0000"/>
        </w:rPr>
        <w:t>Error Handling and State Transitions</w:t>
      </w:r>
    </w:p>
    <w:p w:rsidR="00B06C6F" w:rsidRDefault="0071581A">
      <w:pPr>
        <w:spacing w:after="233" w:line="242" w:lineRule="auto"/>
        <w:ind w:right="47"/>
        <w:jc w:val="both"/>
      </w:pPr>
      <w:r>
        <w:t>It is possible that during execution of any triplet that the data source will fail unexpectedly.  It is very important that applications pay attention to the TWAIN State of the data source at the time of failure.  A hanging or deadlock condition will occur if the application fails to recover from error conditions with the proper state transitions.  Most error handling is fairly obvious, however the following items have been mishandled in the past.</w:t>
      </w:r>
    </w:p>
    <w:p w:rsidR="00B06C6F" w:rsidRDefault="0071581A">
      <w:pPr>
        <w:pStyle w:val="5"/>
        <w:spacing w:after="184" w:line="261" w:lineRule="auto"/>
        <w:ind w:left="1435"/>
      </w:pPr>
      <w:r>
        <w:rPr>
          <w:color w:val="007F7F"/>
          <w:sz w:val="20"/>
        </w:rPr>
        <w:lastRenderedPageBreak/>
        <w:t>Failing Transition to State 5</w:t>
      </w:r>
    </w:p>
    <w:p w:rsidR="00B06C6F" w:rsidRDefault="0071581A">
      <w:pPr>
        <w:spacing w:after="225"/>
        <w:ind w:right="6"/>
      </w:pPr>
      <w:r>
        <w:t xml:space="preserve">A data source may fail a call to </w:t>
      </w:r>
      <w:r>
        <w:rPr>
          <w:rFonts w:ascii="Courier New" w:eastAsia="Courier New" w:hAnsi="Courier New" w:cs="Courier New"/>
        </w:rPr>
        <w:t>DG_CONTROL / DAT_USERINTERFACE / MSG_ENABLEDS</w:t>
      </w:r>
      <w:r>
        <w:t xml:space="preserve"> unexpectedly.  It is important to note that if an application requests the User Interface be suppressed, and the data source returns a code of </w:t>
      </w:r>
      <w:r>
        <w:rPr>
          <w:rFonts w:ascii="Courier New" w:eastAsia="Courier New" w:hAnsi="Courier New" w:cs="Courier New"/>
        </w:rPr>
        <w:t>TWRC_CHECKSTATUS</w:t>
      </w:r>
      <w:r>
        <w:t xml:space="preserve">, this means only that User Interface suppression was not possible.  The transition to State 5 still occurred.  If the application does not like this condition, then it may call </w:t>
      </w:r>
      <w:r>
        <w:rPr>
          <w:rFonts w:ascii="Courier New" w:eastAsia="Courier New" w:hAnsi="Courier New" w:cs="Courier New"/>
        </w:rPr>
        <w:t>MSG_DISABLEDS</w:t>
      </w:r>
      <w:r>
        <w:t xml:space="preserve"> to close the data source without further user interaction.  A return code of </w:t>
      </w:r>
      <w:r>
        <w:rPr>
          <w:rFonts w:ascii="Courier New" w:eastAsia="Courier New" w:hAnsi="Courier New" w:cs="Courier New"/>
        </w:rPr>
        <w:t>TWRC_FAILURE</w:t>
      </w:r>
      <w:r>
        <w:t xml:space="preserve"> indicates that the transition to State 5 has not occurred.</w:t>
      </w:r>
    </w:p>
    <w:p w:rsidR="00B06C6F" w:rsidRDefault="0071581A">
      <w:pPr>
        <w:pStyle w:val="5"/>
        <w:spacing w:after="171" w:line="261" w:lineRule="auto"/>
        <w:ind w:left="1435"/>
      </w:pPr>
      <w:r>
        <w:rPr>
          <w:color w:val="007F7F"/>
          <w:sz w:val="20"/>
        </w:rPr>
        <w:t>Failure During State 6 or 7</w:t>
      </w:r>
    </w:p>
    <w:p w:rsidR="00B06C6F" w:rsidRDefault="0071581A">
      <w:pPr>
        <w:spacing w:after="10"/>
        <w:ind w:right="6"/>
      </w:pPr>
      <w:r>
        <w:t xml:space="preserve">It is important to be aware that when an error occurs during image transfer, a state transition to </w:t>
      </w:r>
    </w:p>
    <w:p w:rsidR="00B06C6F" w:rsidRDefault="0071581A">
      <w:pPr>
        <w:spacing w:after="0" w:line="263" w:lineRule="auto"/>
        <w:ind w:left="1435" w:right="10"/>
      </w:pPr>
      <w:r>
        <w:t xml:space="preserve">State 5 is not implicit.  A call to </w:t>
      </w:r>
      <w:r>
        <w:rPr>
          <w:rFonts w:ascii="Courier New" w:eastAsia="Courier New" w:hAnsi="Courier New" w:cs="Courier New"/>
        </w:rPr>
        <w:t>DG_CONTROL / DAT_PENDINGXFERS / MSG_RESET</w:t>
      </w:r>
      <w:r>
        <w:t xml:space="preserve"> or </w:t>
      </w:r>
    </w:p>
    <w:p w:rsidR="00B06C6F" w:rsidRDefault="0071581A">
      <w:pPr>
        <w:spacing w:after="10"/>
        <w:ind w:right="6"/>
      </w:pPr>
      <w:r>
        <w:rPr>
          <w:rFonts w:ascii="Courier New" w:eastAsia="Courier New" w:hAnsi="Courier New" w:cs="Courier New"/>
        </w:rPr>
        <w:t>MSG_ENDXFER</w:t>
      </w:r>
      <w:r>
        <w:t xml:space="preserve"> is required for a state transition back to State 5.  If an applications calls </w:t>
      </w:r>
    </w:p>
    <w:p w:rsidR="00B06C6F" w:rsidRDefault="0071581A">
      <w:pPr>
        <w:spacing w:after="523"/>
        <w:ind w:right="6"/>
      </w:pPr>
      <w:r>
        <w:rPr>
          <w:rFonts w:ascii="Courier New" w:eastAsia="Courier New" w:hAnsi="Courier New" w:cs="Courier New"/>
        </w:rPr>
        <w:t>MSG_DISABLEDS</w:t>
      </w:r>
      <w:r>
        <w:t xml:space="preserve"> immediately after such a failure without first making the required calls to </w:t>
      </w:r>
      <w:r>
        <w:rPr>
          <w:rFonts w:ascii="Courier New" w:eastAsia="Courier New" w:hAnsi="Courier New" w:cs="Courier New"/>
        </w:rPr>
        <w:t>DAT_PENDINGXFERS</w:t>
      </w:r>
      <w:r>
        <w:t xml:space="preserve">, the resulting behavior of the data source will not be predictable.  The data source should fail any call to </w:t>
      </w:r>
      <w:r>
        <w:rPr>
          <w:rFonts w:ascii="Courier New" w:eastAsia="Courier New" w:hAnsi="Courier New" w:cs="Courier New"/>
        </w:rPr>
        <w:t>MSG_DISABLEDS</w:t>
      </w:r>
      <w:r>
        <w:t xml:space="preserve"> outside of State 5.</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67891" name="Group 5678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0" name="Shape 8835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1" name="Shape 8835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67891" style="width:504pt;height:1.98001pt;mso-position-horizontal-relative:char;mso-position-vertical-relative:line" coordsize="64008,251">
                <v:shape id="Shape 883582" style="position:absolute;width:64008;height:251;left:0;top:0;" coordsize="6400800,25146" path="m0,0l6400800,0l6400800,25146l0,25146l0,0">
                  <v:stroke weight="0pt" endcap="flat" joinstyle="miter" miterlimit="10" on="false" color="#000000" opacity="0"/>
                  <v:fill on="true" color="#000000"/>
                </v:shape>
                <v:shape id="Shape 8835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Best Practices for TWAIN Compliant Applications</w:t>
      </w:r>
    </w:p>
    <w:p w:rsidR="00B06C6F" w:rsidRDefault="0071581A">
      <w:pPr>
        <w:spacing w:after="238"/>
        <w:ind w:right="6"/>
      </w:pPr>
      <w:r>
        <w:t>The following items are covered in this section:</w:t>
      </w:r>
    </w:p>
    <w:p w:rsidR="00B06C6F" w:rsidRDefault="0071581A">
      <w:pPr>
        <w:numPr>
          <w:ilvl w:val="0"/>
          <w:numId w:val="30"/>
        </w:numPr>
        <w:spacing w:after="82" w:line="265" w:lineRule="auto"/>
        <w:ind w:right="0" w:hanging="360"/>
      </w:pPr>
      <w:r>
        <w:rPr>
          <w:color w:val="00007F"/>
        </w:rPr>
        <w:t>Handling Status Returns</w:t>
      </w:r>
    </w:p>
    <w:p w:rsidR="00B06C6F" w:rsidRDefault="0071581A">
      <w:pPr>
        <w:numPr>
          <w:ilvl w:val="0"/>
          <w:numId w:val="30"/>
        </w:numPr>
        <w:spacing w:after="82" w:line="265" w:lineRule="auto"/>
        <w:ind w:right="0" w:hanging="360"/>
      </w:pPr>
      <w:r>
        <w:rPr>
          <w:color w:val="00007F"/>
        </w:rPr>
        <w:t>States 1, 2, 3: Finding and Opening a Data Source</w:t>
      </w:r>
    </w:p>
    <w:p w:rsidR="00B06C6F" w:rsidRDefault="0071581A">
      <w:pPr>
        <w:numPr>
          <w:ilvl w:val="0"/>
          <w:numId w:val="30"/>
        </w:numPr>
        <w:spacing w:after="82" w:line="265" w:lineRule="auto"/>
        <w:ind w:right="0" w:hanging="360"/>
      </w:pPr>
      <w:r>
        <w:rPr>
          <w:color w:val="00007F"/>
        </w:rPr>
        <w:t>States 4, 5: Capability Negotiation</w:t>
      </w:r>
    </w:p>
    <w:p w:rsidR="00B06C6F" w:rsidRDefault="0071581A">
      <w:pPr>
        <w:numPr>
          <w:ilvl w:val="0"/>
          <w:numId w:val="30"/>
        </w:numPr>
        <w:spacing w:after="82" w:line="265" w:lineRule="auto"/>
        <w:ind w:right="0" w:hanging="360"/>
      </w:pPr>
      <w:r>
        <w:rPr>
          <w:color w:val="00007F"/>
        </w:rPr>
        <w:t>States 6, 7: Transferring Data</w:t>
      </w:r>
    </w:p>
    <w:p w:rsidR="00B06C6F" w:rsidRDefault="0071581A">
      <w:pPr>
        <w:numPr>
          <w:ilvl w:val="0"/>
          <w:numId w:val="30"/>
        </w:numPr>
        <w:spacing w:after="372" w:line="265" w:lineRule="auto"/>
        <w:ind w:right="0" w:hanging="360"/>
      </w:pPr>
      <w:r>
        <w:rPr>
          <w:color w:val="00007F"/>
        </w:rPr>
        <w:t>Stepping Back Down the States</w:t>
      </w:r>
    </w:p>
    <w:p w:rsidR="00B06C6F" w:rsidRDefault="0071581A">
      <w:pPr>
        <w:spacing w:after="144" w:line="265" w:lineRule="auto"/>
        <w:ind w:left="715" w:right="0"/>
      </w:pPr>
      <w:r>
        <w:rPr>
          <w:rFonts w:ascii="Arial" w:eastAsia="Arial" w:hAnsi="Arial" w:cs="Arial"/>
          <w:b/>
          <w:color w:val="7F0000"/>
        </w:rPr>
        <w:t>Handling Status Returns</w:t>
      </w:r>
    </w:p>
    <w:p w:rsidR="00B06C6F" w:rsidRDefault="0071581A">
      <w:pPr>
        <w:spacing w:after="234"/>
        <w:ind w:right="6"/>
      </w:pPr>
      <w:r>
        <w:t xml:space="preserve">TWAIN supports a small number of status return codes and condition codes.  If an operation returns </w:t>
      </w:r>
      <w:r>
        <w:rPr>
          <w:rFonts w:ascii="Courier New" w:eastAsia="Courier New" w:hAnsi="Courier New" w:cs="Courier New"/>
        </w:rPr>
        <w:t>TWRC_FAILURE</w:t>
      </w:r>
      <w:r>
        <w:t xml:space="preserve">, then the application must immediately issue the </w:t>
      </w:r>
      <w:r>
        <w:rPr>
          <w:rFonts w:ascii="Courier New" w:eastAsia="Courier New" w:hAnsi="Courier New" w:cs="Courier New"/>
        </w:rPr>
        <w:t>DG_CONTROL / DAT_STATUS / MSG_GET</w:t>
      </w:r>
      <w:r>
        <w:t xml:space="preserve"> operation to collect the condition code.</w:t>
      </w:r>
    </w:p>
    <w:p w:rsidR="00B06C6F" w:rsidRDefault="0071581A">
      <w:pPr>
        <w:spacing w:after="10"/>
        <w:ind w:right="6"/>
      </w:pPr>
      <w:r>
        <w:t xml:space="preserve">The following tables describe the meaning for each return code and condition code, and explains the action that an application should take in response. </w:t>
      </w:r>
    </w:p>
    <w:tbl>
      <w:tblPr>
        <w:tblStyle w:val="TableGrid"/>
        <w:tblW w:w="9361" w:type="dxa"/>
        <w:tblInd w:w="720" w:type="dxa"/>
        <w:tblCellMar>
          <w:top w:w="86"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3"/>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TWRC_CANCEL</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the </w:t>
            </w:r>
            <w:r>
              <w:rPr>
                <w:rFonts w:ascii="Courier New" w:eastAsia="Courier New" w:hAnsi="Courier New" w:cs="Courier New"/>
              </w:rPr>
              <w:t>DAT_IMAGE*XFER</w:t>
            </w:r>
            <w:r>
              <w:t xml:space="preserve"> operations.  Operation has been canceled. </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07"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Return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137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TWRC_CHECKSTATUS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55" w:firstLine="0"/>
              <w:jc w:val="both"/>
            </w:pPr>
            <w:r>
              <w:t xml:space="preserve">Intended for use with </w:t>
            </w:r>
            <w:r>
              <w:rPr>
                <w:rFonts w:ascii="Courier New" w:eastAsia="Courier New" w:hAnsi="Courier New" w:cs="Courier New"/>
              </w:rPr>
              <w:t>DAT_CAPABILITY</w:t>
            </w:r>
            <w:r>
              <w:t xml:space="preserve"> and </w:t>
            </w:r>
            <w:r>
              <w:rPr>
                <w:rFonts w:ascii="Courier New" w:eastAsia="Courier New" w:hAnsi="Courier New" w:cs="Courier New"/>
              </w:rPr>
              <w:t>DAT_IMAGELAYOUT</w:t>
            </w:r>
            <w:r>
              <w:t xml:space="preserve">.  Operation failed to completely perform the desired operation.  For example, setting </w:t>
            </w:r>
            <w:r>
              <w:rPr>
                <w:rFonts w:ascii="Courier New" w:eastAsia="Courier New" w:hAnsi="Courier New" w:cs="Courier New"/>
              </w:rPr>
              <w:t>ICAP_BRIGHTNESS</w:t>
            </w:r>
            <w:r>
              <w:t xml:space="preserve"> to 3 when its range is -1000 to 1000 with a step of 200.  The data source may opt to set the value to 0 and return this status.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should confirm its last setting, if it depends on getting the exact value it requested.</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TWRC_DATANOTAVAILABLE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There is no data available for the requested </w:t>
            </w:r>
            <w:r>
              <w:rPr>
                <w:rFonts w:ascii="Courier New" w:eastAsia="Courier New" w:hAnsi="Courier New" w:cs="Courier New"/>
              </w:rPr>
              <w:t>TWEI_</w:t>
            </w:r>
            <w:r>
              <w:t xml:space="preserve"> item.</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DAT_EVENT</w:t>
            </w:r>
            <w:r>
              <w:t>.  The data source processed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not take any further action on this message.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TWRC_ENDOFLIST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w:t>
            </w:r>
            <w:r>
              <w:t xml:space="preserve"> and </w:t>
            </w:r>
            <w:r>
              <w:rPr>
                <w:rFonts w:ascii="Courier New" w:eastAsia="Courier New" w:hAnsi="Courier New" w:cs="Courier New"/>
              </w:rPr>
              <w:t>DAT_FILESYSTEM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There are no more items to enumerate in this list.  If a call is needed to close the list, it must be called next.</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TWRC_FAILURE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An error has occurred.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call </w:t>
            </w:r>
            <w:r>
              <w:rPr>
                <w:rFonts w:ascii="Courier New" w:eastAsia="Courier New" w:hAnsi="Courier New" w:cs="Courier New"/>
              </w:rPr>
              <w:t>DAT_STATUS</w:t>
            </w:r>
            <w:r>
              <w:t>, and refer to the condition code for more information.</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TWRC_INFONOTSUPPORTED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DAT_EXTIMAGEINFO</w:t>
            </w:r>
            <w:r>
              <w:t xml:space="preserve">.  The requested </w:t>
            </w:r>
            <w:r>
              <w:rPr>
                <w:rFonts w:ascii="Courier New" w:eastAsia="Courier New" w:hAnsi="Courier New" w:cs="Courier New"/>
              </w:rPr>
              <w:t>TWEI_</w:t>
            </w:r>
            <w:r>
              <w:t xml:space="preserve"> data is either not supported by this data source, or is not supported for this particular image.</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Scanning may continue.  The decision to continue with scanning is at the discretion of the application, depending on which field reported this status.</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TWRC_NOTDSEVENT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Intended for use with </w:t>
            </w:r>
            <w:r>
              <w:rPr>
                <w:rFonts w:ascii="Courier New" w:eastAsia="Courier New" w:hAnsi="Courier New" w:cs="Courier New"/>
              </w:rPr>
              <w:t>DAT_EVENT</w:t>
            </w:r>
            <w:r>
              <w:t>.  The data source did not process the event.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passes the message to its own dialogs.</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TWRC_SUCCESS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Operation was successful.</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continues as normal.</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TWRC_XFERDONE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  The image has been fully transferred.</w:t>
            </w:r>
          </w:p>
        </w:tc>
      </w:tr>
      <w:tr w:rsidR="00B06C6F">
        <w:trPr>
          <w:trHeight w:val="88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be in state 7.  It should call </w:t>
            </w:r>
            <w:r>
              <w:rPr>
                <w:rFonts w:ascii="Courier New" w:eastAsia="Courier New" w:hAnsi="Courier New" w:cs="Courier New"/>
              </w:rPr>
              <w:t>DAT_IMAGEINFO</w:t>
            </w:r>
            <w:r>
              <w:t xml:space="preserve"> or </w:t>
            </w:r>
            <w:r>
              <w:rPr>
                <w:rFonts w:ascii="Courier New" w:eastAsia="Courier New" w:hAnsi="Courier New" w:cs="Courier New"/>
              </w:rPr>
              <w:t>DAT_EXTIMAGEINFO</w:t>
            </w:r>
            <w:r>
              <w:t>, if it needs to collect metadata for this image.</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05" w:type="dxa"/>
        </w:tblCellMar>
        <w:tblLook w:val="04A0" w:firstRow="1" w:lastRow="0" w:firstColumn="1" w:lastColumn="0" w:noHBand="0" w:noVBand="1"/>
      </w:tblPr>
      <w:tblGrid>
        <w:gridCol w:w="3151"/>
        <w:gridCol w:w="6210"/>
      </w:tblGrid>
      <w:tr w:rsidR="00B06C6F">
        <w:trPr>
          <w:trHeight w:val="427"/>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89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TWCC_BADCAP</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8" w:firstLine="0"/>
              <w:jc w:val="both"/>
            </w:pPr>
            <w:r>
              <w:t xml:space="preserve">Intended for use with </w:t>
            </w:r>
            <w:r>
              <w:rPr>
                <w:rFonts w:ascii="Courier New" w:eastAsia="Courier New" w:hAnsi="Courier New" w:cs="Courier New"/>
              </w:rPr>
              <w:t>DAT_CAPABILITY</w:t>
            </w:r>
            <w:r>
              <w:t>.  Returned by pre-1.7 data sources to indicate that the capability is not supported, that the value was bad, or that the desired value could not be set at this time.</w:t>
            </w:r>
          </w:p>
        </w:tc>
      </w:tr>
      <w:tr w:rsidR="00B06C6F">
        <w:trPr>
          <w:trHeight w:val="880"/>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88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TWCC_BADDEST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by any operation (save for the </w:t>
            </w:r>
            <w:r>
              <w:rPr>
                <w:rFonts w:ascii="Courier New" w:eastAsia="Courier New" w:hAnsi="Courier New" w:cs="Courier New"/>
              </w:rPr>
              <w:t>DAT_PARENT</w:t>
            </w:r>
            <w:r>
              <w:t xml:space="preserve"> operations).  The </w:t>
            </w:r>
            <w:r>
              <w:rPr>
                <w:rFonts w:ascii="Courier New" w:eastAsia="Courier New" w:hAnsi="Courier New" w:cs="Courier New"/>
              </w:rPr>
              <w:t>TW_IDENTITY</w:t>
            </w:r>
            <w:r>
              <w:t xml:space="preserve"> for the destination (the data source) does not match any items opened by </w:t>
            </w:r>
            <w:r>
              <w:rPr>
                <w:rFonts w:ascii="Courier New" w:eastAsia="Courier New" w:hAnsi="Courier New" w:cs="Courier New"/>
              </w:rPr>
              <w:t>MSG_OPENDS</w:t>
            </w:r>
            <w:r>
              <w:t>.</w:t>
            </w:r>
          </w:p>
        </w:tc>
      </w:tr>
      <w:tr w:rsidR="00B06C6F">
        <w:trPr>
          <w:trHeight w:val="112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may have a corrupt </w:t>
            </w:r>
            <w:r>
              <w:rPr>
                <w:rFonts w:ascii="Courier New" w:eastAsia="Courier New" w:hAnsi="Courier New" w:cs="Courier New"/>
              </w:rPr>
              <w:t>TW_IDENTITY</w:t>
            </w:r>
            <w:r>
              <w:t xml:space="preserve">, or it may have already closed the data source associated with the values in the </w:t>
            </w:r>
            <w:r>
              <w:rPr>
                <w:rFonts w:ascii="Courier New" w:eastAsia="Courier New" w:hAnsi="Courier New" w:cs="Courier New"/>
              </w:rPr>
              <w:t>TW_IDENTITY</w:t>
            </w:r>
            <w:r>
              <w:t xml:space="preserve"> structure.  It should return to state 3 if it wants to attempt to reopen the data source.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TWCC_BADPROTOCOL</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 xml:space="preserve">May be returned by any operation.  The requested </w:t>
            </w:r>
            <w:r>
              <w:rPr>
                <w:rFonts w:ascii="Courier New" w:eastAsia="Courier New" w:hAnsi="Courier New" w:cs="Courier New"/>
              </w:rPr>
              <w:t>DG_* / DAT_* / MSG_*</w:t>
            </w:r>
            <w:r>
              <w:t xml:space="preserve"> is not supported by the data source.</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The application cannot perform this operation; any further action is at its discretion.</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TWCC_BADVALUE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capability or operation has rejected the requested setting.</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5" w:firstLine="0"/>
              <w:jc w:val="both"/>
            </w:pPr>
            <w:r>
              <w:t xml:space="preserve">The application should use the </w:t>
            </w:r>
            <w:r>
              <w:rPr>
                <w:rFonts w:ascii="Courier New" w:eastAsia="Courier New" w:hAnsi="Courier New" w:cs="Courier New"/>
              </w:rPr>
              <w:t>MSG_GET</w:t>
            </w:r>
            <w:r>
              <w:t xml:space="preserve"> call for the operation to find out the constraints on the current values, if any, and to confirm the current value.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TWCC_BUMMER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May be returned by any operation.  The data source is in a critical state.</w:t>
            </w:r>
          </w:p>
        </w:tc>
      </w:tr>
      <w:tr w:rsidR="00B06C6F">
        <w:trPr>
          <w:trHeight w:val="641"/>
        </w:trPr>
        <w:tc>
          <w:tcPr>
            <w:tcW w:w="0" w:type="auto"/>
            <w:vMerge/>
            <w:tcBorders>
              <w:top w:val="nil"/>
              <w:left w:val="single" w:sz="4" w:space="0" w:color="000000"/>
              <w:bottom w:val="double" w:sz="4" w:space="0" w:color="000000"/>
              <w:right w:val="single" w:sz="4" w:space="0" w:color="000000"/>
            </w:tcBorders>
            <w:vAlign w:val="bottom"/>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save any important information and exit as soon as possible.</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TWCC_CAPBADOPERATION</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does not support the requested operation.</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The application must use </w:t>
            </w:r>
            <w:r>
              <w:rPr>
                <w:rFonts w:ascii="Courier New" w:eastAsia="Courier New" w:hAnsi="Courier New" w:cs="Courier New"/>
              </w:rPr>
              <w:t>DG_CONTROL / DAT_CAPABILITY / MSG_QUERYSUPPORT</w:t>
            </w:r>
            <w:r>
              <w:t xml:space="preserve"> to determine what operations a capability supports.</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TWCC_CAPSEQERROR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 w:line="241" w:lineRule="auto"/>
              <w:ind w:left="0" w:right="0" w:firstLine="0"/>
            </w:pPr>
            <w:r>
              <w:t xml:space="preserve">Intended for use with </w:t>
            </w:r>
            <w:r>
              <w:rPr>
                <w:rFonts w:ascii="Courier New" w:eastAsia="Courier New" w:hAnsi="Courier New" w:cs="Courier New"/>
              </w:rPr>
              <w:t>DAT_CAPABILITY</w:t>
            </w:r>
            <w:r>
              <w:t xml:space="preserve">. The capability being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cannot be modified due to a setting for a related capability.  For instance, this may be returned by </w:t>
            </w:r>
          </w:p>
          <w:p w:rsidR="00B06C6F" w:rsidRDefault="0071581A">
            <w:pPr>
              <w:spacing w:after="0" w:line="259" w:lineRule="auto"/>
              <w:ind w:left="0" w:right="0" w:firstLine="0"/>
            </w:pPr>
            <w:r>
              <w:rPr>
                <w:rFonts w:ascii="Courier New" w:eastAsia="Courier New" w:hAnsi="Courier New" w:cs="Courier New"/>
              </w:rPr>
              <w:t>ICAP_CITTKFACTOR</w:t>
            </w:r>
            <w:r>
              <w:t xml:space="preserve"> if </w:t>
            </w:r>
            <w:r>
              <w:rPr>
                <w:rFonts w:ascii="Courier New" w:eastAsia="Courier New" w:hAnsi="Courier New" w:cs="Courier New"/>
              </w:rPr>
              <w:t>ICAP_COMPRESSION</w:t>
            </w:r>
            <w:r>
              <w:t xml:space="preserve"> is set to any value other than </w:t>
            </w:r>
            <w:r>
              <w:rPr>
                <w:rFonts w:ascii="Courier New" w:eastAsia="Courier New" w:hAnsi="Courier New" w:cs="Courier New"/>
              </w:rPr>
              <w:t>TWCP_GROUP32D</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must set values in the correct order.</w:t>
            </w:r>
          </w:p>
        </w:tc>
      </w:tr>
    </w:tbl>
    <w:p w:rsidR="00B06C6F" w:rsidRDefault="00B06C6F">
      <w:pPr>
        <w:spacing w:after="0" w:line="259" w:lineRule="auto"/>
        <w:ind w:left="-1080" w:right="11161" w:firstLine="0"/>
      </w:pPr>
    </w:p>
    <w:tbl>
      <w:tblPr>
        <w:tblStyle w:val="TableGrid"/>
        <w:tblW w:w="9361" w:type="dxa"/>
        <w:tblInd w:w="720" w:type="dxa"/>
        <w:tblCellMar>
          <w:top w:w="69" w:type="dxa"/>
          <w:left w:w="110" w:type="dxa"/>
          <w:right w:w="143"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TWCC_CAPUNSUPPORTED</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DAT_CAPABILITY</w:t>
            </w:r>
            <w:r>
              <w:t>. The capability is not supported.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cannot negotiate this capability.</w:t>
            </w:r>
          </w:p>
        </w:tc>
      </w:tr>
      <w:tr w:rsidR="00B06C6F">
        <w:trPr>
          <w:trHeight w:val="136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TWCC_CHECKDEVICEONLINE</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23" w:line="243" w:lineRule="auto"/>
              <w:ind w:left="0" w:right="0" w:firstLine="0"/>
            </w:pPr>
            <w:r>
              <w:t>May be returned for any operation in state 4 or higher, except ones that reduce state (</w:t>
            </w:r>
            <w:r>
              <w:rPr>
                <w:rFonts w:ascii="Courier New" w:eastAsia="Courier New" w:hAnsi="Courier New" w:cs="Courier New"/>
              </w:rPr>
              <w:t>DAT_PENDINGXFERS / MSG_ENDXER</w:t>
            </w:r>
            <w:r>
              <w:t xml:space="preserve">, </w:t>
            </w:r>
          </w:p>
          <w:p w:rsidR="00B06C6F" w:rsidRDefault="0071581A">
            <w:pPr>
              <w:spacing w:after="0" w:line="259" w:lineRule="auto"/>
              <w:ind w:left="0" w:right="0" w:firstLine="0"/>
            </w:pPr>
            <w:r>
              <w:rPr>
                <w:rFonts w:ascii="Courier New" w:eastAsia="Courier New" w:hAnsi="Courier New" w:cs="Courier New"/>
              </w:rPr>
              <w:t>DAT_PENDINGXFERS / MSG_RESET</w:t>
            </w:r>
            <w:r>
              <w:t xml:space="preserve">, </w:t>
            </w:r>
            <w:r>
              <w:rPr>
                <w:rFonts w:ascii="Courier New" w:eastAsia="Courier New" w:hAnsi="Courier New" w:cs="Courier New"/>
              </w:rPr>
              <w:t>DAT_USERINTERFACE / MSG_DISABLEDS</w:t>
            </w:r>
            <w:r>
              <w:t xml:space="preserve">, </w:t>
            </w: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When received the application uses </w:t>
            </w:r>
            <w:r>
              <w:rPr>
                <w:rFonts w:ascii="Courier New" w:eastAsia="Courier New" w:hAnsi="Courier New" w:cs="Courier New"/>
              </w:rPr>
              <w:t>CAP_DEVICEONLINE</w:t>
            </w:r>
            <w:r>
              <w:t xml:space="preserve"> to determine when the device is available.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TWCC_DAMAGEDCORNER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TWCC_DENIED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modified or deleted.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for </w:t>
            </w:r>
            <w:r>
              <w:rPr>
                <w:rFonts w:ascii="Courier New" w:eastAsia="Courier New" w:hAnsi="Courier New" w:cs="Courier New"/>
              </w:rPr>
              <w:t>DAT_IMAGEFILEXFER</w:t>
            </w:r>
            <w:r>
              <w:t xml:space="preserve">, then select a different filename and try again.  If for </w:t>
            </w:r>
            <w:r>
              <w:rPr>
                <w:rFonts w:ascii="Courier New" w:eastAsia="Courier New" w:hAnsi="Courier New" w:cs="Courier New"/>
              </w:rPr>
              <w:t>DAT_FILESYSTEM</w:t>
            </w:r>
            <w:r>
              <w:t>, then alert the user.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TWCC_DOCTOODARK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TWCC_DOCTOOLIGHT</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TWCC_FILEEXISTS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DAT_FILESYSTEM</w:t>
            </w:r>
            <w:r>
              <w:t>.  The specified file or directory already exists.</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Pick a different file name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TWCC_FILENOTFOUND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The specified file or directory cannot be found.</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select a new directory path and try again, otherwise alert the user.</w:t>
            </w:r>
          </w:p>
        </w:tc>
      </w:tr>
      <w:tr w:rsidR="00B06C6F">
        <w:trPr>
          <w:trHeight w:val="112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TWCC_FILEWRITEERROR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w:t>
            </w:r>
            <w:r>
              <w:rPr>
                <w:rFonts w:ascii="Courier New" w:eastAsia="Courier New" w:hAnsi="Courier New" w:cs="Courier New"/>
              </w:rPr>
              <w:t>DAT_IMAGEFILEXFER</w:t>
            </w:r>
            <w:r>
              <w:t xml:space="preserve"> and </w:t>
            </w:r>
            <w:r>
              <w:rPr>
                <w:rFonts w:ascii="Courier New" w:eastAsia="Courier New" w:hAnsi="Courier New" w:cs="Courier New"/>
              </w:rPr>
              <w:t>DAT_FILESYSTEM</w:t>
            </w:r>
            <w:r>
              <w:t xml:space="preserve">, the </w:t>
            </w:r>
          </w:p>
          <w:p w:rsidR="00B06C6F" w:rsidRDefault="0071581A">
            <w:pPr>
              <w:spacing w:after="0" w:line="259" w:lineRule="auto"/>
              <w:ind w:left="0" w:right="0" w:firstLine="0"/>
            </w:pPr>
            <w:r>
              <w:t>specified file or directory could not be written, usually indicating a disk full condition, though it may also indicate a file or directory that the user has no permission to write.</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If received during scanning the application may free resources and try again, otherwise alert the user.</w:t>
            </w:r>
          </w:p>
        </w:tc>
      </w:tr>
    </w:tbl>
    <w:p w:rsidR="00B06C6F" w:rsidRDefault="00B06C6F">
      <w:pPr>
        <w:spacing w:after="0" w:line="259" w:lineRule="auto"/>
        <w:ind w:left="-1080" w:right="11161" w:firstLine="0"/>
      </w:pPr>
    </w:p>
    <w:tbl>
      <w:tblPr>
        <w:tblStyle w:val="TableGrid"/>
        <w:tblW w:w="9361" w:type="dxa"/>
        <w:tblInd w:w="720" w:type="dxa"/>
        <w:tblCellMar>
          <w:top w:w="68" w:type="dxa"/>
          <w:left w:w="110" w:type="dxa"/>
          <w:right w:w="110" w:type="dxa"/>
        </w:tblCellMar>
        <w:tblLook w:val="04A0" w:firstRow="1" w:lastRow="0" w:firstColumn="1" w:lastColumn="0" w:noHBand="0" w:noVBand="1"/>
      </w:tblPr>
      <w:tblGrid>
        <w:gridCol w:w="3151"/>
        <w:gridCol w:w="6210"/>
      </w:tblGrid>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41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TWCC_FOCUSERROR</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TWCC_INTERLOCK</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The application takes action to return to state 5 (the GUI is up) or state 4 (no GUI).</w:t>
            </w:r>
          </w:p>
        </w:tc>
      </w:tr>
      <w:tr w:rsidR="00B06C6F">
        <w:trPr>
          <w:trHeight w:val="136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TWCC_LOWMEMORY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May be returned for any operation except ones that reduce state </w:t>
            </w:r>
          </w:p>
          <w:p w:rsidR="00B06C6F" w:rsidRDefault="0071581A">
            <w:pPr>
              <w:spacing w:after="13" w:line="259" w:lineRule="auto"/>
              <w:ind w:left="0" w:right="0" w:firstLine="0"/>
            </w:pPr>
            <w:r>
              <w:t>(</w:t>
            </w:r>
            <w:r>
              <w:rPr>
                <w:rFonts w:ascii="Courier New" w:eastAsia="Courier New" w:hAnsi="Courier New" w:cs="Courier New"/>
              </w:rPr>
              <w:t>DAT_PENDINGXFERS / MSG_ENDXER</w:t>
            </w:r>
            <w:r>
              <w:t xml:space="preserve">, </w:t>
            </w:r>
            <w:r>
              <w:rPr>
                <w:rFonts w:ascii="Courier New" w:eastAsia="Courier New" w:hAnsi="Courier New" w:cs="Courier New"/>
              </w:rPr>
              <w:t xml:space="preserve">DAT_PENDINGXFERS / </w:t>
            </w:r>
          </w:p>
          <w:p w:rsidR="00B06C6F" w:rsidRDefault="0071581A">
            <w:pPr>
              <w:spacing w:after="14" w:line="259" w:lineRule="auto"/>
              <w:ind w:left="0" w:right="0" w:firstLine="0"/>
            </w:pPr>
            <w:r>
              <w:rPr>
                <w:rFonts w:ascii="Courier New" w:eastAsia="Courier New" w:hAnsi="Courier New" w:cs="Courier New"/>
              </w:rPr>
              <w:t>MSG_RESET</w:t>
            </w:r>
            <w:r>
              <w:t xml:space="preserve">, </w:t>
            </w:r>
            <w:r>
              <w:rPr>
                <w:rFonts w:ascii="Courier New" w:eastAsia="Courier New" w:hAnsi="Courier New" w:cs="Courier New"/>
              </w:rPr>
              <w:t>DAT_USERINTERFACE / MSG_DISABLEDS</w:t>
            </w:r>
            <w:r>
              <w:t xml:space="preserve">, </w:t>
            </w:r>
          </w:p>
          <w:p w:rsidR="00B06C6F" w:rsidRDefault="0071581A">
            <w:pPr>
              <w:spacing w:after="0" w:line="259" w:lineRule="auto"/>
              <w:ind w:left="0" w:right="0" w:firstLine="0"/>
            </w:pPr>
            <w:r>
              <w:rPr>
                <w:rFonts w:ascii="Courier New" w:eastAsia="Courier New" w:hAnsi="Courier New" w:cs="Courier New"/>
              </w:rPr>
              <w:t>DAT_IDENTITY / MSG_CLOSEDS</w:t>
            </w:r>
            <w:r>
              <w:t xml:space="preserve">, </w:t>
            </w:r>
            <w:r>
              <w:rPr>
                <w:rFonts w:ascii="Courier New" w:eastAsia="Courier New" w:hAnsi="Courier New" w:cs="Courier New"/>
              </w:rPr>
              <w:t>DAT_PARENT / MSG_CLOSEDSM</w:t>
            </w:r>
            <w:r>
              <w:t>).</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When received the application may free resources and try again.</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TWCC_MAXCONNECTIONS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data source cannot support any more connections to this device.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641"/>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TWCC_NODS</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DAT_IDENTITY / MSG_OPENDS</w:t>
            </w:r>
            <w:r>
              <w:t>.  The device is not online.</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Try again later.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TWCC_NOMEDIA</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TWCC_NOTEMPTY</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w:t>
            </w:r>
            <w:r>
              <w:rPr>
                <w:rFonts w:ascii="Courier New" w:eastAsia="Courier New" w:hAnsi="Courier New" w:cs="Courier New"/>
              </w:rPr>
              <w:t>DAT_FILESYSTEM</w:t>
            </w:r>
            <w:r>
              <w:t>.  Directory is in use, and cannot be deleted.</w:t>
            </w:r>
          </w:p>
        </w:tc>
      </w:tr>
      <w:tr w:rsidR="00B06C6F">
        <w:trPr>
          <w:trHeight w:val="4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Delete the contents of the directory first, then delete the directory.</w:t>
            </w:r>
          </w:p>
        </w:tc>
      </w:tr>
      <w:tr w:rsidR="00B06C6F">
        <w:trPr>
          <w:trHeight w:val="64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lastRenderedPageBreak/>
              <w:t>TWCC_OPERATIONERROR</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The operation failed, but the user has already been informed by the data source.</w:t>
            </w:r>
          </w:p>
        </w:tc>
      </w:tr>
      <w:tr w:rsidR="00B06C6F">
        <w:trPr>
          <w:trHeight w:val="160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pPr>
            <w:r>
              <w:t xml:space="preserve">If </w:t>
            </w:r>
            <w:r>
              <w:rPr>
                <w:rFonts w:ascii="Courier New" w:eastAsia="Courier New" w:hAnsi="Courier New" w:cs="Courier New"/>
              </w:rPr>
              <w:t>CAP_INDICATORS</w:t>
            </w:r>
            <w:r>
              <w:t xml:space="preserve"> is </w:t>
            </w:r>
            <w:r>
              <w:rPr>
                <w:rFonts w:ascii="Courier New" w:eastAsia="Courier New" w:hAnsi="Courier New" w:cs="Courier New"/>
              </w:rPr>
              <w:t>TRUE</w:t>
            </w:r>
            <w:r>
              <w:t xml:space="preserve"> or </w:t>
            </w:r>
            <w:r>
              <w:rPr>
                <w:rFonts w:ascii="Courier New" w:eastAsia="Courier New" w:hAnsi="Courier New" w:cs="Courier New"/>
              </w:rPr>
              <w:t>TW_USERINTERFACE.ShowUI</w:t>
            </w:r>
            <w:r>
              <w:t xml:space="preserve"> was set to </w:t>
            </w:r>
            <w:r>
              <w:rPr>
                <w:rFonts w:ascii="Courier New" w:eastAsia="Courier New" w:hAnsi="Courier New" w:cs="Courier New"/>
              </w:rPr>
              <w:t>TRUE</w:t>
            </w:r>
            <w:r>
              <w:t xml:space="preserve">, then the application should not issue its own message to the user.  If these values are </w:t>
            </w:r>
            <w:r>
              <w:rPr>
                <w:rFonts w:ascii="Courier New" w:eastAsia="Courier New" w:hAnsi="Courier New" w:cs="Courier New"/>
              </w:rPr>
              <w:t>FALSE</w:t>
            </w:r>
            <w:r>
              <w:t xml:space="preserve"> (meaning that no user interface is showing) then the application should alert the user and treat the condition as a </w:t>
            </w:r>
            <w:r>
              <w:rPr>
                <w:rFonts w:ascii="Courier New" w:eastAsia="Courier New" w:hAnsi="Courier New" w:cs="Courier New"/>
              </w:rPr>
              <w:t>TWCC_BADPROTOCOL</w:t>
            </w:r>
            <w:r>
              <w:t>.  If the current state is 5, 6 or 7 return back to state 4 as soon as possible.</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TWCC_PAPERDOUBLEFEED</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1"/>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00"/>
        </w:trPr>
        <w:tc>
          <w:tcPr>
            <w:tcW w:w="3151" w:type="dxa"/>
            <w:vMerge w:val="restart"/>
            <w:tcBorders>
              <w:top w:val="doub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TWCC_PAPERJAM</w:t>
            </w:r>
          </w:p>
        </w:tc>
        <w:tc>
          <w:tcPr>
            <w:tcW w:w="6210" w:type="dxa"/>
            <w:tcBorders>
              <w:top w:val="doub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Intended for use with the </w:t>
            </w:r>
            <w:r>
              <w:rPr>
                <w:rFonts w:ascii="Courier New" w:eastAsia="Courier New" w:hAnsi="Courier New" w:cs="Courier New"/>
              </w:rPr>
              <w:t>DAT_IMAGE*XFER</w:t>
            </w:r>
            <w:r>
              <w:t xml:space="preserve"> operations.</w:t>
            </w:r>
          </w:p>
        </w:tc>
      </w:tr>
      <w:tr w:rsidR="00B06C6F">
        <w:trPr>
          <w:trHeight w:val="64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0" w:firstLine="0"/>
              <w:jc w:val="both"/>
            </w:pPr>
            <w:r>
              <w:t xml:space="preserve">Call </w:t>
            </w:r>
            <w:r>
              <w:rPr>
                <w:rFonts w:ascii="Courier New" w:eastAsia="Courier New" w:hAnsi="Courier New" w:cs="Courier New"/>
              </w:rPr>
              <w:t>DG_CONTROL / DAT_PENDINGXFERS / MSG_ENDXFER</w:t>
            </w:r>
            <w:r>
              <w:t xml:space="preserve"> as one normally does after a successful transfer.</w:t>
            </w:r>
          </w:p>
        </w:tc>
      </w:tr>
      <w:tr w:rsidR="00B06C6F">
        <w:trPr>
          <w:trHeight w:val="425"/>
        </w:trPr>
        <w:tc>
          <w:tcPr>
            <w:tcW w:w="3151"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1" w:right="0" w:firstLine="0"/>
            </w:pPr>
            <w:r>
              <w:rPr>
                <w:b/>
              </w:rPr>
              <w:t>Condition Code</w:t>
            </w:r>
          </w:p>
        </w:tc>
        <w:tc>
          <w:tcPr>
            <w:tcW w:w="6210" w:type="dxa"/>
            <w:tcBorders>
              <w:top w:val="single" w:sz="4" w:space="0" w:color="000000"/>
              <w:left w:val="single" w:sz="4" w:space="0" w:color="000000"/>
              <w:bottom w:val="single" w:sz="4" w:space="0" w:color="000000"/>
              <w:right w:val="single" w:sz="4" w:space="0" w:color="000000"/>
            </w:tcBorders>
            <w:shd w:val="clear" w:color="auto" w:fill="CCCCCC"/>
            <w:vAlign w:val="center"/>
          </w:tcPr>
          <w:p w:rsidR="00B06C6F" w:rsidRDefault="0071581A">
            <w:pPr>
              <w:spacing w:after="0" w:line="259" w:lineRule="auto"/>
              <w:ind w:left="0" w:right="0" w:firstLine="0"/>
            </w:pPr>
            <w:r>
              <w:rPr>
                <w:b/>
              </w:rPr>
              <w:t>Meaning / Action</w:t>
            </w:r>
          </w:p>
        </w:tc>
      </w:tr>
      <w:tr w:rsidR="00B06C6F">
        <w:trPr>
          <w:trHeight w:val="655"/>
        </w:trPr>
        <w:tc>
          <w:tcPr>
            <w:tcW w:w="3151" w:type="dxa"/>
            <w:vMerge w:val="restart"/>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rPr>
              <w:t>TWCC_SUCCESS</w:t>
            </w:r>
          </w:p>
        </w:tc>
        <w:tc>
          <w:tcPr>
            <w:tcW w:w="621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 xml:space="preserve">Operation was successful.  This value should only be paired with </w:t>
            </w:r>
            <w:r>
              <w:rPr>
                <w:rFonts w:ascii="Courier New" w:eastAsia="Courier New" w:hAnsi="Courier New" w:cs="Courier New"/>
              </w:rPr>
              <w:t>TWRC_SUCCESS</w:t>
            </w:r>
            <w:r>
              <w:t>.</w:t>
            </w:r>
          </w:p>
        </w:tc>
      </w:tr>
      <w:tr w:rsidR="00B06C6F">
        <w:trPr>
          <w:trHeight w:val="880"/>
        </w:trPr>
        <w:tc>
          <w:tcPr>
            <w:tcW w:w="0" w:type="auto"/>
            <w:vMerge/>
            <w:tcBorders>
              <w:top w:val="nil"/>
              <w:left w:val="single" w:sz="4" w:space="0" w:color="000000"/>
              <w:bottom w:val="double" w:sz="4" w:space="0" w:color="000000"/>
              <w:right w:val="single" w:sz="4" w:space="0" w:color="000000"/>
            </w:tcBorders>
          </w:tcPr>
          <w:p w:rsidR="00B06C6F" w:rsidRDefault="00B06C6F">
            <w:pPr>
              <w:spacing w:after="160" w:line="259" w:lineRule="auto"/>
              <w:ind w:left="0" w:right="0" w:firstLine="0"/>
            </w:pPr>
          </w:p>
        </w:tc>
        <w:tc>
          <w:tcPr>
            <w:tcW w:w="6210" w:type="dxa"/>
            <w:tcBorders>
              <w:top w:val="single" w:sz="4" w:space="0" w:color="000000"/>
              <w:left w:val="single" w:sz="4" w:space="0" w:color="000000"/>
              <w:bottom w:val="double" w:sz="4" w:space="0" w:color="000000"/>
              <w:right w:val="single" w:sz="4" w:space="0" w:color="000000"/>
            </w:tcBorders>
          </w:tcPr>
          <w:p w:rsidR="00B06C6F" w:rsidRDefault="0071581A">
            <w:pPr>
              <w:spacing w:after="0" w:line="259" w:lineRule="auto"/>
              <w:ind w:left="0" w:right="50" w:firstLine="0"/>
              <w:jc w:val="both"/>
            </w:pPr>
            <w:r>
              <w:t xml:space="preserve">If it is paired with another return code, like </w:t>
            </w:r>
            <w:r>
              <w:rPr>
                <w:rFonts w:ascii="Courier New" w:eastAsia="Courier New" w:hAnsi="Courier New" w:cs="Courier New"/>
              </w:rPr>
              <w:t>TWRC_FAILURE</w:t>
            </w:r>
            <w:r>
              <w:t xml:space="preserve">, treat it as </w:t>
            </w:r>
            <w:r>
              <w:rPr>
                <w:rFonts w:ascii="Courier New" w:eastAsia="Courier New" w:hAnsi="Courier New" w:cs="Courier New"/>
              </w:rPr>
              <w:t>TWCC_BADPROTOCOL</w:t>
            </w:r>
            <w:r>
              <w:t>.  If it happens during state 5, 6 or 7, then return to state 4 as soon as possible.</w:t>
            </w:r>
          </w:p>
        </w:tc>
      </w:tr>
    </w:tbl>
    <w:p w:rsidR="00B06C6F" w:rsidRDefault="0071581A">
      <w:pPr>
        <w:spacing w:after="144" w:line="265" w:lineRule="auto"/>
        <w:ind w:left="715" w:right="0"/>
      </w:pPr>
      <w:r>
        <w:rPr>
          <w:rFonts w:ascii="Arial" w:eastAsia="Arial" w:hAnsi="Arial" w:cs="Arial"/>
          <w:b/>
          <w:color w:val="7F0000"/>
        </w:rPr>
        <w:t>States 1, 2, 3: Finding and Opening a Data Source</w:t>
      </w:r>
    </w:p>
    <w:p w:rsidR="00B06C6F" w:rsidRDefault="0071581A">
      <w:pPr>
        <w:pStyle w:val="5"/>
        <w:spacing w:after="171" w:line="261" w:lineRule="auto"/>
        <w:ind w:left="1435"/>
      </w:pPr>
      <w:r>
        <w:rPr>
          <w:color w:val="007F7F"/>
          <w:sz w:val="20"/>
        </w:rPr>
        <w:t>Registering as a TWAIN 2.x+ Application</w:t>
      </w:r>
    </w:p>
    <w:p w:rsidR="00B06C6F" w:rsidRDefault="0071581A">
      <w:pPr>
        <w:spacing w:after="10"/>
        <w:ind w:right="6"/>
      </w:pPr>
      <w:r>
        <w:t xml:space="preserve">The application loads the TWAIN Data Source Manager.  When this is done it constructs a </w:t>
      </w:r>
    </w:p>
    <w:p w:rsidR="00B06C6F" w:rsidRDefault="0071581A">
      <w:pPr>
        <w:spacing w:after="10"/>
        <w:ind w:right="6"/>
      </w:pPr>
      <w:r>
        <w:rPr>
          <w:rFonts w:ascii="Courier New" w:eastAsia="Courier New" w:hAnsi="Courier New" w:cs="Courier New"/>
        </w:rPr>
        <w:t>TW_IDENTITY</w:t>
      </w:r>
      <w:r>
        <w:t xml:space="preserve"> structure, which includes the following flag in the </w:t>
      </w:r>
    </w:p>
    <w:p w:rsidR="00B06C6F" w:rsidRDefault="0071581A">
      <w:pPr>
        <w:spacing w:after="222" w:line="263" w:lineRule="auto"/>
        <w:ind w:left="1435" w:right="10"/>
      </w:pPr>
      <w:r>
        <w:rPr>
          <w:rFonts w:ascii="Courier New" w:eastAsia="Courier New" w:hAnsi="Courier New" w:cs="Courier New"/>
        </w:rPr>
        <w:t>TW_IDENTITY.SupportedGroups</w:t>
      </w:r>
      <w:r>
        <w:t xml:space="preserve"> field: </w:t>
      </w:r>
      <w:r>
        <w:rPr>
          <w:rFonts w:ascii="Courier New" w:eastAsia="Courier New" w:hAnsi="Courier New" w:cs="Courier New"/>
        </w:rPr>
        <w:t>DF_APP2</w:t>
      </w:r>
      <w:r>
        <w:t xml:space="preserve">.  It then issues the </w:t>
      </w:r>
      <w:r>
        <w:rPr>
          <w:rFonts w:ascii="Courier New" w:eastAsia="Courier New" w:hAnsi="Courier New" w:cs="Courier New"/>
        </w:rPr>
        <w:t>DG_CONTROL / DAT_PARENT / MSG_OPENDSM</w:t>
      </w:r>
      <w:r>
        <w:t xml:space="preserve"> command with this </w:t>
      </w:r>
      <w:r>
        <w:rPr>
          <w:rFonts w:ascii="Courier New" w:eastAsia="Courier New" w:hAnsi="Courier New" w:cs="Courier New"/>
        </w:rPr>
        <w:t>TW_IDENTITY</w:t>
      </w:r>
      <w:r>
        <w:t xml:space="preserve"> structure.</w:t>
      </w:r>
    </w:p>
    <w:p w:rsidR="00B06C6F" w:rsidRDefault="0071581A">
      <w:pPr>
        <w:pStyle w:val="5"/>
        <w:spacing w:after="179" w:line="261" w:lineRule="auto"/>
        <w:ind w:left="1435"/>
      </w:pPr>
      <w:r>
        <w:rPr>
          <w:color w:val="007F7F"/>
          <w:sz w:val="20"/>
        </w:rPr>
        <w:t>Confirming that the DSM is 2.x</w:t>
      </w:r>
    </w:p>
    <w:p w:rsidR="00B06C6F" w:rsidRDefault="0071581A">
      <w:pPr>
        <w:spacing w:after="227"/>
        <w:ind w:right="6"/>
      </w:pPr>
      <w:r>
        <w:t xml:space="preserve">The application examines the </w:t>
      </w:r>
      <w:r>
        <w:rPr>
          <w:rFonts w:ascii="Courier New" w:eastAsia="Courier New" w:hAnsi="Courier New" w:cs="Courier New"/>
        </w:rPr>
        <w:t>TW_IDENTITY.SupportedGroups</w:t>
      </w:r>
      <w:r>
        <w:t xml:space="preserve"> field.  If it contains the </w:t>
      </w:r>
      <w:r>
        <w:rPr>
          <w:rFonts w:ascii="Courier New" w:eastAsia="Courier New" w:hAnsi="Courier New" w:cs="Courier New"/>
        </w:rPr>
        <w:t>DF_DSM2</w:t>
      </w:r>
      <w:r>
        <w:t xml:space="preserve"> flag, then the DSM supports the TWAIN 2.x interface.</w:t>
      </w:r>
    </w:p>
    <w:p w:rsidR="00B06C6F" w:rsidRDefault="0071581A">
      <w:pPr>
        <w:pStyle w:val="5"/>
        <w:spacing w:after="177" w:line="261" w:lineRule="auto"/>
        <w:ind w:left="1435"/>
      </w:pPr>
      <w:r>
        <w:rPr>
          <w:color w:val="007F7F"/>
          <w:sz w:val="20"/>
        </w:rPr>
        <w:t>Issuing DAT_ENTRYPOINT</w:t>
      </w:r>
    </w:p>
    <w:p w:rsidR="00B06C6F" w:rsidRDefault="0071581A">
      <w:pPr>
        <w:spacing w:after="10"/>
        <w:ind w:right="6"/>
      </w:pPr>
      <w:r>
        <w:t xml:space="preserve">If the </w:t>
      </w:r>
      <w:r>
        <w:rPr>
          <w:rFonts w:ascii="Courier New" w:eastAsia="Courier New" w:hAnsi="Courier New" w:cs="Courier New"/>
        </w:rPr>
        <w:t>DF_DSM2</w:t>
      </w:r>
      <w:r>
        <w:t xml:space="preserve"> flag is detected, then the application issues the </w:t>
      </w:r>
      <w:r>
        <w:rPr>
          <w:rFonts w:ascii="Courier New" w:eastAsia="Courier New" w:hAnsi="Courier New" w:cs="Courier New"/>
        </w:rPr>
        <w:t xml:space="preserve">DG_CONTROL / </w:t>
      </w:r>
    </w:p>
    <w:p w:rsidR="00B06C6F" w:rsidRDefault="0071581A">
      <w:pPr>
        <w:spacing w:after="225"/>
        <w:ind w:right="6"/>
      </w:pPr>
      <w:r>
        <w:rPr>
          <w:rFonts w:ascii="Courier New" w:eastAsia="Courier New" w:hAnsi="Courier New" w:cs="Courier New"/>
        </w:rPr>
        <w:t>DAT_ENTRYPOINT / MSG_GET</w:t>
      </w:r>
      <w:r>
        <w:t xml:space="preserve"> call to retrieve function pointers for the memory allocation routines.  The application must use these routines for any handles that it sends to the data source.</w:t>
      </w:r>
    </w:p>
    <w:p w:rsidR="00B06C6F" w:rsidRDefault="0071581A">
      <w:pPr>
        <w:pStyle w:val="5"/>
        <w:spacing w:after="175" w:line="261" w:lineRule="auto"/>
        <w:ind w:left="1435"/>
      </w:pPr>
      <w:r>
        <w:rPr>
          <w:color w:val="007F7F"/>
          <w:sz w:val="20"/>
        </w:rPr>
        <w:t>Selecting a Data Source</w:t>
      </w:r>
    </w:p>
    <w:p w:rsidR="00B06C6F" w:rsidRDefault="0071581A">
      <w:pPr>
        <w:spacing w:after="10"/>
        <w:ind w:right="6"/>
      </w:pPr>
      <w:r>
        <w:t xml:space="preserve">If the application wishes to use the default data source, it can issue the </w:t>
      </w:r>
      <w:r>
        <w:rPr>
          <w:rFonts w:ascii="Courier New" w:eastAsia="Courier New" w:hAnsi="Courier New" w:cs="Courier New"/>
        </w:rPr>
        <w:t xml:space="preserve">DG_CONTROL / </w:t>
      </w:r>
    </w:p>
    <w:p w:rsidR="00B06C6F" w:rsidRDefault="0071581A">
      <w:pPr>
        <w:spacing w:after="226" w:line="263" w:lineRule="auto"/>
        <w:ind w:left="1435" w:right="10"/>
      </w:pPr>
      <w:r>
        <w:rPr>
          <w:rFonts w:ascii="Courier New" w:eastAsia="Courier New" w:hAnsi="Courier New" w:cs="Courier New"/>
        </w:rPr>
        <w:lastRenderedPageBreak/>
        <w:t>DAT_IDENTITY / MSG_GETDEFAULT</w:t>
      </w:r>
      <w:r>
        <w:t xml:space="preserve"> command.  This is preferred to calling </w:t>
      </w:r>
      <w:r>
        <w:rPr>
          <w:rFonts w:ascii="Courier New" w:eastAsia="Courier New" w:hAnsi="Courier New" w:cs="Courier New"/>
        </w:rPr>
        <w:t>DG_CONTROL / DAT_IDENTITY / MSG_OPENDS</w:t>
      </w:r>
      <w:r>
        <w:t xml:space="preserve"> with an empty structure.</w:t>
      </w:r>
    </w:p>
    <w:p w:rsidR="00B06C6F" w:rsidRDefault="0071581A">
      <w:pPr>
        <w:spacing w:after="10"/>
        <w:ind w:right="6"/>
      </w:pPr>
      <w:r>
        <w:t xml:space="preserve">If the application wishes to get the list of available data sources it uses </w:t>
      </w:r>
      <w:r>
        <w:rPr>
          <w:rFonts w:ascii="Courier New" w:eastAsia="Courier New" w:hAnsi="Courier New" w:cs="Courier New"/>
        </w:rPr>
        <w:t xml:space="preserve">DG_CONTROL / </w:t>
      </w:r>
    </w:p>
    <w:p w:rsidR="00B06C6F" w:rsidRDefault="0071581A">
      <w:pPr>
        <w:spacing w:after="0" w:line="263" w:lineRule="auto"/>
        <w:ind w:left="1435" w:right="10"/>
      </w:pPr>
      <w:r>
        <w:rPr>
          <w:rFonts w:ascii="Courier New" w:eastAsia="Courier New" w:hAnsi="Courier New" w:cs="Courier New"/>
        </w:rPr>
        <w:t>DAT_IDENTITY / MSG_GETFIRST</w:t>
      </w:r>
      <w:r>
        <w:t xml:space="preserve"> and </w:t>
      </w:r>
      <w:r>
        <w:rPr>
          <w:rFonts w:ascii="Courier New" w:eastAsia="Courier New" w:hAnsi="Courier New" w:cs="Courier New"/>
        </w:rPr>
        <w:t>DG_CONTROL / DAT_IDENTITY / MSG_GETNEXT</w:t>
      </w:r>
      <w:r>
        <w:t xml:space="preserve">, </w:t>
      </w:r>
    </w:p>
    <w:p w:rsidR="00B06C6F" w:rsidRDefault="0071581A">
      <w:pPr>
        <w:spacing w:after="237"/>
        <w:ind w:right="6"/>
      </w:pPr>
      <w:r>
        <w:t xml:space="preserve">retaining the </w:t>
      </w:r>
      <w:r>
        <w:rPr>
          <w:rFonts w:ascii="Courier New" w:eastAsia="Courier New" w:hAnsi="Courier New" w:cs="Courier New"/>
        </w:rPr>
        <w:t>TW_IDENTITY</w:t>
      </w:r>
      <w:r>
        <w:t xml:space="preserve"> of the data source it wants to use.  This structure must not be modified in any way.</w:t>
      </w:r>
    </w:p>
    <w:p w:rsidR="00B06C6F" w:rsidRDefault="0071581A">
      <w:pPr>
        <w:spacing w:after="391"/>
        <w:ind w:right="6"/>
      </w:pPr>
      <w:r>
        <w:t xml:space="preserve">Use of </w:t>
      </w:r>
      <w:r>
        <w:rPr>
          <w:rFonts w:ascii="Courier New" w:eastAsia="Courier New" w:hAnsi="Courier New" w:cs="Courier New"/>
        </w:rPr>
        <w:t>DG_CONTROL / DAT_IDENTITY / MSG_USERSELECT</w:t>
      </w:r>
      <w:r>
        <w:t xml:space="preserve"> is discouraged because it is not localized for many languages, and because it is not available on systems other than Windows.</w:t>
      </w:r>
    </w:p>
    <w:p w:rsidR="00B06C6F" w:rsidRDefault="0071581A">
      <w:pPr>
        <w:spacing w:after="142" w:line="265" w:lineRule="auto"/>
        <w:ind w:left="715" w:right="0"/>
      </w:pPr>
      <w:r>
        <w:rPr>
          <w:rFonts w:ascii="Arial" w:eastAsia="Arial" w:hAnsi="Arial" w:cs="Arial"/>
          <w:b/>
          <w:color w:val="7F0000"/>
        </w:rPr>
        <w:t>States 4, 5: Capability Negotiation</w:t>
      </w:r>
    </w:p>
    <w:p w:rsidR="00B06C6F" w:rsidRDefault="0071581A">
      <w:pPr>
        <w:pStyle w:val="5"/>
        <w:spacing w:after="171" w:line="261" w:lineRule="auto"/>
        <w:ind w:left="1435"/>
      </w:pPr>
      <w:r>
        <w:rPr>
          <w:color w:val="007F7F"/>
          <w:sz w:val="20"/>
        </w:rPr>
        <w:t>Overview</w:t>
      </w:r>
    </w:p>
    <w:p w:rsidR="00B06C6F" w:rsidRDefault="0071581A">
      <w:pPr>
        <w:spacing w:after="238"/>
        <w:ind w:right="6"/>
      </w:pPr>
      <w:r>
        <w:t>An application may negotiate settings with a data source in one of these ways:</w:t>
      </w:r>
    </w:p>
    <w:p w:rsidR="00B06C6F" w:rsidRDefault="0071581A">
      <w:pPr>
        <w:numPr>
          <w:ilvl w:val="0"/>
          <w:numId w:val="31"/>
        </w:numPr>
        <w:spacing w:after="118"/>
        <w:ind w:right="6" w:hanging="360"/>
      </w:pPr>
      <w:r>
        <w:t>through the data source’s built-in user interface</w:t>
      </w:r>
    </w:p>
    <w:p w:rsidR="00B06C6F" w:rsidRDefault="0071581A">
      <w:pPr>
        <w:numPr>
          <w:ilvl w:val="0"/>
          <w:numId w:val="31"/>
        </w:numPr>
        <w:spacing w:after="118"/>
        <w:ind w:right="6" w:hanging="360"/>
      </w:pPr>
      <w:r>
        <w:t>using snapshots of the data source’s previous settings</w:t>
      </w:r>
    </w:p>
    <w:p w:rsidR="00B06C6F" w:rsidRDefault="0071581A">
      <w:pPr>
        <w:numPr>
          <w:ilvl w:val="0"/>
          <w:numId w:val="31"/>
        </w:numPr>
        <w:ind w:right="6" w:hanging="360"/>
      </w:pPr>
      <w:r>
        <w:t>through TWAIN’s programmatic interface</w:t>
      </w:r>
    </w:p>
    <w:p w:rsidR="00B06C6F" w:rsidRDefault="0071581A">
      <w:pPr>
        <w:spacing w:after="10"/>
        <w:ind w:right="6"/>
      </w:pPr>
      <w:r>
        <w:t xml:space="preserve">In all cases the application is responsible for negotiating capabilities relating to data transfers. </w:t>
      </w:r>
    </w:p>
    <w:p w:rsidR="00B06C6F" w:rsidRDefault="0071581A">
      <w:pPr>
        <w:spacing w:after="5"/>
        <w:ind w:right="6"/>
      </w:pPr>
      <w:r>
        <w:t xml:space="preserve">These capabilities come with defaults which must serve as the startup value for any data source (refer to the chapter on Capabilities to find the default values).  These values will not appear on any data source’s user interface, and they will not be affected by any data source’s </w:t>
      </w:r>
    </w:p>
    <w:p w:rsidR="00B06C6F" w:rsidRDefault="0071581A">
      <w:pPr>
        <w:spacing w:after="232" w:line="263" w:lineRule="auto"/>
        <w:ind w:left="1435" w:right="10"/>
      </w:pPr>
      <w:r>
        <w:rPr>
          <w:rFonts w:ascii="Courier New" w:eastAsia="Courier New" w:hAnsi="Courier New" w:cs="Courier New"/>
        </w:rPr>
        <w:t>DAT_CUSTOMDSDAT</w:t>
      </w:r>
      <w:r>
        <w:t>:</w:t>
      </w:r>
    </w:p>
    <w:p w:rsidR="00B06C6F" w:rsidRDefault="0071581A">
      <w:pPr>
        <w:spacing w:after="73" w:line="263" w:lineRule="auto"/>
        <w:ind w:left="1810" w:right="10"/>
      </w:pPr>
      <w:r>
        <w:rPr>
          <w:rFonts w:ascii="Courier New" w:eastAsia="Courier New" w:hAnsi="Courier New" w:cs="Courier New"/>
        </w:rPr>
        <w:t>CAP_XFERCOUNT</w:t>
      </w:r>
    </w:p>
    <w:p w:rsidR="00B06C6F" w:rsidRDefault="0071581A">
      <w:pPr>
        <w:spacing w:after="72" w:line="263" w:lineRule="auto"/>
        <w:ind w:left="1810" w:right="10"/>
      </w:pPr>
      <w:r>
        <w:rPr>
          <w:rFonts w:ascii="Courier New" w:eastAsia="Courier New" w:hAnsi="Courier New" w:cs="Courier New"/>
        </w:rPr>
        <w:t>ICAP_XFERMECH</w:t>
      </w:r>
    </w:p>
    <w:p w:rsidR="00B06C6F" w:rsidRDefault="0071581A">
      <w:pPr>
        <w:spacing w:after="173" w:line="263" w:lineRule="auto"/>
        <w:ind w:left="1810" w:right="10"/>
      </w:pPr>
      <w:r>
        <w:rPr>
          <w:rFonts w:ascii="Courier New" w:eastAsia="Courier New" w:hAnsi="Courier New" w:cs="Courier New"/>
        </w:rPr>
        <w:t>ICAP_UNITS</w:t>
      </w:r>
    </w:p>
    <w:p w:rsidR="00B06C6F" w:rsidRDefault="0071581A">
      <w:pPr>
        <w:spacing w:after="220"/>
        <w:ind w:right="6"/>
      </w:pPr>
      <w:r>
        <w:t>All other settings may be negotiated using one of the techniques described above.</w:t>
      </w:r>
    </w:p>
    <w:p w:rsidR="00B06C6F" w:rsidRDefault="0071581A">
      <w:pPr>
        <w:pStyle w:val="5"/>
        <w:spacing w:after="186" w:line="261" w:lineRule="auto"/>
        <w:ind w:left="1435"/>
      </w:pPr>
      <w:r>
        <w:rPr>
          <w:color w:val="007F7F"/>
          <w:sz w:val="20"/>
        </w:rPr>
        <w:t>The Data Source’s User Interface</w:t>
      </w:r>
    </w:p>
    <w:p w:rsidR="00B06C6F" w:rsidRDefault="0071581A">
      <w:pPr>
        <w:spacing w:after="0" w:line="263" w:lineRule="auto"/>
        <w:ind w:left="1435" w:right="10"/>
      </w:pPr>
      <w:r>
        <w:t xml:space="preserve">When calling </w:t>
      </w:r>
      <w:r>
        <w:rPr>
          <w:rFonts w:ascii="Courier New" w:eastAsia="Courier New" w:hAnsi="Courier New" w:cs="Courier New"/>
        </w:rPr>
        <w:t>DG_CONTROL / DAT_USERINTERFACE / MSG_ENABLEDS</w:t>
      </w:r>
      <w:r>
        <w:t xml:space="preserve"> with </w:t>
      </w:r>
    </w:p>
    <w:p w:rsidR="00B06C6F" w:rsidRDefault="0071581A">
      <w:pPr>
        <w:spacing w:after="233"/>
        <w:ind w:right="6"/>
      </w:pPr>
      <w:r>
        <w:rPr>
          <w:rFonts w:ascii="Courier New" w:eastAsia="Courier New" w:hAnsi="Courier New" w:cs="Courier New"/>
        </w:rPr>
        <w:t>TW_USERINTERFACE.ShowUI</w:t>
      </w:r>
      <w:r>
        <w:t xml:space="preserve"> set to </w:t>
      </w:r>
      <w:r>
        <w:rPr>
          <w:rFonts w:ascii="Courier New" w:eastAsia="Courier New" w:hAnsi="Courier New" w:cs="Courier New"/>
        </w:rPr>
        <w:t>TRUE</w:t>
      </w:r>
      <w:r>
        <w:t>, an application may not make assumptions about what settings the user may change.  Any programmatic changes (other than the items mentioned above) may be overridden by the user interface.</w:t>
      </w:r>
    </w:p>
    <w:p w:rsidR="00B06C6F" w:rsidRDefault="0071581A">
      <w:pPr>
        <w:spacing w:after="224"/>
        <w:ind w:right="6"/>
      </w:pPr>
      <w:r>
        <w:t xml:space="preserve">Use of </w:t>
      </w:r>
      <w:r>
        <w:rPr>
          <w:rFonts w:ascii="Courier New" w:eastAsia="Courier New" w:hAnsi="Courier New" w:cs="Courier New"/>
        </w:rPr>
        <w:t>TW_USERINTERFACE.ModalUI</w:t>
      </w:r>
      <w:r>
        <w:t xml:space="preserve"> set to </w:t>
      </w:r>
      <w:r>
        <w:rPr>
          <w:rFonts w:ascii="Courier New" w:eastAsia="Courier New" w:hAnsi="Courier New" w:cs="Courier New"/>
        </w:rPr>
        <w:t>TRUE</w:t>
      </w:r>
      <w:r>
        <w:t xml:space="preserve"> is discouraged.  An application should take responsibility for disabling its interface if it wants modal behavior.</w:t>
      </w:r>
    </w:p>
    <w:p w:rsidR="00B06C6F" w:rsidRDefault="0071581A">
      <w:pPr>
        <w:pStyle w:val="5"/>
        <w:spacing w:after="175" w:line="261" w:lineRule="auto"/>
        <w:ind w:left="1435"/>
      </w:pPr>
      <w:r>
        <w:rPr>
          <w:color w:val="007F7F"/>
          <w:sz w:val="20"/>
        </w:rPr>
        <w:t>Using Snapshots</w:t>
      </w:r>
    </w:p>
    <w:p w:rsidR="00B06C6F" w:rsidRDefault="0071581A">
      <w:pPr>
        <w:spacing w:after="10"/>
        <w:ind w:right="6"/>
      </w:pPr>
      <w:r>
        <w:t xml:space="preserve">The application raises the data source’s user interface using </w:t>
      </w:r>
      <w:r>
        <w:rPr>
          <w:rFonts w:ascii="Courier New" w:eastAsia="Courier New" w:hAnsi="Courier New" w:cs="Courier New"/>
        </w:rPr>
        <w:t xml:space="preserve">DG_CONTROL / </w:t>
      </w:r>
    </w:p>
    <w:p w:rsidR="00B06C6F" w:rsidRDefault="0071581A">
      <w:pPr>
        <w:spacing w:after="231" w:line="263" w:lineRule="auto"/>
        <w:ind w:left="1435" w:right="10"/>
      </w:pPr>
      <w:r>
        <w:rPr>
          <w:rFonts w:ascii="Courier New" w:eastAsia="Courier New" w:hAnsi="Courier New" w:cs="Courier New"/>
        </w:rPr>
        <w:t>DAT_USERINTERFACE / MSG_ENABLEDSUIONLY</w:t>
      </w:r>
      <w:r>
        <w:t xml:space="preserve">.  If </w:t>
      </w:r>
      <w:r>
        <w:rPr>
          <w:rFonts w:ascii="Courier New" w:eastAsia="Courier New" w:hAnsi="Courier New" w:cs="Courier New"/>
        </w:rPr>
        <w:t>MSG_CLOSEDSREQ</w:t>
      </w:r>
      <w:r>
        <w:t xml:space="preserve"> is received, then no action is taken (other than calling </w:t>
      </w:r>
      <w:r>
        <w:rPr>
          <w:rFonts w:ascii="Courier New" w:eastAsia="Courier New" w:hAnsi="Courier New" w:cs="Courier New"/>
        </w:rPr>
        <w:t>DG_CONTROL / DAT_USERINTERFACE / MSG_DISABLEDS</w:t>
      </w:r>
      <w:r>
        <w:t>).</w:t>
      </w:r>
    </w:p>
    <w:p w:rsidR="00B06C6F" w:rsidRDefault="0071581A">
      <w:pPr>
        <w:spacing w:after="237" w:line="261" w:lineRule="auto"/>
        <w:ind w:left="1435" w:right="1384"/>
        <w:jc w:val="both"/>
      </w:pPr>
      <w:r>
        <w:t xml:space="preserve">If </w:t>
      </w:r>
      <w:r>
        <w:rPr>
          <w:rFonts w:ascii="Courier New" w:eastAsia="Courier New" w:hAnsi="Courier New" w:cs="Courier New"/>
        </w:rPr>
        <w:t>MSG_CLOSEDSOK</w:t>
      </w:r>
      <w:r>
        <w:t xml:space="preserve"> is received, then immediately after calling </w:t>
      </w:r>
      <w:r>
        <w:rPr>
          <w:rFonts w:ascii="Courier New" w:eastAsia="Courier New" w:hAnsi="Courier New" w:cs="Courier New"/>
        </w:rPr>
        <w:t>DG_CONTROL / DAT_USERINTERFACE / MSG_DISABLEDS</w:t>
      </w:r>
      <w:r>
        <w:t xml:space="preserve"> the application calls </w:t>
      </w:r>
      <w:r>
        <w:rPr>
          <w:rFonts w:ascii="Courier New" w:eastAsia="Courier New" w:hAnsi="Courier New" w:cs="Courier New"/>
        </w:rPr>
        <w:t>DG_CONTROL / DG_CUSTOMDSDATA / MSG_GET</w:t>
      </w:r>
      <w:r>
        <w:t>.</w:t>
      </w:r>
    </w:p>
    <w:p w:rsidR="00B06C6F" w:rsidRDefault="0071581A">
      <w:pPr>
        <w:spacing w:after="237"/>
        <w:ind w:right="6"/>
      </w:pPr>
      <w:r>
        <w:lastRenderedPageBreak/>
        <w:t xml:space="preserve">The data returned by a data source in the </w:t>
      </w:r>
      <w:r>
        <w:rPr>
          <w:rFonts w:ascii="Courier New" w:eastAsia="Courier New" w:hAnsi="Courier New" w:cs="Courier New"/>
        </w:rPr>
        <w:t>TW_CUSTOMDSDATA</w:t>
      </w:r>
      <w:r>
        <w:t xml:space="preserve"> structure is opaque; an application must not examine or alter this data in any way.</w:t>
      </w:r>
    </w:p>
    <w:p w:rsidR="00B06C6F" w:rsidRDefault="0071581A">
      <w:pPr>
        <w:spacing w:after="228"/>
        <w:ind w:right="6"/>
      </w:pPr>
      <w:r>
        <w:t xml:space="preserve">To restore settings, the application calls </w:t>
      </w:r>
      <w:r>
        <w:rPr>
          <w:rFonts w:ascii="Courier New" w:eastAsia="Courier New" w:hAnsi="Courier New" w:cs="Courier New"/>
        </w:rPr>
        <w:t>DG_CONTROL / DG_CUSTOMDSDATA / MSG_SET</w:t>
      </w:r>
      <w:r>
        <w:t xml:space="preserve"> with the data from the previous </w:t>
      </w:r>
      <w:r>
        <w:rPr>
          <w:rFonts w:ascii="Courier New" w:eastAsia="Courier New" w:hAnsi="Courier New" w:cs="Courier New"/>
        </w:rPr>
        <w:t>MSG_GET</w:t>
      </w:r>
      <w:r>
        <w:t xml:space="preserve"> operation.</w:t>
      </w:r>
    </w:p>
    <w:p w:rsidR="00B06C6F" w:rsidRDefault="0071581A">
      <w:pPr>
        <w:spacing w:after="226"/>
        <w:ind w:right="6"/>
      </w:pPr>
      <w:r>
        <w:t xml:space="preserve">This method requires a small amount of coding, but it allows the application to control all aspects of the data source, including custom features.  It can be combined with the programmatic interface, using </w:t>
      </w:r>
      <w:r>
        <w:rPr>
          <w:rFonts w:ascii="Courier New" w:eastAsia="Courier New" w:hAnsi="Courier New" w:cs="Courier New"/>
        </w:rPr>
        <w:t>DAT_CUSTOMDSDATA</w:t>
      </w:r>
      <w:r>
        <w:t xml:space="preserve"> to select most settings and the programmatic interface to make a smaller set of adjustments.</w:t>
      </w:r>
    </w:p>
    <w:p w:rsidR="00B06C6F" w:rsidRDefault="0071581A">
      <w:pPr>
        <w:pStyle w:val="5"/>
        <w:spacing w:after="171" w:line="261" w:lineRule="auto"/>
        <w:ind w:left="1435"/>
      </w:pPr>
      <w:r>
        <w:rPr>
          <w:color w:val="007F7F"/>
          <w:sz w:val="20"/>
        </w:rPr>
        <w:t>Programmatic Interface</w:t>
      </w:r>
    </w:p>
    <w:p w:rsidR="00B06C6F" w:rsidRDefault="0071581A">
      <w:pPr>
        <w:spacing w:after="233" w:line="242" w:lineRule="auto"/>
        <w:ind w:right="47"/>
        <w:jc w:val="both"/>
      </w:pPr>
      <w:r>
        <w:t>Programmatic is the most advanced method of controlling a data source.  It takes place in state 4.  The application uses a functional approach; features are discovered through the TWAIN interface, not by hardcoded settings or relying on version numbers.</w:t>
      </w:r>
    </w:p>
    <w:p w:rsidR="00B06C6F" w:rsidRDefault="0071581A">
      <w:pPr>
        <w:spacing w:after="226"/>
        <w:ind w:right="6"/>
      </w:pPr>
      <w:r>
        <w:t>Available functions are determined through the following capabilities and operations (details on these items are covered later in the Specification):</w:t>
      </w:r>
    </w:p>
    <w:p w:rsidR="00B06C6F" w:rsidRDefault="0071581A">
      <w:pPr>
        <w:spacing w:after="72" w:line="263" w:lineRule="auto"/>
        <w:ind w:left="1810" w:right="10"/>
      </w:pPr>
      <w:r>
        <w:rPr>
          <w:rFonts w:ascii="Courier New" w:eastAsia="Courier New" w:hAnsi="Courier New" w:cs="Courier New"/>
        </w:rPr>
        <w:t>CAP_SUPPORTEDCAPS</w:t>
      </w:r>
    </w:p>
    <w:p w:rsidR="00B06C6F" w:rsidRDefault="0071581A">
      <w:pPr>
        <w:spacing w:after="108" w:line="263" w:lineRule="auto"/>
        <w:ind w:left="1810" w:right="10"/>
      </w:pPr>
      <w:r>
        <w:rPr>
          <w:rFonts w:ascii="Courier New" w:eastAsia="Courier New" w:hAnsi="Courier New" w:cs="Courier New"/>
        </w:rPr>
        <w:t>CAP_SUPPORTEDDATS</w:t>
      </w:r>
    </w:p>
    <w:p w:rsidR="00B06C6F" w:rsidRDefault="0071581A">
      <w:pPr>
        <w:spacing w:after="73" w:line="263" w:lineRule="auto"/>
        <w:ind w:left="1810" w:right="10"/>
      </w:pPr>
      <w:r>
        <w:rPr>
          <w:rFonts w:ascii="Courier New" w:eastAsia="Courier New" w:hAnsi="Courier New" w:cs="Courier New"/>
        </w:rPr>
        <w:t>CAP_SUPPORTEDEXTIMAGEINFO</w:t>
      </w:r>
    </w:p>
    <w:p w:rsidR="00B06C6F" w:rsidRDefault="0071581A">
      <w:pPr>
        <w:spacing w:after="72" w:line="263" w:lineRule="auto"/>
        <w:ind w:left="1810" w:right="10"/>
      </w:pPr>
      <w:r>
        <w:rPr>
          <w:rFonts w:ascii="Courier New" w:eastAsia="Courier New" w:hAnsi="Courier New" w:cs="Courier New"/>
        </w:rPr>
        <w:t>CAP_CUSTOMINTERFACEGUID</w:t>
      </w:r>
    </w:p>
    <w:p w:rsidR="00B06C6F" w:rsidRDefault="0071581A">
      <w:pPr>
        <w:spacing w:after="173" w:line="263" w:lineRule="auto"/>
        <w:ind w:left="1810" w:right="10"/>
      </w:pPr>
      <w:r>
        <w:rPr>
          <w:rFonts w:ascii="Courier New" w:eastAsia="Courier New" w:hAnsi="Courier New" w:cs="Courier New"/>
        </w:rPr>
        <w:t>DG_CONTROL / DAT_CAPABILITY / MSG_QUERYSUPPORT</w:t>
      </w:r>
    </w:p>
    <w:p w:rsidR="00B06C6F" w:rsidRDefault="0071581A">
      <w:pPr>
        <w:spacing w:after="226"/>
        <w:ind w:right="6"/>
      </w:pPr>
      <w:r>
        <w:t>As a matter of good defensive programming an application should make no assumptions about the available capabilities, not even ones that are mandatory.</w:t>
      </w:r>
    </w:p>
    <w:p w:rsidR="00B06C6F" w:rsidRDefault="0071581A">
      <w:pPr>
        <w:spacing w:after="10"/>
        <w:ind w:right="6"/>
      </w:pPr>
      <w:r>
        <w:t xml:space="preserve">Assumptions should not be made about the value of capabilities when a data source is opened.  </w:t>
      </w:r>
    </w:p>
    <w:p w:rsidR="00B06C6F" w:rsidRDefault="0071581A">
      <w:pPr>
        <w:spacing w:after="230"/>
        <w:ind w:right="6"/>
      </w:pPr>
      <w:r>
        <w:t xml:space="preserve">Use the </w:t>
      </w:r>
      <w:r>
        <w:rPr>
          <w:rFonts w:ascii="Courier New" w:eastAsia="Courier New" w:hAnsi="Courier New" w:cs="Courier New"/>
        </w:rPr>
        <w:t>DG_CONTROL / DAT_CAPABILITY / MSG_RESETALL</w:t>
      </w:r>
      <w:r>
        <w:t xml:space="preserve"> operation or </w:t>
      </w:r>
      <w:r>
        <w:rPr>
          <w:rFonts w:ascii="Courier New" w:eastAsia="Courier New" w:hAnsi="Courier New" w:cs="Courier New"/>
        </w:rPr>
        <w:t>DG_CONTROL / DAT_CUSTOMDSDATA / MSG_SET</w:t>
      </w:r>
      <w:r>
        <w:t xml:space="preserve"> to make sure that negotiation is starting from a known state.</w:t>
      </w:r>
    </w:p>
    <w:p w:rsidR="00B06C6F" w:rsidRDefault="0071581A">
      <w:pPr>
        <w:spacing w:after="226"/>
        <w:ind w:right="6"/>
      </w:pPr>
      <w:r>
        <w:t xml:space="preserve">Applications should follow the instructions in the </w:t>
      </w:r>
      <w:r>
        <w:rPr>
          <w:color w:val="00007F"/>
        </w:rPr>
        <w:t>Capability Ordering</w:t>
      </w:r>
      <w:r>
        <w:t xml:space="preserve"> section to navigate the dependencies that capabilities have on one another.  If a change is made out of order, then all capabilities dependent on that setting must be renegotiated.</w:t>
      </w:r>
    </w:p>
    <w:p w:rsidR="00B06C6F" w:rsidRDefault="0071581A">
      <w:pPr>
        <w:spacing w:after="232"/>
        <w:ind w:right="6"/>
      </w:pPr>
      <w:r>
        <w:t xml:space="preserve">Assumptions should not be made about the container types returned by a data source.  For instance, a </w:t>
      </w:r>
      <w:r>
        <w:rPr>
          <w:rFonts w:ascii="Courier New" w:eastAsia="Courier New" w:hAnsi="Courier New" w:cs="Courier New"/>
        </w:rPr>
        <w:t>DG_CONTROL / DAT_CAPABILITY / MSG_GET</w:t>
      </w:r>
      <w:r>
        <w:t xml:space="preserve"> for </w:t>
      </w:r>
      <w:r>
        <w:rPr>
          <w:rFonts w:ascii="Courier New" w:eastAsia="Courier New" w:hAnsi="Courier New" w:cs="Courier New"/>
        </w:rPr>
        <w:t>ICAP_XRESOLUTION</w:t>
      </w:r>
      <w:r>
        <w:t xml:space="preserve"> may return </w:t>
      </w:r>
      <w:r>
        <w:rPr>
          <w:rFonts w:ascii="Courier New" w:eastAsia="Courier New" w:hAnsi="Courier New" w:cs="Courier New"/>
        </w:rPr>
        <w:t>TW_ONEVALUE</w:t>
      </w:r>
      <w:r>
        <w:t xml:space="preserve"> if only one resolution is supported, </w:t>
      </w:r>
      <w:r>
        <w:rPr>
          <w:rFonts w:ascii="Courier New" w:eastAsia="Courier New" w:hAnsi="Courier New" w:cs="Courier New"/>
        </w:rPr>
        <w:t>TW_ENUMERATION</w:t>
      </w:r>
      <w:r>
        <w:t xml:space="preserve"> if a small set of discontinuous resolutions is supported, or </w:t>
      </w:r>
      <w:r>
        <w:rPr>
          <w:rFonts w:ascii="Courier New" w:eastAsia="Courier New" w:hAnsi="Courier New" w:cs="Courier New"/>
        </w:rPr>
        <w:t>TW_RANGE</w:t>
      </w:r>
      <w:r>
        <w:t>.</w:t>
      </w:r>
    </w:p>
    <w:p w:rsidR="00B06C6F" w:rsidRDefault="0071581A">
      <w:pPr>
        <w:spacing w:after="225"/>
        <w:ind w:right="6"/>
      </w:pPr>
      <w:r>
        <w:t xml:space="preserve">Each of the containers has a field named </w:t>
      </w:r>
      <w:r>
        <w:rPr>
          <w:rFonts w:ascii="Courier New" w:eastAsia="Courier New" w:hAnsi="Courier New" w:cs="Courier New"/>
        </w:rPr>
        <w:t>.Item</w:t>
      </w:r>
      <w:r>
        <w:t xml:space="preserve">, </w:t>
      </w:r>
      <w:r>
        <w:rPr>
          <w:rFonts w:ascii="Courier New" w:eastAsia="Courier New" w:hAnsi="Courier New" w:cs="Courier New"/>
        </w:rPr>
        <w:t>.ItemList</w:t>
      </w:r>
      <w:r>
        <w:t xml:space="preserve"> or value fields, which receives the new setting.  These fields are variable, so a cast is needed.  For example:</w:t>
      </w:r>
    </w:p>
    <w:p w:rsidR="00B06C6F" w:rsidRDefault="0071581A">
      <w:pPr>
        <w:spacing w:after="108" w:line="263" w:lineRule="auto"/>
        <w:ind w:left="1810" w:right="10"/>
      </w:pPr>
      <w:r>
        <w:rPr>
          <w:rFonts w:ascii="Courier New" w:eastAsia="Courier New" w:hAnsi="Courier New" w:cs="Courier New"/>
        </w:rPr>
        <w:t>*((TW_UINT16*)&amp;ptwonevalue-&gt;Item) = TWSX_MEMORY;</w:t>
      </w:r>
    </w:p>
    <w:p w:rsidR="00B06C6F" w:rsidRDefault="0071581A">
      <w:pPr>
        <w:spacing w:after="108" w:line="263" w:lineRule="auto"/>
        <w:ind w:left="1810" w:right="10"/>
      </w:pPr>
      <w:r>
        <w:rPr>
          <w:rFonts w:ascii="Courier New" w:eastAsia="Courier New" w:hAnsi="Courier New" w:cs="Courier New"/>
        </w:rPr>
        <w:t>((TW_UINT16*)&amp;ptwarray-&gt;ItemList)[2] = TWFT_RED;</w:t>
      </w:r>
    </w:p>
    <w:p w:rsidR="00B06C6F" w:rsidRDefault="0071581A">
      <w:pPr>
        <w:spacing w:after="108" w:line="263" w:lineRule="auto"/>
        <w:ind w:left="1810" w:right="10"/>
      </w:pPr>
      <w:r>
        <w:rPr>
          <w:rFonts w:ascii="Courier New" w:eastAsia="Courier New" w:hAnsi="Courier New" w:cs="Courier New"/>
        </w:rPr>
        <w:t>((TW_FRAME*)&amp;ptwenumeration-&gt;ItemList)[0] = twframeValue;</w:t>
      </w:r>
    </w:p>
    <w:p w:rsidR="00B06C6F" w:rsidRDefault="0071581A">
      <w:pPr>
        <w:spacing w:after="173" w:line="263" w:lineRule="auto"/>
        <w:ind w:left="1810" w:right="10"/>
      </w:pPr>
      <w:r>
        <w:rPr>
          <w:rFonts w:ascii="Courier New" w:eastAsia="Courier New" w:hAnsi="Courier New" w:cs="Courier New"/>
        </w:rPr>
        <w:t>*((TW_FIX32*)&amp;ptwrange-&gt;CurrentValue) = twfix32Value;</w:t>
      </w:r>
    </w:p>
    <w:p w:rsidR="00B06C6F" w:rsidRDefault="0071581A">
      <w:pPr>
        <w:spacing w:after="228"/>
        <w:ind w:right="6"/>
      </w:pPr>
      <w:r>
        <w:lastRenderedPageBreak/>
        <w:t>Strings in TWAIN are zero padded, not zero terminated.  An application should not assume that the string will end with ASCII 0.  Use memcpy to move the data to a string, and make sure to properly terminate it.  For Mac OS X the first byte is a prefix indicating the valid number of characters in the string.</w:t>
      </w:r>
    </w:p>
    <w:p w:rsidR="00B06C6F" w:rsidRDefault="0071581A">
      <w:pPr>
        <w:spacing w:after="251"/>
        <w:ind w:right="6"/>
      </w:pPr>
      <w:r>
        <w:t>One safe method of setting any current value is to take the following steps:</w:t>
      </w:r>
    </w:p>
    <w:p w:rsidR="00B06C6F" w:rsidRDefault="0071581A">
      <w:pPr>
        <w:numPr>
          <w:ilvl w:val="0"/>
          <w:numId w:val="32"/>
        </w:numPr>
        <w:spacing w:after="129" w:line="263" w:lineRule="auto"/>
        <w:ind w:right="6" w:hanging="360"/>
      </w:pPr>
      <w:r>
        <w:t xml:space="preserve">call </w:t>
      </w:r>
      <w:r>
        <w:rPr>
          <w:rFonts w:ascii="Courier New" w:eastAsia="Courier New" w:hAnsi="Courier New" w:cs="Courier New"/>
        </w:rPr>
        <w:t>DG_CONTROL / DAT_CAPABILITY / MSG_GETCURRENT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08"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1"/>
          <w:numId w:val="32"/>
        </w:numPr>
        <w:spacing w:after="131"/>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7"/>
        <w:ind w:right="6" w:hanging="360"/>
      </w:pPr>
      <w:r>
        <w:t xml:space="preserve">set the </w:t>
      </w:r>
      <w:r>
        <w:rPr>
          <w:rFonts w:ascii="Courier New" w:eastAsia="Courier New" w:hAnsi="Courier New" w:cs="Courier New"/>
        </w:rPr>
        <w:t>.ItemList field</w:t>
      </w:r>
      <w:r>
        <w:t xml:space="preserve">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3"/>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3"/>
        <w:ind w:right="6" w:hanging="360"/>
      </w:pPr>
      <w:r>
        <w:t xml:space="preserve">call </w:t>
      </w:r>
      <w:r>
        <w:rPr>
          <w:rFonts w:ascii="Courier New" w:eastAsia="Courier New" w:hAnsi="Courier New" w:cs="Courier New"/>
        </w:rPr>
        <w:t>MSG_SET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86" w:line="409" w:lineRule="auto"/>
        <w:ind w:right="6" w:hanging="360"/>
      </w:pPr>
      <w:r>
        <w:t xml:space="preserve">respond to the status returned by </w:t>
      </w:r>
      <w:r>
        <w:rPr>
          <w:rFonts w:ascii="Courier New" w:eastAsia="Courier New" w:hAnsi="Courier New" w:cs="Courier New"/>
        </w:rPr>
        <w:t xml:space="preserve">MSG_SET </w:t>
      </w:r>
      <w:r>
        <w:t>If setting constraints, then do the following:</w:t>
      </w:r>
    </w:p>
    <w:p w:rsidR="00B06C6F" w:rsidRDefault="0071581A">
      <w:pPr>
        <w:numPr>
          <w:ilvl w:val="0"/>
          <w:numId w:val="32"/>
        </w:numPr>
        <w:spacing w:after="133" w:line="263" w:lineRule="auto"/>
        <w:ind w:right="6" w:hanging="360"/>
      </w:pPr>
      <w:r>
        <w:t xml:space="preserve">call </w:t>
      </w:r>
      <w:r>
        <w:rPr>
          <w:rFonts w:ascii="Courier New" w:eastAsia="Courier New" w:hAnsi="Courier New" w:cs="Courier New"/>
        </w:rPr>
        <w:t>DG_CONTROL / DAT_CAPABILITY / MSG_QUERYSUPPORT</w:t>
      </w:r>
      <w:r>
        <w:t xml:space="preserve"> to confirm that the capability has </w:t>
      </w:r>
      <w:r>
        <w:rPr>
          <w:rFonts w:ascii="Courier New" w:eastAsia="Courier New" w:hAnsi="Courier New" w:cs="Courier New"/>
        </w:rPr>
        <w:t>TWQC_SETCONSTRAINT</w:t>
      </w:r>
      <w:r>
        <w:t xml:space="preserve"> </w:t>
      </w:r>
    </w:p>
    <w:p w:rsidR="00B06C6F" w:rsidRDefault="0071581A">
      <w:pPr>
        <w:numPr>
          <w:ilvl w:val="0"/>
          <w:numId w:val="32"/>
        </w:numPr>
        <w:spacing w:after="108" w:line="263" w:lineRule="auto"/>
        <w:ind w:right="6" w:hanging="360"/>
      </w:pPr>
      <w:r>
        <w:t xml:space="preserve">call </w:t>
      </w:r>
      <w:r>
        <w:rPr>
          <w:rFonts w:ascii="Courier New" w:eastAsia="Courier New" w:hAnsi="Courier New" w:cs="Courier New"/>
        </w:rPr>
        <w:t>DG_CONTROL / DAT_CAPABILITY / MSG_GET</w:t>
      </w:r>
      <w:r>
        <w:t xml:space="preserve"> on the desired capability</w:t>
      </w:r>
    </w:p>
    <w:p w:rsidR="00B06C6F" w:rsidRDefault="0071581A">
      <w:pPr>
        <w:numPr>
          <w:ilvl w:val="0"/>
          <w:numId w:val="32"/>
        </w:numPr>
        <w:spacing w:after="136"/>
        <w:ind w:right="6" w:hanging="360"/>
      </w:pPr>
      <w:r>
        <w:t xml:space="preserve">determine the container type from the </w:t>
      </w:r>
      <w:r>
        <w:rPr>
          <w:rFonts w:ascii="Courier New" w:eastAsia="Courier New" w:hAnsi="Courier New" w:cs="Courier New"/>
        </w:rPr>
        <w:t>TW_CAPABILITY.ConType</w:t>
      </w:r>
      <w:r>
        <w:t xml:space="preserve"> field</w:t>
      </w:r>
    </w:p>
    <w:p w:rsidR="00B06C6F" w:rsidRDefault="0071581A">
      <w:pPr>
        <w:numPr>
          <w:ilvl w:val="0"/>
          <w:numId w:val="32"/>
        </w:numPr>
        <w:spacing w:after="138"/>
        <w:ind w:right="6" w:hanging="360"/>
      </w:pPr>
      <w:r>
        <w:t xml:space="preserve">for </w:t>
      </w:r>
      <w:r>
        <w:rPr>
          <w:rFonts w:ascii="Courier New" w:eastAsia="Courier New" w:hAnsi="Courier New" w:cs="Courier New"/>
        </w:rPr>
        <w:t>TWON_ONEVALUE</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6"/>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31"/>
        <w:ind w:right="6" w:hanging="360"/>
      </w:pPr>
      <w:r>
        <w:t xml:space="preserve">update the </w:t>
      </w:r>
      <w:r>
        <w:rPr>
          <w:rFonts w:ascii="Courier New" w:eastAsia="Courier New" w:hAnsi="Courier New" w:cs="Courier New"/>
        </w:rPr>
        <w:t>.Item</w:t>
      </w:r>
      <w:r>
        <w:t xml:space="preserve"> field with the desired value</w:t>
      </w:r>
    </w:p>
    <w:p w:rsidR="00B06C6F" w:rsidRDefault="0071581A">
      <w:pPr>
        <w:numPr>
          <w:ilvl w:val="1"/>
          <w:numId w:val="32"/>
        </w:numPr>
        <w:spacing w:after="137"/>
        <w:ind w:right="6" w:hanging="360"/>
      </w:pPr>
      <w:r>
        <w:lastRenderedPageBreak/>
        <w:t xml:space="preserve">unlock the container using the </w:t>
      </w:r>
      <w:r>
        <w:rPr>
          <w:rFonts w:ascii="Courier New" w:eastAsia="Courier New" w:hAnsi="Courier New" w:cs="Courier New"/>
        </w:rPr>
        <w:t>DAT_ENTRYPOINT.DSM_MemUnlock</w:t>
      </w:r>
      <w:r>
        <w:t xml:space="preserve"> function</w:t>
      </w:r>
    </w:p>
    <w:p w:rsidR="00B06C6F" w:rsidRDefault="0071581A">
      <w:pPr>
        <w:numPr>
          <w:ilvl w:val="0"/>
          <w:numId w:val="32"/>
        </w:numPr>
        <w:spacing w:after="137"/>
        <w:ind w:right="6" w:hanging="360"/>
      </w:pPr>
      <w:r>
        <w:t xml:space="preserve">for </w:t>
      </w:r>
      <w:r>
        <w:rPr>
          <w:rFonts w:ascii="Courier New" w:eastAsia="Courier New" w:hAnsi="Courier New" w:cs="Courier New"/>
        </w:rPr>
        <w:t>TWON_ARRAY</w:t>
      </w:r>
      <w:r>
        <w:t>, do the following:</w:t>
      </w:r>
    </w:p>
    <w:p w:rsidR="00B06C6F" w:rsidRDefault="0071581A">
      <w:pPr>
        <w:numPr>
          <w:ilvl w:val="1"/>
          <w:numId w:val="32"/>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1"/>
          <w:numId w:val="32"/>
        </w:numPr>
        <w:spacing w:after="123"/>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1"/>
          <w:numId w:val="32"/>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1"/>
          <w:numId w:val="32"/>
        </w:numPr>
        <w:spacing w:after="137"/>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1"/>
          <w:numId w:val="32"/>
        </w:numPr>
        <w:spacing w:after="131"/>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w:t>
      </w:r>
    </w:p>
    <w:p w:rsidR="00B06C6F" w:rsidRDefault="0071581A">
      <w:pPr>
        <w:numPr>
          <w:ilvl w:val="1"/>
          <w:numId w:val="32"/>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1"/>
          <w:numId w:val="32"/>
        </w:numPr>
        <w:spacing w:after="133"/>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1"/>
          <w:numId w:val="32"/>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1"/>
          <w:numId w:val="32"/>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1"/>
          <w:numId w:val="32"/>
        </w:numPr>
        <w:spacing w:after="138"/>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40"/>
        <w:ind w:right="6" w:hanging="360"/>
      </w:pPr>
      <w:r>
        <w:t xml:space="preserve">for </w:t>
      </w:r>
      <w:r>
        <w:rPr>
          <w:rFonts w:ascii="Courier New" w:eastAsia="Courier New" w:hAnsi="Courier New" w:cs="Courier New"/>
        </w:rPr>
        <w:t>TWON_ENUMERATION</w:t>
      </w:r>
      <w:r>
        <w:t>, do the following:</w:t>
      </w:r>
    </w:p>
    <w:p w:rsidR="00B06C6F" w:rsidRDefault="0071581A">
      <w:pPr>
        <w:numPr>
          <w:ilvl w:val="2"/>
          <w:numId w:val="33"/>
        </w:numPr>
        <w:spacing w:after="134"/>
        <w:ind w:right="6" w:hanging="360"/>
      </w:pPr>
      <w:r>
        <w:t xml:space="preserve">lock the container using the </w:t>
      </w:r>
      <w:r>
        <w:rPr>
          <w:rFonts w:ascii="Courier New" w:eastAsia="Courier New" w:hAnsi="Courier New" w:cs="Courier New"/>
        </w:rPr>
        <w:t>DAT_ENTRYPOINT.DSM_MemLock</w:t>
      </w:r>
      <w:r>
        <w:t xml:space="preserve"> function</w:t>
      </w:r>
    </w:p>
    <w:p w:rsidR="00B06C6F" w:rsidRDefault="0071581A">
      <w:pPr>
        <w:numPr>
          <w:ilvl w:val="2"/>
          <w:numId w:val="33"/>
        </w:numPr>
        <w:ind w:right="6" w:hanging="360"/>
      </w:pPr>
      <w:r>
        <w:t xml:space="preserve">determine the item type from the container’s </w:t>
      </w:r>
      <w:r>
        <w:rPr>
          <w:rFonts w:ascii="Courier New" w:eastAsia="Courier New" w:hAnsi="Courier New" w:cs="Courier New"/>
        </w:rPr>
        <w:t>.ItemType</w:t>
      </w:r>
      <w:r>
        <w:t xml:space="preserve"> field</w:t>
      </w:r>
    </w:p>
    <w:p w:rsidR="00B06C6F" w:rsidRDefault="0071581A">
      <w:pPr>
        <w:numPr>
          <w:ilvl w:val="2"/>
          <w:numId w:val="33"/>
        </w:numPr>
        <w:spacing w:after="10"/>
        <w:ind w:right="6" w:hanging="360"/>
      </w:pPr>
      <w:r>
        <w:t xml:space="preserve">create a new container (with sufficient room for all the elements) using the </w:t>
      </w:r>
    </w:p>
    <w:p w:rsidR="00B06C6F" w:rsidRDefault="0071581A">
      <w:pPr>
        <w:spacing w:after="134" w:line="263" w:lineRule="auto"/>
        <w:ind w:left="2170" w:right="10"/>
      </w:pPr>
      <w:r>
        <w:rPr>
          <w:rFonts w:ascii="Courier New" w:eastAsia="Courier New" w:hAnsi="Courier New" w:cs="Courier New"/>
        </w:rPr>
        <w:t>DAT_ENTRYPOINT.DSM_MemAllocate</w:t>
      </w:r>
      <w:r>
        <w:t xml:space="preserve"> function</w:t>
      </w:r>
    </w:p>
    <w:p w:rsidR="00B06C6F" w:rsidRDefault="0071581A">
      <w:pPr>
        <w:numPr>
          <w:ilvl w:val="2"/>
          <w:numId w:val="33"/>
        </w:numPr>
        <w:spacing w:after="138"/>
        <w:ind w:right="6" w:hanging="360"/>
      </w:pPr>
      <w:r>
        <w:t xml:space="preserve">lock the new container using the </w:t>
      </w:r>
      <w:r>
        <w:rPr>
          <w:rFonts w:ascii="Courier New" w:eastAsia="Courier New" w:hAnsi="Courier New" w:cs="Courier New"/>
        </w:rPr>
        <w:t>DAT_ENTRYPOINT.DSM_MemLock</w:t>
      </w:r>
      <w:r>
        <w:t xml:space="preserve"> function </w:t>
      </w:r>
    </w:p>
    <w:p w:rsidR="00B06C6F" w:rsidRDefault="0071581A">
      <w:pPr>
        <w:numPr>
          <w:ilvl w:val="2"/>
          <w:numId w:val="33"/>
        </w:numPr>
        <w:spacing w:after="134"/>
        <w:ind w:right="6" w:hanging="360"/>
      </w:pPr>
      <w:r>
        <w:t xml:space="preserve">set the </w:t>
      </w:r>
      <w:r>
        <w:rPr>
          <w:rFonts w:ascii="Courier New" w:eastAsia="Courier New" w:hAnsi="Courier New" w:cs="Courier New"/>
        </w:rPr>
        <w:t>.ItemType</w:t>
      </w:r>
      <w:r>
        <w:t xml:space="preserve"> field to the one reported by </w:t>
      </w:r>
      <w:r>
        <w:rPr>
          <w:rFonts w:ascii="Courier New" w:eastAsia="Courier New" w:hAnsi="Courier New" w:cs="Courier New"/>
        </w:rPr>
        <w:t>MSG_GETCURRENT</w:t>
      </w:r>
    </w:p>
    <w:p w:rsidR="00B06C6F" w:rsidRDefault="0071581A">
      <w:pPr>
        <w:numPr>
          <w:ilvl w:val="2"/>
          <w:numId w:val="33"/>
        </w:numPr>
        <w:spacing w:after="128"/>
        <w:ind w:right="6" w:hanging="360"/>
      </w:pPr>
      <w:r>
        <w:t xml:space="preserve">set the </w:t>
      </w:r>
      <w:r>
        <w:rPr>
          <w:rFonts w:ascii="Courier New" w:eastAsia="Courier New" w:hAnsi="Courier New" w:cs="Courier New"/>
        </w:rPr>
        <w:t>.NumItems</w:t>
      </w:r>
      <w:r>
        <w:t xml:space="preserve"> field to the number of desired elements</w:t>
      </w:r>
    </w:p>
    <w:p w:rsidR="00B06C6F" w:rsidRDefault="0071581A">
      <w:pPr>
        <w:numPr>
          <w:ilvl w:val="2"/>
          <w:numId w:val="33"/>
        </w:numPr>
        <w:spacing w:after="131"/>
        <w:ind w:right="6" w:hanging="360"/>
      </w:pPr>
      <w:r>
        <w:t xml:space="preserve">set the </w:t>
      </w:r>
      <w:r>
        <w:rPr>
          <w:rFonts w:ascii="Courier New" w:eastAsia="Courier New" w:hAnsi="Courier New" w:cs="Courier New"/>
        </w:rPr>
        <w:t>.ItemList</w:t>
      </w:r>
      <w:r>
        <w:t xml:space="preserve"> field with the desired values</w:t>
      </w:r>
    </w:p>
    <w:p w:rsidR="00B06C6F" w:rsidRDefault="0071581A">
      <w:pPr>
        <w:numPr>
          <w:ilvl w:val="2"/>
          <w:numId w:val="33"/>
        </w:numPr>
        <w:spacing w:after="127"/>
        <w:ind w:right="6" w:hanging="360"/>
      </w:pPr>
      <w:r>
        <w:t xml:space="preserve">set the </w:t>
      </w:r>
      <w:r>
        <w:rPr>
          <w:rFonts w:ascii="Courier New" w:eastAsia="Courier New" w:hAnsi="Courier New" w:cs="Courier New"/>
        </w:rPr>
        <w:t>.CurrentIndex</w:t>
      </w:r>
      <w:r>
        <w:t xml:space="preserve"> field with the 0-based index of the </w:t>
      </w:r>
      <w:r>
        <w:rPr>
          <w:rFonts w:ascii="Courier New" w:eastAsia="Courier New" w:hAnsi="Courier New" w:cs="Courier New"/>
        </w:rPr>
        <w:t>.ItemList</w:t>
      </w:r>
      <w:r>
        <w:t xml:space="preserve"> value that represents the current value</w:t>
      </w:r>
    </w:p>
    <w:p w:rsidR="00B06C6F" w:rsidRDefault="0071581A">
      <w:pPr>
        <w:numPr>
          <w:ilvl w:val="2"/>
          <w:numId w:val="33"/>
        </w:numPr>
        <w:spacing w:after="132"/>
        <w:ind w:right="6" w:hanging="360"/>
      </w:pPr>
      <w:r>
        <w:t xml:space="preserve">set the </w:t>
      </w:r>
      <w:r>
        <w:rPr>
          <w:rFonts w:ascii="Courier New" w:eastAsia="Courier New" w:hAnsi="Courier New" w:cs="Courier New"/>
        </w:rPr>
        <w:t>.DefaultIndex</w:t>
      </w:r>
      <w:r>
        <w:t xml:space="preserve"> field to 0 (this value will be ignored by the data source)</w:t>
      </w:r>
    </w:p>
    <w:p w:rsidR="00B06C6F" w:rsidRDefault="0071581A">
      <w:pPr>
        <w:numPr>
          <w:ilvl w:val="2"/>
          <w:numId w:val="33"/>
        </w:numPr>
        <w:spacing w:after="138"/>
        <w:ind w:right="6" w:hanging="360"/>
      </w:pPr>
      <w:r>
        <w:t xml:space="preserve">unlock the new container using the </w:t>
      </w:r>
      <w:r>
        <w:rPr>
          <w:rFonts w:ascii="Courier New" w:eastAsia="Courier New" w:hAnsi="Courier New" w:cs="Courier New"/>
        </w:rPr>
        <w:t>DAT_ENTRYPOINT.DSM_MemUnlock</w:t>
      </w:r>
      <w:r>
        <w:t xml:space="preserve"> function</w:t>
      </w:r>
    </w:p>
    <w:p w:rsidR="00B06C6F" w:rsidRDefault="0071581A">
      <w:pPr>
        <w:numPr>
          <w:ilvl w:val="2"/>
          <w:numId w:val="33"/>
        </w:numPr>
        <w:spacing w:after="137"/>
        <w:ind w:right="6" w:hanging="360"/>
      </w:pPr>
      <w:r>
        <w:t xml:space="preserve">unlock the original container using the </w:t>
      </w:r>
      <w:r>
        <w:rPr>
          <w:rFonts w:ascii="Courier New" w:eastAsia="Courier New" w:hAnsi="Courier New" w:cs="Courier New"/>
        </w:rPr>
        <w:t>DAT_ENTRYPOINT.DSM_MemUnlock</w:t>
      </w:r>
      <w:r>
        <w:t xml:space="preserve"> function </w:t>
      </w:r>
    </w:p>
    <w:p w:rsidR="00B06C6F" w:rsidRDefault="0071581A">
      <w:pPr>
        <w:numPr>
          <w:ilvl w:val="2"/>
          <w:numId w:val="33"/>
        </w:numPr>
        <w:spacing w:after="137"/>
        <w:ind w:right="6" w:hanging="360"/>
      </w:pPr>
      <w:r>
        <w:t xml:space="preserve">free the original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138"/>
        <w:ind w:right="6" w:hanging="360"/>
      </w:pPr>
      <w:r>
        <w:t xml:space="preserve">call </w:t>
      </w:r>
      <w:r>
        <w:rPr>
          <w:rFonts w:ascii="Courier New" w:eastAsia="Courier New" w:hAnsi="Courier New" w:cs="Courier New"/>
        </w:rPr>
        <w:t>MSG_SETCONSTRAINT</w:t>
      </w:r>
      <w:r>
        <w:t xml:space="preserve"> with the updated container</w:t>
      </w:r>
    </w:p>
    <w:p w:rsidR="00B06C6F" w:rsidRDefault="0071581A">
      <w:pPr>
        <w:numPr>
          <w:ilvl w:val="0"/>
          <w:numId w:val="32"/>
        </w:numPr>
        <w:spacing w:after="134"/>
        <w:ind w:right="6" w:hanging="360"/>
      </w:pPr>
      <w:r>
        <w:t xml:space="preserve">free the container using the </w:t>
      </w:r>
      <w:r>
        <w:rPr>
          <w:rFonts w:ascii="Courier New" w:eastAsia="Courier New" w:hAnsi="Courier New" w:cs="Courier New"/>
        </w:rPr>
        <w:t>DAT_ENTRYPOINT.DSM_MemFree</w:t>
      </w:r>
      <w:r>
        <w:t xml:space="preserve"> function</w:t>
      </w:r>
    </w:p>
    <w:p w:rsidR="00B06C6F" w:rsidRDefault="0071581A">
      <w:pPr>
        <w:numPr>
          <w:ilvl w:val="0"/>
          <w:numId w:val="32"/>
        </w:numPr>
        <w:spacing w:after="394"/>
        <w:ind w:right="6" w:hanging="360"/>
      </w:pPr>
      <w:r>
        <w:t xml:space="preserve">respond to the status returned by </w:t>
      </w:r>
      <w:r>
        <w:rPr>
          <w:rFonts w:ascii="Courier New" w:eastAsia="Courier New" w:hAnsi="Courier New" w:cs="Courier New"/>
        </w:rPr>
        <w:t>MSG_SET</w:t>
      </w:r>
    </w:p>
    <w:p w:rsidR="00B06C6F" w:rsidRDefault="0071581A">
      <w:pPr>
        <w:spacing w:after="151" w:line="265" w:lineRule="auto"/>
        <w:ind w:left="715" w:right="0"/>
      </w:pPr>
      <w:r>
        <w:rPr>
          <w:rFonts w:ascii="Arial" w:eastAsia="Arial" w:hAnsi="Arial" w:cs="Arial"/>
          <w:b/>
          <w:color w:val="7F0000"/>
        </w:rPr>
        <w:t>The Graphical User Interface</w:t>
      </w:r>
    </w:p>
    <w:p w:rsidR="00B06C6F" w:rsidRDefault="0071581A">
      <w:pPr>
        <w:spacing w:after="241"/>
        <w:ind w:right="6"/>
      </w:pPr>
      <w:r>
        <w:t xml:space="preserve">This section assumes the application sets </w:t>
      </w:r>
      <w:r>
        <w:rPr>
          <w:rFonts w:ascii="Courier New" w:eastAsia="Courier New" w:hAnsi="Courier New" w:cs="Courier New"/>
        </w:rPr>
        <w:t>TW_USERINTERFACE.ShowUI</w:t>
      </w:r>
      <w:r>
        <w:t xml:space="preserve"> to </w:t>
      </w:r>
      <w:r>
        <w:rPr>
          <w:rFonts w:ascii="Courier New" w:eastAsia="Courier New" w:hAnsi="Courier New" w:cs="Courier New"/>
        </w:rPr>
        <w:t>TRUE</w:t>
      </w:r>
      <w:r>
        <w:t xml:space="preserve">.  </w:t>
      </w:r>
    </w:p>
    <w:p w:rsidR="00B06C6F" w:rsidRDefault="0071581A">
      <w:pPr>
        <w:spacing w:after="237"/>
        <w:ind w:right="6"/>
      </w:pPr>
      <w:r>
        <w:lastRenderedPageBreak/>
        <w:t xml:space="preserve">The application must not negotiate any values using </w:t>
      </w:r>
      <w:r>
        <w:rPr>
          <w:rFonts w:ascii="Courier New" w:eastAsia="Courier New" w:hAnsi="Courier New" w:cs="Courier New"/>
        </w:rPr>
        <w:t>DG_CONTROL / DAT_CAPABILITY / MSG_SET</w:t>
      </w:r>
      <w:r>
        <w:t xml:space="preserve"> or </w:t>
      </w:r>
      <w:r>
        <w:rPr>
          <w:rFonts w:ascii="Courier New" w:eastAsia="Courier New" w:hAnsi="Courier New" w:cs="Courier New"/>
        </w:rPr>
        <w:t>MSG_RESET</w:t>
      </w:r>
      <w:r>
        <w:t xml:space="preserve"> or </w:t>
      </w:r>
      <w:r>
        <w:rPr>
          <w:rFonts w:ascii="Courier New" w:eastAsia="Courier New" w:hAnsi="Courier New" w:cs="Courier New"/>
        </w:rPr>
        <w:t>MSG_RESETALL</w:t>
      </w:r>
      <w:r>
        <w:t xml:space="preserve"> while in state 5.</w:t>
      </w:r>
    </w:p>
    <w:p w:rsidR="00B06C6F" w:rsidRDefault="0071581A">
      <w:pPr>
        <w:pStyle w:val="5"/>
        <w:spacing w:after="183" w:line="261" w:lineRule="auto"/>
        <w:ind w:left="1435"/>
      </w:pPr>
      <w:r>
        <w:rPr>
          <w:color w:val="007F7F"/>
          <w:sz w:val="20"/>
        </w:rPr>
        <w:t>Using MSG_ENABLEDS</w:t>
      </w:r>
    </w:p>
    <w:p w:rsidR="00B06C6F" w:rsidRDefault="0071581A">
      <w:pPr>
        <w:spacing w:after="0" w:line="263" w:lineRule="auto"/>
        <w:ind w:left="1435" w:right="10"/>
      </w:pPr>
      <w:r>
        <w:t xml:space="preserve">The </w:t>
      </w:r>
      <w:r>
        <w:rPr>
          <w:rFonts w:ascii="Courier New" w:eastAsia="Courier New" w:hAnsi="Courier New" w:cs="Courier New"/>
        </w:rPr>
        <w:t>DG_CONTROL / DAT_USERINTERFACE / MSG_ENABLEDS</w:t>
      </w:r>
      <w:r>
        <w:t xml:space="preserve"> operation raises a data source </w:t>
      </w:r>
    </w:p>
    <w:p w:rsidR="00B06C6F" w:rsidRDefault="0071581A">
      <w:pPr>
        <w:spacing w:after="235"/>
        <w:ind w:right="6"/>
      </w:pPr>
      <w:r>
        <w:t xml:space="preserve">GUI that contains a Scan and a Cancel button.  The Scan button may result in the receipt of a </w:t>
      </w:r>
      <w:r>
        <w:rPr>
          <w:rFonts w:ascii="Courier New" w:eastAsia="Courier New" w:hAnsi="Courier New" w:cs="Courier New"/>
        </w:rPr>
        <w:t>DG_CONTROL / DAT_NULL / MSG_XFERREADY</w:t>
      </w:r>
      <w:r>
        <w:t xml:space="preserve"> message from the data source to the application, at which point the application must move to state 6 and begin image transfers.</w:t>
      </w:r>
    </w:p>
    <w:p w:rsidR="00B06C6F" w:rsidRDefault="0071581A">
      <w:pPr>
        <w:spacing w:after="225"/>
        <w:ind w:right="6"/>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the appropriate operations to the data source to take it from its current state (which may be 5, 6 or 7) to state 4.</w:t>
      </w:r>
    </w:p>
    <w:p w:rsidR="00B06C6F" w:rsidRDefault="0071581A">
      <w:pPr>
        <w:pStyle w:val="5"/>
        <w:spacing w:after="185" w:line="261" w:lineRule="auto"/>
        <w:ind w:left="1435"/>
      </w:pPr>
      <w:r>
        <w:rPr>
          <w:color w:val="007F7F"/>
          <w:sz w:val="20"/>
        </w:rPr>
        <w:t>Using MSG_ENABLEDSUIONLY</w:t>
      </w:r>
    </w:p>
    <w:p w:rsidR="00B06C6F" w:rsidRDefault="0071581A">
      <w:pPr>
        <w:spacing w:after="254" w:line="242" w:lineRule="auto"/>
        <w:ind w:right="47"/>
        <w:jc w:val="both"/>
      </w:pPr>
      <w:r>
        <w:t xml:space="preserve">The </w:t>
      </w:r>
      <w:r>
        <w:rPr>
          <w:rFonts w:ascii="Courier New" w:eastAsia="Courier New" w:hAnsi="Courier New" w:cs="Courier New"/>
        </w:rPr>
        <w:t>DG_CONTROL / DAT_USERINTERFACE / MSG_ENABLEDSUIONLY</w:t>
      </w:r>
      <w:r>
        <w:t xml:space="preserve"> operation raises a data source GUI that contains an OK and a Cancel button.  The OK button causes the receipt of a </w:t>
      </w:r>
      <w:r>
        <w:rPr>
          <w:rFonts w:ascii="Courier New" w:eastAsia="Courier New" w:hAnsi="Courier New" w:cs="Courier New"/>
        </w:rPr>
        <w:t>DG_CONTROL / DAT_NULL / MSG_CLOSEDSOK</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The application must immediately take action on the OK request, for instance, calling </w:t>
      </w:r>
      <w:r>
        <w:rPr>
          <w:rFonts w:ascii="Courier New" w:eastAsia="Courier New" w:hAnsi="Courier New" w:cs="Courier New"/>
        </w:rPr>
        <w:t>DG_CONTROL / DAT_CUSTOMDSDATA / MSG_GET</w:t>
      </w:r>
      <w:r>
        <w:t>.</w:t>
      </w:r>
    </w:p>
    <w:p w:rsidR="00B06C6F" w:rsidRDefault="0071581A">
      <w:pPr>
        <w:spacing w:after="387" w:line="242" w:lineRule="auto"/>
        <w:ind w:right="146"/>
        <w:jc w:val="both"/>
      </w:pPr>
      <w:r>
        <w:t xml:space="preserve">The Cancel button causes the receipt of a </w:t>
      </w:r>
      <w:r>
        <w:rPr>
          <w:rFonts w:ascii="Courier New" w:eastAsia="Courier New" w:hAnsi="Courier New" w:cs="Courier New"/>
        </w:rPr>
        <w:t>DG_CONTROL / DAT_NULL / MSG_CLOSEDSREQ</w:t>
      </w:r>
      <w:r>
        <w:t xml:space="preserve"> message from the data source to the application, at which point the application must issue </w:t>
      </w:r>
      <w:r>
        <w:rPr>
          <w:rFonts w:ascii="Courier New" w:eastAsia="Courier New" w:hAnsi="Courier New" w:cs="Courier New"/>
        </w:rPr>
        <w:t>DG_CONTROL / DAT_USERINTERFACE / MSG_DISABLEDS</w:t>
      </w:r>
      <w:r>
        <w:t xml:space="preserve"> to the data source.  Any changes made by the GUI will be discarded, but the application should consider issuing </w:t>
      </w:r>
      <w:r>
        <w:rPr>
          <w:rFonts w:ascii="Courier New" w:eastAsia="Courier New" w:hAnsi="Courier New" w:cs="Courier New"/>
        </w:rPr>
        <w:t>DG_CONTROL / DAT_CAPABILTY / MSG_RESETALL</w:t>
      </w:r>
      <w:r>
        <w:t xml:space="preserve"> or </w:t>
      </w:r>
      <w:r>
        <w:rPr>
          <w:rFonts w:ascii="Courier New" w:eastAsia="Courier New" w:hAnsi="Courier New" w:cs="Courier New"/>
        </w:rPr>
        <w:t>DG_CONTROL / DAT_CUSTOMDSDATA / MSG_SET</w:t>
      </w:r>
      <w:r>
        <w:t xml:space="preserve"> to make sure the data source is in a known state.</w:t>
      </w:r>
    </w:p>
    <w:p w:rsidR="00B06C6F" w:rsidRDefault="0071581A">
      <w:pPr>
        <w:spacing w:after="154" w:line="265" w:lineRule="auto"/>
        <w:ind w:left="715" w:right="0"/>
      </w:pPr>
      <w:r>
        <w:rPr>
          <w:rFonts w:ascii="Arial" w:eastAsia="Arial" w:hAnsi="Arial" w:cs="Arial"/>
          <w:b/>
          <w:color w:val="7F0000"/>
        </w:rPr>
        <w:t>States 6, 7: Transferring Data</w:t>
      </w:r>
    </w:p>
    <w:p w:rsidR="00B06C6F" w:rsidRDefault="0071581A">
      <w:pPr>
        <w:spacing w:after="10"/>
        <w:ind w:right="6"/>
      </w:pPr>
      <w:r>
        <w:t xml:space="preserve">When the </w:t>
      </w:r>
      <w:r>
        <w:rPr>
          <w:rFonts w:ascii="Courier New" w:eastAsia="Courier New" w:hAnsi="Courier New" w:cs="Courier New"/>
        </w:rPr>
        <w:t>DG_CONTROL / DAT_NULL / MSG_XFERREADY</w:t>
      </w:r>
      <w:r>
        <w:t xml:space="preserve"> message is received by the </w:t>
      </w:r>
    </w:p>
    <w:p w:rsidR="00B06C6F" w:rsidRDefault="0071581A">
      <w:pPr>
        <w:spacing w:after="252"/>
        <w:ind w:right="6"/>
      </w:pPr>
      <w:r>
        <w:t xml:space="preserve">application, it moves to state 6 and begins transferring images.  There are four transfer methods, as specified by </w:t>
      </w:r>
      <w:r>
        <w:rPr>
          <w:rFonts w:ascii="Courier New" w:eastAsia="Courier New" w:hAnsi="Courier New" w:cs="Courier New"/>
        </w:rPr>
        <w:t>ICAP_XFERMECH</w:t>
      </w:r>
      <w:r>
        <w:t>:</w:t>
      </w:r>
    </w:p>
    <w:p w:rsidR="00B06C6F" w:rsidRDefault="0071581A">
      <w:pPr>
        <w:spacing w:after="81" w:line="263" w:lineRule="auto"/>
        <w:ind w:left="1810" w:right="10"/>
      </w:pPr>
      <w:r>
        <w:rPr>
          <w:rFonts w:ascii="Courier New" w:eastAsia="Courier New" w:hAnsi="Courier New" w:cs="Courier New"/>
        </w:rPr>
        <w:t>TWSX_NATIVE</w:t>
      </w:r>
      <w:r>
        <w:t xml:space="preserve">, which uses </w:t>
      </w:r>
      <w:r>
        <w:rPr>
          <w:rFonts w:ascii="Courier New" w:eastAsia="Courier New" w:hAnsi="Courier New" w:cs="Courier New"/>
        </w:rPr>
        <w:t>DAT_IMAGENATIVEXFER</w:t>
      </w:r>
    </w:p>
    <w:p w:rsidR="00B06C6F" w:rsidRDefault="0071581A">
      <w:pPr>
        <w:spacing w:after="80" w:line="263" w:lineRule="auto"/>
        <w:ind w:left="1810" w:right="10"/>
      </w:pPr>
      <w:r>
        <w:rPr>
          <w:rFonts w:ascii="Courier New" w:eastAsia="Courier New" w:hAnsi="Courier New" w:cs="Courier New"/>
        </w:rPr>
        <w:t>TWSX_MEMORY</w:t>
      </w:r>
      <w:r>
        <w:t xml:space="preserve">, which uses </w:t>
      </w:r>
      <w:r>
        <w:rPr>
          <w:rFonts w:ascii="Courier New" w:eastAsia="Courier New" w:hAnsi="Courier New" w:cs="Courier New"/>
        </w:rPr>
        <w:t>DAT_IMAGEMEMXFER</w:t>
      </w:r>
    </w:p>
    <w:p w:rsidR="00B06C6F" w:rsidRDefault="0071581A">
      <w:pPr>
        <w:spacing w:after="80" w:line="263" w:lineRule="auto"/>
        <w:ind w:left="1810" w:right="10"/>
      </w:pPr>
      <w:r>
        <w:rPr>
          <w:rFonts w:ascii="Courier New" w:eastAsia="Courier New" w:hAnsi="Courier New" w:cs="Courier New"/>
        </w:rPr>
        <w:t>TWSX_FILE</w:t>
      </w:r>
      <w:r>
        <w:t xml:space="preserve">, which uses </w:t>
      </w:r>
      <w:r>
        <w:rPr>
          <w:rFonts w:ascii="Courier New" w:eastAsia="Courier New" w:hAnsi="Courier New" w:cs="Courier New"/>
        </w:rPr>
        <w:t>DAT_IMAGEFILEXFER</w:t>
      </w:r>
    </w:p>
    <w:p w:rsidR="00B06C6F" w:rsidRDefault="0071581A">
      <w:pPr>
        <w:spacing w:after="166" w:line="263" w:lineRule="auto"/>
        <w:ind w:left="1810" w:right="10"/>
      </w:pPr>
      <w:r>
        <w:rPr>
          <w:rFonts w:ascii="Courier New" w:eastAsia="Courier New" w:hAnsi="Courier New" w:cs="Courier New"/>
        </w:rPr>
        <w:t>TWSX_MEMFILE</w:t>
      </w:r>
      <w:r>
        <w:t xml:space="preserve">, which uses </w:t>
      </w:r>
      <w:r>
        <w:rPr>
          <w:rFonts w:ascii="Courier New" w:eastAsia="Courier New" w:hAnsi="Courier New" w:cs="Courier New"/>
        </w:rPr>
        <w:t>DAT_IMAGEMEMFILEXFER</w:t>
      </w:r>
    </w:p>
    <w:p w:rsidR="00B06C6F" w:rsidRDefault="0071581A">
      <w:pPr>
        <w:spacing w:after="220"/>
        <w:ind w:right="6"/>
      </w:pPr>
      <w:r>
        <w:t>Each method has advantages and disadvantages.</w:t>
      </w:r>
    </w:p>
    <w:p w:rsidR="00B06C6F" w:rsidRDefault="0071581A">
      <w:pPr>
        <w:pStyle w:val="5"/>
        <w:spacing w:after="171" w:line="261" w:lineRule="auto"/>
        <w:ind w:left="1435"/>
      </w:pPr>
      <w:r>
        <w:rPr>
          <w:color w:val="007F7F"/>
          <w:sz w:val="20"/>
        </w:rPr>
        <w:t>Using DAT_IMAGENATIVEXFER</w:t>
      </w:r>
    </w:p>
    <w:p w:rsidR="00B06C6F" w:rsidRDefault="0071581A">
      <w:pPr>
        <w:spacing w:after="226"/>
        <w:ind w:right="6"/>
      </w:pPr>
      <w:r>
        <w:t>Native transfers are the default and must be supported by all data sources.  Being ‘native’ to the operating system they vary, with Bitmaps used on Windows and TIFF used on Mac OS X and Linux.  Since they include meta-data describing the image no other call is required to view the image, and saving the image to disk is easy.</w:t>
      </w:r>
    </w:p>
    <w:p w:rsidR="00B06C6F" w:rsidRDefault="0071581A">
      <w:pPr>
        <w:spacing w:after="233" w:line="242" w:lineRule="auto"/>
        <w:ind w:right="47"/>
        <w:jc w:val="both"/>
      </w:pPr>
      <w:r>
        <w:lastRenderedPageBreak/>
        <w:t>The chief drawback to native transfers is their size.  Bitmaps cannot be compressed, and even TIFF files must be kept entirely in physical memory during the transfer.  Some formats, like Bitmap may require additional image processing, such as changing the packing order for color data, or the location of the image origin, or realignment of each raster line.</w:t>
      </w:r>
    </w:p>
    <w:p w:rsidR="00B06C6F" w:rsidRDefault="0071581A">
      <w:pPr>
        <w:pStyle w:val="6"/>
        <w:spacing w:after="171"/>
        <w:ind w:left="1435"/>
      </w:pPr>
      <w:r>
        <w:t>Using DAT_IMAGEMEMXFER</w:t>
      </w:r>
    </w:p>
    <w:p w:rsidR="00B06C6F" w:rsidRDefault="0071581A">
      <w:pPr>
        <w:spacing w:after="229"/>
        <w:ind w:right="6"/>
      </w:pPr>
      <w:r>
        <w:t>Memory transfers must be supported by all data sources.  They allow for efficient use of physical memory, since they transfer data using stripes or tiles.  They support compressed images.</w:t>
      </w:r>
    </w:p>
    <w:p w:rsidR="00B06C6F" w:rsidRDefault="0071581A">
      <w:pPr>
        <w:spacing w:after="246"/>
        <w:ind w:right="6"/>
      </w:pPr>
      <w:r>
        <w:t xml:space="preserve">Memory transfers may not include any meta-data about the image, requiring a call to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w:t>
      </w:r>
    </w:p>
    <w:p w:rsidR="00B06C6F" w:rsidRDefault="0071581A">
      <w:pPr>
        <w:pStyle w:val="5"/>
        <w:spacing w:after="171" w:line="261" w:lineRule="auto"/>
        <w:ind w:left="1435"/>
      </w:pPr>
      <w:r>
        <w:rPr>
          <w:color w:val="007F7F"/>
          <w:sz w:val="20"/>
        </w:rPr>
        <w:t>Using DAT_IMAGEFILEXFER</w:t>
      </w:r>
    </w:p>
    <w:p w:rsidR="00B06C6F" w:rsidRDefault="0071581A">
      <w:pPr>
        <w:spacing w:after="225"/>
        <w:ind w:right="6"/>
      </w:pPr>
      <w:r>
        <w:t xml:space="preserve">File transfers are optional for data sources.  They are supported if the data source accepts a value of </w:t>
      </w:r>
      <w:r>
        <w:rPr>
          <w:rFonts w:ascii="Courier New" w:eastAsia="Courier New" w:hAnsi="Courier New" w:cs="Courier New"/>
        </w:rPr>
        <w:t>TWSX_FILE</w:t>
      </w:r>
      <w:r>
        <w:t xml:space="preserve"> for </w:t>
      </w:r>
      <w:r>
        <w:rPr>
          <w:rFonts w:ascii="Courier New" w:eastAsia="Courier New" w:hAnsi="Courier New" w:cs="Courier New"/>
        </w:rPr>
        <w:t>ICAP_XFERMECH</w:t>
      </w:r>
      <w:r>
        <w:t>.  They allow for efficient use of physical memory, since they transfer data using the disk drive.  They support compressed images.  Since they include metadata describing the image no other call is required to view the image.</w:t>
      </w:r>
    </w:p>
    <w:p w:rsidR="00B06C6F" w:rsidRDefault="0071581A">
      <w:pPr>
        <w:spacing w:after="226"/>
        <w:ind w:right="6"/>
      </w:pPr>
      <w:r>
        <w:t>Being optional means that file transfer may not be an option for a given data source.  There is also no guarantee that the data source supports the image file format needed by the application.</w:t>
      </w:r>
    </w:p>
    <w:p w:rsidR="00B06C6F" w:rsidRDefault="0071581A">
      <w:pPr>
        <w:pStyle w:val="5"/>
        <w:spacing w:after="171" w:line="261" w:lineRule="auto"/>
        <w:ind w:left="1435"/>
      </w:pPr>
      <w:r>
        <w:rPr>
          <w:color w:val="007F7F"/>
          <w:sz w:val="20"/>
        </w:rPr>
        <w:t>Using DAT_IMAGEMEMFILEXFER</w:t>
      </w:r>
    </w:p>
    <w:p w:rsidR="00B06C6F" w:rsidRDefault="0071581A">
      <w:pPr>
        <w:spacing w:after="233" w:line="242" w:lineRule="auto"/>
        <w:ind w:right="47"/>
        <w:jc w:val="both"/>
      </w:pPr>
      <w:r>
        <w:t xml:space="preserve">Memory File transfers are optional for data sources.  They are supported if the data source accepts a value of </w:t>
      </w:r>
      <w:r>
        <w:rPr>
          <w:rFonts w:ascii="Courier New" w:eastAsia="Courier New" w:hAnsi="Courier New" w:cs="Courier New"/>
        </w:rPr>
        <w:t>TWSX_MEMFILE</w:t>
      </w:r>
      <w:r>
        <w:t xml:space="preserve"> for </w:t>
      </w:r>
      <w:r>
        <w:rPr>
          <w:rFonts w:ascii="Courier New" w:eastAsia="Courier New" w:hAnsi="Courier New" w:cs="Courier New"/>
        </w:rPr>
        <w:t>ICAP_XFERMECH</w:t>
      </w:r>
      <w:r>
        <w:t>.  They allow for efficient use of physical memory, since they transfer data using stripes or tiles.  They support compressed images.  Since they include meta-data describing the image no other call is required to view the image.</w:t>
      </w:r>
    </w:p>
    <w:p w:rsidR="00B06C6F" w:rsidRDefault="0071581A">
      <w:pPr>
        <w:spacing w:after="226"/>
        <w:ind w:right="6"/>
      </w:pPr>
      <w:r>
        <w:t>Being optional means that memory file transfer may not be an option for a given data source.  There is also no guarantee that the data source supports the image file format needed by the application.</w:t>
      </w:r>
    </w:p>
    <w:p w:rsidR="00B06C6F" w:rsidRDefault="0071581A">
      <w:pPr>
        <w:pStyle w:val="6"/>
        <w:spacing w:after="181"/>
        <w:ind w:left="1435"/>
      </w:pPr>
      <w:r>
        <w:t>The Image Transfer Loop</w:t>
      </w:r>
    </w:p>
    <w:p w:rsidR="00B06C6F" w:rsidRDefault="0071581A">
      <w:pPr>
        <w:spacing w:after="234"/>
        <w:ind w:right="6"/>
      </w:pPr>
      <w:r>
        <w:t xml:space="preserve">When the application receives </w:t>
      </w:r>
      <w:r>
        <w:rPr>
          <w:rFonts w:ascii="Courier New" w:eastAsia="Courier New" w:hAnsi="Courier New" w:cs="Courier New"/>
        </w:rPr>
        <w:t>DG_CONTROL / DAT_NULL / MSG_XFERREADY</w:t>
      </w:r>
      <w:r>
        <w:t xml:space="preserve"> it goes to state 6 and transfers the first image.</w:t>
      </w:r>
    </w:p>
    <w:p w:rsidR="00B06C6F" w:rsidRDefault="0071581A">
      <w:pPr>
        <w:spacing w:after="233" w:line="242" w:lineRule="auto"/>
        <w:ind w:right="47"/>
        <w:jc w:val="both"/>
      </w:pPr>
      <w:r>
        <w:rPr>
          <w:rFonts w:ascii="Courier New" w:eastAsia="Courier New" w:hAnsi="Courier New" w:cs="Courier New"/>
        </w:rPr>
        <w:t>DAT_IMAGENATIVEXFER</w:t>
      </w:r>
      <w:r>
        <w:t xml:space="preserve"> and </w:t>
      </w:r>
      <w:r>
        <w:rPr>
          <w:rFonts w:ascii="Courier New" w:eastAsia="Courier New" w:hAnsi="Courier New" w:cs="Courier New"/>
        </w:rPr>
        <w:t>DAT_IMAGEFILEXFER</w:t>
      </w:r>
      <w:r>
        <w:t xml:space="preserve"> only require one call to transfer the complete image.  </w:t>
      </w:r>
      <w:r>
        <w:rPr>
          <w:rFonts w:ascii="Courier New" w:eastAsia="Courier New" w:hAnsi="Courier New" w:cs="Courier New"/>
        </w:rPr>
        <w:t>DAT_IMAGEMEMXFER</w:t>
      </w:r>
      <w:r>
        <w:t xml:space="preserve"> and </w:t>
      </w:r>
      <w:r>
        <w:rPr>
          <w:rFonts w:ascii="Courier New" w:eastAsia="Courier New" w:hAnsi="Courier New" w:cs="Courier New"/>
        </w:rPr>
        <w:t>DAT_IMAGEMEMFILEXFER</w:t>
      </w:r>
      <w:r>
        <w:t xml:space="preserve"> may require multiple calls returning </w:t>
      </w:r>
      <w:r>
        <w:rPr>
          <w:rFonts w:ascii="Courier New" w:eastAsia="Courier New" w:hAnsi="Courier New" w:cs="Courier New"/>
        </w:rPr>
        <w:t>TWRC_SUCCESS</w:t>
      </w:r>
      <w:r>
        <w:t xml:space="preserve"> to indicate when there is more data to transfer for the current image.  All of the calls return </w:t>
      </w:r>
      <w:r>
        <w:rPr>
          <w:rFonts w:ascii="Courier New" w:eastAsia="Courier New" w:hAnsi="Courier New" w:cs="Courier New"/>
        </w:rPr>
        <w:t>TWRC_XFERDONE</w:t>
      </w:r>
      <w:r>
        <w:t xml:space="preserve"> when the image is completely transferred.  Any other status is an error.</w:t>
      </w:r>
    </w:p>
    <w:p w:rsidR="00B06C6F" w:rsidRDefault="0071581A">
      <w:pPr>
        <w:spacing w:after="227"/>
        <w:ind w:right="6"/>
      </w:pPr>
      <w:r>
        <w:t xml:space="preserve">When </w:t>
      </w:r>
      <w:r>
        <w:rPr>
          <w:rFonts w:ascii="Courier New" w:eastAsia="Courier New" w:hAnsi="Courier New" w:cs="Courier New"/>
        </w:rPr>
        <w:t>TWRC_XFERDONE</w:t>
      </w:r>
      <w:r>
        <w:t xml:space="preserve"> is received the application may call </w:t>
      </w:r>
      <w:r>
        <w:rPr>
          <w:rFonts w:ascii="Courier New" w:eastAsia="Courier New" w:hAnsi="Courier New" w:cs="Courier New"/>
        </w:rPr>
        <w:t>DG_IMAGE / DAT_IMAGEINFO / MSG_GET</w:t>
      </w:r>
      <w:r>
        <w:t xml:space="preserve"> or </w:t>
      </w:r>
      <w:r>
        <w:rPr>
          <w:rFonts w:ascii="Courier New" w:eastAsia="Courier New" w:hAnsi="Courier New" w:cs="Courier New"/>
        </w:rPr>
        <w:t>DG_IMAGE / DAT_EXTIMAGEINFO / MSG_GET</w:t>
      </w:r>
      <w:r>
        <w:t xml:space="preserve"> to get information about the image.  Calling </w:t>
      </w:r>
      <w:r>
        <w:rPr>
          <w:rFonts w:ascii="Courier New" w:eastAsia="Courier New" w:hAnsi="Courier New" w:cs="Courier New"/>
        </w:rPr>
        <w:t>DAT_IMAGEINFO</w:t>
      </w:r>
      <w:r>
        <w:t xml:space="preserve"> before </w:t>
      </w:r>
      <w:r>
        <w:rPr>
          <w:rFonts w:ascii="Courier New" w:eastAsia="Courier New" w:hAnsi="Courier New" w:cs="Courier New"/>
        </w:rPr>
        <w:t>TWRC_XFERDONE</w:t>
      </w:r>
      <w:r>
        <w:t xml:space="preserve"> is received may result in an error or data that does not correspond exactly to the transferred image.</w:t>
      </w:r>
    </w:p>
    <w:p w:rsidR="00B06C6F" w:rsidRDefault="0071581A">
      <w:pPr>
        <w:spacing w:after="10"/>
        <w:ind w:right="6"/>
      </w:pPr>
      <w:r>
        <w:t xml:space="preserve">After either a successful transfer or an error the application calls </w:t>
      </w:r>
      <w:r>
        <w:rPr>
          <w:rFonts w:ascii="Courier New" w:eastAsia="Courier New" w:hAnsi="Courier New" w:cs="Courier New"/>
        </w:rPr>
        <w:t xml:space="preserve">DG_CONTROL / </w:t>
      </w:r>
    </w:p>
    <w:p w:rsidR="00B06C6F" w:rsidRDefault="0071581A">
      <w:pPr>
        <w:spacing w:after="241"/>
        <w:ind w:right="6"/>
      </w:pPr>
      <w:r>
        <w:rPr>
          <w:rFonts w:ascii="Courier New" w:eastAsia="Courier New" w:hAnsi="Courier New" w:cs="Courier New"/>
        </w:rPr>
        <w:t>DAT_PENDINGXFERS / MSG_ENDXFER</w:t>
      </w:r>
      <w:r>
        <w:t xml:space="preserve">.  It determines if there are more images to transfer by examining the value of </w:t>
      </w:r>
      <w:r>
        <w:rPr>
          <w:rFonts w:ascii="Courier New" w:eastAsia="Courier New" w:hAnsi="Courier New" w:cs="Courier New"/>
        </w:rPr>
        <w:t>TW_PENDINGXFERS.Count</w:t>
      </w:r>
      <w:r>
        <w:t>.</w:t>
      </w:r>
    </w:p>
    <w:p w:rsidR="00B06C6F" w:rsidRDefault="0071581A">
      <w:pPr>
        <w:spacing w:after="229"/>
        <w:ind w:right="6"/>
      </w:pPr>
      <w:r>
        <w:lastRenderedPageBreak/>
        <w:t xml:space="preserve">If there are more images the state goes to 6.  If </w:t>
      </w:r>
      <w:r>
        <w:rPr>
          <w:rFonts w:ascii="Courier New" w:eastAsia="Courier New" w:hAnsi="Courier New" w:cs="Courier New"/>
        </w:rPr>
        <w:t>TW_PENDINGXFERS.Count</w:t>
      </w:r>
      <w:r>
        <w:t xml:space="preserve"> is equal to zero then the state skips 6 and goes to 5.</w:t>
      </w:r>
    </w:p>
    <w:p w:rsidR="00B06C6F" w:rsidRDefault="0071581A">
      <w:pPr>
        <w:spacing w:after="10"/>
        <w:ind w:right="6"/>
      </w:pPr>
      <w:r>
        <w:t xml:space="preserve">The application has the option to discard an image by calling </w:t>
      </w:r>
      <w:r>
        <w:rPr>
          <w:rFonts w:ascii="Courier New" w:eastAsia="Courier New" w:hAnsi="Courier New" w:cs="Courier New"/>
        </w:rPr>
        <w:t xml:space="preserve">DG_CONTROL / </w:t>
      </w:r>
    </w:p>
    <w:p w:rsidR="00B06C6F" w:rsidRDefault="0071581A">
      <w:pPr>
        <w:spacing w:after="418" w:line="242" w:lineRule="auto"/>
        <w:ind w:right="47"/>
        <w:jc w:val="both"/>
      </w:pPr>
      <w:r>
        <w:rPr>
          <w:rFonts w:ascii="Courier New" w:eastAsia="Courier New" w:hAnsi="Courier New" w:cs="Courier New"/>
        </w:rPr>
        <w:t>DAT_PENDINGXFERS / MSG_ENDXFER</w:t>
      </w:r>
      <w:r>
        <w:t xml:space="preserve"> without first transferring the data.  It also has the option to gracefully exit the scanning state with </w:t>
      </w:r>
      <w:r>
        <w:rPr>
          <w:rFonts w:ascii="Courier New" w:eastAsia="Courier New" w:hAnsi="Courier New" w:cs="Courier New"/>
        </w:rPr>
        <w:t>DG_CONTROL / DAT_PENDINGXFERS / MSG_STOPFEEDER</w:t>
      </w:r>
      <w:r>
        <w:t xml:space="preserve">, or it can immediately abort scanning using </w:t>
      </w:r>
      <w:r>
        <w:rPr>
          <w:rFonts w:ascii="Courier New" w:eastAsia="Courier New" w:hAnsi="Courier New" w:cs="Courier New"/>
        </w:rPr>
        <w:t>DG_CONTROL / DAT_PENDINGXFERS / MSG_RESET</w:t>
      </w:r>
      <w:r>
        <w:t>.</w:t>
      </w:r>
    </w:p>
    <w:p w:rsidR="00B06C6F" w:rsidRDefault="0071581A">
      <w:pPr>
        <w:spacing w:after="144" w:line="265" w:lineRule="auto"/>
        <w:ind w:left="715" w:right="0"/>
      </w:pPr>
      <w:r>
        <w:rPr>
          <w:rFonts w:ascii="Arial" w:eastAsia="Arial" w:hAnsi="Arial" w:cs="Arial"/>
          <w:b/>
          <w:color w:val="7F0000"/>
        </w:rPr>
        <w:t>Stepping Back Down the States</w:t>
      </w:r>
    </w:p>
    <w:p w:rsidR="00B06C6F" w:rsidRDefault="0071581A">
      <w:pPr>
        <w:spacing w:after="232"/>
        <w:ind w:right="6"/>
      </w:pPr>
      <w:r>
        <w:t xml:space="preserve">The application and the data source both track a current state from 1 to 7 (with the most time  spent in states 4 to 7).  If they get out of sync, then the data source returns </w:t>
      </w:r>
      <w:r>
        <w:rPr>
          <w:rFonts w:ascii="Courier New" w:eastAsia="Courier New" w:hAnsi="Courier New" w:cs="Courier New"/>
        </w:rPr>
        <w:t>TWRC_FAILURE / TWCC_SEQERROR</w:t>
      </w:r>
      <w:r>
        <w:t xml:space="preserve"> for an operation being called in the wrong state.</w:t>
      </w:r>
    </w:p>
    <w:p w:rsidR="00B06C6F" w:rsidRDefault="0071581A">
      <w:pPr>
        <w:spacing w:after="297"/>
        <w:ind w:right="6"/>
      </w:pPr>
      <w:r>
        <w:t>When this happens the application must take measures to resynchronize itself with the data source.  The easiest way to go about this is to use the following call sequence, stopping at the desired state.</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08"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29" w:line="374" w:lineRule="auto"/>
        <w:ind w:left="1810" w:right="334"/>
      </w:pPr>
      <w:r>
        <w:rPr>
          <w:rFonts w:ascii="Courier New" w:eastAsia="Courier New" w:hAnsi="Courier New" w:cs="Courier New"/>
        </w:rPr>
        <w:t>DG_CONTROL / DAT_USERINTERFACE / MSG_DISABLEDS</w:t>
      </w:r>
      <w:r>
        <w:t xml:space="preserve"> </w:t>
      </w:r>
      <w:r>
        <w:rPr>
          <w:rFonts w:ascii="Segoe UI Symbol" w:eastAsia="Segoe UI Symbol" w:hAnsi="Segoe UI Symbol" w:cs="Segoe UI Symbol"/>
        </w:rPr>
        <w:t>→</w:t>
      </w:r>
      <w:r>
        <w:t xml:space="preserve"> state 5 to 4 </w:t>
      </w:r>
      <w:r>
        <w:rPr>
          <w:rFonts w:ascii="Courier New" w:eastAsia="Courier New" w:hAnsi="Courier New" w:cs="Courier New"/>
        </w:rPr>
        <w:t>DG_CONTROL / DAT_IDENTITY / MSG_CLOSEDS</w:t>
      </w:r>
      <w:r>
        <w:t xml:space="preserve"> </w:t>
      </w:r>
      <w:r>
        <w:rPr>
          <w:rFonts w:ascii="Segoe UI Symbol" w:eastAsia="Segoe UI Symbol" w:hAnsi="Segoe UI Symbol" w:cs="Segoe UI Symbol"/>
        </w:rPr>
        <w:t>→</w:t>
      </w:r>
      <w:r>
        <w:t xml:space="preserve"> state 4 to 3</w:t>
      </w:r>
    </w:p>
    <w:p w:rsidR="00B06C6F" w:rsidRDefault="0071581A">
      <w:pPr>
        <w:spacing w:after="300" w:line="242" w:lineRule="auto"/>
        <w:ind w:right="47"/>
        <w:jc w:val="both"/>
      </w:pPr>
      <w:r>
        <w:t xml:space="preserve">Ignore the status returns from the calls prior to the one yielding the desired state.  For instance, if a call during scanning returns </w:t>
      </w:r>
      <w:r>
        <w:rPr>
          <w:rFonts w:ascii="Courier New" w:eastAsia="Courier New" w:hAnsi="Courier New" w:cs="Courier New"/>
        </w:rPr>
        <w:t>TWCC_SEQERROR</w:t>
      </w:r>
      <w:r>
        <w:t xml:space="preserve"> and the desire is to return to state 5, then use the following commands.</w:t>
      </w:r>
    </w:p>
    <w:p w:rsidR="00B06C6F" w:rsidRDefault="0071581A">
      <w:pPr>
        <w:spacing w:after="108" w:line="263" w:lineRule="auto"/>
        <w:ind w:left="1810" w:right="10"/>
      </w:pPr>
      <w:r>
        <w:rPr>
          <w:rFonts w:ascii="Courier New" w:eastAsia="Courier New" w:hAnsi="Courier New" w:cs="Courier New"/>
        </w:rPr>
        <w:t>DG_CONTROL / DAT_PENDINGXFERS / MSG_ENDXFER</w:t>
      </w:r>
      <w:r>
        <w:t xml:space="preserve"> </w:t>
      </w:r>
      <w:r>
        <w:rPr>
          <w:rFonts w:ascii="Segoe UI Symbol" w:eastAsia="Segoe UI Symbol" w:hAnsi="Segoe UI Symbol" w:cs="Segoe UI Symbol"/>
        </w:rPr>
        <w:t>→</w:t>
      </w:r>
      <w:r>
        <w:t xml:space="preserve"> state 7 to 6</w:t>
      </w:r>
    </w:p>
    <w:p w:rsidR="00B06C6F" w:rsidRDefault="0071581A">
      <w:pPr>
        <w:spacing w:after="164" w:line="263" w:lineRule="auto"/>
        <w:ind w:left="1810" w:right="10"/>
      </w:pPr>
      <w:r>
        <w:rPr>
          <w:rFonts w:ascii="Courier New" w:eastAsia="Courier New" w:hAnsi="Courier New" w:cs="Courier New"/>
        </w:rPr>
        <w:t>DG_CONTROL / DAT_PENDINGXFERS / MSG_RESET</w:t>
      </w:r>
      <w:r>
        <w:t xml:space="preserve"> </w:t>
      </w:r>
      <w:r>
        <w:rPr>
          <w:rFonts w:ascii="Segoe UI Symbol" w:eastAsia="Segoe UI Symbol" w:hAnsi="Segoe UI Symbol" w:cs="Segoe UI Symbol"/>
        </w:rPr>
        <w:t>→</w:t>
      </w:r>
      <w:r>
        <w:t xml:space="preserve"> state 6 to 5</w:t>
      </w:r>
    </w:p>
    <w:p w:rsidR="00B06C6F" w:rsidRDefault="0071581A">
      <w:pPr>
        <w:spacing w:after="514"/>
        <w:ind w:right="6"/>
      </w:pPr>
      <w:r>
        <w:t xml:space="preserve">Being sure to confirm that </w:t>
      </w:r>
      <w:r>
        <w:rPr>
          <w:rFonts w:ascii="Courier New" w:eastAsia="Courier New" w:hAnsi="Courier New" w:cs="Courier New"/>
        </w:rPr>
        <w:t>DG_CONTROL / DAT_PENDINGXFERS / MSG_RESET</w:t>
      </w:r>
      <w:r>
        <w:t xml:space="preserve"> returned success, the return status from </w:t>
      </w:r>
      <w:r>
        <w:rPr>
          <w:rFonts w:ascii="Courier New" w:eastAsia="Courier New" w:hAnsi="Courier New" w:cs="Courier New"/>
        </w:rPr>
        <w:t>DG_CONTROL / DAT_PENDINGXFERS / MSG_ENDXFER</w:t>
      </w:r>
      <w:r>
        <w:t xml:space="preserve"> may be ignored.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2029" name="Group 5720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4" name="Shape 8835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5" name="Shape 8835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2029" style="width:504pt;height:1.97998pt;mso-position-horizontal-relative:char;mso-position-vertical-relative:line" coordsize="64008,251">
                <v:shape id="Shape 883586" style="position:absolute;width:64008;height:251;left:0;top:0;" coordsize="6400800,25146" path="m0,0l6400800,0l6400800,25146l0,25146l0,0">
                  <v:stroke weight="0pt" endcap="flat" joinstyle="miter" miterlimit="10" on="false" color="#000000" opacity="0"/>
                  <v:fill on="true" color="#000000"/>
                </v:shape>
                <v:shape id="Shape 8835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Legacy Issues</w:t>
      </w:r>
    </w:p>
    <w:p w:rsidR="00B06C6F" w:rsidRDefault="0071581A">
      <w:pPr>
        <w:spacing w:after="144" w:line="265" w:lineRule="auto"/>
        <w:ind w:left="715" w:right="0"/>
      </w:pPr>
      <w:r>
        <w:rPr>
          <w:rFonts w:ascii="Arial" w:eastAsia="Arial" w:hAnsi="Arial" w:cs="Arial"/>
          <w:b/>
          <w:color w:val="7F0000"/>
        </w:rPr>
        <w:t>ICAP_BITDEPTH</w:t>
      </w:r>
    </w:p>
    <w:p w:rsidR="00B06C6F" w:rsidRDefault="0071581A">
      <w:pPr>
        <w:pStyle w:val="5"/>
        <w:spacing w:after="171" w:line="261" w:lineRule="auto"/>
        <w:ind w:left="1435"/>
      </w:pPr>
      <w:r>
        <w:rPr>
          <w:color w:val="007F7F"/>
          <w:sz w:val="20"/>
        </w:rPr>
        <w:t>Data Sources</w:t>
      </w:r>
    </w:p>
    <w:p w:rsidR="00B06C6F" w:rsidRDefault="0071581A">
      <w:pPr>
        <w:spacing w:after="244"/>
        <w:ind w:right="6"/>
      </w:pPr>
      <w:r>
        <w:t xml:space="preserve">Report the number-of-channels times the depth-per-channel.  For example, a typical value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is </w:t>
      </w:r>
      <w:r>
        <w:rPr>
          <w:rFonts w:ascii="Courier New" w:eastAsia="Courier New" w:hAnsi="Courier New" w:cs="Courier New"/>
        </w:rPr>
        <w:t>3 x 8 = 24</w:t>
      </w:r>
      <w:r>
        <w:t>.</w:t>
      </w:r>
    </w:p>
    <w:p w:rsidR="00B06C6F" w:rsidRDefault="0071581A">
      <w:pPr>
        <w:pStyle w:val="5"/>
        <w:spacing w:after="171" w:line="261" w:lineRule="auto"/>
        <w:ind w:left="1435"/>
      </w:pPr>
      <w:r>
        <w:rPr>
          <w:color w:val="007F7F"/>
          <w:sz w:val="20"/>
        </w:rPr>
        <w:t>Applications</w:t>
      </w:r>
    </w:p>
    <w:p w:rsidR="00B06C6F" w:rsidRDefault="0071581A">
      <w:pPr>
        <w:spacing w:after="10"/>
        <w:ind w:right="6"/>
      </w:pPr>
      <w:r>
        <w:t xml:space="preserve">Ambiguity in the Specification prior to version 2.2 may result in some Data Sources reporting just </w:t>
      </w:r>
    </w:p>
    <w:p w:rsidR="00B06C6F" w:rsidRDefault="0071581A">
      <w:pPr>
        <w:spacing w:after="234"/>
        <w:ind w:right="6"/>
      </w:pPr>
      <w:r>
        <w:lastRenderedPageBreak/>
        <w:t xml:space="preserve">the depth-per-channel.   In the majority of cases a value of 8 for </w:t>
      </w:r>
      <w:r>
        <w:rPr>
          <w:rFonts w:ascii="Courier New" w:eastAsia="Courier New" w:hAnsi="Courier New" w:cs="Courier New"/>
        </w:rPr>
        <w:t>ICAP_BITDEPTH</w:t>
      </w:r>
      <w:r>
        <w:t xml:space="preserve"> when </w:t>
      </w:r>
      <w:r>
        <w:rPr>
          <w:rFonts w:ascii="Courier New" w:eastAsia="Courier New" w:hAnsi="Courier New" w:cs="Courier New"/>
        </w:rPr>
        <w:t>ICAP_PIXELTYPE</w:t>
      </w:r>
      <w:r>
        <w:t xml:space="preserve"> is </w:t>
      </w:r>
      <w:r>
        <w:rPr>
          <w:rFonts w:ascii="Courier New" w:eastAsia="Courier New" w:hAnsi="Courier New" w:cs="Courier New"/>
        </w:rPr>
        <w:t>TWPT_RGB</w:t>
      </w:r>
      <w:r>
        <w:t xml:space="preserve"> may be treated as if the bit depth is really </w:t>
      </w:r>
      <w:r>
        <w:rPr>
          <w:rFonts w:ascii="Courier New" w:eastAsia="Courier New" w:hAnsi="Courier New" w:cs="Courier New"/>
        </w:rPr>
        <w:t>24</w:t>
      </w:r>
      <w:r>
        <w:t>.</w:t>
      </w:r>
    </w:p>
    <w:p w:rsidR="00B06C6F" w:rsidRDefault="0071581A">
      <w:pPr>
        <w:spacing w:after="397" w:line="242" w:lineRule="auto"/>
        <w:ind w:right="47"/>
        <w:jc w:val="both"/>
      </w:pPr>
      <w:r>
        <w:t xml:space="preserve">Also, owing to a bug in an old version of the sample driver, some Data Sources may report all of their possible bit depth values, instead of those that apply just to the current </w:t>
      </w:r>
      <w:r>
        <w:rPr>
          <w:rFonts w:ascii="Courier New" w:eastAsia="Courier New" w:hAnsi="Courier New" w:cs="Courier New"/>
        </w:rPr>
        <w:t>ICAP_PIXELTYPE</w:t>
      </w:r>
      <w:r>
        <w:t xml:space="preserve"> value.  For instance, with a setting of </w:t>
      </w:r>
      <w:r>
        <w:rPr>
          <w:rFonts w:ascii="Courier New" w:eastAsia="Courier New" w:hAnsi="Courier New" w:cs="Courier New"/>
        </w:rPr>
        <w:t>TWPT_RGB</w:t>
      </w:r>
      <w:r>
        <w:t xml:space="preserve">, </w:t>
      </w:r>
      <w:r>
        <w:rPr>
          <w:rFonts w:ascii="Courier New" w:eastAsia="Courier New" w:hAnsi="Courier New" w:cs="Courier New"/>
        </w:rPr>
        <w:t>ICAP_BITDEPTH</w:t>
      </w:r>
      <w:r>
        <w:t xml:space="preserve"> may report allowed value of 1, 8 and 24, when only 24 is really permitted.</w:t>
      </w:r>
    </w:p>
    <w:p w:rsidR="00B06C6F" w:rsidRDefault="0071581A">
      <w:pPr>
        <w:spacing w:after="144" w:line="265" w:lineRule="auto"/>
        <w:ind w:left="715" w:right="0"/>
      </w:pPr>
      <w:r>
        <w:rPr>
          <w:rFonts w:ascii="Arial" w:eastAsia="Arial" w:hAnsi="Arial" w:cs="Arial"/>
          <w:b/>
          <w:color w:val="7F0000"/>
        </w:rPr>
        <w:t>CAP_DUPLEXENABLED</w:t>
      </w:r>
    </w:p>
    <w:p w:rsidR="00B06C6F" w:rsidRDefault="0071581A">
      <w:pPr>
        <w:pStyle w:val="5"/>
        <w:spacing w:after="181" w:line="261" w:lineRule="auto"/>
        <w:ind w:left="1435"/>
      </w:pPr>
      <w:r>
        <w:rPr>
          <w:color w:val="007F7F"/>
          <w:sz w:val="20"/>
        </w:rPr>
        <w:t>Data Sources</w:t>
      </w:r>
    </w:p>
    <w:p w:rsidR="00B06C6F" w:rsidRDefault="0071581A">
      <w:pPr>
        <w:spacing w:after="224"/>
        <w:ind w:right="6"/>
      </w:pPr>
      <w:r>
        <w:t xml:space="preserve">If a Data Source supports one of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for a capability, it should support all get messages.  </w:t>
      </w:r>
    </w:p>
    <w:p w:rsidR="00B06C6F" w:rsidRDefault="0071581A">
      <w:pPr>
        <w:pStyle w:val="5"/>
        <w:spacing w:after="171" w:line="261" w:lineRule="auto"/>
        <w:ind w:left="1435"/>
      </w:pPr>
      <w:r>
        <w:rPr>
          <w:color w:val="007F7F"/>
          <w:sz w:val="20"/>
        </w:rPr>
        <w:t>Applications</w:t>
      </w:r>
    </w:p>
    <w:p w:rsidR="00B06C6F" w:rsidRDefault="0071581A">
      <w:pPr>
        <w:spacing w:after="398"/>
        <w:ind w:right="6"/>
      </w:pPr>
      <w:r>
        <w:t xml:space="preserve">Ambiguity in the Specification prior to version 2.2 may result in some Data Sources not supporting </w:t>
      </w:r>
      <w:r>
        <w:rPr>
          <w:rFonts w:ascii="Courier New" w:eastAsia="Courier New" w:hAnsi="Courier New" w:cs="Courier New"/>
        </w:rPr>
        <w:t>MSG_GET</w:t>
      </w:r>
      <w:r>
        <w:t xml:space="preserve"> for </w:t>
      </w:r>
      <w:r>
        <w:rPr>
          <w:rFonts w:ascii="Courier New" w:eastAsia="Courier New" w:hAnsi="Courier New" w:cs="Courier New"/>
        </w:rPr>
        <w:t>CAP_DUPLEXENABLED</w:t>
      </w:r>
      <w:r>
        <w:t xml:space="preserve">.  The Data Source may only support </w:t>
      </w:r>
      <w:r>
        <w:rPr>
          <w:rFonts w:ascii="Courier New" w:eastAsia="Courier New" w:hAnsi="Courier New" w:cs="Courier New"/>
        </w:rPr>
        <w:t>MSG_GETCURRENT</w:t>
      </w:r>
      <w:r>
        <w:t xml:space="preserve"> to determine if duplex option is enabled or not.</w:t>
      </w:r>
    </w:p>
    <w:p w:rsidR="00B06C6F" w:rsidRDefault="0071581A">
      <w:pPr>
        <w:spacing w:after="144" w:line="265" w:lineRule="auto"/>
        <w:ind w:left="715" w:right="0"/>
      </w:pPr>
      <w:r>
        <w:rPr>
          <w:rFonts w:ascii="Arial" w:eastAsia="Arial" w:hAnsi="Arial" w:cs="Arial"/>
          <w:b/>
          <w:color w:val="7F0000"/>
        </w:rPr>
        <w:t>CAP_ENDORSER vs CAP_PRINTERINDEX</w:t>
      </w:r>
    </w:p>
    <w:p w:rsidR="00B06C6F" w:rsidRDefault="0071581A">
      <w:pPr>
        <w:spacing w:after="226"/>
        <w:ind w:right="6"/>
      </w:pPr>
      <w:r>
        <w:t>Technically, endorsers differ from printers.  Printers are typically used to mark physical sheets so that it’s easier to correlate images with physical documents.  Endorsers are used to confirm that a given sheet of paper has passed through the scanner, usually with some kind of non-ink stamp.</w:t>
      </w:r>
    </w:p>
    <w:p w:rsidR="00B06C6F" w:rsidRDefault="0071581A">
      <w:pPr>
        <w:ind w:right="6"/>
      </w:pPr>
      <w:r>
        <w:t>True endorsers are rare, and have been used interchangeably with printers.  TWAIN applications and data sources should treat them as identical.</w:t>
      </w:r>
    </w:p>
    <w:p w:rsidR="00B06C6F" w:rsidRDefault="0071581A">
      <w:pPr>
        <w:pStyle w:val="5"/>
        <w:spacing w:after="177" w:line="261" w:lineRule="auto"/>
        <w:ind w:left="1435"/>
      </w:pPr>
      <w:r>
        <w:rPr>
          <w:color w:val="007F7F"/>
          <w:sz w:val="20"/>
        </w:rPr>
        <w:t>Data Sources</w:t>
      </w:r>
    </w:p>
    <w:p w:rsidR="00B06C6F" w:rsidRDefault="0071581A">
      <w:pPr>
        <w:spacing w:after="235"/>
        <w:ind w:right="6"/>
      </w:pPr>
      <w:r>
        <w:t xml:space="preserve">Deprecate the use of </w:t>
      </w:r>
      <w:r>
        <w:rPr>
          <w:rFonts w:ascii="Courier New" w:eastAsia="Courier New" w:hAnsi="Courier New" w:cs="Courier New"/>
        </w:rPr>
        <w:t>CAP_ENDORSER</w:t>
      </w:r>
      <w:r>
        <w:t xml:space="preserve"> in favor of </w:t>
      </w:r>
      <w:r>
        <w:rPr>
          <w:rFonts w:ascii="Courier New" w:eastAsia="Courier New" w:hAnsi="Courier New" w:cs="Courier New"/>
        </w:rPr>
        <w:t>CAP_PRINTER</w:t>
      </w:r>
      <w:r>
        <w:t xml:space="preserve">, which offers more options.  If there’s a history of using </w:t>
      </w:r>
      <w:r>
        <w:rPr>
          <w:rFonts w:ascii="Courier New" w:eastAsia="Courier New" w:hAnsi="Courier New" w:cs="Courier New"/>
        </w:rPr>
        <w:t>CAP_ENDORSER</w:t>
      </w:r>
      <w:r>
        <w:t xml:space="preserve">, map it to </w:t>
      </w:r>
      <w:r>
        <w:rPr>
          <w:rFonts w:ascii="Courier New" w:eastAsia="Courier New" w:hAnsi="Courier New" w:cs="Courier New"/>
        </w:rPr>
        <w:t>CAP_PRINTERINDEX</w:t>
      </w:r>
      <w:r>
        <w:t>.</w:t>
      </w:r>
    </w:p>
    <w:p w:rsidR="00B06C6F" w:rsidRDefault="0071581A">
      <w:pPr>
        <w:pStyle w:val="5"/>
        <w:spacing w:after="176" w:line="261" w:lineRule="auto"/>
        <w:ind w:left="1435"/>
      </w:pPr>
      <w:r>
        <w:rPr>
          <w:color w:val="007F7F"/>
          <w:sz w:val="20"/>
        </w:rPr>
        <w:t>Applications</w:t>
      </w:r>
    </w:p>
    <w:p w:rsidR="00B06C6F" w:rsidRDefault="0071581A">
      <w:pPr>
        <w:spacing w:after="400"/>
        <w:ind w:right="6"/>
      </w:pPr>
      <w:r>
        <w:t xml:space="preserve">Check for </w:t>
      </w:r>
      <w:r>
        <w:rPr>
          <w:rFonts w:ascii="Courier New" w:eastAsia="Courier New" w:hAnsi="Courier New" w:cs="Courier New"/>
        </w:rPr>
        <w:t>CAP_PRINTERINDEX</w:t>
      </w:r>
      <w:r>
        <w:t xml:space="preserve">, and use it when it’s available.  Be prepared to check for </w:t>
      </w:r>
      <w:r>
        <w:rPr>
          <w:rFonts w:ascii="Courier New" w:eastAsia="Courier New" w:hAnsi="Courier New" w:cs="Courier New"/>
        </w:rPr>
        <w:t>CAP_ENDORSER</w:t>
      </w:r>
      <w:r>
        <w:t xml:space="preserve"> with pre-TWAIN 2.3 data sources.</w:t>
      </w:r>
    </w:p>
    <w:p w:rsidR="00B06C6F" w:rsidRDefault="0071581A">
      <w:pPr>
        <w:spacing w:after="142" w:line="265" w:lineRule="auto"/>
        <w:ind w:left="715" w:right="0"/>
      </w:pPr>
      <w:r>
        <w:rPr>
          <w:rFonts w:ascii="Arial" w:eastAsia="Arial" w:hAnsi="Arial" w:cs="Arial"/>
          <w:b/>
          <w:color w:val="7F0000"/>
        </w:rPr>
        <w:t>ICAP_FRAMES</w:t>
      </w:r>
    </w:p>
    <w:p w:rsidR="00B06C6F" w:rsidRDefault="0071581A">
      <w:pPr>
        <w:pStyle w:val="5"/>
        <w:spacing w:after="171" w:line="261" w:lineRule="auto"/>
        <w:ind w:left="1435"/>
      </w:pPr>
      <w:r>
        <w:rPr>
          <w:color w:val="007F7F"/>
          <w:sz w:val="20"/>
        </w:rPr>
        <w:t>Applications</w:t>
      </w:r>
    </w:p>
    <w:p w:rsidR="00B06C6F" w:rsidRDefault="0071581A">
      <w:pPr>
        <w:spacing w:after="394"/>
        <w:ind w:right="6"/>
      </w:pPr>
      <w:r>
        <w:t xml:space="preserve">Some scanners may handle having the origin of a frame as 0,0 differently.  The spec states that when an application is only interested in the extent of image scanned it can set the origin to 0,0 with </w:t>
      </w:r>
      <w:r>
        <w:rPr>
          <w:rFonts w:ascii="Courier New" w:eastAsia="Courier New" w:hAnsi="Courier New" w:cs="Courier New"/>
        </w:rPr>
        <w:t>MSG_SET</w:t>
      </w:r>
      <w:r>
        <w:t>.  Some center feed or right feed scanners may scan from the left edge of the scanner.  They expect the application to center (or right align) the frame using the physical extent of the scanner.</w:t>
      </w:r>
    </w:p>
    <w:p w:rsidR="00B06C6F" w:rsidRDefault="0071581A">
      <w:pPr>
        <w:spacing w:after="144" w:line="265" w:lineRule="auto"/>
        <w:ind w:left="715" w:right="0"/>
      </w:pPr>
      <w:r>
        <w:rPr>
          <w:rFonts w:ascii="Arial" w:eastAsia="Arial" w:hAnsi="Arial" w:cs="Arial"/>
          <w:b/>
          <w:color w:val="7F0000"/>
        </w:rPr>
        <w:t>ICAP_XFERMECH</w:t>
      </w:r>
    </w:p>
    <w:p w:rsidR="00B06C6F" w:rsidRDefault="0071581A">
      <w:pPr>
        <w:pStyle w:val="5"/>
        <w:spacing w:after="171" w:line="261" w:lineRule="auto"/>
        <w:ind w:left="1435"/>
      </w:pPr>
      <w:r>
        <w:rPr>
          <w:color w:val="007F7F"/>
          <w:sz w:val="20"/>
        </w:rPr>
        <w:lastRenderedPageBreak/>
        <w:t>Data Sources</w:t>
      </w:r>
    </w:p>
    <w:p w:rsidR="00B06C6F" w:rsidRDefault="0071581A">
      <w:pPr>
        <w:ind w:right="6"/>
      </w:pPr>
      <w:r>
        <w:t xml:space="preserve">Applications are supposed to alert a data source to the transfer mechanism they’ll be using in states 6 and 7 by setting </w:t>
      </w:r>
      <w:r>
        <w:rPr>
          <w:rFonts w:ascii="Courier New" w:eastAsia="Courier New" w:hAnsi="Courier New" w:cs="Courier New"/>
        </w:rPr>
        <w:t>ICAP_XFERMECH</w:t>
      </w:r>
      <w:r>
        <w:t xml:space="preserve">.  However, not all applications do this.  So, when possible, a data source should tolerate this, and use return the image data using whatever </w:t>
      </w:r>
      <w:r>
        <w:rPr>
          <w:rFonts w:ascii="Courier New" w:eastAsia="Courier New" w:hAnsi="Courier New" w:cs="Courier New"/>
        </w:rPr>
        <w:t>DAT_IMAGE*XFER</w:t>
      </w:r>
      <w:r>
        <w:t xml:space="preserve"> call the application selects.</w:t>
      </w:r>
    </w:p>
    <w:p w:rsidR="00B06C6F" w:rsidRDefault="00B06C6F">
      <w:pPr>
        <w:spacing w:after="0" w:line="259" w:lineRule="auto"/>
        <w:ind w:left="0" w:right="0" w:firstLine="0"/>
      </w:pPr>
    </w:p>
    <w:p w:rsidR="00B06C6F" w:rsidRDefault="00B06C6F">
      <w:pPr>
        <w:sectPr w:rsidR="00B06C6F">
          <w:headerReference w:type="even" r:id="rId576"/>
          <w:headerReference w:type="default" r:id="rId577"/>
          <w:footerReference w:type="even" r:id="rId578"/>
          <w:footerReference w:type="default" r:id="rId579"/>
          <w:headerReference w:type="first" r:id="rId580"/>
          <w:footerReference w:type="first" r:id="rId581"/>
          <w:footnotePr>
            <w:numRestart w:val="eachPage"/>
          </w:footnotePr>
          <w:pgSz w:w="12240" w:h="15840"/>
          <w:pgMar w:top="964" w:right="1079" w:bottom="146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4</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8" name="Group 5708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88" name="Shape 8835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89" name="Shape 8835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8" style="width:504pt;height:1.97998pt;mso-position-horizontal-relative:char;mso-position-vertical-relative:line" coordsize="64008,251">
                <v:shape id="Shape 883590" style="position:absolute;width:64008;height:251;left:0;top:0;" coordsize="6400800,25146" path="m0,0l6400800,0l6400800,25146l0,25146l0,0">
                  <v:stroke weight="0pt" endcap="flat" joinstyle="miter" miterlimit="10" on="false" color="#000000" opacity="0"/>
                  <v:fill on="true" color="#000000"/>
                </v:shape>
                <v:shape id="Shape 8835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266" w:right="-15"/>
      </w:pPr>
      <w:r>
        <w:rPr>
          <w:rFonts w:ascii="Arial" w:eastAsia="Arial" w:hAnsi="Arial" w:cs="Arial"/>
          <w:b/>
          <w:color w:val="00007F"/>
          <w:sz w:val="54"/>
        </w:rPr>
        <w:t>Advanced Application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8" w:lineRule="auto"/>
        <w:ind w:left="1283" w:right="28"/>
        <w:jc w:val="center"/>
      </w:pPr>
      <w:r>
        <w:t>Capabilities. . . . . . . . . . . . . . . . . . . . . . . . . . . . . . . . . . . . . . . . . . . . . . . . . . . . . . . . . . . . . . . . . . . . . . . 4-1 Options for Transferring Data. . . . . . . . . . . . . . . . . . . . . . . . . . . . . . . . . . . . . . . . . . . . . . . . . . . . . . 4-17 The ImageData and Its Layout . . . . . . . . . . . . . . . . . . . . . . . . . . . . . . . . . . . . . . . . . . . . . . . . . . . . . 4-23 Transfer of Multiple Images. . . . . . . . . . . . . . . . . . . . . . . . . . . . . . . . . . . . . . . . . . . . . . . . . . . . . . . . 4-26 Transfer of Compressed Data . . . . . . . . . . . . . . . . . . . . . . . . . . . . . . . . . . . . . . . . . . . . . . . . . . . . . . 4-32 Alternative User Interfaces. . . . . . . . . . . . . . . . . . . . . . . . . . . . . . . . . . . . . . . . . . . . . . . . . . . . . . . . . 4-35 Grayscale and Color Information for an Image . . . . . . . . . . . . . . . . . . . . . . . . . . . . . . . . . . . . . . . 4-38</w:t>
      </w:r>
    </w:p>
    <w:p w:rsidR="00B06C6F" w:rsidRDefault="0071581A">
      <w:pPr>
        <w:spacing w:after="517"/>
        <w:ind w:right="6"/>
      </w:pPr>
      <w:r>
        <w:t xml:space="preserve">Using TWAIN to acquire a raster image from a device is relatively simple to implement as demonstrated in </w:t>
      </w:r>
      <w:r>
        <w:rPr>
          <w:color w:val="00007F"/>
        </w:rPr>
        <w:t>Chapter 3, "Application Implementation"</w:t>
      </w:r>
      <w:r>
        <w:t xml:space="preserve">.  However, TWAIN also allows application developers to go beyond the simple acquisition of a single image in Native (DIB or PICT) format.  These more advanced topics are discussed in this chapter.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0839" name="Group 5708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592" name="Shape 8835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593" name="Shape 8835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0839" style="width:504pt;height:1.98001pt;mso-position-horizontal-relative:char;mso-position-vertical-relative:line" coordsize="64008,251">
                <v:shape id="Shape 883594" style="position:absolute;width:64008;height:251;left:0;top:0;" coordsize="6400800,25146" path="m0,0l6400800,0l6400800,25146l0,25146l0,0">
                  <v:stroke weight="0pt" endcap="flat" joinstyle="miter" miterlimit="10" on="false" color="#000000" opacity="0"/>
                  <v:fill on="true" color="#000000"/>
                </v:shape>
                <v:shape id="Shape 8835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Capabilities</w:t>
      </w:r>
    </w:p>
    <w:p w:rsidR="00B06C6F" w:rsidRDefault="0071581A">
      <w:pPr>
        <w:spacing w:after="393"/>
        <w:ind w:right="6"/>
      </w:pPr>
      <w:r>
        <w:t xml:space="preserve">Capabilities, and the power of an application to negotiate capabilities with the Source, give control to TWAIN-compliant applications.  In </w:t>
      </w:r>
      <w:r>
        <w:rPr>
          <w:color w:val="00007F"/>
        </w:rPr>
        <w:t>Chapter 12, "Operating System Dependencies"</w:t>
      </w:r>
      <w:r>
        <w:t xml:space="preserve">, you will see the negotiation of one capability, </w:t>
      </w:r>
      <w:r>
        <w:rPr>
          <w:rFonts w:ascii="Courier New" w:eastAsia="Courier New" w:hAnsi="Courier New" w:cs="Courier New"/>
        </w:rPr>
        <w:t>CAP_XFERCOUNT</w:t>
      </w:r>
      <w:r>
        <w:t>.  This capability is negotiated during State 4 as is always the case unless delayed negotiation is agreed to by both the application and Source.  In fact, there is much more to know about capabilities.</w:t>
      </w:r>
    </w:p>
    <w:p w:rsidR="00B06C6F" w:rsidRDefault="0071581A">
      <w:pPr>
        <w:spacing w:after="144" w:line="265" w:lineRule="auto"/>
        <w:ind w:left="715" w:right="0"/>
      </w:pPr>
      <w:r>
        <w:rPr>
          <w:rFonts w:ascii="Arial" w:eastAsia="Arial" w:hAnsi="Arial" w:cs="Arial"/>
          <w:b/>
          <w:color w:val="7F0000"/>
        </w:rPr>
        <w:t>Capability Values</w:t>
      </w:r>
    </w:p>
    <w:p w:rsidR="00B06C6F" w:rsidRDefault="0071581A">
      <w:pPr>
        <w:spacing w:after="226"/>
        <w:ind w:right="6"/>
      </w:pPr>
      <w:r>
        <w:t xml:space="preserve">Several values are used to define each capability.  As seen in </w:t>
      </w:r>
      <w:r>
        <w:rPr>
          <w:color w:val="00007F"/>
        </w:rPr>
        <w:t>Chapter 10, "Capabilities"</w:t>
      </w:r>
      <w:r>
        <w:t>, TWAIN defines a Default Value and a set of Allowed Values for each of the capabilities.  The application is not able to modify the Default Value.  However, it is able to limit the values offered to a user to a subset of the Allowed Values and to select the capability’s Current Value.</w:t>
      </w:r>
    </w:p>
    <w:p w:rsidR="00B06C6F" w:rsidRDefault="0071581A">
      <w:pPr>
        <w:pStyle w:val="5"/>
        <w:spacing w:after="171" w:line="261" w:lineRule="auto"/>
        <w:ind w:left="1435"/>
      </w:pPr>
      <w:r>
        <w:rPr>
          <w:color w:val="007F7F"/>
          <w:sz w:val="20"/>
        </w:rPr>
        <w:t>Default Value</w:t>
      </w:r>
    </w:p>
    <w:p w:rsidR="00B06C6F" w:rsidRDefault="0071581A">
      <w:pPr>
        <w:spacing w:after="10"/>
        <w:ind w:right="6"/>
      </w:pPr>
      <w:r>
        <w:t xml:space="preserve">When a Source is opened, the Current Values for each of its capabilities are set to the TWAIN </w:t>
      </w:r>
    </w:p>
    <w:p w:rsidR="00B06C6F" w:rsidRDefault="0071581A">
      <w:pPr>
        <w:ind w:right="6"/>
      </w:pPr>
      <w:r>
        <w:lastRenderedPageBreak/>
        <w:t xml:space="preserve">Default Values listed in </w:t>
      </w:r>
      <w:r>
        <w:rPr>
          <w:color w:val="00007F"/>
        </w:rPr>
        <w:t>Chapter 10, "Capabilities"</w:t>
      </w:r>
      <w:r>
        <w:t xml:space="preserve">.  If no default is defined by TWAIN, the Source </w:t>
      </w:r>
    </w:p>
    <w:p w:rsidR="00B06C6F" w:rsidRDefault="0071581A">
      <w:pPr>
        <w:spacing w:after="238"/>
        <w:ind w:right="6"/>
      </w:pPr>
      <w:r>
        <w:t xml:space="preserve">will select a value for its default.  An application can return a capability to its TWAIN-defined default by issuing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operation.</w:t>
      </w:r>
    </w:p>
    <w:p w:rsidR="00B06C6F" w:rsidRDefault="0071581A">
      <w:pPr>
        <w:spacing w:after="5" w:line="242" w:lineRule="auto"/>
        <w:ind w:right="47"/>
        <w:jc w:val="both"/>
      </w:pPr>
      <w:r>
        <w:t xml:space="preserve">Although TWAIN defines defaults for many of the capabilities, a Source may have a different value that it would prefer to use as its default because it would be more efficient.  For example, the Source may normally use a 0 bit in a black and white image to indicate white.  However, the default for </w:t>
      </w:r>
      <w:r>
        <w:rPr>
          <w:rFonts w:ascii="Courier New" w:eastAsia="Courier New" w:hAnsi="Courier New" w:cs="Courier New"/>
        </w:rPr>
        <w:t>ICAP_PIXELFLAVOR</w:t>
      </w:r>
      <w:r>
        <w:t xml:space="preserve"> is </w:t>
      </w:r>
      <w:r>
        <w:rPr>
          <w:rFonts w:ascii="Courier New" w:eastAsia="Courier New" w:hAnsi="Courier New" w:cs="Courier New"/>
        </w:rPr>
        <w:t>TWPF_CHOCOLATE</w:t>
      </w:r>
      <w:r>
        <w:t xml:space="preserve"> which states that a 0 represents black.  Although the TWAIN default is </w:t>
      </w:r>
      <w:r>
        <w:rPr>
          <w:rFonts w:ascii="Courier New" w:eastAsia="Courier New" w:hAnsi="Courier New" w:cs="Courier New"/>
        </w:rPr>
        <w:t>TWPF_CHOCOLATE</w:t>
      </w:r>
      <w:r>
        <w:t xml:space="preserve">, the Source’s preferred default would be </w:t>
      </w:r>
    </w:p>
    <w:p w:rsidR="00B06C6F" w:rsidRDefault="0071581A">
      <w:pPr>
        <w:spacing w:after="10"/>
        <w:ind w:right="6"/>
      </w:pPr>
      <w:r>
        <w:rPr>
          <w:rFonts w:ascii="Courier New" w:eastAsia="Courier New" w:hAnsi="Courier New" w:cs="Courier New"/>
        </w:rPr>
        <w:t>TWPF_VANILLA</w:t>
      </w:r>
      <w:r>
        <w:t xml:space="preserve">.  When the application issues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226"/>
        <w:ind w:right="6"/>
      </w:pPr>
      <w:r>
        <w:rPr>
          <w:rFonts w:ascii="Courier New" w:eastAsia="Courier New" w:hAnsi="Courier New" w:cs="Courier New"/>
        </w:rPr>
        <w:t>MSG_GETDEFAULT</w:t>
      </w:r>
      <w:r>
        <w:t xml:space="preserve"> operation, the Source returns information about its preferred defaults.  The Source and application may be able to negotiate a more efficient transfer based on this information.</w:t>
      </w:r>
    </w:p>
    <w:p w:rsidR="00B06C6F" w:rsidRDefault="0071581A">
      <w:pPr>
        <w:spacing w:after="0"/>
        <w:ind w:right="6"/>
      </w:pPr>
      <w:r>
        <w:rPr>
          <w:b/>
        </w:rPr>
        <w:t>Note that this does not imply that the TWAIN defaults should be completely disregarded.</w:t>
      </w:r>
      <w:r>
        <w:t xml:space="preserve"> When trying to resolve the conflict between the “preferred” value of a particular data source capability and the TWAIN-specified default, it should be considered that the problem is similar to storing and restoring image attributes from session to session.  It is reasonable to assume that a data source will want to store the current values for some capabilities to be restored as the current values in a future session.  It is then also reasonable to expect that these restored values will be reflected as the current settings for the appropriate capabilities.  While storing settings is only really useful for image attributes (the data source would not store the value of </w:t>
      </w:r>
    </w:p>
    <w:p w:rsidR="00B06C6F" w:rsidRDefault="0071581A">
      <w:pPr>
        <w:spacing w:after="224"/>
        <w:ind w:right="6"/>
      </w:pPr>
      <w:r>
        <w:rPr>
          <w:rFonts w:ascii="Courier New" w:eastAsia="Courier New" w:hAnsi="Courier New" w:cs="Courier New"/>
        </w:rPr>
        <w:t>ICAP_PIXELFLAVOR</w:t>
      </w:r>
      <w:r>
        <w:t xml:space="preserve">, but it might store the current </w:t>
      </w:r>
      <w:r>
        <w:rPr>
          <w:rFonts w:ascii="Courier New" w:eastAsia="Courier New" w:hAnsi="Courier New" w:cs="Courier New"/>
        </w:rPr>
        <w:t>ICAP_RESOLUTION</w:t>
      </w:r>
      <w:r>
        <w:t>), it should be stated that preferred values of a data source are to be treated in the same manner.</w:t>
      </w:r>
    </w:p>
    <w:p w:rsidR="00B06C6F" w:rsidRDefault="0071581A">
      <w:pPr>
        <w:spacing w:after="231"/>
        <w:ind w:right="6"/>
      </w:pPr>
      <w:r>
        <w:t xml:space="preserve">At the time of loading the data source, all current values for the appropriate capabilities would be set to values that have either been restored from a previous session, or those that are “preferred” by the data source.  This current value will remain until it has been explicitly changed by the calling application, or that application issues a </w:t>
      </w:r>
      <w:r>
        <w:rPr>
          <w:rFonts w:ascii="Courier New" w:eastAsia="Courier New" w:hAnsi="Courier New" w:cs="Courier New"/>
        </w:rPr>
        <w:t>MSG_RESET</w:t>
      </w:r>
      <w:r>
        <w:t>.</w:t>
      </w:r>
    </w:p>
    <w:p w:rsidR="00B06C6F" w:rsidRDefault="0071581A">
      <w:pPr>
        <w:spacing w:after="226"/>
        <w:ind w:right="6"/>
      </w:pPr>
      <w:r>
        <w:t>These are best illustrated using examples, since not all capabilities are suitable for preferred values, and most are not suitable to be stored and restored across multiple scanning sessions.</w:t>
      </w:r>
    </w:p>
    <w:p w:rsidR="00B06C6F" w:rsidRDefault="0071581A">
      <w:pPr>
        <w:spacing w:after="3" w:line="261" w:lineRule="auto"/>
        <w:ind w:left="1435" w:right="0"/>
      </w:pPr>
      <w:r>
        <w:rPr>
          <w:rFonts w:ascii="Arial" w:eastAsia="Arial" w:hAnsi="Arial" w:cs="Arial"/>
          <w:b/>
          <w:color w:val="007F7F"/>
        </w:rPr>
        <w:t xml:space="preserve">Example 1: </w:t>
      </w:r>
    </w:p>
    <w:p w:rsidR="00B06C6F" w:rsidRDefault="0071581A">
      <w:pPr>
        <w:pStyle w:val="5"/>
        <w:spacing w:after="189" w:line="261" w:lineRule="auto"/>
        <w:ind w:left="1435"/>
      </w:pPr>
      <w:r>
        <w:rPr>
          <w:color w:val="007F7F"/>
          <w:sz w:val="20"/>
        </w:rPr>
        <w:t>Scan Parameters are stored in one session and restored in another</w:t>
      </w:r>
    </w:p>
    <w:p w:rsidR="00B06C6F" w:rsidRDefault="0071581A">
      <w:pPr>
        <w:numPr>
          <w:ilvl w:val="0"/>
          <w:numId w:val="34"/>
        </w:numPr>
        <w:spacing w:after="124"/>
        <w:ind w:right="6" w:hanging="361"/>
      </w:pPr>
      <w:r>
        <w:t>User configures the data source User Interface with the following parameters: 4x6 inch image in 24-bit at 200 DPI X and Y resolution</w:t>
      </w:r>
    </w:p>
    <w:p w:rsidR="00B06C6F" w:rsidRDefault="0071581A">
      <w:pPr>
        <w:numPr>
          <w:ilvl w:val="0"/>
          <w:numId w:val="34"/>
        </w:numPr>
        <w:spacing w:after="118"/>
        <w:ind w:right="6" w:hanging="361"/>
      </w:pPr>
      <w:r>
        <w:t>User selects “Scan” and data source signals application to transfer.</w:t>
      </w:r>
    </w:p>
    <w:p w:rsidR="00B06C6F" w:rsidRDefault="0071581A">
      <w:pPr>
        <w:numPr>
          <w:ilvl w:val="0"/>
          <w:numId w:val="34"/>
        </w:numPr>
        <w:spacing w:after="118"/>
        <w:ind w:right="6" w:hanging="361"/>
      </w:pPr>
      <w:r>
        <w:t>Application acquires the image successfully.</w:t>
      </w:r>
    </w:p>
    <w:p w:rsidR="00B06C6F" w:rsidRDefault="0071581A">
      <w:pPr>
        <w:numPr>
          <w:ilvl w:val="0"/>
          <w:numId w:val="34"/>
        </w:numPr>
        <w:spacing w:after="118"/>
        <w:ind w:right="6" w:hanging="361"/>
      </w:pPr>
      <w:r>
        <w:t>Application disables the data source.</w:t>
      </w:r>
    </w:p>
    <w:p w:rsidR="00B06C6F" w:rsidRDefault="0071581A">
      <w:pPr>
        <w:numPr>
          <w:ilvl w:val="0"/>
          <w:numId w:val="34"/>
        </w:numPr>
        <w:spacing w:after="124"/>
        <w:ind w:right="6" w:hanging="361"/>
      </w:pPr>
      <w:r>
        <w:t>Application inquires during State 4 the current values of Frame, Pixel Type, Bit Depth, and Resolution.</w:t>
      </w:r>
    </w:p>
    <w:p w:rsidR="00B06C6F" w:rsidRDefault="0071581A">
      <w:pPr>
        <w:numPr>
          <w:ilvl w:val="0"/>
          <w:numId w:val="34"/>
        </w:numPr>
        <w:spacing w:after="124"/>
        <w:ind w:right="6" w:hanging="361"/>
      </w:pPr>
      <w:r>
        <w:t>Data source reports to each inquiry the current values that were set by the user: 4x6 inch image in 24-bit at 200 DPI X and Y resolution.</w:t>
      </w:r>
    </w:p>
    <w:p w:rsidR="00B06C6F" w:rsidRDefault="0071581A">
      <w:pPr>
        <w:numPr>
          <w:ilvl w:val="0"/>
          <w:numId w:val="34"/>
        </w:numPr>
        <w:spacing w:after="118"/>
        <w:ind w:right="6" w:hanging="361"/>
      </w:pPr>
      <w:r>
        <w:t>Application closes the data source.</w:t>
      </w:r>
    </w:p>
    <w:p w:rsidR="00B06C6F" w:rsidRDefault="0071581A">
      <w:pPr>
        <w:numPr>
          <w:ilvl w:val="0"/>
          <w:numId w:val="34"/>
        </w:numPr>
        <w:spacing w:after="124"/>
        <w:ind w:right="6" w:hanging="361"/>
      </w:pPr>
      <w:r>
        <w:t>During close procedure, the data source stores the current Frame, Pixel Type, Bit Depth and Resolution.</w:t>
      </w:r>
    </w:p>
    <w:p w:rsidR="00B06C6F" w:rsidRDefault="0071581A">
      <w:pPr>
        <w:numPr>
          <w:ilvl w:val="0"/>
          <w:numId w:val="34"/>
        </w:numPr>
        <w:ind w:right="6" w:hanging="361"/>
      </w:pPr>
      <w:r>
        <w:lastRenderedPageBreak/>
        <w:t>Application opens data source.</w:t>
      </w:r>
    </w:p>
    <w:p w:rsidR="00B06C6F" w:rsidRDefault="0071581A">
      <w:pPr>
        <w:numPr>
          <w:ilvl w:val="0"/>
          <w:numId w:val="34"/>
        </w:numPr>
        <w:spacing w:after="106"/>
        <w:ind w:right="6" w:hanging="361"/>
      </w:pPr>
      <w:r>
        <w:t>During open procedure, the data source restores current Frame, Pixel Type, Bit Depth and Resolution.</w:t>
      </w:r>
    </w:p>
    <w:p w:rsidR="00B06C6F" w:rsidRDefault="0071581A">
      <w:pPr>
        <w:numPr>
          <w:ilvl w:val="0"/>
          <w:numId w:val="34"/>
        </w:numPr>
        <w:spacing w:after="106"/>
        <w:ind w:right="6" w:hanging="361"/>
      </w:pPr>
      <w:r>
        <w:t>Application inquires during State 4 the current values of Frame, Pixel Type, Bit Depth, and Resolution.</w:t>
      </w:r>
    </w:p>
    <w:p w:rsidR="00B06C6F" w:rsidRDefault="0071581A">
      <w:pPr>
        <w:numPr>
          <w:ilvl w:val="0"/>
          <w:numId w:val="34"/>
        </w:numPr>
        <w:ind w:right="6" w:hanging="361"/>
      </w:pPr>
      <w:r>
        <w:t>Data source reports to each inquiry the current values that were restored from previous session: 4x6 inch image in 24-bit at 200 DPI X and Y resolution in one session.</w:t>
      </w:r>
    </w:p>
    <w:p w:rsidR="00B06C6F" w:rsidRDefault="0071581A">
      <w:pPr>
        <w:spacing w:after="3" w:line="261" w:lineRule="auto"/>
        <w:ind w:left="1435" w:right="0"/>
      </w:pPr>
      <w:r>
        <w:rPr>
          <w:rFonts w:ascii="Arial" w:eastAsia="Arial" w:hAnsi="Arial" w:cs="Arial"/>
          <w:b/>
          <w:color w:val="007F7F"/>
        </w:rPr>
        <w:t xml:space="preserve">Example 2: </w:t>
      </w:r>
    </w:p>
    <w:p w:rsidR="00B06C6F" w:rsidRDefault="0071581A">
      <w:pPr>
        <w:pStyle w:val="5"/>
        <w:spacing w:after="190" w:line="261" w:lineRule="auto"/>
        <w:ind w:left="1435"/>
      </w:pPr>
      <w:r>
        <w:rPr>
          <w:color w:val="007F7F"/>
          <w:sz w:val="20"/>
        </w:rPr>
        <w:t>Data Source represents the preferred Pixel Flavor without compromising TWAIN Defined Default value</w:t>
      </w:r>
    </w:p>
    <w:p w:rsidR="00B06C6F" w:rsidRDefault="0071581A">
      <w:pPr>
        <w:numPr>
          <w:ilvl w:val="0"/>
          <w:numId w:val="35"/>
        </w:numPr>
        <w:spacing w:after="118"/>
        <w:ind w:right="6" w:hanging="361"/>
      </w:pPr>
      <w:r>
        <w:t>Application opens data source for the first time</w:t>
      </w:r>
    </w:p>
    <w:p w:rsidR="00B06C6F" w:rsidRDefault="0071581A">
      <w:pPr>
        <w:numPr>
          <w:ilvl w:val="0"/>
          <w:numId w:val="35"/>
        </w:numPr>
        <w:spacing w:after="123"/>
        <w:ind w:right="6" w:hanging="361"/>
      </w:pPr>
      <w:r>
        <w:t>Application inquires during State 4 about the Default Pixel Flavor</w:t>
      </w:r>
    </w:p>
    <w:p w:rsidR="00B06C6F" w:rsidRDefault="0071581A">
      <w:pPr>
        <w:numPr>
          <w:ilvl w:val="0"/>
          <w:numId w:val="35"/>
        </w:numPr>
        <w:spacing w:after="123"/>
        <w:ind w:right="6" w:hanging="361"/>
      </w:pPr>
      <w:r>
        <w:t xml:space="preserve">Data source reports that the default pixel flavor is </w:t>
      </w:r>
      <w:r>
        <w:rPr>
          <w:rFonts w:ascii="Courier New" w:eastAsia="Courier New" w:hAnsi="Courier New" w:cs="Courier New"/>
        </w:rPr>
        <w:t>TWPF_CHOCOLATE.</w:t>
      </w:r>
      <w:r>
        <w:t xml:space="preserve"> (See </w:t>
      </w:r>
      <w:r>
        <w:rPr>
          <w:color w:val="00007F"/>
        </w:rPr>
        <w:t>Chapter 10, "Capabilities"</w:t>
      </w:r>
      <w:r>
        <w:t>.)</w:t>
      </w:r>
    </w:p>
    <w:p w:rsidR="00B06C6F" w:rsidRDefault="0071581A">
      <w:pPr>
        <w:numPr>
          <w:ilvl w:val="0"/>
          <w:numId w:val="35"/>
        </w:numPr>
        <w:spacing w:after="122"/>
        <w:ind w:right="6" w:hanging="361"/>
      </w:pPr>
      <w:r>
        <w:t>Application inquires during State 4 about the current pixel flavor.</w:t>
      </w:r>
    </w:p>
    <w:p w:rsidR="00B06C6F" w:rsidRDefault="0071581A">
      <w:pPr>
        <w:numPr>
          <w:ilvl w:val="0"/>
          <w:numId w:val="35"/>
        </w:numPr>
        <w:spacing w:after="123"/>
        <w:ind w:right="6" w:hanging="361"/>
      </w:pPr>
      <w:r>
        <w:t xml:space="preserve">Data source reports that the current pixel flavor is </w:t>
      </w:r>
      <w:r>
        <w:rPr>
          <w:rFonts w:ascii="Courier New" w:eastAsia="Courier New" w:hAnsi="Courier New" w:cs="Courier New"/>
        </w:rPr>
        <w:t>TWPF_VANILLA</w:t>
      </w:r>
      <w:r>
        <w:t xml:space="preserve"> (because this device returns data in that gender natively).</w:t>
      </w:r>
    </w:p>
    <w:p w:rsidR="00B06C6F" w:rsidRDefault="0071581A">
      <w:pPr>
        <w:numPr>
          <w:ilvl w:val="0"/>
          <w:numId w:val="35"/>
        </w:numPr>
        <w:spacing w:after="122"/>
        <w:ind w:right="6" w:hanging="361"/>
      </w:pPr>
      <w:r>
        <w:t>Application issues reset to current pixel flavor.</w:t>
      </w:r>
    </w:p>
    <w:p w:rsidR="00B06C6F" w:rsidRDefault="0071581A">
      <w:pPr>
        <w:numPr>
          <w:ilvl w:val="0"/>
          <w:numId w:val="35"/>
        </w:numPr>
        <w:ind w:right="6" w:hanging="361"/>
      </w:pPr>
      <w:r>
        <w:t xml:space="preserve">During reset operation, data source changes current value to </w:t>
      </w:r>
      <w:r>
        <w:rPr>
          <w:rFonts w:ascii="Courier New" w:eastAsia="Courier New" w:hAnsi="Courier New" w:cs="Courier New"/>
        </w:rPr>
        <w:t>TWPF_CHOCOLATE</w:t>
      </w:r>
      <w:r>
        <w:t xml:space="preserve"> and prepares to invert data during transfer to accommodate the calling application request.</w:t>
      </w:r>
    </w:p>
    <w:p w:rsidR="00B06C6F" w:rsidRDefault="0071581A">
      <w:pPr>
        <w:spacing w:after="10"/>
        <w:ind w:right="6"/>
      </w:pPr>
      <w:r>
        <w:t xml:space="preserve">There is a condition where this logic falls apart.  If the data source wants to return a </w:t>
      </w:r>
    </w:p>
    <w:p w:rsidR="00B06C6F" w:rsidRDefault="0071581A">
      <w:pPr>
        <w:spacing w:after="231"/>
        <w:ind w:right="6"/>
      </w:pPr>
      <w:r>
        <w:rPr>
          <w:rFonts w:ascii="Courier New" w:eastAsia="Courier New" w:hAnsi="Courier New" w:cs="Courier New"/>
        </w:rPr>
        <w:t>TW_ENUMERATION</w:t>
      </w:r>
      <w:r>
        <w:t xml:space="preserve"> to a </w:t>
      </w:r>
      <w:r>
        <w:rPr>
          <w:rFonts w:ascii="Courier New" w:eastAsia="Courier New" w:hAnsi="Courier New" w:cs="Courier New"/>
        </w:rPr>
        <w:t>MSG_GET</w:t>
      </w:r>
      <w:r>
        <w:t xml:space="preserve"> request for a constrained capability, there is a chance that the Default value imposed by the TWAIN Specification (</w:t>
      </w:r>
      <w:r>
        <w:rPr>
          <w:color w:val="00007F"/>
        </w:rPr>
        <w:t>Chapter 10, "Capabilities"</w:t>
      </w:r>
      <w:r>
        <w:t xml:space="preserve">) will not exist within the constrained set of values.  In this case, the application should consider the default value to be undefined.  Common sense should dictate that the data source provide some default that is reasonable within the currently available set of values for safety (a bad index in a </w:t>
      </w:r>
      <w:r>
        <w:rPr>
          <w:rFonts w:ascii="Courier New" w:eastAsia="Courier New" w:hAnsi="Courier New" w:cs="Courier New"/>
        </w:rPr>
        <w:t>TW_ENUMERATION</w:t>
      </w:r>
      <w:r>
        <w:t xml:space="preserve"> could be a disaster).  When the default value is actually used (during </w:t>
      </w:r>
      <w:r>
        <w:rPr>
          <w:rFonts w:ascii="Courier New" w:eastAsia="Courier New" w:hAnsi="Courier New" w:cs="Courier New"/>
        </w:rPr>
        <w:t>MSG_RESET</w:t>
      </w:r>
      <w:r>
        <w:t xml:space="preserve">) the constraints shall be lifted, and the original default value will once again exist and be defined.  (See next section on Constrained Capabilities about </w:t>
      </w:r>
      <w:r>
        <w:rPr>
          <w:rFonts w:ascii="Courier New" w:eastAsia="Courier New" w:hAnsi="Courier New" w:cs="Courier New"/>
        </w:rPr>
        <w:t>MSG_RESET</w:t>
      </w:r>
      <w:r>
        <w:t xml:space="preserve">)  This is only a problem with a </w:t>
      </w:r>
      <w:r>
        <w:rPr>
          <w:rFonts w:ascii="Courier New" w:eastAsia="Courier New" w:hAnsi="Courier New" w:cs="Courier New"/>
        </w:rPr>
        <w:t>TW_ENUMERATION</w:t>
      </w:r>
      <w:r>
        <w:t xml:space="preserve"> container, since it contains an index to the default.</w:t>
      </w:r>
    </w:p>
    <w:p w:rsidR="00B06C6F" w:rsidRDefault="0071581A">
      <w:pPr>
        <w:pStyle w:val="5"/>
        <w:spacing w:after="171" w:line="261" w:lineRule="auto"/>
        <w:ind w:left="1435"/>
      </w:pPr>
      <w:r>
        <w:rPr>
          <w:color w:val="007F7F"/>
          <w:sz w:val="20"/>
        </w:rPr>
        <w:t>Current Value</w:t>
      </w:r>
    </w:p>
    <w:p w:rsidR="00B06C6F" w:rsidRDefault="0071581A">
      <w:pPr>
        <w:spacing w:after="233"/>
        <w:ind w:right="6"/>
      </w:pPr>
      <w:r>
        <w:t>The application may request to set the Current Value of a capability.  If the Source’s user interface is displayed, the Current Value should be reflected (perhaps by highlighting).  If the application sets the Current Value, it will be used for the acquire and transfer unless the user or an automatic Source process changes it.  The application can determine if changes were made by checking the Current Value during State 6.</w:t>
      </w:r>
    </w:p>
    <w:p w:rsidR="00B06C6F" w:rsidRDefault="0071581A">
      <w:pPr>
        <w:spacing w:after="10"/>
        <w:ind w:right="6"/>
      </w:pPr>
      <w:r>
        <w:t xml:space="preserve">To determine just the capability’s Current Value, 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0"/>
        <w:ind w:right="6"/>
      </w:pPr>
      <w:r>
        <w:rPr>
          <w:rFonts w:ascii="Courier New" w:eastAsia="Courier New" w:hAnsi="Courier New" w:cs="Courier New"/>
        </w:rPr>
        <w:t>MSG_GETCURRENT</w:t>
      </w:r>
      <w:r>
        <w:t xml:space="preserve">.  To determine both the Current Value and the Available Values, use the </w:t>
      </w:r>
    </w:p>
    <w:p w:rsidR="00B06C6F" w:rsidRDefault="0071581A">
      <w:pPr>
        <w:spacing w:after="236"/>
        <w:ind w:right="6"/>
      </w:pP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For example, you could do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and the Source might return a </w:t>
      </w:r>
      <w:r>
        <w:rPr>
          <w:rFonts w:ascii="Courier New" w:eastAsia="Courier New" w:hAnsi="Courier New" w:cs="Courier New"/>
        </w:rPr>
        <w:t>TW_ENUMERATION</w:t>
      </w:r>
      <w:r>
        <w:t xml:space="preserve"> container containing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as Available Values. </w:t>
      </w:r>
    </w:p>
    <w:p w:rsidR="00B06C6F" w:rsidRDefault="0071581A">
      <w:pPr>
        <w:spacing w:after="230"/>
        <w:ind w:right="6"/>
      </w:pPr>
      <w:r>
        <w:lastRenderedPageBreak/>
        <w:t>To set the Current Value:</w:t>
      </w:r>
    </w:p>
    <w:p w:rsidR="00B06C6F" w:rsidRDefault="0071581A">
      <w:pPr>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one of the following containers:</w:t>
      </w:r>
    </w:p>
    <w:p w:rsidR="00B06C6F" w:rsidRDefault="0071581A">
      <w:pPr>
        <w:numPr>
          <w:ilvl w:val="0"/>
          <w:numId w:val="36"/>
        </w:numPr>
        <w:spacing w:after="142"/>
        <w:ind w:right="6" w:hanging="360"/>
      </w:pPr>
      <w:r>
        <w:rPr>
          <w:rFonts w:ascii="Courier New" w:eastAsia="Courier New" w:hAnsi="Courier New" w:cs="Courier New"/>
        </w:rPr>
        <w:t>TWON_ONEVALUE</w:t>
      </w:r>
      <w:r>
        <w:rPr>
          <w:b/>
        </w:rPr>
        <w:t>:</w:t>
      </w:r>
      <w:r>
        <w:t xml:space="preserve">  Place the desired value in </w:t>
      </w:r>
      <w:r>
        <w:rPr>
          <w:rFonts w:ascii="Courier New" w:eastAsia="Courier New" w:hAnsi="Courier New" w:cs="Courier New"/>
        </w:rPr>
        <w:t>TW_ONEVALUE.Item</w:t>
      </w:r>
      <w:r>
        <w:t>.</w:t>
      </w:r>
    </w:p>
    <w:p w:rsidR="00B06C6F" w:rsidRDefault="0071581A">
      <w:pPr>
        <w:numPr>
          <w:ilvl w:val="0"/>
          <w:numId w:val="36"/>
        </w:numPr>
        <w:spacing w:after="76"/>
        <w:ind w:right="6" w:hanging="360"/>
      </w:pPr>
      <w:r>
        <w:rPr>
          <w:rFonts w:ascii="Courier New" w:eastAsia="Courier New" w:hAnsi="Courier New" w:cs="Courier New"/>
        </w:rPr>
        <w:t>TWON_ARRAY</w:t>
      </w:r>
      <w:r>
        <w:rPr>
          <w:b/>
        </w:rPr>
        <w:t>:</w:t>
      </w:r>
      <w:r>
        <w:t xml:space="preserve">  Place only the desired items in </w:t>
      </w:r>
      <w:r>
        <w:rPr>
          <w:rFonts w:ascii="Courier New" w:eastAsia="Courier New" w:hAnsi="Courier New" w:cs="Courier New"/>
        </w:rPr>
        <w:t>TW_ARRAY.ItemList</w:t>
      </w:r>
      <w:r>
        <w:t>.</w:t>
      </w:r>
    </w:p>
    <w:p w:rsidR="00B06C6F" w:rsidRDefault="0071581A">
      <w:pPr>
        <w:ind w:left="1810" w:right="6"/>
      </w:pPr>
      <w:r>
        <w:t xml:space="preserve">These must be a subset of the items returned by the Source from a </w:t>
      </w:r>
      <w:r>
        <w:rPr>
          <w:rFonts w:ascii="Courier New" w:eastAsia="Courier New" w:hAnsi="Courier New" w:cs="Courier New"/>
        </w:rPr>
        <w:t>MSG_GET</w:t>
      </w:r>
      <w:r>
        <w:t xml:space="preserve"> operation.</w:t>
      </w:r>
    </w:p>
    <w:p w:rsidR="00B06C6F" w:rsidRDefault="0071581A">
      <w:pPr>
        <w:spacing w:after="225"/>
        <w:ind w:right="6"/>
      </w:pPr>
      <w:r>
        <w:t xml:space="preserve">It is also possible to set Current Values using the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containers.  See the Available Values information for details.</w:t>
      </w:r>
    </w:p>
    <w:p w:rsidR="00B06C6F" w:rsidRDefault="0071581A">
      <w:pPr>
        <w:pStyle w:val="5"/>
        <w:spacing w:after="171" w:line="261" w:lineRule="auto"/>
        <w:ind w:left="1435"/>
      </w:pPr>
      <w:r>
        <w:rPr>
          <w:color w:val="007F7F"/>
          <w:sz w:val="20"/>
        </w:rPr>
        <w:t>Available Values</w:t>
      </w:r>
    </w:p>
    <w:p w:rsidR="00B06C6F" w:rsidRDefault="0071581A">
      <w:pPr>
        <w:spacing w:after="232"/>
        <w:ind w:right="6"/>
      </w:pPr>
      <w:r>
        <w:t>To limit the settings the Source can use during the acquire and transfer process, the application may be able to restrict the Available Values.  The Source should not use a value outside these values.  These restrictions should be reflected in the Source’s user interface so unavailable values are not offered to the user.</w:t>
      </w:r>
    </w:p>
    <w:p w:rsidR="00B06C6F" w:rsidRDefault="0071581A">
      <w:pPr>
        <w:spacing w:after="224"/>
        <w:ind w:right="6"/>
      </w:pPr>
      <w:r>
        <w:t xml:space="preserve">For example, if the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indicates the Source supports </w:t>
      </w:r>
      <w:r>
        <w:rPr>
          <w:rFonts w:ascii="Courier New" w:eastAsia="Courier New" w:hAnsi="Courier New" w:cs="Courier New"/>
        </w:rPr>
        <w:t>TWPT_BW</w:t>
      </w:r>
      <w:r>
        <w:t xml:space="preserve">, </w:t>
      </w:r>
      <w:r>
        <w:rPr>
          <w:rFonts w:ascii="Courier New" w:eastAsia="Courier New" w:hAnsi="Courier New" w:cs="Courier New"/>
        </w:rPr>
        <w:t>TWPT_GRAY</w:t>
      </w:r>
      <w:r>
        <w:t xml:space="preserve">, and </w:t>
      </w:r>
      <w:r>
        <w:rPr>
          <w:rFonts w:ascii="Courier New" w:eastAsia="Courier New" w:hAnsi="Courier New" w:cs="Courier New"/>
        </w:rPr>
        <w:t>TWPT_RGB</w:t>
      </w:r>
      <w:r>
        <w:t xml:space="preserve"> images and the application only wants black and white images, it can request to limit the Available Values to black and white.</w:t>
      </w:r>
    </w:p>
    <w:p w:rsidR="00B06C6F" w:rsidRDefault="0071581A">
      <w:pPr>
        <w:spacing w:after="232"/>
        <w:ind w:right="6"/>
      </w:pPr>
      <w:r>
        <w:t>To limit the Available Values:</w:t>
      </w:r>
    </w:p>
    <w:p w:rsidR="00B06C6F" w:rsidRDefault="0071581A">
      <w:pPr>
        <w:spacing w:after="128"/>
        <w:ind w:left="1810" w:right="6"/>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 xml:space="preserve"> and one of the following containers:</w:t>
      </w:r>
    </w:p>
    <w:p w:rsidR="00B06C6F" w:rsidRDefault="0071581A">
      <w:pPr>
        <w:numPr>
          <w:ilvl w:val="0"/>
          <w:numId w:val="37"/>
        </w:numPr>
        <w:spacing w:after="10"/>
        <w:ind w:right="6" w:hanging="360"/>
      </w:pPr>
      <w:r>
        <w:rPr>
          <w:rFonts w:ascii="Courier New" w:eastAsia="Courier New" w:hAnsi="Courier New" w:cs="Courier New"/>
        </w:rPr>
        <w:t>TWON_ENUMERATION</w:t>
      </w:r>
      <w:r>
        <w:rPr>
          <w:b/>
        </w:rPr>
        <w:t>:</w:t>
      </w:r>
      <w:r>
        <w:t xml:space="preserve">  Place only the desired values in the </w:t>
      </w:r>
    </w:p>
    <w:p w:rsidR="00B06C6F" w:rsidRDefault="0071581A">
      <w:pPr>
        <w:spacing w:after="135"/>
        <w:ind w:left="2170" w:right="6"/>
      </w:pPr>
      <w:r>
        <w:rPr>
          <w:rFonts w:ascii="Courier New" w:eastAsia="Courier New" w:hAnsi="Courier New" w:cs="Courier New"/>
        </w:rPr>
        <w:t>TW_ENUMERATION.ItemList</w:t>
      </w:r>
      <w:r>
        <w:t xml:space="preserve"> field.  The Current Value can also be set at this time by setting the </w:t>
      </w:r>
      <w:r>
        <w:rPr>
          <w:rFonts w:ascii="Courier New" w:eastAsia="Courier New" w:hAnsi="Courier New" w:cs="Courier New"/>
        </w:rPr>
        <w:t>CurrentIndex</w:t>
      </w:r>
      <w:r>
        <w:t xml:space="preserve"> to point to the desired value in the </w:t>
      </w:r>
      <w:r>
        <w:rPr>
          <w:rFonts w:ascii="Courier New" w:eastAsia="Courier New" w:hAnsi="Courier New" w:cs="Courier New"/>
        </w:rPr>
        <w:t>ItemList</w:t>
      </w:r>
      <w:r>
        <w:t>.</w:t>
      </w:r>
    </w:p>
    <w:p w:rsidR="00B06C6F" w:rsidRDefault="0071581A">
      <w:pPr>
        <w:numPr>
          <w:ilvl w:val="0"/>
          <w:numId w:val="37"/>
        </w:numPr>
        <w:spacing w:after="268"/>
        <w:ind w:right="6" w:hanging="360"/>
      </w:pPr>
      <w:r>
        <w:rPr>
          <w:rFonts w:ascii="Courier New" w:eastAsia="Courier New" w:hAnsi="Courier New" w:cs="Courier New"/>
        </w:rPr>
        <w:t>TWON_RANGE</w:t>
      </w:r>
      <w:r>
        <w:rPr>
          <w:b/>
        </w:rPr>
        <w:t>:</w:t>
      </w:r>
      <w:r>
        <w:t xml:space="preserve">  Place only the desired values in the </w:t>
      </w:r>
      <w:r>
        <w:rPr>
          <w:rFonts w:ascii="Courier New" w:eastAsia="Courier New" w:hAnsi="Courier New" w:cs="Courier New"/>
        </w:rPr>
        <w:t>TW_RANGE</w:t>
      </w:r>
      <w:r>
        <w:t xml:space="preserve"> fields.  The current value can also be set by setting the </w:t>
      </w:r>
      <w:r>
        <w:rPr>
          <w:rFonts w:ascii="Courier New" w:eastAsia="Courier New" w:hAnsi="Courier New" w:cs="Courier New"/>
        </w:rPr>
        <w:t>CurrentValue</w:t>
      </w:r>
      <w:r>
        <w:t xml:space="preserve"> field.</w:t>
      </w:r>
    </w:p>
    <w:p w:rsidR="00B06C6F" w:rsidRDefault="0071581A">
      <w:pPr>
        <w:spacing w:after="513"/>
        <w:ind w:right="6"/>
      </w:pPr>
      <w:r>
        <w:rPr>
          <w:rFonts w:ascii="Arial" w:eastAsia="Arial" w:hAnsi="Arial" w:cs="Arial"/>
          <w:b/>
        </w:rPr>
        <w:t xml:space="preserve">Note: </w:t>
      </w:r>
      <w:r>
        <w:rPr>
          <w:rFonts w:ascii="Courier New" w:eastAsia="Courier New" w:hAnsi="Courier New" w:cs="Courier New"/>
        </w:rPr>
        <w:t>TW_ONEVALUE</w:t>
      </w:r>
      <w:r>
        <w:t xml:space="preserve"> containers cannot be used to limit the Available Values.</w:t>
      </w:r>
    </w:p>
    <w:p w:rsidR="00B06C6F" w:rsidRDefault="0071581A">
      <w:pPr>
        <w:spacing w:after="144" w:line="265" w:lineRule="auto"/>
        <w:ind w:left="715" w:right="0"/>
      </w:pPr>
      <w:r>
        <w:rPr>
          <w:rFonts w:ascii="Arial" w:eastAsia="Arial" w:hAnsi="Arial" w:cs="Arial"/>
          <w:b/>
          <w:color w:val="7F0000"/>
        </w:rPr>
        <w:t>Capability Negotiation</w:t>
      </w:r>
    </w:p>
    <w:p w:rsidR="00B06C6F" w:rsidRDefault="0071581A">
      <w:pPr>
        <w:spacing w:after="238"/>
        <w:ind w:right="6"/>
      </w:pPr>
      <w:r>
        <w:t>The negotiation process consists of three basic parts:</w:t>
      </w:r>
    </w:p>
    <w:p w:rsidR="00B06C6F" w:rsidRDefault="0071581A">
      <w:pPr>
        <w:numPr>
          <w:ilvl w:val="0"/>
          <w:numId w:val="38"/>
        </w:numPr>
        <w:spacing w:after="118"/>
        <w:ind w:right="6" w:hanging="360"/>
      </w:pPr>
      <w:r>
        <w:t>The application determines which capabilities a Source supports</w:t>
      </w:r>
    </w:p>
    <w:p w:rsidR="00B06C6F" w:rsidRDefault="0071581A">
      <w:pPr>
        <w:numPr>
          <w:ilvl w:val="0"/>
          <w:numId w:val="38"/>
        </w:numPr>
        <w:spacing w:after="118"/>
        <w:ind w:right="6" w:hanging="360"/>
      </w:pPr>
      <w:r>
        <w:t>The application sets the supported capabilities as desired</w:t>
      </w:r>
    </w:p>
    <w:p w:rsidR="00B06C6F" w:rsidRDefault="0071581A">
      <w:pPr>
        <w:numPr>
          <w:ilvl w:val="0"/>
          <w:numId w:val="38"/>
        </w:numPr>
        <w:ind w:right="6" w:hanging="360"/>
      </w:pPr>
      <w:r>
        <w:t>The application verifies that the settings were accepted by the Source</w:t>
      </w:r>
    </w:p>
    <w:p w:rsidR="00B06C6F" w:rsidRDefault="0071581A">
      <w:pPr>
        <w:pStyle w:val="5"/>
        <w:spacing w:after="222" w:line="261" w:lineRule="auto"/>
        <w:ind w:left="1435"/>
      </w:pPr>
      <w:r>
        <w:rPr>
          <w:color w:val="007F7F"/>
          <w:sz w:val="20"/>
        </w:rPr>
        <w:t>Negotiation (Part 1) Application Determines Which Capabilities the Source Supports</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39"/>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39"/>
        </w:numPr>
        <w:spacing w:after="143"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TWON_DONTCARE16</w:t>
      </w:r>
    </w:p>
    <w:p w:rsidR="00B06C6F" w:rsidRDefault="0071581A">
      <w:pPr>
        <w:numPr>
          <w:ilvl w:val="0"/>
          <w:numId w:val="39"/>
        </w:numPr>
        <w:spacing w:after="108" w:line="263" w:lineRule="auto"/>
        <w:ind w:right="6" w:hanging="360"/>
      </w:pPr>
      <w:r>
        <w:rPr>
          <w:rFonts w:ascii="Courier New" w:eastAsia="Courier New" w:hAnsi="Courier New" w:cs="Courier New"/>
        </w:rPr>
        <w:lastRenderedPageBreak/>
        <w:t>hContainer</w:t>
      </w:r>
      <w:r>
        <w:t xml:space="preserve"> = </w:t>
      </w:r>
      <w:r>
        <w:rPr>
          <w:rFonts w:ascii="Courier New" w:eastAsia="Courier New" w:hAnsi="Courier New" w:cs="Courier New"/>
        </w:rPr>
        <w:t>NULL</w:t>
      </w:r>
    </w:p>
    <w:p w:rsidR="00B06C6F" w:rsidRDefault="0071581A">
      <w:pPr>
        <w:spacing w:after="50" w:line="248" w:lineRule="auto"/>
        <w:ind w:left="1795" w:right="0"/>
      </w:pPr>
      <w:r>
        <w:rPr>
          <w:b/>
        </w:rPr>
        <w:t>Step 2</w:t>
      </w:r>
    </w:p>
    <w:p w:rsidR="00B06C6F" w:rsidRDefault="0071581A">
      <w:pPr>
        <w:ind w:left="1810" w:right="6"/>
      </w:pPr>
      <w:r>
        <w:t xml:space="preserve">Application uses the </w:t>
      </w:r>
      <w:r>
        <w:rPr>
          <w:rFonts w:ascii="Courier New" w:eastAsia="Courier New" w:hAnsi="Courier New" w:cs="Courier New"/>
        </w:rPr>
        <w:t>TW_CAPABILITY</w:t>
      </w:r>
      <w:r>
        <w:t xml:space="preserve"> structure in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3</w:t>
      </w:r>
    </w:p>
    <w:p w:rsidR="00B06C6F" w:rsidRDefault="0071581A">
      <w:pPr>
        <w:ind w:left="1810" w:right="6"/>
      </w:pPr>
      <w:r>
        <w:t>The Source examines the Cap field to see if it supports the capability.  If it does, it creates information for the application.  In either case, it sets its Return Code appropriately.</w:t>
      </w:r>
    </w:p>
    <w:p w:rsidR="00B06C6F" w:rsidRDefault="0071581A">
      <w:pPr>
        <w:spacing w:after="50" w:line="248" w:lineRule="auto"/>
        <w:ind w:left="1795" w:right="0"/>
      </w:pPr>
      <w:r>
        <w:rPr>
          <w:b/>
        </w:rPr>
        <w:t>Step 4</w:t>
      </w:r>
    </w:p>
    <w:p w:rsidR="00B06C6F" w:rsidRDefault="0071581A">
      <w:pPr>
        <w:spacing w:after="64"/>
        <w:ind w:left="1810" w:right="6"/>
      </w:pPr>
      <w:r>
        <w:t>Application examines the Return Code, and maybe the Condition Code, from the operation.</w:t>
      </w:r>
    </w:p>
    <w:p w:rsidR="00B06C6F" w:rsidRDefault="0071581A">
      <w:pPr>
        <w:spacing w:after="129"/>
        <w:ind w:left="1810" w:right="6"/>
      </w:pPr>
      <w:r>
        <w:t xml:space="preserve">If </w:t>
      </w:r>
      <w:r>
        <w:rPr>
          <w:rFonts w:ascii="Courier New" w:eastAsia="Courier New" w:hAnsi="Courier New" w:cs="Courier New"/>
        </w:rPr>
        <w:t>TWRC_SUCCESS</w:t>
      </w:r>
      <w:r>
        <w:t xml:space="preserve"> then the Source does support the capability and</w:t>
      </w:r>
    </w:p>
    <w:p w:rsidR="00B06C6F" w:rsidRDefault="0071581A">
      <w:pPr>
        <w:numPr>
          <w:ilvl w:val="0"/>
          <w:numId w:val="39"/>
        </w:numPr>
        <w:ind w:right="6" w:hanging="360"/>
      </w:pPr>
      <w:r>
        <w:t xml:space="preserve">The </w:t>
      </w:r>
      <w:r>
        <w:rPr>
          <w:rFonts w:ascii="Courier New" w:eastAsia="Courier New" w:hAnsi="Courier New" w:cs="Courier New"/>
        </w:rPr>
        <w:t>ConType</w:t>
      </w:r>
      <w:r>
        <w:t xml:space="preserve"> field was filled by the Source with a container identifier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w:t>
      </w:r>
    </w:p>
    <w:p w:rsidR="00B06C6F" w:rsidRDefault="0071581A">
      <w:pPr>
        <w:numPr>
          <w:ilvl w:val="0"/>
          <w:numId w:val="39"/>
        </w:numPr>
        <w:spacing w:after="68"/>
        <w:ind w:right="6" w:hanging="360"/>
      </w:pPr>
      <w:r>
        <w:t xml:space="preserve">The Source allocated a container structure of </w:t>
      </w:r>
      <w:r>
        <w:rPr>
          <w:rFonts w:ascii="Courier New" w:eastAsia="Courier New" w:hAnsi="Courier New" w:cs="Courier New"/>
        </w:rPr>
        <w:t>ConType</w:t>
      </w:r>
      <w:r>
        <w:t xml:space="preserve"> and referenced the </w:t>
      </w:r>
      <w:r>
        <w:rPr>
          <w:rFonts w:ascii="Courier New" w:eastAsia="Courier New" w:hAnsi="Courier New" w:cs="Courier New"/>
        </w:rPr>
        <w:t>hContainer</w:t>
      </w:r>
      <w:r>
        <w:t xml:space="preserve"> field to this structure.  It then filled the container with values describing the capability’s Current Value, Default Value, and Available Values.</w:t>
      </w:r>
    </w:p>
    <w:p w:rsidR="00B06C6F" w:rsidRDefault="0071581A">
      <w:pPr>
        <w:spacing w:after="81" w:line="249" w:lineRule="auto"/>
        <w:ind w:left="1551" w:right="122"/>
        <w:jc w:val="center"/>
      </w:pPr>
      <w:r>
        <w:t xml:space="preserve">Based on the type of container and its contents (whose type is indicated by its </w:t>
      </w:r>
      <w:r>
        <w:rPr>
          <w:rFonts w:ascii="Courier New" w:eastAsia="Courier New" w:hAnsi="Courier New" w:cs="Courier New"/>
        </w:rPr>
        <w:t>ItemType</w:t>
      </w:r>
      <w:r>
        <w:t xml:space="preserve"> field), the application can read the values.  The application must deallocate the container.</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p>
    <w:p w:rsidR="00B06C6F" w:rsidRDefault="0071581A">
      <w:pPr>
        <w:numPr>
          <w:ilvl w:val="0"/>
          <w:numId w:val="39"/>
        </w:numPr>
        <w:ind w:right="6" w:hanging="360"/>
      </w:pPr>
      <w:r>
        <w:t>Source does not support this capability</w:t>
      </w:r>
    </w:p>
    <w:p w:rsidR="00B06C6F" w:rsidRDefault="0071581A">
      <w:pPr>
        <w:spacing w:after="0"/>
        <w:ind w:right="6"/>
      </w:pPr>
      <w:r>
        <w:t xml:space="preserve">The application can repeat this process for every capability it wants to learn about.  If the application really only wants to get the Current Value for a capability, it can use the </w:t>
      </w:r>
    </w:p>
    <w:p w:rsidR="00B06C6F" w:rsidRDefault="0071581A">
      <w:pPr>
        <w:spacing w:after="279"/>
        <w:ind w:right="6"/>
      </w:pPr>
      <w:r>
        <w:rPr>
          <w:rFonts w:ascii="Courier New" w:eastAsia="Courier New" w:hAnsi="Courier New" w:cs="Courier New"/>
        </w:rPr>
        <w:t>MSG_GETCURRENT</w:t>
      </w:r>
      <w:r>
        <w:t xml:space="preserve"> operation instead.  In that case, the </w:t>
      </w:r>
      <w:r>
        <w:rPr>
          <w:rFonts w:ascii="Courier New" w:eastAsia="Courier New" w:hAnsi="Courier New" w:cs="Courier New"/>
        </w:rPr>
        <w:t>ConType</w:t>
      </w:r>
      <w:r>
        <w:t xml:space="preserve"> will just be </w:t>
      </w:r>
      <w:r>
        <w:rPr>
          <w:rFonts w:ascii="Courier New" w:eastAsia="Courier New" w:hAnsi="Courier New" w:cs="Courier New"/>
        </w:rPr>
        <w:t>TWON_ONEVALUE</w:t>
      </w:r>
      <w:r>
        <w:t xml:space="preserve"> or </w:t>
      </w:r>
      <w:r>
        <w:rPr>
          <w:rFonts w:ascii="Courier New" w:eastAsia="Courier New" w:hAnsi="Courier New" w:cs="Courier New"/>
        </w:rPr>
        <w:t>TWON_ARRAY</w:t>
      </w:r>
      <w:r>
        <w:t xml:space="preserve"> but not </w:t>
      </w:r>
      <w:r>
        <w:rPr>
          <w:rFonts w:ascii="Courier New" w:eastAsia="Courier New" w:hAnsi="Courier New" w:cs="Courier New"/>
        </w:rPr>
        <w:t>TWON_RANGE</w:t>
      </w:r>
      <w:r>
        <w:t xml:space="preserve"> or </w:t>
      </w:r>
      <w:r>
        <w:rPr>
          <w:rFonts w:ascii="Courier New" w:eastAsia="Courier New" w:hAnsi="Courier New" w:cs="Courier New"/>
        </w:rPr>
        <w:t>TWON_ENUMERATION</w:t>
      </w:r>
      <w:r>
        <w:t>.</w:t>
      </w:r>
    </w:p>
    <w:p w:rsidR="00B06C6F" w:rsidRDefault="0071581A">
      <w:pPr>
        <w:spacing w:after="492" w:line="242" w:lineRule="auto"/>
        <w:ind w:left="2160" w:right="47" w:hanging="720"/>
        <w:jc w:val="both"/>
      </w:pPr>
      <w:r>
        <w:rPr>
          <w:rFonts w:ascii="Arial" w:eastAsia="Arial" w:hAnsi="Arial" w:cs="Arial"/>
          <w:b/>
        </w:rPr>
        <w:t xml:space="preserve">Note: </w:t>
      </w:r>
      <w:r>
        <w:t xml:space="preserve">The capability, </w:t>
      </w:r>
      <w:r>
        <w:rPr>
          <w:rFonts w:ascii="Courier New" w:eastAsia="Courier New" w:hAnsi="Courier New" w:cs="Courier New"/>
        </w:rPr>
        <w:t>CAP_SUPPORTEDCAPS</w:t>
      </w:r>
      <w:r>
        <w:t xml:space="preserve">, returns a list of capabilities that a Source supports.  But it doesn’t indicate whether the supported capabilities can be negotiated, If the Source does not support the </w:t>
      </w:r>
      <w:r>
        <w:rPr>
          <w:rFonts w:ascii="Courier New" w:eastAsia="Courier New" w:hAnsi="Courier New" w:cs="Courier New"/>
        </w:rPr>
        <w:t>CAP_SUPPORTEDCAPS</w:t>
      </w:r>
      <w:r>
        <w:t xml:space="preserve"> capabilities, it returns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pStyle w:val="5"/>
        <w:spacing w:after="171" w:line="261" w:lineRule="auto"/>
        <w:ind w:left="1435"/>
      </w:pPr>
      <w:r>
        <w:rPr>
          <w:color w:val="007F7F"/>
          <w:sz w:val="20"/>
        </w:rPr>
        <w:t>Negotiation (Part 2) The Application Sets the Supported Capability as Desired</w:t>
      </w:r>
    </w:p>
    <w:p w:rsidR="00B06C6F" w:rsidRDefault="0071581A">
      <w:pPr>
        <w:spacing w:after="50" w:line="248" w:lineRule="auto"/>
        <w:ind w:left="1795" w:right="0"/>
      </w:pPr>
      <w:r>
        <w:rPr>
          <w:b/>
        </w:rPr>
        <w:t>Step 1</w:t>
      </w:r>
    </w:p>
    <w:p w:rsidR="00B06C6F" w:rsidRDefault="0071581A">
      <w:pPr>
        <w:spacing w:after="130"/>
        <w:ind w:left="1810" w:right="6"/>
      </w:pPr>
      <w:r>
        <w:t xml:space="preserve">Application allocates a </w:t>
      </w:r>
      <w:r>
        <w:rPr>
          <w:rFonts w:ascii="Courier New" w:eastAsia="Courier New" w:hAnsi="Courier New" w:cs="Courier New"/>
        </w:rPr>
        <w:t>TW_CAPABILITY</w:t>
      </w:r>
      <w:r>
        <w:t xml:space="preserve"> structure and fills its fields as follows:</w:t>
      </w:r>
    </w:p>
    <w:p w:rsidR="00B06C6F" w:rsidRDefault="0071581A">
      <w:pPr>
        <w:numPr>
          <w:ilvl w:val="0"/>
          <w:numId w:val="40"/>
        </w:numPr>
        <w:spacing w:after="143"/>
        <w:ind w:right="6" w:hanging="360"/>
      </w:pPr>
      <w:r>
        <w:rPr>
          <w:rFonts w:ascii="Courier New" w:eastAsia="Courier New" w:hAnsi="Courier New" w:cs="Courier New"/>
        </w:rPr>
        <w:t>Cap</w:t>
      </w:r>
      <w:r>
        <w:t xml:space="preserve"> = the </w:t>
      </w:r>
      <w:r>
        <w:rPr>
          <w:rFonts w:ascii="Courier New" w:eastAsia="Courier New" w:hAnsi="Courier New" w:cs="Courier New"/>
        </w:rPr>
        <w:t>CAP_</w:t>
      </w:r>
      <w:r>
        <w:t xml:space="preserve">, </w:t>
      </w:r>
      <w:r>
        <w:rPr>
          <w:rFonts w:ascii="Courier New" w:eastAsia="Courier New" w:hAnsi="Courier New" w:cs="Courier New"/>
        </w:rPr>
        <w:t>ICAP_</w:t>
      </w:r>
      <w:r>
        <w:t xml:space="preserve">, or </w:t>
      </w:r>
      <w:r>
        <w:rPr>
          <w:rFonts w:ascii="Courier New" w:eastAsia="Courier New" w:hAnsi="Courier New" w:cs="Courier New"/>
        </w:rPr>
        <w:t>ACAP_</w:t>
      </w:r>
      <w:r>
        <w:t xml:space="preserve"> name for the capability it is interested in</w:t>
      </w:r>
    </w:p>
    <w:p w:rsidR="00B06C6F" w:rsidRDefault="0071581A">
      <w:pPr>
        <w:numPr>
          <w:ilvl w:val="0"/>
          <w:numId w:val="40"/>
        </w:numPr>
        <w:spacing w:after="0" w:line="263" w:lineRule="auto"/>
        <w:ind w:right="6" w:hanging="360"/>
      </w:pPr>
      <w:r>
        <w:rPr>
          <w:rFonts w:ascii="Courier New" w:eastAsia="Courier New" w:hAnsi="Courier New" w:cs="Courier New"/>
        </w:rPr>
        <w:t>ConType</w:t>
      </w:r>
      <w:r>
        <w:t xml:space="preserve"> =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w:t>
      </w:r>
    </w:p>
    <w:p w:rsidR="00B06C6F" w:rsidRDefault="0071581A">
      <w:pPr>
        <w:spacing w:after="129"/>
        <w:ind w:left="2170" w:right="6"/>
      </w:pPr>
      <w:r>
        <w:t xml:space="preserve">(Refer to </w:t>
      </w:r>
      <w:r>
        <w:rPr>
          <w:color w:val="00007F"/>
        </w:rPr>
        <w:t>Chapter 10, "Capabilities"</w:t>
      </w:r>
      <w:r>
        <w:t xml:space="preserve"> to see each capability and what type(s) of container may be used to set a particular capability.)</w:t>
      </w:r>
    </w:p>
    <w:p w:rsidR="00B06C6F" w:rsidRDefault="0071581A">
      <w:pPr>
        <w:numPr>
          <w:ilvl w:val="0"/>
          <w:numId w:val="40"/>
        </w:numPr>
        <w:spacing w:after="64"/>
        <w:ind w:right="6" w:hanging="360"/>
      </w:pPr>
      <w:r>
        <w:rPr>
          <w:rFonts w:ascii="Courier New" w:eastAsia="Courier New" w:hAnsi="Courier New" w:cs="Courier New"/>
        </w:rPr>
        <w:t>hContainer</w:t>
      </w:r>
      <w:r>
        <w:t xml:space="preserve"> = The application must allocate a structure of type </w:t>
      </w:r>
      <w:r>
        <w:rPr>
          <w:rFonts w:ascii="Courier New" w:eastAsia="Courier New" w:hAnsi="Courier New" w:cs="Courier New"/>
        </w:rPr>
        <w:t>ConType</w:t>
      </w:r>
      <w:r>
        <w:t xml:space="preserve"> and reference this field to it.  (See the next step.)</w:t>
      </w:r>
    </w:p>
    <w:p w:rsidR="00B06C6F" w:rsidRDefault="0071581A">
      <w:pPr>
        <w:spacing w:after="50" w:line="248" w:lineRule="auto"/>
        <w:ind w:left="1795" w:right="0"/>
      </w:pPr>
      <w:r>
        <w:rPr>
          <w:b/>
        </w:rPr>
        <w:t>Step 2</w:t>
      </w:r>
    </w:p>
    <w:p w:rsidR="00B06C6F" w:rsidRDefault="0071581A">
      <w:pPr>
        <w:spacing w:after="233" w:line="242" w:lineRule="auto"/>
        <w:ind w:left="1810" w:right="47"/>
        <w:jc w:val="both"/>
      </w:pPr>
      <w:r>
        <w:t xml:space="preserve">Application allocates a structure of type </w:t>
      </w:r>
      <w:r>
        <w:rPr>
          <w:rFonts w:ascii="Courier New" w:eastAsia="Courier New" w:hAnsi="Courier New" w:cs="Courier New"/>
        </w:rPr>
        <w:t>ConType</w:t>
      </w:r>
      <w:r>
        <w:t xml:space="preserve"> and fills it.  Based on values received from the Source during the </w:t>
      </w:r>
      <w:r>
        <w:rPr>
          <w:rFonts w:ascii="Courier New" w:eastAsia="Courier New" w:hAnsi="Courier New" w:cs="Courier New"/>
        </w:rPr>
        <w:t>MSG_GET</w:t>
      </w:r>
      <w:r>
        <w:t xml:space="preserve">, it can specify the desired Current Value and Available Values </w:t>
      </w:r>
      <w:r>
        <w:lastRenderedPageBreak/>
        <w:t xml:space="preserve">that it wants the Source to use.  The application should not attempt to set the Source’s Default Value, just put an appropriate constant in that field (ex. </w:t>
      </w:r>
      <w:r>
        <w:rPr>
          <w:rFonts w:ascii="Courier New" w:eastAsia="Courier New" w:hAnsi="Courier New" w:cs="Courier New"/>
        </w:rPr>
        <w:t>TWON_DONTCARE32</w:t>
      </w:r>
      <w:r>
        <w:t>).</w:t>
      </w:r>
    </w:p>
    <w:p w:rsidR="00B06C6F" w:rsidRDefault="0071581A">
      <w:pPr>
        <w:spacing w:after="466"/>
        <w:ind w:left="2160" w:right="6" w:hanging="720"/>
      </w:pPr>
      <w:r>
        <w:rPr>
          <w:rFonts w:ascii="Arial" w:eastAsia="Arial" w:hAnsi="Arial" w:cs="Arial"/>
          <w:b/>
        </w:rPr>
        <w:t xml:space="preserve">Note: </w:t>
      </w:r>
      <w:r>
        <w:t>The application is responsible for deallocating the container structure when the operation is finished.</w:t>
      </w:r>
    </w:p>
    <w:p w:rsidR="00B06C6F" w:rsidRDefault="0071581A">
      <w:pPr>
        <w:spacing w:after="71" w:line="248" w:lineRule="auto"/>
        <w:ind w:left="1795" w:right="0"/>
      </w:pPr>
      <w:r>
        <w:rPr>
          <w:b/>
        </w:rPr>
        <w:t>Step 3</w:t>
      </w:r>
      <w:r>
        <w:t xml:space="preserve"> </w:t>
      </w:r>
    </w:p>
    <w:p w:rsidR="00B06C6F" w:rsidRDefault="0071581A">
      <w:pPr>
        <w:ind w:left="1810" w:right="6"/>
      </w:pPr>
      <w:r>
        <w:t xml:space="preserve">Send the request to the Source using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MSG_SETCONSTRAINT</w:t>
      </w:r>
      <w:r>
        <w:t>.</w:t>
      </w:r>
    </w:p>
    <w:p w:rsidR="00B06C6F" w:rsidRDefault="0071581A">
      <w:pPr>
        <w:pStyle w:val="5"/>
        <w:spacing w:after="221" w:line="261" w:lineRule="auto"/>
        <w:ind w:left="1435"/>
      </w:pPr>
      <w:r>
        <w:rPr>
          <w:color w:val="007F7F"/>
          <w:sz w:val="20"/>
        </w:rPr>
        <w:t>Negotiation (Part 3) The Application MUST Verify the Result of Their Request</w:t>
      </w:r>
    </w:p>
    <w:p w:rsidR="00B06C6F" w:rsidRDefault="0071581A">
      <w:pPr>
        <w:spacing w:after="50" w:line="248" w:lineRule="auto"/>
        <w:ind w:left="1795" w:right="0"/>
      </w:pPr>
      <w:r>
        <w:rPr>
          <w:b/>
        </w:rPr>
        <w:t>Step 1</w:t>
      </w:r>
    </w:p>
    <w:p w:rsidR="00B06C6F" w:rsidRDefault="0071581A">
      <w:pPr>
        <w:spacing w:after="70"/>
        <w:ind w:left="1810" w:right="6"/>
      </w:pPr>
      <w:r>
        <w:t xml:space="preserve">Even if a Source supports a particular capability, it is not required to support the setting of that capability.  The application must examine the Return Code from the </w:t>
      </w:r>
      <w:r>
        <w:rPr>
          <w:rFonts w:ascii="Courier New" w:eastAsia="Courier New" w:hAnsi="Courier New" w:cs="Courier New"/>
        </w:rPr>
        <w:t>MSG_SET</w:t>
      </w:r>
      <w:r>
        <w:t xml:space="preserve"> request to see what took place.</w:t>
      </w:r>
    </w:p>
    <w:p w:rsidR="00B06C6F" w:rsidRDefault="0071581A">
      <w:pPr>
        <w:spacing w:after="82"/>
        <w:ind w:left="1810" w:right="6"/>
      </w:pPr>
      <w:r>
        <w:t xml:space="preserve">If </w:t>
      </w:r>
      <w:r>
        <w:rPr>
          <w:rFonts w:ascii="Courier New" w:eastAsia="Courier New" w:hAnsi="Courier New" w:cs="Courier New"/>
        </w:rPr>
        <w:t>TWRC_SUCCESS</w:t>
      </w:r>
      <w:r>
        <w:t xml:space="preserve"> then the Source set the capability as requested.</w:t>
      </w:r>
    </w:p>
    <w:p w:rsidR="00B06C6F" w:rsidRDefault="0071581A">
      <w:pPr>
        <w:spacing w:after="108" w:line="263" w:lineRule="auto"/>
        <w:ind w:left="1810" w:right="10"/>
      </w:pPr>
      <w:r>
        <w:t xml:space="preserve">If </w:t>
      </w:r>
      <w:r>
        <w:rPr>
          <w:rFonts w:ascii="Courier New" w:eastAsia="Courier New" w:hAnsi="Courier New" w:cs="Courier New"/>
        </w:rPr>
        <w:t>TWRC_CHECKSTATUS</w:t>
      </w:r>
      <w:r>
        <w:t xml:space="preserve"> then</w:t>
      </w:r>
    </w:p>
    <w:p w:rsidR="00B06C6F" w:rsidRDefault="0071581A">
      <w:pPr>
        <w:numPr>
          <w:ilvl w:val="0"/>
          <w:numId w:val="41"/>
        </w:numPr>
        <w:spacing w:after="76"/>
        <w:ind w:right="6" w:hanging="360"/>
      </w:pPr>
      <w:r>
        <w:t>The Source could not use one or more of your exact values.  For instance, you asked for a value of 310 but it could only accept 100, 200, 300, or 400.  Your request was within its legitimate range so it rounded it to its closest valid setting.</w:t>
      </w:r>
    </w:p>
    <w:p w:rsidR="00B06C6F" w:rsidRDefault="0071581A">
      <w:pPr>
        <w:spacing w:after="84" w:line="242" w:lineRule="auto"/>
        <w:ind w:left="1810" w:right="47"/>
        <w:jc w:val="both"/>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the Source’s choice was acceptable to your application.</w:t>
      </w:r>
    </w:p>
    <w:p w:rsidR="00B06C6F" w:rsidRDefault="0071581A">
      <w:pPr>
        <w:spacing w:after="108" w:line="263" w:lineRule="auto"/>
        <w:ind w:left="1810" w:right="10"/>
      </w:pPr>
      <w:r>
        <w:t xml:space="preserve">If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then</w:t>
      </w:r>
    </w:p>
    <w:p w:rsidR="00B06C6F" w:rsidRDefault="0071581A">
      <w:pPr>
        <w:numPr>
          <w:ilvl w:val="0"/>
          <w:numId w:val="41"/>
        </w:numPr>
        <w:spacing w:after="118"/>
        <w:ind w:right="6" w:hanging="360"/>
      </w:pPr>
      <w:r>
        <w:t>Either the Source is not granting your request to set or restrict the value.</w:t>
      </w:r>
    </w:p>
    <w:p w:rsidR="00B06C6F" w:rsidRDefault="0071581A">
      <w:pPr>
        <w:numPr>
          <w:ilvl w:val="0"/>
          <w:numId w:val="41"/>
        </w:numPr>
        <w:spacing w:after="76"/>
        <w:ind w:right="6" w:hanging="360"/>
      </w:pPr>
      <w:r>
        <w:t>Or, your requested values were not within its range of legitimate values.  It may have attempted to set the value to its closest available value.</w:t>
      </w:r>
    </w:p>
    <w:p w:rsidR="00B06C6F" w:rsidRDefault="0071581A">
      <w:pPr>
        <w:ind w:left="1810" w:right="6"/>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the current and available settings at this time.  This is the only way to determine if your application can continue without your requested values.</w:t>
      </w:r>
    </w:p>
    <w:p w:rsidR="00B06C6F" w:rsidRDefault="0071581A">
      <w:pPr>
        <w:spacing w:after="394"/>
        <w:ind w:right="6"/>
      </w:pPr>
      <w:r>
        <w:t>You can repeat the setting and verifying processes for every capability of interest to your application.  Remember, your application must deallocate all container structures.</w:t>
      </w:r>
    </w:p>
    <w:p w:rsidR="00B06C6F" w:rsidRDefault="0071581A">
      <w:pPr>
        <w:spacing w:after="142" w:line="265" w:lineRule="auto"/>
        <w:ind w:left="715" w:right="0"/>
      </w:pPr>
      <w:r>
        <w:rPr>
          <w:rFonts w:ascii="Arial" w:eastAsia="Arial" w:hAnsi="Arial" w:cs="Arial"/>
          <w:b/>
          <w:color w:val="7F0000"/>
        </w:rPr>
        <w:t>The Most Common Capabilities</w:t>
      </w:r>
    </w:p>
    <w:p w:rsidR="00B06C6F" w:rsidRDefault="0071581A">
      <w:pPr>
        <w:spacing w:after="226"/>
        <w:ind w:right="6"/>
      </w:pPr>
      <w:r>
        <w:t>TWAIN defines over 150 capabilities.  Although the number may seem overwhelming, it is easier to handle if you recognize that some of the capabilities are more commonly used.  Here are some of these capabilities:</w:t>
      </w:r>
    </w:p>
    <w:p w:rsidR="00B06C6F" w:rsidRDefault="0071581A">
      <w:pPr>
        <w:pStyle w:val="5"/>
        <w:spacing w:after="171" w:line="261" w:lineRule="auto"/>
        <w:ind w:left="1435"/>
      </w:pPr>
      <w:r>
        <w:rPr>
          <w:color w:val="007F7F"/>
          <w:sz w:val="20"/>
        </w:rPr>
        <w:t>Basic Capabilities</w:t>
      </w:r>
    </w:p>
    <w:p w:rsidR="00B06C6F" w:rsidRDefault="0071581A">
      <w:pPr>
        <w:spacing w:after="50" w:line="248" w:lineRule="auto"/>
        <w:ind w:left="1795" w:right="0"/>
      </w:pPr>
      <w:r>
        <w:rPr>
          <w:b/>
        </w:rPr>
        <w:t>Units</w:t>
      </w:r>
    </w:p>
    <w:p w:rsidR="00B06C6F" w:rsidRDefault="0071581A">
      <w:pPr>
        <w:spacing w:after="89" w:line="242" w:lineRule="auto"/>
        <w:ind w:left="1810" w:right="47"/>
        <w:jc w:val="both"/>
      </w:pPr>
      <w:r>
        <w:t xml:space="preserve">The </w:t>
      </w:r>
      <w:r>
        <w:rPr>
          <w:rFonts w:ascii="Courier New" w:eastAsia="Courier New" w:hAnsi="Courier New" w:cs="Courier New"/>
        </w:rPr>
        <w:t>ICAP_UNITS</w:t>
      </w:r>
      <w:r>
        <w:t xml:space="preserve"> capability determines the unit of measure which will be used by the Source.  The default is inches but centimeters, pixels, etc. are allowed.  This capability’s value is used when measuring several other values in capabilities and data structures including: </w:t>
      </w:r>
    </w:p>
    <w:p w:rsidR="00B06C6F" w:rsidRDefault="0071581A">
      <w:pPr>
        <w:spacing w:after="108" w:line="263" w:lineRule="auto"/>
        <w:ind w:left="1810" w:right="10"/>
      </w:pPr>
      <w:r>
        <w:rPr>
          <w:rFonts w:ascii="Courier New" w:eastAsia="Courier New" w:hAnsi="Courier New" w:cs="Courier New"/>
        </w:rPr>
        <w:t>ICAP_PHYSICALHEIGHT</w:t>
      </w:r>
      <w:r>
        <w:t xml:space="preserve">, </w:t>
      </w:r>
    </w:p>
    <w:p w:rsidR="00B06C6F" w:rsidRDefault="0071581A">
      <w:pPr>
        <w:spacing w:after="108" w:line="263" w:lineRule="auto"/>
        <w:ind w:left="1810" w:right="10"/>
      </w:pPr>
      <w:r>
        <w:rPr>
          <w:rFonts w:ascii="Courier New" w:eastAsia="Courier New" w:hAnsi="Courier New" w:cs="Courier New"/>
        </w:rPr>
        <w:lastRenderedPageBreak/>
        <w:t>ICAP_PHYSICALWIDTH</w:t>
      </w:r>
      <w:r>
        <w:t xml:space="preserve">, </w:t>
      </w:r>
    </w:p>
    <w:p w:rsidR="00B06C6F" w:rsidRDefault="0071581A">
      <w:pPr>
        <w:spacing w:after="108" w:line="263" w:lineRule="auto"/>
        <w:ind w:left="1810" w:right="10"/>
      </w:pPr>
      <w:r>
        <w:rPr>
          <w:rFonts w:ascii="Courier New" w:eastAsia="Courier New" w:hAnsi="Courier New" w:cs="Courier New"/>
        </w:rPr>
        <w:t>ICAP_XNATIVERESOLUTION</w:t>
      </w:r>
      <w:r>
        <w:t>,</w:t>
      </w:r>
    </w:p>
    <w:p w:rsidR="00B06C6F" w:rsidRDefault="0071581A">
      <w:pPr>
        <w:spacing w:after="108" w:line="263" w:lineRule="auto"/>
        <w:ind w:left="1810" w:right="10"/>
      </w:pPr>
      <w:r>
        <w:rPr>
          <w:rFonts w:ascii="Courier New" w:eastAsia="Courier New" w:hAnsi="Courier New" w:cs="Courier New"/>
        </w:rPr>
        <w:t>ICAP_YNATIVERESOLUTION</w:t>
      </w:r>
      <w:r>
        <w:t xml:space="preserve">, </w:t>
      </w:r>
    </w:p>
    <w:p w:rsidR="00B06C6F" w:rsidRDefault="0071581A">
      <w:pPr>
        <w:spacing w:after="108" w:line="263" w:lineRule="auto"/>
        <w:ind w:left="1810" w:right="10"/>
      </w:pPr>
      <w:r>
        <w:rPr>
          <w:rFonts w:ascii="Courier New" w:eastAsia="Courier New" w:hAnsi="Courier New" w:cs="Courier New"/>
        </w:rPr>
        <w:t>ICAP_XRESOLUTION</w:t>
      </w:r>
      <w:r>
        <w:t xml:space="preserve">, </w:t>
      </w:r>
    </w:p>
    <w:p w:rsidR="00B06C6F" w:rsidRDefault="0071581A">
      <w:pPr>
        <w:spacing w:after="108" w:line="263" w:lineRule="auto"/>
        <w:ind w:left="1810" w:right="10"/>
      </w:pPr>
      <w:r>
        <w:rPr>
          <w:rFonts w:ascii="Courier New" w:eastAsia="Courier New" w:hAnsi="Courier New" w:cs="Courier New"/>
        </w:rPr>
        <w:t>ICAP_YRESOLUTION</w:t>
      </w:r>
      <w:r>
        <w:t xml:space="preserve">, </w:t>
      </w:r>
    </w:p>
    <w:p w:rsidR="00B06C6F" w:rsidRDefault="0071581A">
      <w:pPr>
        <w:spacing w:after="108" w:line="263" w:lineRule="auto"/>
        <w:ind w:left="1810" w:right="10"/>
      </w:pPr>
      <w:r>
        <w:rPr>
          <w:rFonts w:ascii="Courier New" w:eastAsia="Courier New" w:hAnsi="Courier New" w:cs="Courier New"/>
        </w:rPr>
        <w:t>TW_FRAME</w:t>
      </w:r>
      <w:r>
        <w:t xml:space="preserve">, </w:t>
      </w:r>
    </w:p>
    <w:p w:rsidR="00B06C6F" w:rsidRDefault="0071581A">
      <w:pPr>
        <w:spacing w:after="71" w:line="263" w:lineRule="auto"/>
        <w:ind w:left="1810" w:right="10"/>
      </w:pPr>
      <w:r>
        <w:rPr>
          <w:rFonts w:ascii="Courier New" w:eastAsia="Courier New" w:hAnsi="Courier New" w:cs="Courier New"/>
        </w:rPr>
        <w:t>TW_IMAGEINFO.XResolution,</w:t>
      </w:r>
      <w:r>
        <w:t xml:space="preserve"> </w:t>
      </w:r>
    </w:p>
    <w:p w:rsidR="00B06C6F" w:rsidRDefault="0071581A">
      <w:pPr>
        <w:spacing w:after="73" w:line="263" w:lineRule="auto"/>
        <w:ind w:left="1810" w:right="10"/>
      </w:pPr>
      <w:r>
        <w:rPr>
          <w:rFonts w:ascii="Courier New" w:eastAsia="Courier New" w:hAnsi="Courier New" w:cs="Courier New"/>
        </w:rPr>
        <w:t>TW_IMAGEINFO.YResolution</w:t>
      </w:r>
    </w:p>
    <w:p w:rsidR="00B06C6F" w:rsidRDefault="0071581A">
      <w:pPr>
        <w:spacing w:after="50" w:line="248" w:lineRule="auto"/>
        <w:ind w:left="1795" w:right="0"/>
      </w:pPr>
      <w:r>
        <w:rPr>
          <w:b/>
        </w:rPr>
        <w:t>Sense of the Pixel</w:t>
      </w:r>
    </w:p>
    <w:p w:rsidR="00B06C6F" w:rsidRDefault="0071581A">
      <w:pPr>
        <w:spacing w:after="68" w:line="242" w:lineRule="auto"/>
        <w:ind w:left="1810" w:right="47"/>
        <w:jc w:val="both"/>
      </w:pPr>
      <w:r>
        <w:t xml:space="preserve">The </w:t>
      </w:r>
      <w:r>
        <w:rPr>
          <w:rFonts w:ascii="Courier New" w:eastAsia="Courier New" w:hAnsi="Courier New" w:cs="Courier New"/>
        </w:rPr>
        <w:t>ICAP_PIXELFLAVOR</w:t>
      </w:r>
      <w:r>
        <w:t xml:space="preserve"> specifies how a bit of data should be interpreted when transferred from Source to application.  The default is </w:t>
      </w:r>
      <w:r>
        <w:rPr>
          <w:rFonts w:ascii="Courier New" w:eastAsia="Courier New" w:hAnsi="Courier New" w:cs="Courier New"/>
        </w:rPr>
        <w:t>TWPF_CHOCOLATE</w:t>
      </w:r>
      <w:r>
        <w:t xml:space="preserve"> which means a 0 indicates black (or the darkest color).  The alternative, </w:t>
      </w:r>
      <w:r>
        <w:rPr>
          <w:rFonts w:ascii="Courier New" w:eastAsia="Courier New" w:hAnsi="Courier New" w:cs="Courier New"/>
        </w:rPr>
        <w:t>TWPF_VANILLA</w:t>
      </w:r>
      <w:r>
        <w:t>, means a 0 indicates white (or the lightest color).</w:t>
      </w:r>
    </w:p>
    <w:p w:rsidR="00B06C6F" w:rsidRDefault="0071581A">
      <w:pPr>
        <w:spacing w:after="50" w:line="248" w:lineRule="auto"/>
        <w:ind w:left="1795" w:right="0"/>
      </w:pPr>
      <w:r>
        <w:rPr>
          <w:b/>
        </w:rPr>
        <w:t>Resolution</w:t>
      </w:r>
    </w:p>
    <w:p w:rsidR="00B06C6F" w:rsidRDefault="0071581A">
      <w:pPr>
        <w:spacing w:after="93"/>
        <w:ind w:left="1810" w:right="6"/>
      </w:pPr>
      <w:r>
        <w:t xml:space="preserve">The image resolution is reported in the </w:t>
      </w:r>
      <w:r>
        <w:rPr>
          <w:rFonts w:ascii="Courier New" w:eastAsia="Courier New" w:hAnsi="Courier New" w:cs="Courier New"/>
        </w:rPr>
        <w:t>TW_IMAGEINFO</w:t>
      </w:r>
      <w:r>
        <w:t xml:space="preserve"> structure.  To inquire or set the Source’s resolution, use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w:t>
      </w:r>
    </w:p>
    <w:p w:rsidR="00B06C6F" w:rsidRDefault="0071581A">
      <w:pPr>
        <w:spacing w:after="166" w:line="263" w:lineRule="auto"/>
        <w:ind w:left="1810" w:right="10"/>
      </w:pPr>
      <w:r>
        <w:t xml:space="preserve">Refer also to  </w:t>
      </w: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w:t>
      </w:r>
    </w:p>
    <w:p w:rsidR="00B06C6F" w:rsidRDefault="0071581A">
      <w:pPr>
        <w:pStyle w:val="5"/>
        <w:spacing w:after="171" w:line="261" w:lineRule="auto"/>
        <w:ind w:left="1435"/>
      </w:pPr>
      <w:r>
        <w:rPr>
          <w:color w:val="007F7F"/>
          <w:sz w:val="20"/>
        </w:rPr>
        <w:t>Image Type Capabilities</w:t>
      </w:r>
    </w:p>
    <w:p w:rsidR="00B06C6F" w:rsidRDefault="0071581A">
      <w:pPr>
        <w:spacing w:after="50" w:line="248" w:lineRule="auto"/>
        <w:ind w:left="1795" w:right="0"/>
      </w:pPr>
      <w:r>
        <w:rPr>
          <w:b/>
        </w:rPr>
        <w:t>Types of Pixel</w:t>
      </w:r>
    </w:p>
    <w:p w:rsidR="00B06C6F" w:rsidRDefault="0071581A">
      <w:pPr>
        <w:spacing w:after="9"/>
        <w:ind w:left="1810" w:right="6"/>
      </w:pPr>
      <w:r>
        <w:t xml:space="preserve">The application should negotiate </w:t>
      </w:r>
      <w:r>
        <w:rPr>
          <w:rFonts w:ascii="Courier New" w:eastAsia="Courier New" w:hAnsi="Courier New" w:cs="Courier New"/>
        </w:rPr>
        <w:t>ICAP_PIXELTYPE</w:t>
      </w:r>
      <w:r>
        <w:t xml:space="preserve"> and </w:t>
      </w:r>
      <w:r>
        <w:rPr>
          <w:rFonts w:ascii="Courier New" w:eastAsia="Courier New" w:hAnsi="Courier New" w:cs="Courier New"/>
        </w:rPr>
        <w:t>ICAP_BITDEPTH</w:t>
      </w:r>
      <w:r>
        <w:t xml:space="preserve"> unless it can handle all pixel types at all bit depths.  The allowed pixel types are: </w:t>
      </w:r>
      <w:r>
        <w:rPr>
          <w:rFonts w:ascii="Courier New" w:eastAsia="Courier New" w:hAnsi="Courier New" w:cs="Courier New"/>
        </w:rPr>
        <w:t>TWPT_BW</w:t>
      </w:r>
      <w:r>
        <w:t xml:space="preserve">, </w:t>
      </w:r>
      <w:r>
        <w:rPr>
          <w:rFonts w:ascii="Courier New" w:eastAsia="Courier New" w:hAnsi="Courier New" w:cs="Courier New"/>
        </w:rPr>
        <w:t>TWPT_GRAY</w:t>
      </w:r>
      <w:r>
        <w:t xml:space="preserve">, </w:t>
      </w:r>
    </w:p>
    <w:p w:rsidR="00B06C6F" w:rsidRDefault="0071581A">
      <w:pPr>
        <w:spacing w:after="67" w:line="263" w:lineRule="auto"/>
        <w:ind w:left="1810" w:right="10"/>
      </w:pPr>
      <w:r>
        <w:rPr>
          <w:rFonts w:ascii="Courier New" w:eastAsia="Courier New" w:hAnsi="Courier New" w:cs="Courier New"/>
        </w:rPr>
        <w:t>TWPT_RGB</w:t>
      </w:r>
      <w:r>
        <w:t xml:space="preserve">, </w:t>
      </w:r>
      <w:r>
        <w:rPr>
          <w:rFonts w:ascii="Courier New" w:eastAsia="Courier New" w:hAnsi="Courier New" w:cs="Courier New"/>
        </w:rPr>
        <w:t>TWPT_PALETTE</w:t>
      </w:r>
      <w:r>
        <w:t xml:space="preserve">, </w:t>
      </w:r>
      <w:r>
        <w:rPr>
          <w:rFonts w:ascii="Courier New" w:eastAsia="Courier New" w:hAnsi="Courier New" w:cs="Courier New"/>
        </w:rPr>
        <w:t>TWPT_CMY</w:t>
      </w:r>
      <w:r>
        <w:t xml:space="preserve">, </w:t>
      </w:r>
      <w:r>
        <w:rPr>
          <w:rFonts w:ascii="Courier New" w:eastAsia="Courier New" w:hAnsi="Courier New" w:cs="Courier New"/>
        </w:rPr>
        <w:t>TWPT_CMYK</w:t>
      </w:r>
      <w:r>
        <w:t xml:space="preserve">, </w:t>
      </w:r>
      <w:r>
        <w:rPr>
          <w:rFonts w:ascii="Courier New" w:eastAsia="Courier New" w:hAnsi="Courier New" w:cs="Courier New"/>
          <w:sz w:val="18"/>
        </w:rPr>
        <w:t>TWPT_YUV</w:t>
      </w:r>
      <w:r>
        <w:t xml:space="preserve">, </w:t>
      </w:r>
      <w:r>
        <w:rPr>
          <w:rFonts w:ascii="Courier New" w:eastAsia="Courier New" w:hAnsi="Courier New" w:cs="Courier New"/>
        </w:rPr>
        <w:t>TWPT_YUVK</w:t>
      </w:r>
      <w:r>
        <w:t xml:space="preserve">, </w:t>
      </w:r>
      <w:r>
        <w:rPr>
          <w:rFonts w:ascii="Courier New" w:eastAsia="Courier New" w:hAnsi="Courier New" w:cs="Courier New"/>
        </w:rPr>
        <w:t>TWPT_CIEXYZ</w:t>
      </w:r>
      <w:r>
        <w:t xml:space="preserve">, and </w:t>
      </w:r>
      <w:r>
        <w:rPr>
          <w:rFonts w:ascii="Courier New" w:eastAsia="Courier New" w:hAnsi="Courier New" w:cs="Courier New"/>
        </w:rPr>
        <w:t>TWPT_INFRARED</w:t>
      </w:r>
      <w:r>
        <w:t>.</w:t>
      </w:r>
    </w:p>
    <w:p w:rsidR="00B06C6F" w:rsidRDefault="0071581A">
      <w:pPr>
        <w:spacing w:after="50" w:line="248" w:lineRule="auto"/>
        <w:ind w:left="1795" w:right="0"/>
      </w:pPr>
      <w:r>
        <w:rPr>
          <w:b/>
        </w:rPr>
        <w:t xml:space="preserve">Depth of the Pixels (in bits) </w:t>
      </w:r>
    </w:p>
    <w:p w:rsidR="00B06C6F" w:rsidRDefault="0071581A">
      <w:pPr>
        <w:spacing w:after="125" w:line="309" w:lineRule="auto"/>
        <w:ind w:left="1440" w:right="120" w:firstLine="360"/>
        <w:jc w:val="both"/>
      </w:pPr>
      <w:r>
        <w:t xml:space="preserve">A pixel type such as </w:t>
      </w:r>
      <w:r>
        <w:rPr>
          <w:rFonts w:ascii="Courier New" w:eastAsia="Courier New" w:hAnsi="Courier New" w:cs="Courier New"/>
        </w:rPr>
        <w:t>TWPT_BW</w:t>
      </w:r>
      <w:r>
        <w:t xml:space="preserve"> allows only 1 bit per pixel (either black or white).  The other pixel types may allow a variety of bits per pixel (4-bit or 8-bit gray, 24-bit or 48-bit color).  Be sure to set the </w:t>
      </w:r>
      <w:r>
        <w:rPr>
          <w:rFonts w:ascii="Courier New" w:eastAsia="Courier New" w:hAnsi="Courier New" w:cs="Courier New"/>
        </w:rPr>
        <w:t>ICAP_PIXELTYPE</w:t>
      </w:r>
      <w:r>
        <w:t xml:space="preserve"> first, then set the </w:t>
      </w:r>
      <w:r>
        <w:rPr>
          <w:rFonts w:ascii="Courier New" w:eastAsia="Courier New" w:hAnsi="Courier New" w:cs="Courier New"/>
        </w:rPr>
        <w:t>ICAP_BITDEPTH</w:t>
      </w:r>
      <w:r>
        <w:t xml:space="preserve">. </w:t>
      </w:r>
      <w:r>
        <w:rPr>
          <w:rFonts w:ascii="Arial" w:eastAsia="Arial" w:hAnsi="Arial" w:cs="Arial"/>
          <w:b/>
          <w:color w:val="007F7F"/>
        </w:rPr>
        <w:t>Parameters for Acquiring the Image</w:t>
      </w:r>
    </w:p>
    <w:p w:rsidR="00B06C6F" w:rsidRDefault="0071581A">
      <w:pPr>
        <w:spacing w:after="50" w:line="248" w:lineRule="auto"/>
        <w:ind w:left="1795" w:right="0"/>
      </w:pPr>
      <w:r>
        <w:rPr>
          <w:b/>
        </w:rPr>
        <w:t>Exposure</w:t>
      </w:r>
    </w:p>
    <w:p w:rsidR="00B06C6F" w:rsidRDefault="0071581A">
      <w:pPr>
        <w:spacing w:after="69" w:line="263" w:lineRule="auto"/>
        <w:ind w:left="1810" w:right="10"/>
      </w:pPr>
      <w:r>
        <w:t xml:space="preserve">Several capabilities can influence this.  They include </w:t>
      </w:r>
      <w:r>
        <w:rPr>
          <w:rFonts w:ascii="Courier New" w:eastAsia="Courier New" w:hAnsi="Courier New" w:cs="Courier New"/>
        </w:rPr>
        <w:t>ICAP_BRIGHTNESS</w:t>
      </w:r>
      <w:r>
        <w:t xml:space="preserve">, </w:t>
      </w:r>
      <w:r>
        <w:rPr>
          <w:rFonts w:ascii="Courier New" w:eastAsia="Courier New" w:hAnsi="Courier New" w:cs="Courier New"/>
        </w:rPr>
        <w:t>ICAP_CONTRAST</w:t>
      </w:r>
      <w:r>
        <w:t xml:space="preserve">, </w:t>
      </w:r>
      <w:r>
        <w:rPr>
          <w:rFonts w:ascii="Courier New" w:eastAsia="Courier New" w:hAnsi="Courier New" w:cs="Courier New"/>
        </w:rPr>
        <w:t>ICAP_SHADOW</w:t>
      </w:r>
      <w:r>
        <w:t xml:space="preserve">, </w:t>
      </w:r>
      <w:r>
        <w:rPr>
          <w:rFonts w:ascii="Courier New" w:eastAsia="Courier New" w:hAnsi="Courier New" w:cs="Courier New"/>
        </w:rPr>
        <w:t>ICAP_HIGHLIGHT</w:t>
      </w:r>
      <w:r>
        <w:t xml:space="preserve">, </w:t>
      </w:r>
      <w:r>
        <w:rPr>
          <w:rFonts w:ascii="Courier New" w:eastAsia="Courier New" w:hAnsi="Courier New" w:cs="Courier New"/>
        </w:rPr>
        <w:t>ICAP_GAMMA</w:t>
      </w:r>
      <w:r>
        <w:t xml:space="preserve">, and </w:t>
      </w:r>
      <w:r>
        <w:rPr>
          <w:rFonts w:ascii="Courier New" w:eastAsia="Courier New" w:hAnsi="Courier New" w:cs="Courier New"/>
        </w:rPr>
        <w:t>ICAP_AUTOBRIGHT</w:t>
      </w:r>
      <w:r>
        <w:t>.</w:t>
      </w:r>
    </w:p>
    <w:p w:rsidR="00B06C6F" w:rsidRDefault="0071581A">
      <w:pPr>
        <w:spacing w:after="50" w:line="248" w:lineRule="auto"/>
        <w:ind w:left="1795" w:right="0"/>
      </w:pPr>
      <w:r>
        <w:rPr>
          <w:b/>
        </w:rPr>
        <w:t>Scaling</w:t>
      </w:r>
    </w:p>
    <w:p w:rsidR="00B06C6F" w:rsidRDefault="0071581A">
      <w:pPr>
        <w:spacing w:after="86"/>
        <w:ind w:left="1810" w:right="6"/>
      </w:pPr>
      <w:r>
        <w:t xml:space="preserve">To instruct a Source to scale an image before transfer, refer to </w:t>
      </w:r>
      <w:r>
        <w:rPr>
          <w:rFonts w:ascii="Courier New" w:eastAsia="Courier New" w:hAnsi="Courier New" w:cs="Courier New"/>
        </w:rPr>
        <w:t>ICAP_XSCALING</w:t>
      </w:r>
      <w:r>
        <w:t xml:space="preserve"> and </w:t>
      </w:r>
      <w:r>
        <w:rPr>
          <w:rFonts w:ascii="Courier New" w:eastAsia="Courier New" w:hAnsi="Courier New" w:cs="Courier New"/>
        </w:rPr>
        <w:t>ICAP_YSCALING</w:t>
      </w:r>
      <w:r>
        <w:t>.</w:t>
      </w:r>
    </w:p>
    <w:p w:rsidR="00B06C6F" w:rsidRDefault="0071581A">
      <w:pPr>
        <w:spacing w:after="50" w:line="248" w:lineRule="auto"/>
        <w:ind w:left="1795" w:right="0"/>
      </w:pPr>
      <w:r>
        <w:rPr>
          <w:b/>
        </w:rPr>
        <w:t>Rotation</w:t>
      </w:r>
    </w:p>
    <w:p w:rsidR="00B06C6F" w:rsidRDefault="0071581A">
      <w:pPr>
        <w:spacing w:after="414"/>
        <w:ind w:left="1810" w:right="6"/>
      </w:pPr>
      <w:r>
        <w:t xml:space="preserve">To instruct a Source to rotate the image before transfer, refer to </w:t>
      </w:r>
      <w:r>
        <w:rPr>
          <w:rFonts w:ascii="Courier New" w:eastAsia="Courier New" w:hAnsi="Courier New" w:cs="Courier New"/>
        </w:rPr>
        <w:t>ICAP_ROTATION</w:t>
      </w:r>
      <w:r>
        <w:t xml:space="preserve"> and </w:t>
      </w:r>
      <w:r>
        <w:rPr>
          <w:rFonts w:ascii="Courier New" w:eastAsia="Courier New" w:hAnsi="Courier New" w:cs="Courier New"/>
        </w:rPr>
        <w:t>ICAP_ORIENTATION</w:t>
      </w:r>
      <w:r>
        <w:t>.</w:t>
      </w:r>
    </w:p>
    <w:p w:rsidR="00B06C6F" w:rsidRDefault="0071581A">
      <w:pPr>
        <w:spacing w:after="144" w:line="265" w:lineRule="auto"/>
        <w:ind w:left="715" w:right="0"/>
      </w:pPr>
      <w:r>
        <w:rPr>
          <w:rFonts w:ascii="Arial" w:eastAsia="Arial" w:hAnsi="Arial" w:cs="Arial"/>
          <w:b/>
          <w:color w:val="7F0000"/>
        </w:rPr>
        <w:t>Constrained Capabilities and Message Responses</w:t>
      </w:r>
    </w:p>
    <w:p w:rsidR="00B06C6F" w:rsidRDefault="0071581A">
      <w:pPr>
        <w:ind w:right="6"/>
      </w:pPr>
      <w:r>
        <w:lastRenderedPageBreak/>
        <w:t>There is some confusion about how the data source should respond to various capability queries when the application has imposed constraints upon the supported values.  The following guidelines should help clarify the situation.</w:t>
      </w:r>
    </w:p>
    <w:p w:rsidR="00B06C6F" w:rsidRDefault="0071581A">
      <w:pPr>
        <w:pStyle w:val="5"/>
        <w:spacing w:after="171" w:line="261" w:lineRule="auto"/>
        <w:ind w:left="1435"/>
      </w:pPr>
      <w:r>
        <w:rPr>
          <w:color w:val="007F7F"/>
          <w:sz w:val="20"/>
        </w:rPr>
        <w:t>MSG_RESET</w:t>
      </w:r>
    </w:p>
    <w:p w:rsidR="00B06C6F" w:rsidRDefault="0071581A">
      <w:pPr>
        <w:spacing w:after="226"/>
        <w:ind w:right="6"/>
      </w:pPr>
      <w:r>
        <w:t>It is known that this call resets the current value of the requested capability to the default.  It must also be stated that this call will also reset any application imposed constraints upon the requested capability.</w:t>
      </w:r>
    </w:p>
    <w:p w:rsidR="00B06C6F" w:rsidRDefault="0071581A">
      <w:pPr>
        <w:pStyle w:val="5"/>
        <w:spacing w:after="171" w:line="261" w:lineRule="auto"/>
        <w:ind w:left="1435"/>
      </w:pPr>
      <w:r>
        <w:rPr>
          <w:color w:val="007F7F"/>
          <w:sz w:val="20"/>
        </w:rPr>
        <w:t>MSG_GETCURRENT, and MSG_GETDEFAULT</w:t>
      </w:r>
    </w:p>
    <w:p w:rsidR="00B06C6F" w:rsidRDefault="0071581A">
      <w:pPr>
        <w:spacing w:after="10"/>
        <w:ind w:right="6"/>
      </w:pPr>
      <w:r>
        <w:t xml:space="preserve">It is intuitive to assume that this message should not be supported by capabilities that have no </w:t>
      </w:r>
    </w:p>
    <w:p w:rsidR="00B06C6F" w:rsidRDefault="0071581A">
      <w:pPr>
        <w:spacing w:after="233" w:line="242" w:lineRule="auto"/>
        <w:ind w:right="47"/>
        <w:jc w:val="both"/>
      </w:pPr>
      <w:r>
        <w:t xml:space="preserve">Current or Default value.  However, the specification says otherwise in </w:t>
      </w:r>
      <w:r>
        <w:rPr>
          <w:color w:val="00007F"/>
        </w:rPr>
        <w:t>Chapter 10, "Capabilities"</w:t>
      </w:r>
      <w:r>
        <w:t xml:space="preserve"> (a good example is </w:t>
      </w:r>
      <w:r>
        <w:rPr>
          <w:rFonts w:ascii="Courier New" w:eastAsia="Courier New" w:hAnsi="Courier New" w:cs="Courier New"/>
        </w:rPr>
        <w:t>CAP_SUPPORTEDCAPS</w:t>
      </w:r>
      <w:r>
        <w:t xml:space="preserve">).  In this case, it makes sense to simply respond to these messages in the same manner as </w:t>
      </w:r>
      <w:r>
        <w:rPr>
          <w:rFonts w:ascii="Courier New" w:eastAsia="Courier New" w:hAnsi="Courier New" w:cs="Courier New"/>
        </w:rPr>
        <w:t>MSG_GET</w:t>
      </w:r>
      <w:r>
        <w:t>.</w:t>
      </w:r>
    </w:p>
    <w:p w:rsidR="00B06C6F" w:rsidRDefault="0071581A">
      <w:pPr>
        <w:spacing w:after="234"/>
        <w:ind w:right="6"/>
      </w:pPr>
      <w:r>
        <w:t xml:space="preserve">It can also be assumed that it is more intuitive for a data source to respond to this capability with a </w:t>
      </w:r>
      <w:r>
        <w:rPr>
          <w:rFonts w:ascii="Courier New" w:eastAsia="Courier New" w:hAnsi="Courier New" w:cs="Courier New"/>
        </w:rPr>
        <w:t>TW_ONEVALUE</w:t>
      </w:r>
      <w:r>
        <w:t xml:space="preserve"> container in all cases that a </w:t>
      </w:r>
      <w:r>
        <w:rPr>
          <w:rFonts w:ascii="Courier New" w:eastAsia="Courier New" w:hAnsi="Courier New" w:cs="Courier New"/>
        </w:rPr>
        <w:t>TW_ONEVALUE</w:t>
      </w:r>
      <w:r>
        <w:t xml:space="preserve"> container is allowed.</w:t>
      </w:r>
    </w:p>
    <w:p w:rsidR="00B06C6F" w:rsidRDefault="0071581A">
      <w:pPr>
        <w:pStyle w:val="5"/>
        <w:spacing w:after="171" w:line="261" w:lineRule="auto"/>
        <w:ind w:left="1435"/>
      </w:pPr>
      <w:r>
        <w:rPr>
          <w:color w:val="007F7F"/>
          <w:sz w:val="20"/>
        </w:rPr>
        <w:t>MSG_GET</w:t>
      </w:r>
    </w:p>
    <w:p w:rsidR="00B06C6F" w:rsidRDefault="0071581A">
      <w:pPr>
        <w:spacing w:after="226"/>
        <w:ind w:right="6"/>
      </w:pPr>
      <w:r>
        <w:t xml:space="preserve">If an application has constrained the current capability, then the data source  response to this message should reflect those constraints.  Otherwise, this should respond with all the values that the data source supports.  Of course, the number of values that can be placed in the response are restricted by the allowed containers for the particular current capability outlined in </w:t>
      </w:r>
      <w:r>
        <w:rPr>
          <w:color w:val="00007F"/>
        </w:rPr>
        <w:t>Chapter 10, "Capabilities"</w:t>
      </w:r>
      <w:r>
        <w:t>.</w:t>
      </w:r>
    </w:p>
    <w:p w:rsidR="00B06C6F" w:rsidRDefault="0071581A">
      <w:pPr>
        <w:pStyle w:val="6"/>
        <w:spacing w:after="171"/>
        <w:ind w:left="1435"/>
      </w:pPr>
      <w:r>
        <w:t>MSG_SET (applies if either the application or the driver is TWAIN 2.1 or less)</w:t>
      </w:r>
    </w:p>
    <w:p w:rsidR="00B06C6F" w:rsidRDefault="0071581A">
      <w:pPr>
        <w:spacing w:after="226"/>
        <w:ind w:right="6"/>
      </w:pPr>
      <w:r>
        <w:t xml:space="preserve">As indicated in </w:t>
      </w:r>
      <w:r>
        <w:rPr>
          <w:color w:val="00007F"/>
        </w:rPr>
        <w:t>Chapter 7, "Operation Triplets"</w:t>
      </w:r>
      <w:r>
        <w:t>, description of this capability triplet: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w:t>
      </w:r>
    </w:p>
    <w:p w:rsidR="00B06C6F" w:rsidRDefault="0071581A">
      <w:pPr>
        <w:spacing w:after="233" w:line="242" w:lineRule="auto"/>
        <w:ind w:right="47"/>
        <w:jc w:val="both"/>
      </w:pPr>
      <w:r>
        <w:t>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225"/>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pStyle w:val="6"/>
        <w:spacing w:after="173"/>
        <w:ind w:left="1435"/>
      </w:pPr>
      <w:r>
        <w:t>MSG_SET (applies if both the application and the driver is TWAIN 2.2 or more)</w:t>
      </w:r>
    </w:p>
    <w:p w:rsidR="00B06C6F" w:rsidRDefault="0071581A">
      <w:pPr>
        <w:ind w:right="6"/>
      </w:pPr>
      <w:r>
        <w:t xml:space="preserve">When both the application and the driver are TWAIN 2.2 or higher </w:t>
      </w:r>
      <w:r>
        <w:rPr>
          <w:rFonts w:ascii="Courier New" w:eastAsia="Courier New" w:hAnsi="Courier New" w:cs="Courier New"/>
        </w:rPr>
        <w:t>MSG_SET</w:t>
      </w:r>
      <w:r>
        <w:t xml:space="preserve"> only changes the current value, it has no effect on the available values.  This applies regardless of the container type used.  In other words,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can be used to set the current value using </w:t>
      </w:r>
      <w:r>
        <w:rPr>
          <w:rFonts w:ascii="Courier New" w:eastAsia="Courier New" w:hAnsi="Courier New" w:cs="Courier New"/>
        </w:rPr>
        <w:t>MSG_SET</w:t>
      </w:r>
      <w:r>
        <w:t xml:space="preserve">.  In the case of </w:t>
      </w:r>
      <w:r>
        <w:rPr>
          <w:rFonts w:ascii="Courier New" w:eastAsia="Courier New" w:hAnsi="Courier New" w:cs="Courier New"/>
        </w:rPr>
        <w:t>TW_ENUMERATION</w:t>
      </w:r>
      <w:r>
        <w:t xml:space="preserve"> only the ItemType, CurrentIndex and ItemList fields are used to get the current value.  In the case of </w:t>
      </w:r>
      <w:r>
        <w:rPr>
          <w:rFonts w:ascii="Courier New" w:eastAsia="Courier New" w:hAnsi="Courier New" w:cs="Courier New"/>
        </w:rPr>
        <w:t>TW_RANGE</w:t>
      </w:r>
      <w:r>
        <w:t xml:space="preserve"> only the ItemType and CurrentValue fields are used.</w:t>
      </w:r>
    </w:p>
    <w:p w:rsidR="00B06C6F" w:rsidRDefault="0071581A">
      <w:pPr>
        <w:pStyle w:val="6"/>
        <w:spacing w:after="172"/>
        <w:ind w:left="1435"/>
      </w:pPr>
      <w:r>
        <w:lastRenderedPageBreak/>
        <w:t>MSG_SETCONSTRAINT (applies if both the application and the driver is TWAIN 2.2 or more)</w:t>
      </w:r>
    </w:p>
    <w:p w:rsidR="00B06C6F" w:rsidRDefault="0071581A">
      <w:pPr>
        <w:spacing w:after="211" w:line="265" w:lineRule="auto"/>
        <w:ind w:left="1435" w:right="0"/>
      </w:pPr>
      <w:r>
        <w:t xml:space="preserve">As noted in </w:t>
      </w:r>
      <w:r>
        <w:rPr>
          <w:color w:val="00007F"/>
        </w:rPr>
        <w:t>Chapter 7, "Operation Triplets"</w:t>
      </w:r>
      <w:r>
        <w:t>:</w:t>
      </w:r>
    </w:p>
    <w:p w:rsidR="00B06C6F" w:rsidRDefault="0071581A">
      <w:pPr>
        <w:ind w:left="1810"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w:t>
      </w:r>
    </w:p>
    <w:p w:rsidR="00B06C6F" w:rsidRDefault="0071581A">
      <w:pPr>
        <w:spacing w:after="233" w:line="242" w:lineRule="auto"/>
        <w:ind w:right="47"/>
        <w:jc w:val="both"/>
      </w:pPr>
      <w:r>
        <w:t xml:space="preserve">To further clarify this operation, it should be stated that when an application imposes a constraint, the data source must consider the set of supported values and the set of requested constraints. The resulting set of values shall contain only the values that are shared by those supported and those requested. </w:t>
      </w:r>
    </w:p>
    <w:p w:rsidR="00B06C6F" w:rsidRDefault="0071581A">
      <w:pPr>
        <w:spacing w:after="0"/>
        <w:ind w:right="6"/>
      </w:pPr>
      <w:r>
        <w:t xml:space="preserve">A condition may arise after constraints are imposed, where the default value is no longer within the set of supported values. When using a </w:t>
      </w:r>
      <w:r>
        <w:rPr>
          <w:rFonts w:ascii="Courier New" w:eastAsia="Courier New" w:hAnsi="Courier New" w:cs="Courier New"/>
        </w:rPr>
        <w:t>TW_ENUMERATION</w:t>
      </w:r>
      <w:r>
        <w:t xml:space="preserve">, the reported default index should be changed by the data source to something that falls within the new constrained set. This is simply a precaution to ensure it is a valid index. In this case, the Default index in a </w:t>
      </w:r>
    </w:p>
    <w:p w:rsidR="00B06C6F" w:rsidRDefault="0071581A">
      <w:pPr>
        <w:spacing w:after="393"/>
        <w:ind w:right="6"/>
      </w:pPr>
      <w:r>
        <w:rPr>
          <w:rFonts w:ascii="Courier New" w:eastAsia="Courier New" w:hAnsi="Courier New" w:cs="Courier New"/>
        </w:rPr>
        <w:t>TW_ENUMERATION</w:t>
      </w:r>
      <w:r>
        <w:t xml:space="preserve"> loses meaning and should be ignored by applications, since </w:t>
      </w:r>
      <w:r>
        <w:rPr>
          <w:rFonts w:ascii="Courier New" w:eastAsia="Courier New" w:hAnsi="Courier New" w:cs="Courier New"/>
        </w:rPr>
        <w:t>MSG_RESET</w:t>
      </w:r>
      <w:r>
        <w:t xml:space="preserve"> shall cause the constraints to be eliminated.</w:t>
      </w:r>
    </w:p>
    <w:p w:rsidR="00B06C6F" w:rsidRDefault="0071581A">
      <w:pPr>
        <w:spacing w:after="142" w:line="265" w:lineRule="auto"/>
        <w:ind w:left="715" w:right="0"/>
      </w:pPr>
      <w:r>
        <w:rPr>
          <w:rFonts w:ascii="Arial" w:eastAsia="Arial" w:hAnsi="Arial" w:cs="Arial"/>
          <w:b/>
          <w:color w:val="7F0000"/>
        </w:rPr>
        <w:t>Capability Containers in Code Form</w:t>
      </w:r>
    </w:p>
    <w:p w:rsidR="00B06C6F" w:rsidRDefault="0071581A">
      <w:pPr>
        <w:spacing w:after="225"/>
        <w:ind w:right="6"/>
      </w:pPr>
      <w:r>
        <w:t xml:space="preserve">Capability information is passed between application and Source by using data structures called containers: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The actions needed to create (pack) and read (unpack) containers are illustrated here in the following code segments.  Containers are flexible in that they can be defined to contain one of many types of data.  Only one ItemType (</w:t>
      </w:r>
      <w:r>
        <w:rPr>
          <w:rFonts w:ascii="Courier New" w:eastAsia="Courier New" w:hAnsi="Courier New" w:cs="Courier New"/>
        </w:rPr>
        <w:t>TWTY_xxxx</w:t>
      </w:r>
      <w:r>
        <w:t>) is illustrated per Container (</w:t>
      </w:r>
      <w:r>
        <w:rPr>
          <w:rFonts w:ascii="Courier New" w:eastAsia="Courier New" w:hAnsi="Courier New" w:cs="Courier New"/>
        </w:rPr>
        <w:t>TWON_xxxx</w:t>
      </w:r>
      <w:r>
        <w:t>) here.  Refer to the toolkit disk for complete packing and unpacking utilities that you can use with containers.</w:t>
      </w:r>
    </w:p>
    <w:p w:rsidR="00B06C6F" w:rsidRDefault="0071581A">
      <w:pPr>
        <w:pStyle w:val="6"/>
        <w:spacing w:after="171"/>
        <w:ind w:left="1435"/>
      </w:pPr>
      <w:r>
        <w:t>Reading (unpacking) a Container from a MSG_GET Operation</w:t>
      </w:r>
    </w:p>
    <w:p w:rsidR="00B06C6F" w:rsidRDefault="0071581A">
      <w:pPr>
        <w:spacing w:after="0" w:line="382" w:lineRule="auto"/>
        <w:ind w:left="1435" w:right="1449"/>
      </w:pPr>
      <w:r>
        <w:rPr>
          <w:rFonts w:ascii="Courier New" w:eastAsia="Courier New" w:hAnsi="Courier New" w:cs="Courier New"/>
        </w:rPr>
        <w:t>//------------------------------------------------//Example of DG_CONTROL / DAT_CAPABILITY / MSG_GET</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//Setup TW_CAPABILITY Structure    twCapability.Cap = Cap;     //Fill in capability of interest    twCapability.ConType = TWON_DONTCARE16;    twCapability.hContainer = NULL;</w:t>
      </w:r>
    </w:p>
    <w:p w:rsidR="00B06C6F" w:rsidRDefault="0071581A">
      <w:pPr>
        <w:spacing w:after="0" w:line="382" w:lineRule="auto"/>
        <w:ind w:left="1435" w:right="5166"/>
      </w:pPr>
      <w:r>
        <w:rPr>
          <w:rFonts w:ascii="Courier New" w:eastAsia="Courier New" w:hAnsi="Courier New" w:cs="Courier New"/>
        </w:rPr>
        <w:t xml:space="preserve">//Send the Triplet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MSG_GET, </w:t>
      </w:r>
    </w:p>
    <w:p w:rsidR="00B06C6F" w:rsidRDefault="0071581A">
      <w:pPr>
        <w:spacing w:after="108" w:line="263" w:lineRule="auto"/>
        <w:ind w:left="1435" w:right="10"/>
      </w:pPr>
      <w:r>
        <w:rPr>
          <w:rFonts w:ascii="Courier New" w:eastAsia="Courier New" w:hAnsi="Courier New" w:cs="Courier New"/>
        </w:rPr>
        <w:t xml:space="preserve">               (TW_MEMREF)&amp;twCapability);</w:t>
      </w:r>
    </w:p>
    <w:p w:rsidR="00B06C6F" w:rsidRDefault="0071581A">
      <w:pPr>
        <w:spacing w:after="0" w:line="382" w:lineRule="auto"/>
        <w:ind w:left="1435" w:right="5525"/>
      </w:pPr>
      <w:r>
        <w:rPr>
          <w:rFonts w:ascii="Courier New" w:eastAsia="Courier New" w:hAnsi="Courier New" w:cs="Courier New"/>
        </w:rPr>
        <w:lastRenderedPageBreak/>
        <w:t>//Check return code    if (rc == TWRC_SUCCESS)</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0" w:line="382" w:lineRule="auto"/>
        <w:ind w:left="1435" w:right="4326"/>
      </w:pPr>
      <w:r>
        <w:rPr>
          <w:rFonts w:ascii="Courier New" w:eastAsia="Courier New" w:hAnsi="Courier New" w:cs="Courier New"/>
        </w:rPr>
        <w:t>//Switch on Container Type        switch (twCapability.ConType)</w:t>
      </w:r>
    </w:p>
    <w:p w:rsidR="00B06C6F" w:rsidRDefault="0071581A">
      <w:pPr>
        <w:spacing w:after="0" w:line="382" w:lineRule="auto"/>
        <w:ind w:left="1435" w:right="4806"/>
      </w:pPr>
      <w:r>
        <w:rPr>
          <w:rFonts w:ascii="Courier New" w:eastAsia="Courier New" w:hAnsi="Courier New" w:cs="Courier New"/>
        </w:rPr>
        <w:t xml:space="preserve">       { //-----ENUMERATION           case TWON_ENUMERATION:</w:t>
      </w:r>
    </w:p>
    <w:p w:rsidR="00B06C6F" w:rsidRDefault="0071581A">
      <w:pPr>
        <w:spacing w:after="0" w:line="382" w:lineRule="auto"/>
        <w:ind w:left="1435" w:right="4206"/>
      </w:pPr>
      <w:r>
        <w:rPr>
          <w:rFonts w:ascii="Courier New" w:eastAsia="Courier New" w:hAnsi="Courier New" w:cs="Courier New"/>
        </w:rPr>
        <w:t xml:space="preserve">          {           pTW_ENUMERATION   pvalEnum;           TW_UINT16         valueU16;           TW_UINT16         index;</w:t>
      </w:r>
    </w:p>
    <w:p w:rsidR="00B06C6F" w:rsidRDefault="0071581A">
      <w:pPr>
        <w:spacing w:after="0" w:line="263" w:lineRule="auto"/>
        <w:ind w:left="1435" w:right="10"/>
      </w:pPr>
      <w:r>
        <w:rPr>
          <w:rFonts w:ascii="Courier New" w:eastAsia="Courier New" w:hAnsi="Courier New" w:cs="Courier New"/>
        </w:rPr>
        <w:t xml:space="preserve">          pvalEnum = </w:t>
      </w:r>
    </w:p>
    <w:p w:rsidR="00B06C6F" w:rsidRDefault="0071581A">
      <w:pPr>
        <w:spacing w:after="108" w:line="263" w:lineRule="auto"/>
        <w:ind w:left="1435" w:right="10"/>
      </w:pPr>
      <w:r>
        <w:rPr>
          <w:rFonts w:ascii="Courier New" w:eastAsia="Courier New" w:hAnsi="Courier New" w:cs="Courier New"/>
        </w:rPr>
        <w:t>(pTW_ENUMERATION)GlobalLock(twCapability.hContainer);</w:t>
      </w:r>
    </w:p>
    <w:p w:rsidR="00B06C6F" w:rsidRDefault="0071581A">
      <w:pPr>
        <w:spacing w:after="108" w:line="263" w:lineRule="auto"/>
        <w:ind w:left="1435" w:right="10"/>
      </w:pPr>
      <w:r>
        <w:rPr>
          <w:rFonts w:ascii="Courier New" w:eastAsia="Courier New" w:hAnsi="Courier New" w:cs="Courier New"/>
        </w:rPr>
        <w:t xml:space="preserve">          NumItems = pvalEnum-&gt;NumItems;</w:t>
      </w:r>
    </w:p>
    <w:p w:rsidR="00B06C6F" w:rsidRDefault="0071581A">
      <w:pPr>
        <w:spacing w:after="0" w:line="382" w:lineRule="auto"/>
        <w:ind w:left="1435" w:right="1207"/>
      </w:pPr>
      <w:r>
        <w:rPr>
          <w:rFonts w:ascii="Courier New" w:eastAsia="Courier New" w:hAnsi="Courier New" w:cs="Courier New"/>
        </w:rPr>
        <w:t xml:space="preserve">          CurrentIndex = pvalEnum-&gt;CurrentIndex;           DefaultIndex = pvalEnum-&gt;DefaultIndex;           for (index = 0; index &lt; pvalEnum-&gt;NumItems; index++)</w:t>
      </w:r>
    </w:p>
    <w:p w:rsidR="00B06C6F" w:rsidRDefault="0071581A">
      <w:pPr>
        <w:spacing w:after="0" w:line="382" w:lineRule="auto"/>
        <w:ind w:left="1435" w:right="2407"/>
      </w:pPr>
      <w:r>
        <w:rPr>
          <w:rFonts w:ascii="Courier New" w:eastAsia="Courier New" w:hAnsi="Courier New" w:cs="Courier New"/>
        </w:rPr>
        <w:t xml:space="preserve">          {               if (pvalEnum-&gt;ItemType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((TW_UINT16)(pvalEnum-&gt;ItemList[index*2]));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0" w:line="382" w:lineRule="auto"/>
        <w:ind w:left="2145" w:right="2047" w:hanging="720"/>
      </w:pPr>
      <w:r>
        <w:rPr>
          <w:rFonts w:ascii="Courier New" w:eastAsia="Courier New" w:hAnsi="Courier New" w:cs="Courier New"/>
        </w:rPr>
        <w:t xml:space="preserve">              }     else if (pvalOneValue-&gt;ItemType == TWTY_BOOL)</w:t>
      </w:r>
    </w:p>
    <w:p w:rsidR="00B06C6F" w:rsidRDefault="0071581A">
      <w:pPr>
        <w:spacing w:after="0" w:line="382" w:lineRule="auto"/>
        <w:ind w:left="1435" w:right="608"/>
      </w:pPr>
      <w:r>
        <w:rPr>
          <w:rFonts w:ascii="Courier New" w:eastAsia="Courier New" w:hAnsi="Courier New" w:cs="Courier New"/>
        </w:rPr>
        <w:t xml:space="preserve">             {                 valueBool = ((TW_BOOL*)&amp;pvalEnum-&gt;ItemList)[index];</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473"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//-----ONEVALUE           case TWON_ONEVALUE:           {           pTW_ONEVALUE      pvalOneValue;           TW_BOOL         valueBool;</w:t>
      </w:r>
    </w:p>
    <w:p w:rsidR="00B06C6F" w:rsidRDefault="0071581A">
      <w:pPr>
        <w:spacing w:after="0" w:line="263" w:lineRule="auto"/>
        <w:ind w:left="1435" w:right="10"/>
      </w:pPr>
      <w:r>
        <w:rPr>
          <w:rFonts w:ascii="Courier New" w:eastAsia="Courier New" w:hAnsi="Courier New" w:cs="Courier New"/>
        </w:rPr>
        <w:lastRenderedPageBreak/>
        <w:t xml:space="preserve">         pvalOneValue = </w:t>
      </w:r>
    </w:p>
    <w:p w:rsidR="00B06C6F" w:rsidRDefault="0071581A">
      <w:pPr>
        <w:spacing w:after="0" w:line="382" w:lineRule="auto"/>
        <w:ind w:left="1435" w:right="2407"/>
      </w:pPr>
      <w:r>
        <w:rPr>
          <w:rFonts w:ascii="Courier New" w:eastAsia="Courier New" w:hAnsi="Courier New" w:cs="Courier New"/>
        </w:rPr>
        <w:t>(pTW_ONEVALUE)GlobalLock(twCapability.hContainer);          if (pvalOneValue-&gt;ItemType == TWTY_BOOL)</w:t>
      </w:r>
    </w:p>
    <w:p w:rsidR="00B06C6F" w:rsidRDefault="0071581A">
      <w:pPr>
        <w:spacing w:after="0" w:line="382" w:lineRule="auto"/>
        <w:ind w:left="1435" w:right="2047"/>
      </w:pPr>
      <w:r>
        <w:rPr>
          <w:rFonts w:ascii="Courier New" w:eastAsia="Courier New" w:hAnsi="Courier New" w:cs="Courier New"/>
        </w:rPr>
        <w:t xml:space="preserve">         {                valueBool = (TW_BOOL)pvalOneValue-&gt;Item;</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52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pTW_FIX32         pTWFix32;           float            valueF32;           TW_UINT16         index;             pvalRange = (pTW_RANGE)GlobalLock(twCapability.hContainer);             if ((TW_UINT16)pvalRange-&gt;ItemType == TWTY_FIX32)</w:t>
      </w:r>
    </w:p>
    <w:p w:rsidR="00B06C6F" w:rsidRDefault="0071581A">
      <w:pPr>
        <w:spacing w:after="0" w:line="382" w:lineRule="auto"/>
        <w:ind w:left="1435" w:right="2647"/>
      </w:pPr>
      <w:r>
        <w:rPr>
          <w:rFonts w:ascii="Courier New" w:eastAsia="Courier New" w:hAnsi="Courier New" w:cs="Courier New"/>
        </w:rPr>
        <w:t xml:space="preserve">            {                pTWFix32 = &amp;(pvalRange-&gt;MinValue);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&amp;(pvalRange-&gt;MaxValue);                valueF32 = FIX32ToFloat(*pTWFix32);</w:t>
      </w:r>
    </w:p>
    <w:p w:rsidR="00B06C6F" w:rsidRDefault="0071581A">
      <w:pPr>
        <w:spacing w:after="0" w:line="382" w:lineRule="auto"/>
        <w:ind w:left="1435" w:right="2647"/>
      </w:pPr>
      <w:r>
        <w:rPr>
          <w:rFonts w:ascii="Courier New" w:eastAsia="Courier New" w:hAnsi="Courier New" w:cs="Courier New"/>
        </w:rPr>
        <w:t xml:space="preserve">               //Store Item Value                pTWFix32 = &amp;(pvalRange-&gt;StepSize);                valueF32 = FIX32ToFloat(*pTWFix32);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 //-----ARRAY           case TWON_ARRAY:</w:t>
      </w:r>
    </w:p>
    <w:p w:rsidR="00B06C6F" w:rsidRDefault="0071581A">
      <w:pPr>
        <w:spacing w:after="0" w:line="382" w:lineRule="auto"/>
        <w:ind w:left="1435" w:right="128"/>
      </w:pPr>
      <w:r>
        <w:rPr>
          <w:rFonts w:ascii="Courier New" w:eastAsia="Courier New" w:hAnsi="Courier New" w:cs="Courier New"/>
        </w:rPr>
        <w:t xml:space="preserve">          {           pTW_ARRAY         pvalArray;           TW_UINT16         valueU16;           TW_UINT16         index;             pvalArray = (pTW_ARRAY)GlobalLock(twCapability.hContainer);             for (index = 0; index &lt; pvalArray-&gt;NumItems; index++)</w:t>
      </w:r>
    </w:p>
    <w:p w:rsidR="00B06C6F" w:rsidRDefault="0071581A">
      <w:pPr>
        <w:spacing w:after="0" w:line="382" w:lineRule="auto"/>
        <w:ind w:left="1435" w:right="2167"/>
      </w:pPr>
      <w:r>
        <w:rPr>
          <w:rFonts w:ascii="Courier New" w:eastAsia="Courier New" w:hAnsi="Courier New" w:cs="Courier New"/>
        </w:rPr>
        <w:lastRenderedPageBreak/>
        <w:t xml:space="preserve">            {                if (pvalArray-&gt;ItemType == TWTY_UINT16)</w:t>
      </w:r>
    </w:p>
    <w:p w:rsidR="00B06C6F" w:rsidRDefault="0071581A">
      <w:pPr>
        <w:spacing w:after="0" w:line="382" w:lineRule="auto"/>
        <w:ind w:left="1435" w:right="10"/>
      </w:pPr>
      <w:r>
        <w:rPr>
          <w:rFonts w:ascii="Courier New" w:eastAsia="Courier New" w:hAnsi="Courier New" w:cs="Courier New"/>
        </w:rPr>
        <w:t xml:space="preserve">               {                   valueU16 = ((TW_UINT16)(pvalArray-&gt;ItemList[index*2]));</w:t>
      </w:r>
    </w:p>
    <w:p w:rsidR="00B06C6F" w:rsidRDefault="0071581A">
      <w:pPr>
        <w:spacing w:after="108" w:line="263" w:lineRule="auto"/>
        <w:ind w:left="1435" w:right="10"/>
      </w:pPr>
      <w:r>
        <w:rPr>
          <w:rFonts w:ascii="Courier New" w:eastAsia="Courier New" w:hAnsi="Courier New" w:cs="Courier New"/>
        </w:rPr>
        <w:t xml:space="preserve">                  //Store Item Value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725"/>
      </w:pPr>
      <w:r>
        <w:rPr>
          <w:rFonts w:ascii="Courier New" w:eastAsia="Courier New" w:hAnsi="Courier New" w:cs="Courier New"/>
        </w:rPr>
        <w:t xml:space="preserve">         }          break;</w:t>
      </w:r>
    </w:p>
    <w:p w:rsidR="00B06C6F" w:rsidRDefault="0071581A">
      <w:pPr>
        <w:spacing w:after="108" w:line="263" w:lineRule="auto"/>
        <w:ind w:left="1435" w:right="10"/>
      </w:pPr>
      <w:r>
        <w:rPr>
          <w:rFonts w:ascii="Courier New" w:eastAsia="Courier New" w:hAnsi="Courier New" w:cs="Courier New"/>
        </w:rPr>
        <w:t xml:space="preserve">      }   //End Switch Statement</w:t>
      </w:r>
    </w:p>
    <w:p w:rsidR="00B06C6F" w:rsidRDefault="0071581A">
      <w:pPr>
        <w:spacing w:after="108" w:line="263" w:lineRule="auto"/>
        <w:ind w:left="1435" w:right="10"/>
      </w:pPr>
      <w:r>
        <w:rPr>
          <w:rFonts w:ascii="Courier New" w:eastAsia="Courier New" w:hAnsi="Courier New" w:cs="Courier New"/>
        </w:rPr>
        <w:t xml:space="preserve">     GlobalFree(twCapability.hContainer);</w:t>
      </w:r>
    </w:p>
    <w:p w:rsidR="00B06C6F" w:rsidRDefault="0071581A">
      <w:pPr>
        <w:spacing w:after="108" w:line="263" w:lineRule="auto"/>
        <w:ind w:left="1435" w:right="10"/>
      </w:pPr>
      <w:r>
        <w:rPr>
          <w:rFonts w:ascii="Courier New" w:eastAsia="Courier New" w:hAnsi="Courier New" w:cs="Courier New"/>
        </w:rPr>
        <w:t xml:space="preserve">   } else {</w:t>
      </w:r>
    </w:p>
    <w:p w:rsidR="00B06C6F" w:rsidRDefault="0071581A">
      <w:pPr>
        <w:spacing w:after="108" w:line="263" w:lineRule="auto"/>
        <w:ind w:left="1435" w:right="10"/>
      </w:pPr>
      <w:r>
        <w:rPr>
          <w:rFonts w:ascii="Courier New" w:eastAsia="Courier New" w:hAnsi="Courier New" w:cs="Courier New"/>
        </w:rPr>
        <w:t xml:space="preserve">      //Capability MSG_GET Failed check Condition Code</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2"/>
        </w:numPr>
        <w:spacing w:after="108" w:line="263" w:lineRule="auto"/>
        <w:ind w:right="489" w:hanging="240"/>
      </w:pPr>
      <w:r>
        <w:rPr>
          <w:rFonts w:ascii="Courier New" w:eastAsia="Courier New" w:hAnsi="Courier New" w:cs="Courier New"/>
        </w:rPr>
        <w:t>Fix32ToFloat</w:t>
      </w:r>
    </w:p>
    <w:p w:rsidR="00B06C6F" w:rsidRDefault="0071581A">
      <w:pPr>
        <w:numPr>
          <w:ilvl w:val="0"/>
          <w:numId w:val="42"/>
        </w:numPr>
        <w:spacing w:after="0" w:line="382" w:lineRule="auto"/>
        <w:ind w:right="489" w:hanging="240"/>
      </w:pPr>
      <w:r>
        <w:rPr>
          <w:rFonts w:ascii="Courier New" w:eastAsia="Courier New" w:hAnsi="Courier New" w:cs="Courier New"/>
        </w:rPr>
        <w:t>Convert a FIX32 value into a floating point value.**********************************************************/ float FIX32ToFloat (TW_FIX32    fix32)</w:t>
      </w:r>
    </w:p>
    <w:p w:rsidR="00B06C6F" w:rsidRDefault="0071581A">
      <w:pPr>
        <w:spacing w:after="0" w:line="382" w:lineRule="auto"/>
        <w:ind w:left="1435" w:right="6245"/>
      </w:pPr>
      <w:r>
        <w:rPr>
          <w:rFonts w:ascii="Courier New" w:eastAsia="Courier New" w:hAnsi="Courier New" w:cs="Courier New"/>
        </w:rPr>
        <w:t>{    float    floater;</w:t>
      </w:r>
    </w:p>
    <w:p w:rsidR="00B06C6F" w:rsidRDefault="0071581A">
      <w:pPr>
        <w:spacing w:after="108" w:line="263" w:lineRule="auto"/>
        <w:ind w:left="1435" w:right="489"/>
      </w:pPr>
      <w:r>
        <w:rPr>
          <w:rFonts w:ascii="Courier New" w:eastAsia="Courier New" w:hAnsi="Courier New" w:cs="Courier New"/>
        </w:rPr>
        <w:t xml:space="preserve">   floater = (float)fix32.Whole + (float)fix32.Frac / 65536.0;    return floater;</w:t>
      </w:r>
    </w:p>
    <w:p w:rsidR="00B06C6F" w:rsidRDefault="0071581A">
      <w:pPr>
        <w:spacing w:after="173" w:line="263" w:lineRule="auto"/>
        <w:ind w:left="1435" w:right="10"/>
      </w:pPr>
      <w:r>
        <w:rPr>
          <w:rFonts w:ascii="Courier New" w:eastAsia="Courier New" w:hAnsi="Courier New" w:cs="Courier New"/>
        </w:rPr>
        <w:t>}</w:t>
      </w:r>
    </w:p>
    <w:p w:rsidR="00B06C6F" w:rsidRDefault="0071581A">
      <w:pPr>
        <w:pStyle w:val="6"/>
        <w:spacing w:after="171"/>
        <w:ind w:left="1435"/>
      </w:pPr>
      <w:r>
        <w:t>Creating (packing) a Container for a MSG_SET Operation</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//Example of DG_CONTROL / DAT_CAPABILITY / MSG_SET //-------------------------------------------------</w:t>
      </w:r>
    </w:p>
    <w:p w:rsidR="00B06C6F" w:rsidRDefault="0071581A">
      <w:pPr>
        <w:spacing w:after="108" w:line="263" w:lineRule="auto"/>
        <w:ind w:left="1435" w:right="10"/>
      </w:pPr>
      <w:r>
        <w:rPr>
          <w:rFonts w:ascii="Courier New" w:eastAsia="Courier New" w:hAnsi="Courier New" w:cs="Courier New"/>
        </w:rPr>
        <w:t>TW_CAPABILITY   twCapability;</w:t>
      </w:r>
    </w:p>
    <w:p w:rsidR="00B06C6F" w:rsidRDefault="0071581A">
      <w:pPr>
        <w:spacing w:after="108" w:line="263" w:lineRule="auto"/>
        <w:ind w:left="1435" w:right="10"/>
      </w:pPr>
      <w:r>
        <w:rPr>
          <w:rFonts w:ascii="Courier New" w:eastAsia="Courier New" w:hAnsi="Courier New" w:cs="Courier New"/>
        </w:rPr>
        <w:t>TW_INT16         rc;</w:t>
      </w:r>
    </w:p>
    <w:p w:rsidR="00B06C6F" w:rsidRDefault="0071581A">
      <w:pPr>
        <w:spacing w:after="0" w:line="382" w:lineRule="auto"/>
        <w:ind w:left="1435" w:right="1087"/>
      </w:pPr>
      <w:r>
        <w:rPr>
          <w:rFonts w:ascii="Courier New" w:eastAsia="Courier New" w:hAnsi="Courier New" w:cs="Courier New"/>
        </w:rPr>
        <w:t>TW_UINT32         NumberOfItems;    twCapability.Cap = Cap;      //Insert Capability of Interest    twCapability.ConType = Container;</w:t>
      </w:r>
    </w:p>
    <w:p w:rsidR="00B06C6F" w:rsidRDefault="0071581A">
      <w:pPr>
        <w:spacing w:after="0" w:line="382" w:lineRule="auto"/>
        <w:ind w:left="1435" w:right="488"/>
      </w:pPr>
      <w:r>
        <w:rPr>
          <w:rFonts w:ascii="Courier New" w:eastAsia="Courier New" w:hAnsi="Courier New" w:cs="Courier New"/>
        </w:rPr>
        <w:t xml:space="preserve">      //Use TWON_ONEVALUE or TWON_ARRAY to set current value       //Use TWON_ENUMERATION or TWON_RANGE to limit available values    switch (twCapability.ConType)</w:t>
      </w:r>
    </w:p>
    <w:p w:rsidR="00B06C6F" w:rsidRDefault="0071581A">
      <w:pPr>
        <w:spacing w:after="108" w:line="263" w:lineRule="auto"/>
        <w:ind w:left="1435" w:right="10"/>
      </w:pPr>
      <w:r>
        <w:rPr>
          <w:rFonts w:ascii="Courier New" w:eastAsia="Courier New" w:hAnsi="Courier New" w:cs="Courier New"/>
        </w:rPr>
        <w:lastRenderedPageBreak/>
        <w:t xml:space="preserve">   {</w:t>
      </w:r>
    </w:p>
    <w:p w:rsidR="00B06C6F" w:rsidRDefault="0071581A">
      <w:pPr>
        <w:spacing w:after="0" w:line="382" w:lineRule="auto"/>
        <w:ind w:left="1435" w:right="5285"/>
      </w:pPr>
      <w:r>
        <w:rPr>
          <w:rFonts w:ascii="Courier New" w:eastAsia="Courier New" w:hAnsi="Courier New" w:cs="Courier New"/>
        </w:rPr>
        <w:t>//-----ENUMERATION       case TWON_ENUMERATION:</w:t>
      </w:r>
    </w:p>
    <w:p w:rsidR="00B06C6F" w:rsidRDefault="0071581A">
      <w:pPr>
        <w:spacing w:after="0" w:line="382" w:lineRule="auto"/>
        <w:ind w:left="1435" w:right="4686"/>
      </w:pPr>
      <w:r>
        <w:rPr>
          <w:rFonts w:ascii="Courier New" w:eastAsia="Courier New" w:hAnsi="Courier New" w:cs="Courier New"/>
        </w:rPr>
        <w:t xml:space="preserve">      {       pTW_ENUMERATION   pvalEnum;</w:t>
      </w:r>
    </w:p>
    <w:p w:rsidR="00B06C6F" w:rsidRDefault="0071581A">
      <w:pPr>
        <w:spacing w:after="0" w:line="382" w:lineRule="auto"/>
        <w:ind w:left="1435" w:right="1566"/>
      </w:pPr>
      <w:r>
        <w:rPr>
          <w:rFonts w:ascii="Courier New" w:eastAsia="Courier New" w:hAnsi="Courier New" w:cs="Courier New"/>
        </w:rPr>
        <w:t xml:space="preserve">         //The number of Items in the ItemList          NumberOfItems = 2;</w:t>
      </w:r>
    </w:p>
    <w:p w:rsidR="00B06C6F" w:rsidRDefault="0071581A">
      <w:pPr>
        <w:spacing w:after="116" w:line="259" w:lineRule="auto"/>
        <w:ind w:left="1440" w:right="0" w:firstLine="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w:t>
      </w:r>
    </w:p>
    <w:p w:rsidR="00B06C6F" w:rsidRDefault="0071581A">
      <w:pPr>
        <w:spacing w:after="108" w:line="263" w:lineRule="auto"/>
        <w:ind w:left="1435" w:right="10"/>
      </w:pPr>
      <w:r>
        <w:rPr>
          <w:rFonts w:ascii="Courier New" w:eastAsia="Courier New" w:hAnsi="Courier New" w:cs="Courier New"/>
        </w:rPr>
        <w:t xml:space="preserve">       //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           (sizeof(TW_ENUMERATION) + sizeof(TW_UINT16) * </w:t>
      </w:r>
    </w:p>
    <w:p w:rsidR="00B06C6F" w:rsidRDefault="0071581A">
      <w:pPr>
        <w:spacing w:after="0" w:line="382" w:lineRule="auto"/>
        <w:ind w:left="1435" w:right="128"/>
      </w:pPr>
      <w:r>
        <w:rPr>
          <w:rFonts w:ascii="Courier New" w:eastAsia="Courier New" w:hAnsi="Courier New" w:cs="Courier New"/>
        </w:rPr>
        <w:t>(NumberOfItems)));        pvalEnum = (pTW_ENUMERATION)GlobalLock(twCapability.hContainer);        pvalEnum-&gt;NumItems = 2      //Number of Items in ItemList        pvalEnum-&gt;ItemType = TWTY_UINT16;</w:t>
      </w:r>
    </w:p>
    <w:p w:rsidR="00B06C6F" w:rsidRDefault="0071581A">
      <w:pPr>
        <w:spacing w:after="108" w:line="263" w:lineRule="auto"/>
        <w:ind w:left="1435" w:right="10"/>
      </w:pPr>
      <w:r>
        <w:rPr>
          <w:rFonts w:ascii="Courier New" w:eastAsia="Courier New" w:hAnsi="Courier New" w:cs="Courier New"/>
        </w:rPr>
        <w:t xml:space="preserve">       ((TW_UINT16)(pvalEnum-&gt;ItemList[0])) = 1;</w:t>
      </w:r>
    </w:p>
    <w:p w:rsidR="00B06C6F" w:rsidRDefault="0071581A">
      <w:pPr>
        <w:spacing w:after="108" w:line="263" w:lineRule="auto"/>
        <w:ind w:left="1435" w:right="10"/>
      </w:pPr>
      <w:r>
        <w:rPr>
          <w:rFonts w:ascii="Courier New" w:eastAsia="Courier New" w:hAnsi="Courier New" w:cs="Courier New"/>
        </w:rPr>
        <w:t xml:space="preserve">       ((TW_UINT16)(pvalEnum-&gt;ItemList[1]))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645"/>
      </w:pPr>
      <w:r>
        <w:rPr>
          <w:rFonts w:ascii="Courier New" w:eastAsia="Courier New" w:hAnsi="Courier New" w:cs="Courier New"/>
        </w:rPr>
        <w:t xml:space="preserve">    }     break; //-----ONEVALUE       case TWON_ONEVALUE:</w:t>
      </w:r>
    </w:p>
    <w:p w:rsidR="00B06C6F" w:rsidRDefault="0071581A">
      <w:pPr>
        <w:spacing w:after="0" w:line="382" w:lineRule="auto"/>
        <w:ind w:left="1435" w:right="4206"/>
      </w:pPr>
      <w:r>
        <w:rPr>
          <w:rFonts w:ascii="Courier New" w:eastAsia="Courier New" w:hAnsi="Courier New" w:cs="Courier New"/>
        </w:rPr>
        <w:t xml:space="preserve">      {       pTW_ONEVALUE      pvalOneValue;</w:t>
      </w:r>
    </w:p>
    <w:p w:rsidR="00B06C6F" w:rsidRDefault="0071581A">
      <w:pPr>
        <w:spacing w:after="108" w:line="263" w:lineRule="auto"/>
        <w:ind w:left="1435" w:right="10"/>
      </w:pPr>
      <w:r>
        <w:rPr>
          <w:rFonts w:ascii="Courier New" w:eastAsia="Courier New" w:hAnsi="Courier New" w:cs="Courier New"/>
        </w:rPr>
        <w:t xml:space="preserve">         twCapability.hContainer = GlobalAlloc(GHND, sizeof(TW_ONEVALUE));</w:t>
      </w:r>
    </w:p>
    <w:p w:rsidR="00B06C6F" w:rsidRDefault="0071581A">
      <w:pPr>
        <w:spacing w:after="0" w:line="263" w:lineRule="auto"/>
        <w:ind w:left="1435" w:right="10"/>
      </w:pPr>
      <w:r>
        <w:rPr>
          <w:rFonts w:ascii="Courier New" w:eastAsia="Courier New" w:hAnsi="Courier New" w:cs="Courier New"/>
        </w:rPr>
        <w:t xml:space="preserve">         pvalOneValue = </w:t>
      </w:r>
    </w:p>
    <w:p w:rsidR="00B06C6F" w:rsidRDefault="0071581A">
      <w:pPr>
        <w:spacing w:after="108" w:line="263" w:lineRule="auto"/>
        <w:ind w:left="1435" w:right="10"/>
      </w:pPr>
      <w:r>
        <w:rPr>
          <w:rFonts w:ascii="Courier New" w:eastAsia="Courier New" w:hAnsi="Courier New" w:cs="Courier New"/>
        </w:rPr>
        <w:t>(pTW_ONEVALUE)GlobalLock(twCapability.hContainer);</w:t>
      </w:r>
    </w:p>
    <w:p w:rsidR="00B06C6F" w:rsidRDefault="0071581A">
      <w:pPr>
        <w:spacing w:after="108" w:line="263" w:lineRule="auto"/>
        <w:ind w:left="1435" w:right="10"/>
      </w:pPr>
      <w:r>
        <w:rPr>
          <w:rFonts w:ascii="Courier New" w:eastAsia="Courier New" w:hAnsi="Courier New" w:cs="Courier New"/>
        </w:rPr>
        <w:t xml:space="preserve">         (TW_UINT16)pvalOneValue-&gt;ItemType = TWTY_UINT16;</w:t>
      </w:r>
    </w:p>
    <w:p w:rsidR="00B06C6F" w:rsidRDefault="0071581A">
      <w:pPr>
        <w:spacing w:after="108" w:line="263" w:lineRule="auto"/>
        <w:ind w:left="1435" w:right="10"/>
      </w:pPr>
      <w:r>
        <w:rPr>
          <w:rFonts w:ascii="Courier New" w:eastAsia="Courier New" w:hAnsi="Courier New" w:cs="Courier New"/>
        </w:rPr>
        <w:t xml:space="preserve">         (TW_UINT16)pvalOneValue-&gt;Item = 1;</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//-----RANGE       case TWON_RANGE:</w:t>
      </w:r>
    </w:p>
    <w:p w:rsidR="00B06C6F" w:rsidRDefault="0071581A">
      <w:pPr>
        <w:spacing w:after="0" w:line="382" w:lineRule="auto"/>
        <w:ind w:left="1435" w:right="128"/>
      </w:pPr>
      <w:r>
        <w:rPr>
          <w:rFonts w:ascii="Courier New" w:eastAsia="Courier New" w:hAnsi="Courier New" w:cs="Courier New"/>
        </w:rPr>
        <w:t xml:space="preserve">      {       pTW_RANGE         pvalRange;       TW_FIX32         TWFix32;       float            valueF32;          twCapability.hContainer = GlobalAlloc(GHND, sizeof(TW_RANGE));          pvalRange = (pTW_RANGE)GlobalLock(twCapability.hContainer);</w:t>
      </w:r>
    </w:p>
    <w:p w:rsidR="00B06C6F" w:rsidRDefault="0071581A">
      <w:pPr>
        <w:spacing w:after="0" w:line="382" w:lineRule="auto"/>
        <w:ind w:left="1435" w:right="1327"/>
      </w:pPr>
      <w:r>
        <w:rPr>
          <w:rFonts w:ascii="Courier New" w:eastAsia="Courier New" w:hAnsi="Courier New" w:cs="Courier New"/>
        </w:rPr>
        <w:lastRenderedPageBreak/>
        <w:t xml:space="preserve">         (TW_UINT16)pvalRange-&gt;ItemType = TWTY_FIX32;          valueF32 = 100;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pvalRange-&gt;MinValue = *((pTW_INT32) &amp;TWFix32);          valueF32 = 200;</w:t>
      </w:r>
    </w:p>
    <w:p w:rsidR="00B06C6F" w:rsidRDefault="0071581A">
      <w:pPr>
        <w:spacing w:after="0" w:line="382" w:lineRule="auto"/>
        <w:ind w:left="1435" w:right="1207"/>
      </w:pPr>
      <w:r>
        <w:rPr>
          <w:rFonts w:ascii="Courier New" w:eastAsia="Courier New" w:hAnsi="Courier New" w:cs="Courier New"/>
        </w:rPr>
        <w:t xml:space="preserve">         TWFix32 = FloatToFIX32 (valueF32);          pvalRange-&gt;MaxValue = *((pTW_INT32) &amp;TWFix32);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6005"/>
      </w:pPr>
      <w:r>
        <w:rPr>
          <w:rFonts w:ascii="Courier New" w:eastAsia="Courier New" w:hAnsi="Courier New" w:cs="Courier New"/>
        </w:rPr>
        <w:t xml:space="preserve">      }       break; //-----ARRAY       case TWON_ARRAY:</w:t>
      </w:r>
    </w:p>
    <w:p w:rsidR="00B06C6F" w:rsidRDefault="0071581A">
      <w:pPr>
        <w:spacing w:after="0" w:line="382" w:lineRule="auto"/>
        <w:ind w:left="1435" w:right="4566"/>
      </w:pPr>
      <w:r>
        <w:rPr>
          <w:rFonts w:ascii="Courier New" w:eastAsia="Courier New" w:hAnsi="Courier New" w:cs="Courier New"/>
        </w:rPr>
        <w:t xml:space="preserve">      {       pTW_ARRAY         pvalArray;</w:t>
      </w:r>
    </w:p>
    <w:p w:rsidR="00B06C6F" w:rsidRDefault="0071581A">
      <w:pPr>
        <w:spacing w:after="108" w:line="263" w:lineRule="auto"/>
        <w:ind w:left="1435" w:right="10"/>
      </w:pPr>
      <w:r>
        <w:rPr>
          <w:rFonts w:ascii="Courier New" w:eastAsia="Courier New" w:hAnsi="Courier New" w:cs="Courier New"/>
        </w:rPr>
        <w:t xml:space="preserve">         //The number of Items in the ItemList</w:t>
      </w:r>
    </w:p>
    <w:p w:rsidR="00B06C6F" w:rsidRDefault="0071581A">
      <w:pPr>
        <w:spacing w:after="108" w:line="263" w:lineRule="auto"/>
        <w:ind w:left="1435" w:right="10"/>
      </w:pPr>
      <w:r>
        <w:rPr>
          <w:rFonts w:ascii="Courier New" w:eastAsia="Courier New" w:hAnsi="Courier New" w:cs="Courier New"/>
        </w:rPr>
        <w:t xml:space="preserve">         NumberOfItems = 2;</w:t>
      </w:r>
    </w:p>
    <w:p w:rsidR="00B06C6F" w:rsidRDefault="0071581A">
      <w:pPr>
        <w:spacing w:after="108" w:line="263" w:lineRule="auto"/>
        <w:ind w:left="1435" w:right="10"/>
      </w:pPr>
      <w:r>
        <w:rPr>
          <w:rFonts w:ascii="Courier New" w:eastAsia="Courier New" w:hAnsi="Courier New" w:cs="Courier New"/>
        </w:rPr>
        <w:t xml:space="preserve">       //Allocate memory for the container and additional ItemList entries</w:t>
      </w:r>
    </w:p>
    <w:p w:rsidR="00B06C6F" w:rsidRDefault="0071581A">
      <w:pPr>
        <w:spacing w:after="0" w:line="263" w:lineRule="auto"/>
        <w:ind w:left="1435" w:right="10"/>
      </w:pPr>
      <w:r>
        <w:rPr>
          <w:rFonts w:ascii="Courier New" w:eastAsia="Courier New" w:hAnsi="Courier New" w:cs="Courier New"/>
        </w:rPr>
        <w:t xml:space="preserve">       twCapability.hContainer = GlobalAlloc(GHND,</w:t>
      </w:r>
    </w:p>
    <w:p w:rsidR="00B06C6F" w:rsidRDefault="0071581A">
      <w:pPr>
        <w:spacing w:after="108" w:line="344" w:lineRule="auto"/>
        <w:ind w:left="1785" w:right="10" w:hanging="360"/>
      </w:pPr>
      <w:r>
        <w:rPr>
          <w:rFonts w:ascii="Courier New" w:eastAsia="Courier New" w:hAnsi="Courier New" w:cs="Courier New"/>
        </w:rPr>
        <w:t xml:space="preserve">         (sizeof(TW_ARRAY) + sizeof(TW_UINT16) * (NumberOfItems))); </w:t>
      </w:r>
      <w:r>
        <w:rPr>
          <w:rFonts w:ascii="Courier New" w:eastAsia="Courier New" w:hAnsi="Courier New" w:cs="Courier New"/>
          <w:sz w:val="18"/>
        </w:rPr>
        <w:t xml:space="preserve">       pvalArray = (p</w:t>
      </w:r>
      <w:r>
        <w:rPr>
          <w:rFonts w:ascii="Courier New" w:eastAsia="Courier New" w:hAnsi="Courier New" w:cs="Courier New"/>
        </w:rPr>
        <w:t>TW_ARRAY</w:t>
      </w:r>
      <w:r>
        <w:rPr>
          <w:rFonts w:ascii="Courier New" w:eastAsia="Courier New" w:hAnsi="Courier New" w:cs="Courier New"/>
          <w:sz w:val="18"/>
        </w:rPr>
        <w:t>)GlobalLock(twCapability.hContainer);</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)pvalArray-&gt;ItemType = TWTY_UINT16;</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)pvalArray-&gt;NumItems = 2;</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)(pvalArray-&gt;ItemList[0])) = 1;</w:t>
      </w:r>
    </w:p>
    <w:p w:rsidR="00B06C6F" w:rsidRDefault="0071581A">
      <w:pPr>
        <w:spacing w:after="89"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)(pvalArray-&gt;ItemList[1])) = 2;</w:t>
      </w:r>
    </w:p>
    <w:p w:rsidR="00B06C6F" w:rsidRDefault="0071581A">
      <w:pPr>
        <w:spacing w:after="108" w:line="263" w:lineRule="auto"/>
        <w:ind w:left="1435" w:right="10"/>
      </w:pPr>
      <w:r>
        <w:rPr>
          <w:rFonts w:ascii="Courier New" w:eastAsia="Courier New" w:hAnsi="Courier New" w:cs="Courier New"/>
        </w:rPr>
        <w:t xml:space="preserve">         GlobalUnlock(twCapability.hContainer);</w:t>
      </w:r>
    </w:p>
    <w:p w:rsidR="00B06C6F" w:rsidRDefault="0071581A">
      <w:pPr>
        <w:spacing w:after="0" w:line="382" w:lineRule="auto"/>
        <w:ind w:left="1435" w:right="5166"/>
      </w:pPr>
      <w:r>
        <w:rPr>
          <w:rFonts w:ascii="Courier New" w:eastAsia="Courier New" w:hAnsi="Courier New" w:cs="Courier New"/>
        </w:rPr>
        <w:t xml:space="preserve">      }       break;    } //-----MSG_SET    rc = (*pDSM_Entry)(&amp;AppID,                   &amp;SourceID, </w:t>
      </w:r>
    </w:p>
    <w:p w:rsidR="00B06C6F" w:rsidRDefault="0071581A">
      <w:pPr>
        <w:spacing w:after="108" w:line="263" w:lineRule="auto"/>
        <w:ind w:left="1435" w:right="10"/>
      </w:pPr>
      <w:r>
        <w:rPr>
          <w:rFonts w:ascii="Courier New" w:eastAsia="Courier New" w:hAnsi="Courier New" w:cs="Courier New"/>
        </w:rPr>
        <w:t xml:space="preserve">                  DG_CONTROL,</w:t>
      </w:r>
    </w:p>
    <w:p w:rsidR="00B06C6F" w:rsidRDefault="0071581A">
      <w:pPr>
        <w:spacing w:after="108" w:line="263" w:lineRule="auto"/>
        <w:ind w:left="1435" w:right="10"/>
      </w:pPr>
      <w:r>
        <w:rPr>
          <w:rFonts w:ascii="Courier New" w:eastAsia="Courier New" w:hAnsi="Courier New" w:cs="Courier New"/>
        </w:rPr>
        <w:t xml:space="preserve">                  DAT_CAPABILITY, </w:t>
      </w:r>
    </w:p>
    <w:p w:rsidR="00B06C6F" w:rsidRDefault="0071581A">
      <w:pPr>
        <w:spacing w:after="108" w:line="263" w:lineRule="auto"/>
        <w:ind w:left="1435" w:right="10"/>
      </w:pPr>
      <w:r>
        <w:rPr>
          <w:rFonts w:ascii="Courier New" w:eastAsia="Courier New" w:hAnsi="Courier New" w:cs="Courier New"/>
        </w:rPr>
        <w:t xml:space="preserve">                  MSG_SET, </w:t>
      </w:r>
    </w:p>
    <w:p w:rsidR="00B06C6F" w:rsidRDefault="0071581A">
      <w:pPr>
        <w:spacing w:after="0" w:line="382" w:lineRule="auto"/>
        <w:ind w:left="1435" w:right="3366"/>
      </w:pPr>
      <w:r>
        <w:rPr>
          <w:rFonts w:ascii="Courier New" w:eastAsia="Courier New" w:hAnsi="Courier New" w:cs="Courier New"/>
        </w:rPr>
        <w:t xml:space="preserve">                  (TW_MEMREF)&amp;twCapability);    GlobalFree(twCapability.hContainer);    switch (rc)    {       case TWRC_SUCCESS:</w:t>
      </w:r>
    </w:p>
    <w:p w:rsidR="00B06C6F" w:rsidRDefault="0071581A">
      <w:pPr>
        <w:spacing w:after="0" w:line="382" w:lineRule="auto"/>
        <w:ind w:left="1435" w:right="10"/>
      </w:pPr>
      <w:r>
        <w:rPr>
          <w:rFonts w:ascii="Courier New" w:eastAsia="Courier New" w:hAnsi="Courier New" w:cs="Courier New"/>
        </w:rPr>
        <w:t xml:space="preserve">         //Capability's Current or Available value was set as specified       case TWRC_CHECKSTATUS:</w:t>
      </w:r>
    </w:p>
    <w:p w:rsidR="00B06C6F" w:rsidRDefault="0071581A">
      <w:pPr>
        <w:spacing w:after="108" w:line="263" w:lineRule="auto"/>
        <w:ind w:left="1435" w:right="10"/>
      </w:pPr>
      <w:r>
        <w:rPr>
          <w:rFonts w:ascii="Courier New" w:eastAsia="Courier New" w:hAnsi="Courier New" w:cs="Courier New"/>
        </w:rPr>
        <w:t xml:space="preserve">        //The Source matched the specified value(s) as closely as possible</w:t>
      </w:r>
    </w:p>
    <w:p w:rsidR="00B06C6F" w:rsidRDefault="0071581A">
      <w:pPr>
        <w:spacing w:after="0" w:line="382" w:lineRule="auto"/>
        <w:ind w:left="1435" w:right="1689"/>
      </w:pPr>
      <w:r>
        <w:rPr>
          <w:rFonts w:ascii="Courier New" w:eastAsia="Courier New" w:hAnsi="Courier New" w:cs="Courier New"/>
        </w:rPr>
        <w:lastRenderedPageBreak/>
        <w:t xml:space="preserve">         //Do a MSG_GET to determine the settings made       case TWRC_FAILURE:</w:t>
      </w:r>
    </w:p>
    <w:p w:rsidR="00B06C6F" w:rsidRDefault="0071581A">
      <w:pPr>
        <w:spacing w:after="108" w:line="263" w:lineRule="auto"/>
        <w:ind w:left="1435" w:right="10"/>
      </w:pPr>
      <w:r>
        <w:rPr>
          <w:rFonts w:ascii="Courier New" w:eastAsia="Courier New" w:hAnsi="Courier New" w:cs="Courier New"/>
        </w:rPr>
        <w:t xml:space="preserve">         //Check the Condition Code for more information</w:t>
      </w:r>
    </w:p>
    <w:p w:rsidR="00B06C6F" w:rsidRDefault="0071581A">
      <w:pPr>
        <w:spacing w:after="108" w:line="263" w:lineRule="auto"/>
        <w:ind w:left="1435" w:right="10"/>
      </w:pPr>
      <w:r>
        <w:rPr>
          <w:rFonts w:ascii="Courier New" w:eastAsia="Courier New" w:hAnsi="Courier New" w:cs="Courier New"/>
        </w:rPr>
        <w:t xml:space="preserve">   }</w:t>
      </w:r>
    </w:p>
    <w:p w:rsidR="00B06C6F" w:rsidRDefault="0071581A">
      <w:pPr>
        <w:spacing w:after="108" w:line="263" w:lineRule="auto"/>
        <w:ind w:left="1435" w:right="10"/>
      </w:pPr>
      <w:r>
        <w:rPr>
          <w:rFonts w:ascii="Courier New" w:eastAsia="Courier New" w:hAnsi="Courier New" w:cs="Courier New"/>
        </w:rPr>
        <w:t>/**********************************************************</w:t>
      </w:r>
    </w:p>
    <w:p w:rsidR="00B06C6F" w:rsidRDefault="0071581A">
      <w:pPr>
        <w:numPr>
          <w:ilvl w:val="0"/>
          <w:numId w:val="43"/>
        </w:numPr>
        <w:spacing w:after="108" w:line="263" w:lineRule="auto"/>
        <w:ind w:right="10" w:hanging="240"/>
      </w:pPr>
      <w:r>
        <w:rPr>
          <w:rFonts w:ascii="Courier New" w:eastAsia="Courier New" w:hAnsi="Courier New" w:cs="Courier New"/>
        </w:rPr>
        <w:t>FloatToFix32</w:t>
      </w:r>
    </w:p>
    <w:p w:rsidR="00B06C6F" w:rsidRDefault="0071581A">
      <w:pPr>
        <w:numPr>
          <w:ilvl w:val="0"/>
          <w:numId w:val="43"/>
        </w:numPr>
        <w:spacing w:after="108" w:line="263" w:lineRule="auto"/>
        <w:ind w:right="10" w:hanging="240"/>
      </w:pPr>
      <w:r>
        <w:rPr>
          <w:rFonts w:ascii="Courier New" w:eastAsia="Courier New" w:hAnsi="Courier New" w:cs="Courier New"/>
        </w:rPr>
        <w:t>Convert a floating point value into a FIX32.</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TW_FIX32 FloatToFix32 (float floater)</w:t>
      </w:r>
    </w:p>
    <w:p w:rsidR="00B06C6F" w:rsidRDefault="0071581A">
      <w:pPr>
        <w:spacing w:after="108" w:line="263" w:lineRule="auto"/>
        <w:ind w:left="1435" w:right="10"/>
      </w:pPr>
      <w:r>
        <w:rPr>
          <w:rFonts w:ascii="Courier New" w:eastAsia="Courier New" w:hAnsi="Courier New" w:cs="Courier New"/>
        </w:rPr>
        <w:t>{</w:t>
      </w:r>
    </w:p>
    <w:p w:rsidR="00B06C6F" w:rsidRDefault="0071581A">
      <w:pPr>
        <w:spacing w:after="108" w:line="263" w:lineRule="auto"/>
        <w:ind w:left="1435" w:right="10"/>
      </w:pPr>
      <w:r>
        <w:rPr>
          <w:rFonts w:ascii="Courier New" w:eastAsia="Courier New" w:hAnsi="Courier New" w:cs="Courier New"/>
        </w:rPr>
        <w:t xml:space="preserve">   TW_FIX32 Fix32_value;</w:t>
      </w:r>
    </w:p>
    <w:p w:rsidR="00B06C6F" w:rsidRDefault="0071581A">
      <w:pPr>
        <w:spacing w:after="108" w:line="263" w:lineRule="auto"/>
        <w:ind w:left="1435" w:right="10"/>
      </w:pPr>
      <w:r>
        <w:rPr>
          <w:rFonts w:ascii="Courier New" w:eastAsia="Courier New" w:hAnsi="Courier New" w:cs="Courier New"/>
        </w:rPr>
        <w:t xml:space="preserve">   TW_INT32 value = (TW_INT32) (floater * 65536.0 + 0.5);</w:t>
      </w:r>
    </w:p>
    <w:p w:rsidR="00B06C6F" w:rsidRDefault="0071581A">
      <w:pPr>
        <w:spacing w:after="108" w:line="263" w:lineRule="auto"/>
        <w:ind w:left="1435" w:right="10"/>
      </w:pPr>
      <w:r>
        <w:rPr>
          <w:rFonts w:ascii="Courier New" w:eastAsia="Courier New" w:hAnsi="Courier New" w:cs="Courier New"/>
        </w:rPr>
        <w:t xml:space="preserve">   Fix32_value.Whole = value &gt;&gt; 16;</w:t>
      </w:r>
    </w:p>
    <w:p w:rsidR="00B06C6F" w:rsidRDefault="0071581A">
      <w:pPr>
        <w:spacing w:after="108" w:line="263" w:lineRule="auto"/>
        <w:ind w:left="1435" w:right="10"/>
      </w:pPr>
      <w:r>
        <w:rPr>
          <w:rFonts w:ascii="Courier New" w:eastAsia="Courier New" w:hAnsi="Courier New" w:cs="Courier New"/>
        </w:rPr>
        <w:t xml:space="preserve">   Fix32_value.Frac = value &amp; 0x0000ffffL;</w:t>
      </w:r>
    </w:p>
    <w:p w:rsidR="00B06C6F" w:rsidRDefault="0071581A">
      <w:pPr>
        <w:spacing w:after="108" w:line="263" w:lineRule="auto"/>
        <w:ind w:left="1435" w:right="10"/>
      </w:pPr>
      <w:r>
        <w:rPr>
          <w:rFonts w:ascii="Courier New" w:eastAsia="Courier New" w:hAnsi="Courier New" w:cs="Courier New"/>
        </w:rPr>
        <w:t xml:space="preserve">   return (Fix32_value);</w:t>
      </w:r>
    </w:p>
    <w:p w:rsidR="00B06C6F" w:rsidRDefault="0071581A">
      <w:pPr>
        <w:spacing w:after="401" w:line="263" w:lineRule="auto"/>
        <w:ind w:left="1435" w:right="10"/>
      </w:pPr>
      <w:r>
        <w:rPr>
          <w:rFonts w:ascii="Courier New" w:eastAsia="Courier New" w:hAnsi="Courier New" w:cs="Courier New"/>
        </w:rPr>
        <w:t>}</w:t>
      </w:r>
    </w:p>
    <w:p w:rsidR="00B06C6F" w:rsidRDefault="0071581A">
      <w:pPr>
        <w:spacing w:after="142" w:line="265" w:lineRule="auto"/>
        <w:ind w:left="715" w:right="0"/>
      </w:pPr>
      <w:r>
        <w:rPr>
          <w:rFonts w:ascii="Arial" w:eastAsia="Arial" w:hAnsi="Arial" w:cs="Arial"/>
          <w:b/>
          <w:color w:val="7F0000"/>
        </w:rPr>
        <w:t>Delayed Negotiation - Negotiating Capabilities After State 4</w:t>
      </w:r>
    </w:p>
    <w:p w:rsidR="00B06C6F" w:rsidRDefault="0071581A">
      <w:pPr>
        <w:spacing w:after="226"/>
        <w:ind w:right="6"/>
      </w:pPr>
      <w:r>
        <w:t xml:space="preserve">Applications may inquire about a Source’s capability values at any time during the session with the Source.  However, as a rule, applications can only request to </w:t>
      </w:r>
      <w:r>
        <w:rPr>
          <w:b/>
        </w:rPr>
        <w:t>set</w:t>
      </w:r>
      <w:r>
        <w:t xml:space="preserve"> a capability during State 4.  The rationale behind this restriction is tied to the display of the Source’s user interface when the Source is enabled.  Many Sources will modify the contents of their user interface in response to some of the application’s requested settings.  These user interface modifications prevent the user from selecting choices that do not meet the application’s requested values.  The Source’s user interface is never displayed in State 4 so changes can be made without the user’s awareness.  However, the interface may be displayed in States 5 through 7.</w:t>
      </w:r>
    </w:p>
    <w:p w:rsidR="00B06C6F" w:rsidRDefault="0071581A">
      <w:pPr>
        <w:spacing w:after="237"/>
        <w:ind w:right="6"/>
      </w:pPr>
      <w:r>
        <w:t xml:space="preserve">Some capabilities have no impact on the Source’s user interface and the application may really want to set them later than State 4.  To allow delayed negotiation, the application must request, during State 4, that a particular capability be able to be set later (during States 5, 6 or 7).  The Source may agree to this request or deny it.   The request is negotiated by the application with the Source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 on the </w:t>
      </w:r>
      <w:r>
        <w:rPr>
          <w:rFonts w:ascii="Courier New" w:eastAsia="Courier New" w:hAnsi="Courier New" w:cs="Courier New"/>
        </w:rPr>
        <w:t>CAP_EXTENDEDCAPS</w:t>
      </w:r>
      <w:r>
        <w:t xml:space="preserve"> capability.  </w:t>
      </w:r>
    </w:p>
    <w:p w:rsidR="00B06C6F" w:rsidRDefault="0071581A">
      <w:pPr>
        <w:spacing w:after="256" w:line="263" w:lineRule="auto"/>
        <w:ind w:left="1435" w:right="10"/>
      </w:pPr>
      <w:r>
        <w:t xml:space="preserve">On the </w:t>
      </w:r>
      <w:r>
        <w:rPr>
          <w:rFonts w:ascii="Courier New" w:eastAsia="Courier New" w:hAnsi="Courier New" w:cs="Courier New"/>
        </w:rPr>
        <w:t>CAP_EXTENDEDCAPS</w:t>
      </w:r>
      <w:r>
        <w:t xml:space="preserve"> capability,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operations:</w:t>
      </w:r>
    </w:p>
    <w:p w:rsidR="00B06C6F" w:rsidRDefault="0071581A">
      <w:pPr>
        <w:spacing w:after="66" w:line="263" w:lineRule="auto"/>
        <w:ind w:left="1810" w:right="10"/>
      </w:pPr>
      <w:r>
        <w:rPr>
          <w:rFonts w:ascii="Courier New" w:eastAsia="Courier New" w:hAnsi="Courier New" w:cs="Courier New"/>
        </w:rPr>
        <w:t>MSG_GET</w:t>
      </w:r>
    </w:p>
    <w:p w:rsidR="00B06C6F" w:rsidRDefault="0071581A">
      <w:pPr>
        <w:spacing w:after="134"/>
        <w:ind w:left="1810" w:right="6"/>
      </w:pPr>
      <w:r>
        <w:t>Indicates the capabilities the Source is willing to negotiate in States 5, 6 or 7.</w:t>
      </w:r>
    </w:p>
    <w:p w:rsidR="00B06C6F" w:rsidRDefault="0071581A">
      <w:pPr>
        <w:spacing w:after="66" w:line="263" w:lineRule="auto"/>
        <w:ind w:left="1810" w:right="10"/>
      </w:pPr>
      <w:r>
        <w:rPr>
          <w:rFonts w:ascii="Courier New" w:eastAsia="Courier New" w:hAnsi="Courier New" w:cs="Courier New"/>
        </w:rPr>
        <w:t>MSG_SET</w:t>
      </w:r>
    </w:p>
    <w:p w:rsidR="00B06C6F" w:rsidRDefault="0071581A">
      <w:pPr>
        <w:spacing w:after="181" w:line="242" w:lineRule="auto"/>
        <w:ind w:left="1810" w:right="47"/>
        <w:jc w:val="both"/>
      </w:pPr>
      <w:r>
        <w:t>Specifies which capabilities the application wishes to negotiate in States 5, 6 or 7.  For TWAIN 2.3 or later data sources, this value will already to be set to the values allowed by the data source, the list never starts empty.</w:t>
      </w:r>
    </w:p>
    <w:p w:rsidR="00B06C6F" w:rsidRDefault="0071581A">
      <w:pPr>
        <w:spacing w:after="61" w:line="263" w:lineRule="auto"/>
        <w:ind w:left="1810" w:right="10"/>
      </w:pPr>
      <w:r>
        <w:rPr>
          <w:rFonts w:ascii="Courier New" w:eastAsia="Courier New" w:hAnsi="Courier New" w:cs="Courier New"/>
        </w:rPr>
        <w:t>MSG_GETCURRENT</w:t>
      </w:r>
      <w:r>
        <w:rPr>
          <w:b/>
        </w:rPr>
        <w:t xml:space="preserve"> </w:t>
      </w:r>
    </w:p>
    <w:p w:rsidR="00B06C6F" w:rsidRDefault="0071581A">
      <w:pPr>
        <w:spacing w:after="175" w:line="242" w:lineRule="auto"/>
        <w:ind w:left="1810" w:right="47"/>
        <w:jc w:val="both"/>
      </w:pPr>
      <w:r>
        <w:lastRenderedPageBreak/>
        <w:t>Provides an array of the capabilities the Source allows to be negotiated in States 5, 6 and 7.  For TWAIN 2.3 or later data sources, this value will already to be set to the values allowed by the data source, the list never starts empty.</w:t>
      </w:r>
    </w:p>
    <w:p w:rsidR="00B06C6F" w:rsidRDefault="0071581A">
      <w:pPr>
        <w:spacing w:after="234"/>
        <w:ind w:right="6"/>
      </w:pPr>
      <w:r>
        <w:t xml:space="preserve">As with any other capability, if the Source does not support negotiating </w:t>
      </w:r>
      <w:r>
        <w:rPr>
          <w:rFonts w:ascii="Courier New" w:eastAsia="Courier New" w:hAnsi="Courier New" w:cs="Courier New"/>
        </w:rPr>
        <w:t>CAP_EXTENDEDCAPS</w:t>
      </w:r>
      <w:r>
        <w:t xml:space="preserve">, it will return the Return Code </w:t>
      </w:r>
      <w:r>
        <w:rPr>
          <w:rFonts w:ascii="Courier New" w:eastAsia="Courier New" w:hAnsi="Courier New" w:cs="Courier New"/>
        </w:rPr>
        <w:t>TWRC_FAILURE</w:t>
      </w:r>
      <w:r>
        <w:t xml:space="preserve"> with the Condition Code </w:t>
      </w:r>
      <w:r>
        <w:rPr>
          <w:rFonts w:ascii="Courier New" w:eastAsia="Courier New" w:hAnsi="Courier New" w:cs="Courier New"/>
        </w:rPr>
        <w:t>TWCC_CAPUNSUPPORTED</w:t>
      </w:r>
      <w:r>
        <w:t>.</w:t>
      </w:r>
    </w:p>
    <w:p w:rsidR="00B06C6F" w:rsidRDefault="0071581A">
      <w:pPr>
        <w:spacing w:after="236"/>
        <w:ind w:right="6"/>
      </w:pPr>
      <w:r>
        <w:t xml:space="preserve">If an application attempts to set a capability in State 5, 6 or 7 and the Source has not previously agreed to this arrangement, the operation will fail with a Return Code of </w:t>
      </w:r>
      <w:r>
        <w:rPr>
          <w:rFonts w:ascii="Courier New" w:eastAsia="Courier New" w:hAnsi="Courier New" w:cs="Courier New"/>
        </w:rPr>
        <w:t>TWRC_FAILURE</w:t>
      </w:r>
      <w:r>
        <w:t xml:space="preserve"> and a Condition Code of </w:t>
      </w:r>
      <w:r>
        <w:rPr>
          <w:rFonts w:ascii="Courier New" w:eastAsia="Courier New" w:hAnsi="Courier New" w:cs="Courier New"/>
        </w:rPr>
        <w:t>TWCC_SEQERROR</w:t>
      </w:r>
      <w:r>
        <w:t>.</w:t>
      </w:r>
    </w:p>
    <w:p w:rsidR="00B06C6F" w:rsidRDefault="0071581A">
      <w:pPr>
        <w:ind w:right="6"/>
      </w:pPr>
      <w:r>
        <w:t xml:space="preserve">If an application does not use the Source’s user interface but presents its own, the application controls the state of the Source explicitly.  If the application wants to set the value of any capability, it returns the Source to State 4 and does so.  Therefore, an application using its own user interface will probably not need to use </w:t>
      </w:r>
      <w:r>
        <w:rPr>
          <w:rFonts w:ascii="Courier New" w:eastAsia="Courier New" w:hAnsi="Courier New" w:cs="Courier New"/>
        </w:rPr>
        <w:t>CAP_EXTENDEDCAPS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4746" name="Group 57474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0" name="Shape 8836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1" name="Shape 8836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4746" style="width:504pt;height:1.97998pt;mso-position-horizontal-relative:char;mso-position-vertical-relative:line" coordsize="64008,251">
                <v:shape id="Shape 883612" style="position:absolute;width:64008;height:251;left:0;top:0;" coordsize="6400800,25146" path="m0,0l6400800,0l6400800,25146l0,25146l0,0">
                  <v:stroke weight="0pt" endcap="flat" joinstyle="miter" miterlimit="10" on="false" color="#000000" opacity="0"/>
                  <v:fill on="true" color="#000000"/>
                </v:shape>
                <v:shape id="Shape 8836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Options for Transferring Data</w:t>
      </w:r>
    </w:p>
    <w:p w:rsidR="00B06C6F" w:rsidRDefault="0071581A">
      <w:pPr>
        <w:spacing w:after="238"/>
        <w:ind w:right="6"/>
      </w:pPr>
      <w:r>
        <w:t xml:space="preserve">As discussed previously, there are three modes defined by TWAIN for transferring data: </w:t>
      </w:r>
    </w:p>
    <w:p w:rsidR="00B06C6F" w:rsidRDefault="0071581A">
      <w:pPr>
        <w:numPr>
          <w:ilvl w:val="0"/>
          <w:numId w:val="44"/>
        </w:numPr>
        <w:spacing w:after="118"/>
        <w:ind w:right="6" w:hanging="360"/>
      </w:pPr>
      <w:r>
        <w:t>Native</w:t>
      </w:r>
    </w:p>
    <w:p w:rsidR="00B06C6F" w:rsidRDefault="0071581A">
      <w:pPr>
        <w:numPr>
          <w:ilvl w:val="0"/>
          <w:numId w:val="44"/>
        </w:numPr>
        <w:spacing w:after="118"/>
        <w:ind w:right="6" w:hanging="360"/>
      </w:pPr>
      <w:r>
        <w:t>Disk File</w:t>
      </w:r>
    </w:p>
    <w:p w:rsidR="00B06C6F" w:rsidRDefault="0071581A">
      <w:pPr>
        <w:numPr>
          <w:ilvl w:val="0"/>
          <w:numId w:val="44"/>
        </w:numPr>
        <w:ind w:right="6" w:hanging="360"/>
      </w:pPr>
      <w:r>
        <w:t>Buffered Memory</w:t>
      </w:r>
    </w:p>
    <w:p w:rsidR="00B06C6F" w:rsidRDefault="0071581A">
      <w:pPr>
        <w:spacing w:after="387"/>
        <w:ind w:right="6"/>
      </w:pPr>
      <w:r>
        <w:t>A Source is required to support Native and Buffered Memory transfers.</w:t>
      </w:r>
    </w:p>
    <w:p w:rsidR="00B06C6F" w:rsidRDefault="0071581A">
      <w:pPr>
        <w:spacing w:after="144" w:line="265" w:lineRule="auto"/>
        <w:ind w:left="715" w:right="0"/>
      </w:pPr>
      <w:r>
        <w:rPr>
          <w:rFonts w:ascii="Arial" w:eastAsia="Arial" w:hAnsi="Arial" w:cs="Arial"/>
          <w:b/>
          <w:color w:val="7F0000"/>
        </w:rPr>
        <w:t>Native Mode Transfer</w:t>
      </w:r>
    </w:p>
    <w:p w:rsidR="00B06C6F" w:rsidRDefault="0071581A">
      <w:pPr>
        <w:spacing w:after="243"/>
        <w:ind w:right="6"/>
      </w:pPr>
      <w:r>
        <w:t xml:space="preserve">The use of Native mode, the default mode, for transferring data was covered in </w:t>
      </w:r>
      <w:r>
        <w:rPr>
          <w:color w:val="00007F"/>
        </w:rPr>
        <w:t>Chapter 3, "Application Implementation"</w:t>
      </w:r>
      <w:r>
        <w:t xml:space="preserve">.  There is one potential limitation that can occur in a Native mode transfer.  That is, there may not be an adequately large block of RAM available to hold the image.  This situation will not be discovered until the transfer is attempted when the application issues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w:t>
      </w:r>
    </w:p>
    <w:p w:rsidR="00B06C6F" w:rsidRDefault="0071581A">
      <w:pPr>
        <w:spacing w:after="238"/>
        <w:ind w:right="6"/>
      </w:pPr>
      <w:r>
        <w:t>When the lack of memory appears, the Source may respond in one of several ways.  It can:</w:t>
      </w:r>
    </w:p>
    <w:p w:rsidR="00B06C6F" w:rsidRDefault="0071581A">
      <w:pPr>
        <w:numPr>
          <w:ilvl w:val="0"/>
          <w:numId w:val="45"/>
        </w:numPr>
        <w:spacing w:after="118"/>
        <w:ind w:right="6" w:hanging="360"/>
      </w:pPr>
      <w:r>
        <w:t>Simply fail the operation.</w:t>
      </w:r>
    </w:p>
    <w:p w:rsidR="00B06C6F" w:rsidRDefault="0071581A">
      <w:pPr>
        <w:numPr>
          <w:ilvl w:val="0"/>
          <w:numId w:val="45"/>
        </w:numPr>
        <w:spacing w:after="128" w:line="242" w:lineRule="auto"/>
        <w:ind w:right="6" w:hanging="360"/>
      </w:pPr>
      <w:r>
        <w:t>Clip the image to make it fit in the available RAM - The Source should notify the user that the clipping operation is taking place due to limited RAM.  The clipping should maintain both the aspect ratio of the selected image and the origin (upper-left).</w:t>
      </w:r>
    </w:p>
    <w:p w:rsidR="00B06C6F" w:rsidRDefault="0071581A">
      <w:pPr>
        <w:numPr>
          <w:ilvl w:val="0"/>
          <w:numId w:val="45"/>
        </w:numPr>
        <w:ind w:right="6" w:hanging="360"/>
      </w:pPr>
      <w:r>
        <w:t>Interact with the user to allow them to resize the image or cancel the capture.</w:t>
      </w:r>
    </w:p>
    <w:p w:rsidR="00B06C6F" w:rsidRDefault="0071581A">
      <w:pPr>
        <w:spacing w:after="228"/>
        <w:ind w:right="6"/>
      </w:pPr>
      <w:r>
        <w:t xml:space="preserve">The Return Code / Condition Code returned from the </w:t>
      </w:r>
      <w:r>
        <w:rPr>
          <w:rFonts w:ascii="Courier New" w:eastAsia="Courier New" w:hAnsi="Courier New" w:cs="Courier New"/>
        </w:rPr>
        <w:t>DG_IMAGE</w:t>
      </w:r>
      <w:r>
        <w:t xml:space="preserve"> / </w:t>
      </w:r>
      <w:r>
        <w:rPr>
          <w:rFonts w:ascii="Courier New" w:eastAsia="Courier New" w:hAnsi="Courier New" w:cs="Courier New"/>
        </w:rPr>
        <w:t>DAT_IMAGENATIVEXFER</w:t>
      </w:r>
      <w:r>
        <w:t xml:space="preserve"> / </w:t>
      </w:r>
      <w:r>
        <w:rPr>
          <w:rFonts w:ascii="Courier New" w:eastAsia="Courier New" w:hAnsi="Courier New" w:cs="Courier New"/>
        </w:rPr>
        <w:t>MSG_GET</w:t>
      </w:r>
      <w:r>
        <w:t xml:space="preserve"> operation may indicate one of these actions occurred.  </w:t>
      </w:r>
    </w:p>
    <w:p w:rsidR="00B06C6F" w:rsidRDefault="0071581A">
      <w:pPr>
        <w:spacing w:after="171" w:line="261" w:lineRule="auto"/>
        <w:ind w:left="1435" w:right="0"/>
      </w:pPr>
      <w:r>
        <w:rPr>
          <w:rFonts w:ascii="Arial" w:eastAsia="Arial" w:hAnsi="Arial" w:cs="Arial"/>
          <w:b/>
          <w:color w:val="007F7F"/>
        </w:rPr>
        <w:t>If the Return Code is TWRC_XFERDONE:</w:t>
      </w:r>
    </w:p>
    <w:p w:rsidR="00B06C6F" w:rsidRDefault="0071581A">
      <w:pPr>
        <w:spacing w:after="313"/>
        <w:ind w:right="6"/>
      </w:pPr>
      <w:r>
        <w:t xml:space="preserve">This indicates the transfer was completed and the session is in State 7.  However, it does not guarantee that the Source did not clip the image to make it fit.  Even if the application issued a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prior to the transfer to determine the image size, it cannot assume that the ImageWidth and ImageLength values returned from that </w:t>
      </w:r>
      <w:r>
        <w:lastRenderedPageBreak/>
        <w:t>operation really apply to the image that was ultimately transferred.  If the dimensions of the image are important to the application, the application should always check the actual transferred image size after the transfer is completed.  To do this:</w:t>
      </w:r>
    </w:p>
    <w:p w:rsidR="00B06C6F" w:rsidRDefault="0071581A">
      <w:pPr>
        <w:numPr>
          <w:ilvl w:val="1"/>
          <w:numId w:val="45"/>
        </w:numPr>
        <w:ind w:right="6" w:hanging="360"/>
      </w:pPr>
      <w:r>
        <w:t xml:space="preserve">Execute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numPr>
          <w:ilvl w:val="1"/>
          <w:numId w:val="45"/>
        </w:numPr>
        <w:spacing w:after="46"/>
        <w:ind w:right="6" w:hanging="360"/>
      </w:pPr>
      <w:r>
        <w:t>Determine the actual size of the image that was transferred by reading the header of the actual image data transferred.</w:t>
      </w:r>
    </w:p>
    <w:p w:rsidR="00B06C6F" w:rsidRDefault="0071581A">
      <w:pPr>
        <w:spacing w:after="145" w:line="265" w:lineRule="auto"/>
        <w:ind w:left="2170" w:right="0"/>
      </w:pPr>
      <w:r>
        <w:t xml:space="preserve">See </w:t>
      </w:r>
      <w:r>
        <w:rPr>
          <w:color w:val="00007F"/>
        </w:rPr>
        <w:t>Chapter 12, "Operating System Dependencies"</w:t>
      </w:r>
      <w:r>
        <w:t xml:space="preserve"> for more information.</w:t>
      </w:r>
    </w:p>
    <w:p w:rsidR="00B06C6F" w:rsidRDefault="0071581A">
      <w:pPr>
        <w:spacing w:after="174" w:line="261" w:lineRule="auto"/>
        <w:ind w:left="1435" w:right="0"/>
      </w:pPr>
      <w:r>
        <w:rPr>
          <w:rFonts w:ascii="Arial" w:eastAsia="Arial" w:hAnsi="Arial" w:cs="Arial"/>
          <w:b/>
          <w:color w:val="007F7F"/>
        </w:rPr>
        <w:t>If the Return Code is TWRC_CANCEL:</w:t>
      </w:r>
    </w:p>
    <w:p w:rsidR="00B06C6F" w:rsidRDefault="0071581A">
      <w:pPr>
        <w:spacing w:after="10"/>
        <w:ind w:right="6"/>
      </w:pPr>
      <w:r>
        <w:t xml:space="preserve">The acquisition was canceled by the user.  The session is in State 7.  Execute a </w:t>
      </w:r>
      <w:r>
        <w:rPr>
          <w:rFonts w:ascii="Courier New" w:eastAsia="Courier New" w:hAnsi="Courier New" w:cs="Courier New"/>
        </w:rPr>
        <w:t>DG_CONTROL</w:t>
      </w:r>
      <w:r>
        <w:t xml:space="preserve"> / </w:t>
      </w:r>
    </w:p>
    <w:p w:rsidR="00B06C6F" w:rsidRDefault="0071581A">
      <w:pPr>
        <w:ind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move the session from State 7 to State 6 (or 5).</w:t>
      </w:r>
    </w:p>
    <w:p w:rsidR="00B06C6F" w:rsidRDefault="0071581A">
      <w:pPr>
        <w:spacing w:after="171" w:line="261" w:lineRule="auto"/>
        <w:ind w:left="1435" w:right="0"/>
      </w:pPr>
      <w:r>
        <w:rPr>
          <w:rFonts w:ascii="Arial" w:eastAsia="Arial" w:hAnsi="Arial" w:cs="Arial"/>
          <w:b/>
          <w:color w:val="007F7F"/>
        </w:rPr>
        <w:t>If the Return Code is TWRC_FAILURE:</w:t>
      </w:r>
    </w:p>
    <w:p w:rsidR="00B06C6F" w:rsidRDefault="0071581A">
      <w:pPr>
        <w:spacing w:after="416"/>
        <w:ind w:right="6"/>
      </w:pPr>
      <w:r>
        <w:t xml:space="preserve">Check the Condition Code to determine the cause of the failure.  The session is in State 6.  No memory was allocated for the DIB or PICT.  The image is still pending.  If lack of memory was the cause, you can try to free additional memory or discard the pending image by executing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145" w:line="265" w:lineRule="auto"/>
        <w:ind w:left="715" w:right="0"/>
      </w:pPr>
      <w:r>
        <w:rPr>
          <w:rFonts w:ascii="Arial" w:eastAsia="Arial" w:hAnsi="Arial" w:cs="Arial"/>
          <w:b/>
          <w:color w:val="7F0000"/>
        </w:rPr>
        <w:t>Disk File Mode Transfer</w:t>
      </w:r>
    </w:p>
    <w:p w:rsidR="00B06C6F" w:rsidRDefault="0071581A">
      <w:pPr>
        <w:spacing w:after="226"/>
        <w:ind w:right="6"/>
      </w:pPr>
      <w:r>
        <w:t xml:space="preserve">The disk file mode is identified as </w:t>
      </w:r>
      <w:r>
        <w:rPr>
          <w:rFonts w:ascii="Courier New" w:eastAsia="Courier New" w:hAnsi="Courier New" w:cs="Courier New"/>
        </w:rPr>
        <w:t>TWSX_FILE</w:t>
      </w:r>
      <w:r>
        <w:t>. Sources are not required to support Disk File Transfer so it is important to verify its support.</w:t>
      </w:r>
    </w:p>
    <w:p w:rsidR="00B06C6F" w:rsidRDefault="0071581A">
      <w:pPr>
        <w:spacing w:after="250"/>
        <w:ind w:right="6"/>
      </w:pPr>
      <w:r>
        <w:t>Determine if a Source Supports the Disk File Mode</w:t>
      </w:r>
    </w:p>
    <w:p w:rsidR="00B06C6F" w:rsidRDefault="0071581A">
      <w:pPr>
        <w:numPr>
          <w:ilvl w:val="0"/>
          <w:numId w:val="46"/>
        </w:numPr>
        <w:spacing w:after="132" w:line="263" w:lineRule="auto"/>
        <w:ind w:right="10"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46"/>
        </w:numPr>
        <w:spacing w:after="133"/>
        <w:ind w:right="10" w:hanging="360"/>
      </w:pPr>
      <w:r>
        <w:t xml:space="preserve">Set the </w:t>
      </w:r>
      <w:r>
        <w:rPr>
          <w:rFonts w:ascii="Courier New" w:eastAsia="Courier New" w:hAnsi="Courier New" w:cs="Courier New"/>
        </w:rPr>
        <w:t>TW_CAPABILITY</w:t>
      </w:r>
      <w:r>
        <w:t xml:space="preserve">’s Cap field to </w:t>
      </w:r>
      <w:r>
        <w:rPr>
          <w:rFonts w:ascii="Courier New" w:eastAsia="Courier New" w:hAnsi="Courier New" w:cs="Courier New"/>
        </w:rPr>
        <w:t>ICAP_XFERMECH</w:t>
      </w:r>
      <w:r>
        <w:t xml:space="preserve">.  </w:t>
      </w:r>
    </w:p>
    <w:p w:rsidR="00B06C6F" w:rsidRDefault="0071581A">
      <w:pPr>
        <w:numPr>
          <w:ilvl w:val="0"/>
          <w:numId w:val="46"/>
        </w:numPr>
        <w:spacing w:after="180" w:line="242" w:lineRule="auto"/>
        <w:ind w:right="10" w:hanging="360"/>
      </w:pPr>
      <w:r>
        <w:t xml:space="preserve">The Source returns information about the transfer modes it supports in the container structure pointed to by the hContainer field of the </w:t>
      </w:r>
      <w:r>
        <w:rPr>
          <w:rFonts w:ascii="Courier New" w:eastAsia="Courier New" w:hAnsi="Courier New" w:cs="Courier New"/>
        </w:rPr>
        <w:t>TW_CAPABILITY</w:t>
      </w:r>
      <w:r>
        <w:t xml:space="preserve"> structure.  The disk file mode is identified as </w:t>
      </w:r>
      <w:r>
        <w:rPr>
          <w:rFonts w:ascii="Courier New" w:eastAsia="Courier New" w:hAnsi="Courier New" w:cs="Courier New"/>
        </w:rPr>
        <w:t>TWSX_FILE</w:t>
      </w:r>
      <w:r>
        <w:t xml:space="preserve">. </w:t>
      </w:r>
    </w:p>
    <w:p w:rsidR="00B06C6F" w:rsidRDefault="0071581A">
      <w:pPr>
        <w:pStyle w:val="5"/>
        <w:spacing w:after="222" w:line="261" w:lineRule="auto"/>
        <w:ind w:left="1435"/>
      </w:pPr>
      <w:r>
        <w:rPr>
          <w:color w:val="007F7F"/>
          <w:sz w:val="20"/>
        </w:rPr>
        <w:t>After Verifying Disk File Transfer is Supported, Set Up the Transfer</w:t>
      </w:r>
    </w:p>
    <w:p w:rsidR="00B06C6F" w:rsidRDefault="0071581A">
      <w:pPr>
        <w:spacing w:after="118" w:line="248" w:lineRule="auto"/>
        <w:ind w:left="1795" w:right="0"/>
      </w:pPr>
      <w:r>
        <w:rPr>
          <w:b/>
        </w:rPr>
        <w:t>During State 4:</w:t>
      </w:r>
    </w:p>
    <w:p w:rsidR="00B06C6F" w:rsidRDefault="0071581A">
      <w:pPr>
        <w:numPr>
          <w:ilvl w:val="0"/>
          <w:numId w:val="47"/>
        </w:numPr>
        <w:spacing w:after="108" w:line="263" w:lineRule="auto"/>
        <w:ind w:right="28" w:hanging="36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TWSX_FILE</w:t>
      </w:r>
      <w:r>
        <w:t xml:space="preserve">.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numPr>
          <w:ilvl w:val="0"/>
          <w:numId w:val="47"/>
        </w:numPr>
        <w:spacing w:after="158" w:line="242" w:lineRule="auto"/>
        <w:ind w:right="2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to determine which file formats the Source can support.  Set </w:t>
      </w:r>
      <w:r>
        <w:rPr>
          <w:rFonts w:ascii="Courier New" w:eastAsia="Courier New" w:hAnsi="Courier New" w:cs="Courier New"/>
        </w:rPr>
        <w:t>TW_CAPABILITY</w:t>
      </w:r>
      <w:r>
        <w:t xml:space="preserve">. Cap to </w:t>
      </w:r>
      <w:r>
        <w:rPr>
          <w:rFonts w:ascii="Courier New" w:eastAsia="Courier New" w:hAnsi="Courier New" w:cs="Courier New"/>
        </w:rPr>
        <w:t>ICAP_IMAGEFILEFORMAT</w:t>
      </w:r>
      <w:r>
        <w:t xml:space="preserve"> and execute the </w:t>
      </w:r>
      <w:r>
        <w:rPr>
          <w:rFonts w:ascii="Courier New" w:eastAsia="Courier New" w:hAnsi="Courier New" w:cs="Courier New"/>
        </w:rPr>
        <w:t>MSG_GET</w:t>
      </w:r>
      <w:r>
        <w:t xml:space="preserve">.  The Source returns the supported format identifiers which start with </w:t>
      </w:r>
      <w:r>
        <w:rPr>
          <w:rFonts w:ascii="Courier New" w:eastAsia="Courier New" w:hAnsi="Courier New" w:cs="Courier New"/>
        </w:rPr>
        <w:t>TWFF_</w:t>
      </w:r>
      <w:r>
        <w:t xml:space="preserve"> and may include </w:t>
      </w:r>
      <w:r>
        <w:rPr>
          <w:rFonts w:ascii="Courier New" w:eastAsia="Courier New" w:hAnsi="Courier New" w:cs="Courier New"/>
        </w:rPr>
        <w:t>TWFF_PICT</w:t>
      </w:r>
      <w:r>
        <w:t xml:space="preserve">, </w:t>
      </w:r>
      <w:r>
        <w:rPr>
          <w:rFonts w:ascii="Courier New" w:eastAsia="Courier New" w:hAnsi="Courier New" w:cs="Courier New"/>
        </w:rPr>
        <w:t>TWFF_BMP</w:t>
      </w:r>
      <w:r>
        <w:t xml:space="preserve">, </w:t>
      </w:r>
      <w:r>
        <w:rPr>
          <w:rFonts w:ascii="Courier New" w:eastAsia="Courier New" w:hAnsi="Courier New" w:cs="Courier New"/>
        </w:rPr>
        <w:t>TWFF_TIFF</w:t>
      </w:r>
      <w:r>
        <w:t xml:space="preserve">, etc.  They are listed in the </w:t>
      </w:r>
      <w:r>
        <w:rPr>
          <w:rFonts w:ascii="Courier New" w:eastAsia="Courier New" w:hAnsi="Courier New" w:cs="Courier New"/>
        </w:rPr>
        <w:t>TWAIN.H</w:t>
      </w:r>
      <w:r>
        <w:t xml:space="preserve"> file and in the Constants section of </w:t>
      </w:r>
      <w:r>
        <w:rPr>
          <w:color w:val="00007F"/>
        </w:rPr>
        <w:t>Chapter 8, "Data Types and Data Structures"</w:t>
      </w:r>
      <w:r>
        <w:t>.</w:t>
      </w:r>
    </w:p>
    <w:p w:rsidR="00B06C6F" w:rsidRDefault="0071581A">
      <w:pPr>
        <w:spacing w:after="50" w:line="248" w:lineRule="auto"/>
        <w:ind w:left="1795" w:right="0"/>
      </w:pPr>
      <w:r>
        <w:rPr>
          <w:b/>
        </w:rPr>
        <w:t>During States 4, 5, or 6:</w:t>
      </w:r>
    </w:p>
    <w:p w:rsidR="00B06C6F" w:rsidRDefault="0071581A">
      <w:pPr>
        <w:spacing w:after="81"/>
        <w:ind w:left="1810" w:right="6"/>
      </w:pPr>
      <w:r>
        <w:lastRenderedPageBreak/>
        <w:t xml:space="preserve">To set up the transfer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operation of </w:t>
      </w:r>
      <w:r>
        <w:rPr>
          <w:rFonts w:ascii="Courier New" w:eastAsia="Courier New" w:hAnsi="Courier New" w:cs="Courier New"/>
        </w:rPr>
        <w:t>MSG_GET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MSG_SET</w:t>
      </w:r>
      <w:r>
        <w:t xml:space="preserve"> can be used.</w:t>
      </w:r>
    </w:p>
    <w:p w:rsidR="00B06C6F" w:rsidRDefault="0071581A">
      <w:pPr>
        <w:spacing w:after="6"/>
        <w:ind w:left="1810" w:right="6"/>
      </w:pPr>
      <w:r>
        <w:t xml:space="preserve">The data structure used in the DSM_Entry call is a </w:t>
      </w:r>
      <w:r>
        <w:rPr>
          <w:rFonts w:ascii="Courier New" w:eastAsia="Courier New" w:hAnsi="Courier New" w:cs="Courier New"/>
        </w:rPr>
        <w:t>TW_SETUPFILEXFER</w:t>
      </w:r>
      <w:r>
        <w:t xml:space="preserve"> structure (for </w:t>
      </w:r>
      <w:r>
        <w:rPr>
          <w:rFonts w:ascii="Courier New" w:eastAsia="Courier New" w:hAnsi="Courier New" w:cs="Courier New"/>
        </w:rPr>
        <w:t>DAT_SETUPFILEXFER</w:t>
      </w:r>
      <w:r>
        <w:t>):</w:t>
      </w:r>
    </w:p>
    <w:p w:rsidR="00B06C6F" w:rsidRDefault="0071581A">
      <w:pPr>
        <w:spacing w:after="0" w:line="263" w:lineRule="auto"/>
        <w:ind w:left="2160" w:right="6041" w:hanging="360"/>
      </w:pPr>
      <w:r>
        <w:rPr>
          <w:rFonts w:ascii="Courier New" w:eastAsia="Courier New" w:hAnsi="Courier New" w:cs="Courier New"/>
        </w:rPr>
        <w:t xml:space="preserve">    typedef struct {</w:t>
      </w:r>
    </w:p>
    <w:p w:rsidR="00B06C6F" w:rsidRDefault="0071581A">
      <w:pPr>
        <w:spacing w:after="0" w:line="263" w:lineRule="auto"/>
        <w:ind w:left="1810" w:right="10"/>
      </w:pPr>
      <w:r>
        <w:rPr>
          <w:rFonts w:ascii="Courier New" w:eastAsia="Courier New" w:hAnsi="Courier New" w:cs="Courier New"/>
        </w:rPr>
        <w:t xml:space="preserve">        TW_STR255     FileName;     /* File to contain data    */</w:t>
      </w:r>
    </w:p>
    <w:p w:rsidR="00B06C6F" w:rsidRDefault="0071581A">
      <w:pPr>
        <w:spacing w:after="0" w:line="263" w:lineRule="auto"/>
        <w:ind w:left="1810" w:right="10"/>
      </w:pPr>
      <w:r>
        <w:rPr>
          <w:rFonts w:ascii="Courier New" w:eastAsia="Courier New" w:hAnsi="Courier New" w:cs="Courier New"/>
        </w:rPr>
        <w:t xml:space="preserve">        TW_UINT16     Format;       /* A TWFF_xxxx constant    */</w:t>
      </w:r>
    </w:p>
    <w:p w:rsidR="00B06C6F" w:rsidRDefault="0071581A">
      <w:pPr>
        <w:spacing w:after="0" w:line="263" w:lineRule="auto"/>
        <w:ind w:left="1810" w:right="10"/>
      </w:pPr>
      <w:r>
        <w:rPr>
          <w:rFonts w:ascii="Courier New" w:eastAsia="Courier New" w:hAnsi="Courier New" w:cs="Courier New"/>
        </w:rPr>
        <w:t xml:space="preserve">        TW_HANDLE  VrefNum;         /* Used for Macintosh only */</w:t>
      </w:r>
    </w:p>
    <w:p w:rsidR="00B06C6F" w:rsidRDefault="0071581A">
      <w:pPr>
        <w:spacing w:after="437" w:line="263" w:lineRule="auto"/>
        <w:ind w:left="1810" w:right="10"/>
      </w:pPr>
      <w:r>
        <w:rPr>
          <w:rFonts w:ascii="Courier New" w:eastAsia="Courier New" w:hAnsi="Courier New" w:cs="Courier New"/>
        </w:rPr>
        <w:t xml:space="preserve">    } TW_SETUPFILEXFER, FAR *pTW_SETUPFILEXFER;</w:t>
      </w:r>
    </w:p>
    <w:p w:rsidR="00B06C6F" w:rsidRDefault="0071581A">
      <w:pPr>
        <w:spacing w:after="190" w:line="242" w:lineRule="auto"/>
        <w:ind w:left="1810" w:right="47"/>
        <w:jc w:val="both"/>
      </w:pPr>
      <w:r>
        <w:t xml:space="preserve">The application could use the </w:t>
      </w:r>
      <w:r>
        <w:rPr>
          <w:rFonts w:ascii="Courier New" w:eastAsia="Courier New" w:hAnsi="Courier New" w:cs="Courier New"/>
        </w:rPr>
        <w:t>MSG_GETDEFAULT</w:t>
      </w:r>
      <w:r>
        <w:t xml:space="preserve"> operation to determine the default file format and filename (</w:t>
      </w:r>
      <w:r>
        <w:rPr>
          <w:rFonts w:ascii="Courier New" w:eastAsia="Courier New" w:hAnsi="Courier New" w:cs="Courier New"/>
        </w:rPr>
        <w:t>TWAIN.TMP</w:t>
      </w:r>
      <w:r>
        <w:t xml:space="preserve"> or </w:t>
      </w:r>
      <w:r>
        <w:rPr>
          <w:rFonts w:ascii="Courier New" w:eastAsia="Courier New" w:hAnsi="Courier New" w:cs="Courier New"/>
        </w:rPr>
        <w:t>TWAIN.AUD</w:t>
      </w:r>
      <w:r>
        <w:t xml:space="preserve"> in the current directory).  If acceptable, the application could just use that file.  However, most applications prefer to set their own values for filename and format.  The </w:t>
      </w:r>
      <w:r>
        <w:rPr>
          <w:rFonts w:ascii="Courier New" w:eastAsia="Courier New" w:hAnsi="Courier New" w:cs="Courier New"/>
        </w:rPr>
        <w:t>MSG_SET</w:t>
      </w:r>
      <w:r>
        <w:t xml:space="preserve"> operation allows this.  It is done during State 6.  To set your own filename and format, do the following:</w:t>
      </w:r>
    </w:p>
    <w:p w:rsidR="00B06C6F" w:rsidRDefault="0071581A">
      <w:pPr>
        <w:tabs>
          <w:tab w:val="center" w:pos="1875"/>
          <w:tab w:val="right" w:pos="10083"/>
        </w:tabs>
        <w:ind w:left="0" w:right="0" w:firstLine="0"/>
      </w:pPr>
      <w:r>
        <w:rPr>
          <w:rFonts w:ascii="Calibri" w:eastAsia="Calibri" w:hAnsi="Calibri" w:cs="Calibri"/>
          <w:sz w:val="22"/>
        </w:rPr>
        <w:tab/>
      </w:r>
      <w:r>
        <w:t>1.</w:t>
      </w:r>
      <w:r>
        <w:tab/>
        <w:t xml:space="preserve">Allocate the required </w:t>
      </w:r>
      <w:r>
        <w:rPr>
          <w:rFonts w:ascii="Courier New" w:eastAsia="Courier New" w:hAnsi="Courier New" w:cs="Courier New"/>
        </w:rPr>
        <w:t>TW_SETUPFILEXFER</w:t>
      </w:r>
      <w:r>
        <w:t xml:space="preserve"> structure.  Then, fill in the appropriate fields:</w:t>
      </w:r>
    </w:p>
    <w:p w:rsidR="00B06C6F" w:rsidRDefault="0071581A">
      <w:pPr>
        <w:numPr>
          <w:ilvl w:val="0"/>
          <w:numId w:val="48"/>
        </w:numPr>
        <w:spacing w:after="108"/>
        <w:ind w:right="6" w:hanging="360"/>
      </w:pPr>
      <w:r>
        <w:rPr>
          <w:rFonts w:ascii="Courier New" w:eastAsia="Courier New" w:hAnsi="Courier New" w:cs="Courier New"/>
        </w:rPr>
        <w:t>FileName</w:t>
      </w:r>
      <w:r>
        <w:t xml:space="preserve"> – the desired filename.  On Windows, be sure to include the complete path name. </w:t>
      </w:r>
    </w:p>
    <w:p w:rsidR="00B06C6F" w:rsidRDefault="0071581A">
      <w:pPr>
        <w:numPr>
          <w:ilvl w:val="0"/>
          <w:numId w:val="48"/>
        </w:numPr>
        <w:spacing w:after="36"/>
        <w:ind w:right="6" w:hanging="360"/>
      </w:pPr>
      <w:r>
        <w:rPr>
          <w:rFonts w:ascii="Courier New" w:eastAsia="Courier New" w:hAnsi="Courier New" w:cs="Courier New"/>
        </w:rPr>
        <w:t>Format</w:t>
      </w:r>
      <w:r>
        <w:t xml:space="preserve"> – the constant for the desired, and supported, format (</w:t>
      </w:r>
      <w:r>
        <w:rPr>
          <w:rFonts w:ascii="Courier New" w:eastAsia="Courier New" w:hAnsi="Courier New" w:cs="Courier New"/>
        </w:rPr>
        <w:t>TWFF_xxxx</w:t>
      </w:r>
      <w:r>
        <w:t xml:space="preserve">).  If you set it to an unsupported format, the operation returns </w:t>
      </w:r>
      <w:r>
        <w:rPr>
          <w:rFonts w:ascii="Courier New" w:eastAsia="Courier New" w:hAnsi="Courier New" w:cs="Courier New"/>
        </w:rPr>
        <w:t>TWRC_FAILURE</w:t>
      </w:r>
      <w:r>
        <w:t xml:space="preserve"> / </w:t>
      </w:r>
    </w:p>
    <w:p w:rsidR="00B06C6F" w:rsidRDefault="0071581A">
      <w:pPr>
        <w:spacing w:after="120"/>
        <w:ind w:left="2530" w:right="6"/>
      </w:pPr>
      <w:r>
        <w:rPr>
          <w:rFonts w:ascii="Courier New" w:eastAsia="Courier New" w:hAnsi="Courier New" w:cs="Courier New"/>
        </w:rPr>
        <w:t>TWCC_BADVALUE</w:t>
      </w:r>
      <w:r>
        <w:t xml:space="preserve"> and the Source resets itself to write data to the default file.</w:t>
      </w:r>
    </w:p>
    <w:p w:rsidR="00B06C6F" w:rsidRDefault="0071581A">
      <w:pPr>
        <w:numPr>
          <w:ilvl w:val="0"/>
          <w:numId w:val="48"/>
        </w:numPr>
        <w:spacing w:after="187"/>
        <w:ind w:right="6" w:hanging="360"/>
      </w:pPr>
      <w:r>
        <w:rPr>
          <w:rFonts w:ascii="Courier New" w:eastAsia="Courier New" w:hAnsi="Courier New" w:cs="Courier New"/>
        </w:rPr>
        <w:t>VRefNum</w:t>
      </w:r>
      <w:r>
        <w:t xml:space="preserve"> – On Macintosh, write the file’s volume reference number.  On Windows, fill in the field with a </w:t>
      </w:r>
      <w:r>
        <w:rPr>
          <w:rFonts w:ascii="Courier New" w:eastAsia="Courier New" w:hAnsi="Courier New" w:cs="Courier New"/>
        </w:rPr>
        <w:t>TWON_DONTCARE16</w:t>
      </w:r>
      <w:r>
        <w:t>.</w:t>
      </w:r>
    </w:p>
    <w:p w:rsidR="00B06C6F" w:rsidRDefault="0071581A">
      <w:pPr>
        <w:tabs>
          <w:tab w:val="center" w:pos="1875"/>
          <w:tab w:val="center" w:pos="5606"/>
        </w:tabs>
        <w:ind w:left="0" w:right="0" w:firstLine="0"/>
      </w:pPr>
      <w:r>
        <w:rPr>
          <w:rFonts w:ascii="Calibri" w:eastAsia="Calibri" w:hAnsi="Calibri" w:cs="Calibri"/>
          <w:sz w:val="22"/>
        </w:rPr>
        <w:tab/>
      </w:r>
      <w:r>
        <w:t>2.</w:t>
      </w:r>
      <w:r>
        <w:tab/>
        <w:t xml:space="preserve">Invoke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as appropriate.</w:t>
      </w:r>
    </w:p>
    <w:p w:rsidR="00B06C6F" w:rsidRDefault="0071581A">
      <w:pPr>
        <w:pStyle w:val="5"/>
        <w:spacing w:after="175" w:line="261" w:lineRule="auto"/>
        <w:ind w:left="1435"/>
      </w:pPr>
      <w:r>
        <w:rPr>
          <w:color w:val="007F7F"/>
          <w:sz w:val="20"/>
        </w:rPr>
        <w:t>Execute the Transfer into the File</w:t>
      </w:r>
    </w:p>
    <w:p w:rsidR="00B06C6F" w:rsidRDefault="0071581A">
      <w:pPr>
        <w:spacing w:after="314"/>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MSG_GET</w:t>
      </w:r>
      <w:r>
        <w:t>.</w:t>
      </w:r>
    </w:p>
    <w:p w:rsidR="00B06C6F" w:rsidRDefault="0071581A">
      <w:pPr>
        <w:ind w:left="1810" w:right="6"/>
      </w:pPr>
      <w:r>
        <w:t xml:space="preserve">Use the following operation:  </w:t>
      </w:r>
      <w:r>
        <w:rPr>
          <w:rFonts w:ascii="Courier New" w:eastAsia="Courier New" w:hAnsi="Courier New" w:cs="Courier New"/>
        </w:rPr>
        <w:t>DG_IMAGE</w:t>
      </w:r>
      <w:r>
        <w:t xml:space="preserve"> / </w:t>
      </w:r>
      <w:r>
        <w:rPr>
          <w:rFonts w:ascii="Courier New" w:eastAsia="Courier New" w:hAnsi="Courier New" w:cs="Courier New"/>
        </w:rPr>
        <w:t>DAT_IMAGEFILEXFER</w:t>
      </w:r>
      <w:r>
        <w:t xml:space="preserve"> / </w:t>
      </w:r>
      <w:r>
        <w:rPr>
          <w:rFonts w:ascii="Courier New" w:eastAsia="Courier New" w:hAnsi="Courier New" w:cs="Courier New"/>
        </w:rPr>
        <w:t>MSG_GET</w:t>
      </w:r>
      <w:r>
        <w:t xml:space="preserve"> </w:t>
      </w:r>
    </w:p>
    <w:p w:rsidR="00B06C6F" w:rsidRDefault="0071581A">
      <w:pPr>
        <w:spacing w:after="251"/>
        <w:ind w:right="6"/>
      </w:pPr>
      <w:r>
        <w:t xml:space="preserve">This operation does not have an associated data structure but just uses </w:t>
      </w:r>
      <w:r>
        <w:rPr>
          <w:rFonts w:ascii="Courier New" w:eastAsia="Courier New" w:hAnsi="Courier New" w:cs="Courier New"/>
        </w:rPr>
        <w:t>NULL</w:t>
      </w:r>
      <w:r>
        <w:t xml:space="preserve"> for the </w:t>
      </w:r>
      <w:r>
        <w:rPr>
          <w:rFonts w:ascii="Courier New" w:eastAsia="Courier New" w:hAnsi="Courier New" w:cs="Courier New"/>
        </w:rPr>
        <w:t>pData</w:t>
      </w:r>
      <w:r>
        <w:t xml:space="preserve"> parameter in the </w:t>
      </w:r>
      <w:r>
        <w:rPr>
          <w:rFonts w:ascii="Courier New" w:eastAsia="Courier New" w:hAnsi="Courier New" w:cs="Courier New"/>
        </w:rPr>
        <w:t>DSM_Entry</w:t>
      </w:r>
      <w:r>
        <w:t xml:space="preserve"> call.</w:t>
      </w:r>
    </w:p>
    <w:p w:rsidR="00B06C6F" w:rsidRDefault="0071581A">
      <w:pPr>
        <w:numPr>
          <w:ilvl w:val="0"/>
          <w:numId w:val="49"/>
        </w:numPr>
        <w:spacing w:after="124"/>
        <w:ind w:right="6" w:hanging="360"/>
      </w:pPr>
      <w:r>
        <w:t>If the application has not specified a filename (during the setup) - the Source will use either its default file or the last file information it was given.</w:t>
      </w:r>
    </w:p>
    <w:p w:rsidR="00B06C6F" w:rsidRDefault="0071581A">
      <w:pPr>
        <w:numPr>
          <w:ilvl w:val="0"/>
          <w:numId w:val="49"/>
        </w:numPr>
        <w:spacing w:after="118"/>
        <w:ind w:right="6" w:hanging="360"/>
      </w:pPr>
      <w:r>
        <w:t>If the file specified by the application does not exist - the Source should create it.</w:t>
      </w:r>
    </w:p>
    <w:p w:rsidR="00B06C6F" w:rsidRDefault="0071581A">
      <w:pPr>
        <w:numPr>
          <w:ilvl w:val="0"/>
          <w:numId w:val="49"/>
        </w:numPr>
        <w:spacing w:after="260"/>
        <w:ind w:right="6" w:hanging="360"/>
      </w:pPr>
      <w:r>
        <w:t>If the file exists but already has data in it - the Source should overwrite the existing data.  Notice, if you are transferring multiple files and using the same file name each time, you will overwrite the data unless you copy it to a different filename between transfers.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application cannot abort a Disk File transfer once initiated.  However, the Source’s user interface may allow the user to cancel the transfer.</w:t>
      </w:r>
    </w:p>
    <w:p w:rsidR="00B06C6F" w:rsidRDefault="0071581A">
      <w:pPr>
        <w:spacing w:after="279"/>
        <w:ind w:right="6"/>
      </w:pPr>
      <w:r>
        <w:t>Following execution, be sure to check the Return Code:</w:t>
      </w:r>
    </w:p>
    <w:p w:rsidR="00B06C6F" w:rsidRDefault="0071581A">
      <w:pPr>
        <w:spacing w:after="41"/>
        <w:ind w:left="1810" w:right="6"/>
      </w:pPr>
      <w:r>
        <w:rPr>
          <w:b/>
        </w:rPr>
        <w:lastRenderedPageBreak/>
        <w:t>TWRC_XFERDONE</w:t>
      </w:r>
      <w:r>
        <w:t xml:space="preserve">:  File was written successfully.  The application needs to invoke the </w:t>
      </w:r>
    </w:p>
    <w:p w:rsidR="00B06C6F" w:rsidRDefault="0071581A">
      <w:pPr>
        <w:spacing w:after="141"/>
        <w:ind w:left="1810" w:right="6"/>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40"/>
        <w:ind w:left="1810" w:right="6"/>
      </w:pPr>
      <w:r>
        <w:rPr>
          <w:b/>
        </w:rPr>
        <w:t>TWRC_CANCEL</w:t>
      </w:r>
      <w:r>
        <w:t xml:space="preserve">:  The user canceled the transfer.  The contents of the file are undefined.  </w:t>
      </w:r>
    </w:p>
    <w:p w:rsidR="00B06C6F" w:rsidRDefault="0071581A">
      <w:pPr>
        <w:spacing w:after="134"/>
        <w:ind w:left="1810" w:right="6"/>
      </w:pPr>
      <w:r>
        <w:t xml:space="preserve">Invoke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session back to State 6 (or 5) as was illustrated in </w:t>
      </w:r>
      <w:r>
        <w:rPr>
          <w:color w:val="00007F"/>
        </w:rPr>
        <w:t>Chapter 3, "Application Implementation"</w:t>
      </w:r>
      <w:r>
        <w:t>.</w:t>
      </w:r>
    </w:p>
    <w:p w:rsidR="00B06C6F" w:rsidRDefault="0071581A">
      <w:pPr>
        <w:spacing w:after="25" w:line="248" w:lineRule="auto"/>
        <w:ind w:left="1795" w:right="0"/>
      </w:pPr>
      <w:r>
        <w:rPr>
          <w:b/>
        </w:rPr>
        <w:t>TWRC_FAILURE</w:t>
      </w:r>
    </w:p>
    <w:p w:rsidR="00B06C6F" w:rsidRDefault="0071581A">
      <w:pPr>
        <w:spacing w:after="28"/>
        <w:ind w:left="1810" w:right="6"/>
      </w:pPr>
      <w:r>
        <w:t>The Source remained in State 6.</w:t>
      </w:r>
    </w:p>
    <w:p w:rsidR="00B06C6F" w:rsidRDefault="0071581A">
      <w:pPr>
        <w:spacing w:after="36"/>
        <w:ind w:left="1810" w:right="6"/>
      </w:pPr>
      <w:r>
        <w:t>The contents of the file are undefined.</w:t>
      </w:r>
    </w:p>
    <w:p w:rsidR="00B06C6F" w:rsidRDefault="0071581A">
      <w:pPr>
        <w:spacing w:line="310" w:lineRule="auto"/>
        <w:ind w:left="1810" w:right="6"/>
      </w:pPr>
      <w:r>
        <w:t xml:space="preserve">The image is still pending.  To discard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ind w:left="1810" w:right="6"/>
      </w:pPr>
      <w:r>
        <w:t>Check the Condition Code to determine the cause of the failures.  The alternatives are:</w:t>
      </w:r>
    </w:p>
    <w:p w:rsidR="00B06C6F" w:rsidRDefault="0071581A">
      <w:pPr>
        <w:ind w:left="2170" w:right="6"/>
      </w:pPr>
      <w:r>
        <w:rPr>
          <w:rFonts w:ascii="Courier New" w:eastAsia="Courier New" w:hAnsi="Courier New" w:cs="Courier New"/>
        </w:rPr>
        <w:t>TWCC_BADDEST</w:t>
      </w:r>
      <w:r>
        <w:t xml:space="preserve"> = Operation aimed at invalid Source</w:t>
      </w:r>
    </w:p>
    <w:p w:rsidR="00B06C6F" w:rsidRDefault="0071581A">
      <w:pPr>
        <w:ind w:left="2170" w:right="6"/>
      </w:pPr>
      <w:r>
        <w:rPr>
          <w:rFonts w:ascii="Courier New" w:eastAsia="Courier New" w:hAnsi="Courier New" w:cs="Courier New"/>
        </w:rPr>
        <w:t>TWCC_OPERATIONERROR</w:t>
      </w:r>
      <w:r>
        <w:t xml:space="preserve"> = Either the file existed but could not be accessed or a system error occurred during the writing</w:t>
      </w:r>
    </w:p>
    <w:p w:rsidR="00B06C6F" w:rsidRDefault="0071581A">
      <w:pPr>
        <w:spacing w:after="388"/>
        <w:ind w:left="2170" w:right="6"/>
      </w:pPr>
      <w:r>
        <w:rPr>
          <w:rFonts w:ascii="Courier New" w:eastAsia="Courier New" w:hAnsi="Courier New" w:cs="Courier New"/>
        </w:rPr>
        <w:t>TWCC_SEQERROR</w:t>
      </w:r>
      <w:r>
        <w:t xml:space="preserve"> = Operation invoked in invalid state (i.e. not 6)</w:t>
      </w:r>
    </w:p>
    <w:p w:rsidR="00B06C6F" w:rsidRDefault="0071581A">
      <w:pPr>
        <w:spacing w:after="142" w:line="265" w:lineRule="auto"/>
        <w:ind w:left="715" w:right="0"/>
      </w:pPr>
      <w:r>
        <w:rPr>
          <w:rFonts w:ascii="Arial" w:eastAsia="Arial" w:hAnsi="Arial" w:cs="Arial"/>
          <w:b/>
          <w:color w:val="7F0000"/>
        </w:rPr>
        <w:t>Buffered Memory Mode Transfer</w:t>
      </w:r>
    </w:p>
    <w:p w:rsidR="00B06C6F" w:rsidRDefault="0071581A">
      <w:pPr>
        <w:pStyle w:val="5"/>
        <w:spacing w:after="171" w:line="261" w:lineRule="auto"/>
        <w:ind w:left="1435"/>
      </w:pPr>
      <w:r>
        <w:rPr>
          <w:color w:val="007F7F"/>
          <w:sz w:val="20"/>
        </w:rPr>
        <w:t>Set Capability Values for the Buffered Memory Mode, if Desired</w:t>
      </w:r>
    </w:p>
    <w:p w:rsidR="00B06C6F" w:rsidRDefault="0071581A">
      <w:pPr>
        <w:spacing w:after="225"/>
        <w:ind w:right="6"/>
      </w:pPr>
      <w:r>
        <w:t xml:space="preserve">Data is typically transferred in uncompressed format.  However, if you are interested in knowing if the Source can transfer compressed data when using the buffered memory mode, perform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on the </w:t>
      </w:r>
      <w:r>
        <w:rPr>
          <w:rFonts w:ascii="Courier New" w:eastAsia="Courier New" w:hAnsi="Courier New" w:cs="Courier New"/>
        </w:rPr>
        <w:t>ICAP_COMPRESSION</w:t>
      </w:r>
      <w:r>
        <w:t xml:space="preserve">.  The values will include </w:t>
      </w:r>
      <w:r>
        <w:rPr>
          <w:rFonts w:ascii="Courier New" w:eastAsia="Courier New" w:hAnsi="Courier New" w:cs="Courier New"/>
        </w:rPr>
        <w:t>TWCP_NONE</w:t>
      </w:r>
      <w:r>
        <w:t xml:space="preserve"> (the default) and perhaps others such as </w:t>
      </w:r>
      <w:r>
        <w:rPr>
          <w:rFonts w:ascii="Courier New" w:eastAsia="Courier New" w:hAnsi="Courier New" w:cs="Courier New"/>
        </w:rPr>
        <w:t>TWCP_PACKBITS</w:t>
      </w:r>
      <w:r>
        <w:t xml:space="preserve">, </w:t>
      </w:r>
      <w:r>
        <w:rPr>
          <w:rFonts w:ascii="Courier New" w:eastAsia="Courier New" w:hAnsi="Courier New" w:cs="Courier New"/>
        </w:rPr>
        <w:t>TWCP_JPEG</w:t>
      </w:r>
      <w:r>
        <w:t xml:space="preserve"> ,etc.  (See the list in the Constants section of </w:t>
      </w:r>
      <w:r>
        <w:rPr>
          <w:color w:val="00007F"/>
        </w:rPr>
        <w:t>Chapter 8, "Data Types and Data Structures"</w:t>
      </w:r>
      <w:r>
        <w:t>.)   More information on compression is available later in this chapter in the section called Transfer of Compressed Data.</w:t>
      </w:r>
    </w:p>
    <w:p w:rsidR="00B06C6F" w:rsidRDefault="0071581A">
      <w:pPr>
        <w:pStyle w:val="5"/>
        <w:spacing w:after="221" w:line="261" w:lineRule="auto"/>
        <w:ind w:left="1435"/>
      </w:pPr>
      <w:r>
        <w:rPr>
          <w:color w:val="007F7F"/>
          <w:sz w:val="20"/>
        </w:rPr>
        <w:t>Set up the Transfer</w:t>
      </w:r>
    </w:p>
    <w:p w:rsidR="00B06C6F" w:rsidRDefault="0071581A">
      <w:pPr>
        <w:spacing w:after="50" w:line="248" w:lineRule="auto"/>
        <w:ind w:left="1795" w:right="0"/>
      </w:pPr>
      <w:r>
        <w:rPr>
          <w:b/>
        </w:rPr>
        <w:t>During State 4:</w:t>
      </w:r>
    </w:p>
    <w:p w:rsidR="00B06C6F" w:rsidRDefault="0071581A">
      <w:pPr>
        <w:spacing w:after="151" w:line="263" w:lineRule="auto"/>
        <w:ind w:left="1810" w:right="10"/>
      </w:pPr>
      <w:r>
        <w:t xml:space="preserve">Set the </w:t>
      </w:r>
      <w:r>
        <w:rPr>
          <w:rFonts w:ascii="Courier New" w:eastAsia="Courier New" w:hAnsi="Courier New" w:cs="Courier New"/>
        </w:rPr>
        <w:t>ICAP_XFERMECH</w:t>
      </w:r>
      <w:r>
        <w:t xml:space="preserve"> to </w:t>
      </w:r>
      <w:r>
        <w:rPr>
          <w:rFonts w:ascii="Courier New" w:eastAsia="Courier New" w:hAnsi="Courier New" w:cs="Courier New"/>
        </w:rPr>
        <w:t>TWSX_MEMORY</w:t>
      </w:r>
      <w:r>
        <w:t xml:space="preserve"> by using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50" w:line="248" w:lineRule="auto"/>
        <w:ind w:left="1795" w:right="0"/>
      </w:pPr>
      <w:r>
        <w:rPr>
          <w:b/>
        </w:rPr>
        <w:t>During States 4, 5, or 6:</w:t>
      </w:r>
    </w:p>
    <w:p w:rsidR="00B06C6F" w:rsidRDefault="0071581A">
      <w:pPr>
        <w:spacing w:after="73"/>
        <w:ind w:left="181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is used by the application to determine what buffer sizes the Source wants to use during the transfer.  The Source might have more accurate information in State 6.</w:t>
      </w:r>
    </w:p>
    <w:p w:rsidR="00B06C6F" w:rsidRDefault="0071581A">
      <w:pPr>
        <w:spacing w:after="0" w:line="393" w:lineRule="auto"/>
        <w:ind w:left="1810" w:right="223"/>
      </w:pPr>
      <w:r>
        <w:t xml:space="preserve">The data structure used in the </w:t>
      </w:r>
      <w:r>
        <w:rPr>
          <w:rFonts w:ascii="Courier New" w:eastAsia="Courier New" w:hAnsi="Courier New" w:cs="Courier New"/>
        </w:rPr>
        <w:t>DSM_Entry</w:t>
      </w:r>
      <w:r>
        <w:t xml:space="preserve"> call is a </w:t>
      </w:r>
      <w:r>
        <w:rPr>
          <w:rFonts w:ascii="Courier New" w:eastAsia="Courier New" w:hAnsi="Courier New" w:cs="Courier New"/>
        </w:rPr>
        <w:t>TW_SETUPMEMXFER</w:t>
      </w:r>
      <w:r>
        <w:t xml:space="preserve"> structure: </w:t>
      </w:r>
      <w:r>
        <w:rPr>
          <w:rFonts w:ascii="Courier New" w:eastAsia="Courier New" w:hAnsi="Courier New" w:cs="Courier New"/>
        </w:rPr>
        <w:t>typedef struct {</w:t>
      </w:r>
    </w:p>
    <w:p w:rsidR="00B06C6F" w:rsidRDefault="0071581A">
      <w:pPr>
        <w:spacing w:after="108" w:line="263" w:lineRule="auto"/>
        <w:ind w:left="1810" w:right="10"/>
      </w:pPr>
      <w:r>
        <w:rPr>
          <w:rFonts w:ascii="Courier New" w:eastAsia="Courier New" w:hAnsi="Courier New" w:cs="Courier New"/>
        </w:rPr>
        <w:t xml:space="preserve">  TW_UINT32   MinBufSize  /* Minimum buffer size in bytes   */</w:t>
      </w:r>
    </w:p>
    <w:p w:rsidR="00B06C6F" w:rsidRDefault="0071581A">
      <w:pPr>
        <w:spacing w:after="108" w:line="263" w:lineRule="auto"/>
        <w:ind w:left="1810" w:right="10"/>
      </w:pPr>
      <w:r>
        <w:rPr>
          <w:rFonts w:ascii="Courier New" w:eastAsia="Courier New" w:hAnsi="Courier New" w:cs="Courier New"/>
        </w:rPr>
        <w:t xml:space="preserve">  TW_UINT32   MaxBufSize  /* Maximum buffer size in bytes   */</w:t>
      </w:r>
    </w:p>
    <w:p w:rsidR="00B06C6F" w:rsidRDefault="0071581A">
      <w:pPr>
        <w:spacing w:after="73" w:line="263" w:lineRule="auto"/>
        <w:ind w:left="1810" w:right="10"/>
      </w:pPr>
      <w:r>
        <w:rPr>
          <w:rFonts w:ascii="Courier New" w:eastAsia="Courier New" w:hAnsi="Courier New" w:cs="Courier New"/>
        </w:rPr>
        <w:t xml:space="preserve">  TW_UINT32   Preferred   /* Preferred buffer size in bytes */</w:t>
      </w:r>
    </w:p>
    <w:p w:rsidR="00B06C6F" w:rsidRDefault="0071581A">
      <w:pPr>
        <w:spacing w:after="36" w:line="263" w:lineRule="auto"/>
        <w:ind w:left="2170" w:right="0"/>
      </w:pPr>
      <w:r>
        <w:rPr>
          <w:rFonts w:ascii="Courier New" w:eastAsia="Courier New" w:hAnsi="Courier New" w:cs="Courier New"/>
          <w:sz w:val="18"/>
        </w:rPr>
        <w:lastRenderedPageBreak/>
        <w:t xml:space="preserve">} </w:t>
      </w:r>
      <w:r>
        <w:rPr>
          <w:rFonts w:ascii="Courier New" w:eastAsia="Courier New" w:hAnsi="Courier New" w:cs="Courier New"/>
        </w:rPr>
        <w:t>TW_SETUPMEMXFER</w:t>
      </w:r>
      <w:r>
        <w:rPr>
          <w:rFonts w:ascii="Courier New" w:eastAsia="Courier New" w:hAnsi="Courier New" w:cs="Courier New"/>
          <w:sz w:val="18"/>
        </w:rPr>
        <w:t>, FAR *pTW_SETUPMEMXFER;</w:t>
      </w:r>
    </w:p>
    <w:p w:rsidR="00B06C6F" w:rsidRDefault="0071581A">
      <w:pPr>
        <w:spacing w:after="18" w:line="440" w:lineRule="auto"/>
        <w:ind w:left="1440" w:right="2411" w:firstLine="360"/>
      </w:pPr>
      <w:r>
        <w:t xml:space="preserve">The Source will fill in the appropriate values for its device. </w:t>
      </w:r>
      <w:r>
        <w:rPr>
          <w:rFonts w:ascii="Arial" w:eastAsia="Arial" w:hAnsi="Arial" w:cs="Arial"/>
          <w:b/>
          <w:color w:val="007F7F"/>
        </w:rPr>
        <w:t>Buffers Used for Uncompressed Strip Transfers</w:t>
      </w:r>
    </w:p>
    <w:p w:rsidR="00B06C6F" w:rsidRDefault="0071581A">
      <w:pPr>
        <w:numPr>
          <w:ilvl w:val="0"/>
          <w:numId w:val="50"/>
        </w:numPr>
        <w:spacing w:after="124"/>
        <w:ind w:right="6" w:hanging="360"/>
      </w:pPr>
      <w:r>
        <w:t>The application is responsible for allocating and deallocating all memory used during the buffered memory transfer.</w:t>
      </w:r>
    </w:p>
    <w:p w:rsidR="00B06C6F" w:rsidRDefault="0071581A">
      <w:pPr>
        <w:numPr>
          <w:ilvl w:val="0"/>
          <w:numId w:val="50"/>
        </w:numPr>
        <w:spacing w:after="121"/>
        <w:ind w:right="6" w:hanging="360"/>
      </w:pPr>
      <w:r>
        <w:t>For optimal performance, create buffers of the Preferred size.</w:t>
      </w:r>
    </w:p>
    <w:p w:rsidR="00B06C6F" w:rsidRDefault="0071581A">
      <w:pPr>
        <w:numPr>
          <w:ilvl w:val="0"/>
          <w:numId w:val="50"/>
        </w:numPr>
        <w:spacing w:after="145" w:line="242" w:lineRule="auto"/>
        <w:ind w:right="6" w:hanging="360"/>
      </w:pPr>
      <w:r>
        <w:t xml:space="preserve">In all cases, the size of the allocated buffers must be within the limits of </w:t>
      </w:r>
      <w:r>
        <w:rPr>
          <w:rFonts w:ascii="Courier New" w:eastAsia="Courier New" w:hAnsi="Courier New" w:cs="Courier New"/>
        </w:rPr>
        <w:t>MinBufSize</w:t>
      </w:r>
      <w:r>
        <w:t xml:space="preserve"> to MaxBufSize.  If outside of these limits, the Source will fail the transfer operation with a Return Code of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50"/>
        </w:numPr>
        <w:spacing w:after="118"/>
        <w:ind w:right="6" w:hanging="360"/>
      </w:pPr>
      <w:r>
        <w:t>If using more than one buffer, all buffers must be the same size.</w:t>
      </w:r>
    </w:p>
    <w:p w:rsidR="00B06C6F" w:rsidRDefault="0071581A">
      <w:pPr>
        <w:numPr>
          <w:ilvl w:val="0"/>
          <w:numId w:val="50"/>
        </w:numPr>
        <w:ind w:right="6" w:hanging="360"/>
      </w:pPr>
      <w:r>
        <w:t>Raster lines must be double-word aligned and padded with zeros is recommended .</w:t>
      </w:r>
    </w:p>
    <w:p w:rsidR="00B06C6F" w:rsidRDefault="0071581A">
      <w:pPr>
        <w:pStyle w:val="5"/>
        <w:spacing w:after="175" w:line="261" w:lineRule="auto"/>
        <w:ind w:left="1435"/>
      </w:pPr>
      <w:r>
        <w:rPr>
          <w:color w:val="007F7F"/>
          <w:sz w:val="20"/>
        </w:rPr>
        <w:t>Execute the Transfer Using Buffers</w:t>
      </w:r>
    </w:p>
    <w:p w:rsidR="00B06C6F" w:rsidRDefault="0071581A">
      <w:pPr>
        <w:spacing w:after="259"/>
        <w:ind w:right="6"/>
      </w:pPr>
      <w:r>
        <w:t xml:space="preserve">After the application receives the </w:t>
      </w:r>
      <w:r>
        <w:rPr>
          <w:rFonts w:ascii="Courier New" w:eastAsia="Courier New" w:hAnsi="Courier New" w:cs="Courier New"/>
        </w:rPr>
        <w:t>MSG_XFERREADY</w:t>
      </w:r>
      <w:r>
        <w:t xml:space="preserve"> notice from the Source and has issued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w:t>
      </w:r>
    </w:p>
    <w:p w:rsidR="00B06C6F" w:rsidRDefault="0071581A">
      <w:pPr>
        <w:numPr>
          <w:ilvl w:val="0"/>
          <w:numId w:val="51"/>
        </w:numPr>
        <w:spacing w:after="10"/>
        <w:ind w:right="6" w:hanging="360"/>
      </w:pPr>
      <w:r>
        <w:t xml:space="preserve">Allocate one or more buffers of the same size.  The best size is the one indicated by the </w:t>
      </w:r>
    </w:p>
    <w:p w:rsidR="00B06C6F" w:rsidRDefault="0071581A">
      <w:pPr>
        <w:spacing w:after="131"/>
        <w:ind w:left="1810" w:right="6"/>
      </w:pPr>
      <w:r>
        <w:rPr>
          <w:rFonts w:ascii="Courier New" w:eastAsia="Courier New" w:hAnsi="Courier New" w:cs="Courier New"/>
        </w:rPr>
        <w:t>TW_SETUPMEMXFER</w:t>
      </w:r>
      <w:r>
        <w:t>.Preferred field.  If that is impossible, be certain the buffer size is between MinBufSize and MaxBufSize.</w:t>
      </w:r>
    </w:p>
    <w:p w:rsidR="00B06C6F" w:rsidRDefault="0071581A">
      <w:pPr>
        <w:numPr>
          <w:ilvl w:val="0"/>
          <w:numId w:val="51"/>
        </w:numPr>
        <w:spacing w:after="187"/>
        <w:ind w:right="6" w:hanging="360"/>
      </w:pPr>
      <w:r>
        <w:t xml:space="preserve">Allocate the </w:t>
      </w:r>
      <w:r>
        <w:rPr>
          <w:rFonts w:ascii="Courier New" w:eastAsia="Courier New" w:hAnsi="Courier New" w:cs="Courier New"/>
        </w:rPr>
        <w:t>TW_IMAGEMEMXFER</w:t>
      </w:r>
      <w:r>
        <w:t xml:space="preserve"> structure.  It will be used in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48"/>
        <w:ind w:right="6"/>
      </w:pPr>
      <w:r>
        <w:t xml:space="preserve">The </w:t>
      </w:r>
      <w:r>
        <w:rPr>
          <w:rFonts w:ascii="Courier New" w:eastAsia="Courier New" w:hAnsi="Courier New" w:cs="Courier New"/>
        </w:rPr>
        <w:t>TW_IMAGEMEMXFER</w:t>
      </w:r>
      <w:r>
        <w:t xml:space="preserve"> structure looks like this:</w:t>
      </w:r>
    </w:p>
    <w:p w:rsidR="00B06C6F" w:rsidRDefault="0071581A">
      <w:pPr>
        <w:spacing w:after="64"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 </w:t>
      </w:r>
    </w:p>
    <w:p w:rsidR="00B06C6F" w:rsidRDefault="0071581A">
      <w:pPr>
        <w:spacing w:after="47"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 </w:t>
      </w:r>
    </w:p>
    <w:p w:rsidR="00B06C6F" w:rsidRDefault="0071581A">
      <w:pPr>
        <w:spacing w:after="157"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5"/>
        <w:ind w:right="6"/>
      </w:pPr>
      <w:r>
        <w:t xml:space="preserve">Fill in the </w:t>
      </w:r>
      <w:r>
        <w:rPr>
          <w:rFonts w:ascii="Courier New" w:eastAsia="Courier New" w:hAnsi="Courier New" w:cs="Courier New"/>
        </w:rPr>
        <w:t>TW_IMAGEMEMXFER</w:t>
      </w:r>
      <w:r>
        <w:t xml:space="preserve">’s first field with </w:t>
      </w:r>
      <w:r>
        <w:rPr>
          <w:rFonts w:ascii="Courier New" w:eastAsia="Courier New" w:hAnsi="Courier New" w:cs="Courier New"/>
        </w:rPr>
        <w:t>TWON_DONTCARE16</w:t>
      </w:r>
      <w:r>
        <w:t xml:space="preserve"> and the following six fields with </w:t>
      </w:r>
      <w:r>
        <w:rPr>
          <w:rFonts w:ascii="Courier New" w:eastAsia="Courier New" w:hAnsi="Courier New" w:cs="Courier New"/>
        </w:rPr>
        <w:t>TWON_DONTCARE32</w:t>
      </w:r>
      <w:r>
        <w:t>.</w:t>
      </w:r>
    </w:p>
    <w:p w:rsidR="00B06C6F" w:rsidRDefault="0071581A">
      <w:pPr>
        <w:spacing w:after="242"/>
        <w:ind w:right="6"/>
      </w:pPr>
      <w:r>
        <w:t xml:space="preserve">The </w:t>
      </w:r>
      <w:r>
        <w:rPr>
          <w:rFonts w:ascii="Courier New" w:eastAsia="Courier New" w:hAnsi="Courier New" w:cs="Courier New"/>
        </w:rPr>
        <w:t>TW_MEMORY</w:t>
      </w:r>
      <w:r>
        <w:t xml:space="preserve"> structure embedded in there looks like this:</w:t>
      </w:r>
    </w:p>
    <w:p w:rsidR="00B06C6F" w:rsidRDefault="0071581A">
      <w:pPr>
        <w:spacing w:after="63"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Flags;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Length; </w:t>
      </w:r>
    </w:p>
    <w:p w:rsidR="00B06C6F" w:rsidRDefault="0071581A">
      <w:pPr>
        <w:spacing w:after="61" w:line="263" w:lineRule="auto"/>
        <w:ind w:left="1795" w:right="0"/>
      </w:pPr>
      <w:r>
        <w:rPr>
          <w:rFonts w:ascii="Courier New" w:eastAsia="Courier New" w:hAnsi="Courier New" w:cs="Courier New"/>
          <w:sz w:val="18"/>
        </w:rPr>
        <w:t xml:space="preserve">  TW_MEMREF  TheMem; </w:t>
      </w:r>
    </w:p>
    <w:p w:rsidR="00B06C6F" w:rsidRDefault="0071581A">
      <w:pPr>
        <w:spacing w:after="152"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FAR *p</w:t>
      </w:r>
      <w:r>
        <w:rPr>
          <w:rFonts w:ascii="Courier New" w:eastAsia="Courier New" w:hAnsi="Courier New" w:cs="Courier New"/>
        </w:rPr>
        <w:t>TW_MEMORY</w:t>
      </w:r>
      <w:r>
        <w:rPr>
          <w:rFonts w:ascii="Courier New" w:eastAsia="Courier New" w:hAnsi="Courier New" w:cs="Courier New"/>
          <w:sz w:val="18"/>
        </w:rPr>
        <w:t>;</w:t>
      </w:r>
    </w:p>
    <w:p w:rsidR="00B06C6F" w:rsidRDefault="0071581A">
      <w:pPr>
        <w:spacing w:after="279"/>
        <w:ind w:right="6"/>
      </w:pPr>
      <w:r>
        <w:t xml:space="preserve">Fill in the </w:t>
      </w:r>
      <w:r>
        <w:rPr>
          <w:rFonts w:ascii="Courier New" w:eastAsia="Courier New" w:hAnsi="Courier New" w:cs="Courier New"/>
        </w:rPr>
        <w:t>TW_MEMORY</w:t>
      </w:r>
      <w:r>
        <w:t xml:space="preserve"> structure as follows:</w:t>
      </w:r>
    </w:p>
    <w:p w:rsidR="00B06C6F" w:rsidRDefault="0071581A">
      <w:pPr>
        <w:spacing w:after="50" w:line="248" w:lineRule="auto"/>
        <w:ind w:left="1795" w:right="0"/>
      </w:pPr>
      <w:r>
        <w:rPr>
          <w:b/>
        </w:rPr>
        <w:lastRenderedPageBreak/>
        <w:t xml:space="preserve">Memory.Flags </w:t>
      </w:r>
    </w:p>
    <w:p w:rsidR="00B06C6F" w:rsidRDefault="0071581A">
      <w:pPr>
        <w:spacing w:after="154" w:line="263" w:lineRule="auto"/>
        <w:ind w:left="1810" w:right="10"/>
      </w:pPr>
      <w:r>
        <w:t xml:space="preserve">Place </w:t>
      </w:r>
      <w:r>
        <w:rPr>
          <w:rFonts w:ascii="Courier New" w:eastAsia="Courier New" w:hAnsi="Courier New" w:cs="Courier New"/>
        </w:rPr>
        <w:t>TWMF_APPOWNS</w:t>
      </w:r>
      <w:r>
        <w:t xml:space="preserve"> bit-wise ORed with </w:t>
      </w:r>
      <w:r>
        <w:rPr>
          <w:rFonts w:ascii="Courier New" w:eastAsia="Courier New" w:hAnsi="Courier New" w:cs="Courier New"/>
        </w:rPr>
        <w:t>TWMF_POINTER</w:t>
      </w:r>
      <w:r>
        <w:t xml:space="preserve"> or </w:t>
      </w:r>
      <w:r>
        <w:rPr>
          <w:rFonts w:ascii="Courier New" w:eastAsia="Courier New" w:hAnsi="Courier New" w:cs="Courier New"/>
        </w:rPr>
        <w:t>TWMF_HANDLE</w:t>
      </w:r>
    </w:p>
    <w:p w:rsidR="00B06C6F" w:rsidRDefault="0071581A">
      <w:pPr>
        <w:spacing w:after="50" w:line="248" w:lineRule="auto"/>
        <w:ind w:left="1795" w:right="0"/>
      </w:pPr>
      <w:r>
        <w:rPr>
          <w:b/>
        </w:rPr>
        <w:t xml:space="preserve">Memory.Length </w:t>
      </w:r>
    </w:p>
    <w:p w:rsidR="00B06C6F" w:rsidRDefault="0071581A">
      <w:pPr>
        <w:ind w:left="1810" w:right="6"/>
      </w:pPr>
      <w:r>
        <w:t>The size of the buffer in bytes</w:t>
      </w:r>
    </w:p>
    <w:p w:rsidR="00B06C6F" w:rsidRDefault="0071581A">
      <w:pPr>
        <w:spacing w:after="50" w:line="248" w:lineRule="auto"/>
        <w:ind w:left="1795" w:right="0"/>
      </w:pPr>
      <w:r>
        <w:rPr>
          <w:b/>
        </w:rPr>
        <w:t>Memory.TheMem</w:t>
      </w:r>
    </w:p>
    <w:p w:rsidR="00B06C6F" w:rsidRDefault="0071581A">
      <w:pPr>
        <w:ind w:left="1810" w:right="6"/>
      </w:pPr>
      <w:r>
        <w:t>A handle or pointer to the memory buffer allocated above (depending on which one was specified in the Flags field).</w:t>
      </w:r>
    </w:p>
    <w:p w:rsidR="00B06C6F" w:rsidRDefault="0071581A">
      <w:pPr>
        <w:spacing w:after="226"/>
        <w:ind w:right="6"/>
      </w:pPr>
      <w:r>
        <w:t>Following each buffer transfer, the Source will have filled in all the fields except Memory which it uses as a reference to the memory block for the data.</w:t>
      </w:r>
    </w:p>
    <w:p w:rsidR="00B06C6F" w:rsidRDefault="0071581A">
      <w:pPr>
        <w:ind w:right="6"/>
      </w:pPr>
      <w:r>
        <w:t>The flow of the transfer of buffers is as follows:</w:t>
      </w:r>
    </w:p>
    <w:p w:rsidR="00B06C6F" w:rsidRDefault="0071581A">
      <w:pPr>
        <w:spacing w:after="50" w:line="248" w:lineRule="auto"/>
        <w:ind w:left="1795" w:right="0"/>
      </w:pPr>
      <w:r>
        <w:rPr>
          <w:b/>
        </w:rPr>
        <w:t>Step 1</w:t>
      </w:r>
    </w:p>
    <w:p w:rsidR="00B06C6F" w:rsidRDefault="0071581A">
      <w:pPr>
        <w:ind w:left="1810" w:right="6"/>
      </w:pPr>
      <w:r>
        <w:t xml:space="preserve">Buffered Memory transfers provide no embedded header information.  Therefore, the application must determine the image attributes.  After receiving the </w:t>
      </w:r>
      <w:r>
        <w:rPr>
          <w:rFonts w:ascii="Courier New" w:eastAsia="Courier New" w:hAnsi="Courier New" w:cs="Courier New"/>
        </w:rPr>
        <w:t>MSG_XFERREADY</w:t>
      </w:r>
      <w:r>
        <w:t xml:space="preserve">, i.e. while in State 6, the application issues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operations to learn about the image’s bitmap characteristics and the size and location of the original image on the original page (before scaling or other processing).  If additional information is desired,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w:t>
      </w:r>
    </w:p>
    <w:p w:rsidR="00B06C6F" w:rsidRDefault="0071581A">
      <w:pPr>
        <w:spacing w:after="50" w:line="248" w:lineRule="auto"/>
        <w:ind w:left="1795" w:right="0"/>
      </w:pPr>
      <w:r>
        <w:rPr>
          <w:b/>
        </w:rPr>
        <w:t>Step 2</w:t>
      </w:r>
    </w:p>
    <w:p w:rsidR="00B06C6F" w:rsidRDefault="0071581A">
      <w:pPr>
        <w:spacing w:after="115"/>
        <w:ind w:left="1810" w:right="6"/>
      </w:pPr>
      <w:r>
        <w:t xml:space="preserve">The application issues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w:t>
      </w:r>
    </w:p>
    <w:p w:rsidR="00B06C6F" w:rsidRDefault="0071581A">
      <w:pPr>
        <w:spacing w:after="50" w:line="248" w:lineRule="auto"/>
        <w:ind w:left="1795" w:right="0"/>
      </w:pPr>
      <w:r>
        <w:rPr>
          <w:b/>
        </w:rPr>
        <w:t>Step 3</w:t>
      </w:r>
    </w:p>
    <w:p w:rsidR="00B06C6F" w:rsidRDefault="0071581A">
      <w:pPr>
        <w:spacing w:after="134"/>
        <w:ind w:left="1810" w:right="6"/>
      </w:pPr>
      <w:r>
        <w:t>The application checks the Return Code.</w:t>
      </w:r>
    </w:p>
    <w:p w:rsidR="00B06C6F" w:rsidRDefault="0071581A">
      <w:pPr>
        <w:numPr>
          <w:ilvl w:val="0"/>
          <w:numId w:val="52"/>
        </w:numPr>
        <w:spacing w:after="72" w:line="263" w:lineRule="auto"/>
        <w:ind w:right="10" w:hanging="360"/>
      </w:pPr>
      <w:r>
        <w:t xml:space="preserve">If </w:t>
      </w:r>
      <w:r>
        <w:rPr>
          <w:rFonts w:ascii="Courier New" w:eastAsia="Courier New" w:hAnsi="Courier New" w:cs="Courier New"/>
        </w:rPr>
        <w:t>TWRC_SUCCESS</w:t>
      </w:r>
      <w:r>
        <w:t>:</w:t>
      </w:r>
    </w:p>
    <w:p w:rsidR="00B06C6F" w:rsidRDefault="0071581A">
      <w:pPr>
        <w:spacing w:after="66"/>
        <w:ind w:left="2170" w:right="6"/>
      </w:pPr>
      <w:r>
        <w:t xml:space="preserve">Examine the </w:t>
      </w:r>
      <w:r>
        <w:rPr>
          <w:rFonts w:ascii="Courier New" w:eastAsia="Courier New" w:hAnsi="Courier New" w:cs="Courier New"/>
        </w:rPr>
        <w:t>TW_IMAGEMEMXFER</w:t>
      </w:r>
      <w:r>
        <w:t xml:space="preserve"> structure for information about the buffer.  If you plan to reuse the buffer, copy the data to another location.</w:t>
      </w:r>
    </w:p>
    <w:p w:rsidR="00B06C6F" w:rsidRDefault="0071581A">
      <w:pPr>
        <w:ind w:left="2170" w:right="6"/>
      </w:pPr>
      <w:r>
        <w:t xml:space="preserve">Loop back to Step 2 to get another buffer.  Be sure to reinitialize the information in the </w:t>
      </w:r>
      <w:r>
        <w:rPr>
          <w:rFonts w:ascii="Courier New" w:eastAsia="Courier New" w:hAnsi="Courier New" w:cs="Courier New"/>
        </w:rPr>
        <w:t>TW_IMAGEMEMXFER</w:t>
      </w:r>
      <w:r>
        <w:t xml:space="preserve"> structure (including the Memory fields), if necessary.  Issue another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TWRC_XFERDONE</w:t>
      </w:r>
      <w:r>
        <w:t>:</w:t>
      </w:r>
    </w:p>
    <w:p w:rsidR="00B06C6F" w:rsidRDefault="0071581A">
      <w:pPr>
        <w:spacing w:after="138"/>
        <w:ind w:left="2170" w:right="6"/>
      </w:pPr>
      <w:r>
        <w:t xml:space="preserve">This is how the Source indicates it just transferred the last buffer successfully.  Examine the </w:t>
      </w:r>
      <w:r>
        <w:rPr>
          <w:rFonts w:ascii="Courier New" w:eastAsia="Courier New" w:hAnsi="Courier New" w:cs="Courier New"/>
        </w:rPr>
        <w:t>TW_IMAGEMEMXFER</w:t>
      </w:r>
      <w:r>
        <w:t xml:space="preserve"> structure for information about the buffer.  Perhaps, copy the data to another location, as desired, then go to Step 4.</w:t>
      </w:r>
    </w:p>
    <w:p w:rsidR="00B06C6F" w:rsidRDefault="0071581A">
      <w:pPr>
        <w:numPr>
          <w:ilvl w:val="0"/>
          <w:numId w:val="52"/>
        </w:numPr>
        <w:spacing w:after="70" w:line="263" w:lineRule="auto"/>
        <w:ind w:right="10" w:hanging="360"/>
      </w:pPr>
      <w:r>
        <w:t xml:space="preserve">If </w:t>
      </w:r>
      <w:r>
        <w:rPr>
          <w:rFonts w:ascii="Courier New" w:eastAsia="Courier New" w:hAnsi="Courier New" w:cs="Courier New"/>
        </w:rPr>
        <w:t>TWRC_CANCEL</w:t>
      </w:r>
      <w:r>
        <w:t>:</w:t>
      </w:r>
    </w:p>
    <w:p w:rsidR="00B06C6F" w:rsidRDefault="0071581A">
      <w:pPr>
        <w:spacing w:after="137"/>
        <w:ind w:left="2170" w:right="6"/>
      </w:pPr>
      <w:r>
        <w:t xml:space="preserve">The user aborted the transfer.  The application must send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as described in </w:t>
      </w:r>
      <w:r>
        <w:rPr>
          <w:color w:val="00007F"/>
        </w:rPr>
        <w:t>Chapter 3, "Application Implementation"</w:t>
      </w:r>
      <w:r>
        <w:t xml:space="preserve"> to move from State 7 to State 6 (or 5).</w:t>
      </w:r>
    </w:p>
    <w:p w:rsidR="00B06C6F" w:rsidRDefault="0071581A">
      <w:pPr>
        <w:numPr>
          <w:ilvl w:val="0"/>
          <w:numId w:val="52"/>
        </w:numPr>
        <w:spacing w:after="68" w:line="263" w:lineRule="auto"/>
        <w:ind w:right="10" w:hanging="360"/>
      </w:pPr>
      <w:r>
        <w:t xml:space="preserve">If </w:t>
      </w:r>
      <w:r>
        <w:rPr>
          <w:rFonts w:ascii="Courier New" w:eastAsia="Courier New" w:hAnsi="Courier New" w:cs="Courier New"/>
        </w:rPr>
        <w:t>TWRC_FAILURE</w:t>
      </w:r>
      <w:r>
        <w:t>:</w:t>
      </w:r>
    </w:p>
    <w:p w:rsidR="00B06C6F" w:rsidRDefault="0071581A">
      <w:pPr>
        <w:spacing w:after="10"/>
        <w:ind w:left="2170" w:right="6"/>
      </w:pPr>
      <w:r>
        <w:t>Examine the Condition Code to determine the cause and handle it.</w:t>
      </w:r>
    </w:p>
    <w:p w:rsidR="00B06C6F" w:rsidRDefault="0071581A">
      <w:pPr>
        <w:spacing w:after="67"/>
        <w:ind w:left="2170" w:right="6"/>
      </w:pPr>
      <w:r>
        <w:t>If the failure occurred during the transfer of the first buffer, the session is in State 6.  If the failure occurred on a subsequent buffer, the session is in State 7.</w:t>
      </w:r>
    </w:p>
    <w:p w:rsidR="00B06C6F" w:rsidRDefault="0071581A">
      <w:pPr>
        <w:ind w:left="2170" w:right="6"/>
      </w:pPr>
      <w:r>
        <w:lastRenderedPageBreak/>
        <w:t xml:space="preserve">The contents of the buffer are invalid and the transfer of the buffer is still pending.  To abort it,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50" w:line="248" w:lineRule="auto"/>
        <w:ind w:left="1795" w:right="0"/>
      </w:pPr>
      <w:r>
        <w:rPr>
          <w:b/>
        </w:rPr>
        <w:t>Step 4</w:t>
      </w:r>
    </w:p>
    <w:p w:rsidR="00B06C6F" w:rsidRDefault="0071581A">
      <w:pPr>
        <w:spacing w:after="10"/>
        <w:ind w:left="1810" w:right="6"/>
      </w:pPr>
      <w:r>
        <w:t xml:space="preserve">Once the </w:t>
      </w:r>
      <w:r>
        <w:rPr>
          <w:rFonts w:ascii="Courier New" w:eastAsia="Courier New" w:hAnsi="Courier New" w:cs="Courier New"/>
        </w:rPr>
        <w:t>TWRC_XFERDONE</w:t>
      </w:r>
      <w:r>
        <w:t xml:space="preserve"> has been returned, the application must send the </w:t>
      </w:r>
      <w:r>
        <w:rPr>
          <w:rFonts w:ascii="Courier New" w:eastAsia="Courier New" w:hAnsi="Courier New" w:cs="Courier New"/>
        </w:rPr>
        <w:t>DG_CONTROL</w:t>
      </w:r>
      <w:r>
        <w:t xml:space="preserve"> / </w:t>
      </w:r>
    </w:p>
    <w:p w:rsidR="00B06C6F" w:rsidRDefault="0071581A">
      <w:pPr>
        <w:spacing w:after="259"/>
        <w:ind w:left="1810" w:right="6"/>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conclude the transfer.  This was described in </w:t>
      </w:r>
      <w:r>
        <w:rPr>
          <w:color w:val="00007F"/>
        </w:rPr>
        <w:t>Chapter 3, "Application Implementation"</w:t>
      </w:r>
      <w:r>
        <w:t xml:space="preserve"> in the section called State 7 to 6 to 5 - Conclude the Transfer.</w:t>
      </w:r>
    </w:p>
    <w:p w:rsidR="00B06C6F" w:rsidRDefault="0071581A">
      <w:pPr>
        <w:spacing w:after="0"/>
        <w:ind w:left="2160" w:right="6" w:hanging="720"/>
      </w:pPr>
      <w:r>
        <w:rPr>
          <w:rFonts w:ascii="Arial" w:eastAsia="Arial" w:hAnsi="Arial" w:cs="Arial"/>
          <w:b/>
        </w:rPr>
        <w:t>Note:</w:t>
      </w:r>
      <w:r>
        <w:rPr>
          <w:rFonts w:ascii="Arial" w:eastAsia="Arial" w:hAnsi="Arial" w:cs="Arial"/>
          <w:b/>
        </w:rPr>
        <w:tab/>
      </w:r>
      <w:r>
        <w:t xml:space="preserve">The majority of Sources divide the image data into strips when using buffered transfers.  A strip is a horizontal band starting at the leftmost side of the image and spanning the entire width but covering just a portion of the image length.  The application can verify that strips are being used if the information returned from the Source in the </w:t>
      </w:r>
    </w:p>
    <w:p w:rsidR="00B06C6F" w:rsidRDefault="0071581A">
      <w:pPr>
        <w:ind w:left="2170" w:right="6"/>
      </w:pPr>
      <w:r>
        <w:rPr>
          <w:rFonts w:ascii="Courier New" w:eastAsia="Courier New" w:hAnsi="Courier New" w:cs="Courier New"/>
        </w:rPr>
        <w:t>TW_IMAGEMEMXFER</w:t>
      </w:r>
      <w:r>
        <w:t xml:space="preserve"> structure’s </w:t>
      </w:r>
      <w:r>
        <w:rPr>
          <w:rFonts w:ascii="Courier New" w:eastAsia="Courier New" w:hAnsi="Courier New" w:cs="Courier New"/>
        </w:rPr>
        <w:t>XOffset</w:t>
      </w:r>
      <w:r>
        <w:t xml:space="preserve"> field is zero and the Columns field is equal to the value in the </w:t>
      </w:r>
      <w:r>
        <w:rPr>
          <w:rFonts w:ascii="Courier New" w:eastAsia="Courier New" w:hAnsi="Courier New" w:cs="Courier New"/>
        </w:rPr>
        <w:t>TW_IMAGEINFO</w:t>
      </w:r>
      <w:r>
        <w:t xml:space="preserve"> structure’s </w:t>
      </w:r>
      <w:r>
        <w:rPr>
          <w:rFonts w:ascii="Courier New" w:eastAsia="Courier New" w:hAnsi="Courier New" w:cs="Courier New"/>
        </w:rPr>
        <w:t>ImageWidth</w:t>
      </w:r>
      <w:r>
        <w:t xml:space="preserve"> field.  </w:t>
      </w:r>
    </w:p>
    <w:p w:rsidR="00B06C6F" w:rsidRDefault="0071581A">
      <w:pPr>
        <w:spacing w:after="393"/>
        <w:ind w:right="6"/>
      </w:pPr>
      <w:r>
        <w:t xml:space="preserve">An alternative to strips is the use of tiles although they are used by very few Sources.  Refer to the </w:t>
      </w:r>
      <w:r>
        <w:rPr>
          <w:rFonts w:ascii="Courier New" w:eastAsia="Courier New" w:hAnsi="Courier New" w:cs="Courier New"/>
        </w:rPr>
        <w:t>TW_IMAGEMEMXFER</w:t>
      </w:r>
      <w:r>
        <w:t xml:space="preserve"> information in </w:t>
      </w:r>
      <w:r>
        <w:rPr>
          <w:color w:val="00007F"/>
        </w:rPr>
        <w:t>Chapter 8, "Data Types and Data Structures"</w:t>
      </w:r>
      <w:r>
        <w:t xml:space="preserve"> for an illustration of tiles.</w:t>
      </w:r>
    </w:p>
    <w:p w:rsidR="00B06C6F" w:rsidRDefault="0071581A">
      <w:pPr>
        <w:spacing w:after="142" w:line="265" w:lineRule="auto"/>
        <w:ind w:left="715" w:right="0"/>
      </w:pPr>
      <w:r>
        <w:rPr>
          <w:rFonts w:ascii="Arial" w:eastAsia="Arial" w:hAnsi="Arial" w:cs="Arial"/>
          <w:b/>
          <w:color w:val="7F0000"/>
        </w:rPr>
        <w:t>Buffered Memory Mode Transfer With File Format</w:t>
      </w:r>
    </w:p>
    <w:p w:rsidR="00B06C6F" w:rsidRDefault="0071581A">
      <w:pPr>
        <w:spacing w:after="10"/>
        <w:ind w:right="6"/>
      </w:pPr>
      <w:r>
        <w:t xml:space="preserve">This operation works very much like Buffered Memory Mode, but the data transferred from the </w:t>
      </w:r>
    </w:p>
    <w:p w:rsidR="00B06C6F" w:rsidRDefault="0071581A">
      <w:pPr>
        <w:spacing w:after="10"/>
        <w:ind w:right="6"/>
      </w:pPr>
      <w:r>
        <w:t xml:space="preserve">Source to the Application conforms to the image file format specified by a previous call to </w:t>
      </w:r>
    </w:p>
    <w:p w:rsidR="00B06C6F" w:rsidRDefault="0071581A">
      <w:pPr>
        <w:spacing w:after="517"/>
        <w:ind w:right="6"/>
      </w:pPr>
      <w:r>
        <w:rPr>
          <w:rFonts w:ascii="Courier New" w:eastAsia="Courier New" w:hAnsi="Courier New" w:cs="Courier New"/>
        </w:rPr>
        <w:t>DG_IMAGE / DAT_SETUPFILEXFER / MSG_GET</w:t>
      </w:r>
      <w:r>
        <w:t>.  There is no requirement for the data to be transferred as complete image lines or for any kind of padding, the data is assumed to be selfcontained and self-describing.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5704" name="Group 57570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4" name="Shape 8836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5" name="Shape 8836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5704" style="width:504pt;height:1.97998pt;mso-position-horizontal-relative:char;mso-position-vertical-relative:line" coordsize="64008,251">
                <v:shape id="Shape 883616" style="position:absolute;width:64008;height:251;left:0;top:0;" coordsize="6400800,25146" path="m0,0l6400800,0l6400800,25146l0,25146l0,0">
                  <v:stroke weight="0pt" endcap="flat" joinstyle="miter" miterlimit="10" on="false" color="#000000" opacity="0"/>
                  <v:fill on="true" color="#000000"/>
                </v:shape>
                <v:shape id="Shape 8836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ImageData and Its Layout</w:t>
      </w:r>
    </w:p>
    <w:p w:rsidR="00B06C6F" w:rsidRDefault="0071581A">
      <w:pPr>
        <w:spacing w:after="226"/>
        <w:ind w:right="6"/>
      </w:pPr>
      <w:r>
        <w:t>The image which is transferred from the Source to the application has several attributes.  Some attributes describe the size of the image.  Some describe where the image was located on the scanner.  Still others might describe information such as resolution or number of bits per pixel.  TWAIN provides means for the application to learn about these attributes.</w:t>
      </w:r>
    </w:p>
    <w:p w:rsidR="00B06C6F" w:rsidRDefault="0071581A">
      <w:pPr>
        <w:spacing w:after="398" w:line="242" w:lineRule="auto"/>
        <w:ind w:right="47"/>
        <w:jc w:val="both"/>
      </w:pPr>
      <w:r>
        <w:t>Users are often able to select and modify an image’s attributes through the Source’s user interface.  Additionally, TWAIN provides capabilities and operations that allow the application to impact these attributes prior to acquisition and transfer.</w:t>
      </w:r>
    </w:p>
    <w:p w:rsidR="00B06C6F" w:rsidRDefault="0071581A">
      <w:pPr>
        <w:spacing w:after="144" w:line="265" w:lineRule="auto"/>
        <w:ind w:left="715" w:right="0"/>
      </w:pPr>
      <w:r>
        <w:rPr>
          <w:rFonts w:ascii="Arial" w:eastAsia="Arial" w:hAnsi="Arial" w:cs="Arial"/>
          <w:b/>
          <w:color w:val="7F0000"/>
        </w:rPr>
        <w:t>Getting Information About the Image That will be Transferred</w:t>
      </w:r>
    </w:p>
    <w:p w:rsidR="00B06C6F" w:rsidRDefault="0071581A">
      <w:pPr>
        <w:spacing w:after="265" w:line="242" w:lineRule="auto"/>
        <w:ind w:right="47"/>
        <w:jc w:val="both"/>
      </w:pPr>
      <w:r>
        <w:t>Before the transfer occurs, while in State 6, the Source can provide information to the application about the actual image that it is about to transfer.  Note, the information is lost once the transfer takes place so the application should save it, if needed.  This information can be retrieved through two operations:</w:t>
      </w:r>
    </w:p>
    <w:p w:rsidR="00B06C6F" w:rsidRDefault="0071581A">
      <w:pPr>
        <w:numPr>
          <w:ilvl w:val="0"/>
          <w:numId w:val="53"/>
        </w:numPr>
        <w:spacing w:after="143"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p>
    <w:p w:rsidR="00B06C6F" w:rsidRDefault="0071581A">
      <w:pPr>
        <w:numPr>
          <w:ilvl w:val="0"/>
          <w:numId w:val="53"/>
        </w:numPr>
        <w:spacing w:after="169" w:line="263" w:lineRule="auto"/>
        <w:ind w:right="10" w:hanging="360"/>
      </w:pP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p>
    <w:p w:rsidR="00B06C6F" w:rsidRDefault="0071581A">
      <w:pPr>
        <w:spacing w:after="234"/>
        <w:ind w:right="6"/>
      </w:pPr>
      <w:r>
        <w:lastRenderedPageBreak/>
        <w:t xml:space="preserve">The area of an image to be acquired will always be a rectangle called a frame.  There may be one or more frames located on a page.  Frames can be selected by the user or designated by the application.  The </w:t>
      </w:r>
      <w:r>
        <w:rPr>
          <w:rFonts w:ascii="Courier New" w:eastAsia="Courier New" w:hAnsi="Courier New" w:cs="Courier New"/>
        </w:rPr>
        <w:t>TW_IMAGELAYOUT</w:t>
      </w:r>
      <w:r>
        <w:t xml:space="preserve"> structure communicates where the image was located on the original page relative to the origin of the scanner.  It also indicates, in its FrameNumber field, if this is the first frame, or a later frame, to be acquired from the page.</w:t>
      </w:r>
    </w:p>
    <w:p w:rsidR="00B06C6F" w:rsidRDefault="0071581A">
      <w:pPr>
        <w:spacing w:after="230"/>
        <w:ind w:right="6"/>
      </w:pPr>
      <w:r>
        <w:t xml:space="preserve">The </w:t>
      </w:r>
      <w:r>
        <w:rPr>
          <w:rFonts w:ascii="Courier New" w:eastAsia="Courier New" w:hAnsi="Courier New" w:cs="Courier New"/>
        </w:rPr>
        <w:t>TW_IMAGELAYOUT</w:t>
      </w:r>
      <w:r>
        <w:t xml:space="preserve"> structure looks like this:</w:t>
      </w:r>
    </w:p>
    <w:p w:rsidR="00B06C6F" w:rsidRDefault="0071581A">
      <w:pPr>
        <w:spacing w:after="0" w:line="263" w:lineRule="auto"/>
        <w:ind w:left="1810" w:right="5442"/>
      </w:pPr>
      <w:r>
        <w:rPr>
          <w:rFonts w:ascii="Courier New" w:eastAsia="Courier New" w:hAnsi="Courier New" w:cs="Courier New"/>
        </w:rPr>
        <w:t>typedef struct {    TW_FRAME      Frame;</w:t>
      </w:r>
    </w:p>
    <w:p w:rsidR="00B06C6F" w:rsidRDefault="0071581A">
      <w:pPr>
        <w:spacing w:after="0" w:line="263" w:lineRule="auto"/>
        <w:ind w:left="1810" w:right="10"/>
      </w:pPr>
      <w:r>
        <w:rPr>
          <w:rFonts w:ascii="Courier New" w:eastAsia="Courier New" w:hAnsi="Courier New" w:cs="Courier New"/>
        </w:rPr>
        <w:t xml:space="preserve">   TW_UINT32     DocumentNumber;</w:t>
      </w:r>
    </w:p>
    <w:p w:rsidR="00B06C6F" w:rsidRDefault="0071581A">
      <w:pPr>
        <w:spacing w:after="0" w:line="263" w:lineRule="auto"/>
        <w:ind w:left="1810" w:right="10"/>
      </w:pPr>
      <w:r>
        <w:rPr>
          <w:rFonts w:ascii="Courier New" w:eastAsia="Courier New" w:hAnsi="Courier New" w:cs="Courier New"/>
        </w:rPr>
        <w:t xml:space="preserve">   TW_UINT32     PageNumber;</w:t>
      </w:r>
    </w:p>
    <w:p w:rsidR="00B06C6F" w:rsidRDefault="0071581A">
      <w:pPr>
        <w:spacing w:after="0" w:line="263" w:lineRule="auto"/>
        <w:ind w:left="1810" w:right="10"/>
      </w:pPr>
      <w:r>
        <w:rPr>
          <w:rFonts w:ascii="Courier New" w:eastAsia="Courier New" w:hAnsi="Courier New" w:cs="Courier New"/>
        </w:rPr>
        <w:t xml:space="preserve">   TW_UINT32     FrameNumber;</w:t>
      </w:r>
    </w:p>
    <w:p w:rsidR="00B06C6F" w:rsidRDefault="0071581A">
      <w:pPr>
        <w:spacing w:after="175" w:line="263" w:lineRule="auto"/>
        <w:ind w:left="1810" w:right="10"/>
      </w:pPr>
      <w:r>
        <w:rPr>
          <w:rFonts w:ascii="Courier New" w:eastAsia="Courier New" w:hAnsi="Courier New" w:cs="Courier New"/>
        </w:rPr>
        <w:t xml:space="preserve"> } TW_IMAGELAYOUT, FAR *pTW_IMAGELAYOUT;</w:t>
      </w:r>
    </w:p>
    <w:p w:rsidR="00B06C6F" w:rsidRDefault="0071581A">
      <w:pPr>
        <w:ind w:right="6"/>
      </w:pPr>
      <w:r>
        <w:t xml:space="preserve">The </w:t>
      </w:r>
      <w:r>
        <w:rPr>
          <w:rFonts w:ascii="Courier New" w:eastAsia="Courier New" w:hAnsi="Courier New" w:cs="Courier New"/>
        </w:rPr>
        <w:t>TW_FRAME</w:t>
      </w:r>
      <w:r>
        <w:t xml:space="preserve"> structure specifies the values for the Left, Right, Top, and Bottom of the frame to be acquired based on the origin of the scanner.  Values are given in </w:t>
      </w:r>
      <w:r>
        <w:rPr>
          <w:rFonts w:ascii="Courier New" w:eastAsia="Courier New" w:hAnsi="Courier New" w:cs="Courier New"/>
        </w:rPr>
        <w:t>ICAP_UNITS</w:t>
      </w:r>
      <w:r>
        <w:t>.</w:t>
      </w:r>
    </w:p>
    <w:p w:rsidR="00B06C6F" w:rsidRDefault="0071581A">
      <w:pPr>
        <w:spacing w:after="263" w:line="259" w:lineRule="auto"/>
        <w:ind w:left="1460" w:right="0" w:firstLine="0"/>
      </w:pPr>
      <w:r>
        <w:rPr>
          <w:noProof/>
        </w:rPr>
        <w:drawing>
          <wp:inline distT="0" distB="0" distL="0" distR="0">
            <wp:extent cx="2626843" cy="2353056"/>
            <wp:effectExtent l="0" t="0" r="0" b="0"/>
            <wp:docPr id="10797" name="Picture 10797"/>
            <wp:cNvGraphicFramePr/>
            <a:graphic xmlns:a="http://schemas.openxmlformats.org/drawingml/2006/main">
              <a:graphicData uri="http://schemas.openxmlformats.org/drawingml/2006/picture">
                <pic:pic xmlns:pic="http://schemas.openxmlformats.org/drawingml/2006/picture">
                  <pic:nvPicPr>
                    <pic:cNvPr id="10797" name="Picture 10797"/>
                    <pic:cNvPicPr/>
                  </pic:nvPicPr>
                  <pic:blipFill>
                    <a:blip r:embed="rId582"/>
                    <a:stretch>
                      <a:fillRect/>
                    </a:stretch>
                  </pic:blipFill>
                  <pic:spPr>
                    <a:xfrm>
                      <a:off x="0" y="0"/>
                      <a:ext cx="2626843" cy="2353056"/>
                    </a:xfrm>
                    <a:prstGeom prst="rect">
                      <a:avLst/>
                    </a:prstGeom>
                  </pic:spPr>
                </pic:pic>
              </a:graphicData>
            </a:graphic>
          </wp:inline>
        </w:drawing>
      </w:r>
    </w:p>
    <w:p w:rsidR="00B06C6F" w:rsidRDefault="0071581A">
      <w:pPr>
        <w:spacing w:after="237"/>
        <w:ind w:right="6"/>
      </w:pPr>
      <w:r>
        <w:t xml:space="preserve">Figure 4-1. </w:t>
      </w:r>
      <w:r>
        <w:rPr>
          <w:rFonts w:ascii="Courier New" w:eastAsia="Courier New" w:hAnsi="Courier New" w:cs="Courier New"/>
        </w:rPr>
        <w:t>TW_FRAME</w:t>
      </w:r>
      <w:r>
        <w:t xml:space="preserve"> Structure</w:t>
      </w:r>
    </w:p>
    <w:p w:rsidR="00B06C6F" w:rsidRDefault="0071581A">
      <w:pPr>
        <w:spacing w:after="229"/>
        <w:ind w:right="6"/>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communicates other attributes of the image being transferred.  The </w:t>
      </w:r>
      <w:r>
        <w:rPr>
          <w:rFonts w:ascii="Courier New" w:eastAsia="Courier New" w:hAnsi="Courier New" w:cs="Courier New"/>
        </w:rPr>
        <w:t>TW_IMAGEINFO</w:t>
      </w:r>
      <w:r>
        <w:t xml:space="preserve"> structure looks like this:</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TW_FIX32    XResolution;</w:t>
      </w:r>
    </w:p>
    <w:p w:rsidR="00B06C6F" w:rsidRDefault="0071581A">
      <w:pPr>
        <w:spacing w:after="0" w:line="263" w:lineRule="auto"/>
        <w:ind w:left="1810" w:right="4212"/>
      </w:pPr>
      <w:r>
        <w:rPr>
          <w:rFonts w:ascii="Courier New" w:eastAsia="Courier New" w:hAnsi="Courier New" w:cs="Courier New"/>
        </w:rPr>
        <w:t xml:space="preserve">   TW_FIX32    YResolution;    TW_INT32    ImageWidth;</w:t>
      </w:r>
    </w:p>
    <w:p w:rsidR="00B06C6F" w:rsidRDefault="0071581A">
      <w:pPr>
        <w:spacing w:after="0" w:line="263" w:lineRule="auto"/>
        <w:ind w:left="1810" w:right="10"/>
      </w:pPr>
      <w:r>
        <w:rPr>
          <w:rFonts w:ascii="Courier New" w:eastAsia="Courier New" w:hAnsi="Courier New" w:cs="Courier New"/>
        </w:rPr>
        <w:t xml:space="preserve">   TW_INT32    ImageLength;</w:t>
      </w:r>
    </w:p>
    <w:p w:rsidR="00B06C6F" w:rsidRDefault="0071581A">
      <w:pPr>
        <w:spacing w:after="0" w:line="263" w:lineRule="auto"/>
        <w:ind w:left="1810" w:right="10"/>
      </w:pPr>
      <w:r>
        <w:rPr>
          <w:rFonts w:ascii="Courier New" w:eastAsia="Courier New" w:hAnsi="Courier New" w:cs="Courier New"/>
        </w:rPr>
        <w:t xml:space="preserve">   TW_INT16    SamplesPerPixel;</w:t>
      </w:r>
    </w:p>
    <w:p w:rsidR="00B06C6F" w:rsidRDefault="0071581A">
      <w:pPr>
        <w:spacing w:after="0" w:line="263" w:lineRule="auto"/>
        <w:ind w:left="1810" w:right="10"/>
      </w:pPr>
      <w:r>
        <w:rPr>
          <w:rFonts w:ascii="Courier New" w:eastAsia="Courier New" w:hAnsi="Courier New" w:cs="Courier New"/>
        </w:rPr>
        <w:t xml:space="preserve">   TW_INT16    BitsPerSample[8];</w:t>
      </w:r>
    </w:p>
    <w:p w:rsidR="00B06C6F" w:rsidRDefault="0071581A">
      <w:pPr>
        <w:spacing w:after="0" w:line="263" w:lineRule="auto"/>
        <w:ind w:left="1810" w:right="10"/>
      </w:pPr>
      <w:r>
        <w:rPr>
          <w:rFonts w:ascii="Courier New" w:eastAsia="Courier New" w:hAnsi="Courier New" w:cs="Courier New"/>
        </w:rPr>
        <w:t xml:space="preserve">   TW_INT16    BitsPerPixel;</w:t>
      </w:r>
    </w:p>
    <w:p w:rsidR="00B06C6F" w:rsidRDefault="0071581A">
      <w:pPr>
        <w:spacing w:after="0" w:line="263" w:lineRule="auto"/>
        <w:ind w:left="1810" w:right="10"/>
      </w:pPr>
      <w:r>
        <w:rPr>
          <w:rFonts w:ascii="Courier New" w:eastAsia="Courier New" w:hAnsi="Courier New" w:cs="Courier New"/>
        </w:rPr>
        <w:t xml:space="preserve">   TW_BOOL     Planar;</w:t>
      </w:r>
    </w:p>
    <w:p w:rsidR="00B06C6F" w:rsidRDefault="0071581A">
      <w:pPr>
        <w:spacing w:after="0" w:line="263" w:lineRule="auto"/>
        <w:ind w:left="1810" w:right="10"/>
      </w:pPr>
      <w:r>
        <w:rPr>
          <w:rFonts w:ascii="Courier New" w:eastAsia="Courier New" w:hAnsi="Courier New" w:cs="Courier New"/>
        </w:rPr>
        <w:t xml:space="preserve">   TW_INT16    PixelType;</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183" w:line="263" w:lineRule="auto"/>
        <w:ind w:left="1810" w:right="10"/>
      </w:pPr>
      <w:r>
        <w:rPr>
          <w:rFonts w:ascii="Courier New" w:eastAsia="Courier New" w:hAnsi="Courier New" w:cs="Courier New"/>
        </w:rPr>
        <w:t xml:space="preserve">   } TW_IMAGEINFO, FAR * pTW_IMAGEINFO;</w:t>
      </w:r>
    </w:p>
    <w:p w:rsidR="00B06C6F" w:rsidRDefault="0071581A">
      <w:pPr>
        <w:spacing w:after="397"/>
        <w:ind w:right="6"/>
      </w:pPr>
      <w:r>
        <w:lastRenderedPageBreak/>
        <w:t xml:space="preserve">The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relate to the frame described by the </w:t>
      </w:r>
      <w:r>
        <w:rPr>
          <w:rFonts w:ascii="Courier New" w:eastAsia="Courier New" w:hAnsi="Courier New" w:cs="Courier New"/>
        </w:rPr>
        <w:t>TW_IMAGELAYOUT</w:t>
      </w:r>
      <w:r>
        <w:t xml:space="preserve"> structure after </w:t>
      </w:r>
      <w:r>
        <w:rPr>
          <w:rFonts w:ascii="Courier New" w:eastAsia="Courier New" w:hAnsi="Courier New" w:cs="Courier New"/>
        </w:rPr>
        <w:t>ICAP_ROTATION</w:t>
      </w:r>
      <w:r>
        <w:t xml:space="preserve"> is taken into account. </w:t>
      </w:r>
    </w:p>
    <w:p w:rsidR="00B06C6F" w:rsidRDefault="0071581A">
      <w:pPr>
        <w:spacing w:after="144" w:line="265" w:lineRule="auto"/>
        <w:ind w:left="715" w:right="0"/>
      </w:pPr>
      <w:r>
        <w:rPr>
          <w:rFonts w:ascii="Arial" w:eastAsia="Arial" w:hAnsi="Arial" w:cs="Arial"/>
          <w:b/>
          <w:color w:val="7F0000"/>
        </w:rPr>
        <w:t>Changing the Image Attributes</w:t>
      </w:r>
    </w:p>
    <w:p w:rsidR="00B06C6F" w:rsidRDefault="0071581A">
      <w:pPr>
        <w:spacing w:after="233" w:line="242" w:lineRule="auto"/>
        <w:ind w:right="47"/>
        <w:jc w:val="both"/>
      </w:pPr>
      <w:r>
        <w:t xml:space="preserve">Normally, the user will select the desired attributes.  However, the application may wish to do this initially during State 4.  For example, if the user interface will not be displayed, the application may wish to select the frame.  The application can use a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 to define the area (frame) to be acquired.  Although, there is no corresponding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MSG_SET</w:t>
      </w:r>
      <w:r>
        <w:t xml:space="preserve"> operation, the application can change those attributes by setting capabilities and the </w:t>
      </w:r>
      <w:r>
        <w:rPr>
          <w:rFonts w:ascii="Courier New" w:eastAsia="Courier New" w:hAnsi="Courier New" w:cs="Courier New"/>
        </w:rPr>
        <w:t>TW_IMAGELAYOUT</w:t>
      </w:r>
      <w:r>
        <w:t xml:space="preserve"> data structure.</w:t>
      </w:r>
    </w:p>
    <w:p w:rsidR="00B06C6F" w:rsidRDefault="0071581A">
      <w:pPr>
        <w:spacing w:after="291"/>
        <w:ind w:right="6"/>
      </w:pPr>
      <w:r>
        <w:t>Here are the relationships:</w:t>
      </w:r>
    </w:p>
    <w:tbl>
      <w:tblPr>
        <w:tblStyle w:val="TableGrid"/>
        <w:tblW w:w="8206" w:type="dxa"/>
        <w:tblInd w:w="1440" w:type="dxa"/>
        <w:tblCellMar>
          <w:top w:w="33" w:type="dxa"/>
          <w:right w:w="71" w:type="dxa"/>
        </w:tblCellMar>
        <w:tblLook w:val="04A0" w:firstRow="1" w:lastRow="0" w:firstColumn="1" w:lastColumn="0" w:noHBand="0" w:noVBand="1"/>
      </w:tblPr>
      <w:tblGrid>
        <w:gridCol w:w="2502"/>
        <w:gridCol w:w="5704"/>
      </w:tblGrid>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60"/>
        </w:trPr>
        <w:tc>
          <w:tcPr>
            <w:tcW w:w="2502"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XResolution</w:t>
            </w:r>
          </w:p>
        </w:tc>
        <w:tc>
          <w:tcPr>
            <w:tcW w:w="5704"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ICAP_XRESOLUTION</w:t>
            </w:r>
          </w:p>
        </w:tc>
      </w:tr>
      <w:tr w:rsidR="00B06C6F">
        <w:trPr>
          <w:trHeight w:val="400"/>
        </w:trPr>
        <w:tc>
          <w:tcPr>
            <w:tcW w:w="250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TW_IMAGEINFO fields</w:t>
            </w:r>
          </w:p>
        </w:tc>
        <w:tc>
          <w:tcPr>
            <w:tcW w:w="5704"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Capability or data structure that impacts the attribute</w:t>
            </w:r>
          </w:p>
        </w:tc>
      </w:tr>
      <w:tr w:rsidR="00B06C6F">
        <w:trPr>
          <w:trHeight w:val="307"/>
        </w:trPr>
        <w:tc>
          <w:tcPr>
            <w:tcW w:w="250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YResolution</w:t>
            </w:r>
          </w:p>
        </w:tc>
        <w:tc>
          <w:tcPr>
            <w:tcW w:w="5704"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ICAP_YRESOLUTION</w:t>
            </w:r>
          </w:p>
        </w:tc>
      </w:tr>
      <w:tr w:rsidR="00B06C6F">
        <w:trPr>
          <w:trHeight w:val="60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ImageWidth</w:t>
            </w:r>
          </w:p>
        </w:tc>
        <w:tc>
          <w:tcPr>
            <w:tcW w:w="5704" w:type="dxa"/>
            <w:tcBorders>
              <w:top w:val="nil"/>
              <w:left w:val="nil"/>
              <w:bottom w:val="nil"/>
              <w:right w:val="nil"/>
            </w:tcBorders>
            <w:vAlign w:val="center"/>
          </w:tcPr>
          <w:p w:rsidR="00B06C6F" w:rsidRDefault="0071581A">
            <w:pPr>
              <w:spacing w:after="0" w:line="259" w:lineRule="auto"/>
              <w:ind w:left="0" w:right="0" w:firstLine="0"/>
              <w:jc w:val="both"/>
            </w:pPr>
            <w:r>
              <w:rPr>
                <w:rFonts w:ascii="Courier New" w:eastAsia="Courier New" w:hAnsi="Courier New" w:cs="Courier New"/>
              </w:rPr>
              <w:t xml:space="preserve">TW_IMAGELAYOUT.TW_FRAME.Right - TW_FRAME.Left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59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ImageLength</w:t>
            </w:r>
          </w:p>
        </w:tc>
        <w:tc>
          <w:tcPr>
            <w:tcW w:w="570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TW_IMAGELAYOUT.TW_FRAME.Bottom - TW_FRAME.Top  </w:t>
            </w:r>
          </w:p>
          <w:p w:rsidR="00B06C6F" w:rsidRDefault="0071581A">
            <w:pPr>
              <w:spacing w:after="0" w:line="259" w:lineRule="auto"/>
              <w:ind w:left="0" w:right="0" w:firstLine="0"/>
            </w:pPr>
            <w:r>
              <w:rPr>
                <w:rFonts w:ascii="Courier New" w:eastAsia="Courier New" w:hAnsi="Courier New" w:cs="Courier New"/>
              </w:rPr>
              <w:t>**</w:t>
            </w:r>
          </w:p>
        </w:tc>
      </w:tr>
      <w:tr w:rsidR="00B06C6F">
        <w:trPr>
          <w:trHeight w:val="373"/>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SamplesPerPixel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ICAP_PIXELTYPE</w:t>
            </w:r>
            <w:r>
              <w:t xml:space="preserve"> (i.e. </w:t>
            </w:r>
            <w:r>
              <w:rPr>
                <w:rFonts w:ascii="Courier New" w:eastAsia="Courier New" w:hAnsi="Courier New" w:cs="Courier New"/>
              </w:rPr>
              <w:t>TWPT_BW</w:t>
            </w:r>
            <w:r>
              <w:t xml:space="preserve"> has 1, </w:t>
            </w:r>
            <w:r>
              <w:rPr>
                <w:rFonts w:ascii="Courier New" w:eastAsia="Courier New" w:hAnsi="Courier New" w:cs="Courier New"/>
              </w:rPr>
              <w:t>TWPT_RGB</w:t>
            </w:r>
            <w:r>
              <w:t xml:space="preserve"> has 3)</w:t>
            </w:r>
          </w:p>
        </w:tc>
      </w:tr>
      <w:tr w:rsidR="00B06C6F">
        <w:trPr>
          <w:trHeight w:val="370"/>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BitsPerSample</w:t>
            </w:r>
          </w:p>
        </w:tc>
        <w:tc>
          <w:tcPr>
            <w:tcW w:w="5704" w:type="dxa"/>
            <w:tcBorders>
              <w:top w:val="nil"/>
              <w:left w:val="nil"/>
              <w:bottom w:val="nil"/>
              <w:right w:val="nil"/>
            </w:tcBorders>
          </w:tcPr>
          <w:p w:rsidR="00B06C6F" w:rsidRDefault="0071581A">
            <w:pPr>
              <w:spacing w:after="0" w:line="259" w:lineRule="auto"/>
              <w:ind w:left="0" w:right="0" w:firstLine="0"/>
            </w:pPr>
            <w:r>
              <w:t xml:space="preserve">Calculated by </w:t>
            </w:r>
            <w:r>
              <w:rPr>
                <w:rFonts w:ascii="Courier New" w:eastAsia="Courier New" w:hAnsi="Courier New" w:cs="Courier New"/>
              </w:rPr>
              <w:t>BitsPerPixel</w:t>
            </w:r>
            <w:r>
              <w:t xml:space="preserve"> divided by </w:t>
            </w:r>
            <w:r>
              <w:rPr>
                <w:rFonts w:ascii="Courier New" w:eastAsia="Courier New" w:hAnsi="Courier New" w:cs="Courier New"/>
              </w:rPr>
              <w:t>SamplesPerPixel</w:t>
            </w:r>
          </w:p>
        </w:tc>
      </w:tr>
      <w:tr w:rsidR="00B06C6F">
        <w:trPr>
          <w:trHeight w:val="348"/>
        </w:trPr>
        <w:tc>
          <w:tcPr>
            <w:tcW w:w="250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BitsPerPixel</w:t>
            </w:r>
          </w:p>
        </w:tc>
        <w:tc>
          <w:tcPr>
            <w:tcW w:w="570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ICAP_BITDEPTH</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Planar</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r>
      <w:tr w:rsidR="00B06C6F">
        <w:trPr>
          <w:trHeight w:val="360"/>
        </w:trPr>
        <w:tc>
          <w:tcPr>
            <w:tcW w:w="250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PixelType</w:t>
            </w:r>
          </w:p>
        </w:tc>
        <w:tc>
          <w:tcPr>
            <w:tcW w:w="5704"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r>
      <w:tr w:rsidR="00B06C6F">
        <w:trPr>
          <w:trHeight w:val="413"/>
        </w:trPr>
        <w:tc>
          <w:tcPr>
            <w:tcW w:w="250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Compression</w:t>
            </w:r>
          </w:p>
        </w:tc>
        <w:tc>
          <w:tcPr>
            <w:tcW w:w="5704"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r>
    </w:tbl>
    <w:p w:rsidR="00B06C6F" w:rsidRDefault="0071581A">
      <w:pPr>
        <w:spacing w:after="390"/>
        <w:ind w:right="6"/>
      </w:pPr>
      <w:r>
        <w:t>**</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actually provided in pixels whereas </w:t>
      </w:r>
      <w:r>
        <w:rPr>
          <w:rFonts w:ascii="Courier New" w:eastAsia="Courier New" w:hAnsi="Courier New" w:cs="Courier New"/>
        </w:rPr>
        <w:t>TW_FRAME</w:t>
      </w:r>
      <w:r>
        <w:t xml:space="preserve"> uses </w:t>
      </w:r>
      <w:r>
        <w:rPr>
          <w:rFonts w:ascii="Courier New" w:eastAsia="Courier New" w:hAnsi="Courier New" w:cs="Courier New"/>
        </w:rPr>
        <w:t>ICAP_UNITS</w:t>
      </w:r>
      <w:r>
        <w:t xml:space="preserve">. If </w:t>
      </w:r>
      <w:r>
        <w:rPr>
          <w:rFonts w:ascii="Courier New" w:eastAsia="Courier New" w:hAnsi="Courier New" w:cs="Courier New"/>
        </w:rPr>
        <w:t>ICAP_ROTATION</w:t>
      </w:r>
      <w:r>
        <w:t xml:space="preserve"> is 90 or -90 then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exchanged.</w:t>
      </w:r>
    </w:p>
    <w:p w:rsidR="00B06C6F" w:rsidRDefault="0071581A">
      <w:pPr>
        <w:spacing w:after="144" w:line="265" w:lineRule="auto"/>
        <w:ind w:left="715" w:right="0"/>
      </w:pPr>
      <w:r>
        <w:rPr>
          <w:rFonts w:ascii="Arial" w:eastAsia="Arial" w:hAnsi="Arial" w:cs="Arial"/>
          <w:b/>
          <w:color w:val="7F0000"/>
        </w:rPr>
        <w:t>Resolving Conflict Between ICAP_FRAMES, ICAP_SUPPORTEDSIZES, DAT_IMAGELAYOUT</w:t>
      </w:r>
    </w:p>
    <w:p w:rsidR="00B06C6F" w:rsidRDefault="0071581A">
      <w:pPr>
        <w:spacing w:after="272"/>
        <w:ind w:right="6"/>
      </w:pPr>
      <w:r>
        <w:t xml:space="preserve">Since there are several ways to negotiate the scan area, it becomes confusing when deciding what should take precedence.  It is logical to assume that the last method used to set the frame will dictate the current frame.  However, it may still be confusing to decide how that is represented during a </w:t>
      </w:r>
      <w:r>
        <w:rPr>
          <w:rFonts w:ascii="Courier New" w:eastAsia="Courier New" w:hAnsi="Courier New" w:cs="Courier New"/>
        </w:rPr>
        <w:t>MSG_GET</w:t>
      </w:r>
      <w:r>
        <w:t xml:space="preserve"> operation for any of the three methods.  The following behavior is suggested.</w:t>
      </w:r>
    </w:p>
    <w:p w:rsidR="00B06C6F" w:rsidRDefault="0071581A">
      <w:pPr>
        <w:spacing w:after="500" w:line="242" w:lineRule="auto"/>
        <w:ind w:left="2160" w:right="47" w:hanging="720"/>
        <w:jc w:val="both"/>
      </w:pPr>
      <w:r>
        <w:rPr>
          <w:rFonts w:ascii="Arial" w:eastAsia="Arial" w:hAnsi="Arial" w:cs="Arial"/>
          <w:b/>
        </w:rPr>
        <w:t xml:space="preserve">Note: </w:t>
      </w:r>
      <w:r>
        <w:t xml:space="preserve">Frame extents are only limited by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Setting </w:t>
      </w:r>
      <w:r>
        <w:rPr>
          <w:rFonts w:ascii="Courier New" w:eastAsia="Courier New" w:hAnsi="Courier New" w:cs="Courier New"/>
        </w:rPr>
        <w:t>ICAP_SUPPORTEDSIZES</w:t>
      </w:r>
      <w:r>
        <w:t xml:space="preserve"> does NOT imply a new extent limitation.  </w:t>
      </w:r>
      <w:r>
        <w:rPr>
          <w:rFonts w:ascii="Courier New" w:eastAsia="Courier New" w:hAnsi="Courier New" w:cs="Courier New"/>
        </w:rPr>
        <w:t>TWSS_xxxx</w:t>
      </w:r>
      <w:r>
        <w:t xml:space="preserve"> sizes combined with </w:t>
      </w:r>
      <w:r>
        <w:rPr>
          <w:rFonts w:ascii="Courier New" w:eastAsia="Courier New" w:hAnsi="Courier New" w:cs="Courier New"/>
        </w:rPr>
        <w:t>ICAP_ORIENTATION</w:t>
      </w:r>
      <w:r>
        <w:t xml:space="preserve"> are simply predefined fixed frame sizes.</w:t>
      </w:r>
    </w:p>
    <w:p w:rsidR="00B06C6F" w:rsidRDefault="0071581A">
      <w:pPr>
        <w:numPr>
          <w:ilvl w:val="0"/>
          <w:numId w:val="54"/>
        </w:numPr>
        <w:spacing w:after="138"/>
        <w:ind w:right="6" w:hanging="360"/>
      </w:pPr>
      <w:r>
        <w:t xml:space="preserve">If the frame is set in </w:t>
      </w:r>
      <w:r>
        <w:rPr>
          <w:rFonts w:ascii="Courier New" w:eastAsia="Courier New" w:hAnsi="Courier New" w:cs="Courier New"/>
        </w:rPr>
        <w:t>DAT_IMAGELAYOUT</w:t>
      </w:r>
    </w:p>
    <w:p w:rsidR="00B06C6F" w:rsidRDefault="0071581A">
      <w:pPr>
        <w:numPr>
          <w:ilvl w:val="0"/>
          <w:numId w:val="54"/>
        </w:numPr>
        <w:ind w:right="6" w:hanging="360"/>
      </w:pPr>
      <w:r>
        <w:rPr>
          <w:rFonts w:ascii="Courier New" w:eastAsia="Courier New" w:hAnsi="Courier New" w:cs="Courier New"/>
        </w:rPr>
        <w:lastRenderedPageBreak/>
        <w:t>ICAP_FRAMES</w:t>
      </w:r>
      <w:r>
        <w:t xml:space="preserve"> shall respond to </w:t>
      </w:r>
      <w:r>
        <w:rPr>
          <w:rFonts w:ascii="Courier New" w:eastAsia="Courier New" w:hAnsi="Courier New" w:cs="Courier New"/>
        </w:rPr>
        <w:t>MSG_GETCURRENT</w:t>
      </w:r>
      <w:r>
        <w:t xml:space="preserve"> with the dimensions of the frame set in the </w:t>
      </w:r>
      <w:r>
        <w:rPr>
          <w:rFonts w:ascii="Courier New" w:eastAsia="Courier New" w:hAnsi="Courier New" w:cs="Courier New"/>
        </w:rPr>
        <w:t>DAT_IMAGELAYOUT</w:t>
      </w:r>
      <w:r>
        <w:t xml:space="preserve"> call.</w:t>
      </w:r>
    </w:p>
    <w:p w:rsidR="00B06C6F" w:rsidRDefault="0071581A">
      <w:pPr>
        <w:numPr>
          <w:ilvl w:val="0"/>
          <w:numId w:val="54"/>
        </w:numPr>
        <w:spacing w:after="129"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1"/>
        <w:ind w:right="6" w:hanging="360"/>
      </w:pPr>
      <w:r>
        <w:t xml:space="preserve">If the current frame is set from </w:t>
      </w:r>
      <w:r>
        <w:rPr>
          <w:rFonts w:ascii="Courier New" w:eastAsia="Courier New" w:hAnsi="Courier New" w:cs="Courier New"/>
        </w:rPr>
        <w:t>ICAP_FRAMES</w:t>
      </w:r>
    </w:p>
    <w:p w:rsidR="00B06C6F" w:rsidRDefault="0071581A">
      <w:pPr>
        <w:numPr>
          <w:ilvl w:val="0"/>
          <w:numId w:val="54"/>
        </w:numPr>
        <w:ind w:right="6" w:hanging="360"/>
      </w:pPr>
      <w:r>
        <w:rPr>
          <w:rFonts w:ascii="Courier New" w:eastAsia="Courier New" w:hAnsi="Courier New" w:cs="Courier New"/>
        </w:rPr>
        <w:t>DAT_IMAGELAYOUT</w:t>
      </w:r>
      <w:r>
        <w:t xml:space="preserve"> shall respond with the dimensions of the current frame set in </w:t>
      </w:r>
      <w:r>
        <w:rPr>
          <w:rFonts w:ascii="Courier New" w:eastAsia="Courier New" w:hAnsi="Courier New" w:cs="Courier New"/>
        </w:rPr>
        <w:t>ICAP_FRAMES</w:t>
      </w:r>
    </w:p>
    <w:p w:rsidR="00B06C6F" w:rsidRDefault="0071581A">
      <w:pPr>
        <w:numPr>
          <w:ilvl w:val="0"/>
          <w:numId w:val="54"/>
        </w:numPr>
        <w:spacing w:after="130" w:line="263" w:lineRule="auto"/>
        <w:ind w:right="6" w:hanging="360"/>
      </w:pPr>
      <w:r>
        <w:rPr>
          <w:rFonts w:ascii="Courier New" w:eastAsia="Courier New" w:hAnsi="Courier New" w:cs="Courier New"/>
        </w:rPr>
        <w:t>ICAP_SUPPORTEDSIZES</w:t>
      </w:r>
      <w:r>
        <w:t xml:space="preserve"> shall respond to </w:t>
      </w:r>
      <w:r>
        <w:rPr>
          <w:rFonts w:ascii="Courier New" w:eastAsia="Courier New" w:hAnsi="Courier New" w:cs="Courier New"/>
        </w:rPr>
        <w:t>MSG_GETCURRENT</w:t>
      </w:r>
      <w:r>
        <w:t xml:space="preserve"> with </w:t>
      </w:r>
      <w:r>
        <w:rPr>
          <w:rFonts w:ascii="Courier New" w:eastAsia="Courier New" w:hAnsi="Courier New" w:cs="Courier New"/>
        </w:rPr>
        <w:t>TWSS_NONE</w:t>
      </w:r>
    </w:p>
    <w:p w:rsidR="00B06C6F" w:rsidRDefault="0071581A">
      <w:pPr>
        <w:numPr>
          <w:ilvl w:val="0"/>
          <w:numId w:val="54"/>
        </w:numPr>
        <w:spacing w:after="135"/>
        <w:ind w:right="6" w:hanging="360"/>
      </w:pPr>
      <w:r>
        <w:t xml:space="preserve">If the current fixed frame is set from </w:t>
      </w:r>
      <w:r>
        <w:rPr>
          <w:rFonts w:ascii="Courier New" w:eastAsia="Courier New" w:hAnsi="Courier New" w:cs="Courier New"/>
        </w:rPr>
        <w:t>ICAP_SUPPORTEDSIZES</w:t>
      </w:r>
    </w:p>
    <w:p w:rsidR="00B06C6F" w:rsidRDefault="0071581A">
      <w:pPr>
        <w:numPr>
          <w:ilvl w:val="0"/>
          <w:numId w:val="54"/>
        </w:numPr>
        <w:spacing w:after="144"/>
        <w:ind w:right="6" w:hanging="360"/>
      </w:pPr>
      <w:r>
        <w:rPr>
          <w:rFonts w:ascii="Courier New" w:eastAsia="Courier New" w:hAnsi="Courier New" w:cs="Courier New"/>
        </w:rPr>
        <w:t>DAT_IMAGELAYOUT</w:t>
      </w:r>
      <w:r>
        <w:t xml:space="preserve"> shall respond to </w:t>
      </w:r>
      <w:r>
        <w:rPr>
          <w:rFonts w:ascii="Courier New" w:eastAsia="Courier New" w:hAnsi="Courier New" w:cs="Courier New"/>
        </w:rPr>
        <w:t>MSG_GET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numPr>
          <w:ilvl w:val="0"/>
          <w:numId w:val="54"/>
        </w:numPr>
        <w:ind w:right="6" w:hanging="360"/>
      </w:pPr>
      <w:r>
        <w:rPr>
          <w:rFonts w:ascii="Courier New" w:eastAsia="Courier New" w:hAnsi="Courier New" w:cs="Courier New"/>
        </w:rPr>
        <w:t>ICAP_FRAMES</w:t>
      </w:r>
      <w:r>
        <w:t xml:space="preserve"> shall respond to </w:t>
      </w:r>
      <w:r>
        <w:rPr>
          <w:rFonts w:ascii="Courier New" w:eastAsia="Courier New" w:hAnsi="Courier New" w:cs="Courier New"/>
        </w:rPr>
        <w:t>MSG_GETCURRENT</w:t>
      </w:r>
      <w:r>
        <w:t xml:space="preserve"> with the dimensions of the fixed frame specified in </w:t>
      </w:r>
      <w:r>
        <w:rPr>
          <w:rFonts w:ascii="Courier New" w:eastAsia="Courier New" w:hAnsi="Courier New" w:cs="Courier New"/>
        </w:rPr>
        <w:t xml:space="preserve">ICAP_SUPPORTEDSIZES </w:t>
      </w:r>
      <w:r>
        <w:t xml:space="preserve">combined with </w:t>
      </w:r>
      <w:r>
        <w:rPr>
          <w:rFonts w:ascii="Courier New" w:eastAsia="Courier New" w:hAnsi="Courier New" w:cs="Courier New"/>
        </w:rPr>
        <w:t>ICAP_ORIENTATION.</w:t>
      </w:r>
    </w:p>
    <w:p w:rsidR="00B06C6F" w:rsidRDefault="0071581A">
      <w:pPr>
        <w:spacing w:after="10" w:line="265" w:lineRule="auto"/>
        <w:ind w:left="715" w:right="0"/>
      </w:pPr>
      <w:r>
        <w:rPr>
          <w:rFonts w:ascii="Arial" w:eastAsia="Arial" w:hAnsi="Arial" w:cs="Arial"/>
          <w:b/>
          <w:color w:val="7F0000"/>
        </w:rPr>
        <w:t xml:space="preserve">ICAP_ROTATION, ICAP_ORIENTATION Affect on ICAP_FRAMES, DAT_IMAGELAYOUT, </w:t>
      </w:r>
    </w:p>
    <w:p w:rsidR="00B06C6F" w:rsidRDefault="0071581A">
      <w:pPr>
        <w:spacing w:after="144" w:line="265" w:lineRule="auto"/>
        <w:ind w:left="715" w:right="0"/>
      </w:pPr>
      <w:r>
        <w:rPr>
          <w:rFonts w:ascii="Arial" w:eastAsia="Arial" w:hAnsi="Arial" w:cs="Arial"/>
          <w:b/>
          <w:color w:val="7F0000"/>
        </w:rPr>
        <w:t>DAT_IMAGEINFO</w:t>
      </w:r>
    </w:p>
    <w:p w:rsidR="00B06C6F" w:rsidRDefault="0071581A">
      <w:pPr>
        <w:spacing w:after="238"/>
        <w:ind w:right="6"/>
      </w:pPr>
      <w:r>
        <w:t xml:space="preserve">Obviously a change in orientation will have an effect on the output image dimensions, so these must be reflected in </w:t>
      </w:r>
      <w:r>
        <w:rPr>
          <w:rFonts w:ascii="Courier New" w:eastAsia="Courier New" w:hAnsi="Courier New" w:cs="Courier New"/>
        </w:rPr>
        <w:t>DAT_IMAGEINFO</w:t>
      </w:r>
      <w:r>
        <w:t xml:space="preserve"> during State 6.  The resulting image dimensions shall be reported by the data source after considering the effect of the rotation on the current frame.</w:t>
      </w:r>
    </w:p>
    <w:p w:rsidR="00B06C6F" w:rsidRDefault="0071581A">
      <w:pPr>
        <w:spacing w:after="231" w:line="263" w:lineRule="auto"/>
        <w:ind w:left="1435" w:right="10"/>
      </w:pPr>
      <w:r>
        <w:rPr>
          <w:rFonts w:ascii="Courier New" w:eastAsia="Courier New" w:hAnsi="Courier New" w:cs="Courier New"/>
        </w:rPr>
        <w:t xml:space="preserve">ICAP_ORIENTATION </w:t>
      </w:r>
      <w:r>
        <w:t xml:space="preserve">shall be reflected in returned </w:t>
      </w:r>
      <w:r>
        <w:rPr>
          <w:rFonts w:ascii="Courier New" w:eastAsia="Courier New" w:hAnsi="Courier New" w:cs="Courier New"/>
        </w:rPr>
        <w:t>ICAP_FRAMES</w:t>
      </w:r>
      <w:r>
        <w:t xml:space="preserve"> and </w:t>
      </w:r>
      <w:r>
        <w:rPr>
          <w:rFonts w:ascii="Courier New" w:eastAsia="Courier New" w:hAnsi="Courier New" w:cs="Courier New"/>
        </w:rPr>
        <w:t>DAT_IMAGELAYOUT</w:t>
      </w:r>
      <w:r>
        <w:t xml:space="preserve"> when set using </w:t>
      </w:r>
      <w:r>
        <w:rPr>
          <w:rFonts w:ascii="Courier New" w:eastAsia="Courier New" w:hAnsi="Courier New" w:cs="Courier New"/>
        </w:rPr>
        <w:t>ICAP_SUPPORTEDSIZES</w:t>
      </w:r>
      <w:r>
        <w:t xml:space="preserve"> other than </w:t>
      </w:r>
      <w:r>
        <w:rPr>
          <w:rFonts w:ascii="Courier New" w:eastAsia="Courier New" w:hAnsi="Courier New" w:cs="Courier New"/>
        </w:rPr>
        <w:t>TWSS_NONE</w:t>
      </w:r>
      <w:r>
        <w:t xml:space="preserve"> or </w:t>
      </w:r>
      <w:r>
        <w:rPr>
          <w:rFonts w:ascii="Courier New" w:eastAsia="Courier New" w:hAnsi="Courier New" w:cs="Courier New"/>
        </w:rPr>
        <w:t>TWSS_MAXSIZE</w:t>
      </w:r>
      <w:r>
        <w:t>.</w:t>
      </w:r>
    </w:p>
    <w:p w:rsidR="00B06C6F" w:rsidRDefault="0071581A">
      <w:pPr>
        <w:spacing w:after="238"/>
        <w:ind w:right="6"/>
      </w:pPr>
      <w:r>
        <w:rPr>
          <w:rFonts w:ascii="Courier New" w:eastAsia="Courier New" w:hAnsi="Courier New" w:cs="Courier New"/>
        </w:rPr>
        <w:t>ICAP_ROTATION</w:t>
      </w:r>
      <w:r>
        <w:t xml:space="preserve"> shall only be reflected in the returned image data of </w:t>
      </w:r>
      <w:r>
        <w:rPr>
          <w:rFonts w:ascii="Courier New" w:eastAsia="Courier New" w:hAnsi="Courier New" w:cs="Courier New"/>
        </w:rPr>
        <w:t>DAT_IMAGEINFO</w:t>
      </w:r>
      <w:r>
        <w:t xml:space="preserve">. </w:t>
      </w:r>
    </w:p>
    <w:p w:rsidR="00B06C6F" w:rsidRDefault="0071581A">
      <w:pPr>
        <w:spacing w:after="516"/>
        <w:ind w:right="6"/>
      </w:pPr>
      <w:r>
        <w:rPr>
          <w:rFonts w:ascii="Courier New" w:eastAsia="Courier New" w:hAnsi="Courier New" w:cs="Courier New"/>
        </w:rPr>
        <w:t>ICAP_ORIENTATION</w:t>
      </w:r>
      <w:r>
        <w:t xml:space="preserve"> and </w:t>
      </w:r>
      <w:r>
        <w:rPr>
          <w:rFonts w:ascii="Courier New" w:eastAsia="Courier New" w:hAnsi="Courier New" w:cs="Courier New"/>
        </w:rPr>
        <w:t>ICAP_ROTATION</w:t>
      </w:r>
      <w:r>
        <w:t xml:space="preserve"> are additive. The original SupportedSize is modified by </w:t>
      </w:r>
      <w:r>
        <w:rPr>
          <w:rFonts w:ascii="Courier New" w:eastAsia="Courier New" w:hAnsi="Courier New" w:cs="Courier New"/>
        </w:rPr>
        <w:t>ICAP_ORIENTATION</w:t>
      </w:r>
      <w:r>
        <w:t xml:space="preserve"> as it is downloaded to the device by the Source, and represents the orientation of the paper being scanned. </w:t>
      </w:r>
      <w:r>
        <w:rPr>
          <w:rFonts w:ascii="Courier New" w:eastAsia="Courier New" w:hAnsi="Courier New" w:cs="Courier New"/>
        </w:rPr>
        <w:t>ICAP_ROTATION</w:t>
      </w:r>
      <w:r>
        <w:t xml:space="preserve"> is then applied to the captured image to yield the final framing information that is reported to the Application in State 6 or 7. One possible reason for combining these two values is to use them to cancel each other out. For instance, some scanners with automatic document feeders may receive a performance benefit from describing an </w:t>
      </w:r>
      <w:r>
        <w:rPr>
          <w:rFonts w:ascii="Courier New" w:eastAsia="Courier New" w:hAnsi="Courier New" w:cs="Courier New"/>
        </w:rPr>
        <w:t>ICAP_ORIENTATION</w:t>
      </w:r>
      <w:r>
        <w:t xml:space="preserve"> of </w:t>
      </w:r>
      <w:r>
        <w:rPr>
          <w:rFonts w:ascii="Courier New" w:eastAsia="Courier New" w:hAnsi="Courier New" w:cs="Courier New"/>
        </w:rPr>
        <w:t>TWOR_LANDSCAPE</w:t>
      </w:r>
      <w:r>
        <w:t xml:space="preserve"> in combination with an </w:t>
      </w:r>
      <w:r>
        <w:rPr>
          <w:rFonts w:ascii="Courier New" w:eastAsia="Courier New" w:hAnsi="Courier New" w:cs="Courier New"/>
        </w:rPr>
        <w:t>ICAP_ROTATION</w:t>
      </w:r>
      <w:r>
        <w:t xml:space="preserve"> of 90 degrees. This would allow the user to feed images in a landscape orientation (which lets them feed faster), while rotating the captured images back to portrait (which is the way the user wants to view them).</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6933" name="Group 57693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18" name="Shape 8836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19" name="Shape 8836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6933" style="width:504pt;height:1.98001pt;mso-position-horizontal-relative:char;mso-position-vertical-relative:line" coordsize="64008,251">
                <v:shape id="Shape 883620" style="position:absolute;width:64008;height:251;left:0;top:0;" coordsize="6400800,25146" path="m0,0l6400800,0l6400800,25146l0,25146l0,0">
                  <v:stroke weight="0pt" endcap="flat" joinstyle="miter" miterlimit="10" on="false" color="#000000" opacity="0"/>
                  <v:fill on="true" color="#000000"/>
                </v:shape>
                <v:shape id="Shape 8836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Multiple Images</w:t>
      </w:r>
    </w:p>
    <w:p w:rsidR="00B06C6F" w:rsidRDefault="0071581A">
      <w:pPr>
        <w:spacing w:after="244"/>
        <w:ind w:right="6"/>
      </w:pPr>
      <w:r>
        <w:rPr>
          <w:color w:val="00007F"/>
        </w:rPr>
        <w:t>Chapter 3, "Application Implementation"</w:t>
      </w:r>
      <w:r>
        <w:t xml:space="preserve"> discussed the transfer of a single image.  Transferring multiple images simply requires looping through the single-image transfer process repeatedly whenever more images are available.  Two classes of issues arise when considering multiple image transfer under TWAIN:</w:t>
      </w:r>
    </w:p>
    <w:p w:rsidR="00B06C6F" w:rsidRDefault="0071581A">
      <w:pPr>
        <w:numPr>
          <w:ilvl w:val="0"/>
          <w:numId w:val="55"/>
        </w:numPr>
        <w:spacing w:after="118"/>
        <w:ind w:right="6" w:hanging="360"/>
      </w:pPr>
      <w:r>
        <w:t>What state transitions are allowable when a session is at an inter-image boundary?</w:t>
      </w:r>
    </w:p>
    <w:p w:rsidR="00B06C6F" w:rsidRDefault="0071581A">
      <w:pPr>
        <w:numPr>
          <w:ilvl w:val="0"/>
          <w:numId w:val="55"/>
        </w:numPr>
        <w:ind w:right="6" w:hanging="360"/>
      </w:pPr>
      <w:r>
        <w:lastRenderedPageBreak/>
        <w:t>What facilities are available to support the operation of a document feeder?  This includes issues related to high-performance scanning.</w:t>
      </w:r>
    </w:p>
    <w:p w:rsidR="00B06C6F" w:rsidRDefault="0071581A">
      <w:pPr>
        <w:spacing w:after="226"/>
        <w:ind w:right="6"/>
      </w:pPr>
      <w:r>
        <w:t>This section starts with a review of the single-image transfer process.  This is followed by a discussion of options available to an application once the transfer of a single image is complete.  Finally, document feeder issues are presented.</w:t>
      </w:r>
    </w:p>
    <w:p w:rsidR="00B06C6F" w:rsidRDefault="0071581A">
      <w:pPr>
        <w:spacing w:after="238"/>
        <w:ind w:right="6"/>
      </w:pPr>
      <w:r>
        <w:t>To briefly review the single-image transfer process:</w:t>
      </w:r>
    </w:p>
    <w:p w:rsidR="00B06C6F" w:rsidRDefault="0071581A">
      <w:pPr>
        <w:numPr>
          <w:ilvl w:val="0"/>
          <w:numId w:val="55"/>
        </w:numPr>
        <w:spacing w:after="122"/>
        <w:ind w:right="6" w:hanging="360"/>
      </w:pPr>
      <w:r>
        <w:t>The application enables the Source and the session moves from State 4 to State 5.</w:t>
      </w:r>
    </w:p>
    <w:p w:rsidR="00B06C6F" w:rsidRDefault="0071581A">
      <w:pPr>
        <w:numPr>
          <w:ilvl w:val="0"/>
          <w:numId w:val="55"/>
        </w:numPr>
        <w:spacing w:after="134"/>
        <w:ind w:right="6" w:hanging="360"/>
      </w:pPr>
      <w:r>
        <w:t xml:space="preserve">The Source sends the application a </w:t>
      </w:r>
      <w:r>
        <w:rPr>
          <w:rFonts w:ascii="Courier New" w:eastAsia="Courier New" w:hAnsi="Courier New" w:cs="Courier New"/>
        </w:rPr>
        <w:t>MSG_XFERREADY</w:t>
      </w:r>
      <w:r>
        <w:t xml:space="preserve"> when an image is ready for transfer.</w:t>
      </w:r>
    </w:p>
    <w:p w:rsidR="00B06C6F" w:rsidRDefault="0071581A">
      <w:pPr>
        <w:numPr>
          <w:ilvl w:val="0"/>
          <w:numId w:val="55"/>
        </w:numPr>
        <w:spacing w:after="137"/>
        <w:ind w:right="6" w:hanging="360"/>
      </w:pPr>
      <w:r>
        <w:t xml:space="preserve">The application uses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and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xml:space="preserve"> to get information about the image about to be transferred.</w:t>
      </w:r>
    </w:p>
    <w:p w:rsidR="00B06C6F" w:rsidRDefault="0071581A">
      <w:pPr>
        <w:numPr>
          <w:ilvl w:val="0"/>
          <w:numId w:val="55"/>
        </w:numPr>
        <w:spacing w:after="127"/>
        <w:ind w:right="6" w:hanging="360"/>
      </w:pPr>
      <w:r>
        <w:t xml:space="preserve">The application initiates the transfer using a </w:t>
      </w:r>
      <w:r>
        <w:rPr>
          <w:rFonts w:ascii="Courier New" w:eastAsia="Courier New" w:hAnsi="Courier New" w:cs="Courier New"/>
        </w:rPr>
        <w:t>DG_CONTROL</w:t>
      </w:r>
      <w:r>
        <w:t xml:space="preserve"> / </w:t>
      </w:r>
      <w:r>
        <w:rPr>
          <w:rFonts w:ascii="Courier New" w:eastAsia="Courier New" w:hAnsi="Courier New" w:cs="Courier New"/>
        </w:rPr>
        <w:t>DAT_IMAGExxxxFER</w:t>
      </w:r>
      <w:r>
        <w:t xml:space="preserve"> / </w:t>
      </w:r>
      <w:r>
        <w:rPr>
          <w:rFonts w:ascii="Courier New" w:eastAsia="Courier New" w:hAnsi="Courier New" w:cs="Courier New"/>
        </w:rPr>
        <w:t>MSG_GET</w:t>
      </w:r>
      <w:r>
        <w:t xml:space="preserve"> operation.  The transfer occurs.</w:t>
      </w:r>
    </w:p>
    <w:p w:rsidR="00B06C6F" w:rsidRDefault="0071581A">
      <w:pPr>
        <w:numPr>
          <w:ilvl w:val="0"/>
          <w:numId w:val="55"/>
        </w:numPr>
        <w:ind w:right="6" w:hanging="360"/>
      </w:pPr>
      <w:r>
        <w:t xml:space="preserve">Following a successful transfer, the Source returns </w:t>
      </w:r>
      <w:r>
        <w:rPr>
          <w:rFonts w:ascii="Courier New" w:eastAsia="Courier New" w:hAnsi="Courier New" w:cs="Courier New"/>
        </w:rPr>
        <w:t>TWRC_XFERDONE</w:t>
      </w:r>
      <w:r>
        <w:t>.</w:t>
      </w:r>
    </w:p>
    <w:p w:rsidR="00B06C6F" w:rsidRDefault="0071581A">
      <w:pPr>
        <w:numPr>
          <w:ilvl w:val="0"/>
          <w:numId w:val="55"/>
        </w:numPr>
        <w:ind w:right="6" w:hanging="360"/>
      </w:pPr>
      <w:r>
        <w:t xml:space="preserve">The application sends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to acknowledge the end of the transfer and learn the number of pending transfers.</w:t>
      </w:r>
    </w:p>
    <w:p w:rsidR="00B06C6F" w:rsidRDefault="0071581A">
      <w:pPr>
        <w:spacing w:after="256"/>
        <w:ind w:right="6"/>
      </w:pPr>
      <w:r>
        <w:t>If the intent behind transferring a single image is to simply flush it from the Source (for example, an application may want to scan only every other page from a stack placed in a scanner with a document feeder), the following operation suffices:</w:t>
      </w:r>
    </w:p>
    <w:p w:rsidR="00B06C6F" w:rsidRDefault="0071581A">
      <w:pPr>
        <w:numPr>
          <w:ilvl w:val="0"/>
          <w:numId w:val="55"/>
        </w:numPr>
        <w:spacing w:after="0" w:line="263" w:lineRule="auto"/>
        <w:ind w:right="6" w:hanging="360"/>
      </w:pPr>
      <w:r>
        <w:t xml:space="preserve">Issue a </w:t>
      </w:r>
      <w:r>
        <w:rPr>
          <w:rFonts w:ascii="Courier New" w:eastAsia="Courier New" w:hAnsi="Courier New" w:cs="Courier New"/>
        </w:rPr>
        <w:t>CONTROL / DAT_PENDINGXFERS / MSG_ENDXFER</w:t>
      </w:r>
      <w:r>
        <w:t xml:space="preserve"> operation.  As with normal </w:t>
      </w:r>
    </w:p>
    <w:p w:rsidR="00B06C6F" w:rsidRDefault="0071581A">
      <w:pPr>
        <w:spacing w:after="394"/>
        <w:ind w:left="1810" w:right="6"/>
      </w:pPr>
      <w:r>
        <w:t>image transfer, this operation tells the Source that the application has completed acquisition of the current image, and the Source responds by reporting the number of pending transfers.</w:t>
      </w:r>
    </w:p>
    <w:p w:rsidR="00B06C6F" w:rsidRDefault="0071581A">
      <w:pPr>
        <w:spacing w:after="152" w:line="265" w:lineRule="auto"/>
        <w:ind w:left="715" w:right="0"/>
      </w:pPr>
      <w:r>
        <w:rPr>
          <w:rFonts w:ascii="Arial" w:eastAsia="Arial" w:hAnsi="Arial" w:cs="Arial"/>
          <w:b/>
          <w:color w:val="7F0000"/>
        </w:rPr>
        <w:t>Preparing for Multiple Image Transfer</w:t>
      </w:r>
    </w:p>
    <w:p w:rsidR="00B06C6F" w:rsidRDefault="0071581A">
      <w:pPr>
        <w:spacing w:after="249"/>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issued by the application at the end of every image transfer performs two important functions:</w:t>
      </w:r>
    </w:p>
    <w:p w:rsidR="00B06C6F" w:rsidRDefault="0071581A">
      <w:pPr>
        <w:numPr>
          <w:ilvl w:val="0"/>
          <w:numId w:val="55"/>
        </w:numPr>
        <w:spacing w:after="128"/>
        <w:ind w:right="6" w:hanging="360"/>
      </w:pPr>
      <w:r>
        <w:t xml:space="preserve">It returns a count of pending transfers (in </w:t>
      </w:r>
      <w:r>
        <w:rPr>
          <w:rFonts w:ascii="Courier New" w:eastAsia="Courier New" w:hAnsi="Courier New" w:cs="Courier New"/>
        </w:rPr>
        <w:t>TW_PENDINGXFERS.Count</w:t>
      </w:r>
      <w:r>
        <w:t>)</w:t>
      </w:r>
    </w:p>
    <w:p w:rsidR="00B06C6F" w:rsidRDefault="0071581A">
      <w:pPr>
        <w:numPr>
          <w:ilvl w:val="0"/>
          <w:numId w:val="55"/>
        </w:numPr>
        <w:ind w:right="6" w:hanging="360"/>
      </w:pPr>
      <w:r>
        <w:t xml:space="preserve">It transitions the session to State 6 (Transfer Ready) if the count of pending transfers is nonzero, or to State 5 (Source Enabled) if the count is zero.  Recall that the count returned is a positive value if the Source knows the number of images available for acquisition.  If the Source does not know the number of images available, the count returned is -1.  The latter situation can occur if, for example, a document feeder is in use.  Note that not knowing the number of images available includes the possibility that no further images are available; see the description of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for more on this.</w:t>
      </w:r>
    </w:p>
    <w:p w:rsidR="00B06C6F" w:rsidRDefault="0071581A">
      <w:pPr>
        <w:spacing w:after="244"/>
        <w:ind w:right="6"/>
      </w:pPr>
      <w:r>
        <w:t xml:space="preserve">We have just seen that after the </w:t>
      </w:r>
      <w:r>
        <w:rPr>
          <w:rFonts w:ascii="Courier New" w:eastAsia="Courier New" w:hAnsi="Courier New" w:cs="Courier New"/>
        </w:rPr>
        <w:t>MSG_ENDXFER</w:t>
      </w:r>
      <w:r>
        <w:t xml:space="preserve"> operation is issued following an image transfer, the session is either in State 6 or State 5; that is, the session is still very much in an active state.  If the session is in State 6 (i.e. “an image is available”), the application takes one of two actions so as to eventually transition the session to State 5 (i.e. “Source is ready to acquire an image, though none is available”):</w:t>
      </w:r>
    </w:p>
    <w:p w:rsidR="00B06C6F" w:rsidRDefault="0071581A">
      <w:pPr>
        <w:numPr>
          <w:ilvl w:val="0"/>
          <w:numId w:val="55"/>
        </w:numPr>
        <w:spacing w:after="134"/>
        <w:ind w:right="6" w:hanging="360"/>
      </w:pPr>
      <w:r>
        <w:t>It continues to perform the single-image transfer process outlined earlier until no more images are available, or</w:t>
      </w:r>
    </w:p>
    <w:p w:rsidR="00B06C6F" w:rsidRDefault="0071581A">
      <w:pPr>
        <w:numPr>
          <w:ilvl w:val="0"/>
          <w:numId w:val="55"/>
        </w:numPr>
        <w:ind w:right="6" w:hanging="360"/>
      </w:pPr>
      <w:r>
        <w:lastRenderedPageBreak/>
        <w:t xml:space="preserve">It issues a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flush all pending transfers from the Source.</w:t>
      </w:r>
    </w:p>
    <w:p w:rsidR="00B06C6F" w:rsidRDefault="0071581A">
      <w:pPr>
        <w:spacing w:after="226"/>
        <w:ind w:right="6"/>
      </w:pPr>
      <w:r>
        <w:t>Once the session is back in State 5, the application has to decide whether to stay in State 5 or transition down to State 4 (“Source is open, and ready for capability negotiation”.)  Two scenarios are possible here.</w:t>
      </w:r>
    </w:p>
    <w:p w:rsidR="00B06C6F" w:rsidRDefault="0071581A">
      <w:pPr>
        <w:spacing w:after="233" w:line="242" w:lineRule="auto"/>
        <w:ind w:right="47"/>
        <w:jc w:val="both"/>
      </w:pPr>
      <w:r>
        <w:t xml:space="preserve">In one scenario, the application lets the Source control further state transitions.  If the Source sends it a </w:t>
      </w:r>
      <w:r>
        <w:rPr>
          <w:rFonts w:ascii="Courier New" w:eastAsia="Courier New" w:hAnsi="Courier New" w:cs="Courier New"/>
        </w:rPr>
        <w:t>MSG_XFERREADY</w:t>
      </w:r>
      <w:r>
        <w:t xml:space="preserve">, the application restarts the multiple image transfer loop described above.  If the Source sends it a </w:t>
      </w:r>
      <w:r>
        <w:rPr>
          <w:rFonts w:ascii="Courier New" w:eastAsia="Courier New" w:hAnsi="Courier New" w:cs="Courier New"/>
        </w:rPr>
        <w:t>MSG_CLOSEDSREQ</w:t>
      </w:r>
      <w:r>
        <w:t xml:space="preserve"> (e.g. because the user activated the “Done” trigger on the UI displayed by the Source), the application sends back a </w:t>
      </w:r>
      <w:r>
        <w:rPr>
          <w:rFonts w:ascii="Courier New" w:eastAsia="Courier New" w:hAnsi="Courier New" w:cs="Courier New"/>
        </w:rPr>
        <w:t>DG_CONTROL / DAT_USERINTERFACE / MSG_DISABLEDS</w:t>
      </w:r>
      <w:r>
        <w:t>, thereby putting the session in State 4.</w:t>
      </w:r>
    </w:p>
    <w:p w:rsidR="00B06C6F" w:rsidRDefault="0071581A">
      <w:pPr>
        <w:spacing w:after="1"/>
        <w:ind w:right="6"/>
      </w:pPr>
      <w:r>
        <w:t xml:space="preserve">In the other scenario, the application directly controls session state transitions.  For example, the application may want to shut down the current session as soon as the current batch of images have been transferred.  In this case, the application issues a </w:t>
      </w:r>
      <w:r>
        <w:rPr>
          <w:rFonts w:ascii="Courier New" w:eastAsia="Courier New" w:hAnsi="Courier New" w:cs="Courier New"/>
        </w:rPr>
        <w:t xml:space="preserve">DG_CONTROL / </w:t>
      </w:r>
    </w:p>
    <w:p w:rsidR="00B06C6F" w:rsidRDefault="0071581A">
      <w:pPr>
        <w:spacing w:after="232"/>
        <w:ind w:right="6"/>
      </w:pPr>
      <w:r>
        <w:rPr>
          <w:rFonts w:ascii="Courier New" w:eastAsia="Courier New" w:hAnsi="Courier New" w:cs="Courier New"/>
        </w:rPr>
        <w:t xml:space="preserve">DAT_USERINTERFACE / MSG_DISABLEDS </w:t>
      </w:r>
      <w:r>
        <w:t>as soon as the pending transfers count reaches zero.</w:t>
      </w:r>
    </w:p>
    <w:p w:rsidR="00B06C6F" w:rsidRDefault="0071581A">
      <w:pPr>
        <w:spacing w:after="402"/>
        <w:ind w:right="6"/>
      </w:pPr>
      <w:r>
        <w:t xml:space="preserve">It should be noted that there is no “right”, “wrong” or “preferred” scenario for an application to follow when deciding what to do once all images in the current set have been transferred.  If an application wants to let the user control the termination of a session explicitly, it may well wait for the Source to send it a </w:t>
      </w:r>
      <w:r>
        <w:rPr>
          <w:rFonts w:ascii="Courier New" w:eastAsia="Courier New" w:hAnsi="Courier New" w:cs="Courier New"/>
        </w:rPr>
        <w:t>MSG_CLOSEDSREQ</w:t>
      </w:r>
      <w:r>
        <w:t xml:space="preserve">.  On the other hand, the application may have a strong sense of what constitutes a session; for example, it may want to terminate a scan session as soon as a blank page is transferred.  In such a case, the application will want to control the condition under which the </w:t>
      </w:r>
      <w:r>
        <w:rPr>
          <w:rFonts w:ascii="Courier New" w:eastAsia="Courier New" w:hAnsi="Courier New" w:cs="Courier New"/>
        </w:rPr>
        <w:t>MSG_DISABLEDS</w:t>
      </w:r>
      <w:r>
        <w:t xml:space="preserve"> is sent.</w:t>
      </w:r>
    </w:p>
    <w:p w:rsidR="00B06C6F" w:rsidRDefault="0071581A">
      <w:pPr>
        <w:spacing w:after="142" w:line="265" w:lineRule="auto"/>
        <w:ind w:left="715" w:right="0"/>
      </w:pPr>
      <w:r>
        <w:rPr>
          <w:rFonts w:ascii="Arial" w:eastAsia="Arial" w:hAnsi="Arial" w:cs="Arial"/>
          <w:b/>
          <w:color w:val="7F0000"/>
        </w:rPr>
        <w:t>Use of a Document Feeder</w:t>
      </w:r>
    </w:p>
    <w:p w:rsidR="00B06C6F" w:rsidRDefault="0071581A">
      <w:pPr>
        <w:spacing w:after="244"/>
        <w:ind w:right="6"/>
      </w:pPr>
      <w:r>
        <w:t>The term document feeder can refer to a physical device’s automatic document feeder, such as might be available with a scanner, or to the logical feeding ability of an image database.  Both input mechanisms apply although the following text uses the physical feeder for its discussion.  The topics covered in this section are:</w:t>
      </w:r>
    </w:p>
    <w:p w:rsidR="00B06C6F" w:rsidRDefault="0071581A">
      <w:pPr>
        <w:numPr>
          <w:ilvl w:val="0"/>
          <w:numId w:val="56"/>
        </w:numPr>
        <w:spacing w:after="118"/>
        <w:ind w:right="6" w:hanging="360"/>
      </w:pPr>
      <w:r>
        <w:t>Controlling whether to scan pages from the document feeder or the platen</w:t>
      </w:r>
    </w:p>
    <w:p w:rsidR="00B06C6F" w:rsidRDefault="0071581A">
      <w:pPr>
        <w:numPr>
          <w:ilvl w:val="0"/>
          <w:numId w:val="56"/>
        </w:numPr>
        <w:spacing w:after="118"/>
        <w:ind w:right="6" w:hanging="360"/>
      </w:pPr>
      <w:r>
        <w:t>Detecting whether or not paper is ready for scanning</w:t>
      </w:r>
    </w:p>
    <w:p w:rsidR="00B06C6F" w:rsidRDefault="0071581A">
      <w:pPr>
        <w:numPr>
          <w:ilvl w:val="0"/>
          <w:numId w:val="56"/>
        </w:numPr>
        <w:ind w:right="6" w:hanging="360"/>
      </w:pPr>
      <w:r>
        <w:t>Controlling scan lookahead</w:t>
      </w:r>
    </w:p>
    <w:p w:rsidR="00B06C6F" w:rsidRDefault="0071581A">
      <w:pPr>
        <w:spacing w:after="226"/>
        <w:ind w:right="6"/>
      </w:pPr>
      <w:r>
        <w:t>Note that these concepts are applicable to scanners that do not have feeders; see the discussion below for details.</w:t>
      </w:r>
    </w:p>
    <w:p w:rsidR="00B06C6F" w:rsidRDefault="0071581A">
      <w:pPr>
        <w:pStyle w:val="5"/>
        <w:spacing w:after="171" w:line="261" w:lineRule="auto"/>
        <w:ind w:left="1435"/>
      </w:pPr>
      <w:r>
        <w:rPr>
          <w:color w:val="007F7F"/>
          <w:sz w:val="20"/>
        </w:rPr>
        <w:t>Selecting the Document Feeder</w:t>
      </w:r>
    </w:p>
    <w:p w:rsidR="00B06C6F" w:rsidRDefault="0071581A">
      <w:pPr>
        <w:spacing w:after="226"/>
        <w:ind w:right="6"/>
      </w:pPr>
      <w:r>
        <w:t xml:space="preserve">Sometimes the use of a document feeder actually alters how the image is acquired.  For instance, a scanner may move its light bar over a piece of paper if the paper is placed on a platen.  When a document feeder is used, however, the same scanner might hold the light bar stable and scan the moving paper.  To prepare for such variations the application and Source can explicitly agree to use the document feeder.  The negotiation for this action must occur during State 4 </w:t>
      </w:r>
      <w:r>
        <w:rPr>
          <w:b/>
        </w:rPr>
        <w:t xml:space="preserve">before </w:t>
      </w:r>
      <w:r>
        <w:t>the Source is enabled using the following capability.</w:t>
      </w:r>
    </w:p>
    <w:p w:rsidR="00B06C6F" w:rsidRDefault="0071581A">
      <w:pPr>
        <w:spacing w:after="75" w:line="261" w:lineRule="auto"/>
        <w:ind w:left="1435" w:right="0"/>
      </w:pPr>
      <w:r>
        <w:rPr>
          <w:rFonts w:ascii="Arial" w:eastAsia="Arial" w:hAnsi="Arial" w:cs="Arial"/>
          <w:b/>
        </w:rPr>
        <w:t>CAP_FEEDERENABLED</w:t>
      </w:r>
    </w:p>
    <w:p w:rsidR="00B06C6F" w:rsidRDefault="0071581A">
      <w:pPr>
        <w:spacing w:after="125"/>
        <w:ind w:left="1810" w:right="6"/>
      </w:pPr>
      <w:r>
        <w:lastRenderedPageBreak/>
        <w:t>Determine if a Source has a document feeder available and, if so, select that option.</w:t>
      </w:r>
    </w:p>
    <w:p w:rsidR="00B06C6F" w:rsidRDefault="0071581A">
      <w:pPr>
        <w:numPr>
          <w:ilvl w:val="0"/>
          <w:numId w:val="57"/>
        </w:numPr>
        <w:spacing w:after="10"/>
        <w:ind w:right="6" w:hanging="360"/>
      </w:pPr>
      <w:r>
        <w:t xml:space="preserve">To determine if this capability is supported, use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p>
    <w:p w:rsidR="00B06C6F" w:rsidRDefault="0071581A">
      <w:pPr>
        <w:spacing w:after="130"/>
        <w:ind w:left="2170" w:right="6"/>
      </w:pPr>
      <w:r>
        <w:rPr>
          <w:rFonts w:ascii="Courier New" w:eastAsia="Courier New" w:hAnsi="Courier New" w:cs="Courier New"/>
        </w:rPr>
        <w:t>MSG_GET</w:t>
      </w:r>
      <w:r>
        <w:t xml:space="preserve"> operation.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this Source does not have the ability to select the document feeder.</w:t>
      </w:r>
    </w:p>
    <w:p w:rsidR="00B06C6F" w:rsidRDefault="0071581A">
      <w:pPr>
        <w:numPr>
          <w:ilvl w:val="0"/>
          <w:numId w:val="57"/>
        </w:numPr>
        <w:spacing w:after="136"/>
        <w:ind w:right="6" w:hanging="360"/>
      </w:pPr>
      <w:r>
        <w:t xml:space="preserve">If supported,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during State 4.</w:t>
      </w:r>
    </w:p>
    <w:p w:rsidR="00B06C6F" w:rsidRDefault="0071581A">
      <w:pPr>
        <w:numPr>
          <w:ilvl w:val="0"/>
          <w:numId w:val="57"/>
        </w:numPr>
        <w:spacing w:after="129" w:line="263" w:lineRule="auto"/>
        <w:ind w:right="6" w:hanging="360"/>
      </w:pPr>
      <w:r>
        <w:t xml:space="preserve">Set </w:t>
      </w:r>
      <w:r>
        <w:rPr>
          <w:rFonts w:ascii="Courier New" w:eastAsia="Courier New" w:hAnsi="Courier New" w:cs="Courier New"/>
        </w:rPr>
        <w:t>TW_CAPABILITY</w:t>
      </w:r>
      <w:r>
        <w:t xml:space="preserve">.Cap to </w:t>
      </w:r>
      <w:r>
        <w:rPr>
          <w:rFonts w:ascii="Courier New" w:eastAsia="Courier New" w:hAnsi="Courier New" w:cs="Courier New"/>
        </w:rPr>
        <w:t>CAP_FEEDERENABLED</w:t>
      </w:r>
      <w:r>
        <w:t xml:space="preserve">.  </w:t>
      </w:r>
    </w:p>
    <w:p w:rsidR="00B06C6F" w:rsidRDefault="0071581A">
      <w:pPr>
        <w:numPr>
          <w:ilvl w:val="0"/>
          <w:numId w:val="57"/>
        </w:numPr>
        <w:spacing w:after="139"/>
        <w:ind w:right="6" w:hanging="360"/>
      </w:pPr>
      <w:r>
        <w:t xml:space="preserve">Create a container of type </w:t>
      </w:r>
      <w:r>
        <w:rPr>
          <w:rFonts w:ascii="Courier New" w:eastAsia="Courier New" w:hAnsi="Courier New" w:cs="Courier New"/>
        </w:rPr>
        <w:t>TW_ONEVALUE</w:t>
      </w:r>
      <w:r>
        <w:t xml:space="preserve"> and set it to </w:t>
      </w:r>
      <w:r>
        <w:rPr>
          <w:rFonts w:ascii="Courier New" w:eastAsia="Courier New" w:hAnsi="Courier New" w:cs="Courier New"/>
        </w:rPr>
        <w:t>TRUE</w:t>
      </w:r>
      <w:r>
        <w:t xml:space="preserve">.  Reference </w:t>
      </w:r>
      <w:r>
        <w:rPr>
          <w:rFonts w:ascii="Courier New" w:eastAsia="Courier New" w:hAnsi="Courier New" w:cs="Courier New"/>
        </w:rPr>
        <w:t>TW_CAPABILITY</w:t>
      </w:r>
      <w:r>
        <w:t>.</w:t>
      </w:r>
      <w:r>
        <w:rPr>
          <w:rFonts w:ascii="Courier New" w:eastAsia="Courier New" w:hAnsi="Courier New" w:cs="Courier New"/>
        </w:rPr>
        <w:t>hContainer</w:t>
      </w:r>
      <w:r>
        <w:t xml:space="preserve"> to the container.  </w:t>
      </w:r>
    </w:p>
    <w:p w:rsidR="00B06C6F" w:rsidRDefault="0071581A">
      <w:pPr>
        <w:numPr>
          <w:ilvl w:val="0"/>
          <w:numId w:val="57"/>
        </w:numPr>
        <w:ind w:right="6" w:hanging="360"/>
      </w:pPr>
      <w:r>
        <w:t xml:space="preserve">Execute the </w:t>
      </w:r>
      <w:r>
        <w:rPr>
          <w:rFonts w:ascii="Courier New" w:eastAsia="Courier New" w:hAnsi="Courier New" w:cs="Courier New"/>
        </w:rPr>
        <w:t>MSG_SET</w:t>
      </w:r>
      <w:r>
        <w:t xml:space="preserve"> operation and check the Return Code.</w:t>
      </w:r>
    </w:p>
    <w:p w:rsidR="00B06C6F" w:rsidRDefault="0071581A">
      <w:pPr>
        <w:spacing w:after="242"/>
        <w:ind w:right="6"/>
      </w:pPr>
      <w:r>
        <w:t xml:space="preserve">If </w:t>
      </w:r>
      <w:r>
        <w:rPr>
          <w:rFonts w:ascii="Courier New" w:eastAsia="Courier New" w:hAnsi="Courier New" w:cs="Courier New"/>
        </w:rPr>
        <w:t>TWRC_SUCCESS</w:t>
      </w:r>
      <w:r>
        <w:t xml:space="preserve"> then the feeder is available and your request to use it was accepted.  The application can now set other document feeder capabilities.</w:t>
      </w:r>
    </w:p>
    <w:p w:rsidR="00B06C6F" w:rsidRDefault="0071581A">
      <w:pPr>
        <w:spacing w:after="0" w:line="263" w:lineRule="auto"/>
        <w:ind w:left="1435" w:right="10"/>
      </w:pPr>
      <w:r>
        <w:t xml:space="preserve">If </w:t>
      </w:r>
      <w:r>
        <w:rPr>
          <w:rFonts w:ascii="Courier New" w:eastAsia="Courier New" w:hAnsi="Courier New" w:cs="Courier New"/>
        </w:rPr>
        <w:t>TWRC_FAILURE</w:t>
      </w:r>
      <w:r>
        <w:t xml:space="preserve"> and </w:t>
      </w:r>
      <w:r>
        <w:rPr>
          <w:rFonts w:ascii="Courier New" w:eastAsia="Courier New" w:hAnsi="Courier New" w:cs="Courier New"/>
        </w:rPr>
        <w:t>TWCC_CAPUNSUPPORTED</w:t>
      </w:r>
      <w:r>
        <w:t xml:space="preserve">, </w:t>
      </w:r>
      <w:r>
        <w:rPr>
          <w:rFonts w:ascii="Courier New" w:eastAsia="Courier New" w:hAnsi="Courier New" w:cs="Courier New"/>
        </w:rPr>
        <w:t>TWCC_CAPBADOPERATION</w:t>
      </w:r>
      <w:r>
        <w:t xml:space="preserve">, or </w:t>
      </w:r>
    </w:p>
    <w:p w:rsidR="00B06C6F" w:rsidRDefault="0071581A">
      <w:pPr>
        <w:spacing w:after="259"/>
        <w:ind w:right="6"/>
      </w:pPr>
      <w:r>
        <w:rPr>
          <w:rFonts w:ascii="Courier New" w:eastAsia="Courier New" w:hAnsi="Courier New" w:cs="Courier New"/>
        </w:rPr>
        <w:t>TWCC_BADVALUE</w:t>
      </w:r>
      <w:r>
        <w:t xml:space="preserve"> then this Source does not have a document feeder capability or does not allow it to be selected explicitly.</w:t>
      </w:r>
    </w:p>
    <w:p w:rsidR="00B06C6F" w:rsidRDefault="0071581A">
      <w:pPr>
        <w:spacing w:after="4" w:line="249" w:lineRule="auto"/>
        <w:ind w:left="1300" w:right="0"/>
        <w:jc w:val="center"/>
      </w:pPr>
      <w:r>
        <w:rPr>
          <w:rFonts w:ascii="Arial" w:eastAsia="Arial" w:hAnsi="Arial" w:cs="Arial"/>
          <w:b/>
        </w:rPr>
        <w:t>Note:</w:t>
      </w:r>
      <w:r>
        <w:rPr>
          <w:rFonts w:ascii="Arial" w:eastAsia="Arial" w:hAnsi="Arial" w:cs="Arial"/>
          <w:b/>
        </w:rPr>
        <w:tab/>
      </w:r>
      <w:r>
        <w:t xml:space="preserve">If an application wanted to prevent the user from using a feeder, the application should use a </w:t>
      </w:r>
      <w:r>
        <w:rPr>
          <w:rFonts w:ascii="Courier New" w:eastAsia="Courier New" w:hAnsi="Courier New" w:cs="Courier New"/>
        </w:rPr>
        <w:t>MSG_SET</w:t>
      </w:r>
      <w:r>
        <w:t xml:space="preserve"> operation to set the </w:t>
      </w:r>
      <w:r>
        <w:rPr>
          <w:rFonts w:ascii="Courier New" w:eastAsia="Courier New" w:hAnsi="Courier New" w:cs="Courier New"/>
        </w:rPr>
        <w:t>CAP_FEEDERENABLED</w:t>
      </w:r>
      <w:r>
        <w:t xml:space="preserve"> capability to </w:t>
      </w:r>
      <w:r>
        <w:rPr>
          <w:rFonts w:ascii="Courier New" w:eastAsia="Courier New" w:hAnsi="Courier New" w:cs="Courier New"/>
        </w:rPr>
        <w:t>FALSE</w:t>
      </w:r>
      <w:r>
        <w:t>.</w:t>
      </w:r>
    </w:p>
    <w:p w:rsidR="00B06C6F" w:rsidRDefault="0071581A">
      <w:pPr>
        <w:pStyle w:val="5"/>
        <w:spacing w:after="171" w:line="261" w:lineRule="auto"/>
        <w:ind w:left="1435"/>
      </w:pPr>
      <w:r>
        <w:rPr>
          <w:color w:val="007F7F"/>
          <w:sz w:val="20"/>
        </w:rPr>
        <w:t>Detecting Whether an Image is Ready for Acquisition</w:t>
      </w:r>
    </w:p>
    <w:p w:rsidR="00B06C6F" w:rsidRDefault="0071581A">
      <w:pPr>
        <w:spacing w:after="244"/>
        <w:ind w:right="6"/>
      </w:pPr>
      <w:r>
        <w:t>Having an image ready for acquisition in the Source device is independent of having a selectable document feeder.  There are three possibilities here:</w:t>
      </w:r>
    </w:p>
    <w:p w:rsidR="00B06C6F" w:rsidRDefault="0071581A">
      <w:pPr>
        <w:numPr>
          <w:ilvl w:val="0"/>
          <w:numId w:val="58"/>
        </w:numPr>
        <w:spacing w:after="118"/>
        <w:ind w:right="6" w:hanging="360"/>
      </w:pPr>
      <w:r>
        <w:t>The Source cannot tell whether an image is available,</w:t>
      </w:r>
    </w:p>
    <w:p w:rsidR="00B06C6F" w:rsidRDefault="0071581A">
      <w:pPr>
        <w:numPr>
          <w:ilvl w:val="0"/>
          <w:numId w:val="58"/>
        </w:numPr>
        <w:spacing w:after="118"/>
        <w:ind w:right="6" w:hanging="360"/>
      </w:pPr>
      <w:r>
        <w:t>An image is available for acquisition, or</w:t>
      </w:r>
    </w:p>
    <w:p w:rsidR="00B06C6F" w:rsidRDefault="0071581A">
      <w:pPr>
        <w:numPr>
          <w:ilvl w:val="0"/>
          <w:numId w:val="58"/>
        </w:numPr>
        <w:ind w:right="6" w:hanging="360"/>
      </w:pPr>
      <w:r>
        <w:t>No image is available for acquisition</w:t>
      </w:r>
    </w:p>
    <w:p w:rsidR="00B06C6F" w:rsidRDefault="0071581A">
      <w:pPr>
        <w:spacing w:after="226"/>
        <w:ind w:right="6"/>
      </w:pPr>
      <w:r>
        <w:t>These cases can be detected by first determining whether a Source can tell that image data is available for acquisition (case 1. vs. cases 2. and 3.) and then determining whether image data is available (case 2. vs. case 3.)The capabilities used to do so are as follows:</w:t>
      </w:r>
    </w:p>
    <w:p w:rsidR="00B06C6F" w:rsidRDefault="0071581A">
      <w:pPr>
        <w:spacing w:after="75" w:line="261" w:lineRule="auto"/>
        <w:ind w:left="1435" w:right="0"/>
      </w:pPr>
      <w:r>
        <w:rPr>
          <w:rFonts w:ascii="Arial" w:eastAsia="Arial" w:hAnsi="Arial" w:cs="Arial"/>
          <w:b/>
        </w:rPr>
        <w:t>CAP_PAPERDETECTABLE</w:t>
      </w:r>
    </w:p>
    <w:p w:rsidR="00B06C6F" w:rsidRDefault="0071581A">
      <w:pPr>
        <w:spacing w:after="125"/>
        <w:ind w:left="1810" w:right="6"/>
      </w:pPr>
      <w:r>
        <w:t>First, determine if the Source can tell that documents are loaded.</w:t>
      </w:r>
    </w:p>
    <w:p w:rsidR="00B06C6F" w:rsidRDefault="0071581A">
      <w:pPr>
        <w:numPr>
          <w:ilvl w:val="0"/>
          <w:numId w:val="58"/>
        </w:numPr>
        <w:ind w:right="6" w:hanging="360"/>
      </w:pPr>
      <w:r>
        <w:t xml:space="preserve">To check if a Source can detect documents,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31" w:line="263" w:lineRule="auto"/>
        <w:ind w:right="6" w:hanging="360"/>
      </w:pPr>
      <w:r>
        <w:t xml:space="preserve">Set the </w:t>
      </w:r>
      <w:r>
        <w:rPr>
          <w:rFonts w:ascii="Courier New" w:eastAsia="Courier New" w:hAnsi="Courier New" w:cs="Courier New"/>
        </w:rPr>
        <w:t>TW_CAPABILITY</w:t>
      </w:r>
      <w:r>
        <w:t>.</w:t>
      </w:r>
      <w:r>
        <w:rPr>
          <w:rFonts w:ascii="Courier New" w:eastAsia="Courier New" w:hAnsi="Courier New" w:cs="Courier New"/>
        </w:rPr>
        <w:t>Cap</w:t>
      </w:r>
      <w:r>
        <w:t xml:space="preserve"> field to </w:t>
      </w:r>
      <w:r>
        <w:rPr>
          <w:rFonts w:ascii="Courier New" w:eastAsia="Courier New" w:hAnsi="Courier New" w:cs="Courier New"/>
        </w:rPr>
        <w:t>CAP_PAPERDETECTABLE</w:t>
      </w:r>
      <w:r>
        <w:t>.</w:t>
      </w:r>
    </w:p>
    <w:p w:rsidR="00B06C6F" w:rsidRDefault="0071581A">
      <w:pPr>
        <w:numPr>
          <w:ilvl w:val="0"/>
          <w:numId w:val="58"/>
        </w:numPr>
        <w:spacing w:after="271" w:line="242" w:lineRule="auto"/>
        <w:ind w:right="6" w:hanging="360"/>
      </w:pPr>
      <w:r>
        <w:t xml:space="preserve">The Source returns </w:t>
      </w:r>
      <w:r>
        <w:rPr>
          <w:rFonts w:ascii="Courier New" w:eastAsia="Courier New" w:hAnsi="Courier New" w:cs="Courier New"/>
        </w:rPr>
        <w:t>TWRC_SUCCESS</w:t>
      </w:r>
      <w:r>
        <w:t xml:space="preserve"> with the </w:t>
      </w:r>
      <w:r>
        <w:rPr>
          <w:rFonts w:ascii="Courier New" w:eastAsia="Courier New" w:hAnsi="Courier New" w:cs="Courier New"/>
        </w:rPr>
        <w:t>hContainer</w:t>
      </w:r>
      <w:r>
        <w:t xml:space="preserve"> structure’s value set to </w:t>
      </w:r>
      <w:r>
        <w:rPr>
          <w:rFonts w:ascii="Courier New" w:eastAsia="Courier New" w:hAnsi="Courier New" w:cs="Courier New"/>
        </w:rPr>
        <w:t>TRUE</w:t>
      </w:r>
      <w:r>
        <w:t xml:space="preserve"> if it can detect a loaded document that is ready for acquisition. If the result code is </w:t>
      </w:r>
      <w:r>
        <w:rPr>
          <w:rFonts w:ascii="Courier New" w:eastAsia="Courier New" w:hAnsi="Courier New" w:cs="Courier New"/>
        </w:rPr>
        <w:t>TWRC_FAILURE</w:t>
      </w:r>
      <w:r>
        <w:t xml:space="preserve"> with </w:t>
      </w:r>
      <w:r>
        <w:rPr>
          <w:rFonts w:ascii="Courier New" w:eastAsia="Courier New" w:hAnsi="Courier New" w:cs="Courier New"/>
        </w:rPr>
        <w:t>TWCC_CAPUNSUPPORTED</w:t>
      </w:r>
      <w:r>
        <w:t xml:space="preserve"> or </w:t>
      </w:r>
      <w:r>
        <w:rPr>
          <w:rFonts w:ascii="Courier New" w:eastAsia="Courier New" w:hAnsi="Courier New" w:cs="Courier New"/>
        </w:rPr>
        <w:t>TWCC_BADVALUE</w:t>
      </w:r>
      <w:r>
        <w:t>, then the Source cannot detect that paper is loaded.</w:t>
      </w:r>
    </w:p>
    <w:p w:rsidR="00B06C6F" w:rsidRDefault="0071581A">
      <w:pPr>
        <w:spacing w:after="471" w:line="242" w:lineRule="auto"/>
        <w:ind w:left="2160" w:right="47" w:hanging="720"/>
        <w:jc w:val="both"/>
      </w:pPr>
      <w:r>
        <w:rPr>
          <w:rFonts w:ascii="Arial" w:eastAsia="Arial" w:hAnsi="Arial" w:cs="Arial"/>
          <w:b/>
        </w:rPr>
        <w:t xml:space="preserve">Note: </w:t>
      </w:r>
      <w:r>
        <w:rPr>
          <w:rFonts w:ascii="Courier New" w:eastAsia="Courier New" w:hAnsi="Courier New" w:cs="Courier New"/>
        </w:rPr>
        <w:t>CAP_PAPERDETECTABLE</w:t>
      </w:r>
      <w:r>
        <w:t xml:space="preserve"> can be used independently of </w:t>
      </w:r>
      <w:r>
        <w:rPr>
          <w:rFonts w:ascii="Courier New" w:eastAsia="Courier New" w:hAnsi="Courier New" w:cs="Courier New"/>
        </w:rPr>
        <w:t>CAP_FEEDERENABLED</w:t>
      </w:r>
      <w:r>
        <w:t xml:space="preserve">.  Also, an automatic document feeder need not be present for a Source to support this capability; e.g. a scanner that can detect paper on its platen should return </w:t>
      </w:r>
      <w:r>
        <w:rPr>
          <w:rFonts w:ascii="Courier New" w:eastAsia="Courier New" w:hAnsi="Courier New" w:cs="Courier New"/>
        </w:rPr>
        <w:t>TRUE</w:t>
      </w:r>
      <w:r>
        <w:t>.</w:t>
      </w:r>
    </w:p>
    <w:p w:rsidR="00B06C6F" w:rsidRDefault="0071581A">
      <w:pPr>
        <w:spacing w:after="133"/>
        <w:ind w:left="1810" w:right="6"/>
      </w:pPr>
      <w:r>
        <w:lastRenderedPageBreak/>
        <w:t>The application cannot set this capability.  The Source is simply reporting on a condition.</w:t>
      </w:r>
    </w:p>
    <w:p w:rsidR="00B06C6F" w:rsidRDefault="0071581A">
      <w:pPr>
        <w:spacing w:after="67" w:line="263" w:lineRule="auto"/>
        <w:ind w:left="1810" w:right="10"/>
      </w:pPr>
      <w:r>
        <w:rPr>
          <w:rFonts w:ascii="Courier New" w:eastAsia="Courier New" w:hAnsi="Courier New" w:cs="Courier New"/>
        </w:rPr>
        <w:t>CAP_FEEDERLOADED</w:t>
      </w:r>
    </w:p>
    <w:p w:rsidR="00B06C6F" w:rsidRDefault="0071581A">
      <w:pPr>
        <w:spacing w:after="128"/>
        <w:ind w:left="1810" w:right="6"/>
      </w:pPr>
      <w:r>
        <w:t>Next, determine if there are documents loaded in the feeder.</w:t>
      </w:r>
    </w:p>
    <w:p w:rsidR="00B06C6F" w:rsidRDefault="0071581A">
      <w:pPr>
        <w:numPr>
          <w:ilvl w:val="0"/>
          <w:numId w:val="58"/>
        </w:numPr>
        <w:spacing w:after="134"/>
        <w:ind w:right="6" w:hanging="360"/>
      </w:pPr>
      <w:r>
        <w:t xml:space="preserve">To check if pages are present,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58"/>
        </w:numPr>
        <w:spacing w:after="108" w:line="263" w:lineRule="auto"/>
        <w:ind w:right="6" w:hanging="360"/>
      </w:pPr>
      <w:r>
        <w:t xml:space="preserve">Set the </w:t>
      </w:r>
      <w:r>
        <w:rPr>
          <w:rFonts w:ascii="Courier New" w:eastAsia="Courier New" w:hAnsi="Courier New" w:cs="Courier New"/>
        </w:rPr>
        <w:t>TW_CAPABILITY</w:t>
      </w:r>
      <w:r>
        <w:t xml:space="preserve">.Cap field to </w:t>
      </w:r>
      <w:r>
        <w:rPr>
          <w:rFonts w:ascii="Courier New" w:eastAsia="Courier New" w:hAnsi="Courier New" w:cs="Courier New"/>
        </w:rPr>
        <w:t>CAP_FEEDERLOADED</w:t>
      </w:r>
      <w:r>
        <w:t>.</w:t>
      </w:r>
    </w:p>
    <w:p w:rsidR="00B06C6F" w:rsidRDefault="0071581A">
      <w:pPr>
        <w:numPr>
          <w:ilvl w:val="0"/>
          <w:numId w:val="58"/>
        </w:numPr>
        <w:spacing w:after="275"/>
        <w:ind w:right="6" w:hanging="360"/>
      </w:pPr>
      <w:r>
        <w:t xml:space="preserve">The Source returns </w:t>
      </w:r>
      <w:r>
        <w:rPr>
          <w:rFonts w:ascii="Courier New" w:eastAsia="Courier New" w:hAnsi="Courier New" w:cs="Courier New"/>
        </w:rPr>
        <w:t>TRUE</w:t>
      </w:r>
      <w:r>
        <w:t xml:space="preserve"> if there are documents loaded.  The information is in the container structure pointed to by the hContainer field of the </w:t>
      </w:r>
      <w:r>
        <w:rPr>
          <w:rFonts w:ascii="Courier New" w:eastAsia="Courier New" w:hAnsi="Courier New" w:cs="Courier New"/>
        </w:rPr>
        <w:t>TW_CAPABILITY</w:t>
      </w:r>
      <w:r>
        <w:t xml:space="preserve"> structure. </w:t>
      </w:r>
    </w:p>
    <w:p w:rsidR="00B06C6F" w:rsidRDefault="0071581A">
      <w:pPr>
        <w:tabs>
          <w:tab w:val="center" w:pos="1695"/>
          <w:tab w:val="center" w:pos="5992"/>
        </w:tabs>
        <w:spacing w:after="0" w:line="263" w:lineRule="auto"/>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Neither </w:t>
      </w:r>
      <w:r>
        <w:rPr>
          <w:rFonts w:ascii="Courier New" w:eastAsia="Courier New" w:hAnsi="Courier New" w:cs="Courier New"/>
        </w:rPr>
        <w:t>CAP_FEEDERENABLED</w:t>
      </w:r>
      <w:r>
        <w:t xml:space="preserve"> nor </w:t>
      </w:r>
      <w:r>
        <w:rPr>
          <w:rFonts w:ascii="Courier New" w:eastAsia="Courier New" w:hAnsi="Courier New" w:cs="Courier New"/>
        </w:rPr>
        <w:t>CAP_PAPERDETECTABLE</w:t>
      </w:r>
      <w:r>
        <w:t xml:space="preserve"> need be </w:t>
      </w:r>
      <w:r>
        <w:rPr>
          <w:rFonts w:ascii="Courier New" w:eastAsia="Courier New" w:hAnsi="Courier New" w:cs="Courier New"/>
        </w:rPr>
        <w:t>TRUE</w:t>
      </w:r>
      <w:r>
        <w:t xml:space="preserve"> to use this </w:t>
      </w:r>
    </w:p>
    <w:p w:rsidR="00B06C6F" w:rsidRDefault="0071581A">
      <w:pPr>
        <w:spacing w:after="5"/>
        <w:ind w:left="2170" w:right="6"/>
      </w:pPr>
      <w:r>
        <w:t xml:space="preserve">capability. A </w:t>
      </w:r>
      <w:r>
        <w:rPr>
          <w:rFonts w:ascii="Courier New" w:eastAsia="Courier New" w:hAnsi="Courier New" w:cs="Courier New"/>
        </w:rPr>
        <w:t>FALSE</w:t>
      </w:r>
      <w:r>
        <w:t xml:space="preserve"> indication from this capability simply indicates that the feeder is not loaded or that the Source’s feeder cannot tell.  For a definitive answer, be sure to check </w:t>
      </w:r>
    </w:p>
    <w:p w:rsidR="00B06C6F" w:rsidRDefault="0071581A">
      <w:pPr>
        <w:spacing w:after="471" w:line="263" w:lineRule="auto"/>
        <w:ind w:left="2170" w:right="10"/>
      </w:pPr>
      <w:r>
        <w:rPr>
          <w:rFonts w:ascii="Courier New" w:eastAsia="Courier New" w:hAnsi="Courier New" w:cs="Courier New"/>
        </w:rPr>
        <w:t>CAP_PAPERDETECTABLE</w:t>
      </w:r>
      <w:r>
        <w:t xml:space="preserve">. </w:t>
      </w:r>
    </w:p>
    <w:p w:rsidR="00B06C6F" w:rsidRDefault="0071581A">
      <w:pPr>
        <w:pStyle w:val="5"/>
        <w:spacing w:after="171" w:line="261" w:lineRule="auto"/>
        <w:ind w:left="1435"/>
      </w:pPr>
      <w:r>
        <w:rPr>
          <w:color w:val="007F7F"/>
          <w:sz w:val="20"/>
        </w:rPr>
        <w:t>Controlling Scan Lookahead</w:t>
      </w:r>
    </w:p>
    <w:p w:rsidR="00B06C6F" w:rsidRDefault="0071581A">
      <w:pPr>
        <w:spacing w:after="226"/>
        <w:ind w:right="6"/>
      </w:pPr>
      <w:r>
        <w:t>With low-end scanners there is usually ample time for the CPU handling the image acquisition to process incoming image data on-the-fly or in the scan delay between pages.  However, with higher performance scanners the CPU image processing time for a given page can become a significant fraction of the scan time.  This problem can be alleviated if the scanner can scan ahead image data that the CPU has yet to acquire.  This data can be buffered in scanner-local memory, or stored in main memory by the Source via a DMA operation while the CPU processes the current image.</w:t>
      </w:r>
    </w:p>
    <w:p w:rsidR="00B06C6F" w:rsidRDefault="0071581A">
      <w:pPr>
        <w:spacing w:after="226"/>
        <w:ind w:right="6"/>
      </w:pPr>
      <w:r>
        <w:t>Scan look-ahead is not always desirable, however.  This is because the decision to continue a scan may be determined by the results of previously scanned images.  For example, a scanning application may decide to stop a scan whenever it sees a blank page.  If scan look-ahead were always enabled, one or more pages past the blank page may be scanned and transferred to the scanner’s output bin.  Such behavior may be incorrect from the point of view of the application’s design.</w:t>
      </w:r>
    </w:p>
    <w:p w:rsidR="00B06C6F" w:rsidRDefault="0071581A">
      <w:pPr>
        <w:spacing w:after="303"/>
        <w:ind w:right="6"/>
      </w:pPr>
      <w:r>
        <w:t>We have argued that the ability to control scan look-ahead is highly desirable.  However, a single “enable scan look-ahead” command is insufficient to capture the richness of function provided by some scanners.  In particular, TWAIN’s model of document feeding has each image (e.g., sheet of paper) transition through a three stage process.</w:t>
      </w:r>
    </w:p>
    <w:p w:rsidR="00B06C6F" w:rsidRDefault="0071581A">
      <w:pPr>
        <w:numPr>
          <w:ilvl w:val="0"/>
          <w:numId w:val="59"/>
        </w:numPr>
        <w:ind w:right="6" w:hanging="360"/>
      </w:pPr>
      <w:r>
        <w:rPr>
          <w:b/>
        </w:rPr>
        <w:t xml:space="preserve">Image is in input bin. </w:t>
      </w:r>
      <w:r>
        <w:t xml:space="preserve"> This action is taken by the user (for example, by placing a stack of paper into an auto-feeder.)</w:t>
      </w:r>
    </w:p>
    <w:p w:rsidR="00B06C6F" w:rsidRDefault="0071581A">
      <w:pPr>
        <w:numPr>
          <w:ilvl w:val="0"/>
          <w:numId w:val="59"/>
        </w:numPr>
        <w:spacing w:line="242" w:lineRule="auto"/>
        <w:ind w:right="6" w:hanging="360"/>
      </w:pPr>
      <w:r>
        <w:rPr>
          <w:b/>
        </w:rPr>
        <w:t xml:space="preserve">Image is ready for scan. </w:t>
      </w:r>
      <w:r>
        <w:t xml:space="preserve"> This action causes the next available image to be placed at the start of the scan area. Set the </w:t>
      </w:r>
      <w:r>
        <w:rPr>
          <w:rFonts w:ascii="Courier New" w:eastAsia="Courier New" w:hAnsi="Courier New" w:cs="Courier New"/>
        </w:rPr>
        <w:t>CAP_AUTOFEED</w:t>
      </w:r>
      <w:r>
        <w:t xml:space="preserve"> capability(described below)to automatically feed images to the start of the scan area.</w:t>
      </w:r>
    </w:p>
    <w:p w:rsidR="00B06C6F" w:rsidRDefault="0071581A">
      <w:pPr>
        <w:numPr>
          <w:ilvl w:val="0"/>
          <w:numId w:val="59"/>
        </w:numPr>
        <w:spacing w:after="39"/>
        <w:ind w:right="6" w:hanging="360"/>
      </w:pPr>
      <w:r>
        <w:rPr>
          <w:b/>
        </w:rPr>
        <w:t xml:space="preserve">Image is scanned. </w:t>
      </w:r>
      <w:r>
        <w:t xml:space="preserve"> This action actually causes the image to be scanned. For example, the </w:t>
      </w:r>
    </w:p>
    <w:p w:rsidR="00B06C6F" w:rsidRDefault="0071581A">
      <w:pPr>
        <w:spacing w:after="37"/>
        <w:ind w:left="2170" w:right="6"/>
      </w:pPr>
      <w:r>
        <w:rPr>
          <w:rFonts w:ascii="Courier New" w:eastAsia="Courier New" w:hAnsi="Courier New" w:cs="Courier New"/>
        </w:rPr>
        <w:t>DG_IMAGE</w:t>
      </w:r>
      <w:r>
        <w:t>/</w:t>
      </w:r>
      <w:r>
        <w:rPr>
          <w:rFonts w:ascii="Courier New" w:eastAsia="Courier New" w:hAnsi="Courier New" w:cs="Courier New"/>
        </w:rPr>
        <w:t>DAT_IMAGEMEMXFER</w:t>
      </w:r>
      <w:r>
        <w:t>/</w:t>
      </w:r>
      <w:r>
        <w:rPr>
          <w:rFonts w:ascii="Courier New" w:eastAsia="Courier New" w:hAnsi="Courier New" w:cs="Courier New"/>
        </w:rPr>
        <w:t>MSG_GET</w:t>
      </w:r>
      <w:r>
        <w:t xml:space="preserve"> operation initiates image transfer to an application via buffered memory.  TWAIN allows a Source to pre-fetch images into </w:t>
      </w:r>
    </w:p>
    <w:p w:rsidR="00B06C6F" w:rsidRDefault="0071581A">
      <w:pPr>
        <w:ind w:left="2170" w:right="6"/>
      </w:pPr>
      <w:r>
        <w:t xml:space="preserve">Source-local memory (even before the application requests them) by setting the </w:t>
      </w:r>
      <w:r>
        <w:rPr>
          <w:rFonts w:ascii="Courier New" w:eastAsia="Courier New" w:hAnsi="Courier New" w:cs="Courier New"/>
        </w:rPr>
        <w:t>CAP_AUTOSCAN</w:t>
      </w:r>
      <w:r>
        <w:t xml:space="preserve"> capability.</w:t>
      </w:r>
    </w:p>
    <w:p w:rsidR="00B06C6F" w:rsidRDefault="0071581A">
      <w:pPr>
        <w:spacing w:after="75" w:line="261" w:lineRule="auto"/>
        <w:ind w:left="1435" w:right="0"/>
      </w:pPr>
      <w:r>
        <w:rPr>
          <w:rFonts w:ascii="Arial" w:eastAsia="Arial" w:hAnsi="Arial" w:cs="Arial"/>
          <w:b/>
        </w:rPr>
        <w:lastRenderedPageBreak/>
        <w:t>CAP_AUTOFEED</w:t>
      </w:r>
    </w:p>
    <w:p w:rsidR="00B06C6F" w:rsidRDefault="0071581A">
      <w:pPr>
        <w:spacing w:after="133"/>
        <w:ind w:left="1810" w:right="6"/>
      </w:pPr>
      <w:r>
        <w:t>Enable the Source’s automatic document feeding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CAP_AUTOFEED</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5"/>
        <w:ind w:right="6" w:hanging="360"/>
      </w:pPr>
      <w:r>
        <w:t xml:space="preserve">When set to </w:t>
      </w:r>
      <w:r>
        <w:rPr>
          <w:rFonts w:ascii="Courier New" w:eastAsia="Courier New" w:hAnsi="Courier New" w:cs="Courier New"/>
        </w:rPr>
        <w:t>TRUE</w:t>
      </w:r>
      <w:r>
        <w:t xml:space="preserve">, the behavior of the Source is to eject one page and feed the next page after all frames on the first page are acquired.  This automatic feeding process will continue whenever there is image data ready for acquisition (and the Source is in an enabled state).  </w:t>
      </w:r>
      <w:r>
        <w:rPr>
          <w:rFonts w:ascii="Courier New" w:eastAsia="Courier New" w:hAnsi="Courier New" w:cs="Courier New"/>
        </w:rPr>
        <w:t>CAP_FEEDERLOADED</w:t>
      </w:r>
      <w:r>
        <w:t xml:space="preserve"> is </w:t>
      </w:r>
      <w:r>
        <w:rPr>
          <w:rFonts w:ascii="Courier New" w:eastAsia="Courier New" w:hAnsi="Courier New" w:cs="Courier New"/>
        </w:rPr>
        <w:t>TRUE</w:t>
      </w:r>
      <w:r>
        <w:t xml:space="preserve"> showing that pages are in the document feeder.</w:t>
      </w:r>
    </w:p>
    <w:p w:rsidR="00B06C6F" w:rsidRDefault="0071581A">
      <w:pPr>
        <w:spacing w:after="239"/>
        <w:ind w:left="2160" w:right="6" w:hanging="720"/>
      </w:pPr>
      <w:r>
        <w:rPr>
          <w:rFonts w:ascii="Arial" w:eastAsia="Arial" w:hAnsi="Arial" w:cs="Arial"/>
          <w:b/>
        </w:rPr>
        <w:t xml:space="preserve">Note: </w:t>
      </w:r>
      <w:r>
        <w:rPr>
          <w:rFonts w:ascii="Courier New" w:eastAsia="Courier New" w:hAnsi="Courier New" w:cs="Courier New"/>
        </w:rPr>
        <w:t>CAP_FEEDERENABLED</w:t>
      </w:r>
      <w:r>
        <w:t xml:space="preserve"> must be set to </w:t>
      </w:r>
      <w:r>
        <w:rPr>
          <w:rFonts w:ascii="Courier New" w:eastAsia="Courier New" w:hAnsi="Courier New" w:cs="Courier New"/>
        </w:rPr>
        <w:t>TRUE</w:t>
      </w:r>
      <w:r>
        <w:t xml:space="preserve"> to use this capability.  If not,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5" w:line="261" w:lineRule="auto"/>
        <w:ind w:left="1435" w:right="0"/>
      </w:pPr>
      <w:r>
        <w:rPr>
          <w:rFonts w:ascii="Arial" w:eastAsia="Arial" w:hAnsi="Arial" w:cs="Arial"/>
          <w:b/>
        </w:rPr>
        <w:t>CAP_AUTOSCAN</w:t>
      </w:r>
    </w:p>
    <w:p w:rsidR="00B06C6F" w:rsidRDefault="0071581A">
      <w:pPr>
        <w:spacing w:after="134"/>
        <w:ind w:left="1810" w:right="6"/>
      </w:pPr>
      <w:r>
        <w:t>Enable the Source’s automatic document scanning process.</w:t>
      </w:r>
    </w:p>
    <w:p w:rsidR="00B06C6F" w:rsidRDefault="0071581A">
      <w:pPr>
        <w:numPr>
          <w:ilvl w:val="0"/>
          <w:numId w:val="60"/>
        </w:numPr>
        <w:spacing w:after="135" w:line="263" w:lineRule="auto"/>
        <w:ind w:right="6" w:hanging="360"/>
      </w:pPr>
      <w:r>
        <w:t xml:space="preserve">Use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w:t>
      </w:r>
    </w:p>
    <w:p w:rsidR="00B06C6F" w:rsidRDefault="0071581A">
      <w:pPr>
        <w:numPr>
          <w:ilvl w:val="0"/>
          <w:numId w:val="60"/>
        </w:numPr>
        <w:spacing w:after="132"/>
        <w:ind w:right="6"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CAP_AUTOSCAN</w:t>
      </w:r>
      <w:r>
        <w:t xml:space="preserve"> and set the capability to </w:t>
      </w:r>
      <w:r>
        <w:rPr>
          <w:rFonts w:ascii="Courier New" w:eastAsia="Courier New" w:hAnsi="Courier New" w:cs="Courier New"/>
        </w:rPr>
        <w:t>TRUE</w:t>
      </w:r>
      <w:r>
        <w:t xml:space="preserve">.  </w:t>
      </w:r>
    </w:p>
    <w:p w:rsidR="00B06C6F" w:rsidRDefault="0071581A">
      <w:pPr>
        <w:numPr>
          <w:ilvl w:val="0"/>
          <w:numId w:val="60"/>
        </w:numPr>
        <w:spacing w:after="269" w:line="249" w:lineRule="auto"/>
        <w:ind w:right="6" w:hanging="360"/>
      </w:pPr>
      <w:r>
        <w:t xml:space="preserve">When set to </w:t>
      </w:r>
      <w:r>
        <w:rPr>
          <w:rFonts w:ascii="Courier New" w:eastAsia="Courier New" w:hAnsi="Courier New" w:cs="Courier New"/>
        </w:rPr>
        <w:t>TRUE</w:t>
      </w:r>
      <w:r>
        <w:t>, the behavior of the Source is to eject one page and scan the next page after all frames on the first page are acquired.  This automatic scanning process will continue whenever there is image data ready for acquisition (and the Source is in an enabled state.</w:t>
      </w:r>
    </w:p>
    <w:p w:rsidR="00B06C6F" w:rsidRDefault="0071581A">
      <w:pPr>
        <w:tabs>
          <w:tab w:val="center" w:pos="1695"/>
          <w:tab w:val="center" w:pos="5579"/>
        </w:tabs>
        <w:spacing w:after="234"/>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Setting </w:t>
      </w:r>
      <w:r>
        <w:rPr>
          <w:rFonts w:ascii="Courier New" w:eastAsia="Courier New" w:hAnsi="Courier New" w:cs="Courier New"/>
        </w:rPr>
        <w:t>CAP_AUTOSCAN</w:t>
      </w:r>
      <w:r>
        <w:t xml:space="preserve"> to </w:t>
      </w:r>
      <w:r>
        <w:rPr>
          <w:rFonts w:ascii="Courier New" w:eastAsia="Courier New" w:hAnsi="Courier New" w:cs="Courier New"/>
        </w:rPr>
        <w:t>TRUE</w:t>
      </w:r>
      <w:r>
        <w:t xml:space="preserve"> implicitly sets </w:t>
      </w:r>
      <w:r>
        <w:rPr>
          <w:rFonts w:ascii="Courier New" w:eastAsia="Courier New" w:hAnsi="Courier New" w:cs="Courier New"/>
        </w:rPr>
        <w:t>CAP_AUTOFEED</w:t>
      </w:r>
      <w:r>
        <w:t xml:space="preserve"> to </w:t>
      </w:r>
      <w:r>
        <w:rPr>
          <w:rFonts w:ascii="Courier New" w:eastAsia="Courier New" w:hAnsi="Courier New" w:cs="Courier New"/>
        </w:rPr>
        <w:t>TRUE</w:t>
      </w:r>
      <w:r>
        <w:t xml:space="preserve"> also.  </w:t>
      </w:r>
    </w:p>
    <w:p w:rsidR="00B06C6F" w:rsidRDefault="0071581A">
      <w:pPr>
        <w:spacing w:after="242"/>
        <w:ind w:right="6"/>
      </w:pPr>
      <w:r>
        <w:t>When your application uses automatic document feeding:</w:t>
      </w:r>
    </w:p>
    <w:p w:rsidR="00B06C6F" w:rsidRDefault="0071581A">
      <w:pPr>
        <w:numPr>
          <w:ilvl w:val="0"/>
          <w:numId w:val="60"/>
        </w:numPr>
        <w:spacing w:after="130"/>
        <w:ind w:right="6" w:hanging="360"/>
      </w:pPr>
      <w:r>
        <w:t xml:space="preserve">Set </w:t>
      </w:r>
      <w:r>
        <w:rPr>
          <w:rFonts w:ascii="Courier New" w:eastAsia="Courier New" w:hAnsi="Courier New" w:cs="Courier New"/>
        </w:rPr>
        <w:t>CAP_XFERCOUNT</w:t>
      </w:r>
      <w:r>
        <w:t xml:space="preserve"> to -1 indicating your application can accept multiple images.</w:t>
      </w:r>
    </w:p>
    <w:p w:rsidR="00B06C6F" w:rsidRDefault="0071581A">
      <w:pPr>
        <w:numPr>
          <w:ilvl w:val="0"/>
          <w:numId w:val="60"/>
        </w:numPr>
        <w:spacing w:after="122"/>
        <w:ind w:right="6" w:hanging="360"/>
      </w:pPr>
      <w:r>
        <w:t xml:space="preserve">Expect the Source to return the </w:t>
      </w:r>
      <w:r>
        <w:rPr>
          <w:rFonts w:ascii="Courier New" w:eastAsia="Courier New" w:hAnsi="Courier New" w:cs="Courier New"/>
        </w:rPr>
        <w:t>TW_PENDINGXFERS.Count</w:t>
      </w:r>
      <w:r>
        <w:t xml:space="preserve"> as </w:t>
      </w:r>
      <w:r>
        <w:rPr>
          <w:rFonts w:ascii="Courier New" w:eastAsia="Courier New" w:hAnsi="Courier New" w:cs="Courier New"/>
        </w:rPr>
        <w:t>-1</w:t>
      </w:r>
      <w:r>
        <w:t>.  It indicates the Source has more images to transfer but it is not sure how many.</w:t>
      </w:r>
    </w:p>
    <w:p w:rsidR="00B06C6F" w:rsidRDefault="0071581A">
      <w:pPr>
        <w:numPr>
          <w:ilvl w:val="0"/>
          <w:numId w:val="60"/>
        </w:numPr>
        <w:spacing w:after="100" w:line="335" w:lineRule="auto"/>
        <w:ind w:right="6" w:hanging="360"/>
      </w:pPr>
      <w:r>
        <w:t xml:space="preserve">Using automatic document feeding does not change the process of transferring multiple documents described earlier and in </w:t>
      </w:r>
      <w:r>
        <w:rPr>
          <w:color w:val="00007F"/>
        </w:rPr>
        <w:t>Chapter 3, "Application Implementation"</w:t>
      </w:r>
      <w:r>
        <w:t xml:space="preserve">. </w:t>
      </w:r>
      <w:r>
        <w:rPr>
          <w:rFonts w:ascii="Arial" w:eastAsia="Arial" w:hAnsi="Arial" w:cs="Arial"/>
          <w:b/>
          <w:color w:val="007F7F"/>
        </w:rPr>
        <w:t>Control of the Document Feeding by the Application</w:t>
      </w:r>
    </w:p>
    <w:p w:rsidR="00B06C6F" w:rsidRDefault="0071581A">
      <w:pPr>
        <w:spacing w:after="225"/>
        <w:ind w:right="6"/>
      </w:pPr>
      <w:r>
        <w:t xml:space="preserve">In addition to automatic document feeding, TWAIN provides an option for an application to manually control the feeding of documents.  This is only possible if the Source agrees to negotiate the following capabilities during States 5, 6 and 7, as indicated by </w:t>
      </w:r>
      <w:r>
        <w:rPr>
          <w:rFonts w:ascii="Courier New" w:eastAsia="Courier New" w:hAnsi="Courier New" w:cs="Courier New"/>
        </w:rPr>
        <w:t>CAP_EXTENDEDCAPS</w:t>
      </w:r>
      <w:r>
        <w:t xml:space="preserve">.  If </w:t>
      </w:r>
      <w:r>
        <w:rPr>
          <w:rFonts w:ascii="Courier New" w:eastAsia="Courier New" w:hAnsi="Courier New" w:cs="Courier New"/>
        </w:rPr>
        <w:t>CAP_AUTOFEED</w:t>
      </w:r>
      <w:r>
        <w:t xml:space="preserve"> is set to </w:t>
      </w:r>
      <w:r>
        <w:rPr>
          <w:rFonts w:ascii="Courier New" w:eastAsia="Courier New" w:hAnsi="Courier New" w:cs="Courier New"/>
        </w:rPr>
        <w:t>TRUE</w:t>
      </w:r>
      <w:r>
        <w:t>, it can impact the way the Source responds to the following capabilities as indicated below.</w:t>
      </w:r>
    </w:p>
    <w:p w:rsidR="00B06C6F" w:rsidRDefault="0071581A">
      <w:pPr>
        <w:spacing w:after="130" w:line="261" w:lineRule="auto"/>
        <w:ind w:left="1435" w:right="0"/>
      </w:pPr>
      <w:r>
        <w:rPr>
          <w:rFonts w:ascii="Arial" w:eastAsia="Arial" w:hAnsi="Arial" w:cs="Arial"/>
          <w:b/>
        </w:rPr>
        <w:t>CAP_FEEDPAGE</w:t>
      </w:r>
    </w:p>
    <w:p w:rsidR="00B06C6F" w:rsidRDefault="0071581A">
      <w:pPr>
        <w:numPr>
          <w:ilvl w:val="0"/>
          <w:numId w:val="60"/>
        </w:numPr>
        <w:spacing w:after="134"/>
        <w:ind w:right="6" w:hanging="360"/>
      </w:pPr>
      <w:r>
        <w:t xml:space="preserve">If the application sets this capability to </w:t>
      </w:r>
      <w:r>
        <w:rPr>
          <w:rFonts w:ascii="Courier New" w:eastAsia="Courier New" w:hAnsi="Courier New" w:cs="Courier New"/>
        </w:rPr>
        <w:t>TRUE</w:t>
      </w:r>
      <w:r>
        <w:t>, the Source will eject the current page (if any) and feed the next page.</w:t>
      </w:r>
    </w:p>
    <w:p w:rsidR="00B06C6F" w:rsidRDefault="0071581A">
      <w:pPr>
        <w:numPr>
          <w:ilvl w:val="0"/>
          <w:numId w:val="60"/>
        </w:numPr>
        <w:ind w:right="6" w:hanging="360"/>
      </w:pPr>
      <w:r>
        <w:t xml:space="preserve">To work as described requires that </w:t>
      </w:r>
      <w:r>
        <w:rPr>
          <w:rFonts w:ascii="Courier New" w:eastAsia="Courier New" w:hAnsi="Courier New" w:cs="Courier New"/>
        </w:rPr>
        <w:t>CAP_FEEDERENABLED</w:t>
      </w:r>
      <w:r>
        <w:t xml:space="preserve"> and </w:t>
      </w:r>
      <w:r>
        <w:rPr>
          <w:rFonts w:ascii="Courier New" w:eastAsia="Courier New" w:hAnsi="Courier New" w:cs="Courier New"/>
        </w:rPr>
        <w:t>CAP_FEEDERLOADED</w:t>
      </w:r>
      <w:r>
        <w:t xml:space="preserve"> be </w:t>
      </w:r>
      <w:r>
        <w:rPr>
          <w:rFonts w:ascii="Courier New" w:eastAsia="Courier New" w:hAnsi="Courier New" w:cs="Courier New"/>
        </w:rPr>
        <w:t>TRUE</w:t>
      </w:r>
      <w:r>
        <w:t>.</w:t>
      </w:r>
    </w:p>
    <w:p w:rsidR="00B06C6F" w:rsidRDefault="0071581A">
      <w:pPr>
        <w:numPr>
          <w:ilvl w:val="0"/>
          <w:numId w:val="60"/>
        </w:numPr>
        <w:spacing w:after="127"/>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action is the still the same.</w:t>
      </w:r>
    </w:p>
    <w:p w:rsidR="00B06C6F" w:rsidRDefault="0071581A">
      <w:pPr>
        <w:numPr>
          <w:ilvl w:val="0"/>
          <w:numId w:val="60"/>
        </w:numPr>
        <w:spacing w:after="170" w:line="242" w:lineRule="auto"/>
        <w:ind w:right="6" w:hanging="360"/>
      </w:pPr>
      <w:r>
        <w:lastRenderedPageBreak/>
        <w:t xml:space="preserve">The page ejected corresponds to the image that the application is acquiring (or is about to acquire).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ejected may correspond to a page that has already been scanned into Source-local buffers.</w:t>
      </w:r>
    </w:p>
    <w:p w:rsidR="00B06C6F" w:rsidRDefault="0071581A">
      <w:pPr>
        <w:spacing w:after="130" w:line="261" w:lineRule="auto"/>
        <w:ind w:left="1435" w:right="0"/>
      </w:pPr>
      <w:r>
        <w:rPr>
          <w:rFonts w:ascii="Arial" w:eastAsia="Arial" w:hAnsi="Arial" w:cs="Arial"/>
          <w:b/>
        </w:rPr>
        <w:t>CAP_CLEARPAGE</w:t>
      </w:r>
    </w:p>
    <w:p w:rsidR="00B06C6F" w:rsidRDefault="0071581A">
      <w:pPr>
        <w:numPr>
          <w:ilvl w:val="0"/>
          <w:numId w:val="60"/>
        </w:numPr>
        <w:spacing w:after="130"/>
        <w:ind w:right="6" w:hanging="360"/>
      </w:pPr>
      <w:r>
        <w:t xml:space="preserve">If the application sets this capability to </w:t>
      </w:r>
      <w:r>
        <w:rPr>
          <w:rFonts w:ascii="Courier New" w:eastAsia="Courier New" w:hAnsi="Courier New" w:cs="Courier New"/>
        </w:rPr>
        <w:t>TRUE</w:t>
      </w:r>
      <w:r>
        <w:t>, the Source will eject the current page and leave the feeder acquire area empty (that is, with no image ready to acquire).</w:t>
      </w:r>
    </w:p>
    <w:p w:rsidR="00B06C6F" w:rsidRDefault="0071581A">
      <w:pPr>
        <w:numPr>
          <w:ilvl w:val="0"/>
          <w:numId w:val="60"/>
        </w:numPr>
        <w:spacing w:after="128"/>
        <w:ind w:right="6" w:hanging="360"/>
      </w:pPr>
      <w:r>
        <w:t xml:space="preserve">To work as described, this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 xml:space="preserve"> and there be a paper in the feeder acquire area to begin with.</w:t>
      </w:r>
    </w:p>
    <w:p w:rsidR="00B06C6F" w:rsidRDefault="0071581A">
      <w:pPr>
        <w:numPr>
          <w:ilvl w:val="0"/>
          <w:numId w:val="60"/>
        </w:numPr>
        <w:spacing w:after="134"/>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next page will advance to the acquire area.</w:t>
      </w:r>
    </w:p>
    <w:p w:rsidR="00B06C6F" w:rsidRDefault="0071581A">
      <w:pPr>
        <w:numPr>
          <w:ilvl w:val="0"/>
          <w:numId w:val="60"/>
        </w:numPr>
        <w:ind w:right="6" w:hanging="360"/>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setting this capability returns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30" w:line="261" w:lineRule="auto"/>
        <w:ind w:left="1435" w:right="0"/>
      </w:pPr>
      <w:r>
        <w:rPr>
          <w:rFonts w:ascii="Arial" w:eastAsia="Arial" w:hAnsi="Arial" w:cs="Arial"/>
          <w:b/>
        </w:rPr>
        <w:t>CAP_REWINDPAGE</w:t>
      </w:r>
    </w:p>
    <w:p w:rsidR="00B06C6F" w:rsidRDefault="0071581A">
      <w:pPr>
        <w:numPr>
          <w:ilvl w:val="0"/>
          <w:numId w:val="60"/>
        </w:numPr>
        <w:spacing w:after="132"/>
        <w:ind w:right="6" w:hanging="360"/>
      </w:pPr>
      <w:r>
        <w:t xml:space="preserve">If the application sets this capability to </w:t>
      </w:r>
      <w:r>
        <w:rPr>
          <w:rFonts w:ascii="Courier New" w:eastAsia="Courier New" w:hAnsi="Courier New" w:cs="Courier New"/>
        </w:rPr>
        <w:t>TRUE</w:t>
      </w:r>
      <w:r>
        <w:t>, the Source will return the current page to the input area and return the last page from the output area into the acquisition area.</w:t>
      </w:r>
    </w:p>
    <w:p w:rsidR="00B06C6F" w:rsidRDefault="0071581A">
      <w:pPr>
        <w:numPr>
          <w:ilvl w:val="0"/>
          <w:numId w:val="60"/>
        </w:numPr>
        <w:spacing w:after="133"/>
        <w:ind w:right="6" w:hanging="360"/>
      </w:pPr>
      <w:r>
        <w:t xml:space="preserve">To work as described requires that </w:t>
      </w:r>
      <w:r>
        <w:rPr>
          <w:rFonts w:ascii="Courier New" w:eastAsia="Courier New" w:hAnsi="Courier New" w:cs="Courier New"/>
        </w:rPr>
        <w:t>CAP_FEEDERENABLED</w:t>
      </w:r>
      <w:r>
        <w:t xml:space="preserve"> be </w:t>
      </w:r>
      <w:r>
        <w:rPr>
          <w:rFonts w:ascii="Courier New" w:eastAsia="Courier New" w:hAnsi="Courier New" w:cs="Courier New"/>
        </w:rPr>
        <w:t>TRUE</w:t>
      </w:r>
      <w:r>
        <w:t>.</w:t>
      </w:r>
    </w:p>
    <w:p w:rsidR="00B06C6F" w:rsidRDefault="0071581A">
      <w:pPr>
        <w:numPr>
          <w:ilvl w:val="0"/>
          <w:numId w:val="60"/>
        </w:numPr>
        <w:ind w:right="6" w:hanging="360"/>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numPr>
          <w:ilvl w:val="0"/>
          <w:numId w:val="60"/>
        </w:numPr>
        <w:spacing w:after="517"/>
        <w:ind w:right="6" w:hanging="360"/>
      </w:pPr>
      <w:r>
        <w:t xml:space="preserve">The page rewound corresponds to the image that the application is acquiring.  Therefore,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and one or more pages have been scanned speculatively, the page rewound may correspond to a page that has already been scanned into Source-local buffers.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337" name="Group 5783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2" name="Shape 8836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3" name="Shape 8836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337" style="width:504pt;height:1.97998pt;mso-position-horizontal-relative:char;mso-position-vertical-relative:line" coordsize="64008,251">
                <v:shape id="Shape 883624" style="position:absolute;width:64008;height:251;left:0;top:0;" coordsize="6400800,25146" path="m0,0l6400800,0l6400800,25146l0,25146l0,0">
                  <v:stroke weight="0pt" endcap="flat" joinstyle="miter" miterlimit="10" on="false" color="#000000" opacity="0"/>
                  <v:fill on="true" color="#000000"/>
                </v:shape>
                <v:shape id="Shape 8836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Transfer of Compressed Data</w:t>
      </w:r>
    </w:p>
    <w:p w:rsidR="00B06C6F" w:rsidRDefault="0071581A">
      <w:pPr>
        <w:spacing w:after="226"/>
        <w:ind w:right="6"/>
      </w:pPr>
      <w:r>
        <w:t xml:space="preserve">When using the Buffered Memory mode for transferring images, some Sources may support the transfer of data in a compressed format.  </w:t>
      </w:r>
    </w:p>
    <w:p w:rsidR="00B06C6F" w:rsidRDefault="0071581A">
      <w:pPr>
        <w:spacing w:after="308"/>
        <w:ind w:right="6"/>
      </w:pPr>
      <w:r>
        <w:t>To determine if a Source supports transfer of compressed data and to set the capability</w:t>
      </w:r>
    </w:p>
    <w:p w:rsidR="00B06C6F" w:rsidRDefault="0071581A">
      <w:pPr>
        <w:numPr>
          <w:ilvl w:val="0"/>
          <w:numId w:val="61"/>
        </w:numPr>
        <w:spacing w:after="187" w:line="263" w:lineRule="auto"/>
        <w:ind w:right="8"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w:t>
      </w:r>
    </w:p>
    <w:p w:rsidR="00B06C6F" w:rsidRDefault="0071581A">
      <w:pPr>
        <w:numPr>
          <w:ilvl w:val="0"/>
          <w:numId w:val="61"/>
        </w:numPr>
        <w:spacing w:after="174" w:line="263" w:lineRule="auto"/>
        <w:ind w:right="8" w:hanging="360"/>
      </w:pPr>
      <w:r>
        <w:t xml:space="preserve">Set the </w:t>
      </w:r>
      <w:r>
        <w:rPr>
          <w:rFonts w:ascii="Courier New" w:eastAsia="Courier New" w:hAnsi="Courier New" w:cs="Courier New"/>
        </w:rPr>
        <w:t>TW_CAPABILITY.Cap</w:t>
      </w:r>
      <w:r>
        <w:t xml:space="preserve"> field to </w:t>
      </w:r>
      <w:r>
        <w:rPr>
          <w:rFonts w:ascii="Courier New" w:eastAsia="Courier New" w:hAnsi="Courier New" w:cs="Courier New"/>
        </w:rPr>
        <w:t>ICAP_COMPRESSION</w:t>
      </w:r>
      <w:r>
        <w:t xml:space="preserve">.  </w:t>
      </w:r>
    </w:p>
    <w:p w:rsidR="00B06C6F" w:rsidRDefault="0071581A">
      <w:pPr>
        <w:numPr>
          <w:ilvl w:val="0"/>
          <w:numId w:val="61"/>
        </w:numPr>
        <w:spacing w:after="34"/>
        <w:ind w:right="8" w:hanging="360"/>
      </w:pPr>
      <w:r>
        <w:t xml:space="preserve">The Source returns information about the compression schemes they support in the container structure pointed to by the </w:t>
      </w:r>
      <w:r>
        <w:rPr>
          <w:rFonts w:ascii="Courier New" w:eastAsia="Courier New" w:hAnsi="Courier New" w:cs="Courier New"/>
        </w:rPr>
        <w:t>hContainer</w:t>
      </w:r>
      <w:r>
        <w:t xml:space="preserve"> field of </w:t>
      </w:r>
      <w:r>
        <w:rPr>
          <w:rFonts w:ascii="Courier New" w:eastAsia="Courier New" w:hAnsi="Courier New" w:cs="Courier New"/>
        </w:rPr>
        <w:t>TW_CAPABILITY</w:t>
      </w:r>
      <w:r>
        <w:t xml:space="preserve">.  The identifiers for the compression alternatives all begin with </w:t>
      </w:r>
      <w:r>
        <w:rPr>
          <w:rFonts w:ascii="Courier New" w:eastAsia="Courier New" w:hAnsi="Courier New" w:cs="Courier New"/>
        </w:rPr>
        <w:t>TWCP_</w:t>
      </w:r>
      <w:r>
        <w:t xml:space="preserve">, such as </w:t>
      </w:r>
    </w:p>
    <w:p w:rsidR="00B06C6F" w:rsidRDefault="0071581A">
      <w:pPr>
        <w:ind w:left="2170" w:right="6"/>
      </w:pPr>
      <w:r>
        <w:rPr>
          <w:rFonts w:ascii="Courier New" w:eastAsia="Courier New" w:hAnsi="Courier New" w:cs="Courier New"/>
        </w:rPr>
        <w:t>TWCP_PACKBITS</w:t>
      </w:r>
      <w:r>
        <w:t xml:space="preserve">, and can be seen in the Constants section of </w:t>
      </w:r>
      <w:r>
        <w:rPr>
          <w:color w:val="00007F"/>
        </w:rPr>
        <w:t>Chapter 8, "Data Types and Data Structures"</w:t>
      </w:r>
      <w:r>
        <w:t xml:space="preserve"> and in the </w:t>
      </w:r>
      <w:r>
        <w:rPr>
          <w:rFonts w:ascii="Courier New" w:eastAsia="Courier New" w:hAnsi="Courier New" w:cs="Courier New"/>
        </w:rPr>
        <w:t>TWAIN.H</w:t>
      </w:r>
      <w:r>
        <w:t xml:space="preserve"> file. </w:t>
      </w:r>
    </w:p>
    <w:p w:rsidR="00B06C6F" w:rsidRDefault="0071581A">
      <w:pPr>
        <w:numPr>
          <w:ilvl w:val="0"/>
          <w:numId w:val="61"/>
        </w:numPr>
        <w:ind w:right="8" w:hanging="360"/>
      </w:pPr>
      <w:r>
        <w:t xml:space="preserve">If you wish to negotiate for the transfer to use one of the compression schemes shown,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w:t>
      </w:r>
    </w:p>
    <w:p w:rsidR="00B06C6F" w:rsidRDefault="0071581A">
      <w:pPr>
        <w:spacing w:after="239"/>
        <w:ind w:right="6"/>
      </w:pPr>
      <w:r>
        <w:lastRenderedPageBreak/>
        <w:t xml:space="preserve">The </w:t>
      </w:r>
      <w:r>
        <w:rPr>
          <w:rFonts w:ascii="Courier New" w:eastAsia="Courier New" w:hAnsi="Courier New" w:cs="Courier New"/>
        </w:rPr>
        <w:t>TW_IMAGEMEMXFER</w:t>
      </w:r>
      <w:r>
        <w:t xml:space="preserve"> structure is used with the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The structure looks like this:</w:t>
      </w:r>
    </w:p>
    <w:p w:rsidR="00B06C6F" w:rsidRDefault="0071581A">
      <w:pPr>
        <w:spacing w:after="67" w:line="263" w:lineRule="auto"/>
        <w:ind w:left="1795" w:right="0"/>
      </w:pPr>
      <w:r>
        <w:rPr>
          <w:rFonts w:ascii="Courier New" w:eastAsia="Courier New" w:hAnsi="Courier New" w:cs="Courier New"/>
          <w:sz w:val="18"/>
        </w:rPr>
        <w:t>typedef struct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TW_UINT16</w:t>
      </w:r>
      <w:r>
        <w:rPr>
          <w:rFonts w:ascii="Courier New" w:eastAsia="Courier New" w:hAnsi="Courier New" w:cs="Courier New"/>
          <w:sz w:val="18"/>
        </w:rPr>
        <w:t xml:space="preserve">   Compression; /* A TWCP_xxxx constant */</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BytesPerRow;</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Columns;</w:t>
      </w:r>
    </w:p>
    <w:p w:rsidR="00B06C6F" w:rsidRDefault="0071581A">
      <w:pPr>
        <w:spacing w:after="48" w:line="263" w:lineRule="auto"/>
        <w:ind w:left="1810" w:right="1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Rows;</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XOffset;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YOffset;</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TW_UINT32</w:t>
      </w:r>
      <w:r>
        <w:rPr>
          <w:rFonts w:ascii="Courier New" w:eastAsia="Courier New" w:hAnsi="Courier New" w:cs="Courier New"/>
          <w:sz w:val="18"/>
        </w:rPr>
        <w:t xml:space="preserve">   BytesWritten;</w:t>
      </w:r>
    </w:p>
    <w:p w:rsidR="00B06C6F" w:rsidRDefault="0071581A">
      <w:pPr>
        <w:spacing w:after="36"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TW_MEMORY</w:t>
      </w:r>
      <w:r>
        <w:rPr>
          <w:rFonts w:ascii="Courier New" w:eastAsia="Courier New" w:hAnsi="Courier New" w:cs="Courier New"/>
          <w:sz w:val="18"/>
        </w:rPr>
        <w:t xml:space="preserve">   Memory;</w:t>
      </w:r>
    </w:p>
    <w:p w:rsidR="00B06C6F" w:rsidRDefault="0071581A">
      <w:pPr>
        <w:spacing w:after="148" w:line="263" w:lineRule="auto"/>
        <w:ind w:left="1795" w:right="0"/>
      </w:pPr>
      <w:r>
        <w:rPr>
          <w:rFonts w:ascii="Courier New" w:eastAsia="Courier New" w:hAnsi="Courier New" w:cs="Courier New"/>
          <w:sz w:val="18"/>
        </w:rPr>
        <w:t xml:space="preserve">} </w:t>
      </w:r>
      <w:r>
        <w:rPr>
          <w:rFonts w:ascii="Courier New" w:eastAsia="Courier New" w:hAnsi="Courier New" w:cs="Courier New"/>
        </w:rPr>
        <w:t>TW_IMAGEMEMXFER</w:t>
      </w:r>
      <w:r>
        <w:rPr>
          <w:rFonts w:ascii="Courier New" w:eastAsia="Courier New" w:hAnsi="Courier New" w:cs="Courier New"/>
          <w:sz w:val="18"/>
        </w:rPr>
        <w:t>, FAR *pTW_IMAGEMEMXFER;</w:t>
      </w:r>
    </w:p>
    <w:p w:rsidR="00B06C6F" w:rsidRDefault="0071581A">
      <w:pPr>
        <w:spacing w:after="248"/>
        <w:ind w:right="6"/>
      </w:pPr>
      <w:r>
        <w:t xml:space="preserve">When compressed strips of data are transferred: </w:t>
      </w:r>
    </w:p>
    <w:p w:rsidR="00B06C6F" w:rsidRDefault="0071581A">
      <w:pPr>
        <w:numPr>
          <w:ilvl w:val="0"/>
          <w:numId w:val="62"/>
        </w:numPr>
        <w:spacing w:after="125" w:line="242" w:lineRule="auto"/>
        <w:ind w:right="6" w:hanging="360"/>
      </w:pPr>
      <w:r>
        <w:t xml:space="preserve">The </w:t>
      </w:r>
      <w:r>
        <w:rPr>
          <w:rFonts w:ascii="Courier New" w:eastAsia="Courier New" w:hAnsi="Courier New" w:cs="Courier New"/>
        </w:rPr>
        <w:t>BytesPerRow</w:t>
      </w:r>
      <w:r>
        <w:t xml:space="preserve"> field will be set to 0.  The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fields will contain </w:t>
      </w:r>
      <w:r>
        <w:rPr>
          <w:rFonts w:ascii="Courier New" w:eastAsia="Courier New" w:hAnsi="Courier New" w:cs="Courier New"/>
        </w:rPr>
        <w:t>TWON_DONTCARE32</w:t>
      </w:r>
      <w:r>
        <w:t xml:space="preserve"> indicating the fields hold invalid values.  (The original image height and width are available by using 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 during State 6 prior to the transfer.)</w:t>
      </w:r>
    </w:p>
    <w:p w:rsidR="00B06C6F" w:rsidRDefault="0071581A">
      <w:pPr>
        <w:numPr>
          <w:ilvl w:val="0"/>
          <w:numId w:val="62"/>
        </w:numPr>
        <w:spacing w:after="124"/>
        <w:ind w:right="6" w:hanging="360"/>
      </w:pPr>
      <w:r>
        <w:t>Transfer buffers are always completely filled by the Source.  For compressed data, it is very likely that at least one partial line will be written into the buffer.</w:t>
      </w:r>
    </w:p>
    <w:p w:rsidR="00B06C6F" w:rsidRDefault="0071581A">
      <w:pPr>
        <w:numPr>
          <w:ilvl w:val="0"/>
          <w:numId w:val="62"/>
        </w:numPr>
        <w:ind w:right="6" w:hanging="360"/>
      </w:pPr>
      <w:r>
        <w:t>The application is responsible for deallocating the buffers.</w:t>
      </w:r>
    </w:p>
    <w:p w:rsidR="00B06C6F" w:rsidRDefault="0071581A">
      <w:pPr>
        <w:spacing w:after="246"/>
        <w:ind w:right="6"/>
      </w:pPr>
      <w:r>
        <w:t>When compressed, tiled data are transferred:</w:t>
      </w:r>
    </w:p>
    <w:p w:rsidR="00B06C6F" w:rsidRDefault="0071581A">
      <w:pPr>
        <w:numPr>
          <w:ilvl w:val="0"/>
          <w:numId w:val="62"/>
        </w:numPr>
        <w:spacing w:after="121"/>
        <w:ind w:right="6" w:hanging="360"/>
      </w:pPr>
      <w:r>
        <w:t xml:space="preserve">All fields in the structure contain valid data.  </w:t>
      </w:r>
      <w:r>
        <w:rPr>
          <w:rFonts w:ascii="Courier New" w:eastAsia="Courier New" w:hAnsi="Courier New" w:cs="Courier New"/>
        </w:rPr>
        <w:t>BytesPerRow</w:t>
      </w:r>
      <w:r>
        <w:t xml:space="preserve">, </w:t>
      </w:r>
      <w:r>
        <w:rPr>
          <w:rFonts w:ascii="Courier New" w:eastAsia="Courier New" w:hAnsi="Courier New" w:cs="Courier New"/>
        </w:rPr>
        <w:t>Columns</w:t>
      </w:r>
      <w:r>
        <w:t xml:space="preserve">, </w:t>
      </w:r>
      <w:r>
        <w:rPr>
          <w:rFonts w:ascii="Courier New" w:eastAsia="Courier New" w:hAnsi="Courier New" w:cs="Courier New"/>
        </w:rPr>
        <w:t>Rows</w:t>
      </w:r>
      <w:r>
        <w:t xml:space="preserve">, </w:t>
      </w:r>
      <w:r>
        <w:rPr>
          <w:rFonts w:ascii="Courier New" w:eastAsia="Courier New" w:hAnsi="Courier New" w:cs="Courier New"/>
        </w:rPr>
        <w:t>XOffset</w:t>
      </w:r>
      <w:r>
        <w:t xml:space="preserve">, and </w:t>
      </w:r>
      <w:r>
        <w:rPr>
          <w:rFonts w:ascii="Courier New" w:eastAsia="Courier New" w:hAnsi="Courier New" w:cs="Courier New"/>
        </w:rPr>
        <w:t>YOffset</w:t>
      </w:r>
      <w:r>
        <w:t xml:space="preserve"> all describe the uncompressed tile.  </w:t>
      </w:r>
      <w:r>
        <w:rPr>
          <w:rFonts w:ascii="Courier New" w:eastAsia="Courier New" w:hAnsi="Courier New" w:cs="Courier New"/>
        </w:rPr>
        <w:t>Compression</w:t>
      </w:r>
      <w:r>
        <w:t xml:space="preserve"> and </w:t>
      </w:r>
      <w:r>
        <w:rPr>
          <w:rFonts w:ascii="Courier New" w:eastAsia="Courier New" w:hAnsi="Courier New" w:cs="Courier New"/>
        </w:rPr>
        <w:t>BytesWritten</w:t>
      </w:r>
      <w:r>
        <w:t xml:space="preserve"> describe the compressed tile.</w:t>
      </w:r>
    </w:p>
    <w:p w:rsidR="00B06C6F" w:rsidRDefault="0071581A">
      <w:pPr>
        <w:numPr>
          <w:ilvl w:val="0"/>
          <w:numId w:val="62"/>
        </w:numPr>
        <w:spacing w:after="127" w:line="242" w:lineRule="auto"/>
        <w:ind w:right="6" w:hanging="360"/>
      </w:pPr>
      <w:r>
        <w:t xml:space="preserve">In this case, unlike with compressed, strip data transfer, the Source allocates the transfer buffers.  This allows the Source to create buffers of differing sizes so that complete, compressed tiles can be transferred to the application intact (not split between sequential buffers).  Under these conditions, the application should set the fields of the </w:t>
      </w:r>
      <w:r>
        <w:rPr>
          <w:rFonts w:ascii="Courier New" w:eastAsia="Courier New" w:hAnsi="Courier New" w:cs="Courier New"/>
        </w:rPr>
        <w:t>TW_MEMORY</w:t>
      </w:r>
      <w:r>
        <w:t xml:space="preserve"> structure so Flags is </w:t>
      </w:r>
      <w:r>
        <w:rPr>
          <w:rFonts w:ascii="Courier New" w:eastAsia="Courier New" w:hAnsi="Courier New" w:cs="Courier New"/>
        </w:rPr>
        <w:t>TWMF_DSOWNS</w:t>
      </w:r>
      <w:r>
        <w:t xml:space="preserve">, Length is </w:t>
      </w:r>
      <w:r>
        <w:rPr>
          <w:rFonts w:ascii="Courier New" w:eastAsia="Courier New" w:hAnsi="Courier New" w:cs="Courier New"/>
        </w:rPr>
        <w:t>TWON_DONTCARE32</w:t>
      </w:r>
      <w:r>
        <w:t xml:space="preserve"> and TheMem is </w:t>
      </w:r>
      <w:r>
        <w:rPr>
          <w:rFonts w:ascii="Courier New" w:eastAsia="Courier New" w:hAnsi="Courier New" w:cs="Courier New"/>
        </w:rPr>
        <w:t>NULL</w:t>
      </w:r>
      <w:r>
        <w:t>.  The Source must assume that the application will keep the previous buffer rather than releasing it.  Therefore, the Source must allocate a new buffer for each transfer.</w:t>
      </w:r>
    </w:p>
    <w:p w:rsidR="00B06C6F" w:rsidRDefault="0071581A">
      <w:pPr>
        <w:numPr>
          <w:ilvl w:val="0"/>
          <w:numId w:val="62"/>
        </w:numPr>
        <w:spacing w:after="118"/>
        <w:ind w:right="6" w:hanging="360"/>
      </w:pPr>
      <w:r>
        <w:t>The application is responsible for deallocating the buffers.</w:t>
      </w:r>
    </w:p>
    <w:p w:rsidR="00B06C6F" w:rsidRDefault="0071581A">
      <w:pPr>
        <w:numPr>
          <w:ilvl w:val="0"/>
          <w:numId w:val="62"/>
        </w:numPr>
        <w:spacing w:after="394"/>
        <w:ind w:right="6" w:hanging="360"/>
      </w:pPr>
      <w:r>
        <w:t>Finally, the application cannot assume that the tiles will be transferred in any particular, logical order.</w:t>
      </w:r>
    </w:p>
    <w:p w:rsidR="00B06C6F" w:rsidRDefault="0071581A">
      <w:pPr>
        <w:spacing w:after="142" w:line="265" w:lineRule="auto"/>
        <w:ind w:left="715" w:right="0"/>
      </w:pPr>
      <w:r>
        <w:rPr>
          <w:rFonts w:ascii="Arial" w:eastAsia="Arial" w:hAnsi="Arial" w:cs="Arial"/>
          <w:b/>
          <w:color w:val="7F0000"/>
        </w:rPr>
        <w:t>JPEG Compression</w:t>
      </w:r>
    </w:p>
    <w:p w:rsidR="00B06C6F" w:rsidRDefault="0071581A">
      <w:pPr>
        <w:spacing w:after="233" w:line="242" w:lineRule="auto"/>
        <w:ind w:right="47"/>
        <w:jc w:val="both"/>
      </w:pPr>
      <w:r>
        <w:t>TWAIN supports transfer of several forms of compressed data.  JPEG compression is one of them.  The JPEG compression algorithm provides compression ratios in the range of 10:1 to 25:1 for grayscale and full-color images, often without causing visible loss of image quality.  This compression, which is created by the application of a series of “perceptual” filters, is achieved in three stages:</w:t>
      </w:r>
    </w:p>
    <w:p w:rsidR="00B06C6F" w:rsidRDefault="0071581A">
      <w:pPr>
        <w:pStyle w:val="5"/>
        <w:spacing w:after="171" w:line="261" w:lineRule="auto"/>
        <w:ind w:left="1435"/>
      </w:pPr>
      <w:r>
        <w:rPr>
          <w:color w:val="007F7F"/>
          <w:sz w:val="20"/>
        </w:rPr>
        <w:lastRenderedPageBreak/>
        <w:t>Color Space Transformation and Component Subsampling (Color Images Only, Not for Grayscale)</w:t>
      </w:r>
    </w:p>
    <w:p w:rsidR="00B06C6F" w:rsidRDefault="0071581A">
      <w:pPr>
        <w:spacing w:after="233" w:line="242" w:lineRule="auto"/>
        <w:ind w:right="47"/>
        <w:jc w:val="both"/>
      </w:pPr>
      <w:r>
        <w:t xml:space="preserve">The human eye is far more sensitive to light intensity (luminance) than it is to light frequency (chrominance, or “color”) since it has, on average, 100 million detectors for brightness (the “rods”) but only about 6 million detectors for color (the “cones”).  Substantial image compression can be achieved simply by converting a color image into a more efficient luminance/chrominance color space and then subsampling the chrominance components.  </w:t>
      </w:r>
    </w:p>
    <w:p w:rsidR="00B06C6F" w:rsidRDefault="0071581A">
      <w:pPr>
        <w:spacing w:after="10"/>
        <w:ind w:right="6"/>
      </w:pPr>
      <w:r>
        <w:t xml:space="preserve">This conversion is provided for by the </w:t>
      </w:r>
      <w:r>
        <w:rPr>
          <w:rFonts w:ascii="Courier New" w:eastAsia="Courier New" w:hAnsi="Courier New" w:cs="Courier New"/>
        </w:rPr>
        <w:t>TW_JPEGCOMPRESSION</w:t>
      </w:r>
      <w:r>
        <w:t xml:space="preserve"> structure.  By specifying the </w:t>
      </w:r>
    </w:p>
    <w:p w:rsidR="00B06C6F" w:rsidRDefault="0071581A">
      <w:pPr>
        <w:spacing w:after="0"/>
        <w:ind w:right="6"/>
      </w:pPr>
      <w:r>
        <w:rPr>
          <w:rFonts w:ascii="Courier New" w:eastAsia="Courier New" w:hAnsi="Courier New" w:cs="Courier New"/>
        </w:rPr>
        <w:t xml:space="preserve">TW_JPEGCOMPRESSION.ColorSpace = </w:t>
      </w:r>
      <w:r>
        <w:rPr>
          <w:rFonts w:ascii="Courier New" w:eastAsia="Courier New" w:hAnsi="Courier New" w:cs="Courier New"/>
          <w:sz w:val="18"/>
        </w:rPr>
        <w:t>TWPT_YUV</w:t>
      </w:r>
      <w:r>
        <w:t xml:space="preserve">, Source RGB data is converted into more space-efficient YUV data (better known as CCIR 601-1 or YCbCr).  </w:t>
      </w:r>
    </w:p>
    <w:p w:rsidR="00B06C6F" w:rsidRDefault="0071581A">
      <w:pPr>
        <w:spacing w:after="228"/>
        <w:ind w:right="6"/>
      </w:pPr>
      <w:r>
        <w:rPr>
          <w:rFonts w:ascii="Courier New" w:eastAsia="Courier New" w:hAnsi="Courier New" w:cs="Courier New"/>
        </w:rPr>
        <w:t>TW_JPEGCOMPRESSION</w:t>
      </w:r>
      <w:r>
        <w:t>.</w:t>
      </w:r>
      <w:r>
        <w:rPr>
          <w:rFonts w:ascii="Courier New" w:eastAsia="Courier New" w:hAnsi="Courier New" w:cs="Courier New"/>
        </w:rPr>
        <w:t>SubSampling</w:t>
      </w:r>
      <w:r>
        <w:t xml:space="preserve"> specifies the ratio of luminance to chrominance samples in the resulting YUV data stream, and a typical choice calls for two luminance samples for every chrominance sample.  This type of subsampling is specified by entering </w:t>
      </w:r>
      <w:r>
        <w:rPr>
          <w:rFonts w:ascii="Courier New" w:eastAsia="Courier New" w:hAnsi="Courier New" w:cs="Courier New"/>
        </w:rPr>
        <w:t xml:space="preserve">0x21102110 </w:t>
      </w:r>
      <w:r>
        <w:t xml:space="preserve">into the </w:t>
      </w:r>
      <w:r>
        <w:rPr>
          <w:rFonts w:ascii="Courier New" w:eastAsia="Courier New" w:hAnsi="Courier New" w:cs="Courier New"/>
        </w:rPr>
        <w:t>TW_JPEGCOMPRESSION.SubSampling</w:t>
      </w:r>
      <w:r>
        <w:t xml:space="preserve"> field.  A larger ratio of four luminance samples for every chrominance sample is represented by </w:t>
      </w:r>
      <w:r>
        <w:rPr>
          <w:rFonts w:ascii="Courier New" w:eastAsia="Courier New" w:hAnsi="Courier New" w:cs="Courier New"/>
        </w:rPr>
        <w:t>0x41104110</w:t>
      </w:r>
      <w:r>
        <w:t xml:space="preserve">.  To sample two luminance values for every chrominance sample in both the horizontal and vertical axes, use a value of </w:t>
      </w:r>
      <w:r>
        <w:rPr>
          <w:rFonts w:ascii="Courier New" w:eastAsia="Courier New" w:hAnsi="Courier New" w:cs="Courier New"/>
        </w:rPr>
        <w:t>0x21102110</w:t>
      </w:r>
      <w:r>
        <w:t>.</w:t>
      </w:r>
    </w:p>
    <w:p w:rsidR="00B06C6F" w:rsidRDefault="0071581A">
      <w:pPr>
        <w:pStyle w:val="5"/>
        <w:spacing w:after="171" w:line="261" w:lineRule="auto"/>
        <w:ind w:left="1435"/>
      </w:pPr>
      <w:r>
        <w:rPr>
          <w:color w:val="007F7F"/>
          <w:sz w:val="20"/>
        </w:rPr>
        <w:t xml:space="preserve">Application of the Discrete Cosine Transform (DCT) and Quantization </w:t>
      </w:r>
    </w:p>
    <w:p w:rsidR="00B06C6F" w:rsidRDefault="0071581A">
      <w:pPr>
        <w:spacing w:after="0"/>
        <w:ind w:right="6"/>
      </w:pPr>
      <w:r>
        <w:t xml:space="preserve">The original components (with or without color space conversion) are next mathematically converted into a spatial frequency representation using the DCT and then filtered with quantization matrices (each frequency component is divided by its corresponding member in a quantization matrix).  The quantization matrices are specified by </w:t>
      </w:r>
    </w:p>
    <w:p w:rsidR="00B06C6F" w:rsidRDefault="0071581A">
      <w:pPr>
        <w:ind w:right="6"/>
      </w:pPr>
      <w:r>
        <w:rPr>
          <w:rFonts w:ascii="Courier New" w:eastAsia="Courier New" w:hAnsi="Courier New" w:cs="Courier New"/>
        </w:rPr>
        <w:t>TW_JPEGCOMPRESSION.QuantTab</w:t>
      </w:r>
      <w:r>
        <w:t xml:space="preserve">le[] and up to four quantization matrices may be defined for up to four different original components.  </w:t>
      </w:r>
      <w:r>
        <w:rPr>
          <w:rFonts w:ascii="Courier New" w:eastAsia="Courier New" w:hAnsi="Courier New" w:cs="Courier New"/>
        </w:rPr>
        <w:t>TW_JPEGCOMPRESSION</w:t>
      </w:r>
      <w:r>
        <w:t>.</w:t>
      </w:r>
      <w:r>
        <w:rPr>
          <w:rFonts w:ascii="Courier New" w:eastAsia="Courier New" w:hAnsi="Courier New" w:cs="Courier New"/>
        </w:rPr>
        <w:t>QuantMap[]</w:t>
      </w:r>
      <w:r>
        <w:t xml:space="preserve"> maps the particular original component to its respective quantization matrix.</w:t>
      </w:r>
    </w:p>
    <w:p w:rsidR="00B06C6F" w:rsidRDefault="0071581A">
      <w:pPr>
        <w:spacing w:after="480"/>
        <w:ind w:left="2160" w:right="6" w:hanging="720"/>
      </w:pPr>
      <w:r>
        <w:rPr>
          <w:rFonts w:ascii="Arial" w:eastAsia="Arial" w:hAnsi="Arial" w:cs="Arial"/>
          <w:b/>
        </w:rPr>
        <w:t>Note:</w:t>
      </w:r>
      <w:r>
        <w:rPr>
          <w:rFonts w:ascii="Arial" w:eastAsia="Arial" w:hAnsi="Arial" w:cs="Arial"/>
          <w:b/>
        </w:rPr>
        <w:tab/>
      </w:r>
      <w:r>
        <w:t xml:space="preserve">Suggested defaults for the quantization map and tables are in Section K of the JPEG Draft International Standard, version 10918-1.  These defaults are used in the tables for QuantTable, HuffmanDC, and HuffmanAC by TWAIN.  The default tables are selected by putting </w:t>
      </w:r>
      <w:r>
        <w:rPr>
          <w:rFonts w:ascii="Courier New" w:eastAsia="Courier New" w:hAnsi="Courier New" w:cs="Courier New"/>
        </w:rPr>
        <w:t>NULL</w:t>
      </w:r>
      <w:r>
        <w:t xml:space="preserve"> into each of the </w:t>
      </w:r>
      <w:r>
        <w:rPr>
          <w:rFonts w:ascii="Courier New" w:eastAsia="Courier New" w:hAnsi="Courier New" w:cs="Courier New"/>
        </w:rPr>
        <w:t>TW_JPEGCOMPRESSION.QuantTable[]</w:t>
      </w:r>
      <w:r>
        <w:t xml:space="preserve"> entries. </w:t>
      </w:r>
    </w:p>
    <w:p w:rsidR="00B06C6F" w:rsidRDefault="0071581A">
      <w:pPr>
        <w:pStyle w:val="5"/>
        <w:spacing w:after="171" w:line="261" w:lineRule="auto"/>
        <w:ind w:left="1435"/>
      </w:pPr>
      <w:r>
        <w:rPr>
          <w:color w:val="007F7F"/>
          <w:sz w:val="20"/>
        </w:rPr>
        <w:t>Huffman encoding</w:t>
      </w:r>
    </w:p>
    <w:p w:rsidR="00B06C6F" w:rsidRDefault="0071581A">
      <w:pPr>
        <w:spacing w:after="8" w:line="242" w:lineRule="auto"/>
        <w:ind w:right="47"/>
        <w:jc w:val="both"/>
      </w:pPr>
      <w:r>
        <w:t xml:space="preserve">The resulting coefficients from the DCT and quantization steps are further compressed in one final stage using a loss-less compression algorithm called Huffman encoding.  Application developers can provide Huffman tables, though typically the default tables—selected by writing </w:t>
      </w:r>
      <w:r>
        <w:rPr>
          <w:rFonts w:ascii="Courier New" w:eastAsia="Courier New" w:hAnsi="Courier New" w:cs="Courier New"/>
        </w:rPr>
        <w:t>NULL</w:t>
      </w:r>
      <w:r>
        <w:t xml:space="preserve"> into </w:t>
      </w:r>
    </w:p>
    <w:p w:rsidR="00B06C6F" w:rsidRDefault="0071581A">
      <w:pPr>
        <w:spacing w:after="209" w:line="263" w:lineRule="auto"/>
        <w:ind w:left="1435" w:right="10"/>
      </w:pPr>
      <w:r>
        <w:rPr>
          <w:rFonts w:ascii="Courier New" w:eastAsia="Courier New" w:hAnsi="Courier New" w:cs="Courier New"/>
        </w:rPr>
        <w:t>TW_JPEGCOMPRESSION.HuffmanDC[]</w:t>
      </w:r>
      <w:r>
        <w:t xml:space="preserve"> and </w:t>
      </w:r>
      <w:r>
        <w:rPr>
          <w:rFonts w:ascii="Courier New" w:eastAsia="Courier New" w:hAnsi="Courier New" w:cs="Courier New"/>
        </w:rPr>
        <w:t>TW_JPEGCOMPRESSION.HuffmanAC[]</w:t>
      </w:r>
      <w:r>
        <w:t>— yield very good results.</w:t>
      </w:r>
    </w:p>
    <w:p w:rsidR="00B06C6F" w:rsidRDefault="0071581A">
      <w:pPr>
        <w:spacing w:after="233" w:line="242" w:lineRule="auto"/>
        <w:ind w:right="47"/>
        <w:jc w:val="both"/>
      </w:pPr>
      <w:r>
        <w:t>The algorithm optionally supports the use of restart marker codes.   The purpose of these markers is to allow random access to strips of compressed data in a JPEG data stream.  They are more fully described in the JPEG specification.</w:t>
      </w:r>
    </w:p>
    <w:p w:rsidR="00B06C6F" w:rsidRDefault="0071581A">
      <w:pPr>
        <w:spacing w:after="226"/>
        <w:ind w:right="6"/>
      </w:pPr>
      <w:r>
        <w:t xml:space="preserve">See </w:t>
      </w:r>
      <w:r>
        <w:rPr>
          <w:color w:val="00007F"/>
        </w:rPr>
        <w:t>Chapter 8, "Data Types and Data Structures"</w:t>
      </w:r>
      <w:r>
        <w:t xml:space="preserve"> for the definition of the </w:t>
      </w:r>
      <w:r>
        <w:rPr>
          <w:rFonts w:ascii="Courier New" w:eastAsia="Courier New" w:hAnsi="Courier New" w:cs="Courier New"/>
        </w:rPr>
        <w:t>TW_JPEGCOMPRESSION</w:t>
      </w:r>
      <w:r>
        <w:t xml:space="preserve"> data structure.  Example data structures are shown below for RGB image compression and grayscale image compression:</w:t>
      </w:r>
    </w:p>
    <w:p w:rsidR="00B06C6F" w:rsidRDefault="0071581A">
      <w:pPr>
        <w:spacing w:after="0" w:line="263" w:lineRule="auto"/>
        <w:ind w:left="1810" w:right="146"/>
      </w:pPr>
      <w:r>
        <w:rPr>
          <w:rFonts w:ascii="Courier New" w:eastAsia="Courier New" w:hAnsi="Courier New" w:cs="Courier New"/>
        </w:rPr>
        <w:t xml:space="preserve">/* RGB image compression - YUV conversion and 2:1:1 chrominance */ /* subsampling                                                  */ </w:t>
      </w:r>
      <w:r>
        <w:rPr>
          <w:rFonts w:ascii="Courier New" w:eastAsia="Courier New" w:hAnsi="Courier New" w:cs="Courier New"/>
        </w:rPr>
        <w:lastRenderedPageBreak/>
        <w:t>typedef struct TW_JPEGCOMPRESSION  myJPEG; myJPEG.ColorSpace       = TWPT_YUV;        // convert RGB to YUV myJPEG.SubSampling      = 0x21102110;      // 2 Y for each U, V myJPEG.NumComponents    = 3;               // Y, U, V myJPEG.RestartFrequency = 0;               // No restart markers myJPEG.QuantMap[0]      = 0;               // Y component uses table0 myJPEG.QuantMap[1]      = 1;               // U component uses table 1 myJPEG.QuantMap[2]      = 1;               // V component uses table 1 myJPEG.QuantTable[0]    = NULL;            // select defaults for quant</w:t>
      </w:r>
    </w:p>
    <w:p w:rsidR="00B06C6F" w:rsidRDefault="0071581A">
      <w:pPr>
        <w:spacing w:after="0" w:line="263" w:lineRule="auto"/>
        <w:ind w:left="1810" w:right="355"/>
      </w:pPr>
      <w:r>
        <w:rPr>
          <w:rFonts w:ascii="Courier New" w:eastAsia="Courier New" w:hAnsi="Courier New" w:cs="Courier New"/>
        </w:rPr>
        <w:t xml:space="preserve">                                               // tables myJPEG.QuantTable[1]    = NULL;            // myJPEG.QuantTable[2]    = NULL;            // myJPEG.HuffmanMap[0]    = 0;               // Y component uses DC &amp; AC</w:t>
      </w:r>
    </w:p>
    <w:p w:rsidR="00B06C6F" w:rsidRDefault="0071581A">
      <w:pPr>
        <w:spacing w:after="0" w:line="263" w:lineRule="auto"/>
        <w:ind w:left="1810" w:right="10"/>
      </w:pPr>
      <w:r>
        <w:rPr>
          <w:rFonts w:ascii="Courier New" w:eastAsia="Courier New" w:hAnsi="Courier New" w:cs="Courier New"/>
        </w:rPr>
        <w:t xml:space="preserve">                                           // table 0</w:t>
      </w:r>
    </w:p>
    <w:p w:rsidR="00B06C6F" w:rsidRDefault="0071581A">
      <w:pPr>
        <w:spacing w:after="0" w:line="263" w:lineRule="auto"/>
        <w:ind w:left="1810" w:right="10"/>
      </w:pPr>
      <w:r>
        <w:rPr>
          <w:rFonts w:ascii="Courier New" w:eastAsia="Courier New" w:hAnsi="Courier New" w:cs="Courier New"/>
        </w:rPr>
        <w:t>myJPEG.HuffmanMap[1]    = 1;               // U component uses DC &amp; AC</w:t>
      </w:r>
    </w:p>
    <w:p w:rsidR="00B06C6F" w:rsidRDefault="0071581A">
      <w:pPr>
        <w:spacing w:after="0" w:line="263" w:lineRule="auto"/>
        <w:ind w:left="1810" w:right="337"/>
      </w:pPr>
      <w:r>
        <w:rPr>
          <w:rFonts w:ascii="Courier New" w:eastAsia="Courier New" w:hAnsi="Courier New" w:cs="Courier New"/>
        </w:rPr>
        <w:t xml:space="preserve">                                           // table 1 myJPEG.HuffmanMap[2]    = 1;               // V component uses DC &amp; AC</w:t>
      </w:r>
    </w:p>
    <w:p w:rsidR="00B06C6F" w:rsidRDefault="0071581A">
      <w:pPr>
        <w:spacing w:after="0" w:line="263" w:lineRule="auto"/>
        <w:ind w:left="1810" w:right="10"/>
      </w:pPr>
      <w:r>
        <w:rPr>
          <w:rFonts w:ascii="Courier New" w:eastAsia="Courier New" w:hAnsi="Courier New" w:cs="Courier New"/>
        </w:rPr>
        <w:t xml:space="preserve">                                           // table 1 myJPEG.HuffmanDC[0]     = NULL;            // select default for Huffman</w:t>
      </w:r>
    </w:p>
    <w:p w:rsidR="00B06C6F" w:rsidRDefault="0071581A">
      <w:pPr>
        <w:spacing w:after="0" w:line="263" w:lineRule="auto"/>
        <w:ind w:left="1810" w:right="931"/>
      </w:pPr>
      <w:r>
        <w:rPr>
          <w:rFonts w:ascii="Courier New" w:eastAsia="Courier New" w:hAnsi="Courier New" w:cs="Courier New"/>
        </w:rPr>
        <w:t xml:space="preserve">                                           // tables myJPEG.HuffmanDC[1]     = NULL;            // myJPEG.HuffmanAC[0]     = NULL;            // myJPEG.HuffmanAC[1]     = NULL;            //</w:t>
      </w:r>
    </w:p>
    <w:p w:rsidR="00B06C6F" w:rsidRDefault="0071581A">
      <w:pPr>
        <w:spacing w:after="0" w:line="263" w:lineRule="auto"/>
        <w:ind w:left="1810" w:right="10"/>
      </w:pPr>
      <w:r>
        <w:rPr>
          <w:rFonts w:ascii="Courier New" w:eastAsia="Courier New" w:hAnsi="Courier New" w:cs="Courier New"/>
        </w:rPr>
        <w:t>/* Grayscale image compression - no color space conversion or  */ /* subsampling                                                 */ typedef struct TW_JPEGCOMPRESSION  myJPEG; myJPEG.ColorSpace       = TWPT_GRAY;       // Grayscale data myJPEG.SubSampling      = 0x10001000;      // no chrominance components myJPEG.NumComponents    = 1;               // Grayscale myJPEG.RestartFrequency = 0;               // No restart markers myJPEG.QuantMap[0]      = 0;               // select default for quant</w:t>
      </w:r>
    </w:p>
    <w:p w:rsidR="00B06C6F" w:rsidRDefault="0071581A">
      <w:pPr>
        <w:spacing w:after="0" w:line="263" w:lineRule="auto"/>
        <w:ind w:left="1810" w:right="80"/>
      </w:pPr>
      <w:r>
        <w:rPr>
          <w:rFonts w:ascii="Courier New" w:eastAsia="Courier New" w:hAnsi="Courier New" w:cs="Courier New"/>
        </w:rPr>
        <w:t xml:space="preserve">                                               // map myJPEG.QuantTable[0]    = NULL;            // myJPEG.HuffmanMap[0]    = 0;               // select default for Huffman</w:t>
      </w:r>
    </w:p>
    <w:p w:rsidR="00B06C6F" w:rsidRDefault="0071581A">
      <w:pPr>
        <w:spacing w:after="173" w:line="263" w:lineRule="auto"/>
        <w:ind w:left="1810" w:right="931"/>
      </w:pPr>
      <w:r>
        <w:rPr>
          <w:rFonts w:ascii="Courier New" w:eastAsia="Courier New" w:hAnsi="Courier New" w:cs="Courier New"/>
        </w:rPr>
        <w:t xml:space="preserve">                                              // tables myJPEG.HuffmanDC[0]     = NULL;            // myJPEG.HuffmanAC[0]     = NULL;            //</w:t>
      </w:r>
    </w:p>
    <w:p w:rsidR="00B06C6F" w:rsidRDefault="0071581A">
      <w:pPr>
        <w:spacing w:after="522" w:line="242" w:lineRule="auto"/>
        <w:ind w:right="47"/>
        <w:jc w:val="both"/>
      </w:pPr>
      <w:r>
        <w:t>The resulting compressed images from these examples will be compatible with the JPEG File Interchange Format (JFIF version 1.1) and will therefore be usable by a variety of applications that are JFIF-aware.</w:t>
      </w:r>
    </w:p>
    <w:p w:rsidR="00B06C6F" w:rsidRDefault="0071581A">
      <w:pPr>
        <w:spacing w:after="76"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8171" name="Group 57817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26" name="Shape 8836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27" name="Shape 8836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8171" style="width:504pt;height:1.97998pt;mso-position-horizontal-relative:char;mso-position-vertical-relative:line" coordsize="64008,251">
                <v:shape id="Shape 883628" style="position:absolute;width:64008;height:251;left:0;top:0;" coordsize="6400800,25146" path="m0,0l6400800,0l6400800,25146l0,25146l0,0">
                  <v:stroke weight="0pt" endcap="flat" joinstyle="miter" miterlimit="10" on="false" color="#000000" opacity="0"/>
                  <v:fill on="true" color="#000000"/>
                </v:shape>
                <v:shape id="Shape 8836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Alternative</w:t>
      </w:r>
      <w:r>
        <w:rPr>
          <w:sz w:val="20"/>
        </w:rPr>
        <w:t xml:space="preserve"> </w:t>
      </w:r>
      <w:r>
        <w:t>User Interfaces</w:t>
      </w:r>
    </w:p>
    <w:p w:rsidR="00B06C6F" w:rsidRDefault="0071581A">
      <w:pPr>
        <w:spacing w:after="220"/>
        <w:ind w:right="6"/>
      </w:pPr>
      <w:r>
        <w:t xml:space="preserve">Alternatives to Using the Source Manager’s Select Source Dialog </w:t>
      </w:r>
    </w:p>
    <w:p w:rsidR="00B06C6F" w:rsidRDefault="0071581A">
      <w:pPr>
        <w:spacing w:after="226"/>
        <w:ind w:right="6"/>
      </w:pPr>
      <w:r>
        <w:lastRenderedPageBreak/>
        <w:t>TWAIN ships its Source Manager code to act as the communication vehicle between application and Source.  One of the services the Source Manager provides is locating all available Sources that meet the application’s requirements and presenting those to the user for selection.</w:t>
      </w:r>
    </w:p>
    <w:p w:rsidR="00B06C6F" w:rsidRDefault="0071581A">
      <w:pPr>
        <w:spacing w:after="244"/>
        <w:ind w:right="6"/>
      </w:pPr>
      <w:r>
        <w:t>It is recommended that the application use this approach.  However, the application is not required to use this service.  Two alternatives exist:</w:t>
      </w:r>
    </w:p>
    <w:p w:rsidR="00B06C6F" w:rsidRDefault="0071581A">
      <w:pPr>
        <w:numPr>
          <w:ilvl w:val="0"/>
          <w:numId w:val="63"/>
        </w:numPr>
        <w:spacing w:after="125"/>
        <w:ind w:right="26" w:hanging="360"/>
      </w:pPr>
      <w:r>
        <w:t xml:space="preserve">The application can develop and present its own custom selection interface to the user.  This is presented in response to the user choosing </w:t>
      </w:r>
      <w:r>
        <w:rPr>
          <w:b/>
        </w:rPr>
        <w:t>Select Source...</w:t>
      </w:r>
      <w:r>
        <w:t xml:space="preserve"> from its menu.  </w:t>
      </w:r>
    </w:p>
    <w:p w:rsidR="00B06C6F" w:rsidRDefault="0071581A">
      <w:pPr>
        <w:numPr>
          <w:ilvl w:val="0"/>
          <w:numId w:val="63"/>
        </w:numPr>
        <w:spacing w:after="170" w:line="242" w:lineRule="auto"/>
        <w:ind w:right="26" w:hanging="360"/>
      </w:pPr>
      <w:r>
        <w:t>Or, if the application is dedicated to control of a specific Source, the application can transparently select the Source.  In this case, the application does not functionally need to have a Select Source... option in the menu but a grayed-out one should be displayed for consistency with all other TWAIN-compliant applications.</w:t>
      </w:r>
    </w:p>
    <w:p w:rsidR="00B06C6F" w:rsidRDefault="0071581A">
      <w:pPr>
        <w:spacing w:after="307"/>
        <w:ind w:right="6"/>
      </w:pPr>
      <w:r>
        <w:t>Displaying a custom selection interface:</w:t>
      </w:r>
    </w:p>
    <w:p w:rsidR="00B06C6F" w:rsidRDefault="0071581A">
      <w:pPr>
        <w:numPr>
          <w:ilvl w:val="1"/>
          <w:numId w:val="63"/>
        </w:numPr>
        <w:spacing w:after="189"/>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operation to have the Source Manager locate the first Source available.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to have the Source Manager locate the next Source.  Repeatedly use this operation until it returns </w:t>
      </w:r>
      <w:r>
        <w:rPr>
          <w:rFonts w:ascii="Courier New" w:eastAsia="Courier New" w:hAnsi="Courier New" w:cs="Courier New"/>
        </w:rPr>
        <w:t>TWRC_ENDOFLIST</w:t>
      </w:r>
      <w:r>
        <w:t xml:space="preserve"> indicating no more Sources are available.  Save the </w:t>
      </w:r>
      <w:r>
        <w:rPr>
          <w:rFonts w:ascii="Courier New" w:eastAsia="Courier New" w:hAnsi="Courier New" w:cs="Courier New"/>
        </w:rPr>
        <w:t>TW_IDENTITY</w:t>
      </w:r>
      <w:r>
        <w:t xml:space="preserve"> structure.</w:t>
      </w:r>
    </w:p>
    <w:p w:rsidR="00B06C6F" w:rsidRDefault="0071581A">
      <w:pPr>
        <w:numPr>
          <w:ilvl w:val="1"/>
          <w:numId w:val="63"/>
        </w:numPr>
        <w:ind w:right="6" w:hanging="360"/>
      </w:pPr>
      <w:r>
        <w:t xml:space="preserve">Use the </w:t>
      </w:r>
      <w:r>
        <w:rPr>
          <w:rFonts w:ascii="Courier New" w:eastAsia="Courier New" w:hAnsi="Courier New" w:cs="Courier New"/>
        </w:rPr>
        <w:t>ProductName</w:t>
      </w:r>
      <w:r>
        <w:t xml:space="preserve"> information to display the choices to the user.  Once they have made their selection, 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as opposed to the </w:t>
      </w:r>
      <w:r>
        <w:rPr>
          <w:rFonts w:ascii="Courier New" w:eastAsia="Courier New" w:hAnsi="Courier New" w:cs="Courier New"/>
        </w:rPr>
        <w:t>MSG_USERSELECT</w:t>
      </w:r>
      <w:r>
        <w:t xml:space="preserve"> operation, the Source Manager does not update the system default Source information to reflect your choice.)</w:t>
      </w:r>
    </w:p>
    <w:p w:rsidR="00B06C6F" w:rsidRDefault="0071581A">
      <w:pPr>
        <w:numPr>
          <w:ilvl w:val="1"/>
          <w:numId w:val="63"/>
        </w:numPr>
        <w:ind w:right="6" w:hanging="360"/>
      </w:pPr>
      <w:r>
        <w:t xml:space="preserve">Use the </w:t>
      </w:r>
      <w:r>
        <w:rPr>
          <w:rFonts w:ascii="Courier New" w:eastAsia="Courier New" w:hAnsi="Courier New" w:cs="Courier New"/>
        </w:rPr>
        <w:t xml:space="preserve">DG_CONTROL / DAT_IDENTITY / MSG_SET </w:t>
      </w:r>
      <w:r>
        <w:t xml:space="preserve">to set the system default source. </w:t>
      </w:r>
    </w:p>
    <w:p w:rsidR="00B06C6F" w:rsidRDefault="0071581A">
      <w:pPr>
        <w:spacing w:after="224"/>
        <w:ind w:right="6"/>
      </w:pPr>
      <w:r>
        <w:t>Transparently selecting a Source:</w:t>
      </w:r>
    </w:p>
    <w:p w:rsidR="00B06C6F" w:rsidRDefault="0071581A">
      <w:pPr>
        <w:spacing w:after="10"/>
        <w:ind w:left="1810" w:right="6"/>
      </w:pPr>
      <w:r>
        <w:t xml:space="preserve">If the application wants to open the system default Source , use the </w:t>
      </w:r>
      <w:r>
        <w:rPr>
          <w:rFonts w:ascii="Courier New" w:eastAsia="Courier New" w:hAnsi="Courier New" w:cs="Courier New"/>
        </w:rPr>
        <w:t>DG_CONTROL</w:t>
      </w:r>
      <w:r>
        <w:t xml:space="preserve"> / </w:t>
      </w:r>
    </w:p>
    <w:p w:rsidR="00B06C6F" w:rsidRDefault="0071581A">
      <w:pPr>
        <w:spacing w:after="81" w:line="242" w:lineRule="auto"/>
        <w:ind w:left="1810" w:right="47"/>
        <w:jc w:val="both"/>
      </w:pPr>
      <w:r>
        <w:rPr>
          <w:rFonts w:ascii="Courier New" w:eastAsia="Courier New" w:hAnsi="Courier New" w:cs="Courier New"/>
        </w:rPr>
        <w:t>DAT_IDENTITY</w:t>
      </w:r>
      <w:r>
        <w:t xml:space="preserve"> / </w:t>
      </w:r>
      <w:r>
        <w:rPr>
          <w:rFonts w:ascii="Courier New" w:eastAsia="Courier New" w:hAnsi="Courier New" w:cs="Courier New"/>
        </w:rPr>
        <w:t>MSG_GETDEFAULT</w:t>
      </w:r>
      <w:r>
        <w:t xml:space="preserve"> operation to have the Source Manager locate the default Source and fill the </w:t>
      </w:r>
      <w:r>
        <w:rPr>
          <w:rFonts w:ascii="Courier New" w:eastAsia="Courier New" w:hAnsi="Courier New" w:cs="Courier New"/>
        </w:rPr>
        <w:t>TW_IDENTITY</w:t>
      </w:r>
      <w:r>
        <w:t xml:space="preserve"> structure with information about it.  The name of the Source is contained in the </w:t>
      </w:r>
      <w:r>
        <w:rPr>
          <w:rFonts w:ascii="Courier New" w:eastAsia="Courier New" w:hAnsi="Courier New" w:cs="Courier New"/>
        </w:rPr>
        <w:t>TW_IDENTITY.ProductName</w:t>
      </w:r>
      <w:r>
        <w:t xml:space="preserve"> field.  Save the </w:t>
      </w:r>
      <w:r>
        <w:rPr>
          <w:rFonts w:ascii="Courier New" w:eastAsia="Courier New" w:hAnsi="Courier New" w:cs="Courier New"/>
        </w:rPr>
        <w:t>TW_IDENTITY</w:t>
      </w:r>
      <w:r>
        <w:t xml:space="preserve"> structure.</w:t>
      </w:r>
    </w:p>
    <w:p w:rsidR="00B06C6F" w:rsidRDefault="0071581A">
      <w:pPr>
        <w:spacing w:after="63"/>
        <w:ind w:left="1810" w:right="6"/>
      </w:pPr>
      <w:r>
        <w:t>OR</w:t>
      </w:r>
    </w:p>
    <w:p w:rsidR="00B06C6F" w:rsidRDefault="0071581A">
      <w:pPr>
        <w:spacing w:after="10"/>
        <w:ind w:left="1810" w:right="6"/>
      </w:pPr>
      <w:r>
        <w:t xml:space="preserve">If you know the </w:t>
      </w:r>
      <w:r>
        <w:rPr>
          <w:rFonts w:ascii="Courier New" w:eastAsia="Courier New" w:hAnsi="Courier New" w:cs="Courier New"/>
        </w:rPr>
        <w:t>ProductName</w:t>
      </w:r>
      <w:r>
        <w:t xml:space="preserve"> of the Source you wish to use and it is not the system default </w:t>
      </w:r>
    </w:p>
    <w:p w:rsidR="00B06C6F" w:rsidRDefault="0071581A">
      <w:pPr>
        <w:spacing w:after="5"/>
        <w:ind w:left="1810" w:right="6"/>
      </w:pPr>
      <w:r>
        <w:t xml:space="preserve">Source, use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and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MSG_GETNEXT</w:t>
      </w:r>
      <w:r>
        <w:t xml:space="preserve"> operations to have the Source Manager locate each Source.  </w:t>
      </w:r>
    </w:p>
    <w:p w:rsidR="00B06C6F" w:rsidRDefault="0071581A">
      <w:pPr>
        <w:spacing w:after="82"/>
        <w:ind w:left="1810" w:right="6"/>
      </w:pPr>
      <w:r>
        <w:t xml:space="preserve">You must continue looking at Sources until you verify that the desired Source is available.  Save the </w:t>
      </w:r>
      <w:r>
        <w:rPr>
          <w:rFonts w:ascii="Courier New" w:eastAsia="Courier New" w:hAnsi="Courier New" w:cs="Courier New"/>
        </w:rPr>
        <w:t>TW_IDENTITY</w:t>
      </w:r>
      <w:r>
        <w:t xml:space="preserve"> structure when you locate the Source you want.  If the Return Code </w:t>
      </w:r>
      <w:r>
        <w:rPr>
          <w:rFonts w:ascii="Courier New" w:eastAsia="Courier New" w:hAnsi="Courier New" w:cs="Courier New"/>
        </w:rPr>
        <w:t>TWRC_ENDOFLIST</w:t>
      </w:r>
      <w:r>
        <w:t xml:space="preserve"> appears before the desired Source is located, it is not available.</w:t>
      </w:r>
    </w:p>
    <w:p w:rsidR="00B06C6F" w:rsidRDefault="0071581A">
      <w:pPr>
        <w:spacing w:after="392"/>
        <w:ind w:left="1810" w:right="6"/>
      </w:pPr>
      <w:r>
        <w:t xml:space="preserve">Use the saved </w:t>
      </w:r>
      <w:r>
        <w:rPr>
          <w:rFonts w:ascii="Courier New" w:eastAsia="Courier New" w:hAnsi="Courier New" w:cs="Courier New"/>
        </w:rPr>
        <w:t>TW_IDENTITY</w:t>
      </w:r>
      <w:r>
        <w:t xml:space="preserve"> structure and the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operation to have the Source Manager open the desired Source.  (Note, using this approach, rather than </w:t>
      </w:r>
      <w:r>
        <w:rPr>
          <w:rFonts w:ascii="Courier New" w:eastAsia="Courier New" w:hAnsi="Courier New" w:cs="Courier New"/>
        </w:rPr>
        <w:t>MSG_USERSELECT</w:t>
      </w:r>
      <w:r>
        <w:t>, the Source Manager does not update the system default Source information to reflect your choice.)</w:t>
      </w:r>
    </w:p>
    <w:p w:rsidR="00B06C6F" w:rsidRDefault="0071581A">
      <w:pPr>
        <w:spacing w:after="142" w:line="265" w:lineRule="auto"/>
        <w:ind w:left="715" w:right="0"/>
      </w:pPr>
      <w:r>
        <w:rPr>
          <w:rFonts w:ascii="Arial" w:eastAsia="Arial" w:hAnsi="Arial" w:cs="Arial"/>
          <w:b/>
          <w:color w:val="7F0000"/>
        </w:rPr>
        <w:lastRenderedPageBreak/>
        <w:t>Alternatives to Using the Source’s User Interface</w:t>
      </w:r>
    </w:p>
    <w:p w:rsidR="00B06C6F" w:rsidRDefault="0071581A">
      <w:pPr>
        <w:spacing w:after="233" w:line="242" w:lineRule="auto"/>
        <w:ind w:right="47"/>
        <w:jc w:val="both"/>
      </w:pPr>
      <w:r>
        <w:t xml:space="preserve">Just as with the Source Manager’s Select Source dialog, the application may ask to not use the Source’s user interface.  Certain types of applications may not want to have the Source’s user interface displayed.  An example of this can be seen in some text recognition packages that wish to negotiate a few capabilities (i.e. pixel type, resolution, page size) and then proceed directly to acquiring and transferring the data.  </w:t>
      </w:r>
    </w:p>
    <w:p w:rsidR="00B06C6F" w:rsidRDefault="0071581A">
      <w:pPr>
        <w:spacing w:after="247"/>
        <w:ind w:right="6"/>
      </w:pPr>
      <w:r>
        <w:t xml:space="preserve">Some Sources may display the UI even when </w:t>
      </w:r>
      <w:r>
        <w:rPr>
          <w:rFonts w:ascii="Courier New" w:eastAsia="Courier New" w:hAnsi="Courier New" w:cs="Courier New"/>
        </w:rPr>
        <w:t>ShowUI</w:t>
      </w:r>
      <w:r>
        <w:t xml:space="preserve"> is set to </w:t>
      </w:r>
      <w:r>
        <w:rPr>
          <w:rFonts w:ascii="Courier New" w:eastAsia="Courier New" w:hAnsi="Courier New" w:cs="Courier New"/>
        </w:rPr>
        <w:t>FALSE</w:t>
      </w:r>
      <w:r>
        <w:t xml:space="preserve">. An application can determine whether </w:t>
      </w:r>
      <w:r>
        <w:rPr>
          <w:rFonts w:ascii="Courier New" w:eastAsia="Courier New" w:hAnsi="Courier New" w:cs="Courier New"/>
        </w:rPr>
        <w:t>ShowUI</w:t>
      </w:r>
      <w:r>
        <w:t xml:space="preserve"> can be set by interrogating the </w:t>
      </w:r>
      <w:r>
        <w:rPr>
          <w:rFonts w:ascii="Courier New" w:eastAsia="Courier New" w:hAnsi="Courier New" w:cs="Courier New"/>
        </w:rPr>
        <w:t>CAP_UICONTROLLABLE</w:t>
      </w:r>
      <w:r>
        <w:t xml:space="preserve"> capability. If </w:t>
      </w:r>
      <w:r>
        <w:rPr>
          <w:rFonts w:ascii="Courier New" w:eastAsia="Courier New" w:hAnsi="Courier New" w:cs="Courier New"/>
        </w:rPr>
        <w:t>CAP_UICONTROLLABLE</w:t>
      </w:r>
      <w:r>
        <w:t xml:space="preserve"> returns </w:t>
      </w:r>
      <w:r>
        <w:rPr>
          <w:rFonts w:ascii="Courier New" w:eastAsia="Courier New" w:hAnsi="Courier New" w:cs="Courier New"/>
        </w:rPr>
        <w:t>FALSE</w:t>
      </w:r>
      <w:r>
        <w:t xml:space="preserve"> but the </w:t>
      </w:r>
      <w:r>
        <w:rPr>
          <w:rFonts w:ascii="Courier New" w:eastAsia="Courier New" w:hAnsi="Courier New" w:cs="Courier New"/>
        </w:rPr>
        <w:t>ShowUI</w:t>
      </w:r>
      <w:r>
        <w:t xml:space="preserve"> input value is set to </w:t>
      </w:r>
      <w:r>
        <w:rPr>
          <w:rFonts w:ascii="Courier New" w:eastAsia="Courier New" w:hAnsi="Courier New" w:cs="Courier New"/>
        </w:rPr>
        <w:t>FALSE</w:t>
      </w:r>
      <w:r>
        <w:t xml:space="preserve"> in an activation of </w:t>
      </w:r>
      <w:r>
        <w:rPr>
          <w:rFonts w:ascii="Courier New" w:eastAsia="Courier New" w:hAnsi="Courier New" w:cs="Courier New"/>
        </w:rPr>
        <w:t>DG_CONTROL / DAT_USERINTERFACE / MSG_ENABLEDS</w:t>
      </w:r>
      <w:r>
        <w:t xml:space="preserve">, the enable DS operation returns </w:t>
      </w:r>
      <w:r>
        <w:rPr>
          <w:rFonts w:ascii="Courier New" w:eastAsia="Courier New" w:hAnsi="Courier New" w:cs="Courier New"/>
        </w:rPr>
        <w:t>TWRC_CHECKSTATUS</w:t>
      </w:r>
      <w:r>
        <w:t xml:space="preserve"> but displays the UI regardless. Therefore, an application that requires that the UI be disabled should interrogate </w:t>
      </w:r>
      <w:r>
        <w:rPr>
          <w:rFonts w:ascii="Courier New" w:eastAsia="Courier New" w:hAnsi="Courier New" w:cs="Courier New"/>
        </w:rPr>
        <w:t>CAP_UICONTROLLABLE</w:t>
      </w:r>
      <w:r>
        <w:t xml:space="preserve"> before issuing </w:t>
      </w:r>
      <w:r>
        <w:rPr>
          <w:rFonts w:ascii="Courier New" w:eastAsia="Courier New" w:hAnsi="Courier New" w:cs="Courier New"/>
        </w:rPr>
        <w:t>MSG_ENABLEDS</w:t>
      </w:r>
      <w:r>
        <w:t>.</w:t>
      </w:r>
    </w:p>
    <w:p w:rsidR="00B06C6F" w:rsidRDefault="0071581A">
      <w:pPr>
        <w:spacing w:after="251"/>
        <w:ind w:right="6"/>
      </w:pPr>
      <w:r>
        <w:t>To enable the Source without displaying its user interface:</w:t>
      </w:r>
    </w:p>
    <w:p w:rsidR="00B06C6F" w:rsidRDefault="0071581A">
      <w:pPr>
        <w:numPr>
          <w:ilvl w:val="0"/>
          <w:numId w:val="64"/>
        </w:numPr>
        <w:spacing w:after="132" w:line="263" w:lineRule="auto"/>
        <w:ind w:right="6" w:hanging="360"/>
      </w:pPr>
      <w:r>
        <w:t xml:space="preserve">Use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w:t>
      </w:r>
    </w:p>
    <w:p w:rsidR="00B06C6F" w:rsidRDefault="0071581A">
      <w:pPr>
        <w:numPr>
          <w:ilvl w:val="0"/>
          <w:numId w:val="64"/>
        </w:numPr>
        <w:spacing w:after="134"/>
        <w:ind w:right="6" w:hanging="360"/>
      </w:pPr>
      <w:r>
        <w:t xml:space="preserve">Set the </w:t>
      </w:r>
      <w:r>
        <w:rPr>
          <w:rFonts w:ascii="Courier New" w:eastAsia="Courier New" w:hAnsi="Courier New" w:cs="Courier New"/>
        </w:rPr>
        <w:t>ShowUI</w:t>
      </w:r>
      <w:r>
        <w:t xml:space="preserve"> field of the </w:t>
      </w:r>
      <w:r>
        <w:rPr>
          <w:rFonts w:ascii="Courier New" w:eastAsia="Courier New" w:hAnsi="Courier New" w:cs="Courier New"/>
        </w:rPr>
        <w:t>TW_USERINTERFACE</w:t>
      </w:r>
      <w:r>
        <w:t xml:space="preserve"> structure to </w:t>
      </w:r>
      <w:r>
        <w:rPr>
          <w:rFonts w:ascii="Courier New" w:eastAsia="Courier New" w:hAnsi="Courier New" w:cs="Courier New"/>
        </w:rPr>
        <w:t>FALSE</w:t>
      </w:r>
      <w:r>
        <w:t>.</w:t>
      </w:r>
    </w:p>
    <w:p w:rsidR="00B06C6F" w:rsidRDefault="0071581A">
      <w:pPr>
        <w:numPr>
          <w:ilvl w:val="0"/>
          <w:numId w:val="64"/>
        </w:numPr>
        <w:spacing w:after="170" w:line="242" w:lineRule="auto"/>
        <w:ind w:right="6" w:hanging="360"/>
      </w:pPr>
      <w:r>
        <w:t>When the command is received and accepted (</w:t>
      </w:r>
      <w:r>
        <w:rPr>
          <w:rFonts w:ascii="Courier New" w:eastAsia="Courier New" w:hAnsi="Courier New" w:cs="Courier New"/>
        </w:rPr>
        <w:t>TWRC_SUCCESS</w:t>
      </w:r>
      <w:r>
        <w:t>), the Source does not display a user interface but is armed to begin capturing data.  For example, in a flatbed scanner, the light bar will light and begin to move.  A handheld scanner will be armed and ready to acquire data when the “go” button is pressed on the scanner.  Other devices may respond differently but they all will either begin acquisition immediately or be armed to begin acquiring data as soon as the user interacts with the device.</w:t>
      </w:r>
    </w:p>
    <w:p w:rsidR="00B06C6F" w:rsidRDefault="0071581A">
      <w:pPr>
        <w:spacing w:after="238"/>
        <w:ind w:right="6"/>
      </w:pPr>
      <w:r>
        <w:t>Capability negotiation is essential when the Source’s user interface is not displayed:</w:t>
      </w:r>
    </w:p>
    <w:p w:rsidR="00B06C6F" w:rsidRDefault="0071581A">
      <w:pPr>
        <w:numPr>
          <w:ilvl w:val="0"/>
          <w:numId w:val="64"/>
        </w:numPr>
        <w:ind w:right="6" w:hanging="360"/>
      </w:pPr>
      <w:r>
        <w:t>Since the Source’s user interface is not displayed, the Source will not be giving the user the opportunity to select the information to be acquired, etc.  Unless default values are acceptable, current values for all image acquisition and control parameters must be negotiated before the Source is enabled, i.e. while the session is in State 4.</w:t>
      </w:r>
    </w:p>
    <w:p w:rsidR="00B06C6F" w:rsidRDefault="0071581A">
      <w:pPr>
        <w:spacing w:after="250" w:line="263" w:lineRule="auto"/>
        <w:ind w:left="1435" w:right="10"/>
      </w:pPr>
      <w:r>
        <w:t xml:space="preserve">When </w:t>
      </w:r>
      <w:r>
        <w:rPr>
          <w:rFonts w:ascii="Courier New" w:eastAsia="Courier New" w:hAnsi="Courier New" w:cs="Courier New"/>
        </w:rPr>
        <w:t>TW_USERINTERFACE</w:t>
      </w:r>
      <w:r>
        <w:t>.</w:t>
      </w:r>
      <w:r>
        <w:rPr>
          <w:rFonts w:ascii="Courier New" w:eastAsia="Courier New" w:hAnsi="Courier New" w:cs="Courier New"/>
        </w:rPr>
        <w:t>ShowUI</w:t>
      </w:r>
      <w:r>
        <w:t xml:space="preserve"> is set to </w:t>
      </w:r>
      <w:r>
        <w:rPr>
          <w:rFonts w:ascii="Courier New" w:eastAsia="Courier New" w:hAnsi="Courier New" w:cs="Courier New"/>
        </w:rPr>
        <w:t>FALSE</w:t>
      </w:r>
      <w:r>
        <w:t>:</w:t>
      </w:r>
    </w:p>
    <w:p w:rsidR="00B06C6F" w:rsidRDefault="0071581A">
      <w:pPr>
        <w:numPr>
          <w:ilvl w:val="0"/>
          <w:numId w:val="64"/>
        </w:numPr>
        <w:spacing w:after="125"/>
        <w:ind w:right="6" w:hanging="360"/>
      </w:pPr>
      <w:r>
        <w:t xml:space="preserve">A Source that does not support </w:t>
      </w:r>
      <w:r>
        <w:rPr>
          <w:rFonts w:ascii="Courier New" w:eastAsia="Courier New" w:hAnsi="Courier New" w:cs="Courier New"/>
        </w:rPr>
        <w:t>ShowUI</w:t>
      </w:r>
      <w:r>
        <w:t xml:space="preserve"> set to </w:t>
      </w:r>
      <w:r>
        <w:rPr>
          <w:rFonts w:ascii="Courier New" w:eastAsia="Courier New" w:hAnsi="Courier New" w:cs="Courier New"/>
        </w:rPr>
        <w:t>FALSE</w:t>
      </w:r>
      <w:r>
        <w:t xml:space="preserve"> will return </w:t>
      </w:r>
      <w:r>
        <w:rPr>
          <w:rFonts w:ascii="Courier New" w:eastAsia="Courier New" w:hAnsi="Courier New" w:cs="Courier New"/>
        </w:rPr>
        <w:t>TWRC_CHECKSTATUS</w:t>
      </w:r>
      <w:r>
        <w:t xml:space="preserve"> and display the UI regardless.</w:t>
      </w:r>
    </w:p>
    <w:p w:rsidR="00B06C6F" w:rsidRDefault="0071581A">
      <w:pPr>
        <w:numPr>
          <w:ilvl w:val="0"/>
          <w:numId w:val="64"/>
        </w:numPr>
        <w:spacing w:after="133"/>
        <w:ind w:right="6" w:hanging="360"/>
      </w:pPr>
      <w:r>
        <w:t xml:space="preserve">The application is still required to pass all events to the Source (via the </w:t>
      </w:r>
      <w:r>
        <w:rPr>
          <w:rFonts w:ascii="Courier New" w:eastAsia="Courier New" w:hAnsi="Courier New" w:cs="Courier New"/>
        </w:rPr>
        <w:t>DG_CONTROL</w:t>
      </w:r>
      <w:r>
        <w:t xml:space="preserve"> / </w:t>
      </w:r>
      <w:r>
        <w:rPr>
          <w:rFonts w:ascii="Courier New" w:eastAsia="Courier New" w:hAnsi="Courier New" w:cs="Courier New"/>
        </w:rPr>
        <w:t>DAT_EVENT</w:t>
      </w:r>
      <w:r>
        <w:t xml:space="preserve"> / </w:t>
      </w:r>
      <w:r>
        <w:rPr>
          <w:rFonts w:ascii="Courier New" w:eastAsia="Courier New" w:hAnsi="Courier New" w:cs="Courier New"/>
        </w:rPr>
        <w:t>MSG_PROCESSEVENT</w:t>
      </w:r>
      <w:r>
        <w:t xml:space="preserve"> operation) while the Source is enabled.</w:t>
      </w:r>
    </w:p>
    <w:p w:rsidR="00B06C6F" w:rsidRDefault="0071581A">
      <w:pPr>
        <w:numPr>
          <w:ilvl w:val="0"/>
          <w:numId w:val="64"/>
        </w:numPr>
        <w:spacing w:after="128"/>
        <w:ind w:right="6" w:hanging="360"/>
      </w:pPr>
      <w:r>
        <w:t>The Source must display the minimum possible user interface containing only those controls required to make the device useful in context.  In general, this means that no user interface is displayed, however certain devices may still require a trigger to initiate the scan.</w:t>
      </w:r>
    </w:p>
    <w:p w:rsidR="00B06C6F" w:rsidRDefault="0071581A">
      <w:pPr>
        <w:numPr>
          <w:ilvl w:val="0"/>
          <w:numId w:val="64"/>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4"/>
        </w:numPr>
        <w:spacing w:after="127" w:line="242" w:lineRule="auto"/>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4"/>
        </w:numPr>
        <w:spacing w:after="10"/>
        <w:ind w:right="6" w:hanging="360"/>
      </w:pPr>
      <w:r>
        <w:t xml:space="preserve">If the Source user interface is displayed then the Source will ignore the setting for </w:t>
      </w:r>
    </w:p>
    <w:p w:rsidR="00B06C6F" w:rsidRDefault="0071581A">
      <w:pPr>
        <w:spacing w:after="127"/>
        <w:ind w:left="1810" w:right="6"/>
      </w:pPr>
      <w:r>
        <w:rPr>
          <w:rFonts w:ascii="Courier New" w:eastAsia="Courier New" w:hAnsi="Courier New" w:cs="Courier New"/>
        </w:rPr>
        <w:lastRenderedPageBreak/>
        <w:t>CAP_INDICATORS</w:t>
      </w:r>
      <w:r>
        <w:t>.  A progress indicator is displayed during acquisition and transfer, and errors can result in the Source showing a dialog to the user.</w:t>
      </w:r>
    </w:p>
    <w:p w:rsidR="00B06C6F" w:rsidRDefault="0071581A">
      <w:pPr>
        <w:numPr>
          <w:ilvl w:val="0"/>
          <w:numId w:val="64"/>
        </w:numPr>
        <w:spacing w:after="127"/>
        <w:ind w:right="6" w:hanging="360"/>
      </w:pPr>
      <w:r>
        <w:t xml:space="preserve">The Source still sends the application a </w:t>
      </w:r>
      <w:r>
        <w:rPr>
          <w:rFonts w:ascii="Courier New" w:eastAsia="Courier New" w:hAnsi="Courier New" w:cs="Courier New"/>
        </w:rPr>
        <w:t>MSG_XFERREADY</w:t>
      </w:r>
      <w:r>
        <w:t xml:space="preserve"> notice when the data is ready to be transferred.</w:t>
      </w:r>
    </w:p>
    <w:p w:rsidR="00B06C6F" w:rsidRDefault="0071581A">
      <w:pPr>
        <w:numPr>
          <w:ilvl w:val="0"/>
          <w:numId w:val="64"/>
        </w:numPr>
        <w:spacing w:after="0"/>
        <w:ind w:right="6" w:hanging="360"/>
      </w:pPr>
      <w:r>
        <w:t xml:space="preserve">The Source may or may not send a </w:t>
      </w:r>
      <w:r>
        <w:rPr>
          <w:rFonts w:ascii="Courier New" w:eastAsia="Courier New" w:hAnsi="Courier New" w:cs="Courier New"/>
        </w:rPr>
        <w:t>MSG_CLOSEDSREQ</w:t>
      </w:r>
      <w:r>
        <w:t xml:space="preserve"> to the application asking to be closed since this is often user-initiated.  Therefore, after the Source has returned to State 5 (following </w:t>
      </w:r>
    </w:p>
    <w:p w:rsidR="00B06C6F" w:rsidRDefault="0071581A">
      <w:pPr>
        <w:spacing w:after="395" w:line="263" w:lineRule="auto"/>
        <w:ind w:left="1810" w:right="10"/>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operation and the </w:t>
      </w:r>
      <w:r>
        <w:rPr>
          <w:rFonts w:ascii="Courier New" w:eastAsia="Courier New" w:hAnsi="Courier New" w:cs="Courier New"/>
        </w:rPr>
        <w:t>TW_PENDINGXFERS</w:t>
      </w:r>
      <w:r>
        <w:t xml:space="preserve">.Count = 0), the application can send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w:t>
      </w:r>
    </w:p>
    <w:p w:rsidR="00B06C6F" w:rsidRDefault="0071581A">
      <w:pPr>
        <w:spacing w:after="144" w:line="265" w:lineRule="auto"/>
        <w:ind w:left="715" w:right="0"/>
      </w:pPr>
      <w:r>
        <w:rPr>
          <w:rFonts w:ascii="Arial" w:eastAsia="Arial" w:hAnsi="Arial" w:cs="Arial"/>
          <w:b/>
          <w:color w:val="7F0000"/>
        </w:rPr>
        <w:t>Modal Versus Modeless User Interfaces</w:t>
      </w:r>
    </w:p>
    <w:p w:rsidR="00B06C6F" w:rsidRDefault="0071581A">
      <w:pPr>
        <w:spacing w:after="226"/>
        <w:ind w:right="6"/>
      </w:pPr>
      <w:r>
        <w:t>The Source Manager’s user interface is a modal interface but the Source may provide a modeless or modal interface.  Here are the differences:</w:t>
      </w:r>
    </w:p>
    <w:p w:rsidR="00B06C6F" w:rsidRDefault="0071581A">
      <w:pPr>
        <w:pStyle w:val="5"/>
        <w:spacing w:after="171" w:line="261" w:lineRule="auto"/>
        <w:ind w:left="1435"/>
      </w:pPr>
      <w:r>
        <w:rPr>
          <w:color w:val="007F7F"/>
          <w:sz w:val="20"/>
        </w:rPr>
        <w:t>Modeless</w:t>
      </w:r>
    </w:p>
    <w:p w:rsidR="00B06C6F" w:rsidRDefault="0071581A">
      <w:pPr>
        <w:spacing w:after="66"/>
        <w:ind w:left="1810" w:right="6"/>
      </w:pPr>
      <w:r>
        <w:t>When a Source uses a modeless user interface, although the Source’s interface is displayed, the user is still able to access the application by clicking on the application’s window and making it active.</w:t>
      </w:r>
    </w:p>
    <w:p w:rsidR="00B06C6F" w:rsidRDefault="0071581A">
      <w:pPr>
        <w:ind w:left="1810" w:right="6"/>
      </w:pPr>
      <w:r>
        <w:t>The user is expected to click on a Close button on the Source’s user interface when they are ready for that display to go away.  The application must NOT automatically close a modeless Source after the first (or any subsequent) transfer, even if the application is only interested in receiving a single transfer.  If the application closes the Source before the user requests it, the user is likely to become confused about why the window disappeared.  Wait until the user indicates the desire to close the Source’s window and the Source sends this request (</w:t>
      </w:r>
      <w:r>
        <w:rPr>
          <w:rFonts w:ascii="Courier New" w:eastAsia="Courier New" w:hAnsi="Courier New" w:cs="Courier New"/>
        </w:rPr>
        <w:t>MSG_CLOSEDSREQ</w:t>
      </w:r>
      <w:r>
        <w:t>) to the application before closing the Source.</w:t>
      </w:r>
    </w:p>
    <w:p w:rsidR="00B06C6F" w:rsidRDefault="0071581A">
      <w:pPr>
        <w:pStyle w:val="5"/>
        <w:spacing w:after="171" w:line="261" w:lineRule="auto"/>
        <w:ind w:left="1435"/>
      </w:pPr>
      <w:r>
        <w:rPr>
          <w:color w:val="007F7F"/>
          <w:sz w:val="20"/>
        </w:rPr>
        <w:t>Modal</w:t>
      </w:r>
    </w:p>
    <w:p w:rsidR="00B06C6F" w:rsidRDefault="0071581A">
      <w:pPr>
        <w:spacing w:after="61"/>
        <w:ind w:left="1810" w:right="6"/>
      </w:pPr>
      <w:r>
        <w:t xml:space="preserve">A Source using a modal user interface prevents the user from accessing other windows.  </w:t>
      </w:r>
    </w:p>
    <w:p w:rsidR="00B06C6F" w:rsidRDefault="0071581A">
      <w:pPr>
        <w:spacing w:after="67"/>
        <w:ind w:left="1810" w:right="6"/>
      </w:pPr>
      <w:r>
        <w:t>For Windows only, if the interface is application modal, the user cannot access other applications but can still access system utilities.  If the interface is system modal (which is rare), the user cannot access anything else at an application or system level.  A system modal dialog might be used to display a serious error message, like a UAE (Unrecoverable Application Error).</w:t>
      </w:r>
    </w:p>
    <w:p w:rsidR="00B06C6F" w:rsidRDefault="0071581A">
      <w:pPr>
        <w:ind w:left="1810" w:right="6"/>
      </w:pPr>
      <w:r>
        <w:t>If using a modal interface, the Source can perform only one acquire during a session although there may be multiple frames per acquisition.  The Source will send a close request to the application following the completion of the data transfer.  Again, the application waits to receive this request.</w:t>
      </w:r>
    </w:p>
    <w:p w:rsidR="00B06C6F" w:rsidRDefault="0071581A">
      <w:pPr>
        <w:spacing w:after="237"/>
        <w:ind w:right="6"/>
      </w:pPr>
      <w:r>
        <w:t xml:space="preserve">The Source indicates if it is using a modeless or modal interface after the application enables it using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operation.  The data structure used in the operation (</w:t>
      </w:r>
      <w:r>
        <w:rPr>
          <w:rFonts w:ascii="Courier New" w:eastAsia="Courier New" w:hAnsi="Courier New" w:cs="Courier New"/>
        </w:rPr>
        <w:t>TW_USERINTERFACE</w:t>
      </w:r>
      <w:r>
        <w:t xml:space="preserve">) contains a field, </w:t>
      </w:r>
      <w:r>
        <w:rPr>
          <w:rFonts w:ascii="Courier New" w:eastAsia="Courier New" w:hAnsi="Courier New" w:cs="Courier New"/>
        </w:rPr>
        <w:t>ShowUI</w:t>
      </w:r>
      <w:r>
        <w:t xml:space="preserve">, which is set by the application to indicate whether the Source should display its user interface.  If the application requests the user interface be shown, it may also set the </w:t>
      </w:r>
      <w:r>
        <w:rPr>
          <w:rFonts w:ascii="Courier New" w:eastAsia="Courier New" w:hAnsi="Courier New" w:cs="Courier New"/>
        </w:rPr>
        <w:t>ModalUI</w:t>
      </w:r>
      <w:r>
        <w:t xml:space="preserve"> field to indicate if it wishes the Source’s GUI to run modal (</w:t>
      </w:r>
      <w:r>
        <w:rPr>
          <w:rFonts w:ascii="Courier New" w:eastAsia="Courier New" w:hAnsi="Courier New" w:cs="Courier New"/>
        </w:rPr>
        <w:t>TRUE</w:t>
      </w:r>
      <w:r>
        <w:t>) or modeless (</w:t>
      </w:r>
      <w:r>
        <w:rPr>
          <w:rFonts w:ascii="Courier New" w:eastAsia="Courier New" w:hAnsi="Courier New" w:cs="Courier New"/>
        </w:rPr>
        <w:t>FALSE</w:t>
      </w:r>
      <w:r>
        <w:t>).</w:t>
      </w:r>
    </w:p>
    <w:p w:rsidR="00B06C6F" w:rsidRDefault="0071581A">
      <w:pPr>
        <w:spacing w:after="521"/>
        <w:ind w:right="6"/>
      </w:pPr>
      <w:r>
        <w:t xml:space="preserve">When requested by the Source, the application uses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r>
        <w:t xml:space="preserve"> operation to remove the Source’s user interface.</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579782" name="Group 57978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0" name="Shape 8836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1" name="Shape 8836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782" style="width:504pt;height:1.98001pt;mso-position-horizontal-relative:char;mso-position-vertical-relative:line" coordsize="64008,251">
                <v:shape id="Shape 883632" style="position:absolute;width:64008;height:251;left:0;top:0;" coordsize="6400800,25146" path="m0,0l6400800,0l6400800,25146l0,25146l0,0">
                  <v:stroke weight="0pt" endcap="flat" joinstyle="miter" miterlimit="10" on="false" color="#000000" opacity="0"/>
                  <v:fill on="true" color="#000000"/>
                </v:shape>
                <v:shape id="Shape 8836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Grayscale and Color Information for an Image</w:t>
      </w:r>
    </w:p>
    <w:p w:rsidR="00B06C6F" w:rsidRDefault="0071581A">
      <w:pPr>
        <w:spacing w:after="233" w:line="242" w:lineRule="auto"/>
        <w:ind w:right="47"/>
        <w:jc w:val="both"/>
      </w:pPr>
      <w:r>
        <w:t>There are operation triplets in TWAIN that allow the application developer to interact with and influence the grayscale or color aspect of the images that a Source transfers to the application.  The following operations provide these abilities:</w:t>
      </w:r>
    </w:p>
    <w:p w:rsidR="00B06C6F" w:rsidRDefault="0071581A">
      <w:pPr>
        <w:numPr>
          <w:ilvl w:val="0"/>
          <w:numId w:val="65"/>
        </w:numPr>
        <w:spacing w:after="78"/>
        <w:ind w:right="6" w:hanging="360"/>
      </w:pPr>
      <w:r>
        <w:t>CIE Color Descriptors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numPr>
          <w:ilvl w:val="0"/>
          <w:numId w:val="65"/>
        </w:numPr>
        <w:spacing w:after="78"/>
        <w:ind w:right="6" w:hanging="360"/>
      </w:pPr>
      <w:r>
        <w:t>Grayscale Changes</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DAT_GRAYRESPONSE</w:t>
      </w:r>
      <w:r>
        <w:t xml:space="preserve"> / </w:t>
      </w:r>
      <w:r>
        <w:rPr>
          <w:rFonts w:ascii="Courier New" w:eastAsia="Courier New" w:hAnsi="Courier New" w:cs="Courier New"/>
        </w:rPr>
        <w:t>MSG_SET</w:t>
      </w:r>
    </w:p>
    <w:p w:rsidR="00B06C6F" w:rsidRDefault="0071581A">
      <w:pPr>
        <w:numPr>
          <w:ilvl w:val="0"/>
          <w:numId w:val="65"/>
        </w:numPr>
        <w:spacing w:after="78"/>
        <w:ind w:right="6" w:hanging="360"/>
      </w:pPr>
      <w:r>
        <w:t>Palette Color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MSG_GETDEFAULT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MSG_RESET</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DAT_PALETTE8</w:t>
      </w:r>
      <w:r>
        <w:t xml:space="preserve"> / </w:t>
      </w:r>
      <w:r>
        <w:rPr>
          <w:rFonts w:ascii="Courier New" w:eastAsia="Courier New" w:hAnsi="Courier New" w:cs="Courier New"/>
        </w:rPr>
        <w:t>MSG_SET</w:t>
      </w:r>
    </w:p>
    <w:p w:rsidR="00B06C6F" w:rsidRDefault="0071581A">
      <w:pPr>
        <w:numPr>
          <w:ilvl w:val="0"/>
          <w:numId w:val="65"/>
        </w:numPr>
        <w:spacing w:after="77"/>
        <w:ind w:right="6" w:hanging="360"/>
      </w:pPr>
      <w:r>
        <w:t>RGB Response Curve Data</w:t>
      </w:r>
    </w:p>
    <w:p w:rsidR="00B06C6F" w:rsidRDefault="0071581A">
      <w:pPr>
        <w:spacing w:after="108"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390" w:line="263" w:lineRule="auto"/>
        <w:ind w:left="1810" w:right="10"/>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w:t>
      </w:r>
    </w:p>
    <w:p w:rsidR="00B06C6F" w:rsidRDefault="0071581A">
      <w:pPr>
        <w:spacing w:after="142" w:line="265" w:lineRule="auto"/>
        <w:ind w:left="715" w:right="0"/>
      </w:pPr>
      <w:r>
        <w:rPr>
          <w:rFonts w:ascii="Arial" w:eastAsia="Arial" w:hAnsi="Arial" w:cs="Arial"/>
          <w:b/>
          <w:color w:val="7F0000"/>
        </w:rPr>
        <w:t>CIE Color Descriptors</w:t>
      </w:r>
    </w:p>
    <w:p w:rsidR="00B06C6F" w:rsidRDefault="0071581A">
      <w:pPr>
        <w:spacing w:after="226"/>
        <w:ind w:right="6"/>
      </w:pPr>
      <w:r>
        <w:t xml:space="preserve">The CIE XYZ approach is a method for storing color data which simplifies doing mathematical manipulations on the data.  Go to </w:t>
      </w:r>
      <w:r>
        <w:rPr>
          <w:color w:val="00007F"/>
        </w:rPr>
        <w:t>http://www.cie.co.at/</w:t>
      </w:r>
      <w:r>
        <w:t xml:space="preserve"> for more information about CIE XYZ Color Space.</w:t>
      </w:r>
    </w:p>
    <w:p w:rsidR="00B06C6F" w:rsidRDefault="0071581A">
      <w:pPr>
        <w:ind w:right="6"/>
      </w:pPr>
      <w:r>
        <w:t>If your application wishes to receive the image data in this format:</w:t>
      </w:r>
    </w:p>
    <w:p w:rsidR="00B06C6F" w:rsidRDefault="0071581A">
      <w:pPr>
        <w:numPr>
          <w:ilvl w:val="0"/>
          <w:numId w:val="66"/>
        </w:numPr>
        <w:spacing w:after="122"/>
        <w:ind w:right="6" w:hanging="360"/>
      </w:pPr>
      <w:r>
        <w:t xml:space="preserve">You must ensure that the Source is able to provide data in CIE XYZ format.  To check this, use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MSG_GET</w:t>
      </w:r>
      <w:r>
        <w:t xml:space="preserve"> operation and get information on the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returned as one of the supported types, the Source can provide data in CIE XYZ format.  </w:t>
      </w:r>
    </w:p>
    <w:p w:rsidR="00B06C6F" w:rsidRDefault="0071581A">
      <w:pPr>
        <w:numPr>
          <w:ilvl w:val="0"/>
          <w:numId w:val="66"/>
        </w:numPr>
        <w:spacing w:after="187"/>
        <w:ind w:right="6" w:hanging="360"/>
      </w:pPr>
      <w:r>
        <w:t xml:space="preserve">After verifying that the Source supports it, the application can specify that data transfers should use the CIE XYZ format by invoking a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operation on the </w:t>
      </w:r>
      <w:r>
        <w:rPr>
          <w:rFonts w:ascii="Courier New" w:eastAsia="Courier New" w:hAnsi="Courier New" w:cs="Courier New"/>
        </w:rPr>
        <w:t>ICAP_PIXELTYPE</w:t>
      </w:r>
      <w:r>
        <w:t xml:space="preserve">.  Use a </w:t>
      </w:r>
      <w:r>
        <w:rPr>
          <w:rFonts w:ascii="Courier New" w:eastAsia="Courier New" w:hAnsi="Courier New" w:cs="Courier New"/>
        </w:rPr>
        <w:t>TW_ONEVALUE</w:t>
      </w:r>
      <w:r>
        <w:t xml:space="preserve"> container whose value is </w:t>
      </w:r>
      <w:r>
        <w:rPr>
          <w:rFonts w:ascii="Courier New" w:eastAsia="Courier New" w:hAnsi="Courier New" w:cs="Courier New"/>
        </w:rPr>
        <w:t>TWPT_CIEXYZ</w:t>
      </w:r>
      <w:r>
        <w:t>.</w:t>
      </w:r>
    </w:p>
    <w:p w:rsidR="00B06C6F" w:rsidRDefault="0071581A">
      <w:pPr>
        <w:spacing w:after="393"/>
        <w:ind w:right="6"/>
      </w:pPr>
      <w:r>
        <w:t xml:space="preserve">To determine the parameters that were used by the Source in converting the color data into the CIE XYZ format, use the </w:t>
      </w: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r>
        <w:t xml:space="preserve"> operation following the transfer of the image.</w:t>
      </w:r>
    </w:p>
    <w:p w:rsidR="00B06C6F" w:rsidRDefault="0071581A">
      <w:pPr>
        <w:spacing w:after="142" w:line="265" w:lineRule="auto"/>
        <w:ind w:left="715" w:right="0"/>
      </w:pPr>
      <w:r>
        <w:rPr>
          <w:rFonts w:ascii="Arial" w:eastAsia="Arial" w:hAnsi="Arial" w:cs="Arial"/>
          <w:b/>
          <w:color w:val="7F0000"/>
        </w:rPr>
        <w:t>Grayscale Changes</w:t>
      </w:r>
    </w:p>
    <w:p w:rsidR="00B06C6F" w:rsidRDefault="0071581A">
      <w:pPr>
        <w:spacing w:after="233"/>
        <w:ind w:right="6"/>
      </w:pPr>
      <w:r>
        <w:t xml:space="preserve">(The grayscale operations assume that the application has instructed the Source to provide grayscale data by setting its </w:t>
      </w:r>
      <w:r>
        <w:rPr>
          <w:rFonts w:ascii="Courier New" w:eastAsia="Courier New" w:hAnsi="Courier New" w:cs="Courier New"/>
        </w:rPr>
        <w:t>ICAP_PIXELTYPE</w:t>
      </w:r>
      <w:r>
        <w:t xml:space="preserve"> to </w:t>
      </w:r>
      <w:r>
        <w:rPr>
          <w:rFonts w:ascii="Courier New" w:eastAsia="Courier New" w:hAnsi="Courier New" w:cs="Courier New"/>
        </w:rPr>
        <w:t>TWPT_GRAY</w:t>
      </w:r>
      <w:r>
        <w:t xml:space="preserve"> and the Source is capable of this.)</w:t>
      </w:r>
    </w:p>
    <w:p w:rsidR="00B06C6F" w:rsidRDefault="0071581A">
      <w:pPr>
        <w:spacing w:after="0" w:line="242" w:lineRule="auto"/>
        <w:ind w:right="47"/>
        <w:jc w:val="both"/>
      </w:pPr>
      <w:r>
        <w:lastRenderedPageBreak/>
        <w:t xml:space="preserve">The application can request that the Source apply a transfer curve to its grayscale data prior to transferring the data to the application.  To do this, the application uses the </w:t>
      </w:r>
      <w:r>
        <w:rPr>
          <w:rFonts w:ascii="Courier New" w:eastAsia="Courier New" w:hAnsi="Courier New" w:cs="Courier New"/>
        </w:rPr>
        <w:t>DG_IMAGE / DAT_GRAYRESPONSE / MSG_SET</w:t>
      </w:r>
      <w:r>
        <w:t xml:space="preserve"> operation.  The desired transfer curve information is placed by the application within the </w:t>
      </w:r>
      <w:r>
        <w:rPr>
          <w:rFonts w:ascii="Courier New" w:eastAsia="Courier New" w:hAnsi="Courier New" w:cs="Courier New"/>
        </w:rPr>
        <w:t>TW_GRAYRESPONSE</w:t>
      </w:r>
      <w:r>
        <w:t xml:space="preserve"> structure (the actual array is of type </w:t>
      </w:r>
    </w:p>
    <w:p w:rsidR="00B06C6F" w:rsidRDefault="0071581A">
      <w:pPr>
        <w:spacing w:after="233" w:line="242" w:lineRule="auto"/>
        <w:ind w:right="47"/>
        <w:jc w:val="both"/>
      </w:pP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grayscale response curves (despite supporting grayscale data).</w:t>
      </w:r>
    </w:p>
    <w:p w:rsidR="00B06C6F" w:rsidRDefault="0071581A">
      <w:pPr>
        <w:spacing w:after="396" w:line="242" w:lineRule="auto"/>
        <w:ind w:right="47"/>
        <w:jc w:val="both"/>
      </w:pPr>
      <w:r>
        <w:t xml:space="preserve">If the Source allows the application to set the grayscale transfer curve, there must be a way to reset the curve to its original non-altered value.  Therefore, the Source must have an “identity response curve” which does not alter grayscale data but transfers it exactly as acquired.  When the application sends the </w:t>
      </w:r>
      <w:r>
        <w:rPr>
          <w:rFonts w:ascii="Courier New" w:eastAsia="Courier New" w:hAnsi="Courier New" w:cs="Courier New"/>
        </w:rPr>
        <w:t>DG_IMAGE / DAT_GRAYRESPONSE / MSG_RESET</w:t>
      </w:r>
      <w:r>
        <w:t xml:space="preserve"> operation, the Source resets the grayscale response curve to its identity response curve.</w:t>
      </w:r>
    </w:p>
    <w:p w:rsidR="00B06C6F" w:rsidRDefault="0071581A">
      <w:pPr>
        <w:spacing w:after="144" w:line="265" w:lineRule="auto"/>
        <w:ind w:left="715" w:right="0"/>
      </w:pPr>
      <w:r>
        <w:rPr>
          <w:rFonts w:ascii="Arial" w:eastAsia="Arial" w:hAnsi="Arial" w:cs="Arial"/>
          <w:b/>
          <w:color w:val="7F0000"/>
        </w:rPr>
        <w:t>Palette Color Data</w:t>
      </w:r>
    </w:p>
    <w:p w:rsidR="00B06C6F" w:rsidRDefault="0071581A">
      <w:pPr>
        <w:spacing w:after="238"/>
        <w:ind w:right="6"/>
      </w:pPr>
      <w:r>
        <w:t xml:space="preserve">(The palette8 operations assume that the application has instructed the Source to use the </w:t>
      </w:r>
      <w:r>
        <w:rPr>
          <w:rFonts w:ascii="Courier New" w:eastAsia="Courier New" w:hAnsi="Courier New" w:cs="Courier New"/>
        </w:rPr>
        <w:t>TWPT_PALETTE</w:t>
      </w:r>
      <w:r>
        <w:t xml:space="preserve"> type for its </w:t>
      </w:r>
      <w:r>
        <w:rPr>
          <w:rFonts w:ascii="Courier New" w:eastAsia="Courier New" w:hAnsi="Courier New" w:cs="Courier New"/>
        </w:rPr>
        <w:t>ICAP_PIXELTYPE</w:t>
      </w:r>
      <w:r>
        <w:t xml:space="preserve"> and that the Source has accepted this.)</w:t>
      </w:r>
    </w:p>
    <w:p w:rsidR="00B06C6F" w:rsidRDefault="0071581A">
      <w:pPr>
        <w:ind w:right="6"/>
      </w:pPr>
      <w:r>
        <w:t xml:space="preserve">The </w:t>
      </w:r>
      <w:r>
        <w:rPr>
          <w:rFonts w:ascii="Courier New" w:eastAsia="Courier New" w:hAnsi="Courier New" w:cs="Courier New"/>
        </w:rPr>
        <w:t>DAT_PALETTE8</w:t>
      </w:r>
      <w:r>
        <w:t xml:space="preserve"> operations allow the application to inquire about a Source’s support for palette color data and to set up a palette color transfer.  The operations are specialized for 8-bit data, whether grayscale or color (8-bit or 24-bit).  The </w:t>
      </w:r>
      <w:r>
        <w:rPr>
          <w:rFonts w:ascii="Courier New" w:eastAsia="Courier New" w:hAnsi="Courier New" w:cs="Courier New"/>
        </w:rPr>
        <w:t>MSG_GET</w:t>
      </w:r>
      <w:r>
        <w:t xml:space="preserve"> operation allows the application to learn what palette was used by the Source during the image acquisition.  The application should always execute this operation immediately after an image transfer rather than before because the Source may optimize the palette during the acquisition process.  Some Sources may allow an application to define the palette to be used during image acquisition via the </w:t>
      </w:r>
      <w:r>
        <w:rPr>
          <w:rFonts w:ascii="Courier New" w:eastAsia="Courier New" w:hAnsi="Courier New" w:cs="Courier New"/>
        </w:rPr>
        <w:t>MSG_SET</w:t>
      </w:r>
      <w:r>
        <w:t xml:space="preserve"> operation.  Be sure to check the Return Code to verify that it is </w:t>
      </w:r>
      <w:r>
        <w:rPr>
          <w:rFonts w:ascii="Courier New" w:eastAsia="Courier New" w:hAnsi="Courier New" w:cs="Courier New"/>
        </w:rPr>
        <w:t>TWRC_SUCCESS</w:t>
      </w:r>
      <w:r>
        <w:t xml:space="preserve"> following a </w:t>
      </w:r>
      <w:r>
        <w:rPr>
          <w:rFonts w:ascii="Courier New" w:eastAsia="Courier New" w:hAnsi="Courier New" w:cs="Courier New"/>
        </w:rPr>
        <w:t>MSG_SET</w:t>
      </w:r>
      <w:r>
        <w:t xml:space="preserve"> operation.  That is the only way to be certain that your requested palette will actually be used during subsequent palette transfers.</w:t>
      </w:r>
    </w:p>
    <w:p w:rsidR="00B06C6F" w:rsidRDefault="0071581A">
      <w:pPr>
        <w:spacing w:after="142" w:line="265" w:lineRule="auto"/>
        <w:ind w:left="715" w:right="0"/>
      </w:pPr>
      <w:r>
        <w:rPr>
          <w:rFonts w:ascii="Arial" w:eastAsia="Arial" w:hAnsi="Arial" w:cs="Arial"/>
          <w:b/>
          <w:color w:val="7F0000"/>
        </w:rPr>
        <w:t>RGB Response Curve Data</w:t>
      </w:r>
    </w:p>
    <w:p w:rsidR="00B06C6F" w:rsidRDefault="0071581A">
      <w:pPr>
        <w:spacing w:after="0"/>
        <w:ind w:right="6"/>
      </w:pPr>
      <w:r>
        <w:t xml:space="preserve">(The RGB Response curve operations assume that the application has instructed the Source to provide RGB data by setting its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 Source is capable of </w:t>
      </w:r>
    </w:p>
    <w:p w:rsidR="00B06C6F" w:rsidRDefault="0071581A">
      <w:pPr>
        <w:spacing w:after="220"/>
        <w:ind w:right="6"/>
      </w:pPr>
      <w:r>
        <w:t>this.)</w:t>
      </w:r>
    </w:p>
    <w:p w:rsidR="00B06C6F" w:rsidRDefault="0071581A">
      <w:pPr>
        <w:spacing w:after="233" w:line="242" w:lineRule="auto"/>
        <w:ind w:right="47"/>
        <w:jc w:val="both"/>
      </w:pPr>
      <w:r>
        <w:t xml:space="preserve">The application can request that the Source apply a transfer curve to its RGB data prior to transferring the data to the application.  To do this, the application uses the </w:t>
      </w: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r>
        <w:t xml:space="preserve"> operation.  The desired transfer curve information is placed by the application within the </w:t>
      </w:r>
      <w:r>
        <w:rPr>
          <w:rFonts w:ascii="Courier New" w:eastAsia="Courier New" w:hAnsi="Courier New" w:cs="Courier New"/>
        </w:rPr>
        <w:t>TW_RGBRESPONSE</w:t>
      </w:r>
      <w:r>
        <w:t xml:space="preserve"> structure (the actual array is of type </w:t>
      </w:r>
      <w:r>
        <w:rPr>
          <w:rFonts w:ascii="Courier New" w:eastAsia="Courier New" w:hAnsi="Courier New" w:cs="Courier New"/>
        </w:rPr>
        <w:t>TW_ELEMENT8</w:t>
      </w:r>
      <w:r>
        <w:t xml:space="preserve">).  The application must be certain to check the Return Code following this request.  If the Return Code is </w:t>
      </w:r>
      <w:r>
        <w:rPr>
          <w:rFonts w:ascii="Courier New" w:eastAsia="Courier New" w:hAnsi="Courier New" w:cs="Courier New"/>
        </w:rPr>
        <w:t>TWRC_FAILURE</w:t>
      </w:r>
      <w:r>
        <w:t xml:space="preserve"> and the Condition Code shows </w:t>
      </w:r>
      <w:r>
        <w:rPr>
          <w:rFonts w:ascii="Courier New" w:eastAsia="Courier New" w:hAnsi="Courier New" w:cs="Courier New"/>
        </w:rPr>
        <w:t>TWCC_BADPROTOCOL</w:t>
      </w:r>
      <w:r>
        <w:t>, this indicates the Source does not support RGB response curves (despite supporting RGB data).</w:t>
      </w:r>
    </w:p>
    <w:p w:rsidR="00B06C6F" w:rsidRDefault="0071581A">
      <w:pPr>
        <w:spacing w:after="233" w:line="242" w:lineRule="auto"/>
        <w:ind w:right="47"/>
        <w:jc w:val="both"/>
      </w:pPr>
      <w:r>
        <w:t xml:space="preserve">If the Source allows the application to set the RGB response curve, there must be a way to reset the curve to its original non-altered value.  Therefore, the Source must have an “identity response curve” which does not alter RGB data but transfers it exactly as acquired.  When the application sends the </w:t>
      </w:r>
      <w:r>
        <w:rPr>
          <w:rFonts w:ascii="Courier New" w:eastAsia="Courier New" w:hAnsi="Courier New" w:cs="Courier New"/>
        </w:rPr>
        <w:t>DG_IMAGE / DAT_RGBRESPONSE / MSG_RESET</w:t>
      </w:r>
      <w:r>
        <w:t xml:space="preserve"> operation, the Source resets the RGB response curve to its identity response curve.</w:t>
      </w:r>
    </w:p>
    <w:p w:rsidR="00B06C6F" w:rsidRDefault="00B06C6F">
      <w:pPr>
        <w:sectPr w:rsidR="00B06C6F">
          <w:headerReference w:type="even" r:id="rId583"/>
          <w:headerReference w:type="default" r:id="rId584"/>
          <w:footerReference w:type="even" r:id="rId585"/>
          <w:footerReference w:type="default" r:id="rId586"/>
          <w:headerReference w:type="first" r:id="rId587"/>
          <w:footerReference w:type="first" r:id="rId588"/>
          <w:footnotePr>
            <w:numRestart w:val="eachPage"/>
          </w:footnotePr>
          <w:pgSz w:w="12240" w:h="15840"/>
          <w:pgMar w:top="964" w:right="1077" w:bottom="1488"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5</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8" name="Group 57923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4" name="Shape 8836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5" name="Shape 8836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8" style="width:504pt;height:1.97998pt;mso-position-horizontal-relative:char;mso-position-vertical-relative:line" coordsize="64008,251">
                <v:shape id="Shape 883636" style="position:absolute;width:64008;height:251;left:0;top:0;" coordsize="6400800,25146" path="m0,0l6400800,0l6400800,25146l0,25146l0,0">
                  <v:stroke weight="0pt" endcap="flat" joinstyle="miter" miterlimit="10" on="false" color="#000000" opacity="0"/>
                  <v:fill on="true" color="#000000"/>
                </v:shape>
                <v:shape id="Shape 8836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Source Implementation</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21"/>
        <w:jc w:val="center"/>
      </w:pPr>
      <w:r>
        <w:t>The Structure of a Source . . . . . . . . . . . . . . . . . . . . . . . . . . . . . . . . . . . . . . . . . . . . . . . . . . . . . . . . . . . 5-1 Operation Triplets . . . . . . . . . . . . . . . . . . . . . . . . . . . . . . . . . . . . . . . . . . . . . . . . . . . . . . . . . . . . . . . . . 5-2 Sources and the Event Loop. . . . . . . . . . . . . . . . . . . . . . . . . . . . . . . . . . . . . . . . . . . . . . . . . . . . . . . . . 5-3</w:t>
      </w:r>
    </w:p>
    <w:p w:rsidR="00B06C6F" w:rsidRDefault="0071581A">
      <w:pPr>
        <w:spacing w:after="4" w:line="307" w:lineRule="auto"/>
        <w:ind w:left="1240" w:right="0"/>
        <w:jc w:val="center"/>
      </w:pPr>
      <w:r>
        <w:t>User Interface Guidelines. . . . . . . . . . . . . . . . . . . . . . . . . . . . . . . . . . . . . . . . . . . . . . . . . . . . . . . . . . . 5-4 Capability Negotiation . . . . . . . . . . . . . . . . . . . . . . . . . . . . . . . . . . . . . . . . . . . . . . . . . . . . . . . . . . . . . 5-6 Data Transfers . . . . . . . . . . . . . . . . . . . . . . . . . . . . . . . . . . . . . . . . . . . . . . . . . . . . . . . . . . . . . . . . . . . . 5-8</w:t>
      </w:r>
    </w:p>
    <w:p w:rsidR="00B06C6F" w:rsidRDefault="0071581A">
      <w:pPr>
        <w:spacing w:after="4" w:line="307" w:lineRule="auto"/>
        <w:ind w:left="1129" w:right="60"/>
        <w:jc w:val="center"/>
      </w:pPr>
      <w:r>
        <w:t>Error Handling. . . . . . . . . . . . . . . . . . . . . . . . . . . . . . . . . . . . . . . . . . . . . . . . . . . . . . . . . . . . . . . . . . . 5-11 Memory Management. . . . . . . . . . . . . . . . . . . . . . . . . . . . . . . . . . . . . . . . . . . . . . . . . . . . . . . . . . . . . 5-12 Requirements for a Source to be TWAIN-Compliant . . . . . . . . . . . . . . . . . . . . . . . . . . . . . . . . . . 5-13</w:t>
      </w:r>
    </w:p>
    <w:p w:rsidR="00B06C6F" w:rsidRDefault="0071581A">
      <w:pPr>
        <w:ind w:right="6"/>
      </w:pPr>
      <w:r>
        <w:t>Other Topics. . . . . . . . . . . . . . . . . . . . . . . . . . . . . . . . . . . . . . . . . . . . . . . . . . . . . . . . . . . . . . . . . . . . . 5-21</w:t>
      </w:r>
    </w:p>
    <w:p w:rsidR="00B06C6F" w:rsidRDefault="0071581A">
      <w:pPr>
        <w:spacing w:after="0"/>
        <w:ind w:right="6"/>
      </w:pPr>
      <w:r>
        <w:t xml:space="preserve">Companies that produce image-acquisition devices, and wish to gain the benefits of being TWAIN-compliant, must develop TWAIN-compliant Source software to drive their device.  The </w:t>
      </w:r>
    </w:p>
    <w:p w:rsidR="00B06C6F" w:rsidRDefault="0071581A">
      <w:pPr>
        <w:spacing w:after="517"/>
        <w:ind w:right="6"/>
      </w:pPr>
      <w:r>
        <w:t xml:space="preserve">Source software is the interface between TWAIN’s Source Manager and the company’s physical (or logical) device.  To write effective Source software, the developer must be familiar with the application’s expectations as discussed in the other chapters of this document.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239" name="Group 57923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38" name="Shape 8836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39" name="Shape 8836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239" style="width:504pt;height:1.97998pt;mso-position-horizontal-relative:char;mso-position-vertical-relative:line" coordsize="64008,251">
                <v:shape id="Shape 883640" style="position:absolute;width:64008;height:251;left:0;top:0;" coordsize="6400800,25146" path="m0,0l6400800,0l6400800,25146l0,25146l0,0">
                  <v:stroke weight="0pt" endcap="flat" joinstyle="miter" miterlimit="10" on="false" color="#000000" opacity="0"/>
                  <v:fill on="true" color="#000000"/>
                </v:shape>
                <v:shape id="Shape 8836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The Structure of a Source</w:t>
      </w:r>
    </w:p>
    <w:p w:rsidR="00B06C6F" w:rsidRDefault="0071581A">
      <w:pPr>
        <w:spacing w:after="226"/>
        <w:ind w:right="6"/>
      </w:pPr>
      <w:r>
        <w:t xml:space="preserve">The following sections describe the structure of a source. Also see </w:t>
      </w:r>
      <w:r>
        <w:rPr>
          <w:color w:val="00007F"/>
        </w:rPr>
        <w:t>Chapter 12, "Operating System Dependencies"</w:t>
      </w:r>
      <w:r>
        <w:t>.</w:t>
      </w:r>
    </w:p>
    <w:p w:rsidR="00B06C6F" w:rsidRDefault="0071581A">
      <w:pPr>
        <w:pStyle w:val="5"/>
        <w:spacing w:after="171" w:line="261" w:lineRule="auto"/>
        <w:ind w:left="1435"/>
      </w:pPr>
      <w:r>
        <w:rPr>
          <w:color w:val="007F7F"/>
          <w:sz w:val="20"/>
        </w:rPr>
        <w:t>Implementation</w:t>
      </w:r>
    </w:p>
    <w:p w:rsidR="00B06C6F" w:rsidRDefault="0071581A">
      <w:pPr>
        <w:spacing w:after="226"/>
        <w:ind w:right="6"/>
      </w:pPr>
      <w:r>
        <w:t>The Source is implemented as a Shared Library (DLL on Windows).  The Source will not run stand-alone.</w:t>
      </w:r>
    </w:p>
    <w:p w:rsidR="00B06C6F" w:rsidRDefault="0071581A">
      <w:pPr>
        <w:pStyle w:val="5"/>
        <w:spacing w:after="171" w:line="261" w:lineRule="auto"/>
        <w:ind w:left="1435"/>
      </w:pPr>
      <w:r>
        <w:rPr>
          <w:color w:val="007F7F"/>
          <w:sz w:val="20"/>
        </w:rPr>
        <w:t>Naming and Location</w:t>
      </w:r>
    </w:p>
    <w:p w:rsidR="00B06C6F" w:rsidRDefault="0071581A">
      <w:pPr>
        <w:spacing w:after="226"/>
        <w:ind w:right="6"/>
      </w:pPr>
      <w:r>
        <w:t xml:space="preserve">TWAIN data sources’ file name must end with a .DS extension. The Source Manager recursively searches for all Sources in the TWAIN sub-directory.  To reduce the chance for naming collisions, </w:t>
      </w:r>
      <w:r>
        <w:lastRenderedPageBreak/>
        <w:t>each Source should create a sub-directory beneath TWAIN, giving it a name relevant to their product.</w:t>
      </w:r>
    </w:p>
    <w:p w:rsidR="00B06C6F" w:rsidRDefault="0071581A">
      <w:pPr>
        <w:pStyle w:val="5"/>
        <w:spacing w:after="191" w:line="261" w:lineRule="auto"/>
        <w:ind w:left="1435"/>
      </w:pPr>
      <w:r>
        <w:rPr>
          <w:color w:val="007F7F"/>
          <w:sz w:val="20"/>
        </w:rPr>
        <w:t>Entry Points</w:t>
      </w:r>
    </w:p>
    <w:p w:rsidR="00B06C6F" w:rsidRDefault="0071581A">
      <w:pPr>
        <w:spacing w:after="189" w:line="242" w:lineRule="auto"/>
        <w:ind w:left="1800" w:right="47" w:hanging="360"/>
        <w:jc w:val="both"/>
      </w:pPr>
      <w:r>
        <w:t xml:space="preserve">• Every Source is required to have a single entry point called </w:t>
      </w:r>
      <w:r>
        <w:rPr>
          <w:rFonts w:ascii="Courier New" w:eastAsia="Courier New" w:hAnsi="Courier New" w:cs="Courier New"/>
        </w:rPr>
        <w:t>DS_Entry</w:t>
      </w:r>
      <w:r>
        <w:t xml:space="preserve"> (see </w:t>
      </w:r>
      <w:r>
        <w:rPr>
          <w:color w:val="00007F"/>
        </w:rPr>
        <w:t>Chapter 6, "Entry Points and Triplet Components"</w:t>
      </w:r>
      <w:r>
        <w:t xml:space="preserve">).  The source should be able to quickly respond to the </w:t>
      </w:r>
      <w:r>
        <w:rPr>
          <w:rFonts w:ascii="Courier New" w:eastAsia="Courier New" w:hAnsi="Courier New" w:cs="Courier New"/>
        </w:rPr>
        <w:t>DG_CONTROL / DAT_IDENTITY / MSG_GET</w:t>
      </w:r>
      <w:r>
        <w:t xml:space="preserve"> operation. </w:t>
      </w:r>
    </w:p>
    <w:p w:rsidR="00B06C6F" w:rsidRDefault="0071581A">
      <w:pPr>
        <w:pStyle w:val="5"/>
        <w:spacing w:after="189" w:line="261" w:lineRule="auto"/>
        <w:ind w:left="1435"/>
      </w:pPr>
      <w:r>
        <w:rPr>
          <w:color w:val="007F7F"/>
          <w:sz w:val="20"/>
        </w:rPr>
        <w:t>Resources</w:t>
      </w:r>
    </w:p>
    <w:p w:rsidR="00B06C6F" w:rsidRDefault="0071581A">
      <w:pPr>
        <w:spacing w:after="533"/>
        <w:ind w:left="1800" w:right="6" w:hanging="360"/>
      </w:pPr>
      <w:r>
        <w:t>•</w:t>
      </w:r>
      <w:r>
        <w:tab/>
      </w:r>
      <w:r>
        <w:rPr>
          <w:b/>
        </w:rPr>
        <w:t xml:space="preserve">Icon Id </w:t>
      </w:r>
      <w:r>
        <w:t xml:space="preserve">- All future versions of the TWAIN Source Manager may display the list of available Sources using a combination of the </w:t>
      </w:r>
      <w:r>
        <w:rPr>
          <w:rFonts w:ascii="Courier New" w:eastAsia="Courier New" w:hAnsi="Courier New" w:cs="Courier New"/>
        </w:rPr>
        <w:t>ProductName</w:t>
      </w:r>
      <w:r>
        <w:t xml:space="preserve"> (in the Source’s </w:t>
      </w:r>
      <w:r>
        <w:rPr>
          <w:rFonts w:ascii="Courier New" w:eastAsia="Courier New" w:hAnsi="Courier New" w:cs="Courier New"/>
        </w:rPr>
        <w:t>TW_IDENTITY</w:t>
      </w:r>
      <w:r>
        <w:t xml:space="preserve"> structure) and an Icon (as the Macintosh version currently does).  Therefore, it is recommended that you add this icon into your Source resource file today.  This will allow your Source to be immediately compatible with any upcoming changes.  The icon should be identified using </w:t>
      </w:r>
      <w:r>
        <w:rPr>
          <w:rFonts w:ascii="Courier New" w:eastAsia="Courier New" w:hAnsi="Courier New" w:cs="Courier New"/>
        </w:rPr>
        <w:t>TWON_ICONID</w:t>
      </w:r>
      <w:r>
        <w:t xml:space="preserve"> from the </w:t>
      </w:r>
      <w:r>
        <w:rPr>
          <w:rFonts w:ascii="Courier New" w:eastAsia="Courier New" w:hAnsi="Courier New" w:cs="Courier New"/>
        </w:rPr>
        <w:t>TWAIN.H</w:t>
      </w:r>
      <w:r>
        <w:t xml:space="preserve"> file.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79859" name="Group 5798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2" name="Shape 8836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3" name="Shape 8836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79859" style="width:504pt;height:1.98001pt;mso-position-horizontal-relative:char;mso-position-vertical-relative:line" coordsize="64008,251">
                <v:shape id="Shape 883644" style="position:absolute;width:64008;height:251;left:0;top:0;" coordsize="6400800,25146" path="m0,0l6400800,0l6400800,25146l0,25146l0,0">
                  <v:stroke weight="0pt" endcap="flat" joinstyle="miter" miterlimit="10" on="false" color="#000000" opacity="0"/>
                  <v:fill on="true" color="#000000"/>
                </v:shape>
                <v:shape id="Shape 8836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Operation Triplets</w:t>
      </w:r>
    </w:p>
    <w:p w:rsidR="00B06C6F" w:rsidRDefault="0071581A">
      <w:pPr>
        <w:spacing w:after="393"/>
        <w:ind w:right="6"/>
      </w:pPr>
      <w:r>
        <w:t xml:space="preserve">In </w:t>
      </w:r>
      <w:r>
        <w:rPr>
          <w:color w:val="00007F"/>
        </w:rPr>
        <w:t>Chapter 3, "Application Implementation"</w:t>
      </w:r>
      <w:r>
        <w:t xml:space="preserve">, we introduced all of the triplets that an application can send to the Source Manager or ultimately to a Source.  There are several other triplet operations which do not originate from the application.  Instead, they originate from the Source Manager or Source and are introduced in this chapter.  All defined operation triplets are listed in detail in </w:t>
      </w:r>
      <w:r>
        <w:rPr>
          <w:color w:val="00007F"/>
        </w:rPr>
        <w:t>Chapter 7, "Operation Triplets"</w:t>
      </w:r>
      <w:r>
        <w:t>.</w:t>
      </w:r>
    </w:p>
    <w:p w:rsidR="00B06C6F" w:rsidRDefault="0071581A">
      <w:pPr>
        <w:spacing w:after="144" w:line="265" w:lineRule="auto"/>
        <w:ind w:left="715" w:right="0"/>
      </w:pPr>
      <w:r>
        <w:rPr>
          <w:rFonts w:ascii="Arial" w:eastAsia="Arial" w:hAnsi="Arial" w:cs="Arial"/>
          <w:b/>
          <w:color w:val="7F0000"/>
        </w:rPr>
        <w:t>Triplets from the Source Manager to the Source</w:t>
      </w:r>
    </w:p>
    <w:p w:rsidR="00B06C6F" w:rsidRDefault="0071581A">
      <w:pPr>
        <w:spacing w:after="220"/>
        <w:ind w:right="6"/>
      </w:pPr>
      <w:r>
        <w:t>There are three operation triplets that are originated by the Source Manager.  They are:</w:t>
      </w:r>
    </w:p>
    <w:p w:rsidR="00B06C6F" w:rsidRDefault="0071581A">
      <w:pPr>
        <w:pStyle w:val="5"/>
        <w:spacing w:after="192" w:line="261" w:lineRule="auto"/>
        <w:ind w:left="1435"/>
      </w:pPr>
      <w:r>
        <w:rPr>
          <w:color w:val="007F7F"/>
          <w:sz w:val="20"/>
        </w:rPr>
        <w:t xml:space="preserve">DG_CONTROL / DAT_IDENTITY </w:t>
      </w:r>
    </w:p>
    <w:p w:rsidR="00B06C6F" w:rsidRDefault="0071581A">
      <w:pPr>
        <w:tabs>
          <w:tab w:val="center" w:pos="1860"/>
          <w:tab w:val="center" w:pos="6381"/>
        </w:tabs>
        <w:spacing w:after="129"/>
        <w:ind w:left="0" w:right="0" w:firstLine="0"/>
      </w:pPr>
      <w:r>
        <w:rPr>
          <w:rFonts w:ascii="Calibri" w:eastAsia="Calibri" w:hAnsi="Calibri" w:cs="Calibri"/>
          <w:sz w:val="22"/>
        </w:rPr>
        <w:tab/>
      </w:r>
      <w:r>
        <w:rPr>
          <w:rFonts w:ascii="Courier New" w:eastAsia="Courier New" w:hAnsi="Courier New" w:cs="Courier New"/>
        </w:rPr>
        <w:t>MSG_GET</w:t>
      </w:r>
      <w:r>
        <w:t xml:space="preserve"> </w:t>
      </w:r>
      <w:r>
        <w:tab/>
        <w:t>Returns the Source’s identity structure</w:t>
      </w:r>
    </w:p>
    <w:p w:rsidR="00B06C6F" w:rsidRDefault="0071581A">
      <w:pPr>
        <w:tabs>
          <w:tab w:val="center" w:pos="2039"/>
          <w:tab w:val="center" w:pos="6099"/>
        </w:tabs>
        <w:spacing w:after="132"/>
        <w:ind w:left="0" w:right="0" w:firstLine="0"/>
      </w:pPr>
      <w:r>
        <w:rPr>
          <w:rFonts w:ascii="Calibri" w:eastAsia="Calibri" w:hAnsi="Calibri" w:cs="Calibri"/>
          <w:sz w:val="22"/>
        </w:rPr>
        <w:tab/>
      </w:r>
      <w:r>
        <w:rPr>
          <w:rFonts w:ascii="Courier New" w:eastAsia="Courier New" w:hAnsi="Courier New" w:cs="Courier New"/>
        </w:rPr>
        <w:t>MSG_OPENDS</w:t>
      </w:r>
      <w:r>
        <w:t xml:space="preserve"> </w:t>
      </w:r>
      <w:r>
        <w:tab/>
        <w:t>Opens and initializes the Source</w:t>
      </w:r>
    </w:p>
    <w:p w:rsidR="00B06C6F" w:rsidRDefault="0071581A">
      <w:pPr>
        <w:tabs>
          <w:tab w:val="center" w:pos="2099"/>
          <w:tab w:val="center" w:pos="6029"/>
        </w:tabs>
        <w:ind w:left="0" w:right="0" w:firstLine="0"/>
      </w:pPr>
      <w:r>
        <w:rPr>
          <w:rFonts w:ascii="Calibri" w:eastAsia="Calibri" w:hAnsi="Calibri" w:cs="Calibri"/>
          <w:sz w:val="22"/>
        </w:rPr>
        <w:tab/>
      </w:r>
      <w:r>
        <w:rPr>
          <w:rFonts w:ascii="Courier New" w:eastAsia="Courier New" w:hAnsi="Courier New" w:cs="Courier New"/>
        </w:rPr>
        <w:t>MSG_CLOSEDS</w:t>
      </w:r>
      <w:r>
        <w:t xml:space="preserve"> </w:t>
      </w:r>
      <w:r>
        <w:tab/>
        <w:t>Closes and unloads the Source</w:t>
      </w:r>
    </w:p>
    <w:p w:rsidR="00B06C6F" w:rsidRDefault="0071581A">
      <w:pPr>
        <w:spacing w:after="233" w:line="242" w:lineRule="auto"/>
        <w:ind w:right="47"/>
        <w:jc w:val="both"/>
      </w:pPr>
      <w:r>
        <w:t xml:space="preserve">The </w:t>
      </w:r>
      <w:r>
        <w:rPr>
          <w:rFonts w:ascii="Courier New" w:eastAsia="Courier New" w:hAnsi="Courier New" w:cs="Courier New"/>
        </w:rPr>
        <w:t>DG_CONTROL / DAT_IDENTITY / MSG_GET</w:t>
      </w:r>
      <w:r>
        <w:t xml:space="preserve"> operation is used by the Source Manager to identify available Sources.  It may send this operation to the Source </w:t>
      </w:r>
      <w:r>
        <w:rPr>
          <w:b/>
        </w:rPr>
        <w:t>at any time</w:t>
      </w:r>
      <w:r>
        <w:t xml:space="preserve"> and the Source </w:t>
      </w:r>
      <w:r>
        <w:rPr>
          <w:b/>
        </w:rPr>
        <w:t>must be prepared</w:t>
      </w:r>
      <w:r>
        <w:t xml:space="preserve"> to respond informatively to it.  That means, the Source must be able to return its identity structure before being opened by the Source Manager (with the </w:t>
      </w:r>
      <w:r>
        <w:rPr>
          <w:rFonts w:ascii="Courier New" w:eastAsia="Courier New" w:hAnsi="Courier New" w:cs="Courier New"/>
        </w:rPr>
        <w:t>MSG_OPENDS</w:t>
      </w:r>
      <w:r>
        <w:t xml:space="preserve"> command).  The Source’s initially loaded code segment must be able to perform this function without loading any additional code segments.  This allows quick identification of all available Sources and is the only operation a Source must support before it is formally opened.</w:t>
      </w:r>
    </w:p>
    <w:p w:rsidR="00B06C6F" w:rsidRDefault="0071581A">
      <w:pPr>
        <w:spacing w:after="229"/>
        <w:ind w:right="6"/>
      </w:pPr>
      <w:r>
        <w:t xml:space="preserve">The </w:t>
      </w:r>
      <w:r>
        <w:rPr>
          <w:rFonts w:ascii="Courier New" w:eastAsia="Courier New" w:hAnsi="Courier New" w:cs="Courier New"/>
        </w:rPr>
        <w:t>TW_IDENTITY</w:t>
      </w:r>
      <w:r>
        <w:t xml:space="preserve"> structure looks like this:</w:t>
      </w:r>
    </w:p>
    <w:p w:rsidR="00B06C6F" w:rsidRDefault="0071581A">
      <w:pPr>
        <w:spacing w:after="108" w:line="263" w:lineRule="auto"/>
        <w:ind w:left="1435" w:right="10"/>
      </w:pPr>
      <w:r>
        <w:rPr>
          <w:rFonts w:ascii="Courier New" w:eastAsia="Courier New" w:hAnsi="Courier New" w:cs="Courier New"/>
        </w:rPr>
        <w:t>typedef struct {</w:t>
      </w:r>
    </w:p>
    <w:p w:rsidR="00B06C6F" w:rsidRDefault="0071581A">
      <w:pPr>
        <w:spacing w:after="108" w:line="263" w:lineRule="auto"/>
        <w:ind w:left="1435" w:right="10"/>
      </w:pPr>
      <w:r>
        <w:rPr>
          <w:rFonts w:ascii="Courier New" w:eastAsia="Courier New" w:hAnsi="Courier New" w:cs="Courier New"/>
        </w:rPr>
        <w:t xml:space="preserve">      TW_UINT32     Id;</w:t>
      </w:r>
    </w:p>
    <w:p w:rsidR="00B06C6F" w:rsidRDefault="0071581A">
      <w:pPr>
        <w:spacing w:after="108" w:line="263" w:lineRule="auto"/>
        <w:ind w:left="1435" w:right="10"/>
      </w:pPr>
      <w:r>
        <w:rPr>
          <w:rFonts w:ascii="Courier New" w:eastAsia="Courier New" w:hAnsi="Courier New" w:cs="Courier New"/>
        </w:rPr>
        <w:t xml:space="preserve">      TW_VERSION    Version;</w:t>
      </w:r>
    </w:p>
    <w:p w:rsidR="00B06C6F" w:rsidRDefault="0071581A">
      <w:pPr>
        <w:spacing w:after="108" w:line="263" w:lineRule="auto"/>
        <w:ind w:left="1435" w:right="10"/>
      </w:pPr>
      <w:r>
        <w:rPr>
          <w:rFonts w:ascii="Courier New" w:eastAsia="Courier New" w:hAnsi="Courier New" w:cs="Courier New"/>
        </w:rPr>
        <w:lastRenderedPageBreak/>
        <w:t xml:space="preserve">      TW_UINT16     ProtocolMajor;</w:t>
      </w:r>
    </w:p>
    <w:p w:rsidR="00B06C6F" w:rsidRDefault="0071581A">
      <w:pPr>
        <w:spacing w:after="108" w:line="263" w:lineRule="auto"/>
        <w:ind w:left="1435" w:right="10"/>
      </w:pPr>
      <w:r>
        <w:rPr>
          <w:rFonts w:ascii="Courier New" w:eastAsia="Courier New" w:hAnsi="Courier New" w:cs="Courier New"/>
        </w:rPr>
        <w:t xml:space="preserve">      TW_UINT16     ProtocolMinor;</w:t>
      </w:r>
    </w:p>
    <w:p w:rsidR="00B06C6F" w:rsidRDefault="0071581A">
      <w:pPr>
        <w:spacing w:after="108" w:line="263" w:lineRule="auto"/>
        <w:ind w:left="1435" w:right="10"/>
      </w:pPr>
      <w:r>
        <w:rPr>
          <w:rFonts w:ascii="Courier New" w:eastAsia="Courier New" w:hAnsi="Courier New" w:cs="Courier New"/>
        </w:rPr>
        <w:t xml:space="preserve">      TW_UINT32     SupportedGroups;</w:t>
      </w:r>
    </w:p>
    <w:p w:rsidR="00B06C6F" w:rsidRDefault="0071581A">
      <w:pPr>
        <w:spacing w:after="108" w:line="263" w:lineRule="auto"/>
        <w:ind w:left="1435" w:right="10"/>
      </w:pPr>
      <w:r>
        <w:rPr>
          <w:rFonts w:ascii="Courier New" w:eastAsia="Courier New" w:hAnsi="Courier New" w:cs="Courier New"/>
        </w:rPr>
        <w:t xml:space="preserve">      TW_STR32      Manufacturer;</w:t>
      </w:r>
    </w:p>
    <w:p w:rsidR="00B06C6F" w:rsidRDefault="0071581A">
      <w:pPr>
        <w:spacing w:after="108" w:line="263" w:lineRule="auto"/>
        <w:ind w:left="1435" w:right="10"/>
      </w:pPr>
      <w:r>
        <w:rPr>
          <w:rFonts w:ascii="Courier New" w:eastAsia="Courier New" w:hAnsi="Courier New" w:cs="Courier New"/>
        </w:rPr>
        <w:t xml:space="preserve">      TW_STR32      ProductFamily;</w:t>
      </w:r>
    </w:p>
    <w:p w:rsidR="00B06C6F" w:rsidRDefault="0071581A">
      <w:pPr>
        <w:spacing w:after="108" w:line="263" w:lineRule="auto"/>
        <w:ind w:left="1435" w:right="10"/>
      </w:pPr>
      <w:r>
        <w:rPr>
          <w:rFonts w:ascii="Courier New" w:eastAsia="Courier New" w:hAnsi="Courier New" w:cs="Courier New"/>
        </w:rPr>
        <w:t xml:space="preserve">      TW_STR32      ProductName;</w:t>
      </w:r>
    </w:p>
    <w:p w:rsidR="00B06C6F" w:rsidRDefault="0071581A">
      <w:pPr>
        <w:spacing w:after="179" w:line="263" w:lineRule="auto"/>
        <w:ind w:left="1435" w:right="10"/>
      </w:pPr>
      <w:r>
        <w:rPr>
          <w:rFonts w:ascii="Courier New" w:eastAsia="Courier New" w:hAnsi="Courier New" w:cs="Courier New"/>
        </w:rPr>
        <w:t>} TW_IDENTITY, FAR *pTW_IDENTITY;</w:t>
      </w:r>
    </w:p>
    <w:p w:rsidR="00B06C6F" w:rsidRDefault="0071581A">
      <w:pPr>
        <w:spacing w:after="10"/>
        <w:ind w:right="6"/>
      </w:pPr>
      <w:r>
        <w:t xml:space="preserve">The </w:t>
      </w:r>
      <w:r>
        <w:rPr>
          <w:rFonts w:ascii="Courier New" w:eastAsia="Courier New" w:hAnsi="Courier New" w:cs="Courier New"/>
        </w:rPr>
        <w:t>ProductName</w:t>
      </w:r>
      <w:r>
        <w:t xml:space="preserve"> field in the Source’s </w:t>
      </w:r>
      <w:r>
        <w:rPr>
          <w:rFonts w:ascii="Courier New" w:eastAsia="Courier New" w:hAnsi="Courier New" w:cs="Courier New"/>
        </w:rPr>
        <w:t>TW_IDENTITY</w:t>
      </w:r>
      <w:r>
        <w:t xml:space="preserve"> structure should uniquely identify the </w:t>
      </w:r>
    </w:p>
    <w:p w:rsidR="00B06C6F" w:rsidRDefault="0071581A">
      <w:pPr>
        <w:spacing w:after="517"/>
        <w:ind w:right="6"/>
      </w:pPr>
      <w:r>
        <w:t xml:space="preserve">Source.  This string will be placed in the Source Manager’s Select Source... dialog for the user.  (The file name of the Source should also approximate the </w:t>
      </w:r>
      <w:r>
        <w:rPr>
          <w:rFonts w:ascii="Courier New" w:eastAsia="Courier New" w:hAnsi="Courier New" w:cs="Courier New"/>
        </w:rPr>
        <w:t>ProductName</w:t>
      </w:r>
      <w:r>
        <w:t xml:space="preserve">, if possible, to add clarity for the user at installation time.)  Fill in all fields except the Id field which will be assigned by the Source Manager.  The unique Id number that identifies your Source during its current session will be passed to your Source when it is opened by the </w:t>
      </w:r>
      <w:r>
        <w:rPr>
          <w:rFonts w:ascii="Courier New" w:eastAsia="Courier New" w:hAnsi="Courier New" w:cs="Courier New"/>
        </w:rPr>
        <w:t>MSG_OPENDS</w:t>
      </w:r>
      <w:r>
        <w:t xml:space="preserve"> operation.  Sources on Windows must save this </w:t>
      </w:r>
      <w:r>
        <w:rPr>
          <w:rFonts w:ascii="Courier New" w:eastAsia="Courier New" w:hAnsi="Courier New" w:cs="Courier New"/>
        </w:rPr>
        <w:t>TW_IDENTITY.Id</w:t>
      </w:r>
      <w:r>
        <w:t xml:space="preserve"> information for use when sending notifications from the Source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479" name="Group 580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46" name="Shape 88364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47" name="Shape 88364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479" style="width:504pt;height:1.98001pt;mso-position-horizontal-relative:char;mso-position-vertical-relative:line" coordsize="64008,251">
                <v:shape id="Shape 883648" style="position:absolute;width:64008;height:251;left:0;top:0;" coordsize="6400800,25146" path="m0,0l6400800,0l6400800,25146l0,25146l0,0">
                  <v:stroke weight="0pt" endcap="flat" joinstyle="miter" miterlimit="10" on="false" color="#000000" opacity="0"/>
                  <v:fill on="true" color="#000000"/>
                </v:shape>
                <v:shape id="Shape 88364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Sources and the Event Loop</w:t>
      </w:r>
    </w:p>
    <w:p w:rsidR="00B06C6F" w:rsidRDefault="0071581A">
      <w:pPr>
        <w:spacing w:after="144" w:line="265" w:lineRule="auto"/>
        <w:ind w:left="715" w:right="0"/>
      </w:pPr>
      <w:r>
        <w:rPr>
          <w:rFonts w:ascii="Arial" w:eastAsia="Arial" w:hAnsi="Arial" w:cs="Arial"/>
          <w:b/>
          <w:color w:val="7F0000"/>
        </w:rPr>
        <w:t>Handling Events</w:t>
      </w:r>
    </w:p>
    <w:p w:rsidR="00B06C6F" w:rsidRDefault="0071581A">
      <w:pPr>
        <w:spacing w:after="373" w:line="265" w:lineRule="auto"/>
        <w:ind w:left="1435" w:right="0"/>
      </w:pPr>
      <w:r>
        <w:t xml:space="preserve">See </w:t>
      </w:r>
      <w:r>
        <w:rPr>
          <w:color w:val="00007F"/>
        </w:rPr>
        <w:t>Chapter 12, "Operating System Dependencies"</w:t>
      </w:r>
      <w:r>
        <w:t xml:space="preserve"> on how to implement the Event Loop.</w:t>
      </w:r>
    </w:p>
    <w:p w:rsidR="00B06C6F" w:rsidRDefault="0071581A">
      <w:pPr>
        <w:spacing w:after="144" w:line="265" w:lineRule="auto"/>
        <w:ind w:left="715" w:right="0"/>
      </w:pPr>
      <w:r>
        <w:rPr>
          <w:rFonts w:ascii="Arial" w:eastAsia="Arial" w:hAnsi="Arial" w:cs="Arial"/>
          <w:b/>
          <w:color w:val="7F0000"/>
        </w:rPr>
        <w:t>Communicating to the Application</w:t>
      </w:r>
    </w:p>
    <w:p w:rsidR="00B06C6F" w:rsidRDefault="0071581A">
      <w:pPr>
        <w:spacing w:after="250"/>
        <w:ind w:right="6"/>
      </w:pPr>
      <w:r>
        <w:t xml:space="preserve">As explained in </w:t>
      </w:r>
      <w:r>
        <w:rPr>
          <w:color w:val="00007F"/>
        </w:rPr>
        <w:t>Chapter 3, "Application Implementation"</w:t>
      </w:r>
      <w:r>
        <w:t>, there are four instances where the Source must originate and transmit a notice to the application:</w:t>
      </w:r>
    </w:p>
    <w:p w:rsidR="00B06C6F" w:rsidRDefault="0071581A">
      <w:pPr>
        <w:numPr>
          <w:ilvl w:val="0"/>
          <w:numId w:val="67"/>
        </w:numPr>
        <w:spacing w:after="50" w:line="248" w:lineRule="auto"/>
        <w:ind w:right="0" w:hanging="360"/>
      </w:pPr>
      <w:r>
        <w:rPr>
          <w:b/>
        </w:rPr>
        <w:t>When it has data ready to transfer</w:t>
      </w:r>
      <w:r>
        <w:t xml:space="preserve"> (</w:t>
      </w:r>
      <w:r>
        <w:rPr>
          <w:rFonts w:ascii="Courier New" w:eastAsia="Courier New" w:hAnsi="Courier New" w:cs="Courier New"/>
        </w:rPr>
        <w:t>MSG_XFERREADY</w:t>
      </w:r>
      <w:r>
        <w:t>)</w:t>
      </w:r>
    </w:p>
    <w:p w:rsidR="00B06C6F" w:rsidRDefault="0071581A">
      <w:pPr>
        <w:spacing w:after="3"/>
        <w:ind w:left="1810" w:right="6"/>
      </w:pPr>
      <w:r>
        <w:t xml:space="preserve">The Source must send this message when the user clicks the “GO” button on the Source’s user interface or when the application sends a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128"/>
        <w:ind w:left="1810" w:right="6"/>
      </w:pPr>
      <w:r>
        <w:rPr>
          <w:rFonts w:ascii="Courier New" w:eastAsia="Courier New" w:hAnsi="Courier New" w:cs="Courier New"/>
        </w:rPr>
        <w:t>MSG_ENABLEDS</w:t>
      </w:r>
      <w:r>
        <w:t xml:space="preserve"> operation with </w:t>
      </w:r>
      <w:r>
        <w:rPr>
          <w:rFonts w:ascii="Courier New" w:eastAsia="Courier New" w:hAnsi="Courier New" w:cs="Courier New"/>
        </w:rPr>
        <w:t>ShowUI = FALSE</w:t>
      </w:r>
      <w:r>
        <w:t xml:space="preserve">.  The Source will transition from State 5 to State 6.  The application should now perform their inquiries regarding </w:t>
      </w:r>
      <w:r>
        <w:rPr>
          <w:rFonts w:ascii="Courier New" w:eastAsia="Courier New" w:hAnsi="Courier New" w:cs="Courier New"/>
        </w:rPr>
        <w:t>TW_IMAGEINFO</w:t>
      </w:r>
      <w:r>
        <w:t xml:space="preserve"> and capabilities.  Then, the application issues a </w:t>
      </w:r>
      <w:r>
        <w:rPr>
          <w:rFonts w:ascii="Courier New" w:eastAsia="Courier New" w:hAnsi="Courier New" w:cs="Courier New"/>
        </w:rPr>
        <w:t>DG_IMAGE</w:t>
      </w:r>
      <w:r>
        <w:t xml:space="preserve"> / </w:t>
      </w:r>
      <w:r>
        <w:rPr>
          <w:rFonts w:ascii="Courier New" w:eastAsia="Courier New" w:hAnsi="Courier New" w:cs="Courier New"/>
        </w:rPr>
        <w:t>DAT_IMAGExxxxXFER</w:t>
      </w:r>
      <w:r>
        <w:t xml:space="preserve"> / </w:t>
      </w:r>
      <w:r>
        <w:rPr>
          <w:rFonts w:ascii="Courier New" w:eastAsia="Courier New" w:hAnsi="Courier New" w:cs="Courier New"/>
        </w:rPr>
        <w:t>MSG_GET</w:t>
      </w:r>
      <w:r>
        <w:t xml:space="preserve"> operation to begin the transfer process.  Typically, though it is not required, it is at this time that a flatbed scanner (for example) will begin </w:t>
      </w:r>
      <w:r>
        <w:rPr>
          <w:i/>
        </w:rPr>
        <w:t>simultaneously</w:t>
      </w:r>
      <w:r>
        <w:t xml:space="preserve"> to acquire and transfer the data using the specified transfer mode.</w:t>
      </w:r>
    </w:p>
    <w:p w:rsidR="00B06C6F" w:rsidRDefault="0071581A">
      <w:pPr>
        <w:numPr>
          <w:ilvl w:val="0"/>
          <w:numId w:val="67"/>
        </w:numPr>
        <w:spacing w:after="50" w:line="248" w:lineRule="auto"/>
        <w:ind w:right="0" w:hanging="360"/>
      </w:pPr>
      <w:r>
        <w:rPr>
          <w:b/>
        </w:rPr>
        <w:t>When it needs to have its user interface disabled</w:t>
      </w:r>
      <w:r>
        <w:t xml:space="preserve"> (</w:t>
      </w:r>
      <w:r>
        <w:rPr>
          <w:rFonts w:ascii="Courier New" w:eastAsia="Courier New" w:hAnsi="Courier New" w:cs="Courier New"/>
        </w:rPr>
        <w:t>MSG_CLOSEDSREQ</w:t>
      </w:r>
      <w:r>
        <w:t>)</w:t>
      </w:r>
    </w:p>
    <w:p w:rsidR="00B06C6F" w:rsidRDefault="0071581A">
      <w:pPr>
        <w:ind w:left="1810" w:right="6"/>
      </w:pPr>
      <w:r>
        <w:t xml:space="preserve">Typically, the Source will send this only when the user clicks on the </w:t>
      </w:r>
      <w:r>
        <w:rPr>
          <w:b/>
        </w:rPr>
        <w:t>CLOSE</w:t>
      </w:r>
      <w:r>
        <w:t xml:space="preserve"> button on the Source’s user interface or when an error occurs which is serious enough to require terminating the session with the application.  The Source should be in (or transition to) State 5.  The application should respond by sending a </w:t>
      </w:r>
      <w:r>
        <w:rPr>
          <w:rFonts w:ascii="Courier New" w:eastAsia="Courier New" w:hAnsi="Courier New" w:cs="Courier New"/>
        </w:rPr>
        <w:t>DG_CONTROL</w:t>
      </w:r>
      <w:r>
        <w:t xml:space="preserve"> / </w:t>
      </w:r>
      <w:r>
        <w:rPr>
          <w:rFonts w:ascii="Courier New" w:eastAsia="Courier New" w:hAnsi="Courier New" w:cs="Courier New"/>
        </w:rPr>
        <w:t>DAT_USERINTERFACE / MSG_DISABLEDS</w:t>
      </w:r>
      <w:r>
        <w:t xml:space="preserve"> operation to transition the session back to State 4.</w:t>
      </w:r>
    </w:p>
    <w:p w:rsidR="00B06C6F" w:rsidRDefault="0071581A">
      <w:pPr>
        <w:numPr>
          <w:ilvl w:val="0"/>
          <w:numId w:val="67"/>
        </w:numPr>
        <w:spacing w:after="50" w:line="248" w:lineRule="auto"/>
        <w:ind w:right="0" w:hanging="360"/>
      </w:pPr>
      <w:r>
        <w:rPr>
          <w:b/>
        </w:rPr>
        <w:t>When the user has pressed the OK button</w:t>
      </w:r>
    </w:p>
    <w:p w:rsidR="00B06C6F" w:rsidRDefault="0071581A">
      <w:pPr>
        <w:spacing w:after="10"/>
        <w:ind w:left="1810" w:right="6"/>
      </w:pPr>
      <w:r>
        <w:lastRenderedPageBreak/>
        <w:t xml:space="preserve">When the user has pressed the OK button in a Source’s dialog that was brought up with </w:t>
      </w:r>
    </w:p>
    <w:p w:rsidR="00B06C6F" w:rsidRDefault="0071581A">
      <w:pPr>
        <w:spacing w:after="70" w:line="263" w:lineRule="auto"/>
        <w:ind w:left="1810" w:right="10"/>
      </w:pPr>
      <w:r>
        <w:rPr>
          <w:rFonts w:ascii="Courier New" w:eastAsia="Courier New" w:hAnsi="Courier New" w:cs="Courier New"/>
        </w:rPr>
        <w:t>DG_CONTROL / DAT_USERINTERFACE / MSG_ENABLEDSUIONLY</w:t>
      </w:r>
      <w:r>
        <w:t xml:space="preserve"> (</w:t>
      </w:r>
      <w:r>
        <w:rPr>
          <w:rFonts w:ascii="Courier New" w:eastAsia="Courier New" w:hAnsi="Courier New" w:cs="Courier New"/>
        </w:rPr>
        <w:t>MSG_CLOSEDSOK</w:t>
      </w:r>
      <w:r>
        <w:t xml:space="preserve">). </w:t>
      </w:r>
    </w:p>
    <w:p w:rsidR="00B06C6F" w:rsidRDefault="0071581A">
      <w:pPr>
        <w:spacing w:after="124"/>
        <w:ind w:left="1810" w:right="6"/>
      </w:pPr>
      <w:r>
        <w:t>Applications should use this event as the indicator that the user has set all the desired attributes from the Source’s GUI.</w:t>
      </w:r>
    </w:p>
    <w:p w:rsidR="00B06C6F" w:rsidRDefault="0071581A">
      <w:pPr>
        <w:numPr>
          <w:ilvl w:val="0"/>
          <w:numId w:val="67"/>
        </w:numPr>
        <w:spacing w:after="50" w:line="248" w:lineRule="auto"/>
        <w:ind w:right="0" w:hanging="360"/>
      </w:pPr>
      <w:r>
        <w:rPr>
          <w:b/>
        </w:rPr>
        <w:t xml:space="preserve">When the Source needs to report a Device Event. </w:t>
      </w:r>
    </w:p>
    <w:p w:rsidR="00B06C6F" w:rsidRDefault="0071581A">
      <w:pPr>
        <w:spacing w:after="133" w:line="242" w:lineRule="auto"/>
        <w:ind w:left="1810" w:right="47"/>
        <w:jc w:val="both"/>
      </w:pPr>
      <w:r>
        <w:t>Note that the application must explicitly request the Source to supply Device Events  (</w:t>
      </w:r>
      <w:r>
        <w:rPr>
          <w:rFonts w:ascii="Courier New" w:eastAsia="Courier New" w:hAnsi="Courier New" w:cs="Courier New"/>
        </w:rPr>
        <w:t>MSG_DEVICEEVENT</w:t>
      </w:r>
      <w:r>
        <w:t xml:space="preserve">). Sources must only provide those Device Events requested by a Source through the </w:t>
      </w:r>
      <w:r>
        <w:rPr>
          <w:rFonts w:ascii="Courier New" w:eastAsia="Courier New" w:hAnsi="Courier New" w:cs="Courier New"/>
        </w:rPr>
        <w:t>CAP_DEVICEEVENT</w:t>
      </w:r>
      <w:r>
        <w:t xml:space="preserve"> capability. The default for this capability when the Source starts up is an empty </w:t>
      </w:r>
      <w:r>
        <w:rPr>
          <w:rFonts w:ascii="Courier New" w:eastAsia="Courier New" w:hAnsi="Courier New" w:cs="Courier New"/>
        </w:rPr>
        <w:t>TW_ARRAY</w:t>
      </w:r>
      <w:r>
        <w:t xml:space="preserve">, indicating that no Device Events are being reported. Applications that turn on Device Events must issue a </w:t>
      </w:r>
      <w:r>
        <w:rPr>
          <w:rFonts w:ascii="Courier New" w:eastAsia="Courier New" w:hAnsi="Courier New" w:cs="Courier New"/>
        </w:rPr>
        <w:t xml:space="preserve">DG_CONTROL / DAT_DEVICEEVENT / MSG_GET </w:t>
      </w:r>
      <w:r>
        <w:t>command as soon as possible after receiving a Device Event.</w:t>
      </w:r>
    </w:p>
    <w:p w:rsidR="00B06C6F" w:rsidRDefault="0071581A">
      <w:pPr>
        <w:spacing w:after="65"/>
        <w:ind w:left="1810" w:right="6"/>
      </w:pPr>
      <w:r>
        <w:t xml:space="preserve">The Source creates a call to </w:t>
      </w:r>
      <w:r>
        <w:rPr>
          <w:rFonts w:ascii="Courier New" w:eastAsia="Courier New" w:hAnsi="Courier New" w:cs="Courier New"/>
        </w:rPr>
        <w:t>DSM_Entry</w:t>
      </w:r>
      <w:r>
        <w:t xml:space="preserve"> (the entry point in the Source Manager) and fills the destination with the </w:t>
      </w:r>
      <w:r>
        <w:rPr>
          <w:rFonts w:ascii="Courier New" w:eastAsia="Courier New" w:hAnsi="Courier New" w:cs="Courier New"/>
        </w:rPr>
        <w:t>TW_IDENTITY</w:t>
      </w:r>
      <w:r>
        <w:t xml:space="preserve"> structure of the application.  The Source uses one of the following triplets:</w:t>
      </w:r>
    </w:p>
    <w:p w:rsidR="00B06C6F" w:rsidRDefault="0071581A">
      <w:pPr>
        <w:spacing w:after="108" w:line="263" w:lineRule="auto"/>
        <w:ind w:left="2170" w:right="10"/>
      </w:pPr>
      <w:r>
        <w:rPr>
          <w:rFonts w:ascii="Courier New" w:eastAsia="Courier New" w:hAnsi="Courier New" w:cs="Courier New"/>
        </w:rPr>
        <w:t>DG_CONTROL / DAT_NULL / MSG_XFERREADY</w:t>
      </w:r>
    </w:p>
    <w:p w:rsidR="00B06C6F" w:rsidRDefault="0071581A">
      <w:pPr>
        <w:spacing w:after="108" w:line="263" w:lineRule="auto"/>
        <w:ind w:left="2170" w:right="10"/>
      </w:pPr>
      <w:r>
        <w:rPr>
          <w:rFonts w:ascii="Courier New" w:eastAsia="Courier New" w:hAnsi="Courier New" w:cs="Courier New"/>
        </w:rPr>
        <w:t>DG_CONTROL / DAT_NULL / MSG_CLOSEDSREQ</w:t>
      </w:r>
    </w:p>
    <w:p w:rsidR="00B06C6F" w:rsidRDefault="0071581A">
      <w:pPr>
        <w:spacing w:after="73" w:line="263" w:lineRule="auto"/>
        <w:ind w:left="2170" w:right="10"/>
      </w:pPr>
      <w:r>
        <w:rPr>
          <w:rFonts w:ascii="Courier New" w:eastAsia="Courier New" w:hAnsi="Courier New" w:cs="Courier New"/>
        </w:rPr>
        <w:t>DG_CONTROL / DAT_NULL / MSG_CLOSEDSOK</w:t>
      </w:r>
    </w:p>
    <w:p w:rsidR="00B06C6F" w:rsidRDefault="0071581A">
      <w:pPr>
        <w:ind w:left="1810" w:right="6"/>
      </w:pPr>
      <w:r>
        <w:t>The Source Manager recognizes the notice and makes sure the message is received correctly by the application.</w:t>
      </w:r>
    </w:p>
    <w:p w:rsidR="00B06C6F" w:rsidRDefault="0071581A">
      <w:pPr>
        <w:spacing w:after="513"/>
        <w:ind w:right="6"/>
      </w:pPr>
      <w:r>
        <w:rPr>
          <w:b/>
        </w:rPr>
        <w:t xml:space="preserve">On Macintosh </w:t>
      </w:r>
      <w:r>
        <w:t>legacy 1.x sources refer to the TWAIN 1.9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213" name="Group 58021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0" name="Shape 88365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2664" name="Shape 12664"/>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1" name="Shape 88365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213" style="width:504pt;height:1.98001pt;mso-position-horizontal-relative:char;mso-position-vertical-relative:line" coordsize="64008,251">
                <v:shape id="Shape 883652" style="position:absolute;width:64008;height:251;left:0;top:0;" coordsize="6400800,25146" path="m0,0l6400800,0l6400800,25146l0,25146l0,0">
                  <v:stroke weight="0pt" endcap="flat" joinstyle="miter" miterlimit="10" on="false" color="#000000" opacity="0"/>
                  <v:fill on="true" color="#000000"/>
                </v:shape>
                <v:shape id="Shape 12664" style="position:absolute;width:0;height:251;left:0;top:0;" coordsize="0,25146" path="m0,25146l0,0x">
                  <v:stroke weight="0pt" endcap="flat" joinstyle="miter" miterlimit="10" on="false" color="#000000" opacity="0"/>
                  <v:fill on="true" color="#000000"/>
                </v:shape>
                <v:shape id="Shape 88365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User Interface Guidelines</w:t>
      </w:r>
    </w:p>
    <w:p w:rsidR="00B06C6F" w:rsidRDefault="0071581A">
      <w:pPr>
        <w:spacing w:after="393"/>
        <w:ind w:right="6"/>
      </w:pPr>
      <w:r>
        <w:t>Each TWAIN-compliant Source provides a user interface to assist the user in acquiring data from their device.  Although each device has its own unique needs, the following guidelines are provided to increase consistency among TWAIN-compliant devices.</w:t>
      </w:r>
    </w:p>
    <w:p w:rsidR="00B06C6F" w:rsidRDefault="0071581A">
      <w:pPr>
        <w:spacing w:after="156" w:line="265" w:lineRule="auto"/>
        <w:ind w:left="715" w:right="0"/>
      </w:pPr>
      <w:r>
        <w:rPr>
          <w:rFonts w:ascii="Arial" w:eastAsia="Arial" w:hAnsi="Arial" w:cs="Arial"/>
          <w:b/>
          <w:color w:val="7F0000"/>
        </w:rPr>
        <w:t>Displaying the User Interface</w:t>
      </w:r>
    </w:p>
    <w:p w:rsidR="00B06C6F" w:rsidRDefault="0071581A">
      <w:pPr>
        <w:spacing w:after="230"/>
        <w:ind w:right="6"/>
      </w:pPr>
      <w:r>
        <w:t xml:space="preserve">The application issues </w:t>
      </w:r>
      <w:r>
        <w:rPr>
          <w:rFonts w:ascii="Courier New" w:eastAsia="Courier New" w:hAnsi="Courier New" w:cs="Courier New"/>
        </w:rPr>
        <w:t>DG_CONTROL / DAT_USERINTERFACE / MSG_ENABLEDS</w:t>
      </w:r>
      <w:r>
        <w:t xml:space="preserve"> to transition the session from State 4 to 5.  </w:t>
      </w:r>
    </w:p>
    <w:p w:rsidR="00B06C6F" w:rsidRDefault="0071581A">
      <w:pPr>
        <w:spacing w:after="251"/>
        <w:ind w:right="6"/>
      </w:pPr>
      <w:r>
        <w:t xml:space="preserve">The </w:t>
      </w:r>
      <w:r>
        <w:rPr>
          <w:rFonts w:ascii="Courier New" w:eastAsia="Courier New" w:hAnsi="Courier New" w:cs="Courier New"/>
        </w:rPr>
        <w:t>TW_USERINTERFACE</w:t>
      </w:r>
      <w:r>
        <w:t xml:space="preserve"> data structure contains these fields:</w:t>
      </w:r>
    </w:p>
    <w:p w:rsidR="00B06C6F" w:rsidRDefault="0071581A">
      <w:pPr>
        <w:numPr>
          <w:ilvl w:val="0"/>
          <w:numId w:val="68"/>
        </w:numPr>
        <w:spacing w:after="128"/>
        <w:ind w:right="6" w:hanging="216"/>
      </w:pPr>
      <w:r>
        <w:rPr>
          <w:rFonts w:ascii="Courier New" w:eastAsia="Courier New" w:hAnsi="Courier New" w:cs="Courier New"/>
          <w:b/>
        </w:rPr>
        <w:t>ShowUI</w:t>
      </w:r>
      <w:r>
        <w:t xml:space="preserve"> - If set to </w:t>
      </w:r>
      <w:r>
        <w:rPr>
          <w:rFonts w:ascii="Courier New" w:eastAsia="Courier New" w:hAnsi="Courier New" w:cs="Courier New"/>
        </w:rPr>
        <w:t>TRUE</w:t>
      </w:r>
      <w:r>
        <w:t xml:space="preserve">, the Source displays its user interface. If </w:t>
      </w:r>
      <w:r>
        <w:rPr>
          <w:rFonts w:ascii="Courier New" w:eastAsia="Courier New" w:hAnsi="Courier New" w:cs="Courier New"/>
        </w:rPr>
        <w:t>FALSE</w:t>
      </w:r>
      <w:r>
        <w:t>, the application will be providing its own.</w:t>
      </w:r>
    </w:p>
    <w:p w:rsidR="00B06C6F" w:rsidRDefault="0071581A">
      <w:pPr>
        <w:numPr>
          <w:ilvl w:val="0"/>
          <w:numId w:val="68"/>
        </w:numPr>
        <w:spacing w:after="131"/>
        <w:ind w:right="6" w:hanging="216"/>
      </w:pPr>
      <w:r>
        <w:rPr>
          <w:rFonts w:ascii="Courier New" w:eastAsia="Courier New" w:hAnsi="Courier New" w:cs="Courier New"/>
          <w:b/>
        </w:rPr>
        <w:t>hParent</w:t>
      </w:r>
      <w:r>
        <w:t xml:space="preserve"> - Used by Sources on Windows only.  It indicates the application’s window handle.  This is to be designated as the Source’s parent for the dialog so it is a proper child of its parent application.</w:t>
      </w:r>
    </w:p>
    <w:p w:rsidR="00B06C6F" w:rsidRDefault="0071581A">
      <w:pPr>
        <w:numPr>
          <w:ilvl w:val="0"/>
          <w:numId w:val="68"/>
        </w:numPr>
        <w:ind w:right="6" w:hanging="216"/>
      </w:pPr>
      <w:r>
        <w:rPr>
          <w:rFonts w:ascii="Courier New" w:eastAsia="Courier New" w:hAnsi="Courier New" w:cs="Courier New"/>
          <w:b/>
        </w:rPr>
        <w:t>ModalUI</w:t>
      </w:r>
      <w:r>
        <w:t xml:space="preserve"> - To be set by the Application to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spacing w:after="10"/>
        <w:ind w:right="6"/>
      </w:pPr>
      <w:r>
        <w:t xml:space="preserve">Sources are not required to allow themselves to be enabled without showing their user interface </w:t>
      </w:r>
    </w:p>
    <w:p w:rsidR="00B06C6F" w:rsidRDefault="0071581A">
      <w:pPr>
        <w:ind w:right="6"/>
      </w:pPr>
      <w:r>
        <w:t>(</w:t>
      </w:r>
      <w:r>
        <w:rPr>
          <w:rFonts w:ascii="Courier New" w:eastAsia="Courier New" w:hAnsi="Courier New" w:cs="Courier New"/>
        </w:rPr>
        <w:t>ShowUI</w:t>
      </w:r>
      <w:r>
        <w:t xml:space="preserve"> = </w:t>
      </w:r>
      <w:r>
        <w:rPr>
          <w:rFonts w:ascii="Courier New" w:eastAsia="Courier New" w:hAnsi="Courier New" w:cs="Courier New"/>
        </w:rPr>
        <w:t>FALSE</w:t>
      </w:r>
      <w:r>
        <w:t xml:space="preserve">) but it is strongly recommended that they allow this.  If your Source cannot be </w:t>
      </w:r>
    </w:p>
    <w:p w:rsidR="00B06C6F" w:rsidRDefault="0071581A">
      <w:pPr>
        <w:spacing w:after="10"/>
        <w:ind w:right="6"/>
      </w:pPr>
      <w:r>
        <w:t xml:space="preserve">used without its user interface, it should enable showing the user interface (just as if </w:t>
      </w:r>
    </w:p>
    <w:p w:rsidR="00B06C6F" w:rsidRDefault="0071581A">
      <w:pPr>
        <w:spacing w:after="224"/>
        <w:ind w:right="6"/>
      </w:pPr>
      <w:r>
        <w:rPr>
          <w:rFonts w:ascii="Courier New" w:eastAsia="Courier New" w:hAnsi="Courier New" w:cs="Courier New"/>
        </w:rPr>
        <w:lastRenderedPageBreak/>
        <w:t xml:space="preserve">ShowUI </w:t>
      </w:r>
      <w:r>
        <w:t xml:space="preserve">= </w:t>
      </w:r>
      <w:r>
        <w:rPr>
          <w:rFonts w:ascii="Courier New" w:eastAsia="Courier New" w:hAnsi="Courier New" w:cs="Courier New"/>
        </w:rPr>
        <w:t>TRUE</w:t>
      </w:r>
      <w:r>
        <w:t xml:space="preserve">) and return </w:t>
      </w:r>
      <w:r>
        <w:rPr>
          <w:rFonts w:ascii="Courier New" w:eastAsia="Courier New" w:hAnsi="Courier New" w:cs="Courier New"/>
        </w:rPr>
        <w:t>TWRC_CHECKSTATUS</w:t>
      </w:r>
      <w:r>
        <w:t xml:space="preserve">. All Sources, however, must report whether or not they honor </w:t>
      </w:r>
      <w:r>
        <w:rPr>
          <w:rFonts w:ascii="Courier New" w:eastAsia="Courier New" w:hAnsi="Courier New" w:cs="Courier New"/>
        </w:rPr>
        <w:t>ShowUI</w:t>
      </w:r>
      <w:r>
        <w:t xml:space="preserve"> set to </w:t>
      </w:r>
      <w:r>
        <w:rPr>
          <w:rFonts w:ascii="Courier New" w:eastAsia="Courier New" w:hAnsi="Courier New" w:cs="Courier New"/>
        </w:rPr>
        <w:t>FALSE</w:t>
      </w:r>
      <w:r>
        <w:t xml:space="preserve"> via the </w:t>
      </w:r>
      <w:r>
        <w:rPr>
          <w:rFonts w:ascii="Courier New" w:eastAsia="Courier New" w:hAnsi="Courier New" w:cs="Courier New"/>
        </w:rPr>
        <w:t>CAP_UICONTROLLABLE</w:t>
      </w:r>
      <w:r>
        <w:t xml:space="preserve"> capability.  This allows applications to know whether the Source-supplied user interface can be suppressed before it is displayed.</w:t>
      </w:r>
    </w:p>
    <w:p w:rsidR="00B06C6F" w:rsidRDefault="0071581A">
      <w:pPr>
        <w:pStyle w:val="5"/>
        <w:spacing w:after="177" w:line="261" w:lineRule="auto"/>
        <w:ind w:left="1435"/>
      </w:pPr>
      <w:r>
        <w:rPr>
          <w:color w:val="007F7F"/>
          <w:sz w:val="20"/>
        </w:rPr>
        <w:t>User Interface</w:t>
      </w:r>
    </w:p>
    <w:p w:rsidR="00B06C6F" w:rsidRDefault="0071581A">
      <w:pPr>
        <w:spacing w:after="241"/>
        <w:ind w:right="6"/>
      </w:pPr>
      <w:r>
        <w:t xml:space="preserve">Sources that report </w:t>
      </w:r>
      <w:r>
        <w:rPr>
          <w:rFonts w:ascii="Courier New" w:eastAsia="Courier New" w:hAnsi="Courier New" w:cs="Courier New"/>
        </w:rPr>
        <w:t>TRUE</w:t>
      </w:r>
      <w:r>
        <w:t xml:space="preserve"> for </w:t>
      </w:r>
      <w:r>
        <w:rPr>
          <w:rFonts w:ascii="Courier New" w:eastAsia="Courier New" w:hAnsi="Courier New" w:cs="Courier New"/>
        </w:rPr>
        <w:t>CAP_UICONTROLLABLE</w:t>
      </w:r>
      <w:r>
        <w:t xml:space="preserve"> must allow acquisition with the UI disabled, and they must support </w:t>
      </w:r>
      <w:r>
        <w:rPr>
          <w:rFonts w:ascii="Courier New" w:eastAsia="Courier New" w:hAnsi="Courier New" w:cs="Courier New"/>
        </w:rPr>
        <w:t>TRUE</w:t>
      </w:r>
      <w:r>
        <w:t xml:space="preserve"> and </w:t>
      </w:r>
      <w:r>
        <w:rPr>
          <w:rFonts w:ascii="Courier New" w:eastAsia="Courier New" w:hAnsi="Courier New" w:cs="Courier New"/>
        </w:rPr>
        <w:t>FALSE</w:t>
      </w:r>
      <w:r>
        <w:t xml:space="preserve"> for </w:t>
      </w:r>
      <w:r>
        <w:rPr>
          <w:rFonts w:ascii="Courier New" w:eastAsia="Courier New" w:hAnsi="Courier New" w:cs="Courier New"/>
        </w:rPr>
        <w:t>CAP_INDICATORS</w:t>
      </w:r>
      <w:r>
        <w:t>.</w:t>
      </w:r>
    </w:p>
    <w:p w:rsidR="00B06C6F" w:rsidRDefault="0071581A">
      <w:pPr>
        <w:spacing w:after="233" w:line="242" w:lineRule="auto"/>
        <w:ind w:right="47"/>
        <w:jc w:val="both"/>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xml:space="preserve">, then the Source displays its user interface.  </w:t>
      </w:r>
      <w:r>
        <w:rPr>
          <w:rFonts w:ascii="Courier New" w:eastAsia="Courier New" w:hAnsi="Courier New" w:cs="Courier New"/>
        </w:rPr>
        <w:t>CAP_INDICATORS</w:t>
      </w:r>
      <w:r>
        <w:t xml:space="preserve"> is ignored.  A progress indicator is displayed during acquisition and transfer, and errors can result in the Source showing a dialog to the user.</w:t>
      </w:r>
    </w:p>
    <w:p w:rsidR="00B06C6F" w:rsidRDefault="0071581A">
      <w:pPr>
        <w:spacing w:after="234"/>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but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when calling </w:t>
      </w:r>
      <w:r>
        <w:rPr>
          <w:rFonts w:ascii="Courier New" w:eastAsia="Courier New" w:hAnsi="Courier New" w:cs="Courier New"/>
        </w:rPr>
        <w:t>MSG_ENABLEDS</w:t>
      </w:r>
      <w:r>
        <w:t>, then the Source does not display its user interface.  But a progress indicator is still displayed during acquisition and transfer, and an error can result in the Source showing a dialog to the user.</w:t>
      </w:r>
    </w:p>
    <w:p w:rsidR="00B06C6F" w:rsidRDefault="0071581A">
      <w:pPr>
        <w:spacing w:after="235"/>
        <w:ind w:right="6"/>
      </w:pPr>
      <w:r>
        <w:t xml:space="preserve">If the Application sets </w:t>
      </w:r>
      <w:r>
        <w:rPr>
          <w:rFonts w:ascii="Courier New" w:eastAsia="Courier New" w:hAnsi="Courier New" w:cs="Courier New"/>
        </w:rPr>
        <w:t>ShowUI</w:t>
      </w:r>
      <w:r>
        <w:t xml:space="preserve"> to </w:t>
      </w:r>
      <w:r>
        <w:rPr>
          <w:rFonts w:ascii="Courier New" w:eastAsia="Courier New" w:hAnsi="Courier New" w:cs="Courier New"/>
        </w:rPr>
        <w:t>FALSE</w:t>
      </w:r>
      <w:r>
        <w:t xml:space="preserve"> and </w:t>
      </w:r>
      <w:r>
        <w:rPr>
          <w:rFonts w:ascii="Courier New" w:eastAsia="Courier New" w:hAnsi="Courier New" w:cs="Courier New"/>
        </w:rPr>
        <w:t>CAP_INDICATORS</w:t>
      </w:r>
      <w:r>
        <w:t xml:space="preserve"> to </w:t>
      </w:r>
      <w:r>
        <w:rPr>
          <w:rFonts w:ascii="Courier New" w:eastAsia="Courier New" w:hAnsi="Courier New" w:cs="Courier New"/>
        </w:rPr>
        <w:t>FALSE</w:t>
      </w:r>
      <w:r>
        <w:t xml:space="preserve"> when calling </w:t>
      </w:r>
      <w:r>
        <w:rPr>
          <w:rFonts w:ascii="Courier New" w:eastAsia="Courier New" w:hAnsi="Courier New" w:cs="Courier New"/>
        </w:rPr>
        <w:t>MSG_ENABLEDS</w:t>
      </w:r>
      <w:r>
        <w:t>, then the Source is not allowed to display any kind of user interface, progress indicator or error dialog.  All UI activity must be suppressed.</w:t>
      </w:r>
    </w:p>
    <w:p w:rsidR="00B06C6F" w:rsidRDefault="0071581A">
      <w:pPr>
        <w:spacing w:after="402"/>
        <w:ind w:right="6"/>
      </w:pPr>
      <w:r>
        <w:t xml:space="preserve">When the user interface is disabled (by </w:t>
      </w:r>
      <w:r>
        <w:rPr>
          <w:rFonts w:ascii="Courier New" w:eastAsia="Courier New" w:hAnsi="Courier New" w:cs="Courier New"/>
        </w:rPr>
        <w:t>DG_CONTROL / DAT_USERINTERFACE / MSG_DISABLEDS</w:t>
      </w:r>
      <w:r>
        <w:t xml:space="preserve">), a pointer to a </w:t>
      </w:r>
      <w:r>
        <w:rPr>
          <w:rFonts w:ascii="Courier New" w:eastAsia="Courier New" w:hAnsi="Courier New" w:cs="Courier New"/>
        </w:rPr>
        <w:t>TW_USERINTERFACE</w:t>
      </w:r>
      <w:r>
        <w:t xml:space="preserve"> is included in the </w:t>
      </w:r>
      <w:r>
        <w:rPr>
          <w:rFonts w:ascii="Courier New" w:eastAsia="Courier New" w:hAnsi="Courier New" w:cs="Courier New"/>
        </w:rPr>
        <w:t>pData</w:t>
      </w:r>
      <w:r>
        <w:t xml:space="preserve"> parameter.</w:t>
      </w:r>
    </w:p>
    <w:p w:rsidR="00B06C6F" w:rsidRDefault="0071581A">
      <w:pPr>
        <w:spacing w:after="144" w:line="265" w:lineRule="auto"/>
        <w:ind w:left="715" w:right="0"/>
      </w:pPr>
      <w:r>
        <w:rPr>
          <w:rFonts w:ascii="Arial" w:eastAsia="Arial" w:hAnsi="Arial" w:cs="Arial"/>
          <w:b/>
          <w:color w:val="7F0000"/>
        </w:rPr>
        <w:t>Modal versus Modeless Interfaces</w:t>
      </w:r>
    </w:p>
    <w:p w:rsidR="00B06C6F" w:rsidRDefault="0071581A">
      <w:pPr>
        <w:spacing w:after="393"/>
        <w:ind w:right="6"/>
      </w:pPr>
      <w:r>
        <w:t xml:space="preserve">As stated in </w:t>
      </w:r>
      <w:r>
        <w:rPr>
          <w:color w:val="00007F"/>
        </w:rPr>
        <w:t>Chapter 4, "Advanced Application Implementation"</w:t>
      </w:r>
      <w:r>
        <w:t xml:space="preserve">, the Source’s user interface may be modal or modeless.  The modeless approach gives the user more control and is recommended whenever practical.  Refer to </w:t>
      </w:r>
      <w:r>
        <w:rPr>
          <w:color w:val="00007F"/>
        </w:rPr>
        <w:t>Chapter 12, "Operating System Dependencies"</w:t>
      </w:r>
      <w:r>
        <w:t xml:space="preserve"> about implementation.</w:t>
      </w:r>
    </w:p>
    <w:p w:rsidR="00B06C6F" w:rsidRDefault="0071581A">
      <w:pPr>
        <w:spacing w:after="144" w:line="265" w:lineRule="auto"/>
        <w:ind w:left="715" w:right="0"/>
      </w:pPr>
      <w:r>
        <w:rPr>
          <w:rFonts w:ascii="Arial" w:eastAsia="Arial" w:hAnsi="Arial" w:cs="Arial"/>
          <w:b/>
          <w:color w:val="7F0000"/>
        </w:rPr>
        <w:t>Error and Device Control Indicators</w:t>
      </w:r>
    </w:p>
    <w:p w:rsidR="00B06C6F" w:rsidRDefault="0071581A">
      <w:pPr>
        <w:spacing w:after="230"/>
        <w:ind w:right="6"/>
      </w:pPr>
      <w:r>
        <w:t>The Source knows what is happening with the device it controls. Therefore, the Source is responsible for determining when and what information regarding errors and device controls (ex. "place paper in document feeder") should be presented to the user. Error information should be placed by the Source on top of either the application's or Source's user interface. Do not present error messages regarding capability negotiation to the user since this should be transparent.</w:t>
      </w:r>
    </w:p>
    <w:p w:rsidR="00B06C6F" w:rsidRDefault="0071581A">
      <w:pPr>
        <w:spacing w:after="413"/>
        <w:ind w:right="6"/>
      </w:pPr>
      <w:r>
        <w:t xml:space="preserve">Error messages are suppressed when the UI is not displayed and </w:t>
      </w:r>
      <w:r>
        <w:rPr>
          <w:rFonts w:ascii="Courier New" w:eastAsia="Courier New" w:hAnsi="Courier New" w:cs="Courier New"/>
        </w:rPr>
        <w:t>CAP_INDICATORS</w:t>
      </w:r>
      <w:r>
        <w:t xml:space="preserve"> is set to </w:t>
      </w:r>
      <w:r>
        <w:rPr>
          <w:rFonts w:ascii="Courier New" w:eastAsia="Courier New" w:hAnsi="Courier New" w:cs="Courier New"/>
        </w:rPr>
        <w:t>FALSE</w:t>
      </w:r>
      <w:r>
        <w:t>.</w:t>
      </w:r>
    </w:p>
    <w:p w:rsidR="00B06C6F" w:rsidRDefault="0071581A">
      <w:pPr>
        <w:spacing w:after="104" w:line="265" w:lineRule="auto"/>
        <w:ind w:left="715" w:right="0"/>
      </w:pPr>
      <w:r>
        <w:rPr>
          <w:rFonts w:ascii="Arial" w:eastAsia="Arial" w:hAnsi="Arial" w:cs="Arial"/>
          <w:b/>
          <w:color w:val="7F0000"/>
        </w:rPr>
        <w:t>Progress Indicators</w:t>
      </w:r>
    </w:p>
    <w:p w:rsidR="00B06C6F" w:rsidRDefault="0071581A">
      <w:pPr>
        <w:numPr>
          <w:ilvl w:val="0"/>
          <w:numId w:val="69"/>
        </w:numPr>
        <w:spacing w:after="127"/>
        <w:ind w:right="6" w:hanging="360"/>
      </w:pPr>
      <w:r>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TRUE</w:t>
      </w:r>
      <w:r>
        <w:t>, then the Source displays a progress indicator during acquisition and transfer, and an error can result in the Source showing a dialog to the user.</w:t>
      </w:r>
    </w:p>
    <w:p w:rsidR="00B06C6F" w:rsidRDefault="0071581A">
      <w:pPr>
        <w:numPr>
          <w:ilvl w:val="0"/>
          <w:numId w:val="69"/>
        </w:numPr>
        <w:spacing w:after="233" w:line="242" w:lineRule="auto"/>
        <w:ind w:right="6" w:hanging="360"/>
      </w:pPr>
      <w:r>
        <w:lastRenderedPageBreak/>
        <w:t xml:space="preserve">If the Source user interface is not displayed, and the Application sets </w:t>
      </w:r>
      <w:r>
        <w:rPr>
          <w:rFonts w:ascii="Courier New" w:eastAsia="Courier New" w:hAnsi="Courier New" w:cs="Courier New"/>
        </w:rPr>
        <w:t>CAP_INDICATORS</w:t>
      </w:r>
      <w:r>
        <w:t xml:space="preserve"> to </w:t>
      </w:r>
      <w:r>
        <w:rPr>
          <w:rFonts w:ascii="Courier New" w:eastAsia="Courier New" w:hAnsi="Courier New" w:cs="Courier New"/>
        </w:rPr>
        <w:t>FALSE</w:t>
      </w:r>
      <w:r>
        <w:t>, then the Source is not allowed to display any kind of user interface, progress indicator or error dialog.  All UI activity must be suppressed.</w:t>
      </w:r>
    </w:p>
    <w:p w:rsidR="00B06C6F" w:rsidRDefault="0071581A">
      <w:pPr>
        <w:numPr>
          <w:ilvl w:val="0"/>
          <w:numId w:val="69"/>
        </w:numPr>
        <w:spacing w:after="10"/>
        <w:ind w:right="6" w:hanging="360"/>
      </w:pPr>
      <w:r>
        <w:t xml:space="preserve">If the Source user interface is displayed then the Source will ignore the setting for </w:t>
      </w:r>
    </w:p>
    <w:p w:rsidR="00B06C6F" w:rsidRDefault="0071581A">
      <w:pPr>
        <w:spacing w:after="393"/>
        <w:ind w:left="1810" w:right="6"/>
      </w:pPr>
      <w:r>
        <w:rPr>
          <w:rFonts w:ascii="Courier New" w:eastAsia="Courier New" w:hAnsi="Courier New" w:cs="Courier New"/>
        </w:rPr>
        <w:t>CAP_INDICATORS</w:t>
      </w:r>
      <w:r>
        <w:t>.  A progress indicator is displayed during acquisition and transfer, and errors can result in the Source showing a dialog to the user.</w:t>
      </w:r>
    </w:p>
    <w:p w:rsidR="00B06C6F" w:rsidRDefault="0071581A">
      <w:pPr>
        <w:spacing w:after="142" w:line="265" w:lineRule="auto"/>
        <w:ind w:left="715" w:right="0"/>
      </w:pPr>
      <w:r>
        <w:rPr>
          <w:rFonts w:ascii="Arial" w:eastAsia="Arial" w:hAnsi="Arial" w:cs="Arial"/>
          <w:b/>
          <w:color w:val="7F0000"/>
        </w:rPr>
        <w:t>Impact of Capability Negotiation</w:t>
      </w:r>
    </w:p>
    <w:p w:rsidR="00B06C6F" w:rsidRDefault="0071581A">
      <w:pPr>
        <w:spacing w:after="394"/>
        <w:ind w:right="6"/>
      </w:pPr>
      <w:r>
        <w:t>If the Source has agreed to limit the Available Values and/or to set the Current Value, the interface should reflect the negotiation.  However, if a capability has not been negotiated by the application, the interface should not be modified (don’t gray out a control because it wasn’t negotiated.)</w:t>
      </w:r>
    </w:p>
    <w:p w:rsidR="00B06C6F" w:rsidRDefault="0071581A">
      <w:pPr>
        <w:spacing w:after="144" w:line="265" w:lineRule="auto"/>
        <w:ind w:left="715" w:right="0"/>
      </w:pPr>
      <w:r>
        <w:rPr>
          <w:rFonts w:ascii="Arial" w:eastAsia="Arial" w:hAnsi="Arial" w:cs="Arial"/>
          <w:b/>
          <w:color w:val="7F0000"/>
        </w:rPr>
        <w:t>Advanced Topics</w:t>
      </w:r>
    </w:p>
    <w:p w:rsidR="00B06C6F" w:rsidRDefault="0071581A">
      <w:pPr>
        <w:spacing w:after="524"/>
        <w:ind w:right="6"/>
      </w:pPr>
      <w:r>
        <w:t>If a Source can acquire from more than one device, the Source should allow the user to choose which device they wish to acquire from.  Provide the user with a selection dialog that is similar to the one presented by the Source Manager’s</w:t>
      </w:r>
      <w:r>
        <w:rPr>
          <w:rFonts w:ascii="Courier New" w:eastAsia="Courier New" w:hAnsi="Courier New" w:cs="Courier New"/>
        </w:rPr>
        <w:t xml:space="preserve"> Select Source...</w:t>
      </w:r>
      <w:r>
        <w:t xml:space="preserve"> dialog.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0735" name="Group 58073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4" name="Shape 88365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5" name="Shape 88365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0735" style="width:504pt;height:1.98001pt;mso-position-horizontal-relative:char;mso-position-vertical-relative:line" coordsize="64008,251">
                <v:shape id="Shape 883656" style="position:absolute;width:64008;height:251;left:0;top:0;" coordsize="6400800,25146" path="m0,0l6400800,0l6400800,25146l0,25146l0,0">
                  <v:stroke weight="0pt" endcap="flat" joinstyle="miter" miterlimit="10" on="false" color="#000000" opacity="0"/>
                  <v:fill on="true" color="#000000"/>
                </v:shape>
                <v:shape id="Shape 88365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Negotiation</w:t>
      </w:r>
    </w:p>
    <w:p w:rsidR="00B06C6F" w:rsidRDefault="0071581A">
      <w:pPr>
        <w:spacing w:after="393"/>
        <w:ind w:right="6"/>
      </w:pPr>
      <w:r>
        <w:t>Capability negotiation is a critical area for a Source because it allows the application to understand and influence the images that it receives from your Source.</w:t>
      </w:r>
    </w:p>
    <w:p w:rsidR="00B06C6F" w:rsidRDefault="0071581A">
      <w:pPr>
        <w:spacing w:after="152" w:line="265" w:lineRule="auto"/>
        <w:ind w:left="715" w:right="0"/>
      </w:pPr>
      <w:r>
        <w:rPr>
          <w:rFonts w:ascii="Arial" w:eastAsia="Arial" w:hAnsi="Arial" w:cs="Arial"/>
          <w:b/>
          <w:color w:val="7F0000"/>
        </w:rPr>
        <w:t>Inquiries From the Application</w:t>
      </w:r>
    </w:p>
    <w:p w:rsidR="00B06C6F" w:rsidRDefault="0071581A">
      <w:pPr>
        <w:spacing w:after="10"/>
        <w:ind w:right="6"/>
      </w:pPr>
      <w:r>
        <w:t xml:space="preserve">While the Source is open but not yet enabled (from </w:t>
      </w:r>
      <w:r>
        <w:rPr>
          <w:rFonts w:ascii="Courier New" w:eastAsia="Courier New" w:hAnsi="Courier New" w:cs="Courier New"/>
        </w:rPr>
        <w:t xml:space="preserve">DG_CONTROL / DAT_IDENTITY / </w:t>
      </w:r>
    </w:p>
    <w:p w:rsidR="00B06C6F" w:rsidRDefault="0071581A">
      <w:pPr>
        <w:spacing w:after="223"/>
        <w:ind w:right="6"/>
      </w:pPr>
      <w:r>
        <w:rPr>
          <w:rFonts w:ascii="Courier New" w:eastAsia="Courier New" w:hAnsi="Courier New" w:cs="Courier New"/>
        </w:rPr>
        <w:t>MSG_OPENDS</w:t>
      </w:r>
      <w:r>
        <w:t xml:space="preserve"> until </w:t>
      </w:r>
      <w:r>
        <w:rPr>
          <w:rFonts w:ascii="Courier New" w:eastAsia="Courier New" w:hAnsi="Courier New" w:cs="Courier New"/>
        </w:rPr>
        <w:t>DG_CONTROL / DAT_USERINTERFACE / MSG_ENABLEDS</w:t>
      </w:r>
      <w:r>
        <w:t>), the application can inquire the values of all supported capabilities, and request to set those values.</w:t>
      </w:r>
    </w:p>
    <w:p w:rsidR="00B06C6F" w:rsidRDefault="0071581A">
      <w:pPr>
        <w:spacing w:after="412" w:line="242" w:lineRule="auto"/>
        <w:ind w:right="47"/>
        <w:jc w:val="both"/>
      </w:pPr>
      <w:r>
        <w:t xml:space="preserve">Once the Source is enabled, the application may only </w:t>
      </w:r>
      <w:r>
        <w:rPr>
          <w:b/>
        </w:rPr>
        <w:t>inquire</w:t>
      </w:r>
      <w:r>
        <w:t xml:space="preserve"> about capabilities.  An attempt to set a capability fails with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unless allowed by the </w:t>
      </w:r>
      <w:r>
        <w:rPr>
          <w:rFonts w:ascii="Courier New" w:eastAsia="Courier New" w:hAnsi="Courier New" w:cs="Courier New"/>
        </w:rPr>
        <w:t>CAP_EXTENDEDCAPS</w:t>
      </w:r>
      <w:r>
        <w:t xml:space="preserve"> capability.</w:t>
      </w:r>
    </w:p>
    <w:p w:rsidR="00B06C6F" w:rsidRDefault="0071581A">
      <w:pPr>
        <w:spacing w:after="142" w:line="265" w:lineRule="auto"/>
        <w:ind w:left="715" w:right="0"/>
      </w:pPr>
      <w:r>
        <w:rPr>
          <w:rFonts w:ascii="Arial" w:eastAsia="Arial" w:hAnsi="Arial" w:cs="Arial"/>
          <w:b/>
          <w:color w:val="7F0000"/>
        </w:rPr>
        <w:t>Responding to Inquiries</w:t>
      </w:r>
    </w:p>
    <w:p w:rsidR="00B06C6F" w:rsidRDefault="0071581A">
      <w:pPr>
        <w:spacing w:after="237"/>
        <w:ind w:right="6"/>
      </w:pPr>
      <w:r>
        <w:t xml:space="preserve">Sources must be able to respond to capability inquiries with current values at any time the Source is open (i.e. from </w:t>
      </w:r>
      <w:r>
        <w:rPr>
          <w:rFonts w:ascii="Courier New" w:eastAsia="Courier New" w:hAnsi="Courier New" w:cs="Courier New"/>
        </w:rPr>
        <w:t>MSG_OPENDS</w:t>
      </w:r>
      <w:r>
        <w:t xml:space="preserve"> until </w:t>
      </w:r>
      <w:r>
        <w:rPr>
          <w:rFonts w:ascii="Courier New" w:eastAsia="Courier New" w:hAnsi="Courier New" w:cs="Courier New"/>
        </w:rPr>
        <w:t>MSG_CLOSEDS</w:t>
      </w:r>
      <w:r>
        <w:t xml:space="preserve"> or before posting a </w:t>
      </w:r>
      <w:r>
        <w:rPr>
          <w:rFonts w:ascii="Courier New" w:eastAsia="Courier New" w:hAnsi="Courier New" w:cs="Courier New"/>
        </w:rPr>
        <w:t>MSG_CLOSEDSREQ</w:t>
      </w:r>
      <w:r>
        <w:t>).</w:t>
      </w:r>
    </w:p>
    <w:p w:rsidR="00B06C6F" w:rsidRDefault="0071581A">
      <w:pPr>
        <w:spacing w:after="233" w:line="242" w:lineRule="auto"/>
        <w:ind w:right="47"/>
        <w:jc w:val="both"/>
      </w:pPr>
      <w:r>
        <w:t xml:space="preserve">A Source should respond with information to any capability that applies to your device.  Only if a capability has no match with your device’s features should you respond with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spacing w:after="387"/>
        <w:ind w:right="6"/>
      </w:pPr>
      <w:r>
        <w:t xml:space="preserve">Refer to </w:t>
      </w:r>
      <w:r>
        <w:rPr>
          <w:color w:val="00007F"/>
        </w:rPr>
        <w:t>Chapter 10, "Capabilities"</w:t>
      </w:r>
      <w:r>
        <w:t xml:space="preserve"> for the complete list of TWAIN-defined capabilities.</w:t>
      </w:r>
    </w:p>
    <w:p w:rsidR="00B06C6F" w:rsidRDefault="0071581A">
      <w:pPr>
        <w:spacing w:after="144" w:line="265" w:lineRule="auto"/>
        <w:ind w:left="715" w:right="0"/>
      </w:pPr>
      <w:r>
        <w:rPr>
          <w:rFonts w:ascii="Arial" w:eastAsia="Arial" w:hAnsi="Arial" w:cs="Arial"/>
          <w:b/>
          <w:color w:val="7F0000"/>
        </w:rPr>
        <w:t>Responding to Requests to Set Capabilities</w:t>
      </w:r>
    </w:p>
    <w:p w:rsidR="00B06C6F" w:rsidRDefault="0071581A">
      <w:pPr>
        <w:spacing w:after="10"/>
        <w:ind w:right="6"/>
      </w:pPr>
      <w:r>
        <w:lastRenderedPageBreak/>
        <w:t xml:space="preserve">If the requested value is invalid or the Source does not support the capability, then return </w:t>
      </w:r>
    </w:p>
    <w:p w:rsidR="00B06C6F" w:rsidRDefault="0071581A">
      <w:pPr>
        <w:spacing w:after="233" w:line="242" w:lineRule="auto"/>
        <w:ind w:right="47"/>
        <w:jc w:val="both"/>
      </w:pPr>
      <w:r>
        <w:rPr>
          <w:rFonts w:ascii="Courier New" w:eastAsia="Courier New" w:hAnsi="Courier New" w:cs="Courier New"/>
        </w:rPr>
        <w:t>TWRC_FAILURE / TWCC_CAPUNSUPPORTED</w:t>
      </w:r>
      <w:r>
        <w:t>. If the requested operation (</w:t>
      </w:r>
      <w:r>
        <w:rPr>
          <w:rFonts w:ascii="Courier New" w:eastAsia="Courier New" w:hAnsi="Courier New" w:cs="Courier New"/>
        </w:rPr>
        <w:t>MSG_SET</w:t>
      </w:r>
      <w:r>
        <w:t xml:space="preserve">, </w:t>
      </w:r>
      <w:r>
        <w:rPr>
          <w:rFonts w:ascii="Courier New" w:eastAsia="Courier New" w:hAnsi="Courier New" w:cs="Courier New"/>
        </w:rPr>
        <w:t>MSG_RESET</w:t>
      </w:r>
      <w:r>
        <w:t xml:space="preserve">, etc.) is not supported, then return </w:t>
      </w:r>
      <w:r>
        <w:rPr>
          <w:rFonts w:ascii="Courier New" w:eastAsia="Courier New" w:hAnsi="Courier New" w:cs="Courier New"/>
        </w:rPr>
        <w:t>TWRC_FAILURE / TWCC_CAPBADOPERATION</w:t>
      </w:r>
      <w:r>
        <w:t xml:space="preserve">. If the capability is unavailable because of a dependency on another capability (i.e., </w:t>
      </w:r>
      <w:r>
        <w:rPr>
          <w:rFonts w:ascii="Courier New" w:eastAsia="Courier New" w:hAnsi="Courier New" w:cs="Courier New"/>
        </w:rPr>
        <w:t>ICAP_CCITTKFACTOR</w:t>
      </w:r>
      <w:r>
        <w:t xml:space="preserve"> is not available unless </w:t>
      </w:r>
      <w:r>
        <w:rPr>
          <w:rFonts w:ascii="Courier New" w:eastAsia="Courier New" w:hAnsi="Courier New" w:cs="Courier New"/>
        </w:rPr>
        <w:t>ICAP_COMPRESSION</w:t>
      </w:r>
      <w:r>
        <w:t xml:space="preserve"> is </w:t>
      </w:r>
      <w:r>
        <w:rPr>
          <w:rFonts w:ascii="Courier New" w:eastAsia="Courier New" w:hAnsi="Courier New" w:cs="Courier New"/>
        </w:rPr>
        <w:t>TWCP_GROUP32D</w:t>
      </w:r>
      <w:r>
        <w:t xml:space="preserve">), then return  </w:t>
      </w:r>
      <w:r>
        <w:rPr>
          <w:rFonts w:ascii="Courier New" w:eastAsia="Courier New" w:hAnsi="Courier New" w:cs="Courier New"/>
        </w:rPr>
        <w:t>TWCC_CAPSEQERROR</w:t>
      </w:r>
      <w:r>
        <w:t>. Returning these condition codes makes it possible for an application using its own UI to intelligently make dependent capabilities available or unavailable for user access.</w:t>
      </w:r>
    </w:p>
    <w:p w:rsidR="00B06C6F" w:rsidRDefault="0071581A">
      <w:pPr>
        <w:spacing w:after="228"/>
        <w:ind w:right="6"/>
      </w:pPr>
      <w:r>
        <w:t xml:space="preserve">If the request was fulfilled, return </w:t>
      </w:r>
      <w:r>
        <w:rPr>
          <w:rFonts w:ascii="Courier New" w:eastAsia="Courier New" w:hAnsi="Courier New" w:cs="Courier New"/>
        </w:rPr>
        <w:t>TWRC_SUCCESS</w:t>
      </w:r>
      <w:r>
        <w:t>.</w:t>
      </w:r>
    </w:p>
    <w:p w:rsidR="00B06C6F" w:rsidRDefault="0071581A">
      <w:pPr>
        <w:spacing w:after="240"/>
        <w:ind w:right="6"/>
      </w:pPr>
      <w:r>
        <w:t xml:space="preserve">If the requested value is close to an acceptable value but doesn’t match exactly, set it as closely as possible and then return </w:t>
      </w:r>
      <w:r>
        <w:rPr>
          <w:rFonts w:ascii="Courier New" w:eastAsia="Courier New" w:hAnsi="Courier New" w:cs="Courier New"/>
        </w:rPr>
        <w:t>TWRC_CHECKSTATUS</w:t>
      </w:r>
      <w:r>
        <w:t>.</w:t>
      </w:r>
    </w:p>
    <w:p w:rsidR="00B06C6F" w:rsidRDefault="0071581A">
      <w:pPr>
        <w:spacing w:after="269"/>
        <w:ind w:right="6"/>
      </w:pPr>
      <w:r>
        <w:t xml:space="preserve">A Source supports </w:t>
      </w:r>
      <w:r>
        <w:rPr>
          <w:rFonts w:ascii="Courier New" w:eastAsia="Courier New" w:hAnsi="Courier New" w:cs="Courier New"/>
        </w:rPr>
        <w:t>MSG_SET</w:t>
      </w:r>
      <w:r>
        <w:t xml:space="preserve"> operations using the same containers it returns through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operations.</w:t>
      </w:r>
    </w:p>
    <w:p w:rsidR="00B06C6F" w:rsidRDefault="0071581A">
      <w:pPr>
        <w:numPr>
          <w:ilvl w:val="0"/>
          <w:numId w:val="70"/>
        </w:numPr>
        <w:spacing w:after="153" w:line="242" w:lineRule="auto"/>
        <w:ind w:right="117" w:hanging="360"/>
        <w:jc w:val="both"/>
      </w:pPr>
      <w:r>
        <w:t xml:space="preserve">Example #1,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TW_ENUMERATION</w:t>
      </w:r>
      <w:r>
        <w:t xml:space="preserve"> container.  The application changes the </w:t>
      </w:r>
      <w:r>
        <w:rPr>
          <w:rFonts w:ascii="Courier New" w:eastAsia="Courier New" w:hAnsi="Courier New" w:cs="Courier New"/>
        </w:rPr>
        <w:t>CurrentIndex</w:t>
      </w:r>
      <w:r>
        <w:t xml:space="preserve"> and uses </w:t>
      </w:r>
      <w:r>
        <w:rPr>
          <w:rFonts w:ascii="Courier New" w:eastAsia="Courier New" w:hAnsi="Courier New" w:cs="Courier New"/>
        </w:rPr>
        <w:t>DG_CONTROL / DAT_CAPABILITY / MSG_SET</w:t>
      </w:r>
      <w:r>
        <w:t xml:space="preserve"> to update the capability.</w:t>
      </w:r>
    </w:p>
    <w:p w:rsidR="00B06C6F" w:rsidRDefault="0071581A">
      <w:pPr>
        <w:numPr>
          <w:ilvl w:val="0"/>
          <w:numId w:val="70"/>
        </w:numPr>
        <w:spacing w:after="181" w:line="242" w:lineRule="auto"/>
        <w:ind w:right="117" w:hanging="360"/>
        <w:jc w:val="both"/>
      </w:pPr>
      <w:r>
        <w:t xml:space="preserve">Example #2, a call to </w:t>
      </w:r>
      <w:r>
        <w:rPr>
          <w:rFonts w:ascii="Courier New" w:eastAsia="Courier New" w:hAnsi="Courier New" w:cs="Courier New"/>
        </w:rPr>
        <w:t>DG_CONTROL / DAT_CAPABILITY / MSG_GET</w:t>
      </w:r>
      <w:r>
        <w:t xml:space="preserve"> returns a </w:t>
      </w:r>
      <w:r>
        <w:rPr>
          <w:rFonts w:ascii="Courier New" w:eastAsia="Courier New" w:hAnsi="Courier New" w:cs="Courier New"/>
        </w:rPr>
        <w:t>TW_RANGE</w:t>
      </w:r>
      <w:r>
        <w:t xml:space="preserve"> container.  The application changes the CurrentValue and uses </w:t>
      </w:r>
      <w:r>
        <w:rPr>
          <w:rFonts w:ascii="Courier New" w:eastAsia="Courier New" w:hAnsi="Courier New" w:cs="Courier New"/>
        </w:rPr>
        <w:t>DG_CONTROL</w:t>
      </w:r>
      <w:r>
        <w:t xml:space="preserve"> / </w:t>
      </w:r>
      <w:r>
        <w:rPr>
          <w:rFonts w:ascii="Courier New" w:eastAsia="Courier New" w:hAnsi="Courier New" w:cs="Courier New"/>
        </w:rPr>
        <w:t xml:space="preserve">DAT_CAPABILITY / MSG_SET </w:t>
      </w:r>
      <w:r>
        <w:t>to update the capability.</w:t>
      </w:r>
    </w:p>
    <w:p w:rsidR="00B06C6F" w:rsidRDefault="0071581A">
      <w:pPr>
        <w:spacing w:after="250"/>
        <w:ind w:right="6"/>
      </w:pPr>
      <w:r>
        <w:t xml:space="preserve">This does not imply or require support for constraining capabilities, the Source is only obligated to update the current value of the capability.  If the Source does not support constraints for a capability, and the constraining values have been changed by the application, then the Source should apply the current value according to its own constraints, and if that value is valid, return </w:t>
      </w:r>
      <w:r>
        <w:rPr>
          <w:rFonts w:ascii="Courier New" w:eastAsia="Courier New" w:hAnsi="Courier New" w:cs="Courier New"/>
        </w:rPr>
        <w:t xml:space="preserve"> TWRC_CHECKSTATUS</w:t>
      </w:r>
      <w:r>
        <w:t xml:space="preserve"> to alert that application that it needs to do a </w:t>
      </w:r>
      <w:r>
        <w:rPr>
          <w:rFonts w:ascii="Courier New" w:eastAsia="Courier New" w:hAnsi="Courier New" w:cs="Courier New"/>
        </w:rPr>
        <w:t>MSG_GET</w:t>
      </w:r>
      <w:r>
        <w:t xml:space="preserve"> to validate its changes.</w:t>
      </w:r>
    </w:p>
    <w:p w:rsidR="00B06C6F" w:rsidRDefault="0071581A">
      <w:pPr>
        <w:numPr>
          <w:ilvl w:val="0"/>
          <w:numId w:val="70"/>
        </w:numPr>
        <w:spacing w:after="15" w:line="336" w:lineRule="auto"/>
        <w:ind w:right="117" w:hanging="360"/>
        <w:jc w:val="both"/>
      </w:pPr>
      <w:r>
        <w:t xml:space="preserve">Example #3, if a Source supports the following range for </w:t>
      </w:r>
      <w:r>
        <w:rPr>
          <w:rFonts w:ascii="Courier New" w:eastAsia="Courier New" w:hAnsi="Courier New" w:cs="Courier New"/>
        </w:rPr>
        <w:t>ICAP_BRIGHTNESS</w:t>
      </w:r>
      <w:r>
        <w:t>:  -</w:t>
      </w:r>
      <w:r>
        <w:rPr>
          <w:rFonts w:ascii="Courier New" w:eastAsia="Courier New" w:hAnsi="Courier New" w:cs="Courier New"/>
        </w:rPr>
        <w:t xml:space="preserve">1000.0 </w:t>
      </w:r>
      <w:r>
        <w:t xml:space="preserve">to </w:t>
      </w:r>
      <w:r>
        <w:rPr>
          <w:rFonts w:ascii="Courier New" w:eastAsia="Courier New" w:hAnsi="Courier New" w:cs="Courier New"/>
        </w:rPr>
        <w:t>1000.0</w:t>
      </w:r>
      <w:r>
        <w:t xml:space="preserve"> in steps of </w:t>
      </w:r>
      <w:r>
        <w:rPr>
          <w:rFonts w:ascii="Courier New" w:eastAsia="Courier New" w:hAnsi="Courier New" w:cs="Courier New"/>
        </w:rPr>
        <w:t>20.0</w:t>
      </w:r>
      <w:r>
        <w:t xml:space="preserve">, and if the current value is </w:t>
      </w:r>
      <w:r>
        <w:rPr>
          <w:rFonts w:ascii="Courier New" w:eastAsia="Courier New" w:hAnsi="Courier New" w:cs="Courier New"/>
        </w:rPr>
        <w:t>0.0</w:t>
      </w:r>
      <w:r>
        <w:t xml:space="preserve">, then a call to </w:t>
      </w:r>
      <w:r>
        <w:rPr>
          <w:rFonts w:ascii="Courier New" w:eastAsia="Courier New" w:hAnsi="Courier New" w:cs="Courier New"/>
        </w:rPr>
        <w:t>DG_CONTROL / DAT_CAPABILITY / MSG_SET</w:t>
      </w:r>
      <w:r>
        <w:t xml:space="preserve"> results in the following: </w:t>
      </w:r>
      <w:r>
        <w:rPr>
          <w:rFonts w:ascii="Courier New" w:eastAsia="Courier New" w:hAnsi="Courier New" w:cs="Courier New"/>
        </w:rPr>
        <w:t>twrange.ItemType = TWTY_FIX32 twrange.MinValue = -1000.0 twrange.MaxValue = 1000.0 twrange.StepSize = 20.0 twrange.DefaultValue = 0.0 twrange.CurrentValue = 0.0</w:t>
      </w:r>
    </w:p>
    <w:p w:rsidR="00B06C6F" w:rsidRDefault="0071581A">
      <w:pPr>
        <w:spacing w:after="98"/>
        <w:ind w:left="1810" w:right="6"/>
      </w:pPr>
      <w:r>
        <w:t xml:space="preserve">If the application sets </w:t>
      </w:r>
      <w:r>
        <w:rPr>
          <w:rFonts w:ascii="Courier New" w:eastAsia="Courier New" w:hAnsi="Courier New" w:cs="Courier New"/>
        </w:rPr>
        <w:t>twrange.CurrentValue</w:t>
      </w:r>
      <w:r>
        <w:t xml:space="preserve"> to 900.0 and sends this structure to the Source using </w:t>
      </w:r>
      <w:r>
        <w:rPr>
          <w:rFonts w:ascii="Courier New" w:eastAsia="Courier New" w:hAnsi="Courier New" w:cs="Courier New"/>
        </w:rPr>
        <w:t>DG_CONTROL / DAT_CAPABILITY / MSG_SET</w:t>
      </w:r>
      <w:r>
        <w:t xml:space="preserve">, the call succeeds and returns </w:t>
      </w:r>
      <w:r>
        <w:rPr>
          <w:rFonts w:ascii="Courier New" w:eastAsia="Courier New" w:hAnsi="Courier New" w:cs="Courier New"/>
        </w:rPr>
        <w:t>TWRC_SUCCESS</w:t>
      </w:r>
      <w:r>
        <w:t>.</w:t>
      </w:r>
    </w:p>
    <w:p w:rsidR="00B06C6F" w:rsidRDefault="0071581A">
      <w:pPr>
        <w:spacing w:after="413"/>
        <w:ind w:left="1810" w:right="6"/>
      </w:pPr>
      <w:r>
        <w:t xml:space="preserve">If the application sets both </w:t>
      </w:r>
      <w:r>
        <w:rPr>
          <w:rFonts w:ascii="Courier New" w:eastAsia="Courier New" w:hAnsi="Courier New" w:cs="Courier New"/>
        </w:rPr>
        <w:t>twrange.CurrentValue</w:t>
      </w:r>
      <w:r>
        <w:t xml:space="preserve"> and </w:t>
      </w:r>
      <w:r>
        <w:rPr>
          <w:rFonts w:ascii="Courier New" w:eastAsia="Courier New" w:hAnsi="Courier New" w:cs="Courier New"/>
        </w:rPr>
        <w:t>twrange.MaxValue</w:t>
      </w:r>
      <w:r>
        <w:t xml:space="preserve"> to </w:t>
      </w:r>
      <w:r>
        <w:rPr>
          <w:rFonts w:ascii="Courier New" w:eastAsia="Courier New" w:hAnsi="Courier New" w:cs="Courier New"/>
        </w:rPr>
        <w:t>900.0</w:t>
      </w:r>
      <w:r>
        <w:t xml:space="preserve">, then the status return depends on the Source.  A Source that supports constraints accepts the new value and limits </w:t>
      </w:r>
      <w:r>
        <w:rPr>
          <w:rFonts w:ascii="Courier New" w:eastAsia="Courier New" w:hAnsi="Courier New" w:cs="Courier New"/>
        </w:rPr>
        <w:t>MaxValue</w:t>
      </w:r>
      <w:r>
        <w:t xml:space="preserve"> to </w:t>
      </w:r>
      <w:r>
        <w:rPr>
          <w:rFonts w:ascii="Courier New" w:eastAsia="Courier New" w:hAnsi="Courier New" w:cs="Courier New"/>
        </w:rPr>
        <w:t>900.0</w:t>
      </w:r>
      <w:r>
        <w:t xml:space="preserve">.  A Source that does not support constraints accepts the value </w:t>
      </w:r>
      <w:r>
        <w:rPr>
          <w:rFonts w:ascii="Courier New" w:eastAsia="Courier New" w:hAnsi="Courier New" w:cs="Courier New"/>
        </w:rPr>
        <w:t>900.0</w:t>
      </w:r>
      <w:r>
        <w:t xml:space="preserve">, because it falls in the range of  </w:t>
      </w:r>
      <w:r>
        <w:rPr>
          <w:rFonts w:ascii="Courier New" w:eastAsia="Courier New" w:hAnsi="Courier New" w:cs="Courier New"/>
        </w:rPr>
        <w:t>-1000</w:t>
      </w:r>
      <w:r>
        <w:t xml:space="preserve"> to </w:t>
      </w:r>
      <w:r>
        <w:rPr>
          <w:rFonts w:ascii="Courier New" w:eastAsia="Courier New" w:hAnsi="Courier New" w:cs="Courier New"/>
        </w:rPr>
        <w:t>1000</w:t>
      </w:r>
      <w:r>
        <w:t>, step 20; but it returns</w:t>
      </w:r>
      <w:r>
        <w:rPr>
          <w:rFonts w:ascii="Courier New" w:eastAsia="Courier New" w:hAnsi="Courier New" w:cs="Courier New"/>
        </w:rPr>
        <w:t xml:space="preserve"> TWRC_CHECKSTATUS</w:t>
      </w:r>
      <w:r>
        <w:t xml:space="preserve"> because it was unable to accept the request to limit </w:t>
      </w:r>
      <w:r>
        <w:rPr>
          <w:rFonts w:ascii="Courier New" w:eastAsia="Courier New" w:hAnsi="Courier New" w:cs="Courier New"/>
        </w:rPr>
        <w:t>MaxValue</w:t>
      </w:r>
      <w:r>
        <w:t xml:space="preserve"> to </w:t>
      </w:r>
      <w:r>
        <w:rPr>
          <w:rFonts w:ascii="Courier New" w:eastAsia="Courier New" w:hAnsi="Courier New" w:cs="Courier New"/>
        </w:rPr>
        <w:t>900.0</w:t>
      </w:r>
      <w:r>
        <w:t>.</w:t>
      </w:r>
    </w:p>
    <w:p w:rsidR="00B06C6F" w:rsidRDefault="0071581A">
      <w:pPr>
        <w:spacing w:after="147" w:line="265" w:lineRule="auto"/>
        <w:ind w:left="715" w:right="0"/>
      </w:pPr>
      <w:r>
        <w:rPr>
          <w:rFonts w:ascii="Arial" w:eastAsia="Arial" w:hAnsi="Arial" w:cs="Arial"/>
          <w:b/>
          <w:color w:val="7F0000"/>
        </w:rPr>
        <w:t>Memory Allocation</w:t>
      </w:r>
    </w:p>
    <w:p w:rsidR="00B06C6F" w:rsidRDefault="0071581A">
      <w:pPr>
        <w:ind w:right="6"/>
      </w:pPr>
      <w:r>
        <w:lastRenderedPageBreak/>
        <w:t xml:space="preserve">The </w:t>
      </w:r>
      <w:r>
        <w:rPr>
          <w:rFonts w:ascii="Courier New" w:eastAsia="Courier New" w:hAnsi="Courier New" w:cs="Courier New"/>
        </w:rPr>
        <w:t>TW_CAPABILITY</w:t>
      </w:r>
      <w:r>
        <w:t xml:space="preserve"> structure used in capability negotiation is both allocated and deallocated by the application.  The Container structure pointed to by the </w:t>
      </w:r>
      <w:r>
        <w:rPr>
          <w:rFonts w:ascii="Courier New" w:eastAsia="Courier New" w:hAnsi="Courier New" w:cs="Courier New"/>
        </w:rPr>
        <w:t>hContainer</w:t>
      </w:r>
      <w:r>
        <w:t xml:space="preserve"> field in </w:t>
      </w:r>
      <w:r>
        <w:rPr>
          <w:rFonts w:ascii="Courier New" w:eastAsia="Courier New" w:hAnsi="Courier New" w:cs="Courier New"/>
        </w:rPr>
        <w:t>TW_CAPABILITY</w:t>
      </w:r>
      <w:r>
        <w:t xml:space="preserve"> is allocated by the Source for “get” operations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MSG_RESET</w:t>
      </w:r>
      <w:r>
        <w:t xml:space="preserve">) and by the application for the </w:t>
      </w:r>
      <w:r>
        <w:rPr>
          <w:rFonts w:ascii="Courier New" w:eastAsia="Courier New" w:hAnsi="Courier New" w:cs="Courier New"/>
        </w:rPr>
        <w:t>MSG_SET</w:t>
      </w:r>
      <w:r>
        <w:t xml:space="preserve"> operation.  Regardless of which one allocates the container, the application is responsible for deallocating it when it is done with it.</w:t>
      </w:r>
    </w:p>
    <w:p w:rsidR="00B06C6F" w:rsidRDefault="0071581A">
      <w:pPr>
        <w:spacing w:after="142" w:line="265" w:lineRule="auto"/>
        <w:ind w:left="715" w:right="0"/>
      </w:pPr>
      <w:r>
        <w:rPr>
          <w:rFonts w:ascii="Arial" w:eastAsia="Arial" w:hAnsi="Arial" w:cs="Arial"/>
          <w:b/>
          <w:color w:val="7F0000"/>
        </w:rPr>
        <w:t>Limitations Imposed by the Negotiation</w:t>
      </w:r>
    </w:p>
    <w:p w:rsidR="00B06C6F" w:rsidRDefault="0071581A">
      <w:pPr>
        <w:spacing w:after="522" w:line="242" w:lineRule="auto"/>
        <w:ind w:right="47"/>
        <w:jc w:val="both"/>
      </w:pPr>
      <w:r>
        <w:t>If a Source agrees to allow an application to restrict a capability, it is critical that the Source abide by that agreement.  If at all possible, the Source’s user interface should reflect the agreement and not offer invalid options.  The Source should never transfer data that violates the agreement reached during capability negotiation. In that situation, the Source can decide to fail the transfer or somehow adjust the values.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1217" name="Group 5812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58" name="Shape 8836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59" name="Shape 8836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1217" style="width:504pt;height:1.97998pt;mso-position-horizontal-relative:char;mso-position-vertical-relative:line" coordsize="64008,251">
                <v:shape id="Shape 883660" style="position:absolute;width:64008;height:251;left:0;top:0;" coordsize="6400800,25146" path="m0,0l6400800,0l6400800,25146l0,25146l0,0">
                  <v:stroke weight="0pt" endcap="flat" joinstyle="miter" miterlimit="10" on="false" color="#000000" opacity="0"/>
                  <v:fill on="true" color="#000000"/>
                </v:shape>
                <v:shape id="Shape 8836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Transfers</w:t>
      </w:r>
    </w:p>
    <w:p w:rsidR="00B06C6F" w:rsidRDefault="0071581A">
      <w:pPr>
        <w:spacing w:after="142" w:line="265" w:lineRule="auto"/>
        <w:ind w:left="715" w:right="0"/>
      </w:pPr>
      <w:r>
        <w:rPr>
          <w:rFonts w:ascii="Arial" w:eastAsia="Arial" w:hAnsi="Arial" w:cs="Arial"/>
          <w:b/>
          <w:color w:val="7F0000"/>
        </w:rPr>
        <w:t>Transfer Modes</w:t>
      </w:r>
    </w:p>
    <w:p w:rsidR="00B06C6F" w:rsidRDefault="0071581A">
      <w:pPr>
        <w:spacing w:after="392"/>
        <w:ind w:right="6"/>
      </w:pPr>
      <w:r>
        <w:t xml:space="preserve">All Sources must support Native and Buffered Memory data transfers.  It is strongly suggested that they support Disk File mode, too.  The default mode is Native.  To select one of the other modes, the application must negotiate the </w:t>
      </w:r>
      <w:r>
        <w:rPr>
          <w:rFonts w:ascii="Courier New" w:eastAsia="Courier New" w:hAnsi="Courier New" w:cs="Courier New"/>
        </w:rPr>
        <w:t>ICAP_XFERMECH</w:t>
      </w:r>
      <w:r>
        <w:t xml:space="preserve"> capability (whose default is </w:t>
      </w:r>
      <w:r>
        <w:rPr>
          <w:rFonts w:ascii="Courier New" w:eastAsia="Courier New" w:hAnsi="Courier New" w:cs="Courier New"/>
        </w:rPr>
        <w:t>TWSX_NATIVE</w:t>
      </w:r>
      <w:r>
        <w:t xml:space="preserve">).  Sources must support negotiation of this capability. Refer to </w:t>
      </w:r>
      <w:r>
        <w:rPr>
          <w:color w:val="00007F"/>
        </w:rPr>
        <w:t>Chapter 12, "Operating System Dependencies"</w:t>
      </w:r>
      <w:r>
        <w:t xml:space="preserve"> for information on each Operating System.</w:t>
      </w:r>
    </w:p>
    <w:p w:rsidR="00B06C6F" w:rsidRDefault="0071581A">
      <w:pPr>
        <w:spacing w:after="152" w:line="265" w:lineRule="auto"/>
        <w:ind w:left="715" w:right="0"/>
      </w:pPr>
      <w:r>
        <w:rPr>
          <w:rFonts w:ascii="Arial" w:eastAsia="Arial" w:hAnsi="Arial" w:cs="Arial"/>
          <w:b/>
          <w:color w:val="7F0000"/>
        </w:rPr>
        <w:t>Initiating a Transfer</w:t>
      </w:r>
    </w:p>
    <w:p w:rsidR="00B06C6F" w:rsidRDefault="0071581A">
      <w:pPr>
        <w:spacing w:after="10"/>
        <w:ind w:right="6"/>
      </w:pPr>
      <w:r>
        <w:t xml:space="preserve">Transfers are initiated by the application (using the </w:t>
      </w:r>
      <w:r>
        <w:rPr>
          <w:rFonts w:ascii="Courier New" w:eastAsia="Courier New" w:hAnsi="Courier New" w:cs="Courier New"/>
        </w:rPr>
        <w:t xml:space="preserve">DG_IMAGE / DAT_IMAGExxxxFER / </w:t>
      </w:r>
    </w:p>
    <w:p w:rsidR="00B06C6F" w:rsidRDefault="0071581A">
      <w:pPr>
        <w:spacing w:after="397"/>
        <w:ind w:right="6"/>
      </w:pPr>
      <w:r>
        <w:rPr>
          <w:rFonts w:ascii="Courier New" w:eastAsia="Courier New" w:hAnsi="Courier New" w:cs="Courier New"/>
        </w:rPr>
        <w:t>MSG_GET</w:t>
      </w:r>
      <w:r>
        <w:t xml:space="preserve"> operations).  A successful transfer transitions the session to State 7.  If the transfer fails, the Source returns </w:t>
      </w:r>
      <w:r>
        <w:rPr>
          <w:rFonts w:ascii="Courier New" w:eastAsia="Courier New" w:hAnsi="Courier New" w:cs="Courier New"/>
        </w:rPr>
        <w:t>TWRC_FAILURE</w:t>
      </w:r>
      <w:r>
        <w:t xml:space="preserve"> with the appropriate Condition Code and  remains in State 6.  </w:t>
      </w:r>
    </w:p>
    <w:p w:rsidR="00B06C6F" w:rsidRDefault="0071581A">
      <w:pPr>
        <w:spacing w:after="142" w:line="265" w:lineRule="auto"/>
        <w:ind w:left="715" w:right="0"/>
      </w:pPr>
      <w:r>
        <w:rPr>
          <w:rFonts w:ascii="Arial" w:eastAsia="Arial" w:hAnsi="Arial" w:cs="Arial"/>
          <w:b/>
          <w:color w:val="7F0000"/>
        </w:rPr>
        <w:t>Concluding a Successful Transfer</w:t>
      </w:r>
    </w:p>
    <w:p w:rsidR="00B06C6F" w:rsidRDefault="0071581A">
      <w:pPr>
        <w:spacing w:after="224"/>
        <w:ind w:right="6"/>
      </w:pPr>
      <w:r>
        <w:t xml:space="preserve">To signal that the transfer is complete (i.e. the file is completed or the last buffer filled), the Source should return </w:t>
      </w:r>
      <w:r>
        <w:rPr>
          <w:rFonts w:ascii="Courier New" w:eastAsia="Courier New" w:hAnsi="Courier New" w:cs="Courier New"/>
        </w:rPr>
        <w:t>TWRC_XFERDONE</w:t>
      </w:r>
      <w:r>
        <w:t xml:space="preserve">.  In response, the application must send a </w:t>
      </w:r>
      <w:r>
        <w:rPr>
          <w:rFonts w:ascii="Courier New" w:eastAsia="Courier New" w:hAnsi="Courier New" w:cs="Courier New"/>
        </w:rPr>
        <w:t>DG_CONTROL / DAT_PENDINGXFERS / MSG_ENDXFER</w:t>
      </w:r>
      <w:r>
        <w:t xml:space="preserve"> operation.  Only then may the Source transition from State 7 back to State 6 or to State 5 if no more images are ready to be transferred.  </w:t>
      </w:r>
    </w:p>
    <w:p w:rsidR="00B06C6F" w:rsidRDefault="0071581A">
      <w:pPr>
        <w:spacing w:after="394"/>
        <w:ind w:right="6"/>
      </w:pPr>
      <w:r>
        <w:t>If more images are pending transfer, the Source must wait in State 6 until the application either requests the transfer or aborts the transfers.  The Source may not “time-out” on any TWAIN transaction.</w:t>
      </w:r>
    </w:p>
    <w:p w:rsidR="00B06C6F" w:rsidRDefault="0071581A">
      <w:pPr>
        <w:spacing w:after="144" w:line="265" w:lineRule="auto"/>
        <w:ind w:left="715" w:right="0"/>
      </w:pPr>
      <w:r>
        <w:rPr>
          <w:rFonts w:ascii="Arial" w:eastAsia="Arial" w:hAnsi="Arial" w:cs="Arial"/>
          <w:b/>
          <w:color w:val="7F0000"/>
        </w:rPr>
        <w:t>Aborting a Transfer</w:t>
      </w:r>
    </w:p>
    <w:p w:rsidR="00B06C6F" w:rsidRDefault="0071581A">
      <w:pPr>
        <w:spacing w:after="141"/>
        <w:ind w:right="6"/>
      </w:pPr>
      <w:r>
        <w:t xml:space="preserve">Either the application or Source can originate the termination of a transfer (although the application cannot do this in the middle of a Native or Disk File mode transfer).  The Source generally terminates the transfer if the user cancels the transfer or a device error occurs which the Source determines is fatal to the transfer or the connection with the application.  If the user canceled the transfer, the Source should return </w:t>
      </w:r>
      <w:r>
        <w:rPr>
          <w:rFonts w:ascii="Courier New" w:eastAsia="Courier New" w:hAnsi="Courier New" w:cs="Courier New"/>
        </w:rPr>
        <w:t>TWRC_CANCEL</w:t>
      </w:r>
      <w:r>
        <w:t xml:space="preserve"> to signal the premature termination.  The session remains in State 7 until the application sends the </w:t>
      </w:r>
      <w:r>
        <w:rPr>
          <w:rFonts w:ascii="Courier New" w:eastAsia="Courier New" w:hAnsi="Courier New" w:cs="Courier New"/>
        </w:rPr>
        <w:t xml:space="preserve">DG_CONTROL / </w:t>
      </w:r>
      <w:r>
        <w:rPr>
          <w:rFonts w:ascii="Courier New" w:eastAsia="Courier New" w:hAnsi="Courier New" w:cs="Courier New"/>
        </w:rPr>
        <w:lastRenderedPageBreak/>
        <w:t>DAT_PENDINGXFERS / MSG_ENDXFER</w:t>
      </w:r>
      <w:r>
        <w:t xml:space="preserve"> operation.  If the Source aborts the transfer, it returns </w:t>
      </w:r>
      <w:r>
        <w:rPr>
          <w:rFonts w:ascii="Courier New" w:eastAsia="Courier New" w:hAnsi="Courier New" w:cs="Courier New"/>
        </w:rPr>
        <w:t>TWRC_FAILURE</w:t>
      </w:r>
      <w:r>
        <w:t xml:space="preserve"> and the session typically remains in State 6.  (If the failure occurs during the second buffer, or a later buffer, of a Buffered Memory transfer, the session remains in State 7.) </w:t>
      </w:r>
      <w:r>
        <w:rPr>
          <w:rFonts w:ascii="Arial" w:eastAsia="Arial" w:hAnsi="Arial" w:cs="Arial"/>
          <w:b/>
          <w:color w:val="7F0000"/>
        </w:rPr>
        <w:t>Native Mode Transfers</w:t>
      </w:r>
    </w:p>
    <w:p w:rsidR="00B06C6F" w:rsidRDefault="0071581A">
      <w:pPr>
        <w:spacing w:after="226"/>
        <w:ind w:right="6"/>
      </w:pPr>
      <w:r>
        <w:t xml:space="preserve">On Native mode transfers, the data parameter in the </w:t>
      </w:r>
      <w:r>
        <w:rPr>
          <w:rFonts w:ascii="Courier New" w:eastAsia="Courier New" w:hAnsi="Courier New" w:cs="Courier New"/>
        </w:rPr>
        <w:t>DSM_Entry</w:t>
      </w:r>
      <w:r>
        <w:t xml:space="preserve"> call is a pointer to the image handle. Refer to </w:t>
      </w:r>
      <w:r>
        <w:rPr>
          <w:color w:val="00007F"/>
        </w:rPr>
        <w:t>Chapter 12, "Operating System Dependencies"</w:t>
      </w:r>
      <w:r>
        <w:t xml:space="preserve"> about each OS native file format.</w:t>
      </w:r>
    </w:p>
    <w:p w:rsidR="00B06C6F" w:rsidRDefault="0071581A">
      <w:pPr>
        <w:pStyle w:val="5"/>
        <w:spacing w:after="230" w:line="261" w:lineRule="auto"/>
        <w:ind w:left="1435"/>
      </w:pPr>
      <w:r>
        <w:rPr>
          <w:color w:val="007F7F"/>
          <w:sz w:val="20"/>
        </w:rPr>
        <w:t>On Windows</w:t>
      </w:r>
    </w:p>
    <w:p w:rsidR="00B06C6F" w:rsidRDefault="0071581A">
      <w:pPr>
        <w:spacing w:after="67" w:line="430" w:lineRule="auto"/>
        <w:ind w:left="1440" w:right="754" w:firstLine="360"/>
      </w:pPr>
      <w:r>
        <w:t xml:space="preserve">Data points to a handle to a DIB (Device Independent Bitmap) located in memory. </w:t>
      </w:r>
      <w:r>
        <w:rPr>
          <w:rFonts w:ascii="Arial" w:eastAsia="Arial" w:hAnsi="Arial" w:cs="Arial"/>
          <w:b/>
          <w:color w:val="007F7F"/>
        </w:rPr>
        <w:t>On Macintosh</w:t>
      </w:r>
    </w:p>
    <w:p w:rsidR="00B06C6F" w:rsidRDefault="0071581A">
      <w:pPr>
        <w:spacing w:after="141" w:line="353" w:lineRule="auto"/>
        <w:ind w:left="1440" w:right="610" w:firstLine="360"/>
        <w:jc w:val="both"/>
      </w:pPr>
      <w:r>
        <w:t xml:space="preserve">Data points to a handle to a Picture (a PicHandle). It is a Quick Draw picture located in memory. </w:t>
      </w:r>
      <w:r>
        <w:rPr>
          <w:rFonts w:ascii="Arial" w:eastAsia="Arial" w:hAnsi="Arial" w:cs="Arial"/>
          <w:b/>
          <w:color w:val="007F7F"/>
        </w:rPr>
        <w:t>On Linux</w:t>
      </w:r>
    </w:p>
    <w:p w:rsidR="00B06C6F" w:rsidRDefault="0071581A">
      <w:pPr>
        <w:ind w:left="1810" w:right="6"/>
      </w:pPr>
      <w:r>
        <w:t>Data points to a handle to a TIFF image. It is a TIFF file located in memory.</w:t>
      </w:r>
    </w:p>
    <w:p w:rsidR="00B06C6F" w:rsidRDefault="0071581A">
      <w:pPr>
        <w:spacing w:after="226"/>
        <w:ind w:right="6"/>
      </w:pPr>
      <w:r>
        <w:t>Native transfers require the data to be transferred to a single large block of RAM.  Therefore, they always face the risk of having an inadequate amount of RAM available to perform the transfer successfully.</w:t>
      </w:r>
    </w:p>
    <w:p w:rsidR="00B06C6F" w:rsidRDefault="0071581A">
      <w:pPr>
        <w:spacing w:after="249"/>
        <w:ind w:right="6"/>
      </w:pPr>
      <w:r>
        <w:t>If inadequate memory prevents the transfer, the Source has these options:</w:t>
      </w:r>
    </w:p>
    <w:p w:rsidR="00B06C6F" w:rsidRDefault="0071581A">
      <w:pPr>
        <w:numPr>
          <w:ilvl w:val="0"/>
          <w:numId w:val="71"/>
        </w:numPr>
        <w:spacing w:after="135"/>
        <w:ind w:right="6" w:hanging="360"/>
      </w:pPr>
      <w:r>
        <w:t>Fail the transfer operation- Return</w:t>
      </w:r>
      <w:r>
        <w:rPr>
          <w:rFonts w:ascii="Courier New" w:eastAsia="Courier New" w:hAnsi="Courier New" w:cs="Courier New"/>
        </w:rPr>
        <w:t xml:space="preserve"> TWRC_FAILURE / TWCC_LOWMEMORY</w:t>
      </w:r>
    </w:p>
    <w:p w:rsidR="00B06C6F" w:rsidRDefault="0071581A">
      <w:pPr>
        <w:numPr>
          <w:ilvl w:val="0"/>
          <w:numId w:val="71"/>
        </w:numPr>
        <w:spacing w:after="128"/>
        <w:ind w:right="6" w:hanging="360"/>
      </w:pPr>
      <w:r>
        <w:t xml:space="preserve">Allow the user to clip the data to fit into available memory  - Return </w:t>
      </w:r>
      <w:r>
        <w:rPr>
          <w:rFonts w:ascii="Courier New" w:eastAsia="Courier New" w:hAnsi="Courier New" w:cs="Courier New"/>
        </w:rPr>
        <w:t>TWRC_XFERDONE</w:t>
      </w:r>
    </w:p>
    <w:p w:rsidR="00B06C6F" w:rsidRDefault="0071581A">
      <w:pPr>
        <w:numPr>
          <w:ilvl w:val="0"/>
          <w:numId w:val="71"/>
        </w:numPr>
        <w:ind w:right="6" w:hanging="360"/>
      </w:pPr>
      <w:r>
        <w:t xml:space="preserve">Allow the user to cancel the operation - Return </w:t>
      </w:r>
      <w:r>
        <w:rPr>
          <w:rFonts w:ascii="Courier New" w:eastAsia="Courier New" w:hAnsi="Courier New" w:cs="Courier New"/>
        </w:rPr>
        <w:t>TWRC_CANCEL</w:t>
      </w:r>
    </w:p>
    <w:p w:rsidR="00B06C6F" w:rsidRDefault="0071581A">
      <w:pPr>
        <w:spacing w:after="10"/>
        <w:ind w:right="6"/>
      </w:pPr>
      <w:r>
        <w:t xml:space="preserve">If the operation fails, the session remains in State 6.  If the operation is canceled, the session </w:t>
      </w:r>
    </w:p>
    <w:p w:rsidR="00B06C6F" w:rsidRDefault="0071581A">
      <w:pPr>
        <w:spacing w:after="0" w:line="263" w:lineRule="auto"/>
        <w:ind w:left="1435" w:right="10"/>
      </w:pPr>
      <w:r>
        <w:t xml:space="preserve">remains in State 7 awaiting the </w:t>
      </w:r>
      <w:r>
        <w:rPr>
          <w:rFonts w:ascii="Courier New" w:eastAsia="Courier New" w:hAnsi="Courier New" w:cs="Courier New"/>
        </w:rPr>
        <w:t xml:space="preserve">DG_CONTROL / DAT_PENDINGXFERS / MSG_ENDXFER </w:t>
      </w:r>
      <w:r>
        <w:t xml:space="preserve">or </w:t>
      </w:r>
    </w:p>
    <w:p w:rsidR="00B06C6F" w:rsidRDefault="0071581A">
      <w:pPr>
        <w:spacing w:after="230"/>
        <w:ind w:right="6"/>
      </w:pPr>
      <w:r>
        <w:rPr>
          <w:rFonts w:ascii="Courier New" w:eastAsia="Courier New" w:hAnsi="Courier New" w:cs="Courier New"/>
        </w:rPr>
        <w:t>MSG_RESET</w:t>
      </w:r>
      <w:r>
        <w:t xml:space="preserve"> from the application.  The application can return the session to State 4 and attempt to renegotiate the transfer mechanism (</w:t>
      </w:r>
      <w:r>
        <w:rPr>
          <w:rFonts w:ascii="Courier New" w:eastAsia="Courier New" w:hAnsi="Courier New" w:cs="Courier New"/>
        </w:rPr>
        <w:t>ICAP_XFERMECH</w:t>
      </w:r>
      <w:r>
        <w:t>) to Disk File or Buffered Memory mode.</w:t>
      </w:r>
    </w:p>
    <w:p w:rsidR="00B06C6F" w:rsidRDefault="0071581A">
      <w:pPr>
        <w:spacing w:after="398" w:line="242" w:lineRule="auto"/>
        <w:ind w:right="47"/>
        <w:jc w:val="both"/>
      </w:pPr>
      <w:r>
        <w:t>The Source cannot be interrupted by the application when it is acquiring an image through Native Mode Transfer. The Source’s user interface may allow the user to abort the transfer, but the application will not be able to do so even if the application presents its own acquisition user interface.</w:t>
      </w:r>
    </w:p>
    <w:p w:rsidR="00B06C6F" w:rsidRDefault="0071581A">
      <w:pPr>
        <w:spacing w:after="146" w:line="265" w:lineRule="auto"/>
        <w:ind w:left="715" w:right="0"/>
      </w:pPr>
      <w:r>
        <w:rPr>
          <w:rFonts w:ascii="Arial" w:eastAsia="Arial" w:hAnsi="Arial" w:cs="Arial"/>
          <w:b/>
          <w:color w:val="7F0000"/>
        </w:rPr>
        <w:t>Disk File Mode Transfers</w:t>
      </w:r>
    </w:p>
    <w:p w:rsidR="00B06C6F" w:rsidRDefault="0071581A">
      <w:pPr>
        <w:spacing w:after="9"/>
        <w:ind w:right="6"/>
      </w:pPr>
      <w:r>
        <w:t xml:space="preserve">The Source selects a default file format and file name (typically, </w:t>
      </w:r>
      <w:r>
        <w:rPr>
          <w:rFonts w:ascii="Courier New" w:eastAsia="Courier New" w:hAnsi="Courier New" w:cs="Courier New"/>
        </w:rPr>
        <w:t>TWAIN.TMP</w:t>
      </w:r>
      <w:r>
        <w:t xml:space="preserve"> in the current directory).  It reports this information to the application in response to the </w:t>
      </w:r>
      <w:r>
        <w:rPr>
          <w:rFonts w:ascii="Courier New" w:eastAsia="Courier New" w:hAnsi="Courier New" w:cs="Courier New"/>
        </w:rPr>
        <w:t xml:space="preserve">DG_CONTROL / </w:t>
      </w:r>
    </w:p>
    <w:p w:rsidR="00B06C6F" w:rsidRDefault="0071581A">
      <w:pPr>
        <w:spacing w:after="232" w:line="263" w:lineRule="auto"/>
        <w:ind w:left="1435" w:right="10"/>
      </w:pPr>
      <w:r>
        <w:rPr>
          <w:rFonts w:ascii="Courier New" w:eastAsia="Courier New" w:hAnsi="Courier New" w:cs="Courier New"/>
        </w:rPr>
        <w:t>DAT_SETUPFILEXFER / MSG_GET</w:t>
      </w:r>
      <w:r>
        <w:t>.</w:t>
      </w:r>
    </w:p>
    <w:p w:rsidR="00B06C6F" w:rsidRDefault="0071581A">
      <w:pPr>
        <w:spacing w:after="10"/>
        <w:ind w:right="6"/>
      </w:pPr>
      <w:r>
        <w:t xml:space="preserve">The application may determine all of the Source’s supported file formats by using the </w:t>
      </w:r>
    </w:p>
    <w:p w:rsidR="00B06C6F" w:rsidRDefault="0071581A">
      <w:pPr>
        <w:spacing w:after="263" w:line="242" w:lineRule="auto"/>
        <w:ind w:right="262"/>
        <w:jc w:val="both"/>
      </w:pPr>
      <w:r>
        <w:rPr>
          <w:rFonts w:ascii="Courier New" w:eastAsia="Courier New" w:hAnsi="Courier New" w:cs="Courier New"/>
        </w:rPr>
        <w:t>ICAP_IMAGEFILEFORMAT</w:t>
      </w:r>
      <w:r>
        <w:t xml:space="preserve"> capability.  Based on this information, the application can request a particular file format and define its own choice of file name for the transfer.  The desired file format and file name will be communicated to the Source in a </w:t>
      </w:r>
      <w:r>
        <w:rPr>
          <w:rFonts w:ascii="Courier New" w:eastAsia="Courier New" w:hAnsi="Courier New" w:cs="Courier New"/>
        </w:rPr>
        <w:t>DG_CONTROL / DAT_SETUPFILEXFER / MSG_SET</w:t>
      </w:r>
      <w:r>
        <w:t xml:space="preserve">. </w:t>
      </w:r>
    </w:p>
    <w:p w:rsidR="00B06C6F" w:rsidRDefault="0071581A">
      <w:pPr>
        <w:ind w:right="6"/>
      </w:pPr>
      <w:r>
        <w:lastRenderedPageBreak/>
        <w:t>When the Source receives the</w:t>
      </w:r>
      <w:r>
        <w:rPr>
          <w:rFonts w:ascii="Courier New" w:eastAsia="Courier New" w:hAnsi="Courier New" w:cs="Courier New"/>
        </w:rPr>
        <w:t xml:space="preserve"> DG_IMAGE / DAT_IMAGEFILEXFER / MSG_SET</w:t>
      </w:r>
      <w:r>
        <w:t xml:space="preserve"> operation, it should transfer the data into the designated file.  The following conditions may exist:</w:t>
      </w:r>
    </w:p>
    <w:tbl>
      <w:tblPr>
        <w:tblStyle w:val="TableGrid"/>
        <w:tblW w:w="8064" w:type="dxa"/>
        <w:tblInd w:w="1440" w:type="dxa"/>
        <w:tblCellMar>
          <w:top w:w="28" w:type="dxa"/>
          <w:right w:w="97" w:type="dxa"/>
        </w:tblCellMar>
        <w:tblLook w:val="04A0" w:firstRow="1" w:lastRow="0" w:firstColumn="1" w:lastColumn="0" w:noHBand="0" w:noVBand="1"/>
      </w:tblPr>
      <w:tblGrid>
        <w:gridCol w:w="4104"/>
        <w:gridCol w:w="3960"/>
      </w:tblGrid>
      <w:tr w:rsidR="00B06C6F">
        <w:trPr>
          <w:trHeight w:val="401"/>
        </w:trPr>
        <w:tc>
          <w:tcPr>
            <w:tcW w:w="410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Condition</w:t>
            </w:r>
          </w:p>
        </w:tc>
        <w:tc>
          <w:tcPr>
            <w:tcW w:w="39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How to Handle</w:t>
            </w:r>
          </w:p>
        </w:tc>
      </w:tr>
      <w:tr w:rsidR="00B06C6F">
        <w:trPr>
          <w:trHeight w:val="788"/>
        </w:trPr>
        <w:tc>
          <w:tcPr>
            <w:tcW w:w="4104" w:type="dxa"/>
            <w:tcBorders>
              <w:top w:val="single" w:sz="2" w:space="0" w:color="000000"/>
              <w:left w:val="nil"/>
              <w:bottom w:val="nil"/>
              <w:right w:val="nil"/>
            </w:tcBorders>
          </w:tcPr>
          <w:p w:rsidR="00B06C6F" w:rsidRDefault="0071581A">
            <w:pPr>
              <w:spacing w:after="0" w:line="259" w:lineRule="auto"/>
              <w:ind w:left="72" w:right="0" w:firstLine="0"/>
            </w:pPr>
            <w:r>
              <w:t>No file name and/or file format was specified by the application during setup</w:t>
            </w:r>
          </w:p>
        </w:tc>
        <w:tc>
          <w:tcPr>
            <w:tcW w:w="3960" w:type="dxa"/>
            <w:tcBorders>
              <w:top w:val="single" w:sz="2" w:space="0" w:color="000000"/>
              <w:left w:val="nil"/>
              <w:bottom w:val="nil"/>
              <w:right w:val="nil"/>
            </w:tcBorders>
          </w:tcPr>
          <w:p w:rsidR="00B06C6F" w:rsidRDefault="0071581A">
            <w:pPr>
              <w:spacing w:after="0" w:line="259" w:lineRule="auto"/>
              <w:ind w:left="0" w:right="0" w:firstLine="0"/>
            </w:pPr>
            <w:r>
              <w:t>Use either the Source’s default file name or the last file information given to the Source by the application.  Create the file.</w:t>
            </w:r>
          </w:p>
        </w:tc>
      </w:tr>
      <w:tr w:rsidR="00B06C6F">
        <w:trPr>
          <w:trHeight w:val="600"/>
        </w:trPr>
        <w:tc>
          <w:tcPr>
            <w:tcW w:w="4104" w:type="dxa"/>
            <w:tcBorders>
              <w:top w:val="nil"/>
              <w:left w:val="nil"/>
              <w:bottom w:val="nil"/>
              <w:right w:val="nil"/>
            </w:tcBorders>
          </w:tcPr>
          <w:p w:rsidR="00B06C6F" w:rsidRDefault="0071581A">
            <w:pPr>
              <w:spacing w:after="0" w:line="259" w:lineRule="auto"/>
              <w:ind w:left="72" w:right="0" w:firstLine="0"/>
            </w:pPr>
            <w:r>
              <w:t>The application specified a file but failed to create it</w:t>
            </w:r>
          </w:p>
        </w:tc>
        <w:tc>
          <w:tcPr>
            <w:tcW w:w="3960" w:type="dxa"/>
            <w:tcBorders>
              <w:top w:val="nil"/>
              <w:left w:val="nil"/>
              <w:bottom w:val="nil"/>
              <w:right w:val="nil"/>
            </w:tcBorders>
          </w:tcPr>
          <w:p w:rsidR="00B06C6F" w:rsidRDefault="0071581A">
            <w:pPr>
              <w:spacing w:after="0" w:line="259" w:lineRule="auto"/>
              <w:ind w:left="0" w:right="0" w:firstLine="0"/>
            </w:pPr>
            <w:r>
              <w:t>Create the application’s defined file.</w:t>
            </w:r>
          </w:p>
        </w:tc>
      </w:tr>
      <w:tr w:rsidR="00B06C6F">
        <w:trPr>
          <w:trHeight w:val="652"/>
        </w:trPr>
        <w:tc>
          <w:tcPr>
            <w:tcW w:w="4104" w:type="dxa"/>
            <w:tcBorders>
              <w:top w:val="nil"/>
              <w:left w:val="nil"/>
              <w:bottom w:val="single" w:sz="4" w:space="0" w:color="000000"/>
              <w:right w:val="nil"/>
            </w:tcBorders>
          </w:tcPr>
          <w:p w:rsidR="00B06C6F" w:rsidRDefault="0071581A">
            <w:pPr>
              <w:spacing w:after="0" w:line="259" w:lineRule="auto"/>
              <w:ind w:left="72" w:right="0" w:firstLine="0"/>
            </w:pPr>
            <w:r>
              <w:t>The application’s specified file exists but  has data in it</w:t>
            </w:r>
          </w:p>
        </w:tc>
        <w:tc>
          <w:tcPr>
            <w:tcW w:w="3960" w:type="dxa"/>
            <w:tcBorders>
              <w:top w:val="nil"/>
              <w:left w:val="nil"/>
              <w:bottom w:val="single" w:sz="4" w:space="0" w:color="000000"/>
              <w:right w:val="nil"/>
            </w:tcBorders>
          </w:tcPr>
          <w:p w:rsidR="00B06C6F" w:rsidRDefault="0071581A">
            <w:pPr>
              <w:spacing w:after="0" w:line="259" w:lineRule="auto"/>
              <w:ind w:left="0" w:right="0" w:firstLine="0"/>
            </w:pPr>
            <w:r>
              <w:t>Overwrite the existing data.</w:t>
            </w:r>
          </w:p>
        </w:tc>
      </w:tr>
    </w:tbl>
    <w:p w:rsidR="00B06C6F" w:rsidRDefault="0071581A">
      <w:pPr>
        <w:spacing w:after="397" w:line="242" w:lineRule="auto"/>
        <w:ind w:right="47"/>
        <w:jc w:val="both"/>
      </w:pPr>
      <w:r>
        <w:t>The Source cannot be interrupted by the application when it is acquiring a file.  The Source’s user interface may allow the user to abort the transfer, but the application will not be able to do so even if the application presents its own acquisition user interface.</w:t>
      </w:r>
    </w:p>
    <w:p w:rsidR="00B06C6F" w:rsidRDefault="0071581A">
      <w:pPr>
        <w:spacing w:after="144" w:line="265" w:lineRule="auto"/>
        <w:ind w:left="715" w:right="0"/>
      </w:pPr>
      <w:r>
        <w:rPr>
          <w:rFonts w:ascii="Arial" w:eastAsia="Arial" w:hAnsi="Arial" w:cs="Arial"/>
          <w:b/>
          <w:color w:val="7F0000"/>
        </w:rPr>
        <w:t>Buffered Memory Mode Transfers</w:t>
      </w:r>
    </w:p>
    <w:p w:rsidR="00B06C6F" w:rsidRDefault="0071581A">
      <w:pPr>
        <w:spacing w:after="226"/>
        <w:ind w:right="6"/>
      </w:pPr>
      <w:r>
        <w:t>When the Source transfers strips of data, the application allocates and deallocates buffers used for a Buffered Memory mode transfer.  However, the Source must recommend appropriate sizes for those buffers and should check that the application has followed its recommendations.</w:t>
      </w:r>
    </w:p>
    <w:p w:rsidR="00B06C6F" w:rsidRDefault="0071581A">
      <w:pPr>
        <w:spacing w:after="226"/>
        <w:ind w:right="6"/>
      </w:pPr>
      <w:r>
        <w:t>When the Source transfers tiles of data, the Source allocates the buffers.  The application is responsible for deallocating the memory.</w:t>
      </w:r>
    </w:p>
    <w:p w:rsidR="00B06C6F" w:rsidRDefault="0071581A">
      <w:pPr>
        <w:spacing w:after="10"/>
        <w:ind w:right="6"/>
      </w:pPr>
      <w:r>
        <w:t xml:space="preserve">To determine the Source’s recommendations for buffer sizes, the application performs a </w:t>
      </w:r>
    </w:p>
    <w:p w:rsidR="00B06C6F" w:rsidRDefault="0071581A">
      <w:pPr>
        <w:spacing w:after="233" w:line="242" w:lineRule="auto"/>
        <w:ind w:right="581"/>
        <w:jc w:val="both"/>
      </w:pPr>
      <w:r>
        <w:rPr>
          <w:rFonts w:ascii="Courier New" w:eastAsia="Courier New" w:hAnsi="Courier New" w:cs="Courier New"/>
        </w:rPr>
        <w:t xml:space="preserve">DG_CONTROL / DAT_SETUPMEMXFER / MSG_GET </w:t>
      </w:r>
      <w:r>
        <w:t>operation. The Source fills in the MinBufSize, MaxBufSize, and Preferred fields to communicate its buffer recommendations. Buffers must be double-word aligned and padded with zeros per raster line.</w:t>
      </w:r>
    </w:p>
    <w:p w:rsidR="00B06C6F" w:rsidRDefault="0071581A">
      <w:pPr>
        <w:spacing w:after="233" w:line="242" w:lineRule="auto"/>
        <w:ind w:right="47"/>
        <w:jc w:val="both"/>
      </w:pPr>
      <w:r>
        <w:t xml:space="preserve">When an application issues a </w:t>
      </w:r>
      <w:r>
        <w:rPr>
          <w:rFonts w:ascii="Courier New" w:eastAsia="Courier New" w:hAnsi="Courier New" w:cs="Courier New"/>
        </w:rPr>
        <w:t xml:space="preserve">DG_IMAGE / DAT_IMAGEMEMXFER / MSG_GET </w:t>
      </w:r>
      <w:r>
        <w:t xml:space="preserve">operation, check the </w:t>
      </w:r>
      <w:r>
        <w:rPr>
          <w:rFonts w:ascii="Courier New" w:eastAsia="Courier New" w:hAnsi="Courier New" w:cs="Courier New"/>
        </w:rPr>
        <w:t>TW_IMAGEMEMXFER.Memory.Length</w:t>
      </w:r>
      <w:r>
        <w:t xml:space="preserve"> field to determine the size of the buffer being presented to you.  If it does not fit the recommendations, fail the operation with </w:t>
      </w:r>
      <w:r>
        <w:rPr>
          <w:rFonts w:ascii="Courier New" w:eastAsia="Courier New" w:hAnsi="Courier New" w:cs="Courier New"/>
        </w:rPr>
        <w:t>TWRC_FAILURE / TWCC_BADVALUE</w:t>
      </w:r>
      <w:r>
        <w:t>.</w:t>
      </w:r>
    </w:p>
    <w:p w:rsidR="00B06C6F" w:rsidRDefault="0071581A">
      <w:pPr>
        <w:spacing w:after="238"/>
        <w:ind w:right="6"/>
      </w:pPr>
      <w:r>
        <w:t>If the buffer is an appropriate size, fill in the required information.</w:t>
      </w:r>
    </w:p>
    <w:p w:rsidR="00B06C6F" w:rsidRDefault="0071581A">
      <w:pPr>
        <w:numPr>
          <w:ilvl w:val="0"/>
          <w:numId w:val="72"/>
        </w:numPr>
        <w:spacing w:after="127" w:line="242" w:lineRule="auto"/>
        <w:ind w:right="47" w:hanging="360"/>
        <w:jc w:val="both"/>
      </w:pPr>
      <w:r>
        <w:t xml:space="preserve">Sources must write one or more complete lines of image data (the full width of a strip or tile) into the buffer.  Partial lines of image data are not allowed.  If some of the buffer is unused, fill it in with zeros. Additionally, each line must be aligned to a 32-bit boundary. Return </w:t>
      </w:r>
      <w:r>
        <w:rPr>
          <w:rFonts w:ascii="Courier New" w:eastAsia="Courier New" w:hAnsi="Courier New" w:cs="Courier New"/>
        </w:rPr>
        <w:t>TWRC_SUCCESS</w:t>
      </w:r>
      <w:r>
        <w:t xml:space="preserve"> after each successful buffer except for the last one (return </w:t>
      </w:r>
      <w:r>
        <w:rPr>
          <w:rFonts w:ascii="Courier New" w:eastAsia="Courier New" w:hAnsi="Courier New" w:cs="Courier New"/>
        </w:rPr>
        <w:t>TWRC_XFERDONE</w:t>
      </w:r>
      <w:r>
        <w:t xml:space="preserve"> after that one).</w:t>
      </w:r>
    </w:p>
    <w:p w:rsidR="00B06C6F" w:rsidRDefault="0071581A">
      <w:pPr>
        <w:numPr>
          <w:ilvl w:val="0"/>
          <w:numId w:val="72"/>
        </w:numPr>
        <w:spacing w:after="233" w:line="242" w:lineRule="auto"/>
        <w:ind w:right="47" w:hanging="360"/>
        <w:jc w:val="both"/>
      </w:pPr>
      <w:r>
        <w:t xml:space="preserve">If the Source is transferring data whose bit depth is not 8 bits, it should fill the buffer without padding the data.  If a 5-bit device wants the application to interpret its data as 8-bit data, it should report that it is supplying 8-bit data, make the valid data bits the most significant bits in the data byte, and pad the least significant bits with bits of whichever sense is “lightest”.  Otherwise, the Source should pack the data bits together.  For a 5-bit R-G-B device, that means the data for the green channel should immediately follow the last bit of the red channel.  The application is responsible for “unpacking” the data.  The Source reports how many bits it is providing per pixel in the </w:t>
      </w:r>
      <w:r>
        <w:rPr>
          <w:rFonts w:ascii="Courier New" w:eastAsia="Courier New" w:hAnsi="Courier New" w:cs="Courier New"/>
        </w:rPr>
        <w:t>BitsPerPixel</w:t>
      </w:r>
      <w:r>
        <w:t xml:space="preserve"> field of the </w:t>
      </w:r>
      <w:r>
        <w:rPr>
          <w:rFonts w:ascii="Courier New" w:eastAsia="Courier New" w:hAnsi="Courier New" w:cs="Courier New"/>
        </w:rPr>
        <w:t>TW_IMAGEINFO</w:t>
      </w:r>
      <w:r>
        <w:t xml:space="preserve"> data structure. </w:t>
      </w:r>
    </w:p>
    <w:p w:rsidR="00B06C6F" w:rsidRDefault="00B06C6F">
      <w:pPr>
        <w:sectPr w:rsidR="00B06C6F">
          <w:headerReference w:type="even" r:id="rId589"/>
          <w:headerReference w:type="default" r:id="rId590"/>
          <w:footerReference w:type="even" r:id="rId591"/>
          <w:footerReference w:type="default" r:id="rId592"/>
          <w:headerReference w:type="first" r:id="rId593"/>
          <w:footerReference w:type="first" r:id="rId594"/>
          <w:footnotePr>
            <w:numRestart w:val="eachPage"/>
          </w:footnotePr>
          <w:pgSz w:w="12240" w:h="15840"/>
          <w:pgMar w:top="964" w:right="1080" w:bottom="1480" w:left="1080" w:header="720" w:footer="660" w:gutter="0"/>
          <w:pgNumType w:start="1"/>
          <w:cols w:space="720"/>
        </w:sectPr>
      </w:pPr>
    </w:p>
    <w:p w:rsidR="00B06C6F" w:rsidRDefault="0071581A">
      <w:pPr>
        <w:pStyle w:val="4"/>
        <w:spacing w:after="297"/>
        <w:ind w:left="-5"/>
      </w:pPr>
      <w:r>
        <w:lastRenderedPageBreak/>
        <w:t>Error Handling</w:t>
      </w:r>
    </w:p>
    <w:p w:rsidR="00B06C6F" w:rsidRDefault="0071581A">
      <w:pPr>
        <w:spacing w:after="116" w:line="265" w:lineRule="auto"/>
        <w:ind w:left="715" w:right="0"/>
      </w:pPr>
      <w:r>
        <w:rPr>
          <w:rFonts w:ascii="Arial" w:eastAsia="Arial" w:hAnsi="Arial" w:cs="Arial"/>
          <w:b/>
          <w:color w:val="7F0000"/>
        </w:rPr>
        <w:t>Operation Triplet and State Verification</w:t>
      </w:r>
    </w:p>
    <w:p w:rsidR="00B06C6F" w:rsidRDefault="0071581A">
      <w:pPr>
        <w:numPr>
          <w:ilvl w:val="0"/>
          <w:numId w:val="73"/>
        </w:numPr>
        <w:spacing w:after="150" w:line="242" w:lineRule="auto"/>
        <w:ind w:right="6" w:hanging="360"/>
      </w:pPr>
      <w:r>
        <w:t xml:space="preserve">Sources support all defined TWAIN triplets.  A Source must verify every operation triplet they receive.  If the operation is not recognized, the Source should return </w:t>
      </w:r>
      <w:r>
        <w:rPr>
          <w:rFonts w:ascii="Courier New" w:eastAsia="Courier New" w:hAnsi="Courier New" w:cs="Courier New"/>
        </w:rPr>
        <w:t>TWRC_FAILURE</w:t>
      </w:r>
      <w:r>
        <w:t xml:space="preserve"> and </w:t>
      </w:r>
      <w:r>
        <w:rPr>
          <w:rFonts w:ascii="Courier New" w:eastAsia="Courier New" w:hAnsi="Courier New" w:cs="Courier New"/>
        </w:rPr>
        <w:t>TWCC_BADPROTOCOL</w:t>
      </w:r>
      <w:r>
        <w:t>.</w:t>
      </w:r>
    </w:p>
    <w:p w:rsidR="00B06C6F" w:rsidRDefault="0071581A">
      <w:pPr>
        <w:numPr>
          <w:ilvl w:val="0"/>
          <w:numId w:val="73"/>
        </w:numPr>
        <w:spacing w:after="123"/>
        <w:ind w:right="6" w:hanging="360"/>
      </w:pPr>
      <w:r>
        <w:t xml:space="preserve">Sources must also maintain an awareness of what state their session is in.  If an application invokes an operation that is invalid in the current state, the Source should fail the operation and return </w:t>
      </w:r>
      <w:r>
        <w:rPr>
          <w:rFonts w:ascii="Courier New" w:eastAsia="Courier New" w:hAnsi="Courier New" w:cs="Courier New"/>
        </w:rPr>
        <w:t>TWRC_FAILURE</w:t>
      </w:r>
      <w:r>
        <w:t xml:space="preserve"> and </w:t>
      </w:r>
      <w:r>
        <w:rPr>
          <w:rFonts w:ascii="Courier New" w:eastAsia="Courier New" w:hAnsi="Courier New" w:cs="Courier New"/>
        </w:rPr>
        <w:t>TWCC_SEQERROR</w:t>
      </w:r>
      <w:r>
        <w:t xml:space="preserve">.  Valid states for each operation are listed in </w:t>
      </w:r>
      <w:r>
        <w:rPr>
          <w:color w:val="00007F"/>
        </w:rPr>
        <w:t>Chapter 7, "Operation Triplets"</w:t>
      </w:r>
      <w:r>
        <w:t>.</w:t>
      </w:r>
    </w:p>
    <w:p w:rsidR="00B06C6F" w:rsidRDefault="0071581A">
      <w:pPr>
        <w:numPr>
          <w:ilvl w:val="0"/>
          <w:numId w:val="73"/>
        </w:numPr>
        <w:spacing w:after="122" w:line="249" w:lineRule="auto"/>
        <w:ind w:right="6" w:hanging="360"/>
      </w:pPr>
      <w:r>
        <w:t>Anytime a Source fails an operation that would normally cause the session to transition to another state, the session should not transition but should remain in the original state.</w:t>
      </w:r>
    </w:p>
    <w:p w:rsidR="00B06C6F" w:rsidRDefault="0071581A">
      <w:pPr>
        <w:numPr>
          <w:ilvl w:val="0"/>
          <w:numId w:val="73"/>
        </w:numPr>
        <w:spacing w:after="128" w:line="242" w:lineRule="auto"/>
        <w:ind w:right="6" w:hanging="360"/>
      </w:pPr>
      <w:r>
        <w:t xml:space="preserve">Each triplet operation has its own set of valid Return and Condition Codes as listed in </w:t>
      </w:r>
      <w:r>
        <w:rPr>
          <w:color w:val="00007F"/>
        </w:rPr>
        <w:t>Chapter 7, "Operation Triplets"</w:t>
      </w:r>
      <w:r>
        <w:t>.  The Source must return a valid Return Code and set a valid Condition Code, if applicable, following every operation.</w:t>
      </w:r>
    </w:p>
    <w:p w:rsidR="00B06C6F" w:rsidRDefault="0071581A">
      <w:pPr>
        <w:numPr>
          <w:ilvl w:val="0"/>
          <w:numId w:val="73"/>
        </w:numPr>
        <w:spacing w:after="10"/>
        <w:ind w:right="6" w:hanging="360"/>
      </w:pPr>
      <w:r>
        <w:t xml:space="preserve">All Return Codes and Condition Codes in the Source should be cleared upon the next call to </w:t>
      </w:r>
    </w:p>
    <w:p w:rsidR="00B06C6F" w:rsidRDefault="0071581A">
      <w:pPr>
        <w:spacing w:after="3" w:line="261" w:lineRule="auto"/>
        <w:ind w:left="1210" w:right="358"/>
        <w:jc w:val="right"/>
      </w:pPr>
      <w:r>
        <w:rPr>
          <w:rFonts w:ascii="Courier New" w:eastAsia="Courier New" w:hAnsi="Courier New" w:cs="Courier New"/>
        </w:rPr>
        <w:t>DS_Entry( )</w:t>
      </w:r>
      <w:r>
        <w:t xml:space="preserve">.  Clearing is delayed when a </w:t>
      </w:r>
      <w:r>
        <w:rPr>
          <w:rFonts w:ascii="Courier New" w:eastAsia="Courier New" w:hAnsi="Courier New" w:cs="Courier New"/>
        </w:rPr>
        <w:t xml:space="preserve">DG_CONTROL / DAT_STATUS / MSG_GET </w:t>
      </w:r>
    </w:p>
    <w:p w:rsidR="00B06C6F" w:rsidRDefault="0071581A">
      <w:pPr>
        <w:spacing w:after="123"/>
        <w:ind w:left="1810" w:right="6"/>
      </w:pPr>
      <w:r>
        <w:t xml:space="preserve">operation is received.  In this case, the Source will fill the </w:t>
      </w:r>
      <w:r>
        <w:rPr>
          <w:rFonts w:ascii="Courier New" w:eastAsia="Courier New" w:hAnsi="Courier New" w:cs="Courier New"/>
        </w:rPr>
        <w:t>TW_STATUS</w:t>
      </w:r>
      <w:r>
        <w:t xml:space="preserve"> structure with the current condition information and then clear that information.</w:t>
      </w:r>
    </w:p>
    <w:p w:rsidR="00B06C6F" w:rsidRDefault="0071581A">
      <w:pPr>
        <w:numPr>
          <w:ilvl w:val="0"/>
          <w:numId w:val="73"/>
        </w:numPr>
        <w:ind w:right="6" w:hanging="360"/>
      </w:pPr>
      <w:r>
        <w:t xml:space="preserve">If an application attempts to connect to a Source that only supports a single connection when the source is already opened, the Source should respond with </w:t>
      </w:r>
      <w:r>
        <w:rPr>
          <w:rFonts w:ascii="Courier New" w:eastAsia="Courier New" w:hAnsi="Courier New" w:cs="Courier New"/>
        </w:rPr>
        <w:t>TWRC_FAILURE</w:t>
      </w:r>
      <w:r>
        <w:t xml:space="preserve"> and </w:t>
      </w:r>
      <w:r>
        <w:rPr>
          <w:rFonts w:ascii="Courier New" w:eastAsia="Courier New" w:hAnsi="Courier New" w:cs="Courier New"/>
        </w:rPr>
        <w:t>TWCC_MAXCONNECTIONS</w:t>
      </w:r>
      <w:r>
        <w:t>.</w:t>
      </w:r>
    </w:p>
    <w:p w:rsidR="00B06C6F" w:rsidRDefault="0071581A">
      <w:pPr>
        <w:numPr>
          <w:ilvl w:val="0"/>
          <w:numId w:val="73"/>
        </w:numPr>
        <w:spacing w:after="126"/>
        <w:ind w:right="6" w:hanging="360"/>
      </w:pPr>
      <w:r>
        <w:t>For Windows Sources only, the DLL implementation makes it possible to be connected to more than one application.  Unless the operation request is to open the Source, the Source must verify the application originating an operation is currently connected to the Source.  To do this:</w:t>
      </w:r>
    </w:p>
    <w:p w:rsidR="00B06C6F" w:rsidRDefault="0071581A">
      <w:pPr>
        <w:spacing w:after="120"/>
        <w:ind w:left="2376" w:right="6" w:hanging="216"/>
      </w:pPr>
      <w:r>
        <w:t xml:space="preserve">The Source must maintain a list containing the Id value for each connected application.  (The </w:t>
      </w:r>
      <w:r>
        <w:rPr>
          <w:rFonts w:ascii="Courier New" w:eastAsia="Courier New" w:hAnsi="Courier New" w:cs="Courier New"/>
        </w:rPr>
        <w:t>Id</w:t>
      </w:r>
      <w:r>
        <w:t xml:space="preserve"> value comes from the application’s </w:t>
      </w:r>
      <w:r>
        <w:rPr>
          <w:rFonts w:ascii="Courier New" w:eastAsia="Courier New" w:hAnsi="Courier New" w:cs="Courier New"/>
        </w:rPr>
        <w:t>TW_IDENTITY</w:t>
      </w:r>
      <w:r>
        <w:t xml:space="preserve"> structure which is referenced by the </w:t>
      </w:r>
      <w:r>
        <w:rPr>
          <w:rFonts w:ascii="Courier New" w:eastAsia="Courier New" w:hAnsi="Courier New" w:cs="Courier New"/>
        </w:rPr>
        <w:t>pOrigin</w:t>
      </w:r>
      <w:r>
        <w:t xml:space="preserve"> parameter in the</w:t>
      </w:r>
      <w:r>
        <w:rPr>
          <w:rFonts w:ascii="Courier New" w:eastAsia="Courier New" w:hAnsi="Courier New" w:cs="Courier New"/>
        </w:rPr>
        <w:t xml:space="preserve"> </w:t>
      </w:r>
      <w:r>
        <w:rPr>
          <w:rFonts w:ascii="Courier New" w:eastAsia="Courier New" w:hAnsi="Courier New" w:cs="Courier New"/>
          <w:i/>
        </w:rPr>
        <w:t>DS_Entry( )</w:t>
      </w:r>
      <w:r>
        <w:rPr>
          <w:i/>
        </w:rPr>
        <w:t xml:space="preserve"> </w:t>
      </w:r>
      <w:r>
        <w:t>call.)</w:t>
      </w:r>
    </w:p>
    <w:p w:rsidR="00B06C6F" w:rsidRDefault="0071581A">
      <w:pPr>
        <w:spacing w:after="103"/>
        <w:ind w:left="2376" w:right="6" w:hanging="216"/>
      </w:pPr>
      <w:r>
        <w:t xml:space="preserve">The Source should check the </w:t>
      </w:r>
      <w:r>
        <w:rPr>
          <w:rFonts w:ascii="Courier New" w:eastAsia="Courier New" w:hAnsi="Courier New" w:cs="Courier New"/>
        </w:rPr>
        <w:t>TW_IDENTITY.Id</w:t>
      </w:r>
      <w:r>
        <w:t xml:space="preserve"> information of the application sending the operation and verify that it appears in the Source’s list of connected applications.</w:t>
      </w:r>
    </w:p>
    <w:p w:rsidR="00B06C6F" w:rsidRDefault="0071581A">
      <w:pPr>
        <w:numPr>
          <w:ilvl w:val="0"/>
          <w:numId w:val="73"/>
        </w:numPr>
        <w:spacing w:after="393"/>
        <w:ind w:right="6" w:hanging="360"/>
      </w:pPr>
      <w:r>
        <w:t>For Windows only, if connected to multiple applications, the Source is responsible for maintaining a separate, current Condition Code for each application it is connected to.  The Source writer should also maintain a temporary, and separate, Condition Code for any application that is attempting to establish a connection with the Source.  This is true both for Sources that support only a single connection or have reached the maximum connections.</w:t>
      </w:r>
    </w:p>
    <w:p w:rsidR="00B06C6F" w:rsidRDefault="0071581A">
      <w:pPr>
        <w:spacing w:after="144" w:line="265" w:lineRule="auto"/>
        <w:ind w:left="715" w:right="0"/>
      </w:pPr>
      <w:r>
        <w:rPr>
          <w:rFonts w:ascii="Arial" w:eastAsia="Arial" w:hAnsi="Arial" w:cs="Arial"/>
          <w:b/>
          <w:color w:val="7F0000"/>
        </w:rPr>
        <w:t>Unrecoverable Error Situations</w:t>
      </w:r>
    </w:p>
    <w:p w:rsidR="00B06C6F" w:rsidRDefault="0071581A">
      <w:pPr>
        <w:ind w:right="6"/>
      </w:pPr>
      <w:r>
        <w:t xml:space="preserve">The Source is solely responsible for determining whether an error condition within the Source is recoverable or not.  The Source must determine when, and what, error condition information to present to the user.  The application relies on the Source to specify when a failure occurs.  If a </w:t>
      </w:r>
      <w:r>
        <w:lastRenderedPageBreak/>
        <w:t xml:space="preserve">Source is in an unrecoverable error situation, it may send a </w:t>
      </w:r>
      <w:r>
        <w:rPr>
          <w:rFonts w:ascii="Courier New" w:eastAsia="Courier New" w:hAnsi="Courier New" w:cs="Courier New"/>
        </w:rPr>
        <w:t>MSG_CLOSEDSREQ</w:t>
      </w:r>
      <w:r>
        <w:t xml:space="preserve"> to the application to request to have its user interface disabled and have an opportunity to begin again.</w:t>
      </w:r>
    </w:p>
    <w:p w:rsidR="00B06C6F" w:rsidRDefault="0071581A">
      <w:pPr>
        <w:pStyle w:val="4"/>
        <w:ind w:left="-5"/>
      </w:pPr>
      <w:r>
        <w:t>Memory Management</w:t>
      </w:r>
    </w:p>
    <w:p w:rsidR="00B06C6F" w:rsidRDefault="0071581A">
      <w:pPr>
        <w:spacing w:after="393"/>
        <w:ind w:right="6"/>
      </w:pPr>
      <w:r>
        <w:t>The Source does not have unlimited memory available, so it should be conservative in its use.  It is valid for an application to open a Source and leave it open between several acquires.  Therefore, Sources should minimize the time and resources required to load and remain open (in State 4).  It is important for the Source writer to recognize that their Source will be using the memory heap of the host application, not its own heap.  Therefore, the Source should be conscientious with allocation and de-allocation of memory.</w:t>
      </w:r>
    </w:p>
    <w:p w:rsidR="00B06C6F" w:rsidRDefault="0071581A">
      <w:pPr>
        <w:spacing w:after="144" w:line="265" w:lineRule="auto"/>
        <w:ind w:left="715" w:right="0"/>
      </w:pPr>
      <w:r>
        <w:rPr>
          <w:rFonts w:ascii="Arial" w:eastAsia="Arial" w:hAnsi="Arial" w:cs="Arial"/>
          <w:b/>
          <w:color w:val="7F0000"/>
        </w:rPr>
        <w:t>General Guidelines</w:t>
      </w:r>
    </w:p>
    <w:p w:rsidR="00B06C6F" w:rsidRDefault="0071581A">
      <w:pPr>
        <w:spacing w:after="238"/>
        <w:ind w:right="6"/>
      </w:pPr>
      <w:r>
        <w:t>The following are some general guidelines:</w:t>
      </w:r>
    </w:p>
    <w:p w:rsidR="00B06C6F" w:rsidRDefault="0071581A">
      <w:pPr>
        <w:numPr>
          <w:ilvl w:val="0"/>
          <w:numId w:val="74"/>
        </w:numPr>
        <w:spacing w:after="124"/>
        <w:ind w:right="6" w:hanging="360"/>
      </w:pPr>
      <w:r>
        <w:t xml:space="preserve">Check, when the Source is launched, to assure that enough memory space is available for adequate execution.  </w:t>
      </w:r>
    </w:p>
    <w:p w:rsidR="00B06C6F" w:rsidRDefault="0071581A">
      <w:pPr>
        <w:numPr>
          <w:ilvl w:val="0"/>
          <w:numId w:val="74"/>
        </w:numPr>
        <w:spacing w:after="118"/>
        <w:ind w:right="6" w:hanging="360"/>
      </w:pPr>
      <w:r>
        <w:t xml:space="preserve">Always verify that allocations were successful.  </w:t>
      </w:r>
    </w:p>
    <w:p w:rsidR="00B06C6F" w:rsidRDefault="0071581A">
      <w:pPr>
        <w:numPr>
          <w:ilvl w:val="0"/>
          <w:numId w:val="74"/>
        </w:numPr>
        <w:spacing w:after="118"/>
        <w:ind w:right="6" w:hanging="360"/>
      </w:pPr>
      <w:r>
        <w:t xml:space="preserve">Work with relocatable objects whenever possible - the heap you fragment is not your own.  </w:t>
      </w:r>
    </w:p>
    <w:p w:rsidR="00B06C6F" w:rsidRDefault="0071581A">
      <w:pPr>
        <w:numPr>
          <w:ilvl w:val="0"/>
          <w:numId w:val="74"/>
        </w:numPr>
        <w:spacing w:after="118"/>
        <w:ind w:right="6" w:hanging="360"/>
      </w:pPr>
      <w:r>
        <w:t xml:space="preserve">Deallocate temporary memory objects as soon as they are no longer needed.  </w:t>
      </w:r>
    </w:p>
    <w:p w:rsidR="00B06C6F" w:rsidRDefault="0071581A">
      <w:pPr>
        <w:numPr>
          <w:ilvl w:val="0"/>
          <w:numId w:val="74"/>
        </w:numPr>
        <w:spacing w:after="124"/>
        <w:ind w:right="6" w:hanging="360"/>
      </w:pPr>
      <w:r>
        <w:t xml:space="preserve">Maintain as small a non-operating memory footprint as can prudently be done - the Source will be “compatible” with more applications on more machines.  </w:t>
      </w:r>
    </w:p>
    <w:p w:rsidR="00B06C6F" w:rsidRDefault="0071581A">
      <w:pPr>
        <w:numPr>
          <w:ilvl w:val="0"/>
          <w:numId w:val="74"/>
        </w:numPr>
        <w:spacing w:after="394"/>
        <w:ind w:right="6" w:hanging="360"/>
      </w:pPr>
      <w:r>
        <w:t>Clean up after yourself.  When about to be closed, deallocate all locally allocated RAM, eliminate any other objects on the heap, and prepare as appropriate to terminate.</w:t>
      </w:r>
    </w:p>
    <w:p w:rsidR="00B06C6F" w:rsidRDefault="0071581A">
      <w:pPr>
        <w:spacing w:after="101" w:line="265" w:lineRule="auto"/>
        <w:ind w:left="715" w:right="0"/>
      </w:pPr>
      <w:r>
        <w:rPr>
          <w:rFonts w:ascii="Arial" w:eastAsia="Arial" w:hAnsi="Arial" w:cs="Arial"/>
          <w:b/>
          <w:color w:val="7F0000"/>
        </w:rPr>
        <w:t>Local Variables</w:t>
      </w:r>
    </w:p>
    <w:p w:rsidR="00B06C6F" w:rsidRDefault="0071581A">
      <w:pPr>
        <w:numPr>
          <w:ilvl w:val="0"/>
          <w:numId w:val="74"/>
        </w:numPr>
        <w:spacing w:after="393"/>
        <w:ind w:right="6" w:hanging="360"/>
      </w:pPr>
      <w:r>
        <w:t>The Source may allocate and maintain local variables and buffers.  Remember that you are borrowing RAM from the application so be efficient about how much RAM is allocated simultaneously.</w:t>
      </w:r>
    </w:p>
    <w:p w:rsidR="00B06C6F" w:rsidRDefault="0071581A">
      <w:pPr>
        <w:spacing w:after="144" w:line="265" w:lineRule="auto"/>
        <w:ind w:left="715" w:right="0"/>
      </w:pPr>
      <w:r>
        <w:rPr>
          <w:rFonts w:ascii="Arial" w:eastAsia="Arial" w:hAnsi="Arial" w:cs="Arial"/>
          <w:b/>
          <w:color w:val="7F0000"/>
        </w:rPr>
        <w:t>Instances Where the Source Allocates Memory</w:t>
      </w:r>
    </w:p>
    <w:p w:rsidR="00B06C6F" w:rsidRDefault="0071581A">
      <w:pPr>
        <w:spacing w:after="244"/>
        <w:ind w:right="6"/>
      </w:pPr>
      <w:r>
        <w:t>In general, the application allocates all necessary structures and passes them to the Source.  There are a few exceptions to this rule:</w:t>
      </w:r>
    </w:p>
    <w:p w:rsidR="00B06C6F" w:rsidRDefault="0071581A">
      <w:pPr>
        <w:numPr>
          <w:ilvl w:val="0"/>
          <w:numId w:val="74"/>
        </w:numPr>
        <w:spacing w:after="124" w:line="242" w:lineRule="auto"/>
        <w:ind w:right="6" w:hanging="360"/>
      </w:pPr>
      <w:r>
        <w:t xml:space="preserve">The Source must create the container, pointed to by the hContainer field, needed to hold capability information on </w:t>
      </w:r>
      <w:r>
        <w:rPr>
          <w:rFonts w:ascii="Courier New" w:eastAsia="Courier New" w:hAnsi="Courier New" w:cs="Courier New"/>
        </w:rPr>
        <w:t>DG_CONTROL / DAT_CAPABILITY / 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or </w:t>
      </w:r>
      <w:r>
        <w:rPr>
          <w:rFonts w:ascii="Courier New" w:eastAsia="Courier New" w:hAnsi="Courier New" w:cs="Courier New"/>
        </w:rPr>
        <w:t>MSG_RESET</w:t>
      </w:r>
      <w:r>
        <w:t xml:space="preserve"> operations.  The application deallocates the container.</w:t>
      </w:r>
    </w:p>
    <w:p w:rsidR="00B06C6F" w:rsidRDefault="0071581A">
      <w:pPr>
        <w:numPr>
          <w:ilvl w:val="0"/>
          <w:numId w:val="74"/>
        </w:numPr>
        <w:spacing w:after="127"/>
        <w:ind w:right="6" w:hanging="360"/>
      </w:pPr>
      <w:r>
        <w:t>The Source allocates the buffer for Native mode data transfers.  The application deallocates the buffer.</w:t>
      </w:r>
    </w:p>
    <w:p w:rsidR="00B06C6F" w:rsidRDefault="0071581A">
      <w:pPr>
        <w:numPr>
          <w:ilvl w:val="0"/>
          <w:numId w:val="74"/>
        </w:numPr>
        <w:spacing w:after="10"/>
        <w:ind w:right="6" w:hanging="360"/>
      </w:pPr>
      <w:r>
        <w:t>Normally, the application creates the buffers used in a Buffered Memory transfer (</w:t>
      </w:r>
      <w:r>
        <w:rPr>
          <w:rFonts w:ascii="Courier New" w:eastAsia="Courier New" w:hAnsi="Courier New" w:cs="Courier New"/>
        </w:rPr>
        <w:t xml:space="preserve">DG_IMAGE </w:t>
      </w:r>
    </w:p>
    <w:p w:rsidR="00B06C6F" w:rsidRDefault="0071581A">
      <w:pPr>
        <w:ind w:left="1810" w:right="6"/>
      </w:pPr>
      <w:r>
        <w:rPr>
          <w:rFonts w:ascii="Courier New" w:eastAsia="Courier New" w:hAnsi="Courier New" w:cs="Courier New"/>
        </w:rPr>
        <w:lastRenderedPageBreak/>
        <w:t>/ DAT_IMAGEMEMXFER / MSG_GET</w:t>
      </w:r>
      <w:r>
        <w:t>).  However, if the Source is transferring tiled data, rather than strips of data, it is responsible for allocating the buffers.  The application deallocates the buffers.</w:t>
      </w:r>
    </w:p>
    <w:p w:rsidR="00B06C6F" w:rsidRDefault="0071581A">
      <w:pPr>
        <w:spacing w:after="108" w:line="263" w:lineRule="auto"/>
        <w:ind w:left="1435" w:right="10"/>
      </w:pPr>
      <w:r>
        <w:t>See the</w:t>
      </w:r>
      <w:r>
        <w:rPr>
          <w:rFonts w:ascii="Courier New" w:eastAsia="Courier New" w:hAnsi="Courier New" w:cs="Courier New"/>
        </w:rPr>
        <w:t xml:space="preserve"> DG_IMAGE / DAT_JPEGCOMPRESSION</w:t>
      </w:r>
      <w:r>
        <w:t xml:space="preserve"> operations.</w:t>
      </w:r>
    </w:p>
    <w:p w:rsidR="00B06C6F" w:rsidRDefault="0071581A">
      <w:pPr>
        <w:pStyle w:val="4"/>
        <w:ind w:left="-5"/>
      </w:pPr>
      <w:r>
        <w:t xml:space="preserve">Requirements for a Source to be TWAIN-Compliant </w:t>
      </w:r>
    </w:p>
    <w:p w:rsidR="00B06C6F" w:rsidRDefault="0071581A">
      <w:pPr>
        <w:spacing w:after="233" w:line="242" w:lineRule="auto"/>
        <w:ind w:right="47"/>
        <w:jc w:val="both"/>
      </w:pPr>
      <w:r>
        <w:t>The following lists of triplets and capabilities map out the minimum required set of features that a Source must offer programmatically to be TWAIN compliant.  Sources, though, are strongly encouraged to go beyond this list and implement as many of their capabilities as possible for programmatic access.</w:t>
      </w:r>
    </w:p>
    <w:p w:rsidR="00B06C6F" w:rsidRDefault="0071581A">
      <w:pPr>
        <w:spacing w:after="470"/>
        <w:ind w:right="6"/>
      </w:pPr>
      <w:r>
        <w:t>Initially, this list is organized by versions of TWAIN to help Source writers decide which version they wish to support.  It is also intended for Applications writers, who can use this information to identify the real level of TWAIN support provided by a Source if its reported version is not matched by the items in this list. Further in this section, additional mandatory capabilities are listed based on the value set for a Capability that has been implemented, or when a Source with a specific feature is being used.</w:t>
      </w:r>
    </w:p>
    <w:tbl>
      <w:tblPr>
        <w:tblStyle w:val="TableGrid"/>
        <w:tblW w:w="7756" w:type="dxa"/>
        <w:tblInd w:w="1440" w:type="dxa"/>
        <w:tblCellMar>
          <w:top w:w="49" w:type="dxa"/>
          <w:bottom w:w="59" w:type="dxa"/>
          <w:right w:w="97" w:type="dxa"/>
        </w:tblCellMar>
        <w:tblLook w:val="04A0" w:firstRow="1" w:lastRow="0" w:firstColumn="1" w:lastColumn="0" w:noHBand="0" w:noVBand="1"/>
      </w:tblPr>
      <w:tblGrid>
        <w:gridCol w:w="6889"/>
        <w:gridCol w:w="867"/>
      </w:tblGrid>
      <w:tr w:rsidR="00B06C6F">
        <w:trPr>
          <w:trHeight w:val="600"/>
        </w:trPr>
        <w:tc>
          <w:tcPr>
            <w:tcW w:w="6890"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6890"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MSG_GETCURRENT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DAT_EVENT / MSG_PROCESSEVENT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MSG_OPENDS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DAT_IDENTITY / MSG_CLOSEDS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MSG_ENDXFER</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DAT_PENDINGXFERS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DAT_SETUPMEMXFER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DAT_STATUS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MSG_DISABLEDS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DG_CONTROL / DAT_USERINTERFACE / MSG_ENABLEDS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DG_CONTROL / DAT_XFERGROUP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DAT_IMAGEINFO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MSG_GETDEFAULT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MSG_RESET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DAT_IMAGELAYOUT / MSG_SET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1"/>
        </w:trPr>
        <w:tc>
          <w:tcPr>
            <w:tcW w:w="6890"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DAT_IMAGEMEMXFER / MSG_GET</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6890"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DG_IMAGE / DAT_IMAGENATIVEXFER / MSG_GET</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689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MSG_QUERYSUPPORT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bl>
    <w:p w:rsidR="00B06C6F" w:rsidRDefault="00B06C6F">
      <w:pPr>
        <w:sectPr w:rsidR="00B06C6F">
          <w:headerReference w:type="even" r:id="rId595"/>
          <w:headerReference w:type="default" r:id="rId596"/>
          <w:footerReference w:type="even" r:id="rId597"/>
          <w:footerReference w:type="default" r:id="rId598"/>
          <w:headerReference w:type="first" r:id="rId599"/>
          <w:footerReference w:type="first" r:id="rId600"/>
          <w:footnotePr>
            <w:numRestart w:val="eachPage"/>
          </w:footnotePr>
          <w:pgSz w:w="12240" w:h="15840"/>
          <w:pgMar w:top="1553" w:right="1123" w:bottom="1887" w:left="1080" w:header="682" w:footer="660" w:gutter="0"/>
          <w:cols w:space="720"/>
        </w:sectPr>
      </w:pPr>
    </w:p>
    <w:p w:rsidR="00B06C6F" w:rsidRDefault="00B06C6F">
      <w:pPr>
        <w:spacing w:after="0" w:line="259" w:lineRule="auto"/>
        <w:ind w:left="-1080" w:right="884" w:firstLine="0"/>
      </w:pPr>
    </w:p>
    <w:tbl>
      <w:tblPr>
        <w:tblStyle w:val="TableGrid"/>
        <w:tblW w:w="7756" w:type="dxa"/>
        <w:tblInd w:w="1440" w:type="dxa"/>
        <w:tblCellMar>
          <w:top w:w="49" w:type="dxa"/>
          <w:bottom w:w="59" w:type="dxa"/>
          <w:right w:w="96" w:type="dxa"/>
        </w:tblCellMar>
        <w:tblLook w:val="04A0" w:firstRow="1" w:lastRow="0" w:firstColumn="1" w:lastColumn="0" w:noHBand="0" w:noVBand="1"/>
      </w:tblPr>
      <w:tblGrid>
        <w:gridCol w:w="2846"/>
        <w:gridCol w:w="4044"/>
        <w:gridCol w:w="866"/>
      </w:tblGrid>
      <w:tr w:rsidR="00B06C6F">
        <w:trPr>
          <w:trHeight w:val="600"/>
        </w:trPr>
        <w:tc>
          <w:tcPr>
            <w:tcW w:w="6890" w:type="dxa"/>
            <w:gridSpan w:val="2"/>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Operations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12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0" w:line="259" w:lineRule="auto"/>
              <w:ind w:left="72" w:right="0" w:firstLine="0"/>
            </w:pPr>
            <w:r>
              <w:rPr>
                <w:rFonts w:ascii="Courier New" w:eastAsia="Courier New" w:hAnsi="Courier New" w:cs="Courier New"/>
                <w:sz w:val="18"/>
              </w:rPr>
              <w:t>DG_CONTROL / DAT_USERINTERFACE / MSG_ENABLEDS *</w:t>
            </w:r>
          </w:p>
          <w:p w:rsidR="00B06C6F" w:rsidRDefault="0071581A">
            <w:pPr>
              <w:spacing w:after="68" w:line="259" w:lineRule="auto"/>
              <w:ind w:left="0" w:right="70" w:firstLine="0"/>
              <w:jc w:val="right"/>
            </w:pPr>
            <w:r>
              <w:rPr>
                <w:sz w:val="18"/>
              </w:rPr>
              <w:t xml:space="preserve">* Support </w:t>
            </w:r>
            <w:r>
              <w:rPr>
                <w:b/>
                <w:i/>
                <w:sz w:val="18"/>
              </w:rPr>
              <w:t>both</w:t>
            </w:r>
            <w:r>
              <w:rPr>
                <w:sz w:val="18"/>
              </w:rPr>
              <w:t xml:space="preserve"> UI and Programmatic Control Through:</w:t>
            </w:r>
          </w:p>
          <w:p w:rsidR="00B06C6F" w:rsidRDefault="0071581A">
            <w:pPr>
              <w:spacing w:after="80" w:line="259" w:lineRule="auto"/>
              <w:ind w:left="0" w:right="69" w:firstLine="0"/>
              <w:jc w:val="right"/>
            </w:pPr>
            <w:r>
              <w:rPr>
                <w:rFonts w:ascii="Courier New" w:eastAsia="Courier New" w:hAnsi="Courier New" w:cs="Courier New"/>
                <w:sz w:val="18"/>
              </w:rPr>
              <w:t>(Show UI == TRUE)</w:t>
            </w:r>
            <w:r>
              <w:rPr>
                <w:sz w:val="18"/>
              </w:rPr>
              <w:t xml:space="preserve"> [UI Control]</w:t>
            </w:r>
          </w:p>
          <w:p w:rsidR="00B06C6F" w:rsidRDefault="0071581A">
            <w:pPr>
              <w:spacing w:after="0" w:line="259" w:lineRule="auto"/>
              <w:ind w:left="0" w:right="70" w:firstLine="0"/>
              <w:jc w:val="right"/>
            </w:pPr>
            <w:r>
              <w:rPr>
                <w:rFonts w:ascii="Courier New" w:eastAsia="Courier New" w:hAnsi="Courier New" w:cs="Courier New"/>
                <w:sz w:val="18"/>
              </w:rPr>
              <w:t>(Show UI == FALSE)</w:t>
            </w:r>
            <w:r>
              <w:rPr>
                <w:sz w:val="18"/>
              </w:rPr>
              <w:t xml:space="preserve"> [Programmatic Control]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30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DG_CONTROL / DAT_CAPABILITY / MSG_RESETALL</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28" w:right="0" w:firstLine="0"/>
            </w:pPr>
            <w:r>
              <w:rPr>
                <w:sz w:val="18"/>
              </w:rPr>
              <w:t>1.91</w:t>
            </w:r>
          </w:p>
        </w:tc>
      </w:tr>
      <w:tr w:rsidR="00B06C6F">
        <w:trPr>
          <w:trHeight w:val="820"/>
        </w:trPr>
        <w:tc>
          <w:tcPr>
            <w:tcW w:w="6890" w:type="dxa"/>
            <w:gridSpan w:val="2"/>
            <w:tcBorders>
              <w:top w:val="single" w:sz="4" w:space="0" w:color="000000"/>
              <w:left w:val="single" w:sz="4" w:space="0" w:color="000000"/>
              <w:bottom w:val="single" w:sz="4" w:space="0" w:color="000000"/>
              <w:right w:val="nil"/>
            </w:tcBorders>
          </w:tcPr>
          <w:p w:rsidR="00B06C6F" w:rsidRDefault="0071581A">
            <w:pPr>
              <w:spacing w:after="82" w:line="259" w:lineRule="auto"/>
              <w:ind w:left="72" w:right="0" w:firstLine="0"/>
            </w:pPr>
            <w:r>
              <w:rPr>
                <w:rFonts w:ascii="Courier New" w:eastAsia="Courier New" w:hAnsi="Courier New" w:cs="Courier New"/>
                <w:sz w:val="18"/>
              </w:rPr>
              <w:t>DG_CONTROL / DAT_CAPABILITY / MSG_GET *</w:t>
            </w:r>
          </w:p>
          <w:p w:rsidR="00B06C6F" w:rsidRDefault="0071581A">
            <w:pPr>
              <w:spacing w:after="0" w:line="259" w:lineRule="auto"/>
              <w:ind w:left="0" w:right="69" w:firstLine="0"/>
              <w:jc w:val="right"/>
            </w:pPr>
            <w:r>
              <w:rPr>
                <w:sz w:val="18"/>
              </w:rPr>
              <w:t xml:space="preserve">*For </w:t>
            </w:r>
            <w:r>
              <w:rPr>
                <w:rFonts w:ascii="Courier New" w:eastAsia="Courier New" w:hAnsi="Courier New" w:cs="Courier New"/>
                <w:sz w:val="18"/>
              </w:rPr>
              <w:t>TW_BOOL</w:t>
            </w:r>
            <w:r>
              <w:rPr>
                <w:sz w:val="18"/>
              </w:rPr>
              <w:t xml:space="preserve"> capabilities return enumerations when the Application is 2.0 or greater.  Return one value when the application less than 2.0</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2.0</w:t>
            </w:r>
          </w:p>
        </w:tc>
      </w:tr>
      <w:tr w:rsidR="00B06C6F">
        <w:trPr>
          <w:trHeight w:val="600"/>
        </w:trPr>
        <w:tc>
          <w:tcPr>
            <w:tcW w:w="2846" w:type="dxa"/>
            <w:tcBorders>
              <w:top w:val="single" w:sz="4" w:space="0" w:color="000000"/>
              <w:left w:val="single" w:sz="4" w:space="0" w:color="000000"/>
              <w:bottom w:val="single" w:sz="4" w:space="0" w:color="000000"/>
              <w:right w:val="nil"/>
            </w:tcBorders>
            <w:vAlign w:val="bottom"/>
          </w:tcPr>
          <w:p w:rsidR="00B06C6F" w:rsidRDefault="0071581A">
            <w:pPr>
              <w:spacing w:after="0" w:line="259" w:lineRule="auto"/>
              <w:ind w:left="72" w:right="0" w:firstLine="0"/>
            </w:pPr>
            <w:r>
              <w:rPr>
                <w:b/>
                <w:sz w:val="18"/>
              </w:rPr>
              <w:t>Capabilities</w:t>
            </w:r>
          </w:p>
        </w:tc>
        <w:tc>
          <w:tcPr>
            <w:tcW w:w="4044" w:type="dxa"/>
            <w:tcBorders>
              <w:top w:val="single" w:sz="4" w:space="0" w:color="000000"/>
              <w:left w:val="nil"/>
              <w:bottom w:val="single" w:sz="4" w:space="0" w:color="000000"/>
              <w:right w:val="nil"/>
            </w:tcBorders>
            <w:vAlign w:val="bottom"/>
          </w:tcPr>
          <w:p w:rsidR="00B06C6F" w:rsidRDefault="0071581A">
            <w:pPr>
              <w:spacing w:after="0" w:line="259" w:lineRule="auto"/>
              <w:ind w:left="1" w:right="0" w:firstLine="0"/>
            </w:pPr>
            <w:r>
              <w:rPr>
                <w:b/>
                <w:sz w:val="18"/>
              </w:rPr>
              <w:t>Requirements</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60"/>
            </w:pPr>
            <w:r>
              <w:rPr>
                <w:b/>
                <w:sz w:val="18"/>
              </w:rPr>
              <w:t>Version Required</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CAP_SUPPORTEDCAPS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CAP_XFERCOUNT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ICAP_COMPRESSION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ICAP_BITDEPTH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ICAP_BITORDER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ICAP_PLANARCHUNKY</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ICAP_PHYSICALHEIGHT</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ICAP_PHYSICALWIDTH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ICAP_PIXELFLAVOR</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ICAP_PIXELTYPE</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ICAP_UNITS</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ICAP_XFERMECH</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1.5</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ICAP_YRESOLUTION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w:t>
            </w:r>
            <w:r>
              <w:rPr>
                <w:sz w:val="18"/>
              </w:rPr>
              <w:t>* operations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1.5</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CAP_DEVICEONLINE</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1.6</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MSG_GET</w:t>
            </w:r>
            <w:r>
              <w:rPr>
                <w:sz w:val="18"/>
              </w:rPr>
              <w:t xml:space="preserve"> required</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1.6</w:t>
            </w:r>
          </w:p>
        </w:tc>
      </w:tr>
      <w:tr w:rsidR="00B06C6F">
        <w:trPr>
          <w:trHeight w:val="300"/>
        </w:trPr>
        <w:tc>
          <w:tcPr>
            <w:tcW w:w="2846"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t>CAP_UICONTROLLABLE</w:t>
            </w:r>
          </w:p>
        </w:tc>
        <w:tc>
          <w:tcPr>
            <w:tcW w:w="4044"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sz w:val="18"/>
              </w:rPr>
              <w:t xml:space="preserve">(Value = </w:t>
            </w:r>
            <w:r>
              <w:rPr>
                <w:rFonts w:ascii="Courier New" w:eastAsia="Courier New" w:hAnsi="Courier New" w:cs="Courier New"/>
                <w:sz w:val="18"/>
              </w:rPr>
              <w:t>TRUE</w:t>
            </w:r>
            <w:r>
              <w:rPr>
                <w:sz w:val="18"/>
              </w:rPr>
              <w:t>)</w:t>
            </w:r>
          </w:p>
        </w:tc>
        <w:tc>
          <w:tcPr>
            <w:tcW w:w="865" w:type="dxa"/>
            <w:tcBorders>
              <w:top w:val="single" w:sz="4" w:space="0" w:color="000000"/>
              <w:left w:val="nil"/>
              <w:bottom w:val="single" w:sz="4" w:space="0" w:color="000000"/>
              <w:right w:val="single" w:sz="4" w:space="0" w:color="000000"/>
            </w:tcBorders>
          </w:tcPr>
          <w:p w:rsidR="00B06C6F" w:rsidRDefault="0071581A">
            <w:pPr>
              <w:spacing w:after="0" w:line="259" w:lineRule="auto"/>
              <w:ind w:left="272" w:right="0" w:firstLine="0"/>
            </w:pPr>
            <w:r>
              <w:rPr>
                <w:sz w:val="18"/>
              </w:rPr>
              <w:t>1.9</w:t>
            </w:r>
          </w:p>
        </w:tc>
      </w:tr>
      <w:tr w:rsidR="00B06C6F">
        <w:trPr>
          <w:trHeight w:val="290"/>
        </w:trPr>
        <w:tc>
          <w:tcPr>
            <w:tcW w:w="2846" w:type="dxa"/>
            <w:tcBorders>
              <w:top w:val="single" w:sz="4" w:space="0" w:color="000000"/>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CAP_SUPPORTEDDATS</w:t>
            </w:r>
          </w:p>
        </w:tc>
        <w:tc>
          <w:tcPr>
            <w:tcW w:w="4044" w:type="dxa"/>
            <w:tcBorders>
              <w:top w:val="single" w:sz="4" w:space="0" w:color="000000"/>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w:t>
            </w:r>
          </w:p>
        </w:tc>
        <w:tc>
          <w:tcPr>
            <w:tcW w:w="865" w:type="dxa"/>
            <w:tcBorders>
              <w:top w:val="single" w:sz="4" w:space="0" w:color="000000"/>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00"/>
        </w:trPr>
        <w:tc>
          <w:tcPr>
            <w:tcW w:w="2846" w:type="dxa"/>
            <w:tcBorders>
              <w:top w:val="nil"/>
              <w:left w:val="single" w:sz="4" w:space="0" w:color="000000"/>
              <w:bottom w:val="nil"/>
              <w:right w:val="nil"/>
            </w:tcBorders>
          </w:tcPr>
          <w:p w:rsidR="00B06C6F" w:rsidRDefault="0071581A">
            <w:pPr>
              <w:spacing w:after="0" w:line="259" w:lineRule="auto"/>
              <w:ind w:left="72" w:right="0" w:firstLine="0"/>
            </w:pPr>
            <w:r>
              <w:rPr>
                <w:rFonts w:ascii="Courier New" w:eastAsia="Courier New" w:hAnsi="Courier New" w:cs="Courier New"/>
                <w:sz w:val="18"/>
              </w:rPr>
              <w:t>ICAP_XNATIVERESOLUTION</w:t>
            </w:r>
          </w:p>
        </w:tc>
        <w:tc>
          <w:tcPr>
            <w:tcW w:w="4044" w:type="dxa"/>
            <w:tcBorders>
              <w:top w:val="nil"/>
              <w:left w:val="nil"/>
              <w:bottom w:val="nil"/>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nil"/>
              <w:right w:val="single" w:sz="4" w:space="0" w:color="000000"/>
            </w:tcBorders>
          </w:tcPr>
          <w:p w:rsidR="00B06C6F" w:rsidRDefault="0071581A">
            <w:pPr>
              <w:spacing w:after="0" w:line="259" w:lineRule="auto"/>
              <w:ind w:left="272" w:right="0" w:firstLine="0"/>
            </w:pPr>
            <w:r>
              <w:rPr>
                <w:sz w:val="18"/>
              </w:rPr>
              <w:t>2.2</w:t>
            </w:r>
          </w:p>
        </w:tc>
      </w:tr>
      <w:tr w:rsidR="00B06C6F">
        <w:trPr>
          <w:trHeight w:val="310"/>
        </w:trPr>
        <w:tc>
          <w:tcPr>
            <w:tcW w:w="2846" w:type="dxa"/>
            <w:tcBorders>
              <w:top w:val="nil"/>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sz w:val="18"/>
              </w:rPr>
              <w:lastRenderedPageBreak/>
              <w:t>ICAP_YNATIVERESOLUTION</w:t>
            </w:r>
          </w:p>
        </w:tc>
        <w:tc>
          <w:tcPr>
            <w:tcW w:w="4044" w:type="dxa"/>
            <w:tcBorders>
              <w:top w:val="nil"/>
              <w:left w:val="nil"/>
              <w:bottom w:val="single" w:sz="4" w:space="0" w:color="000000"/>
              <w:right w:val="nil"/>
            </w:tcBorders>
          </w:tcPr>
          <w:p w:rsidR="00B06C6F" w:rsidRDefault="0071581A">
            <w:pPr>
              <w:spacing w:after="0" w:line="259" w:lineRule="auto"/>
              <w:ind w:left="0" w:right="0" w:firstLine="0"/>
            </w:pPr>
            <w:r>
              <w:rPr>
                <w:sz w:val="18"/>
              </w:rPr>
              <w:t xml:space="preserve">All </w:t>
            </w:r>
            <w:r>
              <w:rPr>
                <w:rFonts w:ascii="Courier New" w:eastAsia="Courier New" w:hAnsi="Courier New" w:cs="Courier New"/>
                <w:sz w:val="18"/>
              </w:rPr>
              <w:t>MSG_GET</w:t>
            </w:r>
            <w:r>
              <w:rPr>
                <w:sz w:val="18"/>
              </w:rPr>
              <w:t>* operations required for scanners</w:t>
            </w:r>
          </w:p>
        </w:tc>
        <w:tc>
          <w:tcPr>
            <w:tcW w:w="865" w:type="dxa"/>
            <w:tcBorders>
              <w:top w:val="nil"/>
              <w:left w:val="nil"/>
              <w:bottom w:val="single" w:sz="4" w:space="0" w:color="000000"/>
              <w:right w:val="single" w:sz="4" w:space="0" w:color="000000"/>
            </w:tcBorders>
          </w:tcPr>
          <w:p w:rsidR="00B06C6F" w:rsidRDefault="0071581A">
            <w:pPr>
              <w:spacing w:after="0" w:line="259" w:lineRule="auto"/>
              <w:ind w:left="272" w:right="0" w:firstLine="0"/>
            </w:pPr>
            <w:r>
              <w:rPr>
                <w:sz w:val="18"/>
              </w:rPr>
              <w:t>2.2</w:t>
            </w:r>
          </w:p>
        </w:tc>
      </w:tr>
    </w:tbl>
    <w:p w:rsidR="00B06C6F" w:rsidRDefault="0071581A">
      <w:pPr>
        <w:spacing w:after="142" w:line="265" w:lineRule="auto"/>
        <w:ind w:left="715" w:right="0"/>
      </w:pPr>
      <w:r>
        <w:rPr>
          <w:rFonts w:ascii="Arial" w:eastAsia="Arial" w:hAnsi="Arial" w:cs="Arial"/>
          <w:b/>
          <w:color w:val="7F0000"/>
        </w:rPr>
        <w:t>Mandatory Features Dependencies</w:t>
      </w:r>
    </w:p>
    <w:p w:rsidR="00B06C6F" w:rsidRDefault="0071581A">
      <w:pPr>
        <w:pStyle w:val="5"/>
        <w:spacing w:after="3" w:line="261" w:lineRule="auto"/>
        <w:ind w:left="1435"/>
      </w:pPr>
      <w:r>
        <w:rPr>
          <w:color w:val="007F7F"/>
          <w:sz w:val="20"/>
        </w:rPr>
        <w:t>SUPPORTED GROUPS</w:t>
      </w:r>
    </w:p>
    <w:tbl>
      <w:tblPr>
        <w:tblStyle w:val="TableGrid"/>
        <w:tblW w:w="8476" w:type="dxa"/>
        <w:tblInd w:w="1440" w:type="dxa"/>
        <w:tblCellMar>
          <w:top w:w="49" w:type="dxa"/>
          <w:left w:w="72"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DF_DS2</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DG_CONTROL / DAT_ENTRYPOINT / MSG_SET</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8" w:right="0" w:firstLine="0"/>
              <w:jc w:val="center"/>
            </w:pPr>
            <w:r>
              <w:rPr>
                <w:sz w:val="18"/>
              </w:rPr>
              <w:t>2.0</w:t>
            </w:r>
          </w:p>
        </w:tc>
      </w:tr>
    </w:tbl>
    <w:p w:rsidR="00B06C6F" w:rsidRDefault="0071581A">
      <w:pPr>
        <w:pStyle w:val="5"/>
        <w:spacing w:after="3" w:line="261" w:lineRule="auto"/>
        <w:ind w:left="1435"/>
      </w:pPr>
      <w:r>
        <w:rPr>
          <w:color w:val="007F7F"/>
          <w:sz w:val="20"/>
        </w:rPr>
        <w:t>CUSTOM CONTENT</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Custom Content</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19" w:line="259" w:lineRule="auto"/>
              <w:ind w:left="0" w:right="0" w:firstLine="0"/>
            </w:pPr>
            <w:r>
              <w:rPr>
                <w:rFonts w:ascii="Courier New" w:eastAsia="Courier New" w:hAnsi="Courier New" w:cs="Courier New"/>
                <w:sz w:val="18"/>
              </w:rPr>
              <w:t>MSG_GET</w:t>
            </w:r>
          </w:p>
          <w:p w:rsidR="00B06C6F" w:rsidRDefault="0071581A">
            <w:pPr>
              <w:spacing w:after="19" w:line="259" w:lineRule="auto"/>
              <w:ind w:left="0" w:right="0" w:firstLine="0"/>
            </w:pPr>
            <w:r>
              <w:rPr>
                <w:rFonts w:ascii="Courier New" w:eastAsia="Courier New" w:hAnsi="Courier New" w:cs="Courier New"/>
                <w:sz w:val="18"/>
              </w:rPr>
              <w:t>MSG_GETLABEL</w:t>
            </w:r>
          </w:p>
          <w:p w:rsidR="00B06C6F" w:rsidRDefault="0071581A">
            <w:pPr>
              <w:spacing w:after="0" w:line="259" w:lineRule="auto"/>
              <w:ind w:left="0" w:right="0" w:firstLine="0"/>
            </w:pPr>
            <w:r>
              <w:rPr>
                <w:rFonts w:ascii="Courier New" w:eastAsia="Courier New" w:hAnsi="Courier New" w:cs="Courier New"/>
                <w:sz w:val="18"/>
              </w:rPr>
              <w:t xml:space="preserve">MSG_GETLABELENUM </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CAP_CUSTOMINTERFACEGUID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2.1</w:t>
            </w:r>
          </w:p>
        </w:tc>
      </w:tr>
    </w:tbl>
    <w:p w:rsidR="00B06C6F" w:rsidRDefault="0071581A">
      <w:pPr>
        <w:pStyle w:val="5"/>
        <w:spacing w:after="3" w:line="261" w:lineRule="auto"/>
        <w:ind w:left="1435"/>
      </w:pPr>
      <w:r>
        <w:rPr>
          <w:color w:val="007F7F"/>
          <w:sz w:val="20"/>
        </w:rPr>
        <w:t>CAP_SEGMENTED</w:t>
      </w:r>
    </w:p>
    <w:tbl>
      <w:tblPr>
        <w:tblStyle w:val="TableGrid"/>
        <w:tblW w:w="8460" w:type="dxa"/>
        <w:tblInd w:w="1440" w:type="dxa"/>
        <w:tblCellMar>
          <w:top w:w="49" w:type="dxa"/>
          <w:left w:w="72" w:type="dxa"/>
          <w:bottom w:w="92" w:type="dxa"/>
          <w:right w:w="103" w:type="dxa"/>
        </w:tblCellMar>
        <w:tblLook w:val="04A0" w:firstRow="1" w:lastRow="0" w:firstColumn="1" w:lastColumn="0" w:noHBand="0" w:noVBand="1"/>
      </w:tblPr>
      <w:tblGrid>
        <w:gridCol w:w="1650"/>
        <w:gridCol w:w="2220"/>
        <w:gridCol w:w="3646"/>
        <w:gridCol w:w="944"/>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22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Must respond to:</w:t>
            </w:r>
          </w:p>
        </w:tc>
        <w:tc>
          <w:tcPr>
            <w:tcW w:w="364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TWSG_MANUAL</w:t>
            </w:r>
          </w:p>
        </w:tc>
        <w:tc>
          <w:tcPr>
            <w:tcW w:w="22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1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CAP_SUPPORTEDCAPSSEGMENTUNIQUE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2.2</w:t>
            </w:r>
          </w:p>
        </w:tc>
      </w:tr>
    </w:tbl>
    <w:p w:rsidR="00B06C6F" w:rsidRDefault="0071581A">
      <w:pPr>
        <w:pStyle w:val="5"/>
        <w:spacing w:after="3" w:line="261" w:lineRule="auto"/>
        <w:ind w:left="1435"/>
      </w:pPr>
      <w:r>
        <w:rPr>
          <w:color w:val="007F7F"/>
          <w:sz w:val="20"/>
        </w:rPr>
        <w:t>ICAP_PIXELTYPE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TWPT_BW</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ICAP_BITDEPTHREDUCTION</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ICAP_BITDEPTHREDUCTION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ICAP_HALFTONES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TWBR_CUSTHALFTONE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ICAP_CUSTHALFTONE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TWBR_THRESHOLD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ICAP_THRESHOLD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1.5</w:t>
            </w:r>
          </w:p>
        </w:tc>
      </w:tr>
    </w:tbl>
    <w:p w:rsidR="00B06C6F" w:rsidRDefault="0071581A">
      <w:pPr>
        <w:pStyle w:val="5"/>
        <w:spacing w:after="3" w:line="261" w:lineRule="auto"/>
        <w:ind w:left="1435"/>
      </w:pPr>
      <w:r>
        <w:rPr>
          <w:color w:val="007F7F"/>
          <w:sz w:val="20"/>
        </w:rPr>
        <w:t>ICAP_XFERMECH</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2054"/>
        <w:gridCol w:w="5476"/>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54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support: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30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TWSX_FILE</w:t>
            </w:r>
          </w:p>
        </w:tc>
        <w:tc>
          <w:tcPr>
            <w:tcW w:w="547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ICAP_IMAGEFILEFORMAT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DG_CONTROL / DAT_SETUPFILEXFER / MSG_GET, MSG_SET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5476" w:type="dxa"/>
            <w:tcBorders>
              <w:top w:val="single" w:sz="4" w:space="0" w:color="000000"/>
              <w:left w:val="single" w:sz="4" w:space="0" w:color="000000"/>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sz w:val="18"/>
              </w:rPr>
              <w:t>DG_IMAGE / DAT_IMAGEFILEXFER / MSG_GET</w:t>
            </w:r>
          </w:p>
        </w:tc>
        <w:tc>
          <w:tcPr>
            <w:tcW w:w="946"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bl>
    <w:p w:rsidR="00B06C6F" w:rsidRDefault="0071581A">
      <w:pPr>
        <w:pStyle w:val="5"/>
        <w:spacing w:after="3" w:line="261" w:lineRule="auto"/>
        <w:ind w:left="1435"/>
      </w:pPr>
      <w:r>
        <w:rPr>
          <w:color w:val="007F7F"/>
          <w:sz w:val="20"/>
        </w:rPr>
        <w:t>ICAP_SUPPORTEDSIZES</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01"/>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 xml:space="preserve">Document </w:t>
            </w:r>
          </w:p>
          <w:p w:rsidR="00B06C6F" w:rsidRDefault="0071581A">
            <w:pPr>
              <w:spacing w:after="0" w:line="259" w:lineRule="auto"/>
              <w:ind w:left="0" w:right="0" w:firstLine="0"/>
            </w:pPr>
            <w:r>
              <w:rPr>
                <w:sz w:val="18"/>
              </w:rPr>
              <w:t xml:space="preserve">Scanning using </w:t>
            </w:r>
          </w:p>
          <w:p w:rsidR="00B06C6F" w:rsidRDefault="0071581A">
            <w:pPr>
              <w:spacing w:after="0" w:line="259" w:lineRule="auto"/>
              <w:ind w:left="0" w:right="0" w:firstLine="0"/>
            </w:pPr>
            <w:r>
              <w:rPr>
                <w:sz w:val="18"/>
              </w:rPr>
              <w:t>Fixed Frame Sizes</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ICAP_SUPPORTEDSIZES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spacing w:after="144" w:line="265" w:lineRule="auto"/>
        <w:ind w:left="715" w:right="0"/>
      </w:pPr>
      <w:r>
        <w:rPr>
          <w:rFonts w:ascii="Arial" w:eastAsia="Arial" w:hAnsi="Arial" w:cs="Arial"/>
          <w:b/>
          <w:color w:val="7F0000"/>
        </w:rPr>
        <w:t>Document Feeders</w:t>
      </w:r>
    </w:p>
    <w:p w:rsidR="00B06C6F" w:rsidRDefault="0071581A">
      <w:pPr>
        <w:spacing w:after="226"/>
        <w:ind w:right="6"/>
      </w:pPr>
      <w:r>
        <w:t>Basic document feeder devices are those that have paper trays to hold one or more documents for transfer. Unique aspects of a document feeder include the ability to transfer more than one image, the typical inability to re-scan the same page twice, and the fact that if there is no paper loaded, it is usually impossible to scan.</w:t>
      </w:r>
    </w:p>
    <w:p w:rsidR="00B06C6F" w:rsidRDefault="0071581A">
      <w:pPr>
        <w:pStyle w:val="5"/>
        <w:spacing w:after="3" w:line="261" w:lineRule="auto"/>
        <w:ind w:left="1435"/>
      </w:pPr>
      <w:r>
        <w:rPr>
          <w:color w:val="007F7F"/>
          <w:sz w:val="20"/>
        </w:rPr>
        <w:t>ALL DOCUMENT FEEDERS</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is a:</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Document Feeder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CAP_FEEDERENABLED</w:t>
            </w:r>
          </w:p>
          <w:p w:rsidR="00B06C6F" w:rsidRDefault="0071581A">
            <w:pPr>
              <w:spacing w:after="19" w:line="259" w:lineRule="auto"/>
              <w:ind w:left="1" w:right="0" w:firstLine="0"/>
            </w:pPr>
            <w:r>
              <w:rPr>
                <w:rFonts w:ascii="Courier New" w:eastAsia="Courier New" w:hAnsi="Courier New" w:cs="Courier New"/>
                <w:sz w:val="18"/>
              </w:rPr>
              <w:t>CAP_PAPERDETECTABLE</w:t>
            </w:r>
          </w:p>
          <w:p w:rsidR="00B06C6F" w:rsidRDefault="0071581A">
            <w:pPr>
              <w:spacing w:after="0" w:line="259" w:lineRule="auto"/>
              <w:ind w:left="1" w:right="0" w:firstLine="0"/>
            </w:pPr>
            <w:r>
              <w:rPr>
                <w:rFonts w:ascii="Courier New" w:eastAsia="Courier New" w:hAnsi="Courier New" w:cs="Courier New"/>
                <w:sz w:val="18"/>
              </w:rPr>
              <w:t>CAP_AUTOFEED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1.0 1.6</w:t>
            </w:r>
          </w:p>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CAP_PAPERDETECTABLE</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TRUE</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CAP_FEEDERLOADED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CAP_AUTOFEED</w:t>
      </w:r>
    </w:p>
    <w:tbl>
      <w:tblPr>
        <w:tblStyle w:val="TableGrid"/>
        <w:tblW w:w="8476" w:type="dxa"/>
        <w:tblInd w:w="1440" w:type="dxa"/>
        <w:tblCellMar>
          <w:top w:w="49" w:type="dxa"/>
          <w:left w:w="71" w:type="dxa"/>
          <w:bottom w:w="69" w:type="dxa"/>
          <w:right w:w="111" w:type="dxa"/>
        </w:tblCellMar>
        <w:tblLook w:val="04A0" w:firstRow="1" w:lastRow="0" w:firstColumn="1" w:lastColumn="0" w:noHBand="0" w:noVBand="1"/>
      </w:tblPr>
      <w:tblGrid>
        <w:gridCol w:w="1664"/>
        <w:gridCol w:w="5852"/>
        <w:gridCol w:w="960"/>
      </w:tblGrid>
      <w:tr w:rsidR="00B06C6F">
        <w:trPr>
          <w:trHeight w:val="600"/>
        </w:trPr>
        <w:tc>
          <w:tcPr>
            <w:tcW w:w="16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585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 xml:space="preserve">Must provide </w:t>
            </w:r>
            <w:r>
              <w:rPr>
                <w:b/>
                <w:i/>
                <w:sz w:val="18"/>
              </w:rPr>
              <w:t>advanced paper handling</w:t>
            </w:r>
            <w:r>
              <w:rPr>
                <w:b/>
                <w:sz w:val="18"/>
              </w:rPr>
              <w:t xml:space="preserve"> through:</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020"/>
        </w:trPr>
        <w:tc>
          <w:tcPr>
            <w:tcW w:w="16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FALSE</w:t>
            </w:r>
          </w:p>
        </w:tc>
        <w:tc>
          <w:tcPr>
            <w:tcW w:w="5851"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CAP_EXTENDEDCAPS</w:t>
            </w:r>
          </w:p>
          <w:p w:rsidR="00B06C6F" w:rsidRDefault="0071581A">
            <w:pPr>
              <w:spacing w:after="19" w:line="259" w:lineRule="auto"/>
              <w:ind w:left="1" w:right="0" w:firstLine="0"/>
            </w:pPr>
            <w:r>
              <w:rPr>
                <w:rFonts w:ascii="Courier New" w:eastAsia="Courier New" w:hAnsi="Courier New" w:cs="Courier New"/>
                <w:sz w:val="18"/>
              </w:rPr>
              <w:t>CAP_FEEDPAGE</w:t>
            </w:r>
          </w:p>
          <w:p w:rsidR="00B06C6F" w:rsidRDefault="0071581A">
            <w:pPr>
              <w:spacing w:after="19" w:line="259" w:lineRule="auto"/>
              <w:ind w:left="1" w:right="0" w:firstLine="0"/>
            </w:pPr>
            <w:r>
              <w:rPr>
                <w:rFonts w:ascii="Courier New" w:eastAsia="Courier New" w:hAnsi="Courier New" w:cs="Courier New"/>
                <w:sz w:val="18"/>
              </w:rPr>
              <w:t>CAP_CLEARPAGE</w:t>
            </w:r>
          </w:p>
          <w:p w:rsidR="00B06C6F" w:rsidRDefault="0071581A">
            <w:pPr>
              <w:spacing w:after="0" w:line="259" w:lineRule="auto"/>
              <w:ind w:left="1" w:right="0" w:firstLine="0"/>
            </w:pPr>
            <w:r>
              <w:rPr>
                <w:rFonts w:ascii="Courier New" w:eastAsia="Courier New" w:hAnsi="Courier New" w:cs="Courier New"/>
                <w:sz w:val="18"/>
              </w:rPr>
              <w:t>CAP_REWINDPAGE</w:t>
            </w:r>
          </w:p>
        </w:tc>
        <w:tc>
          <w:tcPr>
            <w:tcW w:w="96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84" w:right="145" w:firstLine="0"/>
              <w:jc w:val="center"/>
            </w:pPr>
            <w:r>
              <w:rPr>
                <w:sz w:val="18"/>
              </w:rPr>
              <w:t>1.0 1.0 1.0</w:t>
            </w:r>
          </w:p>
          <w:p w:rsidR="00B06C6F" w:rsidRDefault="0071581A">
            <w:pPr>
              <w:spacing w:after="0" w:line="259" w:lineRule="auto"/>
              <w:ind w:left="39" w:right="0" w:firstLine="0"/>
              <w:jc w:val="center"/>
            </w:pPr>
            <w:r>
              <w:rPr>
                <w:sz w:val="18"/>
              </w:rPr>
              <w:t>1.0</w:t>
            </w:r>
          </w:p>
        </w:tc>
      </w:tr>
    </w:tbl>
    <w:p w:rsidR="00B06C6F" w:rsidRDefault="0071581A">
      <w:pPr>
        <w:spacing w:after="142" w:line="265" w:lineRule="auto"/>
        <w:ind w:left="715" w:right="0"/>
      </w:pPr>
      <w:r>
        <w:rPr>
          <w:rFonts w:ascii="Arial" w:eastAsia="Arial" w:hAnsi="Arial" w:cs="Arial"/>
          <w:b/>
          <w:color w:val="7F0000"/>
        </w:rPr>
        <w:t>Special Case</w:t>
      </w:r>
    </w:p>
    <w:p w:rsidR="00B06C6F" w:rsidRDefault="0071581A">
      <w:pPr>
        <w:pStyle w:val="5"/>
        <w:spacing w:after="3" w:line="261" w:lineRule="auto"/>
        <w:ind w:left="1435"/>
      </w:pPr>
      <w:r>
        <w:rPr>
          <w:color w:val="007F7F"/>
          <w:sz w:val="20"/>
        </w:rPr>
        <w:t>ADF/FLATBED COMBO SCANNER</w:t>
      </w:r>
    </w:p>
    <w:tbl>
      <w:tblPr>
        <w:tblStyle w:val="TableGrid"/>
        <w:tblW w:w="8476" w:type="dxa"/>
        <w:tblInd w:w="1440" w:type="dxa"/>
        <w:tblCellMar>
          <w:top w:w="49" w:type="dxa"/>
          <w:left w:w="72" w:type="dxa"/>
          <w:bottom w:w="92" w:type="dxa"/>
          <w:right w:w="83" w:type="dxa"/>
        </w:tblCellMar>
        <w:tblLook w:val="04A0" w:firstRow="1" w:lastRow="0" w:firstColumn="1" w:lastColumn="0" w:noHBand="0" w:noVBand="1"/>
      </w:tblPr>
      <w:tblGrid>
        <w:gridCol w:w="1649"/>
        <w:gridCol w:w="3133"/>
        <w:gridCol w:w="2748"/>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Flatbed / ADF combo scanner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8"/>
              </w:rPr>
              <w:t>CAP_AUTOMATICSENSEMEDIUM</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1" w:right="0" w:firstLine="0"/>
              <w:jc w:val="center"/>
            </w:pPr>
            <w:r>
              <w:rPr>
                <w:sz w:val="18"/>
              </w:rPr>
              <w:t>2.1</w:t>
            </w:r>
          </w:p>
        </w:tc>
      </w:tr>
    </w:tbl>
    <w:p w:rsidR="00B06C6F" w:rsidRDefault="0071581A">
      <w:pPr>
        <w:pStyle w:val="5"/>
        <w:spacing w:after="3" w:line="261" w:lineRule="auto"/>
        <w:ind w:left="1435"/>
      </w:pPr>
      <w:r>
        <w:rPr>
          <w:color w:val="007F7F"/>
          <w:sz w:val="20"/>
        </w:rPr>
        <w:lastRenderedPageBreak/>
        <w:t>DUPLEX</w:t>
      </w:r>
    </w:p>
    <w:tbl>
      <w:tblPr>
        <w:tblStyle w:val="TableGrid"/>
        <w:tblW w:w="8476" w:type="dxa"/>
        <w:tblInd w:w="1440" w:type="dxa"/>
        <w:tblCellMar>
          <w:top w:w="49" w:type="dxa"/>
          <w:left w:w="72" w:type="dxa"/>
          <w:bottom w:w="69" w:type="dxa"/>
          <w:right w:w="104" w:type="dxa"/>
        </w:tblCellMar>
        <w:tblLook w:val="04A0" w:firstRow="1" w:lastRow="0" w:firstColumn="1" w:lastColumn="0" w:noHBand="0" w:noVBand="1"/>
      </w:tblPr>
      <w:tblGrid>
        <w:gridCol w:w="1650"/>
        <w:gridCol w:w="3136"/>
        <w:gridCol w:w="274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Duplex scanning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CAP_DUPLEX</w:t>
            </w:r>
          </w:p>
          <w:p w:rsidR="00B06C6F" w:rsidRDefault="0071581A">
            <w:pPr>
              <w:spacing w:after="0" w:line="259" w:lineRule="auto"/>
              <w:ind w:left="0" w:right="0" w:firstLine="0"/>
            </w:pPr>
            <w:r>
              <w:rPr>
                <w:rFonts w:ascii="Courier New" w:eastAsia="Courier New" w:hAnsi="Courier New" w:cs="Courier New"/>
                <w:sz w:val="18"/>
              </w:rPr>
              <w:t>CAP_DUPLEXENABLED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1.7</w:t>
            </w:r>
          </w:p>
          <w:p w:rsidR="00B06C6F" w:rsidRDefault="0071581A">
            <w:pPr>
              <w:spacing w:after="0" w:line="259" w:lineRule="auto"/>
              <w:ind w:left="32" w:right="0" w:firstLine="0"/>
              <w:jc w:val="center"/>
            </w:pPr>
            <w:r>
              <w:rPr>
                <w:sz w:val="18"/>
              </w:rPr>
              <w:t>1.7</w:t>
            </w:r>
          </w:p>
        </w:tc>
      </w:tr>
    </w:tbl>
    <w:p w:rsidR="00B06C6F" w:rsidRDefault="0071581A">
      <w:pPr>
        <w:pStyle w:val="5"/>
        <w:spacing w:after="3" w:line="261" w:lineRule="auto"/>
        <w:ind w:left="1435"/>
      </w:pPr>
      <w:r>
        <w:rPr>
          <w:color w:val="007F7F"/>
          <w:sz w:val="20"/>
        </w:rPr>
        <w:t>PRINTERS</w:t>
      </w:r>
    </w:p>
    <w:tbl>
      <w:tblPr>
        <w:tblStyle w:val="TableGrid"/>
        <w:tblW w:w="8476" w:type="dxa"/>
        <w:tblInd w:w="1440" w:type="dxa"/>
        <w:tblCellMar>
          <w:top w:w="49" w:type="dxa"/>
          <w:left w:w="72" w:type="dxa"/>
          <w:bottom w:w="69" w:type="dxa"/>
          <w:right w:w="46" w:type="dxa"/>
        </w:tblCellMar>
        <w:tblLook w:val="04A0" w:firstRow="1" w:lastRow="0" w:firstColumn="1" w:lastColumn="0" w:noHBand="0" w:noVBand="1"/>
      </w:tblPr>
      <w:tblGrid>
        <w:gridCol w:w="1650"/>
        <w:gridCol w:w="2896"/>
        <w:gridCol w:w="2984"/>
        <w:gridCol w:w="946"/>
      </w:tblGrid>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Any printer type device</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CAP_PRINTERENABLED</w:t>
            </w:r>
          </w:p>
          <w:p w:rsidR="00B06C6F" w:rsidRDefault="0071581A">
            <w:pPr>
              <w:spacing w:after="19" w:line="259" w:lineRule="auto"/>
              <w:ind w:left="0" w:right="0" w:firstLine="0"/>
            </w:pPr>
            <w:r>
              <w:rPr>
                <w:rFonts w:ascii="Courier New" w:eastAsia="Courier New" w:hAnsi="Courier New" w:cs="Courier New"/>
                <w:sz w:val="18"/>
              </w:rPr>
              <w:t>CAP_PRINTER</w:t>
            </w:r>
          </w:p>
          <w:p w:rsidR="00B06C6F" w:rsidRDefault="0071581A">
            <w:pPr>
              <w:spacing w:after="19" w:line="259" w:lineRule="auto"/>
              <w:ind w:left="0" w:right="0" w:firstLine="0"/>
            </w:pPr>
            <w:r>
              <w:rPr>
                <w:rFonts w:ascii="Courier New" w:eastAsia="Courier New" w:hAnsi="Courier New" w:cs="Courier New"/>
                <w:sz w:val="18"/>
              </w:rPr>
              <w:t>CAP_PRINTERINDEX</w:t>
            </w:r>
          </w:p>
          <w:p w:rsidR="00B06C6F" w:rsidRDefault="0071581A">
            <w:pPr>
              <w:spacing w:after="19" w:line="259" w:lineRule="auto"/>
              <w:ind w:left="0" w:right="0" w:firstLine="0"/>
            </w:pPr>
            <w:r>
              <w:rPr>
                <w:rFonts w:ascii="Courier New" w:eastAsia="Courier New" w:hAnsi="Courier New" w:cs="Courier New"/>
                <w:sz w:val="18"/>
              </w:rPr>
              <w:t>CAP_PRINTERSTRING</w:t>
            </w:r>
          </w:p>
          <w:p w:rsidR="00B06C6F" w:rsidRDefault="0071581A">
            <w:pPr>
              <w:spacing w:after="0" w:line="259" w:lineRule="auto"/>
              <w:ind w:left="0" w:right="0" w:firstLine="0"/>
            </w:pPr>
            <w:r>
              <w:rPr>
                <w:rFonts w:ascii="Courier New" w:eastAsia="Courier New" w:hAnsi="Courier New" w:cs="Courier New"/>
                <w:sz w:val="18"/>
              </w:rPr>
              <w:t>CAP_PRINTERSUFFIX</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202" w:firstLine="0"/>
              <w:jc w:val="center"/>
            </w:pPr>
            <w:r>
              <w:rPr>
                <w:sz w:val="18"/>
              </w:rPr>
              <w:t>1.8 1.8 2.2 2.2</w:t>
            </w:r>
          </w:p>
          <w:p w:rsidR="00B06C6F" w:rsidRDefault="0071581A">
            <w:pPr>
              <w:spacing w:after="0" w:line="259" w:lineRule="auto"/>
              <w:ind w:left="0" w:right="26" w:firstLine="0"/>
              <w:jc w:val="center"/>
            </w:pPr>
            <w:r>
              <w:rPr>
                <w:sz w:val="18"/>
              </w:rPr>
              <w:t>2.2</w:t>
            </w:r>
          </w:p>
        </w:tc>
      </w:tr>
      <w:tr w:rsidR="00B06C6F">
        <w:trPr>
          <w:trHeight w:val="60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8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98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260"/>
        </w:trPr>
        <w:tc>
          <w:tcPr>
            <w:tcW w:w="16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Printer vertical position</w:t>
            </w:r>
          </w:p>
        </w:tc>
        <w:tc>
          <w:tcPr>
            <w:tcW w:w="289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108" w:firstLine="0"/>
              <w:jc w:val="both"/>
            </w:pPr>
            <w:r>
              <w:rPr>
                <w:rFonts w:ascii="Courier New" w:eastAsia="Courier New" w:hAnsi="Courier New" w:cs="Courier New"/>
                <w:sz w:val="18"/>
              </w:rPr>
              <w:t>MSG_GET, MSG_GETCURRENT, MSG_GETDEFAULT, MSG_RESET and MSG_SET</w:t>
            </w:r>
          </w:p>
        </w:tc>
        <w:tc>
          <w:tcPr>
            <w:tcW w:w="29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CAP_PRINTERVERTICALOFFSET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26" w:firstLine="0"/>
              <w:jc w:val="center"/>
            </w:pPr>
            <w:r>
              <w:rPr>
                <w:sz w:val="18"/>
              </w:rPr>
              <w:t>2.2</w:t>
            </w:r>
          </w:p>
        </w:tc>
      </w:tr>
    </w:tbl>
    <w:p w:rsidR="00B06C6F" w:rsidRDefault="0071581A">
      <w:pPr>
        <w:pStyle w:val="5"/>
        <w:spacing w:after="3" w:line="261" w:lineRule="auto"/>
        <w:ind w:left="1435"/>
      </w:pPr>
      <w:r>
        <w:rPr>
          <w:color w:val="007F7F"/>
          <w:sz w:val="20"/>
        </w:rPr>
        <w:t>ICAP_PRINTERMODE</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CAP_PRINTERSTRING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CAP_PRINTERSUFFIX</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CAP_PRINTERMODE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ENDORSER</w:t>
      </w:r>
    </w:p>
    <w:tbl>
      <w:tblPr>
        <w:tblStyle w:val="TableGrid"/>
        <w:tblW w:w="8476" w:type="dxa"/>
        <w:tblInd w:w="1440" w:type="dxa"/>
        <w:tblCellMar>
          <w:top w:w="49" w:type="dxa"/>
          <w:left w:w="72" w:type="dxa"/>
          <w:bottom w:w="69" w:type="dxa"/>
          <w:right w:w="68" w:type="dxa"/>
        </w:tblCellMar>
        <w:tblLook w:val="04A0" w:firstRow="1" w:lastRow="0" w:firstColumn="1" w:lastColumn="0" w:noHBand="0" w:noVBand="1"/>
      </w:tblPr>
      <w:tblGrid>
        <w:gridCol w:w="1244"/>
        <w:gridCol w:w="3136"/>
        <w:gridCol w:w="3150"/>
        <w:gridCol w:w="946"/>
      </w:tblGrid>
      <w:tr w:rsidR="00B06C6F">
        <w:trPr>
          <w:trHeight w:val="60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12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Endorser</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5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CAP_ENDORSER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4" w:firstLine="0"/>
              <w:jc w:val="center"/>
            </w:pPr>
            <w:r>
              <w:rPr>
                <w:sz w:val="18"/>
              </w:rPr>
              <w:t>2.1</w:t>
            </w:r>
          </w:p>
          <w:p w:rsidR="00B06C6F" w:rsidRDefault="0071581A">
            <w:pPr>
              <w:spacing w:after="0" w:line="259" w:lineRule="auto"/>
              <w:ind w:left="0" w:right="4" w:firstLine="0"/>
              <w:jc w:val="center"/>
            </w:pPr>
            <w:r>
              <w:rPr>
                <w:sz w:val="18"/>
              </w:rPr>
              <w:t>1.7</w:t>
            </w:r>
          </w:p>
        </w:tc>
      </w:tr>
    </w:tbl>
    <w:p w:rsidR="00B06C6F" w:rsidRDefault="0071581A">
      <w:pPr>
        <w:spacing w:after="144" w:line="265" w:lineRule="auto"/>
        <w:ind w:left="715" w:right="0"/>
      </w:pPr>
      <w:r>
        <w:rPr>
          <w:rFonts w:ascii="Arial" w:eastAsia="Arial" w:hAnsi="Arial" w:cs="Arial"/>
          <w:b/>
          <w:color w:val="7F0000"/>
        </w:rPr>
        <w:t>Production Quality High Speed/Volume Scanners</w:t>
      </w:r>
    </w:p>
    <w:p w:rsidR="00B06C6F" w:rsidRDefault="0071581A">
      <w:pPr>
        <w:spacing w:after="226"/>
        <w:ind w:right="6"/>
      </w:pPr>
      <w:r>
        <w:t xml:space="preserve">Production Quality High Speed/Volume scanners have greater demands on TWAIN. With diverse features like bar code reading, imprinting and compressions, they require much more attention to detail. Production drivers should be prepared to serve applications that wish to achieve complete programmatic control of all typical and custom features and this requires a VERY robust TWAIN implementation. </w:t>
      </w:r>
    </w:p>
    <w:p w:rsidR="00B06C6F" w:rsidRDefault="0071581A">
      <w:pPr>
        <w:spacing w:after="220"/>
        <w:ind w:right="6"/>
      </w:pPr>
      <w:r>
        <w:t>Mid- and High-volume scanners must support the following operational triplets:</w:t>
      </w:r>
    </w:p>
    <w:p w:rsidR="00B06C6F" w:rsidRDefault="0071581A">
      <w:pPr>
        <w:spacing w:after="108" w:line="263" w:lineRule="auto"/>
        <w:ind w:left="1810" w:right="10"/>
      </w:pPr>
      <w:r>
        <w:rPr>
          <w:rFonts w:ascii="Courier New" w:eastAsia="Courier New" w:hAnsi="Courier New" w:cs="Courier New"/>
        </w:rPr>
        <w:t>DG_CONTROL / DAT_USERINTERFACE / MSG_ENABLEDSUIONLY</w:t>
      </w:r>
    </w:p>
    <w:p w:rsidR="00B06C6F" w:rsidRDefault="0071581A">
      <w:pPr>
        <w:spacing w:after="174" w:line="261" w:lineRule="auto"/>
        <w:ind w:left="1210" w:right="2404"/>
        <w:jc w:val="right"/>
      </w:pPr>
      <w:r>
        <w:rPr>
          <w:rFonts w:ascii="Courier New" w:eastAsia="Courier New" w:hAnsi="Courier New" w:cs="Courier New"/>
        </w:rPr>
        <w:lastRenderedPageBreak/>
        <w:t>DG_CONTROL / DAT_CUSTOMDSDATA / MSG_GET &amp; MSG_SET</w:t>
      </w:r>
    </w:p>
    <w:p w:rsidR="00B06C6F" w:rsidRDefault="0071581A">
      <w:pPr>
        <w:pStyle w:val="5"/>
        <w:spacing w:after="3" w:line="261" w:lineRule="auto"/>
        <w:ind w:left="1435"/>
      </w:pPr>
      <w:r>
        <w:rPr>
          <w:color w:val="007F7F"/>
          <w:sz w:val="20"/>
        </w:rPr>
        <w:t>INTERNAL IMAGE BUFFER</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Transfer of multiple images ahead of retrieval</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1" w:right="0" w:firstLine="0"/>
            </w:pPr>
            <w:r>
              <w:rPr>
                <w:rFonts w:ascii="Courier New" w:eastAsia="Courier New" w:hAnsi="Courier New" w:cs="Courier New"/>
                <w:sz w:val="18"/>
              </w:rPr>
              <w:t>CAP_AUTOSCAN</w:t>
            </w:r>
          </w:p>
          <w:p w:rsidR="00B06C6F" w:rsidRDefault="0071581A">
            <w:pPr>
              <w:spacing w:after="19" w:line="259" w:lineRule="auto"/>
              <w:ind w:left="1" w:right="0" w:firstLine="0"/>
            </w:pPr>
            <w:r>
              <w:rPr>
                <w:rFonts w:ascii="Courier New" w:eastAsia="Courier New" w:hAnsi="Courier New" w:cs="Courier New"/>
                <w:sz w:val="18"/>
              </w:rPr>
              <w:t>CAP_MAXBATCHBUFFERS</w:t>
            </w:r>
          </w:p>
          <w:p w:rsidR="00B06C6F" w:rsidRDefault="0071581A">
            <w:pPr>
              <w:spacing w:after="0" w:line="259" w:lineRule="auto"/>
              <w:ind w:left="1" w:right="0" w:firstLine="0"/>
            </w:pPr>
            <w:r>
              <w:rPr>
                <w:rFonts w:ascii="Courier New" w:eastAsia="Courier New" w:hAnsi="Courier New" w:cs="Courier New"/>
                <w:sz w:val="18"/>
              </w:rPr>
              <w:t>CAP_CLEARBUFFERS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7" w:lineRule="auto"/>
              <w:ind w:left="176" w:right="143" w:firstLine="0"/>
              <w:jc w:val="center"/>
            </w:pPr>
            <w:r>
              <w:rPr>
                <w:sz w:val="18"/>
              </w:rPr>
              <w:t>1.6 1.8</w:t>
            </w:r>
          </w:p>
          <w:p w:rsidR="00B06C6F" w:rsidRDefault="0071581A">
            <w:pPr>
              <w:spacing w:after="0" w:line="259" w:lineRule="auto"/>
              <w:ind w:left="33" w:right="0" w:firstLine="0"/>
              <w:jc w:val="center"/>
            </w:pPr>
            <w:r>
              <w:rPr>
                <w:sz w:val="18"/>
              </w:rPr>
              <w:t>1.8</w:t>
            </w:r>
          </w:p>
        </w:tc>
      </w:tr>
    </w:tbl>
    <w:p w:rsidR="00B06C6F" w:rsidRDefault="0071581A">
      <w:pPr>
        <w:pStyle w:val="5"/>
        <w:spacing w:after="3" w:line="261" w:lineRule="auto"/>
        <w:ind w:left="1435"/>
      </w:pPr>
      <w:r>
        <w:rPr>
          <w:color w:val="007F7F"/>
          <w:sz w:val="20"/>
        </w:rPr>
        <w:t>ICAP_UNDEFINEDIMAGESIZE</w:t>
      </w:r>
    </w:p>
    <w:tbl>
      <w:tblPr>
        <w:tblStyle w:val="TableGrid"/>
        <w:tblW w:w="8490" w:type="dxa"/>
        <w:tblInd w:w="1440" w:type="dxa"/>
        <w:tblCellMar>
          <w:top w:w="49" w:type="dxa"/>
          <w:left w:w="72" w:type="dxa"/>
          <w:bottom w:w="92" w:type="dxa"/>
          <w:right w:w="91" w:type="dxa"/>
        </w:tblCellMar>
        <w:tblLook w:val="04A0" w:firstRow="1" w:lastRow="0" w:firstColumn="1" w:lastColumn="0" w:noHBand="0" w:noVBand="1"/>
      </w:tblPr>
      <w:tblGrid>
        <w:gridCol w:w="3122"/>
        <w:gridCol w:w="1725"/>
        <w:gridCol w:w="2700"/>
        <w:gridCol w:w="943"/>
      </w:tblGrid>
      <w:tr w:rsidR="00B06C6F">
        <w:trPr>
          <w:trHeight w:val="600"/>
        </w:trPr>
        <w:tc>
          <w:tcPr>
            <w:tcW w:w="312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172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70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ICAP_AUTOSIZE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2.0</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ICAP_AUTOMATICBORDERDETECTION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1"/>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rPr>
                <w:rFonts w:ascii="Courier New" w:eastAsia="Courier New" w:hAnsi="Courier New" w:cs="Courier New"/>
                <w:sz w:val="17"/>
              </w:rPr>
              <w:t>ICAP_AUTOMATICLENGTHDETECTION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2.1</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ICAP_AUTOMATICROTATE</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r w:rsidR="00B06C6F">
        <w:trPr>
          <w:trHeight w:val="820"/>
        </w:trPr>
        <w:tc>
          <w:tcPr>
            <w:tcW w:w="312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ICAP_FLIPROTATION</w:t>
            </w:r>
          </w:p>
        </w:tc>
        <w:tc>
          <w:tcPr>
            <w:tcW w:w="172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7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ICAP_UNDEFINEDIMAGESIZE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9" w:right="0" w:firstLine="0"/>
              <w:jc w:val="center"/>
            </w:pPr>
            <w:r>
              <w:rPr>
                <w:sz w:val="18"/>
              </w:rPr>
              <w:t>1.8</w:t>
            </w:r>
          </w:p>
        </w:tc>
      </w:tr>
    </w:tbl>
    <w:p w:rsidR="00B06C6F" w:rsidRDefault="0071581A">
      <w:pPr>
        <w:pStyle w:val="5"/>
        <w:spacing w:after="3" w:line="261" w:lineRule="auto"/>
        <w:ind w:left="1435"/>
      </w:pPr>
      <w:r>
        <w:rPr>
          <w:color w:val="007F7F"/>
          <w:sz w:val="20"/>
        </w:rPr>
        <w:t>ICAP_COMPRESSION</w:t>
      </w:r>
    </w:p>
    <w:tbl>
      <w:tblPr>
        <w:tblStyle w:val="TableGrid"/>
        <w:tblW w:w="8476" w:type="dxa"/>
        <w:tblInd w:w="1440" w:type="dxa"/>
        <w:tblCellMar>
          <w:top w:w="49" w:type="dxa"/>
          <w:left w:w="71" w:type="dxa"/>
          <w:bottom w:w="69" w:type="dxa"/>
          <w:right w:w="104" w:type="dxa"/>
        </w:tblCellMar>
        <w:tblLook w:val="04A0" w:firstRow="1" w:lastRow="0" w:firstColumn="1" w:lastColumn="0" w:noHBand="0" w:noVBand="1"/>
      </w:tblPr>
      <w:tblGrid>
        <w:gridCol w:w="2054"/>
        <w:gridCol w:w="3136"/>
        <w:gridCol w:w="2340"/>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value is:</w:t>
            </w:r>
          </w:p>
        </w:tc>
        <w:tc>
          <w:tcPr>
            <w:tcW w:w="313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34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TWCP_JPEG</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ICAP_JPEGPIXELTYPE</w:t>
            </w:r>
          </w:p>
          <w:p w:rsidR="00B06C6F" w:rsidRDefault="0071581A">
            <w:pPr>
              <w:spacing w:after="19" w:line="259" w:lineRule="auto"/>
              <w:ind w:left="1" w:right="0" w:firstLine="0"/>
            </w:pPr>
            <w:r>
              <w:rPr>
                <w:rFonts w:ascii="Courier New" w:eastAsia="Courier New" w:hAnsi="Courier New" w:cs="Courier New"/>
                <w:sz w:val="18"/>
              </w:rPr>
              <w:t>ICAP_JPEGQUALITY</w:t>
            </w:r>
          </w:p>
          <w:p w:rsidR="00B06C6F" w:rsidRDefault="0071581A">
            <w:pPr>
              <w:spacing w:after="0" w:line="259" w:lineRule="auto"/>
              <w:ind w:left="1" w:right="0" w:firstLine="0"/>
            </w:pPr>
            <w:r>
              <w:rPr>
                <w:rFonts w:ascii="Courier New" w:eastAsia="Courier New" w:hAnsi="Courier New" w:cs="Courier New"/>
                <w:sz w:val="18"/>
              </w:rPr>
              <w:t>ICAP_JPEGSUBSAMPLING</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1.5 1.9</w:t>
            </w:r>
          </w:p>
          <w:p w:rsidR="00B06C6F" w:rsidRDefault="0071581A">
            <w:pPr>
              <w:spacing w:after="0" w:line="259" w:lineRule="auto"/>
              <w:ind w:left="32" w:right="0" w:firstLine="0"/>
              <w:jc w:val="center"/>
            </w:pPr>
            <w:r>
              <w:rPr>
                <w:sz w:val="18"/>
              </w:rPr>
              <w:t>2.2</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TWCP_GROUP32D</w:t>
            </w:r>
          </w:p>
        </w:tc>
        <w:tc>
          <w:tcPr>
            <w:tcW w:w="313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34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ICAP_CCITTKFACTOR</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1.0</w:t>
            </w:r>
          </w:p>
        </w:tc>
      </w:tr>
    </w:tbl>
    <w:p w:rsidR="00B06C6F" w:rsidRDefault="0071581A">
      <w:pPr>
        <w:pStyle w:val="5"/>
        <w:spacing w:after="3" w:line="261" w:lineRule="auto"/>
        <w:ind w:left="1435"/>
      </w:pPr>
      <w:r>
        <w:rPr>
          <w:color w:val="007F7F"/>
          <w:sz w:val="20"/>
        </w:rPr>
        <w:t>EXTENDED IMAGE INFO</w:t>
      </w:r>
    </w:p>
    <w:tbl>
      <w:tblPr>
        <w:tblStyle w:val="TableGrid"/>
        <w:tblW w:w="8476" w:type="dxa"/>
        <w:tblInd w:w="1440" w:type="dxa"/>
        <w:tblCellMar>
          <w:top w:w="49" w:type="dxa"/>
          <w:left w:w="72" w:type="dxa"/>
          <w:bottom w:w="69" w:type="dxa"/>
          <w:right w:w="72" w:type="dxa"/>
        </w:tblCellMar>
        <w:tblLook w:val="04A0" w:firstRow="1" w:lastRow="0" w:firstColumn="1" w:lastColumn="0" w:noHBand="0" w:noVBand="1"/>
      </w:tblPr>
      <w:tblGrid>
        <w:gridCol w:w="2055"/>
        <w:gridCol w:w="2071"/>
        <w:gridCol w:w="3404"/>
        <w:gridCol w:w="946"/>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MSG_GET</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21" w:line="259" w:lineRule="auto"/>
              <w:ind w:left="0" w:right="0" w:firstLine="0"/>
            </w:pPr>
            <w:r>
              <w:rPr>
                <w:rFonts w:ascii="Courier New" w:eastAsia="Courier New" w:hAnsi="Courier New" w:cs="Courier New"/>
                <w:sz w:val="18"/>
              </w:rPr>
              <w:t>ICAP_EXTIMAGEINFO</w:t>
            </w:r>
          </w:p>
          <w:p w:rsidR="00B06C6F" w:rsidRDefault="0071581A">
            <w:pPr>
              <w:spacing w:after="0" w:line="259" w:lineRule="auto"/>
              <w:ind w:left="0" w:right="0" w:firstLine="0"/>
            </w:pPr>
            <w:r>
              <w:rPr>
                <w:rFonts w:ascii="Courier New" w:eastAsia="Courier New" w:hAnsi="Courier New" w:cs="Courier New"/>
                <w:sz w:val="18"/>
              </w:rPr>
              <w:t>ICAP_SUPPORTEDEXTIMAGEINFO</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1.7</w:t>
            </w:r>
          </w:p>
          <w:p w:rsidR="00B06C6F" w:rsidRDefault="0071581A">
            <w:pPr>
              <w:spacing w:after="0" w:line="259" w:lineRule="auto"/>
              <w:ind w:left="0" w:right="0" w:firstLine="0"/>
              <w:jc w:val="center"/>
            </w:pPr>
            <w:r>
              <w:rPr>
                <w:sz w:val="18"/>
              </w:rPr>
              <w:t>2.1</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jc w:val="both"/>
            </w:pPr>
            <w:r>
              <w:rPr>
                <w:b/>
                <w:sz w:val="18"/>
              </w:rPr>
              <w:t>When source supports::</w:t>
            </w:r>
          </w:p>
        </w:tc>
        <w:tc>
          <w:tcPr>
            <w:tcW w:w="207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0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7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TWEI_DOCUMENTNUMBER</w:t>
            </w:r>
          </w:p>
          <w:p w:rsidR="00B06C6F" w:rsidRDefault="0071581A">
            <w:pPr>
              <w:spacing w:after="19" w:line="259" w:lineRule="auto"/>
              <w:ind w:left="0" w:right="0" w:firstLine="0"/>
            </w:pPr>
            <w:r>
              <w:rPr>
                <w:rFonts w:ascii="Courier New" w:eastAsia="Courier New" w:hAnsi="Courier New" w:cs="Courier New"/>
                <w:sz w:val="18"/>
              </w:rPr>
              <w:t>TWEI_PAGENUMBER</w:t>
            </w:r>
          </w:p>
          <w:p w:rsidR="00B06C6F" w:rsidRDefault="0071581A">
            <w:pPr>
              <w:spacing w:after="19" w:line="259" w:lineRule="auto"/>
              <w:ind w:left="0" w:right="0" w:firstLine="0"/>
            </w:pPr>
            <w:r>
              <w:rPr>
                <w:rFonts w:ascii="Courier New" w:eastAsia="Courier New" w:hAnsi="Courier New" w:cs="Courier New"/>
                <w:sz w:val="18"/>
              </w:rPr>
              <w:t>TWEI_CAMERA</w:t>
            </w:r>
          </w:p>
          <w:p w:rsidR="00B06C6F" w:rsidRDefault="0071581A">
            <w:pPr>
              <w:spacing w:after="0" w:line="282" w:lineRule="auto"/>
              <w:ind w:left="0" w:right="455" w:firstLine="0"/>
            </w:pPr>
            <w:r>
              <w:rPr>
                <w:rFonts w:ascii="Courier New" w:eastAsia="Courier New" w:hAnsi="Courier New" w:cs="Courier New"/>
                <w:sz w:val="18"/>
              </w:rPr>
              <w:t>TWEI_FRAMENUMBER TWEI_FRAME</w:t>
            </w:r>
          </w:p>
          <w:p w:rsidR="00B06C6F" w:rsidRDefault="0071581A">
            <w:pPr>
              <w:spacing w:after="19" w:line="259" w:lineRule="auto"/>
              <w:ind w:left="0" w:right="0" w:firstLine="0"/>
            </w:pPr>
            <w:r>
              <w:rPr>
                <w:rFonts w:ascii="Courier New" w:eastAsia="Courier New" w:hAnsi="Courier New" w:cs="Courier New"/>
                <w:sz w:val="18"/>
              </w:rPr>
              <w:t>TWEI_PIXELFLAVOR</w:t>
            </w:r>
          </w:p>
          <w:p w:rsidR="00B06C6F" w:rsidRDefault="0071581A">
            <w:pPr>
              <w:spacing w:after="0" w:line="259" w:lineRule="auto"/>
              <w:ind w:left="0" w:right="0" w:firstLine="0"/>
            </w:pPr>
            <w:r>
              <w:rPr>
                <w:rFonts w:ascii="Courier New" w:eastAsia="Courier New" w:hAnsi="Courier New" w:cs="Courier New"/>
                <w:sz w:val="18"/>
              </w:rPr>
              <w:t>TWEI_PAPERCOUNT</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76" w:firstLine="0"/>
              <w:jc w:val="center"/>
            </w:pPr>
            <w:r>
              <w:rPr>
                <w:sz w:val="18"/>
              </w:rPr>
              <w:t>1.9 1.9 1.9 1.9 1.9 1.9</w:t>
            </w:r>
          </w:p>
          <w:p w:rsidR="00B06C6F" w:rsidRDefault="0071581A">
            <w:pPr>
              <w:spacing w:after="0" w:line="259" w:lineRule="auto"/>
              <w:ind w:left="0" w:right="0" w:firstLine="0"/>
              <w:jc w:val="center"/>
            </w:pPr>
            <w:r>
              <w:rPr>
                <w:sz w:val="18"/>
              </w:rPr>
              <w:t>2.2</w:t>
            </w:r>
          </w:p>
        </w:tc>
      </w:tr>
      <w:tr w:rsidR="00B06C6F">
        <w:trPr>
          <w:trHeight w:val="380"/>
        </w:trPr>
        <w:tc>
          <w:tcPr>
            <w:tcW w:w="205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2071"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Mandatory value:</w:t>
            </w:r>
          </w:p>
        </w:tc>
        <w:tc>
          <w:tcPr>
            <w:tcW w:w="946" w:type="dxa"/>
            <w:tcBorders>
              <w:top w:val="single" w:sz="4" w:space="0" w:color="000000"/>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r>
      <w:tr w:rsidR="00B06C6F">
        <w:trPr>
          <w:trHeight w:val="52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Extended image info and duplex</w:t>
            </w:r>
          </w:p>
        </w:tc>
        <w:tc>
          <w:tcPr>
            <w:tcW w:w="207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0" w:line="259" w:lineRule="auto"/>
              <w:ind w:left="0" w:right="0" w:firstLine="0"/>
            </w:pPr>
            <w:r>
              <w:rPr>
                <w:rFonts w:ascii="Courier New" w:eastAsia="Courier New" w:hAnsi="Courier New" w:cs="Courier New"/>
                <w:sz w:val="18"/>
              </w:rPr>
              <w:t>DAT_EXTIMAGEINFO</w:t>
            </w:r>
          </w:p>
        </w:tc>
        <w:tc>
          <w:tcPr>
            <w:tcW w:w="34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TWEI_PAGESIDE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sz w:val="18"/>
              </w:rPr>
              <w:t>2.1</w:t>
            </w:r>
          </w:p>
        </w:tc>
      </w:tr>
    </w:tbl>
    <w:p w:rsidR="00B06C6F" w:rsidRDefault="0071581A">
      <w:pPr>
        <w:pStyle w:val="5"/>
        <w:spacing w:after="3" w:line="261" w:lineRule="auto"/>
        <w:ind w:left="1435"/>
      </w:pPr>
      <w:r>
        <w:rPr>
          <w:color w:val="007F7F"/>
          <w:sz w:val="20"/>
        </w:rPr>
        <w:t>PATCH CODE DETECTION *</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264"/>
        <w:gridCol w:w="3766"/>
        <w:gridCol w:w="946"/>
      </w:tblGrid>
      <w:tr w:rsidR="00B06C6F">
        <w:trPr>
          <w:trHeight w:val="60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controls:</w:t>
            </w:r>
          </w:p>
        </w:tc>
        <w:tc>
          <w:tcPr>
            <w:tcW w:w="226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7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Patch Code Detection</w:t>
            </w:r>
          </w:p>
        </w:tc>
        <w:tc>
          <w:tcPr>
            <w:tcW w:w="226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7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ICAP_PATCHCODEDETECTIONENABLED</w:t>
            </w:r>
          </w:p>
          <w:p w:rsidR="00B06C6F" w:rsidRDefault="0071581A">
            <w:pPr>
              <w:spacing w:after="19" w:line="259" w:lineRule="auto"/>
              <w:ind w:left="1" w:right="0" w:firstLine="0"/>
            </w:pPr>
            <w:r>
              <w:rPr>
                <w:rFonts w:ascii="Courier New" w:eastAsia="Courier New" w:hAnsi="Courier New" w:cs="Courier New"/>
                <w:sz w:val="18"/>
              </w:rPr>
              <w:t>ICAP_SUPPORTEDPATCHCODETYPES</w:t>
            </w:r>
          </w:p>
          <w:p w:rsidR="00B06C6F" w:rsidRDefault="0071581A">
            <w:pPr>
              <w:spacing w:after="0" w:line="259" w:lineRule="auto"/>
              <w:ind w:left="1" w:right="0" w:firstLine="0"/>
            </w:pPr>
            <w:r>
              <w:rPr>
                <w:rFonts w:ascii="Courier New" w:eastAsia="Courier New" w:hAnsi="Courier New" w:cs="Courier New"/>
                <w:sz w:val="18"/>
              </w:rPr>
              <w:t>CAP_JOBCONTROL</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1.8 1.8</w:t>
            </w:r>
          </w:p>
          <w:p w:rsidR="00B06C6F" w:rsidRDefault="0071581A">
            <w:pPr>
              <w:spacing w:after="0" w:line="259" w:lineRule="auto"/>
              <w:ind w:left="32" w:right="0" w:firstLine="0"/>
              <w:jc w:val="center"/>
            </w:pPr>
            <w:r>
              <w:rPr>
                <w:sz w:val="18"/>
              </w:rPr>
              <w:t>1.7</w:t>
            </w:r>
          </w:p>
        </w:tc>
      </w:tr>
    </w:tbl>
    <w:p w:rsidR="00B06C6F" w:rsidRDefault="0071581A">
      <w:pPr>
        <w:spacing w:after="186"/>
        <w:ind w:left="2520" w:right="6" w:hanging="720"/>
      </w:pPr>
      <w:r>
        <w:t xml:space="preserve">* Note: Source must also fill in the extended EOJ field of the </w:t>
      </w:r>
      <w:r>
        <w:rPr>
          <w:rFonts w:ascii="Courier New" w:eastAsia="Courier New" w:hAnsi="Courier New" w:cs="Courier New"/>
        </w:rPr>
        <w:t>TW_PENDINGXFERS</w:t>
      </w:r>
      <w:r>
        <w:t xml:space="preserve"> structure when </w:t>
      </w:r>
      <w:r>
        <w:rPr>
          <w:rFonts w:ascii="Courier New" w:eastAsia="Courier New" w:hAnsi="Courier New" w:cs="Courier New"/>
        </w:rPr>
        <w:t>CAP_JOBCONTROL</w:t>
      </w:r>
      <w:r>
        <w:t xml:space="preserve"> is enabled. See </w:t>
      </w:r>
      <w:r>
        <w:rPr>
          <w:rFonts w:ascii="Courier New" w:eastAsia="Courier New" w:hAnsi="Courier New" w:cs="Courier New"/>
        </w:rPr>
        <w:t>DG_CONTROL / DAT_PENDINGXFERS / MSG_ENDXFER</w:t>
      </w:r>
    </w:p>
    <w:p w:rsidR="00B06C6F" w:rsidRDefault="0071581A">
      <w:pPr>
        <w:pStyle w:val="5"/>
        <w:spacing w:after="3" w:line="261" w:lineRule="auto"/>
        <w:ind w:left="1435"/>
      </w:pPr>
      <w:r>
        <w:rPr>
          <w:color w:val="007F7F"/>
          <w:sz w:val="20"/>
        </w:rPr>
        <w:t>BARCODE DETECTION</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Bar Code Detection</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 xml:space="preserve">DG_CONTROL / </w:t>
            </w:r>
          </w:p>
          <w:p w:rsidR="00B06C6F" w:rsidRDefault="0071581A">
            <w:pPr>
              <w:spacing w:after="79" w:line="259" w:lineRule="auto"/>
              <w:ind w:left="1" w:right="0" w:firstLine="0"/>
            </w:pPr>
            <w:r>
              <w:rPr>
                <w:rFonts w:ascii="Courier New" w:eastAsia="Courier New" w:hAnsi="Courier New" w:cs="Courier New"/>
                <w:sz w:val="18"/>
              </w:rPr>
              <w:t>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ICAP_EXTIMAGEINFO</w:t>
            </w:r>
          </w:p>
          <w:p w:rsidR="00B06C6F" w:rsidRDefault="0071581A">
            <w:pPr>
              <w:spacing w:after="19" w:line="259" w:lineRule="auto"/>
              <w:ind w:left="1" w:right="0" w:firstLine="0"/>
            </w:pPr>
            <w:r>
              <w:rPr>
                <w:rFonts w:ascii="Courier New" w:eastAsia="Courier New" w:hAnsi="Courier New" w:cs="Courier New"/>
                <w:sz w:val="18"/>
              </w:rPr>
              <w:t>ICAP_BARCODEDETECTIONENABLED</w:t>
            </w:r>
          </w:p>
          <w:p w:rsidR="00B06C6F" w:rsidRDefault="0071581A">
            <w:pPr>
              <w:spacing w:after="0" w:line="259" w:lineRule="auto"/>
              <w:ind w:left="1" w:right="0" w:firstLine="0"/>
            </w:pPr>
            <w:r>
              <w:rPr>
                <w:rFonts w:ascii="Courier New" w:eastAsia="Courier New" w:hAnsi="Courier New" w:cs="Courier New"/>
                <w:sz w:val="18"/>
              </w:rPr>
              <w:t>ICAP_SUPPORTEDBARCODETYPES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43" w:firstLine="0"/>
              <w:jc w:val="center"/>
            </w:pPr>
            <w:r>
              <w:rPr>
                <w:sz w:val="18"/>
              </w:rPr>
              <w:t>1.7 1.8</w:t>
            </w:r>
          </w:p>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ALARMS</w:t>
      </w:r>
    </w:p>
    <w:tbl>
      <w:tblPr>
        <w:tblStyle w:val="TableGrid"/>
        <w:tblW w:w="8476" w:type="dxa"/>
        <w:tblInd w:w="1440" w:type="dxa"/>
        <w:tblCellMar>
          <w:top w:w="49" w:type="dxa"/>
          <w:left w:w="71" w:type="dxa"/>
          <w:bottom w:w="92" w:type="dxa"/>
          <w:right w:w="104" w:type="dxa"/>
        </w:tblCellMar>
        <w:tblLook w:val="04A0" w:firstRow="1" w:lastRow="0" w:firstColumn="1" w:lastColumn="0" w:noHBand="0" w:noVBand="1"/>
      </w:tblPr>
      <w:tblGrid>
        <w:gridCol w:w="1484"/>
        <w:gridCol w:w="3196"/>
        <w:gridCol w:w="2850"/>
        <w:gridCol w:w="946"/>
      </w:tblGrid>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When source controls:</w:t>
            </w:r>
          </w:p>
        </w:tc>
        <w:tc>
          <w:tcPr>
            <w:tcW w:w="319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850"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Audible alarms</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600"/>
        </w:trPr>
        <w:tc>
          <w:tcPr>
            <w:tcW w:w="148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Alarm volume</w:t>
            </w:r>
          </w:p>
        </w:tc>
        <w:tc>
          <w:tcPr>
            <w:tcW w:w="3196"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1" w:right="0" w:firstLine="0"/>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85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CAP_ALARMVOLUME</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bl>
    <w:p w:rsidR="00B06C6F" w:rsidRDefault="0071581A">
      <w:pPr>
        <w:pStyle w:val="5"/>
        <w:spacing w:after="3" w:line="261" w:lineRule="auto"/>
        <w:ind w:left="1435"/>
      </w:pPr>
      <w:r>
        <w:rPr>
          <w:color w:val="007F7F"/>
          <w:sz w:val="20"/>
        </w:rPr>
        <w:t>MICR DETECTION</w:t>
      </w:r>
    </w:p>
    <w:tbl>
      <w:tblPr>
        <w:tblStyle w:val="TableGrid"/>
        <w:tblW w:w="8476" w:type="dxa"/>
        <w:tblInd w:w="1440" w:type="dxa"/>
        <w:tblCellMar>
          <w:top w:w="49" w:type="dxa"/>
          <w:left w:w="72" w:type="dxa"/>
          <w:bottom w:w="92" w:type="dxa"/>
          <w:right w:w="104" w:type="dxa"/>
        </w:tblCellMar>
        <w:tblLook w:val="04A0" w:firstRow="1" w:lastRow="0" w:firstColumn="1" w:lastColumn="0" w:noHBand="0" w:noVBand="1"/>
      </w:tblPr>
      <w:tblGrid>
        <w:gridCol w:w="1500"/>
        <w:gridCol w:w="2386"/>
        <w:gridCol w:w="3644"/>
        <w:gridCol w:w="946"/>
      </w:tblGrid>
      <w:tr w:rsidR="00B06C6F">
        <w:trPr>
          <w:trHeight w:val="601"/>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38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64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0"/>
        </w:trPr>
        <w:tc>
          <w:tcPr>
            <w:tcW w:w="150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Reading Micr data</w:t>
            </w:r>
          </w:p>
        </w:tc>
        <w:tc>
          <w:tcPr>
            <w:tcW w:w="238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644"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 xml:space="preserve">ICAP_EXTIMAGEINFO </w:t>
            </w:r>
          </w:p>
          <w:p w:rsidR="00B06C6F" w:rsidRDefault="0071581A">
            <w:pPr>
              <w:spacing w:after="19" w:line="259" w:lineRule="auto"/>
              <w:ind w:left="0" w:right="0" w:firstLine="0"/>
            </w:pPr>
            <w:r>
              <w:rPr>
                <w:rFonts w:ascii="Courier New" w:eastAsia="Courier New" w:hAnsi="Courier New" w:cs="Courier New"/>
                <w:sz w:val="18"/>
              </w:rPr>
              <w:t>ICAP_SUPPORTEDEXTIMAGEINFO</w:t>
            </w:r>
          </w:p>
          <w:p w:rsidR="00B06C6F" w:rsidRDefault="0071581A">
            <w:pPr>
              <w:spacing w:after="0" w:line="259" w:lineRule="auto"/>
              <w:ind w:left="0" w:right="0" w:firstLine="0"/>
            </w:pPr>
            <w:r>
              <w:rPr>
                <w:rFonts w:ascii="Courier New" w:eastAsia="Courier New" w:hAnsi="Courier New" w:cs="Courier New"/>
                <w:sz w:val="18"/>
              </w:rPr>
              <w:t>CAP_MICRENABLED</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5" w:right="143" w:firstLine="0"/>
              <w:jc w:val="center"/>
            </w:pPr>
            <w:r>
              <w:rPr>
                <w:sz w:val="18"/>
              </w:rPr>
              <w:t>1.7 2.1</w:t>
            </w:r>
          </w:p>
          <w:p w:rsidR="00B06C6F" w:rsidRDefault="0071581A">
            <w:pPr>
              <w:spacing w:after="0" w:line="259" w:lineRule="auto"/>
              <w:ind w:left="32" w:right="0" w:firstLine="0"/>
              <w:jc w:val="center"/>
            </w:pPr>
            <w:r>
              <w:rPr>
                <w:sz w:val="18"/>
              </w:rPr>
              <w:t>2.0</w:t>
            </w:r>
          </w:p>
        </w:tc>
      </w:tr>
    </w:tbl>
    <w:p w:rsidR="00B06C6F" w:rsidRDefault="0071581A">
      <w:pPr>
        <w:spacing w:after="142" w:line="265" w:lineRule="auto"/>
        <w:ind w:left="715" w:right="0"/>
      </w:pPr>
      <w:r>
        <w:rPr>
          <w:rFonts w:ascii="Arial" w:eastAsia="Arial" w:hAnsi="Arial" w:cs="Arial"/>
          <w:b/>
          <w:color w:val="7F0000"/>
        </w:rPr>
        <w:t>Permanent Storage/Retrieval Devices</w:t>
      </w:r>
    </w:p>
    <w:p w:rsidR="00B06C6F" w:rsidRDefault="0071581A">
      <w:pPr>
        <w:spacing w:after="226"/>
        <w:ind w:right="6"/>
      </w:pPr>
      <w:r>
        <w:t>Permanent storage/retrieval devices are unique in that more than one image is stored and the dimensions and bit depth may vary from image to image. These devices could be just a database of images, or a PCMCIA card from a Digital Camera. Such devices need features for browsing the available images, retrieving properties and selecting sets of images for transfer.</w:t>
      </w:r>
    </w:p>
    <w:p w:rsidR="00B06C6F" w:rsidRDefault="0071581A">
      <w:pPr>
        <w:pStyle w:val="5"/>
        <w:spacing w:after="3" w:line="261" w:lineRule="auto"/>
        <w:ind w:left="1435"/>
      </w:pPr>
      <w:r>
        <w:rPr>
          <w:color w:val="007F7F"/>
          <w:sz w:val="20"/>
        </w:rPr>
        <w:t>PERMANENT STORAGE/RETRIEVAL</w:t>
      </w:r>
    </w:p>
    <w:tbl>
      <w:tblPr>
        <w:tblStyle w:val="TableGrid"/>
        <w:tblW w:w="8490" w:type="dxa"/>
        <w:tblInd w:w="1440" w:type="dxa"/>
        <w:tblCellMar>
          <w:top w:w="49" w:type="dxa"/>
          <w:left w:w="72" w:type="dxa"/>
          <w:bottom w:w="92" w:type="dxa"/>
          <w:right w:w="103" w:type="dxa"/>
        </w:tblCellMar>
        <w:tblLook w:val="04A0" w:firstRow="1" w:lastRow="0" w:firstColumn="1" w:lastColumn="0" w:noHBand="0" w:noVBand="1"/>
      </w:tblPr>
      <w:tblGrid>
        <w:gridCol w:w="2055"/>
        <w:gridCol w:w="3089"/>
        <w:gridCol w:w="2402"/>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When source supports:</w:t>
            </w:r>
          </w:p>
        </w:tc>
        <w:tc>
          <w:tcPr>
            <w:tcW w:w="5491" w:type="dxa"/>
            <w:gridSpan w:val="2"/>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Required operations: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1180"/>
        </w:trPr>
        <w:tc>
          <w:tcPr>
            <w:tcW w:w="205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Permanent Storage Retrieval</w:t>
            </w:r>
          </w:p>
        </w:tc>
        <w:tc>
          <w:tcPr>
            <w:tcW w:w="5491" w:type="dxa"/>
            <w:gridSpan w:val="2"/>
            <w:tcBorders>
              <w:top w:val="single" w:sz="4" w:space="0" w:color="000000"/>
              <w:left w:val="single" w:sz="4" w:space="0" w:color="000000"/>
              <w:bottom w:val="single" w:sz="4" w:space="0" w:color="000000"/>
              <w:right w:val="single" w:sz="4" w:space="0" w:color="000000"/>
            </w:tcBorders>
          </w:tcPr>
          <w:p w:rsidR="00B06C6F" w:rsidRDefault="0071581A">
            <w:pPr>
              <w:spacing w:after="1" w:line="258" w:lineRule="auto"/>
              <w:ind w:left="0" w:right="0" w:firstLine="0"/>
            </w:pPr>
            <w:r>
              <w:rPr>
                <w:rFonts w:ascii="Courier New" w:eastAsia="Courier New" w:hAnsi="Courier New" w:cs="Courier New"/>
                <w:sz w:val="18"/>
              </w:rPr>
              <w:t xml:space="preserve">DG_CONTROL / DAT_FILESYSTEM / MSG_COPY, MSG_DELETE, MSG_CREATEDIRECTORY, </w:t>
            </w:r>
          </w:p>
          <w:p w:rsidR="00B06C6F" w:rsidRDefault="0071581A">
            <w:pPr>
              <w:spacing w:after="0" w:line="259" w:lineRule="auto"/>
              <w:ind w:left="0" w:right="0" w:firstLine="0"/>
            </w:pPr>
            <w:r>
              <w:rPr>
                <w:rFonts w:ascii="Courier New" w:eastAsia="Courier New" w:hAnsi="Courier New" w:cs="Courier New"/>
                <w:sz w:val="18"/>
              </w:rPr>
              <w:t xml:space="preserve">MSG_AUTOMATICCAPTURED, MSG_FORMATMEDIA, </w:t>
            </w:r>
          </w:p>
          <w:p w:rsidR="00B06C6F" w:rsidRDefault="0071581A">
            <w:pPr>
              <w:spacing w:after="0" w:line="259" w:lineRule="auto"/>
              <w:ind w:left="0" w:right="0" w:firstLine="0"/>
            </w:pPr>
            <w:r>
              <w:rPr>
                <w:rFonts w:ascii="Courier New" w:eastAsia="Courier New" w:hAnsi="Courier New" w:cs="Courier New"/>
                <w:sz w:val="18"/>
              </w:rPr>
              <w:t xml:space="preserve">MSG_GETFIRSTFILE, MSG_GETINFO, MSG_GETNEXTFILE, </w:t>
            </w:r>
          </w:p>
          <w:p w:rsidR="00B06C6F" w:rsidRDefault="0071581A">
            <w:pPr>
              <w:spacing w:after="0" w:line="259" w:lineRule="auto"/>
              <w:ind w:left="0" w:right="0" w:firstLine="0"/>
            </w:pPr>
            <w:r>
              <w:rPr>
                <w:rFonts w:ascii="Courier New" w:eastAsia="Courier New" w:hAnsi="Courier New" w:cs="Courier New"/>
                <w:sz w:val="18"/>
              </w:rPr>
              <w:t>MSG_RENAME</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38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Must respond to::</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600"/>
        </w:trPr>
        <w:tc>
          <w:tcPr>
            <w:tcW w:w="0" w:type="auto"/>
            <w:vMerge/>
            <w:tcBorders>
              <w:top w:val="nil"/>
              <w:left w:val="single" w:sz="4" w:space="0" w:color="000000"/>
              <w:bottom w:val="single" w:sz="4" w:space="0" w:color="000000"/>
              <w:right w:val="single" w:sz="4" w:space="0" w:color="000000"/>
            </w:tcBorders>
          </w:tcPr>
          <w:p w:rsidR="00B06C6F" w:rsidRDefault="00B06C6F">
            <w:pPr>
              <w:spacing w:after="160" w:line="259" w:lineRule="auto"/>
              <w:ind w:left="0" w:right="0" w:firstLine="0"/>
            </w:pPr>
          </w:p>
        </w:tc>
        <w:tc>
          <w:tcPr>
            <w:tcW w:w="3089" w:type="dxa"/>
            <w:tcBorders>
              <w:top w:val="single" w:sz="4" w:space="0" w:color="000000"/>
              <w:left w:val="single" w:sz="4" w:space="0" w:color="000000"/>
              <w:bottom w:val="single" w:sz="4" w:space="0" w:color="000000"/>
              <w:right w:val="single" w:sz="4" w:space="0" w:color="000000"/>
            </w:tcBorders>
          </w:tcPr>
          <w:p w:rsidR="00B06C6F" w:rsidRDefault="0071581A">
            <w:pPr>
              <w:spacing w:after="7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2402"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ICAP_IMAGEDATASET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1" w:right="0" w:firstLine="0"/>
              <w:jc w:val="center"/>
            </w:pPr>
            <w:r>
              <w:rPr>
                <w:sz w:val="18"/>
              </w:rPr>
              <w:t>1.7</w:t>
            </w:r>
          </w:p>
        </w:tc>
      </w:tr>
    </w:tbl>
    <w:p w:rsidR="00B06C6F" w:rsidRDefault="0071581A">
      <w:pPr>
        <w:pStyle w:val="5"/>
        <w:spacing w:after="3" w:line="261" w:lineRule="auto"/>
        <w:ind w:left="1435"/>
      </w:pPr>
      <w:r>
        <w:rPr>
          <w:color w:val="007F7F"/>
          <w:sz w:val="20"/>
        </w:rPr>
        <w:t>ANNOTATION</w:t>
      </w:r>
    </w:p>
    <w:tbl>
      <w:tblPr>
        <w:tblStyle w:val="TableGrid"/>
        <w:tblW w:w="8490" w:type="dxa"/>
        <w:tblInd w:w="1440" w:type="dxa"/>
        <w:tblCellMar>
          <w:top w:w="49" w:type="dxa"/>
          <w:left w:w="71" w:type="dxa"/>
          <w:bottom w:w="69"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2"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Annotation</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pPr>
            <w:r>
              <w:rPr>
                <w:rFonts w:ascii="Courier New" w:eastAsia="Courier New" w:hAnsi="Courier New" w:cs="Courier New"/>
                <w:sz w:val="18"/>
              </w:rPr>
              <w:t>CAP_AUTHOR</w:t>
            </w:r>
          </w:p>
          <w:p w:rsidR="00B06C6F" w:rsidRDefault="0071581A">
            <w:pPr>
              <w:spacing w:after="19" w:line="259" w:lineRule="auto"/>
              <w:ind w:left="1" w:right="0" w:firstLine="0"/>
            </w:pPr>
            <w:r>
              <w:rPr>
                <w:rFonts w:ascii="Courier New" w:eastAsia="Courier New" w:hAnsi="Courier New" w:cs="Courier New"/>
                <w:sz w:val="18"/>
              </w:rPr>
              <w:t>CAP_CAPTION</w:t>
            </w:r>
          </w:p>
          <w:p w:rsidR="00B06C6F" w:rsidRDefault="0071581A">
            <w:pPr>
              <w:spacing w:after="0" w:line="259" w:lineRule="auto"/>
              <w:ind w:left="1" w:right="0" w:firstLine="0"/>
            </w:pPr>
            <w:r>
              <w:rPr>
                <w:rFonts w:ascii="Courier New" w:eastAsia="Courier New" w:hAnsi="Courier New" w:cs="Courier New"/>
                <w:sz w:val="18"/>
              </w:rPr>
              <w:t>CAP_TIMEDATE</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7" w:right="157" w:firstLine="0"/>
              <w:jc w:val="center"/>
            </w:pPr>
            <w:r>
              <w:rPr>
                <w:sz w:val="18"/>
              </w:rPr>
              <w:t>1.0 1.0</w:t>
            </w:r>
          </w:p>
          <w:p w:rsidR="00B06C6F" w:rsidRDefault="0071581A">
            <w:pPr>
              <w:spacing w:after="0" w:line="259" w:lineRule="auto"/>
              <w:ind w:left="20" w:right="0" w:firstLine="0"/>
              <w:jc w:val="center"/>
            </w:pPr>
            <w:r>
              <w:rPr>
                <w:sz w:val="18"/>
              </w:rPr>
              <w:t>1.0</w:t>
            </w:r>
          </w:p>
        </w:tc>
      </w:tr>
    </w:tbl>
    <w:p w:rsidR="00B06C6F" w:rsidRDefault="0071581A">
      <w:pPr>
        <w:pStyle w:val="5"/>
        <w:spacing w:after="3" w:line="261" w:lineRule="auto"/>
        <w:ind w:left="1435"/>
      </w:pPr>
      <w:r>
        <w:rPr>
          <w:color w:val="007F7F"/>
          <w:sz w:val="20"/>
        </w:rPr>
        <w:t>FLASH</w:t>
      </w:r>
    </w:p>
    <w:tbl>
      <w:tblPr>
        <w:tblStyle w:val="TableGrid"/>
        <w:tblW w:w="8490" w:type="dxa"/>
        <w:tblInd w:w="1440" w:type="dxa"/>
        <w:tblCellMar>
          <w:top w:w="49" w:type="dxa"/>
          <w:left w:w="71" w:type="dxa"/>
          <w:bottom w:w="92"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Flash</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ICAP_FLASHUSED2</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AUDIO DEVICES</w:t>
      </w:r>
    </w:p>
    <w:tbl>
      <w:tblPr>
        <w:tblStyle w:val="TableGrid"/>
        <w:tblW w:w="8476" w:type="dxa"/>
        <w:tblInd w:w="1440" w:type="dxa"/>
        <w:tblCellMar>
          <w:top w:w="49" w:type="dxa"/>
          <w:left w:w="72" w:type="dxa"/>
          <w:bottom w:w="72" w:type="dxa"/>
          <w:right w:w="104" w:type="dxa"/>
        </w:tblCellMar>
        <w:tblLook w:val="04A0" w:firstRow="1" w:lastRow="0" w:firstColumn="1" w:lastColumn="0" w:noHBand="0" w:noVBand="1"/>
      </w:tblPr>
      <w:tblGrid>
        <w:gridCol w:w="1515"/>
        <w:gridCol w:w="2521"/>
        <w:gridCol w:w="3494"/>
        <w:gridCol w:w="946"/>
      </w:tblGrid>
      <w:tr w:rsidR="00B06C6F">
        <w:trPr>
          <w:trHeight w:val="60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2521"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49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Mandatory capability:</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821"/>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Audio snippets to be associated with an image</w:t>
            </w:r>
          </w:p>
        </w:tc>
        <w:tc>
          <w:tcPr>
            <w:tcW w:w="2521"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w:t>
            </w:r>
          </w:p>
          <w:p w:rsidR="00B06C6F" w:rsidRDefault="0071581A">
            <w:pPr>
              <w:spacing w:after="79" w:line="259" w:lineRule="auto"/>
              <w:ind w:left="0" w:right="0" w:firstLine="0"/>
            </w:pPr>
            <w:r>
              <w:rPr>
                <w:rFonts w:ascii="Courier New" w:eastAsia="Courier New" w:hAnsi="Courier New" w:cs="Courier New"/>
                <w:sz w:val="18"/>
              </w:rPr>
              <w:t>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49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ACAP_XFERMECH</w:t>
            </w:r>
          </w:p>
        </w:tc>
        <w:tc>
          <w:tcPr>
            <w:tcW w:w="94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32" w:right="0" w:firstLine="0"/>
              <w:jc w:val="center"/>
            </w:pPr>
            <w:r>
              <w:rPr>
                <w:sz w:val="18"/>
              </w:rPr>
              <w:t>1.8</w:t>
            </w:r>
          </w:p>
        </w:tc>
      </w:tr>
      <w:tr w:rsidR="00B06C6F">
        <w:trPr>
          <w:trHeight w:val="520"/>
        </w:trPr>
        <w:tc>
          <w:tcPr>
            <w:tcW w:w="151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6961" w:type="dxa"/>
            <w:gridSpan w:val="3"/>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r>
      <w:tr w:rsidR="00B06C6F">
        <w:trPr>
          <w:trHeight w:val="300"/>
        </w:trPr>
        <w:tc>
          <w:tcPr>
            <w:tcW w:w="1514" w:type="dxa"/>
            <w:vMerge w:val="restart"/>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lastRenderedPageBreak/>
              <w:t xml:space="preserve">Transfer of </w:t>
            </w:r>
          </w:p>
          <w:p w:rsidR="00B06C6F" w:rsidRDefault="0071581A">
            <w:pPr>
              <w:spacing w:after="0" w:line="259" w:lineRule="auto"/>
              <w:ind w:left="0" w:right="0" w:firstLine="0"/>
            </w:pPr>
            <w:r>
              <w:rPr>
                <w:sz w:val="18"/>
              </w:rPr>
              <w:t>Audio snippets</w:t>
            </w: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rFonts w:ascii="Courier New" w:eastAsia="Courier New" w:hAnsi="Courier New" w:cs="Courier New"/>
                <w:sz w:val="18"/>
              </w:rPr>
              <w:t xml:space="preserve">DG_CONTROL / DAT_XFERGROUP / MSG_SET </w:t>
            </w:r>
            <w:r>
              <w:rPr>
                <w:sz w:val="18"/>
              </w:rPr>
              <w:t>with a value of</w:t>
            </w:r>
            <w:r>
              <w:rPr>
                <w:rFonts w:ascii="Courier New" w:eastAsia="Courier New" w:hAnsi="Courier New" w:cs="Courier New"/>
                <w:sz w:val="18"/>
              </w:rPr>
              <w:t xml:space="preserve"> DG_AUDIO</w:t>
            </w:r>
          </w:p>
        </w:tc>
      </w:tr>
      <w:tr w:rsidR="00B06C6F">
        <w:trPr>
          <w:trHeight w:val="300"/>
        </w:trPr>
        <w:tc>
          <w:tcPr>
            <w:tcW w:w="0" w:type="auto"/>
            <w:vMerge/>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And support these operations:</w:t>
            </w:r>
          </w:p>
        </w:tc>
      </w:tr>
      <w:tr w:rsidR="00B06C6F">
        <w:trPr>
          <w:trHeight w:val="560"/>
        </w:trPr>
        <w:tc>
          <w:tcPr>
            <w:tcW w:w="0" w:type="auto"/>
            <w:vMerge/>
            <w:tcBorders>
              <w:top w:val="nil"/>
              <w:left w:val="single" w:sz="4" w:space="0" w:color="000000"/>
              <w:bottom w:val="single" w:sz="4" w:space="0" w:color="000000"/>
              <w:right w:val="single" w:sz="4" w:space="0" w:color="000000"/>
            </w:tcBorders>
            <w:vAlign w:val="bottom"/>
          </w:tcPr>
          <w:p w:rsidR="00B06C6F" w:rsidRDefault="00B06C6F">
            <w:pPr>
              <w:spacing w:after="160" w:line="259" w:lineRule="auto"/>
              <w:ind w:left="0" w:right="0" w:firstLine="0"/>
            </w:pPr>
          </w:p>
        </w:tc>
        <w:tc>
          <w:tcPr>
            <w:tcW w:w="6961" w:type="dxa"/>
            <w:gridSpan w:val="3"/>
            <w:tcBorders>
              <w:top w:val="single" w:sz="4" w:space="0" w:color="000000"/>
              <w:left w:val="single" w:sz="4" w:space="0" w:color="000000"/>
              <w:bottom w:val="single" w:sz="4" w:space="0" w:color="000000"/>
              <w:right w:val="single" w:sz="4" w:space="0" w:color="000000"/>
            </w:tcBorders>
          </w:tcPr>
          <w:p w:rsidR="00B06C6F" w:rsidRDefault="0071581A">
            <w:pPr>
              <w:spacing w:after="40" w:line="259" w:lineRule="auto"/>
              <w:ind w:left="0" w:right="0" w:firstLine="0"/>
            </w:pPr>
            <w:r>
              <w:rPr>
                <w:rFonts w:ascii="Courier New" w:eastAsia="Courier New" w:hAnsi="Courier New" w:cs="Courier New"/>
                <w:sz w:val="18"/>
              </w:rPr>
              <w:t>DG_AUDIO/DAT_AUDIOFILEXFER/MSG_GET</w:t>
            </w:r>
          </w:p>
          <w:p w:rsidR="00B06C6F" w:rsidRDefault="0071581A">
            <w:pPr>
              <w:spacing w:after="0" w:line="259" w:lineRule="auto"/>
              <w:ind w:left="0" w:right="0" w:firstLine="0"/>
            </w:pPr>
            <w:r>
              <w:rPr>
                <w:rFonts w:ascii="Courier New" w:eastAsia="Courier New" w:hAnsi="Courier New" w:cs="Courier New"/>
                <w:sz w:val="18"/>
              </w:rPr>
              <w:t>DG_AUDIO/DAT_AUDIONATIVEXFER/MSG_GET</w:t>
            </w:r>
          </w:p>
        </w:tc>
      </w:tr>
    </w:tbl>
    <w:p w:rsidR="00B06C6F" w:rsidRDefault="0071581A">
      <w:pPr>
        <w:spacing w:after="142" w:line="265" w:lineRule="auto"/>
        <w:ind w:left="715" w:right="0"/>
      </w:pPr>
      <w:r>
        <w:rPr>
          <w:rFonts w:ascii="Arial" w:eastAsia="Arial" w:hAnsi="Arial" w:cs="Arial"/>
          <w:b/>
          <w:color w:val="7F0000"/>
        </w:rPr>
        <w:t>Portable Capture Devices</w:t>
      </w:r>
    </w:p>
    <w:p w:rsidR="00B06C6F" w:rsidRDefault="0071581A">
      <w:pPr>
        <w:spacing w:after="233" w:line="242" w:lineRule="auto"/>
        <w:ind w:right="47"/>
        <w:jc w:val="both"/>
      </w:pPr>
      <w:r>
        <w:t>Portable capture devices are very similar to permanent storage and retrieval devices in that they typically store a number of images, however they differ in that they often have real time capture opportunities and limitations related to battery life and lenses. Examples of such devices would be Digital Camera’s and Camcorders.</w:t>
      </w:r>
    </w:p>
    <w:p w:rsidR="00B06C6F" w:rsidRDefault="0071581A">
      <w:pPr>
        <w:pStyle w:val="5"/>
        <w:spacing w:after="3" w:line="261" w:lineRule="auto"/>
        <w:ind w:left="1435"/>
      </w:pPr>
      <w:r>
        <w:rPr>
          <w:color w:val="007F7F"/>
          <w:sz w:val="20"/>
        </w:rPr>
        <w:t>ASYNCHRONOUS DEVICE EVENTS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Asynchronous Device Events</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CAP_DEVICEEVENT</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STREAM IMAGES</w:t>
      </w:r>
    </w:p>
    <w:tbl>
      <w:tblPr>
        <w:tblStyle w:val="TableGrid"/>
        <w:tblW w:w="8490" w:type="dxa"/>
        <w:tblInd w:w="1440" w:type="dxa"/>
        <w:tblCellMar>
          <w:top w:w="49" w:type="dxa"/>
          <w:left w:w="71" w:type="dxa"/>
          <w:bottom w:w="90" w:type="dxa"/>
          <w:right w:w="91" w:type="dxa"/>
        </w:tblCellMar>
        <w:tblLook w:val="04A0" w:firstRow="1" w:lastRow="0" w:firstColumn="1" w:lastColumn="0" w:noHBand="0" w:noVBand="1"/>
      </w:tblPr>
      <w:tblGrid>
        <w:gridCol w:w="2054"/>
        <w:gridCol w:w="3076"/>
        <w:gridCol w:w="2416"/>
        <w:gridCol w:w="944"/>
      </w:tblGrid>
      <w:tr w:rsidR="00B06C6F">
        <w:trPr>
          <w:trHeight w:val="600"/>
        </w:trPr>
        <w:tc>
          <w:tcPr>
            <w:tcW w:w="2054"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241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capability:</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540"/>
        </w:trPr>
        <w:tc>
          <w:tcPr>
            <w:tcW w:w="205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sz w:val="18"/>
              </w:rPr>
              <w:t>Stream of images for Live Preview</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1" w:right="0" w:firstLine="0"/>
              <w:jc w:val="both"/>
            </w:pPr>
            <w:r>
              <w:rPr>
                <w:rFonts w:ascii="Courier New" w:eastAsia="Courier New" w:hAnsi="Courier New" w:cs="Courier New"/>
                <w:sz w:val="18"/>
              </w:rPr>
              <w:t>DG_CONTROL / DAT_CAPABILITY</w:t>
            </w:r>
          </w:p>
          <w:p w:rsidR="00B06C6F" w:rsidRDefault="0071581A">
            <w:pPr>
              <w:spacing w:after="0" w:line="259" w:lineRule="auto"/>
              <w:ind w:left="1" w:right="0" w:firstLine="0"/>
            </w:pPr>
            <w:r>
              <w:rPr>
                <w:rFonts w:ascii="Courier New" w:eastAsia="Courier New" w:hAnsi="Courier New" w:cs="Courier New"/>
                <w:sz w:val="18"/>
              </w:rPr>
              <w:t>All MSG_*</w:t>
            </w:r>
          </w:p>
        </w:tc>
        <w:tc>
          <w:tcPr>
            <w:tcW w:w="2416"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1" w:right="0" w:firstLine="0"/>
            </w:pPr>
            <w:r>
              <w:rPr>
                <w:rFonts w:ascii="Courier New" w:eastAsia="Courier New" w:hAnsi="Courier New" w:cs="Courier New"/>
                <w:sz w:val="18"/>
              </w:rPr>
              <w:t>CAP_CAMERAPREVIEWUI</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20" w:right="0" w:firstLine="0"/>
              <w:jc w:val="center"/>
            </w:pPr>
            <w:r>
              <w:rPr>
                <w:sz w:val="18"/>
              </w:rPr>
              <w:t>1.8</w:t>
            </w:r>
          </w:p>
        </w:tc>
      </w:tr>
    </w:tbl>
    <w:p w:rsidR="00B06C6F" w:rsidRDefault="0071581A">
      <w:pPr>
        <w:pStyle w:val="5"/>
        <w:spacing w:after="3" w:line="261" w:lineRule="auto"/>
        <w:ind w:left="1435"/>
      </w:pPr>
      <w:r>
        <w:rPr>
          <w:color w:val="007F7F"/>
          <w:sz w:val="20"/>
        </w:rPr>
        <w:t>AUTOMATIC CAPTURE</w:t>
      </w:r>
    </w:p>
    <w:tbl>
      <w:tblPr>
        <w:tblStyle w:val="TableGrid"/>
        <w:tblW w:w="8490" w:type="dxa"/>
        <w:tblInd w:w="1440" w:type="dxa"/>
        <w:tblCellMar>
          <w:top w:w="49" w:type="dxa"/>
          <w:left w:w="72" w:type="dxa"/>
          <w:bottom w:w="69" w:type="dxa"/>
          <w:right w:w="91" w:type="dxa"/>
        </w:tblCellMar>
        <w:tblLook w:val="04A0" w:firstRow="1" w:lastRow="0" w:firstColumn="1" w:lastColumn="0" w:noHBand="0" w:noVBand="1"/>
      </w:tblPr>
      <w:tblGrid>
        <w:gridCol w:w="1304"/>
        <w:gridCol w:w="3076"/>
        <w:gridCol w:w="3166"/>
        <w:gridCol w:w="944"/>
      </w:tblGrid>
      <w:tr w:rsidR="00B06C6F">
        <w:trPr>
          <w:trHeight w:val="60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b/>
                <w:sz w:val="18"/>
              </w:rPr>
              <w:t>When source supports:</w:t>
            </w:r>
          </w:p>
        </w:tc>
        <w:tc>
          <w:tcPr>
            <w:tcW w:w="307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0" w:right="0" w:firstLine="0"/>
            </w:pPr>
            <w:r>
              <w:rPr>
                <w:b/>
                <w:sz w:val="18"/>
              </w:rPr>
              <w:t>Must respond to:</w:t>
            </w:r>
          </w:p>
        </w:tc>
        <w:tc>
          <w:tcPr>
            <w:tcW w:w="3166" w:type="dxa"/>
            <w:tcBorders>
              <w:top w:val="single" w:sz="4" w:space="0" w:color="000000"/>
              <w:left w:val="single" w:sz="4" w:space="0" w:color="000000"/>
              <w:bottom w:val="single" w:sz="4" w:space="0" w:color="000000"/>
              <w:right w:val="single" w:sz="4" w:space="0" w:color="000000"/>
            </w:tcBorders>
            <w:vAlign w:val="bottom"/>
          </w:tcPr>
          <w:p w:rsidR="00B06C6F" w:rsidRDefault="0071581A">
            <w:pPr>
              <w:spacing w:after="0" w:line="259" w:lineRule="auto"/>
              <w:ind w:left="1" w:right="0" w:firstLine="0"/>
            </w:pPr>
            <w:r>
              <w:rPr>
                <w:b/>
                <w:sz w:val="18"/>
              </w:rPr>
              <w:t>Mandatory capabilities: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center"/>
            </w:pPr>
            <w:r>
              <w:rPr>
                <w:b/>
                <w:sz w:val="18"/>
              </w:rPr>
              <w:t>Version intro</w:t>
            </w:r>
          </w:p>
        </w:tc>
      </w:tr>
      <w:tr w:rsidR="00B06C6F">
        <w:trPr>
          <w:trHeight w:val="780"/>
        </w:trPr>
        <w:tc>
          <w:tcPr>
            <w:tcW w:w="130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rPr>
                <w:sz w:val="18"/>
              </w:rPr>
              <w:t>Automatic capture</w:t>
            </w:r>
          </w:p>
        </w:tc>
        <w:tc>
          <w:tcPr>
            <w:tcW w:w="307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jc w:val="both"/>
            </w:pPr>
            <w:r>
              <w:rPr>
                <w:rFonts w:ascii="Courier New" w:eastAsia="Courier New" w:hAnsi="Courier New" w:cs="Courier New"/>
                <w:sz w:val="18"/>
              </w:rPr>
              <w:t>DG_CONTROL / DAT_CAPABILITY</w:t>
            </w:r>
          </w:p>
          <w:p w:rsidR="00B06C6F" w:rsidRDefault="0071581A">
            <w:pPr>
              <w:spacing w:after="0" w:line="259" w:lineRule="auto"/>
              <w:ind w:left="0" w:right="0" w:firstLine="0"/>
            </w:pPr>
            <w:r>
              <w:rPr>
                <w:rFonts w:ascii="Courier New" w:eastAsia="Courier New" w:hAnsi="Courier New" w:cs="Courier New"/>
                <w:sz w:val="18"/>
              </w:rPr>
              <w:t>All MSG_*</w:t>
            </w:r>
          </w:p>
        </w:tc>
        <w:tc>
          <w:tcPr>
            <w:tcW w:w="3166" w:type="dxa"/>
            <w:tcBorders>
              <w:top w:val="single" w:sz="4" w:space="0" w:color="000000"/>
              <w:left w:val="single" w:sz="4" w:space="0" w:color="000000"/>
              <w:bottom w:val="single" w:sz="4" w:space="0" w:color="000000"/>
              <w:right w:val="single" w:sz="4" w:space="0" w:color="000000"/>
            </w:tcBorders>
          </w:tcPr>
          <w:p w:rsidR="00B06C6F" w:rsidRDefault="0071581A">
            <w:pPr>
              <w:spacing w:after="19" w:line="259" w:lineRule="auto"/>
              <w:ind w:left="0" w:right="0" w:firstLine="0"/>
            </w:pPr>
            <w:r>
              <w:rPr>
                <w:rFonts w:ascii="Courier New" w:eastAsia="Courier New" w:hAnsi="Courier New" w:cs="Courier New"/>
                <w:sz w:val="18"/>
              </w:rPr>
              <w:t>CAP_AUTOMATICCAPTURE</w:t>
            </w:r>
          </w:p>
          <w:p w:rsidR="00B06C6F" w:rsidRDefault="0071581A">
            <w:pPr>
              <w:spacing w:after="19" w:line="259" w:lineRule="auto"/>
              <w:ind w:left="0" w:right="0" w:firstLine="0"/>
            </w:pPr>
            <w:r>
              <w:rPr>
                <w:rFonts w:ascii="Courier New" w:eastAsia="Courier New" w:hAnsi="Courier New" w:cs="Courier New"/>
                <w:sz w:val="18"/>
              </w:rPr>
              <w:t>CAP_TIMEBEFOREFIRSTCAPTURE</w:t>
            </w:r>
          </w:p>
          <w:p w:rsidR="00B06C6F" w:rsidRDefault="0071581A">
            <w:pPr>
              <w:spacing w:after="0" w:line="259" w:lineRule="auto"/>
              <w:ind w:left="0" w:right="0" w:firstLine="0"/>
            </w:pPr>
            <w:r>
              <w:rPr>
                <w:rFonts w:ascii="Courier New" w:eastAsia="Courier New" w:hAnsi="Courier New" w:cs="Courier New"/>
                <w:sz w:val="18"/>
              </w:rPr>
              <w:t>CAP_TIMEBETWEENCAPTURES</w:t>
            </w:r>
          </w:p>
        </w:tc>
        <w:tc>
          <w:tcPr>
            <w:tcW w:w="944"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5" w:lineRule="auto"/>
              <w:ind w:left="176" w:right="157" w:firstLine="0"/>
              <w:jc w:val="center"/>
            </w:pPr>
            <w:r>
              <w:rPr>
                <w:sz w:val="18"/>
              </w:rPr>
              <w:t>1.8 1.8</w:t>
            </w:r>
          </w:p>
          <w:p w:rsidR="00B06C6F" w:rsidRDefault="0071581A">
            <w:pPr>
              <w:spacing w:after="0" w:line="259" w:lineRule="auto"/>
              <w:ind w:left="19" w:right="0" w:firstLine="0"/>
              <w:jc w:val="center"/>
            </w:pPr>
            <w:r>
              <w:rPr>
                <w:sz w:val="18"/>
              </w:rPr>
              <w:t>1.8</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89573" name="Group 5895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2" name="Shape 8836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3" name="Shape 8836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89573" style="width:504pt;height:1.98001pt;mso-position-horizontal-relative:char;mso-position-vertical-relative:line" coordsize="64008,251">
                <v:shape id="Shape 883664" style="position:absolute;width:64008;height:251;left:0;top:0;" coordsize="6400800,25146" path="m0,0l6400800,0l6400800,25146l0,25146l0,0">
                  <v:stroke weight="0pt" endcap="flat" joinstyle="miter" miterlimit="10" on="false" color="#000000" opacity="0"/>
                  <v:fill on="true" color="#000000"/>
                </v:shape>
                <v:shape id="Shape 8836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Other Topics</w:t>
      </w:r>
    </w:p>
    <w:p w:rsidR="00B06C6F" w:rsidRDefault="0071581A">
      <w:pPr>
        <w:spacing w:after="157" w:line="265" w:lineRule="auto"/>
        <w:ind w:left="715" w:right="0"/>
      </w:pPr>
      <w:r>
        <w:rPr>
          <w:rFonts w:ascii="Arial" w:eastAsia="Arial" w:hAnsi="Arial" w:cs="Arial"/>
          <w:b/>
          <w:color w:val="7F0000"/>
        </w:rPr>
        <w:t>Custom Operations</w:t>
      </w:r>
    </w:p>
    <w:p w:rsidR="00B06C6F" w:rsidRDefault="0071581A">
      <w:pPr>
        <w:spacing w:after="226"/>
        <w:ind w:right="6"/>
      </w:pPr>
      <w:r>
        <w:t>Manufacturers may add custom operations to their Sources.  These can also be made known to application manufacturers.  This mechanism allows an application to access functionality not normally available from a generic TWAIN Source.</w:t>
      </w:r>
    </w:p>
    <w:p w:rsidR="00B06C6F" w:rsidRDefault="0071581A">
      <w:pPr>
        <w:spacing w:after="226"/>
        <w:ind w:right="6"/>
      </w:pPr>
      <w:r>
        <w:t xml:space="preserve">One use of this mechanism might be to implement device-specific diagnostics for a hardware diagnostic program.  These custom operations should be used sparingly and never in place of predefined TWAIN operations.  </w:t>
      </w:r>
    </w:p>
    <w:p w:rsidR="00B06C6F" w:rsidRDefault="0071581A">
      <w:pPr>
        <w:ind w:right="6"/>
      </w:pPr>
      <w:r>
        <w:t>Custom operations are defined by specifying special values for Data Groups (DGs), Data Argument Types (DATs), Messages (MSGs), and Capabilities (CAPs).  The following areas have been reserved for custom definitions:</w:t>
      </w:r>
    </w:p>
    <w:tbl>
      <w:tblPr>
        <w:tblStyle w:val="TableGrid"/>
        <w:tblW w:w="8490" w:type="dxa"/>
        <w:tblInd w:w="1440" w:type="dxa"/>
        <w:tblCellMar>
          <w:top w:w="28" w:type="dxa"/>
          <w:right w:w="115" w:type="dxa"/>
        </w:tblCellMar>
        <w:tblLook w:val="04A0" w:firstRow="1" w:lastRow="0" w:firstColumn="1" w:lastColumn="0" w:noHBand="0" w:noVBand="1"/>
      </w:tblPr>
      <w:tblGrid>
        <w:gridCol w:w="1916"/>
        <w:gridCol w:w="6574"/>
      </w:tblGrid>
      <w:tr w:rsidR="00B06C6F">
        <w:trPr>
          <w:trHeight w:val="641"/>
        </w:trPr>
        <w:tc>
          <w:tcPr>
            <w:tcW w:w="191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Data Groups</w:t>
            </w:r>
          </w:p>
        </w:tc>
        <w:tc>
          <w:tcPr>
            <w:tcW w:w="65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Top 8 bit flags (bits 24 - 31) in the DG identifiers reserved for custom use.</w:t>
            </w:r>
          </w:p>
        </w:tc>
      </w:tr>
      <w:tr w:rsidR="00B06C6F">
        <w:trPr>
          <w:trHeight w:val="308"/>
        </w:trPr>
        <w:tc>
          <w:tcPr>
            <w:tcW w:w="191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DATs</w:t>
            </w:r>
          </w:p>
        </w:tc>
        <w:tc>
          <w:tcPr>
            <w:tcW w:w="6574" w:type="dxa"/>
            <w:tcBorders>
              <w:top w:val="single" w:sz="2" w:space="0" w:color="000000"/>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360"/>
        </w:trPr>
        <w:tc>
          <w:tcPr>
            <w:tcW w:w="191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Messages</w:t>
            </w:r>
          </w:p>
        </w:tc>
        <w:tc>
          <w:tcPr>
            <w:tcW w:w="6574" w:type="dxa"/>
            <w:tcBorders>
              <w:top w:val="nil"/>
              <w:left w:val="nil"/>
              <w:bottom w:val="nil"/>
              <w:right w:val="nil"/>
            </w:tcBorders>
          </w:tcPr>
          <w:p w:rsidR="00B06C6F" w:rsidRDefault="0071581A">
            <w:pPr>
              <w:spacing w:after="0" w:line="259" w:lineRule="auto"/>
              <w:ind w:left="0" w:right="0" w:firstLine="0"/>
            </w:pPr>
            <w:r>
              <w:t>Designators with values greater than 8000 hex.</w:t>
            </w:r>
          </w:p>
        </w:tc>
      </w:tr>
      <w:tr w:rsidR="00B06C6F">
        <w:trPr>
          <w:trHeight w:val="412"/>
        </w:trPr>
        <w:tc>
          <w:tcPr>
            <w:tcW w:w="191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Capabilities</w:t>
            </w:r>
          </w:p>
        </w:tc>
        <w:tc>
          <w:tcPr>
            <w:tcW w:w="6574" w:type="dxa"/>
            <w:tcBorders>
              <w:top w:val="nil"/>
              <w:left w:val="nil"/>
              <w:bottom w:val="single" w:sz="4" w:space="0" w:color="000000"/>
              <w:right w:val="nil"/>
            </w:tcBorders>
          </w:tcPr>
          <w:p w:rsidR="00B06C6F" w:rsidRDefault="0071581A">
            <w:pPr>
              <w:spacing w:after="0" w:line="259" w:lineRule="auto"/>
              <w:ind w:left="0" w:right="0" w:firstLine="0"/>
            </w:pPr>
            <w:r>
              <w:t>Designators with values greater than 8000 hex.</w:t>
            </w:r>
          </w:p>
        </w:tc>
      </w:tr>
    </w:tbl>
    <w:p w:rsidR="00B06C6F" w:rsidRDefault="0071581A">
      <w:pPr>
        <w:ind w:right="6"/>
      </w:pPr>
      <w:r>
        <w:t xml:space="preserve">The responsibility for naming and managing the use of custom designators lies wholly upon the TWAIN element originating the designator and the element consuming it.  Prior to interpreting a custom designator, the consuming element must check the originating element’s </w:t>
      </w:r>
      <w:r>
        <w:rPr>
          <w:rFonts w:ascii="Courier New" w:eastAsia="Courier New" w:hAnsi="Courier New" w:cs="Courier New"/>
        </w:rPr>
        <w:t>ProductName</w:t>
      </w:r>
      <w:r>
        <w:t xml:space="preserve"> string from its </w:t>
      </w:r>
      <w:r>
        <w:rPr>
          <w:rFonts w:ascii="Courier New" w:eastAsia="Courier New" w:hAnsi="Courier New" w:cs="Courier New"/>
        </w:rPr>
        <w:t>TW_IDENTITY</w:t>
      </w:r>
      <w:r>
        <w:t xml:space="preserve"> structure.  Since custom operation numbers may overlap, this is the only way to insure against confusion.</w:t>
      </w:r>
    </w:p>
    <w:p w:rsidR="00B06C6F" w:rsidRDefault="00B06C6F">
      <w:pPr>
        <w:sectPr w:rsidR="00B06C6F">
          <w:headerReference w:type="even" r:id="rId601"/>
          <w:headerReference w:type="default" r:id="rId602"/>
          <w:footerReference w:type="even" r:id="rId603"/>
          <w:footerReference w:type="default" r:id="rId604"/>
          <w:headerReference w:type="first" r:id="rId605"/>
          <w:footerReference w:type="first" r:id="rId606"/>
          <w:footnotePr>
            <w:numRestart w:val="eachPage"/>
          </w:footnotePr>
          <w:pgSz w:w="12240" w:h="15840"/>
          <w:pgMar w:top="1393" w:right="1080" w:bottom="1612"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6</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4" name="Group 5904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66" name="Shape 8836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67" name="Shape 8836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4" style="width:504pt;height:1.97998pt;mso-position-horizontal-relative:char;mso-position-vertical-relative:line" coordsize="64008,251">
                <v:shape id="Shape 883668" style="position:absolute;width:64008;height:251;left:0;top:0;" coordsize="6400800,25146" path="m0,0l6400800,0l6400800,25146l0,25146l0,0">
                  <v:stroke weight="0pt" endcap="flat" joinstyle="miter" miterlimit="10" on="false" color="#000000" opacity="0"/>
                  <v:fill on="true" color="#000000"/>
                </v:shape>
                <v:shape id="Shape 8836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551" w:right="-15"/>
      </w:pPr>
      <w:r>
        <w:rPr>
          <w:rFonts w:ascii="Arial" w:eastAsia="Arial" w:hAnsi="Arial" w:cs="Arial"/>
          <w:b/>
          <w:color w:val="00007F"/>
          <w:sz w:val="54"/>
        </w:rPr>
        <w:t>Entry Points and Triplet Components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240" w:right="0"/>
        <w:jc w:val="center"/>
      </w:pPr>
      <w:r>
        <w:t>Entry Points . . . . . . . . . . . . . . . . . . . . . . . . . . . . . . . . . . . . . . . . . . . . . . . . . . . . . . . . . . . . . . . . . . . . . . 6-1 Data Groups . . . . . . . . . . . . . . . . . . . . . . . . . . . . . . . . . . . . . . . . . . . . . . . . . . . . . . . . . . . . . . . . . . . . . . 6-4 Data Argument Types. . . . . . . . . . . . . . . . . . . . . . . . . . . . . . . . . . . . . . . . . . . . . . . . . . . . . . . . . . . . . . 6-4 Messages. . . . . . . . . . . . . . . . . . . . . . . . . . . . . . . . . . . . . . . . . . . . . . . . . . . . . . . . . . . . . . . . . . . . . . . . . 6-6</w:t>
      </w:r>
    </w:p>
    <w:p w:rsidR="00B06C6F" w:rsidRDefault="0071581A">
      <w:pPr>
        <w:spacing w:after="512"/>
        <w:ind w:right="6"/>
      </w:pPr>
      <w:r>
        <w:t>Custom Components of Triplets . . . . . . . . . . . . . . . . . . . . . . . . . . . . . . . . . . . . . . . . . . . . . . . . . . . . . 6-7</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476" name="Group 59047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0" name="Shape 88367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4475" name="Shape 14475"/>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1" name="Shape 88367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476" style="width:504pt;height:1.98001pt;mso-position-horizontal-relative:char;mso-position-vertical-relative:line" coordsize="64008,251">
                <v:shape id="Shape 883672" style="position:absolute;width:64008;height:251;left:0;top:0;" coordsize="6400800,25146" path="m0,0l6400800,0l6400800,25146l0,25146l0,0">
                  <v:stroke weight="0pt" endcap="flat" joinstyle="miter" miterlimit="10" on="false" color="#000000" opacity="0"/>
                  <v:fill on="true" color="#000000"/>
                </v:shape>
                <v:shape id="Shape 14475" style="position:absolute;width:0;height:251;left:0;top:0;" coordsize="0,25146" path="m0,25146l0,0x">
                  <v:stroke weight="0pt" endcap="flat" joinstyle="miter" miterlimit="10" on="false" color="#000000" opacity="0"/>
                  <v:fill on="true" color="#000000"/>
                </v:shape>
                <v:shape id="Shape 88367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Entry Points</w:t>
      </w:r>
    </w:p>
    <w:p w:rsidR="00B06C6F" w:rsidRDefault="0071581A">
      <w:pPr>
        <w:spacing w:after="242"/>
        <w:ind w:right="6"/>
      </w:pPr>
      <w:r>
        <w:t>TWAIN has the following possible entry points:</w:t>
      </w:r>
    </w:p>
    <w:p w:rsidR="00B06C6F" w:rsidRDefault="0071581A">
      <w:pPr>
        <w:numPr>
          <w:ilvl w:val="0"/>
          <w:numId w:val="75"/>
        </w:numPr>
        <w:spacing w:after="110" w:line="242" w:lineRule="auto"/>
        <w:ind w:right="6" w:hanging="360"/>
      </w:pPr>
      <w:r>
        <w:rPr>
          <w:rFonts w:ascii="Courier New" w:eastAsia="Courier New" w:hAnsi="Courier New" w:cs="Courier New"/>
          <w:b/>
        </w:rPr>
        <w:t>DSM_Entry( )</w:t>
      </w:r>
      <w:r>
        <w:t xml:space="preserve"> - located in the Source Manager and typically called by applications, with the following exceptions where a  Source calls the Source Manager to communicate with an Application:</w:t>
      </w:r>
    </w:p>
    <w:p w:rsidR="00B06C6F" w:rsidRDefault="0071581A">
      <w:pPr>
        <w:spacing w:after="0" w:line="263" w:lineRule="auto"/>
        <w:ind w:left="1810" w:right="10"/>
      </w:pPr>
      <w:r>
        <w:rPr>
          <w:rFonts w:ascii="Courier New" w:eastAsia="Courier New" w:hAnsi="Courier New" w:cs="Courier New"/>
        </w:rPr>
        <w:t>DG_CONTROL / DAT_NULL / MSG_XFERREADY</w:t>
      </w:r>
    </w:p>
    <w:p w:rsidR="00B06C6F" w:rsidRDefault="0071581A">
      <w:pPr>
        <w:spacing w:after="0" w:line="263" w:lineRule="auto"/>
        <w:ind w:left="1810" w:right="10"/>
      </w:pPr>
      <w:r>
        <w:rPr>
          <w:rFonts w:ascii="Courier New" w:eastAsia="Courier New" w:hAnsi="Courier New" w:cs="Courier New"/>
        </w:rPr>
        <w:t>DG_CONTROL / DAT_NULL / MSG_CLOSEDSREQ</w:t>
      </w:r>
    </w:p>
    <w:p w:rsidR="00B06C6F" w:rsidRDefault="0071581A">
      <w:pPr>
        <w:spacing w:after="0" w:line="263" w:lineRule="auto"/>
        <w:ind w:left="1810" w:right="10"/>
      </w:pPr>
      <w:r>
        <w:rPr>
          <w:rFonts w:ascii="Courier New" w:eastAsia="Courier New" w:hAnsi="Courier New" w:cs="Courier New"/>
        </w:rPr>
        <w:t>DG_CONTROL / DAT_NULL / MSG_CLOSEDSOK</w:t>
      </w:r>
    </w:p>
    <w:p w:rsidR="00B06C6F" w:rsidRDefault="0071581A">
      <w:pPr>
        <w:spacing w:after="134" w:line="263" w:lineRule="auto"/>
        <w:ind w:left="1810" w:right="10"/>
      </w:pPr>
      <w:r>
        <w:rPr>
          <w:rFonts w:ascii="Courier New" w:eastAsia="Courier New" w:hAnsi="Courier New" w:cs="Courier New"/>
        </w:rPr>
        <w:t>DG_CONTROL / DAT_NULL / MSG_DEVICEEVENT</w:t>
      </w:r>
    </w:p>
    <w:p w:rsidR="00B06C6F" w:rsidRDefault="0071581A">
      <w:pPr>
        <w:numPr>
          <w:ilvl w:val="0"/>
          <w:numId w:val="75"/>
        </w:numPr>
        <w:spacing w:after="394"/>
        <w:ind w:right="6" w:hanging="360"/>
      </w:pPr>
      <w:r>
        <w:rPr>
          <w:rFonts w:ascii="Courier New" w:eastAsia="Courier New" w:hAnsi="Courier New" w:cs="Courier New"/>
          <w:b/>
        </w:rPr>
        <w:t>DS_Entry( )</w:t>
      </w:r>
      <w:r>
        <w:t xml:space="preserve"> - located in the Source and called only by the Source Manager.</w:t>
      </w:r>
    </w:p>
    <w:p w:rsidR="00B06C6F" w:rsidRDefault="0071581A">
      <w:pPr>
        <w:spacing w:after="101" w:line="265" w:lineRule="auto"/>
        <w:ind w:left="715" w:right="0"/>
      </w:pPr>
      <w:r>
        <w:rPr>
          <w:rFonts w:ascii="Arial" w:eastAsia="Arial" w:hAnsi="Arial" w:cs="Arial"/>
          <w:b/>
          <w:color w:val="7F0000"/>
        </w:rPr>
        <w:t>Programming Basics</w:t>
      </w:r>
    </w:p>
    <w:p w:rsidR="00B06C6F" w:rsidRDefault="0071581A">
      <w:pPr>
        <w:numPr>
          <w:ilvl w:val="0"/>
          <w:numId w:val="75"/>
        </w:numPr>
        <w:spacing w:after="124"/>
        <w:ind w:right="6" w:hanging="360"/>
      </w:pPr>
      <w:r>
        <w:t xml:space="preserve">Upon entry, the parameters must be ordered on the stack in Pascal form.  Be sure that your code expects this ordering rather than the reverse order that C uses.  </w:t>
      </w:r>
    </w:p>
    <w:p w:rsidR="00B06C6F" w:rsidRDefault="0071581A">
      <w:pPr>
        <w:numPr>
          <w:ilvl w:val="0"/>
          <w:numId w:val="75"/>
        </w:numPr>
        <w:spacing w:after="387"/>
        <w:ind w:right="6" w:hanging="360"/>
      </w:pPr>
      <w:r>
        <w:t xml:space="preserve">Refer to </w:t>
      </w:r>
      <w:r>
        <w:rPr>
          <w:color w:val="00007F"/>
        </w:rPr>
        <w:t>Chapter 12, "Operating System Dependencies"</w:t>
      </w:r>
      <w:r>
        <w:t xml:space="preserve"> about each OS Programming Basics.</w:t>
      </w:r>
    </w:p>
    <w:p w:rsidR="00B06C6F" w:rsidRDefault="0071581A">
      <w:pPr>
        <w:spacing w:after="148" w:line="259" w:lineRule="auto"/>
        <w:ind w:left="720" w:right="0" w:firstLine="0"/>
      </w:pPr>
      <w:r>
        <w:rPr>
          <w:rFonts w:ascii="Times New Roman" w:eastAsia="Times New Roman" w:hAnsi="Times New Roman" w:cs="Times New Roman"/>
          <w:b/>
          <w:color w:val="7F0000"/>
        </w:rPr>
        <w:t>Data Flags and Data Groups</w:t>
      </w:r>
    </w:p>
    <w:p w:rsidR="00B06C6F" w:rsidRDefault="0071581A">
      <w:pPr>
        <w:ind w:right="6"/>
      </w:pPr>
      <w:r>
        <w:t xml:space="preserve">Versions of the TWAIN Specification up to and including TWAIN 2.0 indicate that the high 8-bits (24 – 31) in the </w:t>
      </w:r>
      <w:r>
        <w:rPr>
          <w:rFonts w:ascii="Courier New" w:eastAsia="Courier New" w:hAnsi="Courier New" w:cs="Courier New"/>
        </w:rPr>
        <w:t>TW_IDENTITY.SupportedGroups</w:t>
      </w:r>
      <w:r>
        <w:t xml:space="preserve"> are reserved for custom use.</w:t>
      </w:r>
    </w:p>
    <w:p w:rsidR="00B06C6F" w:rsidRDefault="0071581A">
      <w:pPr>
        <w:spacing w:after="257" w:line="242" w:lineRule="auto"/>
        <w:ind w:right="47"/>
        <w:jc w:val="both"/>
      </w:pPr>
      <w:r>
        <w:lastRenderedPageBreak/>
        <w:t>TWAIN 2x has taken these bits for use by the Data Flags (DF_APP2, DF_DSM2 and DF_DS2).  This breaks backwards capability with previous versions of the Specification.  The risk is considered to be very low, since very few Sources or Applications work with these bits.  However, the conflict can be managed in the following ways.</w:t>
      </w:r>
    </w:p>
    <w:p w:rsidR="00B06C6F" w:rsidRDefault="0071581A">
      <w:pPr>
        <w:numPr>
          <w:ilvl w:val="0"/>
          <w:numId w:val="75"/>
        </w:numPr>
        <w:spacing w:after="10"/>
        <w:ind w:right="6" w:hanging="360"/>
      </w:pPr>
      <w:r>
        <w:t>Avoid the use of</w:t>
      </w:r>
      <w:r>
        <w:rPr>
          <w:rFonts w:ascii="Courier New" w:eastAsia="Courier New" w:hAnsi="Courier New" w:cs="Courier New"/>
        </w:rPr>
        <w:t xml:space="preserve"> 0x10000000</w:t>
      </w:r>
      <w:r>
        <w:t xml:space="preserve">, </w:t>
      </w:r>
      <w:r>
        <w:rPr>
          <w:rFonts w:ascii="Courier New" w:eastAsia="Courier New" w:hAnsi="Courier New" w:cs="Courier New"/>
        </w:rPr>
        <w:t>0x20000000</w:t>
      </w:r>
      <w:r>
        <w:t xml:space="preserve"> and </w:t>
      </w:r>
      <w:r>
        <w:rPr>
          <w:rFonts w:ascii="Courier New" w:eastAsia="Courier New" w:hAnsi="Courier New" w:cs="Courier New"/>
        </w:rPr>
        <w:t>0x40000000</w:t>
      </w:r>
      <w:r>
        <w:t xml:space="preserve">, these correspond to </w:t>
      </w:r>
    </w:p>
    <w:p w:rsidR="00B06C6F" w:rsidRDefault="0071581A">
      <w:pPr>
        <w:spacing w:after="120"/>
        <w:ind w:left="1810" w:right="6"/>
      </w:pPr>
      <w:r>
        <w:rPr>
          <w:rFonts w:ascii="Courier New" w:eastAsia="Courier New" w:hAnsi="Courier New" w:cs="Courier New"/>
        </w:rPr>
        <w:t>DF_DSM2</w:t>
      </w:r>
      <w:r>
        <w:t xml:space="preserve">,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 remaining bits: </w:t>
      </w:r>
      <w:r>
        <w:rPr>
          <w:rFonts w:ascii="Courier New" w:eastAsia="Courier New" w:hAnsi="Courier New" w:cs="Courier New"/>
        </w:rPr>
        <w:t>0x01000000</w:t>
      </w:r>
      <w:r>
        <w:t xml:space="preserve">, </w:t>
      </w:r>
      <w:r>
        <w:rPr>
          <w:rFonts w:ascii="Courier New" w:eastAsia="Courier New" w:hAnsi="Courier New" w:cs="Courier New"/>
        </w:rPr>
        <w:t>0x02000000</w:t>
      </w:r>
      <w:r>
        <w:t xml:space="preserve">, </w:t>
      </w:r>
      <w:r>
        <w:rPr>
          <w:rFonts w:ascii="Courier New" w:eastAsia="Courier New" w:hAnsi="Courier New" w:cs="Courier New"/>
        </w:rPr>
        <w:t>0x04000000</w:t>
      </w:r>
      <w:r>
        <w:t xml:space="preserve">, </w:t>
      </w:r>
      <w:r>
        <w:rPr>
          <w:rFonts w:ascii="Courier New" w:eastAsia="Courier New" w:hAnsi="Courier New" w:cs="Courier New"/>
        </w:rPr>
        <w:t>0x08000000</w:t>
      </w:r>
      <w:r>
        <w:t xml:space="preserve"> and </w:t>
      </w:r>
      <w:r>
        <w:rPr>
          <w:rFonts w:ascii="Courier New" w:eastAsia="Courier New" w:hAnsi="Courier New" w:cs="Courier New"/>
        </w:rPr>
        <w:t>0x80000000</w:t>
      </w:r>
      <w:r>
        <w:t xml:space="preserve"> are still in the custom space for Applications and Sources, and they will remain free for that use in all subsequent versions of TWAIN.</w:t>
      </w:r>
    </w:p>
    <w:p w:rsidR="00B06C6F" w:rsidRDefault="0071581A">
      <w:pPr>
        <w:numPr>
          <w:ilvl w:val="0"/>
          <w:numId w:val="75"/>
        </w:numPr>
        <w:spacing w:after="128" w:line="242" w:lineRule="auto"/>
        <w:ind w:right="6" w:hanging="360"/>
      </w:pPr>
      <w:r>
        <w:t>Applications can modify their code to recognize when these bits are in use by a particular Source, which has always been a necessary pre-requisite for custom features, since the bits are guaranteed to have different meaning for different vendors.</w:t>
      </w:r>
    </w:p>
    <w:p w:rsidR="00B06C6F" w:rsidRDefault="0071581A">
      <w:pPr>
        <w:numPr>
          <w:ilvl w:val="0"/>
          <w:numId w:val="75"/>
        </w:numPr>
        <w:spacing w:after="393"/>
        <w:ind w:right="6" w:hanging="360"/>
      </w:pPr>
      <w:r>
        <w:t xml:space="preserve">These flags are of most interest to the Data Source Manager, which is now open source (they dictate when </w:t>
      </w:r>
      <w:r>
        <w:rPr>
          <w:rFonts w:ascii="Courier New" w:eastAsia="Courier New" w:hAnsi="Courier New" w:cs="Courier New"/>
        </w:rPr>
        <w:t>DAT_ENTRYPOINT</w:t>
      </w:r>
      <w:r>
        <w:t xml:space="preserve"> is called).  If a legacy driver is using one of the custom bits, then propose a possible work-around to the TWAIN Working Group.</w:t>
      </w:r>
    </w:p>
    <w:p w:rsidR="00B06C6F" w:rsidRDefault="0071581A">
      <w:pPr>
        <w:spacing w:after="142" w:line="265" w:lineRule="auto"/>
        <w:ind w:left="715" w:right="0"/>
      </w:pPr>
      <w:r>
        <w:rPr>
          <w:rFonts w:ascii="Arial" w:eastAsia="Arial" w:hAnsi="Arial" w:cs="Arial"/>
          <w:b/>
          <w:color w:val="7F0000"/>
        </w:rPr>
        <w:t>Declaration of DSM_Entry( )</w:t>
      </w:r>
    </w:p>
    <w:p w:rsidR="00B06C6F" w:rsidRDefault="0071581A">
      <w:pPr>
        <w:spacing w:after="220"/>
        <w:ind w:right="6"/>
      </w:pPr>
      <w:r>
        <w:t>Written in C code form, the declaration looks like this:</w:t>
      </w:r>
    </w:p>
    <w:p w:rsidR="00B06C6F" w:rsidRDefault="0071581A">
      <w:pPr>
        <w:spacing w:after="0" w:line="263" w:lineRule="auto"/>
        <w:ind w:left="1810" w:right="10"/>
      </w:pPr>
      <w:r>
        <w:rPr>
          <w:rFonts w:ascii="Courier New" w:eastAsia="Courier New" w:hAnsi="Courier New" w:cs="Courier New"/>
        </w:rPr>
        <w:t xml:space="preserve">TW_UINT16 TW_CALLINGSTYLE DSM_Entry </w:t>
      </w:r>
    </w:p>
    <w:p w:rsidR="00B06C6F" w:rsidRDefault="0071581A">
      <w:pPr>
        <w:spacing w:after="0" w:line="263" w:lineRule="auto"/>
        <w:ind w:left="1810" w:right="653"/>
      </w:pPr>
      <w:r>
        <w:rPr>
          <w:rFonts w:ascii="Courier New" w:eastAsia="Courier New" w:hAnsi="Courier New" w:cs="Courier New"/>
        </w:rPr>
        <w:t xml:space="preserve">     ( pTW_IDENTITY   pOrigin,    // source of message        pTW_IDENTITY   pDest,      // destination of message</w:t>
      </w:r>
    </w:p>
    <w:p w:rsidR="00B06C6F" w:rsidRDefault="0071581A">
      <w:pPr>
        <w:spacing w:after="0" w:line="263" w:lineRule="auto"/>
        <w:ind w:left="1810" w:right="10"/>
      </w:pPr>
      <w:r>
        <w:rPr>
          <w:rFonts w:ascii="Courier New" w:eastAsia="Courier New" w:hAnsi="Courier New" w:cs="Courier New"/>
        </w:rPr>
        <w:t xml:space="preserve">       TW_UINT32      DG,         // data group ID: DG_xxxx</w:t>
      </w:r>
    </w:p>
    <w:p w:rsidR="00B06C6F" w:rsidRDefault="0071581A">
      <w:pPr>
        <w:spacing w:after="0" w:line="263" w:lineRule="auto"/>
        <w:ind w:left="1810" w:right="10"/>
      </w:pPr>
      <w:r>
        <w:rPr>
          <w:rFonts w:ascii="Courier New" w:eastAsia="Courier New" w:hAnsi="Courier New" w:cs="Courier New"/>
        </w:rPr>
        <w:t xml:space="preserve">       TW_UINT16      DAT,        // data argument type: DAT_xxxx</w:t>
      </w:r>
    </w:p>
    <w:p w:rsidR="00B06C6F" w:rsidRDefault="0071581A">
      <w:pPr>
        <w:spacing w:after="0" w:line="263" w:lineRule="auto"/>
        <w:ind w:left="1810" w:right="10"/>
      </w:pPr>
      <w:r>
        <w:rPr>
          <w:rFonts w:ascii="Courier New" w:eastAsia="Courier New" w:hAnsi="Courier New" w:cs="Courier New"/>
        </w:rPr>
        <w:t xml:space="preserve">       TW_UINT16      MSG,        // message ID: MSG_xxxx</w:t>
      </w:r>
    </w:p>
    <w:p w:rsidR="00B06C6F" w:rsidRDefault="0071581A">
      <w:pPr>
        <w:spacing w:after="400" w:line="263" w:lineRule="auto"/>
        <w:ind w:left="1810" w:right="2219"/>
      </w:pPr>
      <w:r>
        <w:rPr>
          <w:rFonts w:ascii="Courier New" w:eastAsia="Courier New" w:hAnsi="Courier New" w:cs="Courier New"/>
        </w:rPr>
        <w:t xml:space="preserve">       TW_MEMREF      pData       // pointer to data      );  </w:t>
      </w:r>
    </w:p>
    <w:p w:rsidR="00B06C6F" w:rsidRDefault="0071581A">
      <w:pPr>
        <w:spacing w:after="27" w:line="415" w:lineRule="auto"/>
        <w:ind w:left="1425" w:right="6009" w:hanging="720"/>
      </w:pPr>
      <w:r>
        <w:rPr>
          <w:rFonts w:ascii="Arial" w:eastAsia="Arial" w:hAnsi="Arial" w:cs="Arial"/>
          <w:b/>
          <w:color w:val="7F0000"/>
        </w:rPr>
        <w:t xml:space="preserve">Parameters of DSM_Entry( ) </w:t>
      </w:r>
      <w:r>
        <w:rPr>
          <w:rFonts w:ascii="Arial" w:eastAsia="Arial" w:hAnsi="Arial" w:cs="Arial"/>
          <w:b/>
          <w:color w:val="007F7F"/>
        </w:rPr>
        <w:t>pOrigin</w:t>
      </w:r>
    </w:p>
    <w:p w:rsidR="00B06C6F" w:rsidRDefault="0071581A">
      <w:pPr>
        <w:ind w:left="1440" w:right="6" w:firstLine="360"/>
      </w:pPr>
      <w:r>
        <w:t xml:space="preserve">This points to a </w:t>
      </w:r>
      <w:r>
        <w:rPr>
          <w:rFonts w:ascii="Courier New" w:eastAsia="Courier New" w:hAnsi="Courier New" w:cs="Courier New"/>
        </w:rPr>
        <w:t>TW_IDENTITY</w:t>
      </w:r>
      <w:r>
        <w:t xml:space="preserve"> structure, allocated by the application, that describes the application making the call.  One of the fields in this structure, called Id, is an arbitrary and unique identifier assigned by the Source Manager to tag the application as a unique TWAIN entity.  The Source Manager maintains a copy of the application’s identity structure, so the application must not modify that structure unless it first breaks its connection with the Source Manager, then reconnects to cause the Source Manager to store the new, modified identity. </w:t>
      </w:r>
      <w:r>
        <w:rPr>
          <w:rFonts w:ascii="Arial" w:eastAsia="Arial" w:hAnsi="Arial" w:cs="Arial"/>
          <w:b/>
          <w:color w:val="007F7F"/>
        </w:rPr>
        <w:t>pDest</w:t>
      </w:r>
    </w:p>
    <w:p w:rsidR="00B06C6F" w:rsidRDefault="0071581A">
      <w:pPr>
        <w:ind w:left="1810" w:right="6"/>
      </w:pPr>
      <w:r>
        <w:t xml:space="preserve">This is set </w:t>
      </w:r>
      <w:r>
        <w:rPr>
          <w:rFonts w:ascii="Courier New" w:eastAsia="Courier New" w:hAnsi="Courier New" w:cs="Courier New"/>
        </w:rPr>
        <w:t>either</w:t>
      </w:r>
      <w:r>
        <w:t xml:space="preserve"> to </w:t>
      </w:r>
      <w:r>
        <w:rPr>
          <w:rFonts w:ascii="Courier New" w:eastAsia="Courier New" w:hAnsi="Courier New" w:cs="Courier New"/>
        </w:rPr>
        <w:t>NULL</w:t>
      </w:r>
      <w:r>
        <w:t xml:space="preserve"> if the application is aiming the operation at the Source Manager or to the </w:t>
      </w:r>
      <w:r>
        <w:rPr>
          <w:rFonts w:ascii="Courier New" w:eastAsia="Courier New" w:hAnsi="Courier New" w:cs="Courier New"/>
        </w:rPr>
        <w:t>TW_IDENTITY</w:t>
      </w:r>
      <w:r>
        <w:t xml:space="preserve"> structure of the </w:t>
      </w:r>
      <w:r>
        <w:rPr>
          <w:rFonts w:ascii="Courier New" w:eastAsia="Courier New" w:hAnsi="Courier New" w:cs="Courier New"/>
        </w:rPr>
        <w:t>Source</w:t>
      </w:r>
      <w:r>
        <w:t xml:space="preserve"> that the application is attempting to reach.  The application allocated the space for the Source’s identity structure when it decided which </w:t>
      </w:r>
      <w:r>
        <w:rPr>
          <w:rFonts w:ascii="Courier New" w:eastAsia="Courier New" w:hAnsi="Courier New" w:cs="Courier New"/>
        </w:rPr>
        <w:t>Source</w:t>
      </w:r>
      <w:r>
        <w:t xml:space="preserve"> was to be connected.  The Source’s </w:t>
      </w:r>
      <w:r>
        <w:rPr>
          <w:rFonts w:ascii="Courier New" w:eastAsia="Courier New" w:hAnsi="Courier New" w:cs="Courier New"/>
        </w:rPr>
        <w:t>TW_IDENTITY.Id</w:t>
      </w:r>
      <w:r>
        <w:t xml:space="preserve"> is also uniquely set by the Source Manager when the Source is opened and should not be modified by the </w:t>
      </w:r>
      <w:r>
        <w:rPr>
          <w:rFonts w:ascii="Courier New" w:eastAsia="Courier New" w:hAnsi="Courier New" w:cs="Courier New"/>
        </w:rPr>
        <w:t>Source</w:t>
      </w:r>
      <w:r>
        <w:t xml:space="preserve">.  The application should not count on the value of this field being consistent from one session to the next because the Source Manager reallocates these numbers every time it is opened.  The Source Manager keeps a copy of the </w:t>
      </w:r>
      <w:r>
        <w:rPr>
          <w:rFonts w:ascii="Courier New" w:eastAsia="Courier New" w:hAnsi="Courier New" w:cs="Courier New"/>
        </w:rPr>
        <w:t>Source’s</w:t>
      </w:r>
      <w:r>
        <w:t xml:space="preserve"> identity structure as should the application and the </w:t>
      </w:r>
      <w:r>
        <w:rPr>
          <w:rFonts w:ascii="Courier New" w:eastAsia="Courier New" w:hAnsi="Courier New" w:cs="Courier New"/>
        </w:rPr>
        <w:t>Source</w:t>
      </w:r>
      <w:r>
        <w:t>.</w:t>
      </w:r>
    </w:p>
    <w:p w:rsidR="00B06C6F" w:rsidRDefault="0071581A">
      <w:pPr>
        <w:pStyle w:val="5"/>
        <w:spacing w:after="235" w:line="261" w:lineRule="auto"/>
        <w:ind w:left="1435"/>
      </w:pPr>
      <w:r>
        <w:rPr>
          <w:color w:val="007F7F"/>
          <w:sz w:val="20"/>
        </w:rPr>
        <w:lastRenderedPageBreak/>
        <w:t>DG</w:t>
      </w:r>
    </w:p>
    <w:p w:rsidR="00B06C6F" w:rsidRDefault="0071581A">
      <w:pPr>
        <w:spacing w:after="117" w:line="296" w:lineRule="auto"/>
        <w:ind w:left="1810" w:right="6"/>
      </w:pPr>
      <w:r>
        <w:t xml:space="preserve">The Data Group of the operation triplet.  Currently, only </w:t>
      </w:r>
      <w:r>
        <w:rPr>
          <w:rFonts w:ascii="Courier New" w:eastAsia="Courier New" w:hAnsi="Courier New" w:cs="Courier New"/>
        </w:rPr>
        <w:t>DG_CONTROL</w:t>
      </w:r>
      <w:r>
        <w:t xml:space="preserve">,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are defined.</w:t>
      </w:r>
    </w:p>
    <w:p w:rsidR="00B06C6F" w:rsidRDefault="0071581A">
      <w:pPr>
        <w:pStyle w:val="5"/>
        <w:spacing w:after="230" w:line="261" w:lineRule="auto"/>
        <w:ind w:left="1435"/>
      </w:pPr>
      <w:r>
        <w:rPr>
          <w:color w:val="007F7F"/>
          <w:sz w:val="20"/>
        </w:rPr>
        <w:t>DAT</w:t>
      </w:r>
    </w:p>
    <w:p w:rsidR="00B06C6F" w:rsidRDefault="0071581A">
      <w:pPr>
        <w:ind w:left="1810" w:right="6"/>
      </w:pPr>
      <w:r>
        <w:t>The Data Argument Type of the operation triplet.  A complete list appears later in this chapter.</w:t>
      </w:r>
    </w:p>
    <w:p w:rsidR="00B06C6F" w:rsidRDefault="0071581A">
      <w:pPr>
        <w:pStyle w:val="5"/>
        <w:spacing w:after="171" w:line="261" w:lineRule="auto"/>
        <w:ind w:left="1435"/>
      </w:pPr>
      <w:r>
        <w:rPr>
          <w:color w:val="007F7F"/>
          <w:sz w:val="20"/>
        </w:rPr>
        <w:t>MSG</w:t>
      </w:r>
    </w:p>
    <w:p w:rsidR="00B06C6F" w:rsidRDefault="0071581A">
      <w:pPr>
        <w:spacing w:after="159" w:line="249" w:lineRule="auto"/>
        <w:ind w:left="1129" w:right="364"/>
        <w:jc w:val="center"/>
      </w:pPr>
      <w:r>
        <w:t>The Message of the operation triplet.  A complete list appears later in this chapter.</w:t>
      </w:r>
    </w:p>
    <w:p w:rsidR="00B06C6F" w:rsidRDefault="0071581A">
      <w:pPr>
        <w:pStyle w:val="6"/>
        <w:spacing w:after="175"/>
        <w:ind w:left="1435"/>
      </w:pPr>
      <w:r>
        <w:t>pData</w:t>
      </w:r>
    </w:p>
    <w:p w:rsidR="00B06C6F" w:rsidRDefault="0071581A">
      <w:pPr>
        <w:spacing w:after="394"/>
        <w:ind w:left="1810" w:right="6"/>
      </w:pPr>
      <w:r>
        <w:t xml:space="preserve">The </w:t>
      </w:r>
      <w:r>
        <w:rPr>
          <w:rFonts w:ascii="Courier New" w:eastAsia="Courier New" w:hAnsi="Courier New" w:cs="Courier New"/>
        </w:rPr>
        <w:t>pData</w:t>
      </w:r>
      <w:r>
        <w:t xml:space="preserve"> parameter is of type </w:t>
      </w:r>
      <w:r>
        <w:rPr>
          <w:rFonts w:ascii="Courier New" w:eastAsia="Courier New" w:hAnsi="Courier New" w:cs="Courier New"/>
        </w:rPr>
        <w:t>TW_MEMREF</w:t>
      </w:r>
      <w:r>
        <w:t xml:space="preserve"> and is a pointer to the data (a variable or, more typically, a structure) that will be used according to the action specified by the operation triplet. </w:t>
      </w:r>
    </w:p>
    <w:p w:rsidR="00B06C6F" w:rsidRDefault="0071581A">
      <w:pPr>
        <w:spacing w:after="145" w:line="265" w:lineRule="auto"/>
        <w:ind w:left="715" w:right="0"/>
      </w:pPr>
      <w:r>
        <w:rPr>
          <w:rFonts w:ascii="Arial" w:eastAsia="Arial" w:hAnsi="Arial" w:cs="Arial"/>
          <w:b/>
          <w:color w:val="7F0000"/>
        </w:rPr>
        <w:t>Declaration of DS_Entry( )</w:t>
      </w:r>
    </w:p>
    <w:p w:rsidR="00B06C6F" w:rsidRDefault="0071581A">
      <w:pPr>
        <w:spacing w:after="226"/>
        <w:ind w:right="6"/>
      </w:pPr>
      <w:r>
        <w:rPr>
          <w:rFonts w:ascii="Courier New" w:eastAsia="Courier New" w:hAnsi="Courier New" w:cs="Courier New"/>
        </w:rPr>
        <w:t>DS_Entry</w:t>
      </w:r>
      <w:r>
        <w:t xml:space="preserve"> is only called by the Source Manager.  Written in C code form, the declaration looks like this:</w:t>
      </w:r>
    </w:p>
    <w:p w:rsidR="00B06C6F" w:rsidRDefault="0071581A">
      <w:pPr>
        <w:spacing w:after="34" w:line="263" w:lineRule="auto"/>
        <w:ind w:left="1435" w:right="10"/>
      </w:pPr>
      <w:r>
        <w:rPr>
          <w:rFonts w:ascii="Courier New" w:eastAsia="Courier New" w:hAnsi="Courier New" w:cs="Courier New"/>
        </w:rPr>
        <w:t xml:space="preserve">TW_UINT16 TW_CALLINGSTYLE DS_Entry </w:t>
      </w:r>
    </w:p>
    <w:p w:rsidR="00B06C6F" w:rsidRDefault="0071581A">
      <w:pPr>
        <w:spacing w:after="32"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4" w:line="263" w:lineRule="auto"/>
        <w:ind w:left="1435" w:right="10"/>
      </w:pPr>
      <w:r>
        <w:rPr>
          <w:rFonts w:ascii="Courier New" w:eastAsia="Courier New" w:hAnsi="Courier New" w:cs="Courier New"/>
        </w:rPr>
        <w:t xml:space="preserve">       TW_UINT16      DAT,        // data argument type: DAT_xxxx</w:t>
      </w:r>
    </w:p>
    <w:p w:rsidR="00B06C6F" w:rsidRDefault="0071581A">
      <w:pPr>
        <w:spacing w:after="32" w:line="263" w:lineRule="auto"/>
        <w:ind w:left="1435" w:right="10"/>
      </w:pPr>
      <w:r>
        <w:rPr>
          <w:rFonts w:ascii="Courier New" w:eastAsia="Courier New" w:hAnsi="Courier New" w:cs="Courier New"/>
        </w:rPr>
        <w:t xml:space="preserve">       TW_UINT16      MSG,        // message ID: MSG_xxxx</w:t>
      </w:r>
    </w:p>
    <w:p w:rsidR="00B06C6F" w:rsidRDefault="0071581A">
      <w:pPr>
        <w:spacing w:after="397" w:line="263" w:lineRule="auto"/>
        <w:ind w:left="1435" w:right="2579"/>
      </w:pPr>
      <w:r>
        <w:rPr>
          <w:rFonts w:ascii="Courier New" w:eastAsia="Courier New" w:hAnsi="Courier New" w:cs="Courier New"/>
        </w:rPr>
        <w:t xml:space="preserve">       TW_MEMREF      pData       // pointer to data      );  </w:t>
      </w:r>
    </w:p>
    <w:p w:rsidR="00B06C6F" w:rsidRDefault="0071581A">
      <w:pPr>
        <w:spacing w:after="144" w:line="265" w:lineRule="auto"/>
        <w:ind w:left="715" w:right="0"/>
      </w:pPr>
      <w:r>
        <w:rPr>
          <w:rFonts w:ascii="Arial" w:eastAsia="Arial" w:hAnsi="Arial" w:cs="Arial"/>
          <w:b/>
          <w:color w:val="7F0000"/>
        </w:rPr>
        <w:t>Declaration of TWAIN_Callback( )</w:t>
      </w:r>
    </w:p>
    <w:p w:rsidR="00B06C6F" w:rsidRDefault="0071581A">
      <w:pPr>
        <w:spacing w:after="233" w:line="242" w:lineRule="auto"/>
        <w:ind w:right="47"/>
        <w:jc w:val="both"/>
      </w:pPr>
      <w:r>
        <w:t>This function is registered by the Application and is only called by the Source Manager. The actual name of the function is up to the application.  Written in C code form, the declaration looks like this:</w:t>
      </w:r>
    </w:p>
    <w:p w:rsidR="00B06C6F" w:rsidRDefault="0071581A">
      <w:pPr>
        <w:spacing w:after="32" w:line="263" w:lineRule="auto"/>
        <w:ind w:left="1435" w:right="10"/>
      </w:pPr>
      <w:r>
        <w:rPr>
          <w:rFonts w:ascii="Courier New" w:eastAsia="Courier New" w:hAnsi="Courier New" w:cs="Courier New"/>
        </w:rPr>
        <w:t xml:space="preserve">TW_UINT16 TW_CALLINGSTYLE TWAIN_Callback </w:t>
      </w:r>
    </w:p>
    <w:p w:rsidR="00B06C6F" w:rsidRDefault="0071581A">
      <w:pPr>
        <w:spacing w:after="34" w:line="263" w:lineRule="auto"/>
        <w:ind w:left="1435" w:right="10"/>
      </w:pPr>
      <w:r>
        <w:rPr>
          <w:rFonts w:ascii="Courier New" w:eastAsia="Courier New" w:hAnsi="Courier New" w:cs="Courier New"/>
        </w:rPr>
        <w:t xml:space="preserve">     ( pTW_IDENTITY   pOrigin,   // source of message</w:t>
      </w:r>
    </w:p>
    <w:p w:rsidR="00B06C6F" w:rsidRDefault="0071581A">
      <w:pPr>
        <w:spacing w:after="32" w:line="263" w:lineRule="auto"/>
        <w:ind w:left="1435" w:right="10"/>
      </w:pPr>
      <w:r>
        <w:rPr>
          <w:rFonts w:ascii="Courier New" w:eastAsia="Courier New" w:hAnsi="Courier New" w:cs="Courier New"/>
        </w:rPr>
        <w:t xml:space="preserve">       TW_UINT32      DG,         // data group ID: DG_xxxx</w:t>
      </w:r>
    </w:p>
    <w:p w:rsidR="00B06C6F" w:rsidRDefault="0071581A">
      <w:pPr>
        <w:spacing w:after="32" w:line="263" w:lineRule="auto"/>
        <w:ind w:left="1435" w:right="10"/>
      </w:pPr>
      <w:r>
        <w:rPr>
          <w:rFonts w:ascii="Courier New" w:eastAsia="Courier New" w:hAnsi="Courier New" w:cs="Courier New"/>
        </w:rPr>
        <w:t xml:space="preserve">       TW_UINT16      DAT,        // data argument type: DAT_xxxx</w:t>
      </w:r>
    </w:p>
    <w:p w:rsidR="00B06C6F" w:rsidRDefault="0071581A">
      <w:pPr>
        <w:spacing w:after="34" w:line="263" w:lineRule="auto"/>
        <w:ind w:left="1435" w:right="10"/>
      </w:pPr>
      <w:r>
        <w:rPr>
          <w:rFonts w:ascii="Courier New" w:eastAsia="Courier New" w:hAnsi="Courier New" w:cs="Courier New"/>
        </w:rPr>
        <w:t xml:space="preserve">       TW_UINT16      MSG,        // message ID: MSG_xxxx</w:t>
      </w:r>
    </w:p>
    <w:p w:rsidR="00B06C6F" w:rsidRDefault="0071581A">
      <w:pPr>
        <w:spacing w:after="32" w:line="263" w:lineRule="auto"/>
        <w:ind w:left="1435" w:right="10"/>
      </w:pPr>
      <w:r>
        <w:rPr>
          <w:rFonts w:ascii="Courier New" w:eastAsia="Courier New" w:hAnsi="Courier New" w:cs="Courier New"/>
        </w:rPr>
        <w:t xml:space="preserve">       TW_MEMREF      pData       // pointer to data</w:t>
      </w:r>
    </w:p>
    <w:p w:rsidR="00B06C6F" w:rsidRDefault="0071581A">
      <w:pPr>
        <w:spacing w:after="108" w:line="263" w:lineRule="auto"/>
        <w:ind w:left="1435" w:right="10"/>
      </w:pPr>
      <w:r>
        <w:rPr>
          <w:rFonts w:ascii="Courier New" w:eastAsia="Courier New" w:hAnsi="Courier New" w:cs="Courier New"/>
        </w:rPr>
        <w:t xml:space="preserve">     );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7" name="Group 59091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74" name="Shape 88367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75" name="Shape 88367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7" style="width:504pt;height:1.97998pt;mso-position-horizontal-relative:char;mso-position-vertical-relative:line" coordsize="64008,251">
                <v:shape id="Shape 883676" style="position:absolute;width:64008;height:251;left:0;top:0;" coordsize="6400800,25146" path="m0,0l6400800,0l6400800,25146l0,25146l0,0">
                  <v:stroke weight="0pt" endcap="flat" joinstyle="miter" miterlimit="10" on="false" color="#000000" opacity="0"/>
                  <v:fill on="true" color="#000000"/>
                </v:shape>
                <v:shape id="Shape 88367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Data Groups</w:t>
      </w:r>
    </w:p>
    <w:p w:rsidR="00B06C6F" w:rsidRDefault="0071581A">
      <w:pPr>
        <w:spacing w:after="144" w:line="265" w:lineRule="auto"/>
        <w:ind w:left="715" w:right="0"/>
      </w:pPr>
      <w:r>
        <w:rPr>
          <w:rFonts w:ascii="Arial" w:eastAsia="Arial" w:hAnsi="Arial" w:cs="Arial"/>
          <w:b/>
          <w:color w:val="7F0000"/>
        </w:rPr>
        <w:t>TWAIN operations can be broadly classified into three data groups:</w:t>
      </w:r>
    </w:p>
    <w:p w:rsidR="00B06C6F" w:rsidRDefault="0071581A">
      <w:pPr>
        <w:pStyle w:val="5"/>
        <w:spacing w:after="171" w:line="261" w:lineRule="auto"/>
        <w:ind w:left="1435"/>
      </w:pPr>
      <w:r>
        <w:rPr>
          <w:color w:val="007F7F"/>
          <w:sz w:val="20"/>
        </w:rPr>
        <w:lastRenderedPageBreak/>
        <w:t>Control Oriented (DG_CONTROL)</w:t>
      </w:r>
    </w:p>
    <w:p w:rsidR="00B06C6F" w:rsidRDefault="0071581A">
      <w:pPr>
        <w:spacing w:after="95" w:line="345" w:lineRule="auto"/>
        <w:ind w:left="1440" w:right="335" w:firstLine="360"/>
        <w:jc w:val="both"/>
      </w:pPr>
      <w:r>
        <w:t xml:space="preserve">Controls the TWAIN session. Consumed by both Source Manager and Source. It is always available, no matter what the current setting of </w:t>
      </w:r>
      <w:r>
        <w:rPr>
          <w:rFonts w:ascii="Courier New" w:eastAsia="Courier New" w:hAnsi="Courier New" w:cs="Courier New"/>
        </w:rPr>
        <w:t>DG_CONTROL / DAT_XFERGROUP</w:t>
      </w:r>
      <w:r>
        <w:t xml:space="preserve">. </w:t>
      </w:r>
      <w:r>
        <w:rPr>
          <w:rFonts w:ascii="Arial" w:eastAsia="Arial" w:hAnsi="Arial" w:cs="Arial"/>
          <w:b/>
          <w:color w:val="007F7F"/>
        </w:rPr>
        <w:t>Image Data Oriented (DG_IMAGE)</w:t>
      </w:r>
    </w:p>
    <w:p w:rsidR="00B06C6F" w:rsidRDefault="0071581A">
      <w:pPr>
        <w:spacing w:after="126" w:line="313" w:lineRule="auto"/>
        <w:ind w:left="1440" w:right="6" w:firstLine="360"/>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 xml:space="preserve">. The default at startup is for a Source to be ready to transfer </w:t>
      </w:r>
      <w:r>
        <w:rPr>
          <w:rFonts w:ascii="Courier New" w:eastAsia="Courier New" w:hAnsi="Courier New" w:cs="Courier New"/>
        </w:rPr>
        <w:t>DG_IMAGE</w:t>
      </w:r>
      <w:r>
        <w:t xml:space="preserve"> data. </w:t>
      </w:r>
      <w:r>
        <w:rPr>
          <w:rFonts w:ascii="Arial" w:eastAsia="Arial" w:hAnsi="Arial" w:cs="Arial"/>
          <w:b/>
          <w:color w:val="007F7F"/>
        </w:rPr>
        <w:t>Audio Data Oriented (DG_AUDIO)</w:t>
      </w:r>
    </w:p>
    <w:p w:rsidR="00B06C6F" w:rsidRDefault="0071581A">
      <w:pPr>
        <w:ind w:left="1810" w:right="6"/>
      </w:pPr>
      <w:r>
        <w:t xml:space="preserve">Indicates the kind of data to be transferred.  Change between </w:t>
      </w:r>
      <w:r>
        <w:rPr>
          <w:rFonts w:ascii="Courier New" w:eastAsia="Courier New" w:hAnsi="Courier New" w:cs="Courier New"/>
        </w:rPr>
        <w:t>DG_AUDIO</w:t>
      </w:r>
      <w:r>
        <w:t xml:space="preserve"> and </w:t>
      </w:r>
      <w:r>
        <w:rPr>
          <w:rFonts w:ascii="Courier New" w:eastAsia="Courier New" w:hAnsi="Courier New" w:cs="Courier New"/>
        </w:rPr>
        <w:t>DG_IMAGE</w:t>
      </w:r>
      <w:r>
        <w:t xml:space="preserve"> as needed using </w:t>
      </w:r>
      <w:r>
        <w:rPr>
          <w:rFonts w:ascii="Courier New" w:eastAsia="Courier New" w:hAnsi="Courier New" w:cs="Courier New"/>
        </w:rPr>
        <w:t>DG_CONTROL / DAT_XFERGROUP / MSG_SET</w:t>
      </w:r>
      <w:r>
        <w:t>.</w:t>
      </w:r>
    </w:p>
    <w:p w:rsidR="00B06C6F" w:rsidRDefault="0071581A">
      <w:pPr>
        <w:spacing w:after="394"/>
        <w:ind w:right="6"/>
      </w:pPr>
      <w:r>
        <w:t xml:space="preserve">Currently, only image and audio data are supported but this could be expanded to include text, etc.  This has several future implications.  If more than one data type exists, an application and a Source will need to decide what type(s) of data the </w:t>
      </w:r>
      <w:r>
        <w:rPr>
          <w:i/>
        </w:rPr>
        <w:t>Source</w:t>
      </w:r>
      <w:r>
        <w:t xml:space="preserve"> can, and will be allowed to, produce before a transfer can occur.  Further, if multiple transfers are being generated from a single acquisition—such as when image and text are intermixed and captured from the same page—it must be unambiguous which type of data is being returned from each data transfer.</w:t>
      </w:r>
    </w:p>
    <w:p w:rsidR="00B06C6F" w:rsidRDefault="0071581A">
      <w:pPr>
        <w:spacing w:after="144" w:line="265" w:lineRule="auto"/>
        <w:ind w:left="715" w:right="0"/>
      </w:pPr>
      <w:r>
        <w:rPr>
          <w:rFonts w:ascii="Arial" w:eastAsia="Arial" w:hAnsi="Arial" w:cs="Arial"/>
          <w:b/>
          <w:color w:val="7F0000"/>
        </w:rPr>
        <w:t>Programming Basics</w:t>
      </w:r>
    </w:p>
    <w:p w:rsidR="00B06C6F" w:rsidRDefault="0071581A">
      <w:pPr>
        <w:spacing w:after="220"/>
        <w:ind w:right="6"/>
      </w:pPr>
      <w:r>
        <w:t>Note the following:</w:t>
      </w:r>
    </w:p>
    <w:p w:rsidR="00B06C6F" w:rsidRDefault="0071581A">
      <w:pPr>
        <w:numPr>
          <w:ilvl w:val="0"/>
          <w:numId w:val="76"/>
        </w:numPr>
        <w:spacing w:after="106"/>
        <w:ind w:right="6" w:hanging="216"/>
      </w:pPr>
      <w:r>
        <w:t xml:space="preserve">Data Group designators are 32-bit, unsigned values.  The actual values that are assigned are powers of two (bit flags) so that the DGs can be easily masked.  </w:t>
      </w:r>
    </w:p>
    <w:p w:rsidR="00B06C6F" w:rsidRDefault="0071581A">
      <w:pPr>
        <w:numPr>
          <w:ilvl w:val="0"/>
          <w:numId w:val="76"/>
        </w:numPr>
        <w:spacing w:after="517"/>
        <w:ind w:right="6" w:hanging="216"/>
      </w:pPr>
      <w:r>
        <w:t xml:space="preserve">There are 24 DGs designated as </w:t>
      </w:r>
      <w:r>
        <w:rPr>
          <w:i/>
        </w:rPr>
        <w:t>reserved</w:t>
      </w:r>
      <w:r>
        <w:t xml:space="preserve"> for pre-defined DGs .  Four are currently in use.  The top 8 bits are reserved for custom DGs.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0918" name="Group 5909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2" name="Shape 8836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3" name="Shape 8836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0918" style="width:504pt;height:1.97998pt;mso-position-horizontal-relative:char;mso-position-vertical-relative:line" coordsize="64008,251">
                <v:shape id="Shape 883684" style="position:absolute;width:64008;height:251;left:0;top:0;" coordsize="6400800,25146" path="m0,0l6400800,0l6400800,25146l0,25146l0,0">
                  <v:stroke weight="0pt" endcap="flat" joinstyle="miter" miterlimit="10" on="false" color="#000000" opacity="0"/>
                  <v:fill on="true" color="#000000"/>
                </v:shape>
                <v:shape id="Shape 8836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w:t>
      </w:r>
    </w:p>
    <w:p w:rsidR="00B06C6F" w:rsidRDefault="0071581A">
      <w:pPr>
        <w:spacing w:after="291"/>
        <w:ind w:right="6"/>
      </w:pPr>
      <w:r>
        <w:t xml:space="preserve">Data Argument Types, or DATs, are used to allow programmatic identification of the TWAIN type for the structure of status variable referenced by the entry point parameter </w:t>
      </w:r>
      <w:r>
        <w:rPr>
          <w:rFonts w:ascii="Courier New" w:eastAsia="Courier New" w:hAnsi="Courier New" w:cs="Courier New"/>
        </w:rPr>
        <w:t>pData</w:t>
      </w:r>
      <w:r>
        <w:t xml:space="preserve">.  </w:t>
      </w:r>
      <w:r>
        <w:rPr>
          <w:rFonts w:ascii="Courier New" w:eastAsia="Courier New" w:hAnsi="Courier New" w:cs="Courier New"/>
        </w:rPr>
        <w:t>pData</w:t>
      </w:r>
      <w:r>
        <w:t xml:space="preserve"> will always point to a variable or data structure defined by TWAIN.  If the consuming application or Source switches (cases, etc.) on the DAT specified in the formal parameter list of the entry point call, it can handle the form of the referenced data correctly.</w:t>
      </w:r>
    </w:p>
    <w:tbl>
      <w:tblPr>
        <w:tblStyle w:val="TableGrid"/>
        <w:tblW w:w="8520" w:type="dxa"/>
        <w:tblInd w:w="1440" w:type="dxa"/>
        <w:tblCellMar>
          <w:top w:w="29" w:type="dxa"/>
          <w:right w:w="115"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600"/>
        </w:trPr>
        <w:tc>
          <w:tcPr>
            <w:tcW w:w="278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DAT_NULL</w:t>
            </w:r>
          </w:p>
        </w:tc>
        <w:tc>
          <w:tcPr>
            <w:tcW w:w="17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ANY DG</w:t>
            </w:r>
          </w:p>
        </w:tc>
        <w:tc>
          <w:tcPr>
            <w:tcW w:w="4023"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t>Null structure. No data required for the operation</w:t>
            </w:r>
          </w:p>
        </w:tc>
      </w:tr>
    </w:tbl>
    <w:p w:rsidR="00B06C6F" w:rsidRDefault="00B06C6F">
      <w:pPr>
        <w:spacing w:after="0" w:line="259" w:lineRule="auto"/>
        <w:ind w:left="-1080" w:right="121" w:firstLine="0"/>
      </w:pPr>
    </w:p>
    <w:tbl>
      <w:tblPr>
        <w:tblStyle w:val="TableGrid"/>
        <w:tblW w:w="8520" w:type="dxa"/>
        <w:tblInd w:w="1440" w:type="dxa"/>
        <w:tblCellMar>
          <w:top w:w="31" w:type="dxa"/>
          <w:right w:w="78" w:type="dxa"/>
        </w:tblCellMar>
        <w:tblLook w:val="04A0" w:firstRow="1" w:lastRow="0" w:firstColumn="1" w:lastColumn="0" w:noHBand="0" w:noVBand="1"/>
      </w:tblPr>
      <w:tblGrid>
        <w:gridCol w:w="2786"/>
        <w:gridCol w:w="1711"/>
        <w:gridCol w:w="4023"/>
      </w:tblGrid>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55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DAT_CUSTOMBASE</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n/a</w:t>
            </w:r>
          </w:p>
        </w:tc>
        <w:tc>
          <w:tcPr>
            <w:tcW w:w="4023" w:type="dxa"/>
            <w:tcBorders>
              <w:top w:val="single" w:sz="2" w:space="0" w:color="000000"/>
              <w:left w:val="nil"/>
              <w:bottom w:val="nil"/>
              <w:right w:val="nil"/>
            </w:tcBorders>
          </w:tcPr>
          <w:p w:rsidR="00B06C6F" w:rsidRDefault="0071581A">
            <w:pPr>
              <w:spacing w:after="0" w:line="259" w:lineRule="auto"/>
              <w:ind w:left="0" w:right="0" w:firstLine="0"/>
            </w:pPr>
            <w:r>
              <w:t xml:space="preserve">Not a </w:t>
            </w:r>
            <w:r>
              <w:rPr>
                <w:rFonts w:ascii="Courier New" w:eastAsia="Courier New" w:hAnsi="Courier New" w:cs="Courier New"/>
              </w:rPr>
              <w:t>DAT</w:t>
            </w:r>
            <w:r>
              <w:t xml:space="preserve"> in itself, but the baseline a Source must use when creating a custom </w:t>
            </w:r>
            <w:r>
              <w:rPr>
                <w:rFonts w:ascii="Courier New" w:eastAsia="Courier New" w:hAnsi="Courier New" w:cs="Courier New"/>
              </w:rPr>
              <w:t>DAT</w:t>
            </w:r>
            <w:r>
              <w:t>.</w:t>
            </w:r>
          </w:p>
        </w:tc>
      </w:tr>
      <w:tr w:rsidR="00B06C6F">
        <w:trPr>
          <w:trHeight w:val="6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DAT_AUDIOFILEXFER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0" w:line="259" w:lineRule="auto"/>
              <w:ind w:left="0" w:right="0" w:firstLine="0"/>
            </w:pPr>
            <w:r>
              <w:t>Operates on null data. Filename / Format already negotiated.</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DAT_AUDIONATIVEXFER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DG_AUDIO</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1" w:line="259" w:lineRule="auto"/>
              <w:ind w:left="0" w:right="0" w:firstLine="0"/>
            </w:pPr>
            <w:r>
              <w:t>On Windows - WAV handle</w:t>
            </w:r>
          </w:p>
          <w:p w:rsidR="00B06C6F" w:rsidRDefault="0071581A">
            <w:pPr>
              <w:spacing w:after="51" w:line="259" w:lineRule="auto"/>
              <w:ind w:left="0" w:right="0" w:firstLine="0"/>
            </w:pPr>
            <w:r>
              <w:t>On Macintosh - audio handle</w:t>
            </w:r>
          </w:p>
          <w:p w:rsidR="00B06C6F" w:rsidRDefault="0071581A">
            <w:pPr>
              <w:spacing w:after="0" w:line="259" w:lineRule="auto"/>
              <w:ind w:left="0" w:right="0" w:firstLine="0"/>
            </w:pPr>
            <w:r>
              <w:t>On Linux - WAV handle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DAT_CAPABILITY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TW_CAPABILITY</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DAT_ENTRYPOINT </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TW_ENTRYPOINT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DAT_EVENT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TW_EVENT</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DAT_FILESYSTEM</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TW_FILESYSTEM</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DAT_IDENTITY</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TW_IDENTITY</w:t>
            </w:r>
            <w:r>
              <w:t xml:space="preserve"> structure</w:t>
            </w:r>
          </w:p>
        </w:tc>
      </w:tr>
      <w:tr w:rsidR="00B06C6F">
        <w:trPr>
          <w:trHeight w:val="131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DAT_PARENT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TW_HANDLE</w:t>
            </w:r>
          </w:p>
          <w:p w:rsidR="00B06C6F" w:rsidRDefault="0071581A">
            <w:pPr>
              <w:spacing w:after="54" w:line="259" w:lineRule="auto"/>
              <w:ind w:left="0" w:right="0" w:firstLine="0"/>
            </w:pPr>
            <w:r>
              <w:t>On Windows - Window handle</w:t>
            </w:r>
          </w:p>
          <w:p w:rsidR="00B06C6F" w:rsidRDefault="0071581A">
            <w:pPr>
              <w:spacing w:after="58" w:line="259" w:lineRule="auto"/>
              <w:ind w:left="0" w:right="0" w:firstLine="0"/>
            </w:pPr>
            <w:r>
              <w:t xml:space="preserve">On Macintosh - Not used. Set to </w:t>
            </w:r>
            <w:r>
              <w:rPr>
                <w:rFonts w:ascii="Courier New" w:eastAsia="Courier New" w:hAnsi="Courier New" w:cs="Courier New"/>
              </w:rPr>
              <w:t>NULL</w:t>
            </w:r>
          </w:p>
          <w:p w:rsidR="00B06C6F" w:rsidRDefault="0071581A">
            <w:pPr>
              <w:spacing w:after="0" w:line="259" w:lineRule="auto"/>
              <w:ind w:left="0" w:right="0" w:firstLine="0"/>
            </w:pPr>
            <w:r>
              <w:t xml:space="preserve">On Linux - Not used. Set to </w:t>
            </w:r>
            <w:r>
              <w:rPr>
                <w:rFonts w:ascii="Courier New" w:eastAsia="Courier New" w:hAnsi="Courier New" w:cs="Courier New"/>
              </w:rPr>
              <w:t>NULL</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DAT_PASSTHRU</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TW_PASSTHRU</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DAT_PENDINGXFERS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TW_PENDINGXFERS</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TW_SETUPFILEXFER</w:t>
            </w:r>
            <w:r>
              <w:t xml:space="preserve"> structure </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DAT_SETUPMEMXFER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TW_SETUPMEMXFER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DAT_STATUS</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TW_STATUS</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DAT_USERINTERFACE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TW_USERINTERFACE</w:t>
            </w:r>
            <w:r>
              <w:t xml:space="preserve"> structure </w:t>
            </w:r>
          </w:p>
        </w:tc>
      </w:tr>
      <w:tr w:rsidR="00B06C6F">
        <w:trPr>
          <w:trHeight w:val="1151"/>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DAT_XFERGROUP</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DG_CONTROL</w:t>
            </w:r>
          </w:p>
        </w:tc>
        <w:tc>
          <w:tcPr>
            <w:tcW w:w="4023" w:type="dxa"/>
            <w:tcBorders>
              <w:top w:val="nil"/>
              <w:left w:val="nil"/>
              <w:bottom w:val="nil"/>
              <w:right w:val="nil"/>
            </w:tcBorders>
          </w:tcPr>
          <w:p w:rsidR="00B06C6F" w:rsidRDefault="0071581A">
            <w:pPr>
              <w:spacing w:after="78" w:line="259" w:lineRule="auto"/>
              <w:ind w:left="0" w:right="0" w:firstLine="0"/>
            </w:pPr>
            <w:r>
              <w:rPr>
                <w:rFonts w:ascii="Courier New" w:eastAsia="Courier New" w:hAnsi="Courier New" w:cs="Courier New"/>
              </w:rPr>
              <w:t>TW_UINT32</w:t>
            </w:r>
          </w:p>
          <w:p w:rsidR="00B06C6F" w:rsidRDefault="0071581A">
            <w:pPr>
              <w:spacing w:after="0" w:line="259" w:lineRule="auto"/>
              <w:ind w:left="0" w:right="0" w:firstLine="0"/>
            </w:pPr>
            <w:r>
              <w:t xml:space="preserve">A </w:t>
            </w:r>
            <w:r>
              <w:rPr>
                <w:rFonts w:ascii="Courier New" w:eastAsia="Courier New" w:hAnsi="Courier New" w:cs="Courier New"/>
              </w:rPr>
              <w:t>DG</w:t>
            </w:r>
            <w:r>
              <w:t xml:space="preserve"> designator describing data to be transferred (currently only image data is supported)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DAT_CIECOLOR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TW_CIECOLOR</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DAT_GRAYRESPONSE</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TW_GRAYRESPONSE</w:t>
            </w:r>
            <w:r>
              <w:t xml:space="preserve"> structure</w:t>
            </w:r>
          </w:p>
        </w:tc>
      </w:tr>
      <w:tr w:rsidR="00B06C6F">
        <w:trPr>
          <w:trHeight w:val="60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DAT_IMAGEFILEXFER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t xml:space="preserve">Operates on </w:t>
            </w:r>
            <w:r>
              <w:rPr>
                <w:rFonts w:ascii="Courier New" w:eastAsia="Courier New" w:hAnsi="Courier New" w:cs="Courier New"/>
              </w:rPr>
              <w:t>NULL</w:t>
            </w:r>
            <w:r>
              <w:t xml:space="preserve"> data. Filename/Format already negotiated</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DAT_IMAGEINFO</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TW_IMAGEINFO</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DAT_IMAGELAYOUT</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TW_IMAGELAYOUT</w:t>
            </w:r>
            <w:r>
              <w:t xml:space="preserve"> structure</w:t>
            </w:r>
          </w:p>
        </w:tc>
      </w:tr>
      <w:tr w:rsidR="00B06C6F">
        <w:trPr>
          <w:trHeight w:val="37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DAT_IMAGEMEMXFER</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TW_IMAGEMEMXFER</w:t>
            </w:r>
            <w:r>
              <w:t xml:space="preserve"> structure</w:t>
            </w:r>
          </w:p>
        </w:tc>
      </w:tr>
      <w:tr w:rsidR="00B06C6F">
        <w:trPr>
          <w:trHeight w:val="401"/>
        </w:trPr>
        <w:tc>
          <w:tcPr>
            <w:tcW w:w="4497" w:type="dxa"/>
            <w:gridSpan w:val="2"/>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DAT_IMAGEMEMFILEXFER 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TW_IMAGEMEMXFER structure</w:t>
            </w:r>
          </w:p>
        </w:tc>
      </w:tr>
      <w:tr w:rsidR="00B06C6F">
        <w:trPr>
          <w:trHeight w:val="400"/>
        </w:trPr>
        <w:tc>
          <w:tcPr>
            <w:tcW w:w="278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Type</w:t>
            </w:r>
          </w:p>
        </w:tc>
        <w:tc>
          <w:tcPr>
            <w:tcW w:w="17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Used by</w:t>
            </w:r>
          </w:p>
        </w:tc>
        <w:tc>
          <w:tcPr>
            <w:tcW w:w="402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Associated structure or type</w:t>
            </w:r>
          </w:p>
        </w:tc>
      </w:tr>
      <w:tr w:rsidR="00B06C6F">
        <w:trPr>
          <w:trHeight w:val="1270"/>
        </w:trPr>
        <w:tc>
          <w:tcPr>
            <w:tcW w:w="278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DAT_IMAGENATIVEXFER</w:t>
            </w:r>
          </w:p>
        </w:tc>
        <w:tc>
          <w:tcPr>
            <w:tcW w:w="17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single" w:sz="2" w:space="0" w:color="000000"/>
              <w:left w:val="nil"/>
              <w:bottom w:val="nil"/>
              <w:right w:val="nil"/>
            </w:tcBorders>
          </w:tcPr>
          <w:p w:rsidR="00B06C6F" w:rsidRDefault="0071581A">
            <w:pPr>
              <w:spacing w:after="73" w:line="259" w:lineRule="auto"/>
              <w:ind w:left="0" w:right="0" w:firstLine="0"/>
            </w:pPr>
            <w:r>
              <w:rPr>
                <w:rFonts w:ascii="Courier New" w:eastAsia="Courier New" w:hAnsi="Courier New" w:cs="Courier New"/>
              </w:rPr>
              <w:t>TW_HANDLE</w:t>
            </w:r>
            <w:r>
              <w:t>;</w:t>
            </w:r>
          </w:p>
          <w:p w:rsidR="00B06C6F" w:rsidRDefault="0071581A">
            <w:pPr>
              <w:spacing w:after="51" w:line="259" w:lineRule="auto"/>
              <w:ind w:left="0" w:right="0" w:firstLine="0"/>
            </w:pPr>
            <w:r>
              <w:t>On Windows - DIB handle</w:t>
            </w:r>
          </w:p>
          <w:p w:rsidR="00B06C6F" w:rsidRDefault="0071581A">
            <w:pPr>
              <w:spacing w:after="51" w:line="259" w:lineRule="auto"/>
              <w:ind w:left="0" w:right="0" w:firstLine="0"/>
            </w:pPr>
            <w:r>
              <w:t>On Macintosh - PicHandle</w:t>
            </w:r>
          </w:p>
          <w:p w:rsidR="00B06C6F" w:rsidRDefault="0071581A">
            <w:pPr>
              <w:spacing w:after="0" w:line="259" w:lineRule="auto"/>
              <w:ind w:left="0" w:right="0" w:firstLine="0"/>
            </w:pPr>
            <w:r>
              <w:t>On Linux - handle to TIFF image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DAT_JPEGCOMPRESSION</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TW_JPEGCOMPRESSION</w:t>
            </w:r>
            <w:r>
              <w:t xml:space="preserve"> structure</w:t>
            </w:r>
          </w:p>
        </w:tc>
      </w:tr>
      <w:tr w:rsidR="00B06C6F">
        <w:trPr>
          <w:trHeight w:val="360"/>
        </w:trPr>
        <w:tc>
          <w:tcPr>
            <w:tcW w:w="278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DAT_PALETTE8</w:t>
            </w:r>
          </w:p>
        </w:tc>
        <w:tc>
          <w:tcPr>
            <w:tcW w:w="171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TW_PALETTE8</w:t>
            </w:r>
            <w:r>
              <w:t xml:space="preserve"> structure</w:t>
            </w:r>
          </w:p>
        </w:tc>
      </w:tr>
      <w:tr w:rsidR="00B06C6F">
        <w:trPr>
          <w:trHeight w:val="410"/>
        </w:trPr>
        <w:tc>
          <w:tcPr>
            <w:tcW w:w="278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DAT_RGBRESPONSE</w:t>
            </w:r>
          </w:p>
        </w:tc>
        <w:tc>
          <w:tcPr>
            <w:tcW w:w="1711"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DG_IMAGE</w:t>
            </w:r>
          </w:p>
        </w:tc>
        <w:tc>
          <w:tcPr>
            <w:tcW w:w="402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TW_RGBRESPONSE</w:t>
            </w:r>
            <w:r>
              <w:t xml:space="preserve"> structure</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473" name="Group 59447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86" name="Shape 8836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87" name="Shape 8836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473" style="width:504pt;height:1.97998pt;mso-position-horizontal-relative:char;mso-position-vertical-relative:line" coordsize="64008,251">
                <v:shape id="Shape 883688" style="position:absolute;width:64008;height:251;left:0;top:0;" coordsize="6400800,25146" path="m0,0l6400800,0l6400800,25146l0,25146l0,0">
                  <v:stroke weight="0pt" endcap="flat" joinstyle="miter" miterlimit="10" on="false" color="#000000" opacity="0"/>
                  <v:fill on="true" color="#000000"/>
                </v:shape>
                <v:shape id="Shape 8836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Messages</w:t>
      </w:r>
    </w:p>
    <w:p w:rsidR="00B06C6F" w:rsidRDefault="0071581A">
      <w:pPr>
        <w:spacing w:after="227"/>
        <w:ind w:right="6"/>
      </w:pPr>
      <w:r>
        <w:t xml:space="preserve">A Message, or MSG, is used to communicate between TWAIN elements what action is to be taken upon a particular piece of data, or for a data-less operation, what action to perform.  If an application wants to make anything happen in, or inquire any information from, a Source or the Source Manager, it must make a call to </w:t>
      </w:r>
      <w:r>
        <w:rPr>
          <w:rFonts w:ascii="Courier New" w:eastAsia="Courier New" w:hAnsi="Courier New" w:cs="Courier New"/>
        </w:rPr>
        <w:t>DSM_Entry( )</w:t>
      </w:r>
      <w:r>
        <w:t xml:space="preserve"> with the proper </w:t>
      </w:r>
      <w:r>
        <w:rPr>
          <w:rFonts w:ascii="Courier New" w:eastAsia="Courier New" w:hAnsi="Courier New" w:cs="Courier New"/>
        </w:rPr>
        <w:t>MSG</w:t>
      </w:r>
      <w:r>
        <w:t xml:space="preserve"> as one parameter of the operation triplet.  The data to be acted upon is also specified in the parameter list of this call.</w:t>
      </w:r>
    </w:p>
    <w:p w:rsidR="00B06C6F" w:rsidRDefault="0071581A">
      <w:pPr>
        <w:spacing w:after="291"/>
        <w:ind w:right="6"/>
      </w:pPr>
      <w:r>
        <w:t>A MSG is always associated with a Data Group (</w:t>
      </w:r>
      <w:r>
        <w:rPr>
          <w:rFonts w:ascii="Courier New" w:eastAsia="Courier New" w:hAnsi="Courier New" w:cs="Courier New"/>
        </w:rPr>
        <w:t>DG</w:t>
      </w:r>
      <w:r>
        <w:t>) identifier and a Data Argument Type (</w:t>
      </w:r>
      <w:r>
        <w:rPr>
          <w:rFonts w:ascii="Courier New" w:eastAsia="Courier New" w:hAnsi="Courier New" w:cs="Courier New"/>
        </w:rPr>
        <w:t>DAT</w:t>
      </w:r>
      <w:r>
        <w:t xml:space="preserve">) identifier in an operation triplet.  This operation unambiguously specifies what action is to be taken on what data.  Refer to </w:t>
      </w:r>
      <w:r>
        <w:rPr>
          <w:color w:val="00007F"/>
        </w:rPr>
        <w:t>Chapter 7, "Operation Triplets"</w:t>
      </w:r>
      <w:r>
        <w:t xml:space="preserve"> for the list of defined operation triplets.</w:t>
      </w:r>
    </w:p>
    <w:tbl>
      <w:tblPr>
        <w:tblStyle w:val="TableGrid"/>
        <w:tblW w:w="9689" w:type="dxa"/>
        <w:tblInd w:w="0" w:type="dxa"/>
        <w:tblCellMar>
          <w:top w:w="28" w:type="dxa"/>
          <w:right w:w="68" w:type="dxa"/>
        </w:tblCellMar>
        <w:tblLook w:val="04A0" w:firstRow="1" w:lastRow="0" w:firstColumn="1" w:lastColumn="0" w:noHBand="0" w:noVBand="1"/>
      </w:tblPr>
      <w:tblGrid>
        <w:gridCol w:w="2913"/>
        <w:gridCol w:w="2386"/>
        <w:gridCol w:w="4390"/>
      </w:tblGrid>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 of Specified Action</w:t>
            </w:r>
          </w:p>
        </w:tc>
      </w:tr>
      <w:tr w:rsidR="00B06C6F">
        <w:trPr>
          <w:trHeight w:val="549"/>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MSG_AUTOMATICCAPTURE</w:t>
            </w:r>
          </w:p>
          <w:p w:rsidR="00B06C6F" w:rsidRDefault="0071581A">
            <w:pPr>
              <w:spacing w:after="0" w:line="259" w:lineRule="auto"/>
              <w:ind w:left="72" w:right="0" w:firstLine="0"/>
            </w:pPr>
            <w:r>
              <w:rPr>
                <w:rFonts w:ascii="Courier New" w:eastAsia="Courier New" w:hAnsi="Courier New" w:cs="Courier New"/>
              </w:rPr>
              <w:t>DIRECTORY</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Place to store images acquired during automatic capture</w:t>
            </w:r>
          </w:p>
        </w:tc>
      </w:tr>
      <w:tr w:rsidR="00B06C6F">
        <w:trPr>
          <w:trHeight w:val="361"/>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MSG_CHANGEDIRECTORY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jc w:val="both"/>
            </w:pPr>
            <w:r>
              <w:t>Change device, domain, host, or image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Close the specified 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Close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MSG_CLOSEDSREQ</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pPr>
            <w:r>
              <w:t xml:space="preserve">Source requests for application to close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MSG_COPY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Copy images across storage devices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MSG_CREATEDIRECTORY</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Create an image directory</w:t>
            </w:r>
          </w:p>
        </w:tc>
      </w:tr>
      <w:tr w:rsidR="00B06C6F">
        <w:trPr>
          <w:trHeight w:val="84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MSG_CUSTOMBASE</w:t>
            </w:r>
          </w:p>
        </w:tc>
        <w:tc>
          <w:tcPr>
            <w:tcW w:w="2386" w:type="dxa"/>
            <w:tcBorders>
              <w:top w:val="nil"/>
              <w:left w:val="nil"/>
              <w:bottom w:val="nil"/>
              <w:right w:val="nil"/>
            </w:tcBorders>
          </w:tcPr>
          <w:p w:rsidR="00B06C6F" w:rsidRDefault="0071581A">
            <w:pPr>
              <w:spacing w:after="0" w:line="259" w:lineRule="auto"/>
              <w:ind w:left="1" w:right="0" w:firstLine="0"/>
            </w:pPr>
            <w:r>
              <w:t>n/a</w:t>
            </w:r>
          </w:p>
        </w:tc>
        <w:tc>
          <w:tcPr>
            <w:tcW w:w="4390" w:type="dxa"/>
            <w:tcBorders>
              <w:top w:val="nil"/>
              <w:left w:val="nil"/>
              <w:bottom w:val="nil"/>
              <w:right w:val="nil"/>
            </w:tcBorders>
          </w:tcPr>
          <w:p w:rsidR="00B06C6F" w:rsidRDefault="0071581A">
            <w:pPr>
              <w:spacing w:after="0" w:line="259" w:lineRule="auto"/>
              <w:ind w:left="0" w:right="0" w:firstLine="0"/>
            </w:pPr>
            <w:r>
              <w:t xml:space="preserve">Not a message in itself, but the baseline a </w:t>
            </w:r>
          </w:p>
          <w:p w:rsidR="00B06C6F" w:rsidRDefault="0071581A">
            <w:pPr>
              <w:spacing w:after="0" w:line="259" w:lineRule="auto"/>
              <w:ind w:left="1" w:right="0" w:firstLine="0"/>
            </w:pPr>
            <w:r>
              <w:rPr>
                <w:rFonts w:ascii="Courier New" w:eastAsia="Courier New" w:hAnsi="Courier New" w:cs="Courier New"/>
              </w:rPr>
              <w:t>Source</w:t>
            </w:r>
            <w:r>
              <w:t xml:space="preserve"> must use when creating a custom message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MSG_DELETE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Delete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MSG_DEVICEEVENT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nil"/>
              <w:right w:val="nil"/>
            </w:tcBorders>
          </w:tcPr>
          <w:p w:rsidR="00B06C6F" w:rsidRDefault="0071581A">
            <w:pPr>
              <w:spacing w:after="0" w:line="259" w:lineRule="auto"/>
              <w:ind w:left="1" w:right="0" w:firstLine="0"/>
              <w:jc w:val="both"/>
            </w:pPr>
            <w:r>
              <w:t xml:space="preserve">Report an event from the </w:t>
            </w:r>
            <w:r>
              <w:rPr>
                <w:rFonts w:ascii="Courier New" w:eastAsia="Courier New" w:hAnsi="Courier New" w:cs="Courier New"/>
              </w:rPr>
              <w:t>Source</w:t>
            </w:r>
            <w:r>
              <w:t xml:space="preserve"> to the </w:t>
            </w:r>
            <w:r>
              <w:rPr>
                <w:rFonts w:ascii="Courier New" w:eastAsia="Courier New" w:hAnsi="Courier New" w:cs="Courier New"/>
              </w:rPr>
              <w:t>Source</w:t>
            </w:r>
            <w:r>
              <w:t xml:space="preserve"> </w:t>
            </w:r>
          </w:p>
          <w:p w:rsidR="00B06C6F" w:rsidRDefault="0071581A">
            <w:pPr>
              <w:spacing w:after="0" w:line="259" w:lineRule="auto"/>
              <w:ind w:left="1" w:right="0" w:firstLine="0"/>
            </w:pPr>
            <w:r>
              <w:t>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MSG_DISABLEDS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nil"/>
              <w:right w:val="nil"/>
            </w:tcBorders>
          </w:tcPr>
          <w:p w:rsidR="00B06C6F" w:rsidRDefault="0071581A">
            <w:pPr>
              <w:spacing w:after="0" w:line="259" w:lineRule="auto"/>
              <w:ind w:left="1" w:right="0" w:firstLine="0"/>
            </w:pPr>
            <w:r>
              <w:t>Disable data transfer in the Source</w:t>
            </w:r>
          </w:p>
        </w:tc>
      </w:tr>
      <w:tr w:rsidR="00B06C6F">
        <w:trPr>
          <w:trHeight w:val="41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MSG_ENABLEDS</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DAT_USERINTERFACE</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Enable data transfer in the Source</w:t>
            </w:r>
          </w:p>
        </w:tc>
      </w:tr>
      <w:tr w:rsidR="00B06C6F">
        <w:trPr>
          <w:trHeight w:val="400"/>
        </w:trPr>
        <w:tc>
          <w:tcPr>
            <w:tcW w:w="2913"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Message ID</w:t>
            </w:r>
          </w:p>
        </w:tc>
        <w:tc>
          <w:tcPr>
            <w:tcW w:w="2386"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Valid DAT(s)</w:t>
            </w:r>
          </w:p>
        </w:tc>
        <w:tc>
          <w:tcPr>
            <w:tcW w:w="439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Description of Specified Action</w:t>
            </w:r>
          </w:p>
        </w:tc>
      </w:tr>
      <w:tr w:rsidR="00B06C6F">
        <w:trPr>
          <w:trHeight w:val="310"/>
        </w:trPr>
        <w:tc>
          <w:tcPr>
            <w:tcW w:w="2913"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MSG_ENDXFER</w:t>
            </w:r>
          </w:p>
        </w:tc>
        <w:tc>
          <w:tcPr>
            <w:tcW w:w="2386"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DAT_PENDINGXFERS</w:t>
            </w:r>
          </w:p>
        </w:tc>
        <w:tc>
          <w:tcPr>
            <w:tcW w:w="4390" w:type="dxa"/>
            <w:tcBorders>
              <w:top w:val="single" w:sz="2" w:space="0" w:color="000000"/>
              <w:left w:val="nil"/>
              <w:bottom w:val="nil"/>
              <w:right w:val="nil"/>
            </w:tcBorders>
          </w:tcPr>
          <w:p w:rsidR="00B06C6F" w:rsidRDefault="0071581A">
            <w:pPr>
              <w:spacing w:after="0" w:line="259" w:lineRule="auto"/>
              <w:ind w:left="1" w:right="0" w:firstLine="0"/>
            </w:pPr>
            <w:r>
              <w:t>Application tells Source that transfer is over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MSG_FORMATMEDIA</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Format a storage device</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w:t>
            </w:r>
          </w:p>
        </w:tc>
        <w:tc>
          <w:tcPr>
            <w:tcW w:w="2386" w:type="dxa"/>
            <w:tcBorders>
              <w:top w:val="nil"/>
              <w:left w:val="nil"/>
              <w:bottom w:val="nil"/>
              <w:right w:val="nil"/>
            </w:tcBorders>
          </w:tcPr>
          <w:p w:rsidR="00B06C6F" w:rsidRDefault="0071581A">
            <w:pPr>
              <w:spacing w:after="0" w:line="259" w:lineRule="auto"/>
              <w:ind w:left="1" w:right="0" w:firstLine="0"/>
            </w:pPr>
            <w:r>
              <w:t xml:space="preserve">various </w:t>
            </w:r>
            <w:r>
              <w:rPr>
                <w:rFonts w:ascii="Courier New" w:eastAsia="Courier New" w:hAnsi="Courier New" w:cs="Courier New"/>
              </w:rPr>
              <w:t>DATs</w:t>
            </w:r>
          </w:p>
        </w:tc>
        <w:tc>
          <w:tcPr>
            <w:tcW w:w="4390" w:type="dxa"/>
            <w:tcBorders>
              <w:top w:val="nil"/>
              <w:left w:val="nil"/>
              <w:bottom w:val="nil"/>
              <w:right w:val="nil"/>
            </w:tcBorders>
          </w:tcPr>
          <w:p w:rsidR="00B06C6F" w:rsidRDefault="0071581A">
            <w:pPr>
              <w:spacing w:after="0" w:line="259" w:lineRule="auto"/>
              <w:ind w:left="1" w:right="0" w:firstLine="0"/>
            </w:pPr>
            <w:r>
              <w:t>Get all Available Values including Current &amp; Default</w:t>
            </w:r>
          </w:p>
        </w:tc>
      </w:tr>
      <w:tr w:rsidR="00B06C6F">
        <w:trPr>
          <w:trHeight w:val="588"/>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MSG_GETCLOSE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 xml:space="preserve">Close a file context created by </w:t>
            </w:r>
          </w:p>
          <w:p w:rsidR="00B06C6F" w:rsidRDefault="0071581A">
            <w:pPr>
              <w:spacing w:after="0" w:line="259" w:lineRule="auto"/>
              <w:ind w:left="1" w:right="0" w:firstLine="0"/>
            </w:pPr>
            <w:r>
              <w:rPr>
                <w:rFonts w:ascii="Courier New" w:eastAsia="Courier New" w:hAnsi="Courier New" w:cs="Courier New"/>
              </w:rPr>
              <w:t>MSG_GETFIRSTFILE</w:t>
            </w:r>
          </w:p>
        </w:tc>
      </w:tr>
      <w:tr w:rsidR="00B06C6F">
        <w:trPr>
          <w:trHeight w:val="372"/>
        </w:trPr>
        <w:tc>
          <w:tcPr>
            <w:tcW w:w="2913"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MSG_GETCURRENT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0" w:right="0" w:firstLine="0"/>
            </w:pPr>
            <w:r>
              <w:t>Get Current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MSG_GETDEFAULT</w:t>
            </w:r>
          </w:p>
        </w:tc>
        <w:tc>
          <w:tcPr>
            <w:tcW w:w="2386" w:type="dxa"/>
            <w:tcBorders>
              <w:top w:val="nil"/>
              <w:left w:val="nil"/>
              <w:bottom w:val="nil"/>
              <w:right w:val="nil"/>
            </w:tcBorders>
          </w:tcPr>
          <w:p w:rsidR="00B06C6F" w:rsidRDefault="0071581A">
            <w:pPr>
              <w:spacing w:after="0" w:line="259" w:lineRule="auto"/>
              <w:ind w:left="1" w:right="0" w:firstLine="0"/>
            </w:pPr>
            <w:r>
              <w:t>various DATs</w:t>
            </w:r>
          </w:p>
        </w:tc>
        <w:tc>
          <w:tcPr>
            <w:tcW w:w="4390" w:type="dxa"/>
            <w:tcBorders>
              <w:top w:val="nil"/>
              <w:left w:val="nil"/>
              <w:bottom w:val="nil"/>
              <w:right w:val="nil"/>
            </w:tcBorders>
          </w:tcPr>
          <w:p w:rsidR="00B06C6F" w:rsidRDefault="0071581A">
            <w:pPr>
              <w:spacing w:after="0" w:line="259" w:lineRule="auto"/>
              <w:ind w:left="1" w:right="0" w:firstLine="0"/>
            </w:pPr>
            <w:r>
              <w:t>Get Source’s preferred default value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first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MSG_GETFIRSTFILE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first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MSG_GETINFO</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information about the current file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Get next element from a “list”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MSG_GETNEXTFILE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Get the next file in a directory</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MSG_NULL</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None</w:t>
            </w:r>
          </w:p>
        </w:tc>
        <w:tc>
          <w:tcPr>
            <w:tcW w:w="4390" w:type="dxa"/>
            <w:tcBorders>
              <w:top w:val="nil"/>
              <w:left w:val="nil"/>
              <w:bottom w:val="nil"/>
              <w:right w:val="nil"/>
            </w:tcBorders>
          </w:tcPr>
          <w:p w:rsidR="00B06C6F" w:rsidRDefault="0071581A">
            <w:pPr>
              <w:spacing w:after="0" w:line="259" w:lineRule="auto"/>
              <w:ind w:left="1" w:right="0" w:firstLine="0"/>
            </w:pPr>
            <w:r>
              <w:t>No action to be taken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Open and Initialize the specified </w:t>
            </w:r>
            <w:r>
              <w:rPr>
                <w:rFonts w:ascii="Courier New" w:eastAsia="Courier New" w:hAnsi="Courier New" w:cs="Courier New"/>
              </w:rPr>
              <w:t>Source</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MSG_OPENDSM</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DAT_PARENT</w:t>
            </w:r>
          </w:p>
        </w:tc>
        <w:tc>
          <w:tcPr>
            <w:tcW w:w="4390" w:type="dxa"/>
            <w:tcBorders>
              <w:top w:val="nil"/>
              <w:left w:val="nil"/>
              <w:bottom w:val="nil"/>
              <w:right w:val="nil"/>
            </w:tcBorders>
          </w:tcPr>
          <w:p w:rsidR="00B06C6F" w:rsidRDefault="0071581A">
            <w:pPr>
              <w:spacing w:after="0" w:line="259" w:lineRule="auto"/>
              <w:ind w:left="1" w:right="0" w:firstLine="0"/>
            </w:pPr>
            <w:r>
              <w:t>Open the Source Manager</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MSG_PASSTHRU</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DAT_PASSTHRU</w:t>
            </w:r>
          </w:p>
        </w:tc>
        <w:tc>
          <w:tcPr>
            <w:tcW w:w="4390" w:type="dxa"/>
            <w:tcBorders>
              <w:top w:val="nil"/>
              <w:left w:val="nil"/>
              <w:bottom w:val="nil"/>
              <w:right w:val="nil"/>
            </w:tcBorders>
          </w:tcPr>
          <w:p w:rsidR="00B06C6F" w:rsidRDefault="0071581A">
            <w:pPr>
              <w:spacing w:after="0" w:line="259" w:lineRule="auto"/>
              <w:ind w:left="1" w:right="0" w:firstLine="0"/>
            </w:pPr>
            <w:r>
              <w:t>For use by Source Vendors only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MSG_PROCESSEVENT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DAT_EVENT</w:t>
            </w:r>
          </w:p>
        </w:tc>
        <w:tc>
          <w:tcPr>
            <w:tcW w:w="4390" w:type="dxa"/>
            <w:tcBorders>
              <w:top w:val="nil"/>
              <w:left w:val="nil"/>
              <w:bottom w:val="nil"/>
              <w:right w:val="nil"/>
            </w:tcBorders>
          </w:tcPr>
          <w:p w:rsidR="00B06C6F" w:rsidRDefault="0071581A">
            <w:pPr>
              <w:spacing w:after="0" w:line="259" w:lineRule="auto"/>
              <w:ind w:left="1" w:right="0" w:firstLine="0"/>
            </w:pPr>
            <w:r>
              <w:t>Tells Source to check if event/message belongs to it</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MSG_RENAME</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DAT_FILESYSTEM</w:t>
            </w:r>
          </w:p>
        </w:tc>
        <w:tc>
          <w:tcPr>
            <w:tcW w:w="4390" w:type="dxa"/>
            <w:tcBorders>
              <w:top w:val="nil"/>
              <w:left w:val="nil"/>
              <w:bottom w:val="nil"/>
              <w:right w:val="nil"/>
            </w:tcBorders>
          </w:tcPr>
          <w:p w:rsidR="00B06C6F" w:rsidRDefault="0071581A">
            <w:pPr>
              <w:spacing w:after="0" w:line="259" w:lineRule="auto"/>
              <w:ind w:left="1" w:right="0" w:firstLine="0"/>
            </w:pPr>
            <w:r>
              <w:t>Rename an image or an image directory</w:t>
            </w:r>
          </w:p>
        </w:tc>
      </w:tr>
      <w:tr w:rsidR="00B06C6F">
        <w:trPr>
          <w:trHeight w:val="60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MSG_RESET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Return specified item to power-on (TWAIN default) condition</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MSG_SET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various DATs</w:t>
            </w:r>
          </w:p>
        </w:tc>
        <w:tc>
          <w:tcPr>
            <w:tcW w:w="4390" w:type="dxa"/>
            <w:tcBorders>
              <w:top w:val="nil"/>
              <w:left w:val="nil"/>
              <w:bottom w:val="nil"/>
              <w:right w:val="nil"/>
            </w:tcBorders>
          </w:tcPr>
          <w:p w:rsidR="00B06C6F" w:rsidRDefault="0071581A">
            <w:pPr>
              <w:spacing w:after="0" w:line="259" w:lineRule="auto"/>
              <w:ind w:left="1" w:right="0" w:firstLine="0"/>
            </w:pPr>
            <w:r>
              <w:t>Set one or more values</w:t>
            </w:r>
          </w:p>
        </w:tc>
      </w:tr>
      <w:tr w:rsidR="00B06C6F">
        <w:trPr>
          <w:trHeight w:val="360"/>
        </w:trPr>
        <w:tc>
          <w:tcPr>
            <w:tcW w:w="2913"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MSG_USERSELECT</w:t>
            </w:r>
          </w:p>
        </w:tc>
        <w:tc>
          <w:tcPr>
            <w:tcW w:w="2386" w:type="dxa"/>
            <w:tcBorders>
              <w:top w:val="nil"/>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DAT_IDENTITY</w:t>
            </w:r>
          </w:p>
        </w:tc>
        <w:tc>
          <w:tcPr>
            <w:tcW w:w="4390" w:type="dxa"/>
            <w:tcBorders>
              <w:top w:val="nil"/>
              <w:left w:val="nil"/>
              <w:bottom w:val="nil"/>
              <w:right w:val="nil"/>
            </w:tcBorders>
          </w:tcPr>
          <w:p w:rsidR="00B06C6F" w:rsidRDefault="0071581A">
            <w:pPr>
              <w:spacing w:after="0" w:line="259" w:lineRule="auto"/>
              <w:ind w:left="1" w:right="0" w:firstLine="0"/>
            </w:pPr>
            <w:r>
              <w:t xml:space="preserve">Presents dialog of all </w:t>
            </w:r>
            <w:r>
              <w:rPr>
                <w:rFonts w:ascii="Courier New" w:eastAsia="Courier New" w:hAnsi="Courier New" w:cs="Courier New"/>
              </w:rPr>
              <w:t>Sources</w:t>
            </w:r>
            <w:r>
              <w:t xml:space="preserve"> to select from</w:t>
            </w:r>
          </w:p>
        </w:tc>
      </w:tr>
      <w:tr w:rsidR="00B06C6F">
        <w:trPr>
          <w:trHeight w:val="650"/>
        </w:trPr>
        <w:tc>
          <w:tcPr>
            <w:tcW w:w="2913"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MSG_XFERREADY</w:t>
            </w:r>
          </w:p>
        </w:tc>
        <w:tc>
          <w:tcPr>
            <w:tcW w:w="2386" w:type="dxa"/>
            <w:tcBorders>
              <w:top w:val="nil"/>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DAT_NULL</w:t>
            </w:r>
          </w:p>
        </w:tc>
        <w:tc>
          <w:tcPr>
            <w:tcW w:w="4390" w:type="dxa"/>
            <w:tcBorders>
              <w:top w:val="nil"/>
              <w:left w:val="nil"/>
              <w:bottom w:val="single" w:sz="4" w:space="0" w:color="000000"/>
              <w:right w:val="nil"/>
            </w:tcBorders>
          </w:tcPr>
          <w:p w:rsidR="00B06C6F" w:rsidRDefault="0071581A">
            <w:pPr>
              <w:spacing w:after="0" w:line="259" w:lineRule="auto"/>
              <w:ind w:left="1" w:right="0" w:firstLine="0"/>
            </w:pPr>
            <w:r>
              <w:t>The Source has data ready for transfer to the application</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5548" name="Group 5955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0" name="Shape 8836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1" name="Shape 8836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5548" style="width:504pt;height:1.97998pt;mso-position-horizontal-relative:char;mso-position-vertical-relative:line" coordsize="64008,251">
                <v:shape id="Shape 883692" style="position:absolute;width:64008;height:251;left:0;top:0;" coordsize="6400800,25146" path="m0,0l6400800,0l6400800,25146l0,25146l0,0">
                  <v:stroke weight="0pt" endcap="flat" joinstyle="miter" miterlimit="10" on="false" color="#000000" opacity="0"/>
                  <v:fill on="true" color="#000000"/>
                </v:shape>
                <v:shape id="Shape 8836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Custom Components of Triplets</w:t>
      </w:r>
    </w:p>
    <w:p w:rsidR="00B06C6F" w:rsidRDefault="0071581A">
      <w:pPr>
        <w:spacing w:after="144" w:line="265" w:lineRule="auto"/>
        <w:ind w:left="715" w:right="0"/>
      </w:pPr>
      <w:r>
        <w:rPr>
          <w:rFonts w:ascii="Arial" w:eastAsia="Arial" w:hAnsi="Arial" w:cs="Arial"/>
          <w:b/>
          <w:color w:val="7F0000"/>
        </w:rPr>
        <w:t>Custom Data Groups</w:t>
      </w:r>
    </w:p>
    <w:p w:rsidR="00B06C6F" w:rsidRDefault="0071581A">
      <w:pPr>
        <w:spacing w:after="249"/>
        <w:ind w:right="6"/>
      </w:pPr>
      <w:r>
        <w:t xml:space="preserve">A manufacturer may choose to implement custom data descriptors that require a new Data Group.  This would be needed if someone decides to extend TWAIN to, say, satellite telemetry.  </w:t>
      </w:r>
    </w:p>
    <w:p w:rsidR="00B06C6F" w:rsidRDefault="0071581A">
      <w:pPr>
        <w:numPr>
          <w:ilvl w:val="0"/>
          <w:numId w:val="77"/>
        </w:numPr>
        <w:ind w:right="6" w:hanging="360"/>
      </w:pPr>
      <w:r>
        <w:t xml:space="preserve">The top 8 bits of every </w:t>
      </w:r>
      <w:r>
        <w:rPr>
          <w:rFonts w:ascii="Courier New" w:eastAsia="Courier New" w:hAnsi="Courier New" w:cs="Courier New"/>
        </w:rPr>
        <w:t>DG_xxxx</w:t>
      </w:r>
      <w:r>
        <w:t xml:space="preserve"> identifier are </w:t>
      </w:r>
      <w:r>
        <w:rPr>
          <w:rFonts w:ascii="Courier New" w:eastAsia="Courier New" w:hAnsi="Courier New" w:cs="Courier New"/>
        </w:rPr>
        <w:t>reserved</w:t>
      </w:r>
      <w:r>
        <w:t xml:space="preserve"> for use as custom </w:t>
      </w:r>
      <w:r>
        <w:rPr>
          <w:rFonts w:ascii="Courier New" w:eastAsia="Courier New" w:hAnsi="Courier New" w:cs="Courier New"/>
        </w:rPr>
        <w:t>DG</w:t>
      </w:r>
      <w:r>
        <w:t xml:space="preserve">s.  Custom </w:t>
      </w:r>
      <w:r>
        <w:rPr>
          <w:rFonts w:ascii="Courier New" w:eastAsia="Courier New" w:hAnsi="Courier New" w:cs="Courier New"/>
        </w:rPr>
        <w:t>DG</w:t>
      </w:r>
      <w:r>
        <w:t xml:space="preserve"> identifiers must use one of the upper 8 bits of the DG_xxxx identifier.  Remember, DGs are bit flags.</w:t>
      </w:r>
    </w:p>
    <w:p w:rsidR="00B06C6F" w:rsidRDefault="0071581A">
      <w:pPr>
        <w:numPr>
          <w:ilvl w:val="0"/>
          <w:numId w:val="77"/>
        </w:numPr>
        <w:spacing w:after="123"/>
        <w:ind w:right="6" w:hanging="360"/>
      </w:pPr>
      <w:r>
        <w:t xml:space="preserve">The originator of the custom DG must fill the </w:t>
      </w:r>
      <w:r>
        <w:rPr>
          <w:rFonts w:ascii="Courier New" w:eastAsia="Courier New" w:hAnsi="Courier New" w:cs="Courier New"/>
        </w:rPr>
        <w:t>ProductName</w:t>
      </w:r>
      <w:r>
        <w:t xml:space="preserve"> field in the application or Source’s </w:t>
      </w:r>
      <w:r>
        <w:rPr>
          <w:rFonts w:ascii="Courier New" w:eastAsia="Courier New" w:hAnsi="Courier New" w:cs="Courier New"/>
        </w:rPr>
        <w:t>TW_IDENTITY</w:t>
      </w:r>
      <w:r>
        <w:t xml:space="preserve"> structure with a uniquely descriptive name.  The consumer will look at this field to determine whose custom DG is being used.</w:t>
      </w:r>
    </w:p>
    <w:p w:rsidR="00B06C6F" w:rsidRDefault="0071581A">
      <w:pPr>
        <w:numPr>
          <w:ilvl w:val="0"/>
          <w:numId w:val="77"/>
        </w:numPr>
        <w:spacing w:after="130"/>
        <w:ind w:right="6" w:hanging="360"/>
      </w:pPr>
      <w:r>
        <w:t>TWAIN provides no formal allocation (or vendor-specific “identifier blocks”) for custom data group identifiers nor does it do any coordination to avoid collisions.</w:t>
      </w:r>
    </w:p>
    <w:p w:rsidR="00B06C6F" w:rsidRDefault="0071581A">
      <w:pPr>
        <w:numPr>
          <w:ilvl w:val="0"/>
          <w:numId w:val="77"/>
        </w:numPr>
        <w:spacing w:after="400"/>
        <w:ind w:right="6" w:hanging="360"/>
      </w:pPr>
      <w:r>
        <w:t xml:space="preserve">The </w:t>
      </w:r>
      <w:r>
        <w:rPr>
          <w:rFonts w:ascii="Courier New" w:eastAsia="Courier New" w:hAnsi="Courier New" w:cs="Courier New"/>
        </w:rPr>
        <w:t>DG_CUSTOMBASE</w:t>
      </w:r>
      <w:r>
        <w:t xml:space="preserve"> value resides in the</w:t>
      </w:r>
      <w:r>
        <w:rPr>
          <w:rFonts w:ascii="Courier New" w:eastAsia="Courier New" w:hAnsi="Courier New" w:cs="Courier New"/>
        </w:rPr>
        <w:t xml:space="preserve"> TWAIN.H</w:t>
      </w:r>
      <w:r>
        <w:t xml:space="preserve"> file.  All custom IDs must be numerically greater than this base.  A similar custom base “address” is defined for Data Argument Types, Messages, Capabilities, Return Codes, and Condition Codes.  The only difference in concept is that DGs are the only designators defined as bit flags.  All other </w:t>
      </w:r>
      <w:r>
        <w:lastRenderedPageBreak/>
        <w:t xml:space="preserve">custom values can be any integer value larger than the </w:t>
      </w:r>
      <w:r>
        <w:rPr>
          <w:rFonts w:ascii="Courier New" w:eastAsia="Courier New" w:hAnsi="Courier New" w:cs="Courier New"/>
        </w:rPr>
        <w:t>xxxx_CUSTOMBASE</w:t>
      </w:r>
      <w:r>
        <w:t xml:space="preserve"> defined for that type of designator.</w:t>
      </w:r>
    </w:p>
    <w:p w:rsidR="00B06C6F" w:rsidRDefault="0071581A">
      <w:pPr>
        <w:spacing w:after="149" w:line="265" w:lineRule="auto"/>
        <w:ind w:left="715" w:right="0"/>
      </w:pPr>
      <w:r>
        <w:rPr>
          <w:rFonts w:ascii="Arial" w:eastAsia="Arial" w:hAnsi="Arial" w:cs="Arial"/>
          <w:b/>
          <w:color w:val="7F0000"/>
        </w:rPr>
        <w:t>Custom Data Argument Types</w:t>
      </w:r>
    </w:p>
    <w:p w:rsidR="00B06C6F" w:rsidRDefault="0071581A">
      <w:pPr>
        <w:spacing w:after="10"/>
        <w:ind w:right="6"/>
      </w:pPr>
      <w:r>
        <w:rPr>
          <w:rFonts w:ascii="Courier New" w:eastAsia="Courier New" w:hAnsi="Courier New" w:cs="Courier New"/>
        </w:rPr>
        <w:t>DAT_CUSTOMBASE</w:t>
      </w:r>
      <w:r>
        <w:t xml:space="preserve"> is defined in the</w:t>
      </w:r>
      <w:r>
        <w:rPr>
          <w:rFonts w:ascii="Courier New" w:eastAsia="Courier New" w:hAnsi="Courier New" w:cs="Courier New"/>
        </w:rPr>
        <w:t xml:space="preserve"> TWAIN.H</w:t>
      </w:r>
      <w:r>
        <w:t xml:space="preserve"> file to allow a Source vendor to define “custom” </w:t>
      </w:r>
    </w:p>
    <w:p w:rsidR="00B06C6F" w:rsidRDefault="0071581A">
      <w:pPr>
        <w:spacing w:after="10"/>
        <w:ind w:right="6"/>
      </w:pPr>
      <w:r>
        <w:t xml:space="preserve">DATs for their particular device(s).  The application can recognize the Source by checking the </w:t>
      </w:r>
    </w:p>
    <w:p w:rsidR="00B06C6F" w:rsidRDefault="0071581A">
      <w:pPr>
        <w:spacing w:after="233" w:line="242" w:lineRule="auto"/>
        <w:ind w:right="47"/>
        <w:jc w:val="both"/>
      </w:pPr>
      <w:r>
        <w:rPr>
          <w:rFonts w:ascii="Courier New" w:eastAsia="Courier New" w:hAnsi="Courier New" w:cs="Courier New"/>
        </w:rPr>
        <w:t>TW_IDENTITY</w:t>
      </w:r>
      <w:r>
        <w:t xml:space="preserve">.ProductName and the </w:t>
      </w:r>
      <w:r>
        <w:rPr>
          <w:rFonts w:ascii="Courier New" w:eastAsia="Courier New" w:hAnsi="Courier New" w:cs="Courier New"/>
        </w:rPr>
        <w:t>TW_IDENTITY.TW_VERSION</w:t>
      </w:r>
      <w:r>
        <w:t xml:space="preserve"> structure.  If an application is aware that this particular Source offers custom DATs, it can use them.  No changes to TWAIN or the Source Manager are required to support such identifiers (or the data structures which they imply).</w:t>
      </w:r>
    </w:p>
    <w:p w:rsidR="00B06C6F" w:rsidRDefault="0071581A">
      <w:pPr>
        <w:spacing w:after="393"/>
        <w:ind w:right="6"/>
      </w:pPr>
      <w:r>
        <w:t xml:space="preserve">Refer to the </w:t>
      </w:r>
      <w:r>
        <w:rPr>
          <w:rFonts w:ascii="Courier New" w:eastAsia="Courier New" w:hAnsi="Courier New" w:cs="Courier New"/>
        </w:rPr>
        <w:t>TWAIN.H</w:t>
      </w:r>
      <w:r>
        <w:t xml:space="preserve"> file for the value of </w:t>
      </w:r>
      <w:r>
        <w:rPr>
          <w:rFonts w:ascii="Courier New" w:eastAsia="Courier New" w:hAnsi="Courier New" w:cs="Courier New"/>
        </w:rPr>
        <w:t>DAT_CUSTOMBASE</w:t>
      </w:r>
      <w:r>
        <w:t xml:space="preserve"> for custom </w:t>
      </w:r>
      <w:r>
        <w:rPr>
          <w:rFonts w:ascii="Courier New" w:eastAsia="Courier New" w:hAnsi="Courier New" w:cs="Courier New"/>
        </w:rPr>
        <w:t>DAT</w:t>
      </w:r>
      <w:r>
        <w:t>s.  All custom values must be numerically greater than this constant.</w:t>
      </w:r>
    </w:p>
    <w:p w:rsidR="00B06C6F" w:rsidRDefault="0071581A">
      <w:pPr>
        <w:spacing w:after="150" w:line="265" w:lineRule="auto"/>
        <w:ind w:left="715" w:right="0"/>
      </w:pPr>
      <w:r>
        <w:rPr>
          <w:rFonts w:ascii="Arial" w:eastAsia="Arial" w:hAnsi="Arial" w:cs="Arial"/>
          <w:b/>
          <w:color w:val="7F0000"/>
        </w:rPr>
        <w:t>Custom Messages</w:t>
      </w:r>
    </w:p>
    <w:p w:rsidR="00B06C6F" w:rsidRDefault="0071581A">
      <w:pPr>
        <w:spacing w:after="226"/>
        <w:ind w:right="6"/>
      </w:pPr>
      <w:r>
        <w:t xml:space="preserve">As with the </w:t>
      </w:r>
      <w:r>
        <w:rPr>
          <w:rFonts w:ascii="Courier New" w:eastAsia="Courier New" w:hAnsi="Courier New" w:cs="Courier New"/>
        </w:rPr>
        <w:t>DAT</w:t>
      </w:r>
      <w:r>
        <w:t xml:space="preserve">s, </w:t>
      </w:r>
      <w:r>
        <w:rPr>
          <w:rFonts w:ascii="Courier New" w:eastAsia="Courier New" w:hAnsi="Courier New" w:cs="Courier New"/>
        </w:rPr>
        <w:t>MSG_CUSTOMBASE</w:t>
      </w:r>
      <w:r>
        <w:t xml:space="preserve"> is included in </w:t>
      </w:r>
      <w:r>
        <w:rPr>
          <w:rFonts w:ascii="Courier New" w:eastAsia="Courier New" w:hAnsi="Courier New" w:cs="Courier New"/>
        </w:rPr>
        <w:t>TWAIN.H</w:t>
      </w:r>
      <w:r>
        <w:t xml:space="preserve"> so that the Source writer can create custom messages specific to their Source.  If the applications understand these custom messages, actions beyond those defined in this specification can be performed through the normal TWAIN mechanism.  No modifications to TWAIN or the Source Manager are required.</w:t>
      </w:r>
    </w:p>
    <w:p w:rsidR="00B06C6F" w:rsidRDefault="0071581A">
      <w:pPr>
        <w:spacing w:after="10"/>
        <w:ind w:right="6"/>
      </w:pPr>
      <w:r>
        <w:t xml:space="preserve">Remember that the consumer of these custom values will look in your </w:t>
      </w:r>
    </w:p>
    <w:p w:rsidR="00B06C6F" w:rsidRDefault="0071581A">
      <w:pPr>
        <w:spacing w:after="233" w:line="242" w:lineRule="auto"/>
        <w:ind w:right="47"/>
        <w:jc w:val="both"/>
      </w:pPr>
      <w:r>
        <w:rPr>
          <w:rFonts w:ascii="Courier New" w:eastAsia="Courier New" w:hAnsi="Courier New" w:cs="Courier New"/>
        </w:rPr>
        <w:t>TW_IDENTITY.ProductName</w:t>
      </w:r>
      <w:r>
        <w:t xml:space="preserve"> field to clarify what the identifier’s value means—there is no other protection for overlapping custom definitions.  Refer to the </w:t>
      </w:r>
      <w:r>
        <w:rPr>
          <w:rFonts w:ascii="Courier New" w:eastAsia="Courier New" w:hAnsi="Courier New" w:cs="Courier New"/>
        </w:rPr>
        <w:t>TWAIN.H</w:t>
      </w:r>
      <w:r>
        <w:t xml:space="preserve"> file for the value of </w:t>
      </w:r>
      <w:r>
        <w:rPr>
          <w:rFonts w:ascii="Courier New" w:eastAsia="Courier New" w:hAnsi="Courier New" w:cs="Courier New"/>
        </w:rPr>
        <w:t>MSG_CUSTOMBASE</w:t>
      </w:r>
      <w:r>
        <w:t xml:space="preserve"> for custom Messages.  All custom values must be numerically greater than this value.</w:t>
      </w:r>
    </w:p>
    <w:p w:rsidR="00B06C6F" w:rsidRDefault="00B06C6F">
      <w:pPr>
        <w:sectPr w:rsidR="00B06C6F">
          <w:headerReference w:type="even" r:id="rId607"/>
          <w:headerReference w:type="default" r:id="rId608"/>
          <w:footerReference w:type="even" r:id="rId609"/>
          <w:footerReference w:type="default" r:id="rId610"/>
          <w:headerReference w:type="first" r:id="rId611"/>
          <w:footerReference w:type="first" r:id="rId612"/>
          <w:footnotePr>
            <w:numRestart w:val="eachPage"/>
          </w:footnotePr>
          <w:pgSz w:w="12240" w:h="15840"/>
          <w:pgMar w:top="964" w:right="1079" w:bottom="1474"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7</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89" name="Group 59408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4" name="Shape 8836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5" name="Shape 8836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89" style="width:504pt;height:1.97998pt;mso-position-horizontal-relative:char;mso-position-vertical-relative:line" coordsize="64008,251">
                <v:shape id="Shape 883696" style="position:absolute;width:64008;height:251;left:0;top:0;" coordsize="6400800,25146" path="m0,0l6400800,0l6400800,25146l0,25146l0,0">
                  <v:stroke weight="0pt" endcap="flat" joinstyle="miter" miterlimit="10" on="false" color="#000000" opacity="0"/>
                  <v:fill on="true" color="#000000"/>
                </v:shape>
                <v:shape id="Shape 8836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Operation Triplets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0"/>
        <w:jc w:val="center"/>
      </w:pPr>
      <w:r>
        <w:t>Triplet Overview . . . . . . . . . . . . . . . . . . . . . . . . . . . . . . . . . . . . . . . . . . . . . . . . . . . . . . . . . . . . . . . . . . 7-1 Format of the Operation Triplet Descriptions. . . . . . . . . . . . . . . . . . . . . . . . . . . . . . . . . . . . . . . . . . 7-5</w:t>
      </w:r>
    </w:p>
    <w:p w:rsidR="00B06C6F" w:rsidRDefault="0071581A">
      <w:pPr>
        <w:pStyle w:val="1"/>
        <w:spacing w:after="497"/>
        <w:ind w:left="10" w:right="193"/>
      </w:pPr>
      <w:bookmarkStart w:id="1" w:name="_Toc864491"/>
      <w:r>
        <w:t>Operation Triplets . . . . . . . . . . . . . . . . . . . . . . . . . . . . . . . . . . . . . . . . . . . . . . . . . . . . . . . . . . . . . . . . . 7-7</w:t>
      </w:r>
      <w:bookmarkEnd w:id="1"/>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4090" name="Group 59409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698" name="Shape 8836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699" name="Shape 8836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4090" style="width:504pt;height:1.98001pt;mso-position-horizontal-relative:char;mso-position-vertical-relative:line" coordsize="64008,251">
                <v:shape id="Shape 883700" style="position:absolute;width:64008;height:251;left:0;top:0;" coordsize="6400800,25146" path="m0,0l6400800,0l6400800,25146l0,25146l0,0">
                  <v:stroke weight="0pt" endcap="flat" joinstyle="miter" miterlimit="10" on="false" color="#000000" opacity="0"/>
                  <v:fill on="true" color="#000000"/>
                </v:shape>
                <v:shape id="Shape 8837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spacing w:after="297"/>
        <w:ind w:left="-5"/>
      </w:pPr>
      <w:bookmarkStart w:id="2" w:name="_Toc864492"/>
      <w:r>
        <w:t>Triplet Overview</w:t>
      </w:r>
      <w:bookmarkEnd w:id="2"/>
    </w:p>
    <w:p w:rsidR="00B06C6F" w:rsidRDefault="0071581A">
      <w:pPr>
        <w:spacing w:after="182" w:line="265" w:lineRule="auto"/>
        <w:ind w:left="715" w:right="0"/>
      </w:pPr>
      <w:r>
        <w:rPr>
          <w:rFonts w:ascii="Arial" w:eastAsia="Arial" w:hAnsi="Arial" w:cs="Arial"/>
          <w:b/>
          <w:color w:val="7F0000"/>
        </w:rPr>
        <w:t>From Application to Source Manager (Control Information)</w:t>
      </w:r>
    </w:p>
    <w:tbl>
      <w:tblPr>
        <w:tblStyle w:val="TableGrid"/>
        <w:tblW w:w="8460" w:type="dxa"/>
        <w:tblInd w:w="1440" w:type="dxa"/>
        <w:tblCellMar>
          <w:top w:w="32"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w:t>
            </w:r>
          </w:p>
        </w:tc>
      </w:tr>
      <w:tr w:rsidR="00B06C6F">
        <w:trPr>
          <w:trHeight w:val="306"/>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rFonts w:ascii="Courier New" w:eastAsia="Courier New" w:hAnsi="Courier New" w:cs="Courier New"/>
                <w:color w:val="00007F"/>
              </w:rPr>
              <w:t>7-58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MSG_GETDEFAULT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MSG_GETFIRST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MSG_SET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7-69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MSG_USERSELECT</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7-70</w:t>
            </w:r>
          </w:p>
        </w:tc>
      </w:tr>
      <w:tr w:rsidR="00B06C6F">
        <w:trPr>
          <w:trHeight w:val="360"/>
        </w:trPr>
        <w:tc>
          <w:tcPr>
            <w:tcW w:w="2232"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DAT_PARENT</w:t>
            </w: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MSG_CLOSEDSM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tc>
        <w:tc>
          <w:tcPr>
            <w:tcW w:w="860" w:type="dxa"/>
            <w:tcBorders>
              <w:top w:val="nil"/>
              <w:left w:val="nil"/>
              <w:bottom w:val="nil"/>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7-77</w:t>
            </w:r>
          </w:p>
        </w:tc>
      </w:tr>
      <w:tr w:rsidR="00B06C6F">
        <w:trPr>
          <w:trHeight w:val="414"/>
        </w:trPr>
        <w:tc>
          <w:tcPr>
            <w:tcW w:w="2232"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DAT_STATUS</w:t>
            </w:r>
          </w:p>
        </w:tc>
        <w:tc>
          <w:tcPr>
            <w:tcW w:w="248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single" w:sz="4" w:space="0" w:color="000000"/>
              <w:right w:val="nil"/>
            </w:tcBorders>
            <w:vAlign w:val="center"/>
          </w:tcPr>
          <w:p w:rsidR="00B06C6F" w:rsidRDefault="0071581A">
            <w:pPr>
              <w:spacing w:after="0" w:line="259" w:lineRule="auto"/>
              <w:ind w:left="32" w:right="0" w:firstLine="0"/>
            </w:pPr>
            <w:r>
              <w:rPr>
                <w:rFonts w:ascii="Courier New" w:eastAsia="Courier New" w:hAnsi="Courier New" w:cs="Courier New"/>
                <w:color w:val="00007F"/>
              </w:rPr>
              <w:t>7-96</w:t>
            </w:r>
          </w:p>
        </w:tc>
      </w:tr>
    </w:tbl>
    <w:p w:rsidR="00B06C6F" w:rsidRDefault="0071581A">
      <w:pPr>
        <w:spacing w:after="168" w:line="265" w:lineRule="auto"/>
        <w:ind w:left="715" w:right="0"/>
      </w:pPr>
      <w:r>
        <w:rPr>
          <w:rFonts w:ascii="Arial" w:eastAsia="Arial" w:hAnsi="Arial" w:cs="Arial"/>
          <w:b/>
          <w:color w:val="7F0000"/>
        </w:rPr>
        <w:t>From Application to Source (Control Information)</w:t>
      </w:r>
    </w:p>
    <w:tbl>
      <w:tblPr>
        <w:tblStyle w:val="TableGrid"/>
        <w:tblW w:w="8467" w:type="dxa"/>
        <w:tblInd w:w="1440" w:type="dxa"/>
        <w:tblCellMar>
          <w:top w:w="29" w:type="dxa"/>
          <w:right w:w="115" w:type="dxa"/>
        </w:tblCellMar>
        <w:tblLook w:val="04A0" w:firstRow="1" w:lastRow="0" w:firstColumn="1" w:lastColumn="0" w:noHBand="0" w:noVBand="1"/>
      </w:tblPr>
      <w:tblGrid>
        <w:gridCol w:w="2232"/>
        <w:gridCol w:w="2527"/>
        <w:gridCol w:w="2873"/>
        <w:gridCol w:w="835"/>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MSG_GETHELP</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vAlign w:val="bottom"/>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MSG_GETLABELENUM</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7-23</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MSG_QUERYSUPPORT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7-27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7-35</w:t>
            </w:r>
          </w:p>
        </w:tc>
      </w:tr>
      <w:tr w:rsidR="00B06C6F">
        <w:trPr>
          <w:trHeight w:val="67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DAT_CUSTOMDSDATA</w:t>
            </w:r>
          </w:p>
        </w:tc>
        <w:tc>
          <w:tcPr>
            <w:tcW w:w="2873" w:type="dxa"/>
            <w:tcBorders>
              <w:top w:val="nil"/>
              <w:left w:val="nil"/>
              <w:bottom w:val="nil"/>
              <w:right w:val="nil"/>
            </w:tcBorders>
          </w:tcPr>
          <w:p w:rsidR="00B06C6F" w:rsidRDefault="0071581A">
            <w:pPr>
              <w:spacing w:after="75"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50" w:line="259" w:lineRule="auto"/>
              <w:ind w:left="0" w:right="0" w:firstLine="0"/>
            </w:pPr>
            <w:r>
              <w:rPr>
                <w:color w:val="00007F"/>
              </w:rPr>
              <w:t>7-38</w:t>
            </w:r>
          </w:p>
          <w:p w:rsidR="00B06C6F" w:rsidRDefault="0071581A">
            <w:pPr>
              <w:spacing w:after="0" w:line="259" w:lineRule="auto"/>
              <w:ind w:left="0" w:right="0" w:firstLine="0"/>
            </w:pPr>
            <w:r>
              <w:rPr>
                <w:color w:val="00007F"/>
              </w:rPr>
              <w:t>7-39</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DAT_DEVICEEVENT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7-40</w:t>
            </w:r>
          </w:p>
        </w:tc>
      </w:tr>
      <w:tr w:rsidR="00B06C6F">
        <w:trPr>
          <w:trHeight w:val="589"/>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DAT_FILESYSTEM</w:t>
            </w:r>
          </w:p>
        </w:tc>
        <w:tc>
          <w:tcPr>
            <w:tcW w:w="2873" w:type="dxa"/>
            <w:tcBorders>
              <w:top w:val="nil"/>
              <w:left w:val="nil"/>
              <w:bottom w:val="nil"/>
              <w:right w:val="nil"/>
            </w:tcBorders>
          </w:tcPr>
          <w:p w:rsidR="00B06C6F" w:rsidRDefault="0071581A">
            <w:pPr>
              <w:spacing w:after="12" w:line="259" w:lineRule="auto"/>
              <w:ind w:left="0" w:right="0" w:firstLine="0"/>
            </w:pPr>
            <w:r>
              <w:rPr>
                <w:rFonts w:ascii="Courier New" w:eastAsia="Courier New" w:hAnsi="Courier New" w:cs="Courier New"/>
              </w:rPr>
              <w:t>MSG_AUTOMATICCAPTURE</w:t>
            </w:r>
          </w:p>
          <w:p w:rsidR="00B06C6F" w:rsidRDefault="0071581A">
            <w:pPr>
              <w:spacing w:after="0" w:line="259" w:lineRule="auto"/>
              <w:ind w:left="0" w:right="0" w:firstLine="0"/>
            </w:pPr>
            <w:r>
              <w:t xml:space="preserve">      </w:t>
            </w:r>
            <w:r>
              <w:rPr>
                <w:rFonts w:ascii="Courier New" w:eastAsia="Courier New" w:hAnsi="Courier New" w:cs="Courier New"/>
              </w:rPr>
              <w:t>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7-45</w:t>
            </w:r>
          </w:p>
        </w:tc>
      </w:tr>
      <w:tr w:rsidR="00B06C6F">
        <w:trPr>
          <w:trHeight w:val="372"/>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MSG_COPY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MSG_CREATEDIRECTORY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MSG_GETFIRSTFILE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MSG_GETINFO</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MSG_GETNEXTFILE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7-57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MSG_PROCESSEVENT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MSG_PASSTHRU</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MSG_ENDXFER</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7-79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7-83</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MSG_STOPFEEDER</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7-85</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527"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87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287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7-86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7-88</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7-92</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DAT_SETUPMEMXFER</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DAT_STATUSUTF8  </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MSG_DISABLEDS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7-99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527" w:type="dxa"/>
            <w:tcBorders>
              <w:top w:val="nil"/>
              <w:left w:val="nil"/>
              <w:bottom w:val="nil"/>
              <w:right w:val="nil"/>
            </w:tcBorders>
          </w:tcPr>
          <w:p w:rsidR="00B06C6F" w:rsidRDefault="00B06C6F">
            <w:pPr>
              <w:spacing w:after="160" w:line="259" w:lineRule="auto"/>
              <w:ind w:left="0" w:right="0" w:firstLine="0"/>
            </w:pP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MSG_ENABLEDSUIONLY</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5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28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527" w:type="dxa"/>
            <w:tcBorders>
              <w:top w:val="nil"/>
              <w:left w:val="nil"/>
              <w:bottom w:val="single" w:sz="4" w:space="0" w:color="000000"/>
              <w:right w:val="nil"/>
            </w:tcBorders>
          </w:tcPr>
          <w:p w:rsidR="00B06C6F" w:rsidRDefault="00B06C6F">
            <w:pPr>
              <w:spacing w:after="160" w:line="259" w:lineRule="auto"/>
              <w:ind w:left="0" w:right="0" w:firstLine="0"/>
            </w:pPr>
          </w:p>
        </w:tc>
        <w:tc>
          <w:tcPr>
            <w:tcW w:w="2873"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7-105</w:t>
            </w:r>
          </w:p>
        </w:tc>
      </w:tr>
    </w:tbl>
    <w:p w:rsidR="00B06C6F" w:rsidRDefault="0071581A">
      <w:pPr>
        <w:spacing w:after="168" w:line="265" w:lineRule="auto"/>
        <w:ind w:left="715" w:right="0"/>
      </w:pPr>
      <w:r>
        <w:rPr>
          <w:rFonts w:ascii="Arial" w:eastAsia="Arial" w:hAnsi="Arial" w:cs="Arial"/>
          <w:b/>
          <w:color w:val="7F0000"/>
        </w:rPr>
        <w:t>From Application to Source (Image Information)</w:t>
      </w:r>
    </w:p>
    <w:tbl>
      <w:tblPr>
        <w:tblStyle w:val="TableGrid"/>
        <w:tblW w:w="8467" w:type="dxa"/>
        <w:tblInd w:w="1440" w:type="dxa"/>
        <w:tblCellMar>
          <w:top w:w="28" w:type="dxa"/>
          <w:right w:w="115" w:type="dxa"/>
        </w:tblCellMar>
        <w:tblLook w:val="04A0" w:firstRow="1" w:lastRow="0" w:firstColumn="1" w:lastColumn="0" w:noHBand="0" w:noVBand="1"/>
      </w:tblPr>
      <w:tblGrid>
        <w:gridCol w:w="2232"/>
        <w:gridCol w:w="2880"/>
        <w:gridCol w:w="2520"/>
        <w:gridCol w:w="835"/>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DAT_CIECOLOR</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7-106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DAT_EXTIMAGEINFO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7-107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DAT_GRAYRESPONSE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7-115</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DAT_ICCPROFILE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7-118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DAT_IMAGEINFO</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7-120</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DAT_IMAGELAYOUT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7-124</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7-125</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7-126</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DAT_IMAGEMEMFILEXFER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7-128</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DAT_IMAGEMEMXFER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7-131</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DAT_IMAGENATIVEXFER</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7-134</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DAT_JPEGCOMPRESSION</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7-136</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7-137</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7-138</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7-139</w:t>
            </w:r>
          </w:p>
        </w:tc>
      </w:tr>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35"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DAT_PALETTE8</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35"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7-140</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7-141</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7-142</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7-143</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DG_IMAGE</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DAT_RGBRESPONSE</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835" w:type="dxa"/>
            <w:tcBorders>
              <w:top w:val="nil"/>
              <w:left w:val="nil"/>
              <w:bottom w:val="nil"/>
              <w:right w:val="nil"/>
            </w:tcBorders>
          </w:tcPr>
          <w:p w:rsidR="00B06C6F" w:rsidRDefault="0071581A">
            <w:pPr>
              <w:spacing w:after="0" w:line="259" w:lineRule="auto"/>
              <w:ind w:left="0" w:right="0" w:firstLine="0"/>
            </w:pPr>
            <w:r>
              <w:rPr>
                <w:color w:val="00007F"/>
              </w:rPr>
              <w:t>7-144</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35"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7-145</w:t>
            </w:r>
          </w:p>
        </w:tc>
      </w:tr>
    </w:tbl>
    <w:p w:rsidR="00B06C6F" w:rsidRDefault="0071581A">
      <w:pPr>
        <w:spacing w:after="168" w:line="265" w:lineRule="auto"/>
        <w:ind w:left="715" w:right="0"/>
      </w:pPr>
      <w:r>
        <w:rPr>
          <w:rFonts w:ascii="Arial" w:eastAsia="Arial" w:hAnsi="Arial" w:cs="Arial"/>
          <w:b/>
          <w:color w:val="7F0000"/>
        </w:rPr>
        <w:t>From Application to Source (Audio Information)</w:t>
      </w:r>
    </w:p>
    <w:tbl>
      <w:tblPr>
        <w:tblStyle w:val="TableGrid"/>
        <w:tblW w:w="8365" w:type="dxa"/>
        <w:tblInd w:w="1440" w:type="dxa"/>
        <w:tblCellMar>
          <w:top w:w="28" w:type="dxa"/>
          <w:right w:w="115" w:type="dxa"/>
        </w:tblCellMar>
        <w:tblLook w:val="04A0" w:firstRow="1" w:lastRow="0" w:firstColumn="1" w:lastColumn="0" w:noHBand="0" w:noVBand="1"/>
      </w:tblPr>
      <w:tblGrid>
        <w:gridCol w:w="2231"/>
        <w:gridCol w:w="2880"/>
        <w:gridCol w:w="2380"/>
        <w:gridCol w:w="874"/>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3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74"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 xml:space="preserve">DG_AUDIO </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3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single" w:sz="2" w:space="0" w:color="000000"/>
              <w:left w:val="nil"/>
              <w:bottom w:val="nil"/>
              <w:right w:val="nil"/>
            </w:tcBorders>
          </w:tcPr>
          <w:p w:rsidR="00B06C6F" w:rsidRDefault="0071581A">
            <w:pPr>
              <w:spacing w:after="0" w:line="259" w:lineRule="auto"/>
              <w:ind w:left="1" w:right="0" w:firstLine="0"/>
            </w:pPr>
            <w:r>
              <w:rPr>
                <w:color w:val="00007F"/>
              </w:rPr>
              <w:t>7-7</w:t>
            </w:r>
          </w:p>
        </w:tc>
      </w:tr>
      <w:tr w:rsidR="00B06C6F">
        <w:trPr>
          <w:trHeight w:val="360"/>
        </w:trPr>
        <w:tc>
          <w:tcPr>
            <w:tcW w:w="223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3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nil"/>
              <w:right w:val="nil"/>
            </w:tcBorders>
          </w:tcPr>
          <w:p w:rsidR="00B06C6F" w:rsidRDefault="0071581A">
            <w:pPr>
              <w:spacing w:after="0" w:line="259" w:lineRule="auto"/>
              <w:ind w:left="1" w:right="0" w:firstLine="0"/>
            </w:pPr>
            <w:r>
              <w:rPr>
                <w:color w:val="00007F"/>
              </w:rPr>
              <w:t>7-8</w:t>
            </w:r>
          </w:p>
        </w:tc>
      </w:tr>
      <w:tr w:rsidR="00B06C6F">
        <w:trPr>
          <w:trHeight w:val="412"/>
        </w:trPr>
        <w:tc>
          <w:tcPr>
            <w:tcW w:w="223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DG_AUDIO</w:t>
            </w:r>
          </w:p>
        </w:tc>
        <w:tc>
          <w:tcPr>
            <w:tcW w:w="28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38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74" w:type="dxa"/>
            <w:tcBorders>
              <w:top w:val="nil"/>
              <w:left w:val="nil"/>
              <w:bottom w:val="single" w:sz="4" w:space="0" w:color="000000"/>
              <w:right w:val="nil"/>
            </w:tcBorders>
          </w:tcPr>
          <w:p w:rsidR="00B06C6F" w:rsidRDefault="0071581A">
            <w:pPr>
              <w:spacing w:after="0" w:line="259" w:lineRule="auto"/>
              <w:ind w:left="1" w:right="0" w:firstLine="0"/>
            </w:pPr>
            <w:r>
              <w:rPr>
                <w:color w:val="00007F"/>
              </w:rPr>
              <w:t>7-9</w:t>
            </w:r>
          </w:p>
        </w:tc>
      </w:tr>
    </w:tbl>
    <w:tbl>
      <w:tblPr>
        <w:tblStyle w:val="TableGrid"/>
        <w:tblpPr w:vertAnchor="page" w:horzAnchor="page" w:tblpX="2520" w:tblpY="13157"/>
        <w:tblOverlap w:val="never"/>
        <w:tblW w:w="8460" w:type="dxa"/>
        <w:tblInd w:w="0" w:type="dxa"/>
        <w:tblCellMar>
          <w:top w:w="29" w:type="dxa"/>
          <w:right w:w="115" w:type="dxa"/>
        </w:tblCellMar>
        <w:tblLook w:val="04A0" w:firstRow="1" w:lastRow="0" w:firstColumn="1" w:lastColumn="0" w:noHBand="0" w:noVBand="1"/>
      </w:tblPr>
      <w:tblGrid>
        <w:gridCol w:w="2232"/>
        <w:gridCol w:w="2880"/>
        <w:gridCol w:w="2520"/>
        <w:gridCol w:w="828"/>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520"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Message</w:t>
            </w:r>
          </w:p>
        </w:tc>
        <w:tc>
          <w:tcPr>
            <w:tcW w:w="82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Page #</w:t>
            </w:r>
          </w:p>
        </w:tc>
      </w:tr>
      <w:tr w:rsidR="00B06C6F">
        <w:trPr>
          <w:trHeight w:val="310"/>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DAT_ENTRYPOINT</w:t>
            </w:r>
          </w:p>
        </w:tc>
        <w:tc>
          <w:tcPr>
            <w:tcW w:w="252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28" w:type="dxa"/>
            <w:tcBorders>
              <w:top w:val="single" w:sz="2" w:space="0" w:color="000000"/>
              <w:left w:val="nil"/>
              <w:bottom w:val="nil"/>
              <w:right w:val="nil"/>
            </w:tcBorders>
          </w:tcPr>
          <w:p w:rsidR="00B06C6F" w:rsidRDefault="0071581A">
            <w:pPr>
              <w:spacing w:after="0" w:line="259" w:lineRule="auto"/>
              <w:ind w:left="0" w:right="0" w:firstLine="0"/>
            </w:pPr>
            <w:r>
              <w:rPr>
                <w:color w:val="00007F"/>
              </w:rPr>
              <w:t>7-41</w:t>
            </w:r>
          </w:p>
        </w:tc>
      </w:tr>
      <w:tr w:rsidR="00B06C6F">
        <w:trPr>
          <w:trHeight w:val="410"/>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520"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828" w:type="dxa"/>
            <w:tcBorders>
              <w:top w:val="nil"/>
              <w:left w:val="nil"/>
              <w:bottom w:val="single" w:sz="4" w:space="0" w:color="000000"/>
              <w:right w:val="nil"/>
            </w:tcBorders>
          </w:tcPr>
          <w:p w:rsidR="00B06C6F" w:rsidRDefault="0071581A">
            <w:pPr>
              <w:spacing w:after="0" w:line="259" w:lineRule="auto"/>
              <w:ind w:left="0" w:right="0" w:firstLine="0"/>
            </w:pPr>
            <w:r>
              <w:rPr>
                <w:color w:val="00007F"/>
              </w:rPr>
              <w:t>7-42</w:t>
            </w:r>
          </w:p>
        </w:tc>
      </w:tr>
    </w:tbl>
    <w:p w:rsidR="00B06C6F" w:rsidRDefault="0071581A">
      <w:pPr>
        <w:spacing w:after="168" w:line="265" w:lineRule="auto"/>
        <w:ind w:left="715" w:right="0"/>
      </w:pPr>
      <w:r>
        <w:rPr>
          <w:rFonts w:ascii="Arial" w:eastAsia="Arial" w:hAnsi="Arial" w:cs="Arial"/>
          <w:b/>
          <w:color w:val="7F0000"/>
        </w:rPr>
        <w:t>From Source Manager to Source (Control Information)</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1"/>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7-59</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7-60</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MSG_OPENDS</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7-68</w:t>
            </w:r>
          </w:p>
        </w:tc>
      </w:tr>
    </w:tbl>
    <w:p w:rsidR="00B06C6F" w:rsidRDefault="0071581A">
      <w:pPr>
        <w:spacing w:after="12" w:line="265" w:lineRule="auto"/>
        <w:ind w:left="715" w:right="0"/>
      </w:pPr>
      <w:r>
        <w:rPr>
          <w:rFonts w:ascii="Arial" w:eastAsia="Arial" w:hAnsi="Arial" w:cs="Arial"/>
          <w:b/>
          <w:color w:val="7F0000"/>
        </w:rPr>
        <w:t>From Source to Application (Control Information via the Source Manager)</w:t>
      </w:r>
    </w:p>
    <w:p w:rsidR="00B06C6F" w:rsidRDefault="0071581A">
      <w:pPr>
        <w:spacing w:after="53" w:line="265" w:lineRule="auto"/>
        <w:ind w:left="715" w:right="0"/>
      </w:pPr>
      <w:r>
        <w:rPr>
          <w:rFonts w:ascii="Arial" w:eastAsia="Arial" w:hAnsi="Arial" w:cs="Arial"/>
          <w:b/>
          <w:color w:val="7F0000"/>
        </w:rPr>
        <w:t>(Used by Windows Sources only</w:t>
      </w:r>
    </w:p>
    <w:p w:rsidR="00B06C6F" w:rsidRDefault="0071581A">
      <w:pPr>
        <w:spacing w:after="0" w:line="259" w:lineRule="auto"/>
        <w:ind w:left="1440" w:right="0" w:firstLine="0"/>
      </w:pPr>
      <w:r>
        <w:rPr>
          <w:sz w:val="16"/>
        </w:rPr>
        <w:t>)</w:t>
      </w:r>
    </w:p>
    <w:tbl>
      <w:tblPr>
        <w:tblStyle w:val="TableGrid"/>
        <w:tblW w:w="8460" w:type="dxa"/>
        <w:tblInd w:w="1440" w:type="dxa"/>
        <w:tblCellMar>
          <w:top w:w="28" w:type="dxa"/>
          <w:right w:w="115" w:type="dxa"/>
        </w:tblCellMar>
        <w:tblLook w:val="04A0" w:firstRow="1" w:lastRow="0" w:firstColumn="1" w:lastColumn="0" w:noHBand="0" w:noVBand="1"/>
      </w:tblPr>
      <w:tblGrid>
        <w:gridCol w:w="2232"/>
        <w:gridCol w:w="2880"/>
        <w:gridCol w:w="2488"/>
        <w:gridCol w:w="860"/>
      </w:tblGrid>
      <w:tr w:rsidR="00B06C6F">
        <w:trPr>
          <w:trHeight w:val="400"/>
        </w:trPr>
        <w:tc>
          <w:tcPr>
            <w:tcW w:w="223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Data Group</w:t>
            </w:r>
          </w:p>
        </w:tc>
        <w:tc>
          <w:tcPr>
            <w:tcW w:w="28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Data Argument Type</w:t>
            </w:r>
          </w:p>
        </w:tc>
        <w:tc>
          <w:tcPr>
            <w:tcW w:w="248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Message</w:t>
            </w:r>
          </w:p>
        </w:tc>
        <w:tc>
          <w:tcPr>
            <w:tcW w:w="86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b/>
              </w:rPr>
              <w:t>Page #</w:t>
            </w:r>
          </w:p>
        </w:tc>
      </w:tr>
      <w:tr w:rsidR="00B06C6F">
        <w:trPr>
          <w:trHeight w:val="308"/>
        </w:trPr>
        <w:tc>
          <w:tcPr>
            <w:tcW w:w="223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DG_CONTROL</w:t>
            </w:r>
          </w:p>
        </w:tc>
        <w:tc>
          <w:tcPr>
            <w:tcW w:w="28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248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MSG_CLOSEDSOK</w:t>
            </w:r>
          </w:p>
        </w:tc>
        <w:tc>
          <w:tcPr>
            <w:tcW w:w="860" w:type="dxa"/>
            <w:tcBorders>
              <w:top w:val="single" w:sz="2" w:space="0" w:color="000000"/>
              <w:left w:val="nil"/>
              <w:bottom w:val="nil"/>
              <w:right w:val="nil"/>
            </w:tcBorders>
          </w:tcPr>
          <w:p w:rsidR="00B06C6F" w:rsidRDefault="0071581A">
            <w:pPr>
              <w:spacing w:after="0" w:line="259" w:lineRule="auto"/>
              <w:ind w:left="32" w:right="0" w:firstLine="0"/>
            </w:pPr>
            <w:r>
              <w:rPr>
                <w:color w:val="00007F"/>
              </w:rPr>
              <w:t>7-72</w:t>
            </w:r>
          </w:p>
        </w:tc>
      </w:tr>
      <w:tr w:rsidR="00B06C6F">
        <w:trPr>
          <w:trHeight w:val="360"/>
        </w:trPr>
        <w:tc>
          <w:tcPr>
            <w:tcW w:w="2232" w:type="dxa"/>
            <w:tcBorders>
              <w:top w:val="nil"/>
              <w:left w:val="nil"/>
              <w:bottom w:val="nil"/>
              <w:right w:val="nil"/>
            </w:tcBorders>
            <w:vAlign w:val="bottom"/>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MSG_CLOSEDSREQ</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7-73</w:t>
            </w:r>
          </w:p>
        </w:tc>
      </w:tr>
      <w:tr w:rsidR="00B06C6F">
        <w:trPr>
          <w:trHeight w:val="360"/>
        </w:trPr>
        <w:tc>
          <w:tcPr>
            <w:tcW w:w="2232" w:type="dxa"/>
            <w:tcBorders>
              <w:top w:val="nil"/>
              <w:left w:val="nil"/>
              <w:bottom w:val="nil"/>
              <w:right w:val="nil"/>
            </w:tcBorders>
          </w:tcPr>
          <w:p w:rsidR="00B06C6F" w:rsidRDefault="00B06C6F">
            <w:pPr>
              <w:spacing w:after="160" w:line="259" w:lineRule="auto"/>
              <w:ind w:left="0" w:right="0" w:firstLine="0"/>
            </w:pPr>
          </w:p>
        </w:tc>
        <w:tc>
          <w:tcPr>
            <w:tcW w:w="2880" w:type="dxa"/>
            <w:tcBorders>
              <w:top w:val="nil"/>
              <w:left w:val="nil"/>
              <w:bottom w:val="nil"/>
              <w:right w:val="nil"/>
            </w:tcBorders>
          </w:tcPr>
          <w:p w:rsidR="00B06C6F" w:rsidRDefault="00B06C6F">
            <w:pPr>
              <w:spacing w:after="160" w:line="259" w:lineRule="auto"/>
              <w:ind w:left="0" w:right="0" w:firstLine="0"/>
            </w:pPr>
          </w:p>
        </w:tc>
        <w:tc>
          <w:tcPr>
            <w:tcW w:w="248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MSG_DEVICEEVENT</w:t>
            </w:r>
          </w:p>
        </w:tc>
        <w:tc>
          <w:tcPr>
            <w:tcW w:w="860" w:type="dxa"/>
            <w:tcBorders>
              <w:top w:val="nil"/>
              <w:left w:val="nil"/>
              <w:bottom w:val="nil"/>
              <w:right w:val="nil"/>
            </w:tcBorders>
          </w:tcPr>
          <w:p w:rsidR="00B06C6F" w:rsidRDefault="0071581A">
            <w:pPr>
              <w:spacing w:after="0" w:line="259" w:lineRule="auto"/>
              <w:ind w:left="32" w:right="0" w:firstLine="0"/>
            </w:pPr>
            <w:r>
              <w:rPr>
                <w:color w:val="00007F"/>
              </w:rPr>
              <w:t>7-74</w:t>
            </w:r>
          </w:p>
        </w:tc>
      </w:tr>
      <w:tr w:rsidR="00B06C6F">
        <w:trPr>
          <w:trHeight w:val="412"/>
        </w:trPr>
        <w:tc>
          <w:tcPr>
            <w:tcW w:w="2232" w:type="dxa"/>
            <w:tcBorders>
              <w:top w:val="nil"/>
              <w:left w:val="nil"/>
              <w:bottom w:val="single" w:sz="4" w:space="0" w:color="000000"/>
              <w:right w:val="nil"/>
            </w:tcBorders>
          </w:tcPr>
          <w:p w:rsidR="00B06C6F" w:rsidRDefault="00B06C6F">
            <w:pPr>
              <w:spacing w:after="160" w:line="259" w:lineRule="auto"/>
              <w:ind w:left="0" w:right="0" w:firstLine="0"/>
            </w:pPr>
          </w:p>
        </w:tc>
        <w:tc>
          <w:tcPr>
            <w:tcW w:w="2880" w:type="dxa"/>
            <w:tcBorders>
              <w:top w:val="nil"/>
              <w:left w:val="nil"/>
              <w:bottom w:val="single" w:sz="4" w:space="0" w:color="000000"/>
              <w:right w:val="nil"/>
            </w:tcBorders>
          </w:tcPr>
          <w:p w:rsidR="00B06C6F" w:rsidRDefault="00B06C6F">
            <w:pPr>
              <w:spacing w:after="160" w:line="259" w:lineRule="auto"/>
              <w:ind w:left="0" w:right="0" w:firstLine="0"/>
            </w:pPr>
          </w:p>
        </w:tc>
        <w:tc>
          <w:tcPr>
            <w:tcW w:w="2488"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MSG_XFERREADY</w:t>
            </w:r>
          </w:p>
        </w:tc>
        <w:tc>
          <w:tcPr>
            <w:tcW w:w="860" w:type="dxa"/>
            <w:tcBorders>
              <w:top w:val="nil"/>
              <w:left w:val="nil"/>
              <w:bottom w:val="single" w:sz="4" w:space="0" w:color="000000"/>
              <w:right w:val="nil"/>
            </w:tcBorders>
          </w:tcPr>
          <w:p w:rsidR="00B06C6F" w:rsidRDefault="0071581A">
            <w:pPr>
              <w:spacing w:after="0" w:line="259" w:lineRule="auto"/>
              <w:ind w:left="32" w:right="0" w:firstLine="0"/>
            </w:pPr>
            <w:r>
              <w:rPr>
                <w:color w:val="00007F"/>
              </w:rPr>
              <w:t>7-75</w:t>
            </w:r>
          </w:p>
        </w:tc>
      </w:tr>
    </w:tbl>
    <w:p w:rsidR="00B06C6F" w:rsidRDefault="0071581A">
      <w:pPr>
        <w:spacing w:after="53" w:line="265" w:lineRule="auto"/>
        <w:ind w:left="715" w:right="0"/>
      </w:pPr>
      <w:r>
        <w:rPr>
          <w:rFonts w:ascii="Arial" w:eastAsia="Arial" w:hAnsi="Arial" w:cs="Arial"/>
          <w:b/>
          <w:color w:val="7F0000"/>
        </w:rPr>
        <w:t>TWAIN 2.0 (Entry Points)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596387" name="Group 5963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02" name="Shape 8837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3" name="Shape 8837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6387" style="width:504pt;height:1.97998pt;mso-position-horizontal-relative:char;mso-position-vertical-relative:line" coordsize="64008,251">
                <v:shape id="Shape 883704" style="position:absolute;width:64008;height:251;left:0;top:0;" coordsize="6400800,25146" path="m0,0l6400800,0l6400800,25146l0,25146l0,0">
                  <v:stroke weight="0pt" endcap="flat" joinstyle="miter" miterlimit="10" on="false" color="#000000" opacity="0"/>
                  <v:fill on="true" color="#000000"/>
                </v:shape>
                <v:shape id="Shape 8837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2"/>
        <w:ind w:left="-5"/>
      </w:pPr>
      <w:bookmarkStart w:id="3" w:name="_Toc864493"/>
      <w:r>
        <w:t>Format of the Operation Triplet Descriptions</w:t>
      </w:r>
      <w:bookmarkEnd w:id="3"/>
    </w:p>
    <w:p w:rsidR="00B06C6F" w:rsidRDefault="0071581A">
      <w:pPr>
        <w:spacing w:after="226"/>
        <w:ind w:right="6"/>
      </w:pPr>
      <w:r>
        <w:t xml:space="preserve">The following pages describe the operation triplets.  They are all included and are arranged in alphabetical order using the Data Group, Data Argument Type, and Message identifier list.  </w:t>
      </w:r>
    </w:p>
    <w:p w:rsidR="00B06C6F" w:rsidRDefault="0071581A">
      <w:pPr>
        <w:spacing w:after="261"/>
        <w:ind w:right="6"/>
      </w:pPr>
      <w:r>
        <w:t>There are three operations that are duplicated because that have a different originator and/or destination in each case.  They are: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MSG_CLOSEDS</w:t>
      </w:r>
    </w:p>
    <w:p w:rsidR="00B06C6F" w:rsidRDefault="0071581A">
      <w:pPr>
        <w:numPr>
          <w:ilvl w:val="1"/>
          <w:numId w:val="78"/>
        </w:numPr>
        <w:spacing w:after="63"/>
        <w:ind w:right="6" w:hanging="224"/>
      </w:pPr>
      <w:r>
        <w:t>from Application to Source Manager</w:t>
      </w:r>
    </w:p>
    <w:p w:rsidR="00B06C6F" w:rsidRDefault="0071581A">
      <w:pPr>
        <w:numPr>
          <w:ilvl w:val="1"/>
          <w:numId w:val="78"/>
        </w:numPr>
        <w:spacing w:after="121"/>
        <w:ind w:right="6" w:hanging="224"/>
      </w:pPr>
      <w:r>
        <w:t>from Source Manager to Source</w:t>
      </w:r>
    </w:p>
    <w:p w:rsidR="00B06C6F" w:rsidRDefault="0071581A">
      <w:pPr>
        <w:numPr>
          <w:ilvl w:val="0"/>
          <w:numId w:val="78"/>
        </w:numPr>
        <w:spacing w:after="87"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p>
    <w:p w:rsidR="00B06C6F" w:rsidRDefault="0071581A">
      <w:pPr>
        <w:numPr>
          <w:ilvl w:val="1"/>
          <w:numId w:val="78"/>
        </w:numPr>
        <w:spacing w:after="62"/>
        <w:ind w:right="6" w:hanging="224"/>
      </w:pPr>
      <w:r>
        <w:t>from Application to Source Manager</w:t>
      </w:r>
    </w:p>
    <w:p w:rsidR="00B06C6F" w:rsidRDefault="0071581A">
      <w:pPr>
        <w:numPr>
          <w:ilvl w:val="1"/>
          <w:numId w:val="78"/>
        </w:numPr>
        <w:spacing w:after="120"/>
        <w:ind w:right="6" w:hanging="224"/>
      </w:pPr>
      <w:r>
        <w:t>from Source Manager to Source</w:t>
      </w:r>
    </w:p>
    <w:p w:rsidR="00B06C6F" w:rsidRDefault="0071581A">
      <w:pPr>
        <w:numPr>
          <w:ilvl w:val="0"/>
          <w:numId w:val="78"/>
        </w:numPr>
        <w:spacing w:after="86" w:line="263" w:lineRule="auto"/>
        <w:ind w:right="10" w:hanging="216"/>
      </w:pPr>
      <w:r>
        <w:rPr>
          <w:rFonts w:ascii="Courier New" w:eastAsia="Courier New" w:hAnsi="Courier New" w:cs="Courier New"/>
        </w:rPr>
        <w:t>DG_CONTROL</w:t>
      </w:r>
      <w:r>
        <w:t xml:space="preserve"> / </w:t>
      </w:r>
      <w:r>
        <w:rPr>
          <w:rFonts w:ascii="Courier New" w:eastAsia="Courier New" w:hAnsi="Courier New" w:cs="Courier New"/>
        </w:rPr>
        <w:t>DAT_STATUS</w:t>
      </w:r>
      <w:r>
        <w:t xml:space="preserve"> / </w:t>
      </w:r>
      <w:r>
        <w:rPr>
          <w:rFonts w:ascii="Courier New" w:eastAsia="Courier New" w:hAnsi="Courier New" w:cs="Courier New"/>
        </w:rPr>
        <w:t>MSG_GET</w:t>
      </w:r>
    </w:p>
    <w:p w:rsidR="00B06C6F" w:rsidRDefault="0071581A">
      <w:pPr>
        <w:numPr>
          <w:ilvl w:val="1"/>
          <w:numId w:val="78"/>
        </w:numPr>
        <w:spacing w:after="63"/>
        <w:ind w:right="6" w:hanging="224"/>
      </w:pPr>
      <w:r>
        <w:t>from Application to Source Manager</w:t>
      </w:r>
    </w:p>
    <w:p w:rsidR="00B06C6F" w:rsidRDefault="0071581A">
      <w:pPr>
        <w:numPr>
          <w:ilvl w:val="1"/>
          <w:numId w:val="78"/>
        </w:numPr>
        <w:ind w:right="6" w:hanging="224"/>
      </w:pPr>
      <w:r>
        <w:t>from Application to Source</w:t>
      </w:r>
    </w:p>
    <w:p w:rsidR="00B06C6F" w:rsidRDefault="0071581A">
      <w:pPr>
        <w:ind w:right="6"/>
      </w:pPr>
      <w:r>
        <w:t>The format of each page is:</w:t>
      </w:r>
    </w:p>
    <w:p w:rsidR="00B06C6F" w:rsidRDefault="00B06C6F">
      <w:pPr>
        <w:sectPr w:rsidR="00B06C6F">
          <w:headerReference w:type="even" r:id="rId613"/>
          <w:headerReference w:type="default" r:id="rId614"/>
          <w:footerReference w:type="even" r:id="rId615"/>
          <w:footerReference w:type="default" r:id="rId616"/>
          <w:headerReference w:type="first" r:id="rId617"/>
          <w:footerReference w:type="first" r:id="rId618"/>
          <w:footnotePr>
            <w:numRestart w:val="eachPage"/>
          </w:footnotePr>
          <w:pgSz w:w="12240" w:h="15840"/>
          <w:pgMar w:top="964" w:right="1079" w:bottom="1564" w:left="1080" w:header="720" w:footer="660" w:gutter="0"/>
          <w:pgNumType w:start="1"/>
          <w:cols w:space="720"/>
        </w:sectPr>
      </w:pPr>
    </w:p>
    <w:p w:rsidR="00B06C6F" w:rsidRDefault="0071581A">
      <w:pPr>
        <w:pStyle w:val="5"/>
        <w:spacing w:after="315"/>
        <w:ind w:left="-5"/>
      </w:pPr>
      <w:r>
        <w:lastRenderedPageBreak/>
        <w:t>Triplet - The Concise DG / DAT / MSG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349"/>
        <w:ind w:right="6"/>
      </w:pPr>
      <w:r>
        <w:t xml:space="preserve">Actual format of the routine call (parameter list) for the operation.  Identification of the data structure used for the </w:t>
      </w:r>
      <w:r>
        <w:rPr>
          <w:rFonts w:ascii="Courier New" w:eastAsia="Courier New" w:hAnsi="Courier New" w:cs="Courier New"/>
        </w:rPr>
        <w:t>pData</w:t>
      </w:r>
      <w:r>
        <w:t xml:space="preserve"> parameter is included.</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The states in which the application, Source Manager, or Source may legally invoke the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General description of the operation.</w:t>
      </w:r>
    </w:p>
    <w:p w:rsidR="00B06C6F" w:rsidRDefault="0071581A">
      <w:pPr>
        <w:spacing w:after="168" w:line="265" w:lineRule="auto"/>
        <w:ind w:left="715" w:right="0"/>
      </w:pPr>
      <w:r>
        <w:rPr>
          <w:rFonts w:ascii="Arial" w:eastAsia="Arial" w:hAnsi="Arial" w:cs="Arial"/>
          <w:b/>
          <w:color w:val="7F0000"/>
        </w:rPr>
        <w:t>Origin of the Operation (Application, Source Manager or, Source)</w:t>
      </w:r>
    </w:p>
    <w:p w:rsidR="00B06C6F" w:rsidRDefault="0071581A">
      <w:pPr>
        <w:spacing w:after="346"/>
        <w:ind w:right="6"/>
      </w:pPr>
      <w:r>
        <w:t>The action(s) the application, Source Manager, or Source should take before invoking the operation.</w:t>
      </w:r>
    </w:p>
    <w:p w:rsidR="00B06C6F" w:rsidRDefault="0071581A">
      <w:pPr>
        <w:spacing w:after="168" w:line="265" w:lineRule="auto"/>
        <w:ind w:left="715" w:right="0"/>
      </w:pPr>
      <w:r>
        <w:rPr>
          <w:rFonts w:ascii="Arial" w:eastAsia="Arial" w:hAnsi="Arial" w:cs="Arial"/>
          <w:b/>
          <w:color w:val="7F0000"/>
        </w:rPr>
        <w:t>Destination of the Operation (Source Manager or Source)</w:t>
      </w:r>
    </w:p>
    <w:p w:rsidR="00B06C6F" w:rsidRDefault="0071581A">
      <w:pPr>
        <w:spacing w:after="340"/>
        <w:ind w:right="6"/>
      </w:pPr>
      <w:r>
        <w:t>The action that the destination element (Source Manager or Source) of the operation will take.</w:t>
      </w:r>
    </w:p>
    <w:p w:rsidR="00B06C6F" w:rsidRDefault="0071581A">
      <w:pPr>
        <w:spacing w:after="168" w:line="265" w:lineRule="auto"/>
        <w:ind w:left="715" w:right="0"/>
      </w:pPr>
      <w:r>
        <w:rPr>
          <w:rFonts w:ascii="Arial" w:eastAsia="Arial" w:hAnsi="Arial" w:cs="Arial"/>
          <w:b/>
          <w:color w:val="7F0000"/>
        </w:rPr>
        <w:t>Return Codes</w:t>
      </w:r>
    </w:p>
    <w:p w:rsidR="00B06C6F" w:rsidRDefault="0071581A">
      <w:pPr>
        <w:spacing w:after="340"/>
        <w:ind w:right="6"/>
      </w:pPr>
      <w:r>
        <w:t>The Return Codes and Condition Codes that are defined and valid for this operation.</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Lists other related operation triplets, capabilities, constants, etc.</w:t>
      </w:r>
    </w:p>
    <w:p w:rsidR="00B06C6F" w:rsidRDefault="0071581A">
      <w:pPr>
        <w:pStyle w:val="2"/>
        <w:spacing w:after="12"/>
        <w:ind w:left="-5"/>
      </w:pPr>
      <w:bookmarkStart w:id="4" w:name="_Toc864494"/>
      <w:r>
        <w:t>Operation Triplets</w:t>
      </w:r>
      <w:bookmarkEnd w:id="4"/>
    </w:p>
    <w:p w:rsidR="00B06C6F" w:rsidRDefault="0071581A">
      <w:pPr>
        <w:spacing w:after="112"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598596" name="Group 59859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06" name="Shape 8837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07" name="Shape 8837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598596" style="width:468.48pt;height:1.02002pt;mso-position-horizontal-relative:char;mso-position-vertical-relative:line" coordsize="59496,129">
                <v:shape id="Shape 883708" style="position:absolute;width:59496;height:129;left:0;top:0;" coordsize="5949696,12954" path="m0,0l5949696,0l5949696,12954l0,12954l0,0">
                  <v:stroke weight="0pt" endcap="flat" joinstyle="miter" miterlimit="10" on="false" color="#000000" opacity="0"/>
                  <v:fill on="true" color="#000000"/>
                </v:shape>
                <v:shape id="Shape 883709"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6"/>
        <w:ind w:left="-5"/>
      </w:pPr>
      <w:r>
        <w:t>DG_AUDIO / DAT_AUDIOFILEXFER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53" w:line="263" w:lineRule="auto"/>
        <w:ind w:left="1435" w:right="10"/>
      </w:pPr>
      <w:r>
        <w:rPr>
          <w:rFonts w:ascii="Courier New" w:eastAsia="Courier New" w:hAnsi="Courier New" w:cs="Courier New"/>
        </w:rPr>
        <w:t>DSM_Entry (pOrigin, pDest, DG_AUDIO, DAT_AUDIOFILEXFER, MSG_GET, NULL);</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33"/>
        <w:ind w:right="6"/>
      </w:pPr>
      <w:r>
        <w:lastRenderedPageBreak/>
        <w:t xml:space="preserve">(Similar operation to </w:t>
      </w:r>
      <w:r>
        <w:rPr>
          <w:rFonts w:ascii="Courier New" w:eastAsia="Courier New" w:hAnsi="Courier New" w:cs="Courier New"/>
        </w:rPr>
        <w:t>DAT_IMAGEFILEXFER</w:t>
      </w:r>
      <w:r>
        <w:t xml:space="preserve">). </w:t>
      </w:r>
    </w:p>
    <w:p w:rsidR="00B06C6F" w:rsidRDefault="0071581A">
      <w:pPr>
        <w:spacing w:after="229"/>
        <w:ind w:right="6"/>
      </w:pPr>
      <w:r>
        <w:t>This operation is used to initiate the transfer of audio from the Source to the application via the disk-file transfer mechanism.  It causes the transfer to begin.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33" w:line="242" w:lineRule="auto"/>
        <w:ind w:right="47"/>
        <w:jc w:val="both"/>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598595" name="Group 59859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710" name="Shape 8837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1" name="Shape 8837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98595" style="width:504pt;height:1.97998pt;position:absolute;mso-position-horizontal-relative:page;mso-position-horizontal:absolute;margin-left:54pt;mso-position-vertical-relative:page;margin-top:72pt;" coordsize="64008,251">
                <v:shape id="Shape 883712" style="position:absolute;width:64008;height:251;left:0;top:0;" coordsize="6400800,25146" path="m0,0l6400800,0l6400800,25146l0,25146l0,0">
                  <v:stroke weight="0pt" endcap="flat" joinstyle="miter" miterlimit="10" on="false" color="#000000" opacity="0"/>
                  <v:fill on="true" color="#000000"/>
                </v:shape>
                <v:shape id="Shape 883713" style="position:absolute;width:59436;height:251;left:0;top:0;" coordsize="5943600,25146" path="m0,0l5943600,0l5943600,25146l0,25146l0,0">
                  <v:stroke weight="0pt" endcap="flat" joinstyle="miter" miterlimit="10" on="false" color="#000000" opacity="0"/>
                  <v:fill on="true" color="#000000"/>
                </v:shape>
                <w10:wrap type="topAndBottom"/>
              </v:group>
            </w:pict>
          </mc:Fallback>
        </mc:AlternateContent>
      </w: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TWAINAUD.TMP</w:t>
      </w:r>
      <w:r>
        <w:t>) are acceptable to the application.  The application need only invoke this operation once per image transferred.</w:t>
      </w:r>
    </w:p>
    <w:p w:rsidR="00B06C6F" w:rsidRDefault="0071581A">
      <w:pPr>
        <w:spacing w:after="230"/>
        <w:ind w:right="6"/>
      </w:pPr>
      <w:r>
        <w:t xml:space="preserve">Source should acquire the audio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w:t>
      </w:r>
    </w:p>
    <w:p w:rsidR="00B06C6F" w:rsidRDefault="0071581A">
      <w:pPr>
        <w:spacing w:after="347" w:line="249" w:lineRule="auto"/>
        <w:ind w:left="1129" w:right="184"/>
        <w:jc w:val="center"/>
      </w:pPr>
      <w:r>
        <w:t xml:space="preserve">Audio transfers are optional.  If an application transfers only the images and never changes to </w:t>
      </w:r>
      <w:r>
        <w:rPr>
          <w:rFonts w:ascii="Courier New" w:eastAsia="Courier New" w:hAnsi="Courier New" w:cs="Courier New"/>
          <w:b/>
        </w:rPr>
        <w:t>DG_AUDIO</w:t>
      </w:r>
      <w:r>
        <w:t>, then the audio snippets will be automatically discarded or skipped by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TWRC_CANCEL</w:t>
      </w:r>
    </w:p>
    <w:p w:rsidR="00B06C6F" w:rsidRDefault="0071581A">
      <w:pPr>
        <w:spacing w:after="108" w:line="263" w:lineRule="auto"/>
        <w:ind w:left="1435" w:right="10"/>
      </w:pPr>
      <w:r>
        <w:rPr>
          <w:rFonts w:ascii="Courier New" w:eastAsia="Courier New" w:hAnsi="Courier New" w:cs="Courier New"/>
        </w:rPr>
        <w:t>TWRC_XFERDONE</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108" w:line="263" w:lineRule="auto"/>
        <w:ind w:left="1810" w:right="10"/>
      </w:pPr>
      <w:r>
        <w:rPr>
          <w:rFonts w:ascii="Courier New" w:eastAsia="Courier New" w:hAnsi="Courier New" w:cs="Courier New"/>
        </w:rPr>
        <w:t xml:space="preserve">   TWCC_OPERATIONERROR</w:t>
      </w:r>
    </w:p>
    <w:p w:rsidR="00B06C6F" w:rsidRDefault="0071581A">
      <w:pPr>
        <w:spacing w:after="108" w:line="263" w:lineRule="auto"/>
        <w:ind w:left="1810" w:right="10"/>
      </w:pPr>
      <w:r>
        <w:rPr>
          <w:rFonts w:ascii="Courier New" w:eastAsia="Courier New" w:hAnsi="Courier New" w:cs="Courier New"/>
        </w:rPr>
        <w:t xml:space="preserve">   TWCC_SEQERROR - not state 6.</w:t>
      </w:r>
    </w:p>
    <w:p w:rsidR="00B06C6F" w:rsidRDefault="0071581A">
      <w:pPr>
        <w:spacing w:after="108" w:line="263" w:lineRule="auto"/>
        <w:ind w:left="1810" w:right="10"/>
      </w:pPr>
      <w:r>
        <w:rPr>
          <w:rFonts w:ascii="Courier New" w:eastAsia="Courier New" w:hAnsi="Courier New" w:cs="Courier New"/>
        </w:rPr>
        <w:t xml:space="preserve">   /* The following introduced for 2.0 or higher */</w:t>
      </w:r>
    </w:p>
    <w:p w:rsidR="00B06C6F" w:rsidRDefault="0071581A">
      <w:pPr>
        <w:spacing w:after="353" w:line="263" w:lineRule="auto"/>
        <w:ind w:left="1810" w:right="10"/>
      </w:pPr>
      <w:r>
        <w:rPr>
          <w:rFonts w:ascii="Courier New" w:eastAsia="Courier New" w:hAnsi="Courier New" w:cs="Courier New"/>
        </w:rPr>
        <w:t xml:space="preserve">   TWCC_FILEWRITEERROR</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spacing w:after="315"/>
        <w:ind w:left="-5"/>
      </w:pPr>
      <w:r>
        <w:t>DG_AUDIO / DAT_AUDIOINFO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98"/>
        <w:jc w:val="both"/>
      </w:pPr>
      <w:r>
        <w:rPr>
          <w:rFonts w:ascii="Courier New" w:eastAsia="Courier New" w:hAnsi="Courier New" w:cs="Courier New"/>
        </w:rPr>
        <w:t>DSM_Entry (pOrigin, pDest, DG_AUDIO, DAT_AUDIOINFO, MSG_GET,     pSourceAudioInfo); pSourceAudioInfo =</w:t>
      </w:r>
      <w:r>
        <w:t xml:space="preserve"> A pointer to a </w:t>
      </w:r>
      <w:r>
        <w:rPr>
          <w:rFonts w:ascii="Courier New" w:eastAsia="Courier New" w:hAnsi="Courier New" w:cs="Courier New"/>
        </w:rPr>
        <w:t>TW_AUDIOINFO</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and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lastRenderedPageBreak/>
        <w:t xml:space="preserve">Used to get the information of the current audio data ready to transfer. (Similar operation to </w:t>
      </w:r>
    </w:p>
    <w:p w:rsidR="00B06C6F" w:rsidRDefault="0071581A">
      <w:pPr>
        <w:spacing w:after="351" w:line="263" w:lineRule="auto"/>
        <w:ind w:left="1435" w:right="10"/>
      </w:pPr>
      <w:r>
        <w:rPr>
          <w:rFonts w:ascii="Courier New" w:eastAsia="Courier New" w:hAnsi="Courier New" w:cs="Courier New"/>
        </w:rPr>
        <w:t>DAT_IMAGEINFO</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68" w:line="265" w:lineRule="auto"/>
        <w:ind w:left="715" w:right="0"/>
      </w:pPr>
      <w:r>
        <w:rPr>
          <w:rFonts w:ascii="Arial" w:eastAsia="Arial" w:hAnsi="Arial" w:cs="Arial"/>
          <w:b/>
          <w:color w:val="7F0000"/>
        </w:rPr>
        <w:t>See Also</w:t>
      </w:r>
    </w:p>
    <w:p w:rsidR="00B06C6F" w:rsidRDefault="0071581A">
      <w:pPr>
        <w:ind w:right="6"/>
      </w:pPr>
      <w:r>
        <w:t>None</w:t>
      </w:r>
    </w:p>
    <w:p w:rsidR="00B06C6F" w:rsidRDefault="00B06C6F">
      <w:pPr>
        <w:sectPr w:rsidR="00B06C6F">
          <w:headerReference w:type="even" r:id="rId619"/>
          <w:headerReference w:type="default" r:id="rId620"/>
          <w:footerReference w:type="even" r:id="rId621"/>
          <w:footerReference w:type="default" r:id="rId622"/>
          <w:headerReference w:type="first" r:id="rId623"/>
          <w:footerReference w:type="first" r:id="rId624"/>
          <w:footnotePr>
            <w:numRestart w:val="eachPage"/>
          </w:footnotePr>
          <w:pgSz w:w="12240" w:h="15840"/>
          <w:pgMar w:top="1553" w:right="1127" w:bottom="2155" w:left="1080" w:header="720" w:footer="660" w:gutter="0"/>
          <w:cols w:space="720"/>
        </w:sectPr>
      </w:pPr>
    </w:p>
    <w:p w:rsidR="00B06C6F" w:rsidRDefault="0071581A">
      <w:pPr>
        <w:pStyle w:val="5"/>
        <w:spacing w:after="315"/>
        <w:ind w:left="-5"/>
      </w:pPr>
      <w:r>
        <w:lastRenderedPageBreak/>
        <w:t>DG_AUDIO / DAT_AUDIONATIVEXFER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 (pOrigin, pDest, DG_AUDIO, DAT_AUDIONATIVEXFER, MSG_GET, pHandle);</w:t>
      </w:r>
    </w:p>
    <w:p w:rsidR="00B06C6F" w:rsidRDefault="0071581A">
      <w:pPr>
        <w:spacing w:after="226"/>
        <w:ind w:right="6"/>
      </w:pPr>
      <w:r>
        <w:rPr>
          <w:rFonts w:ascii="Courier New" w:eastAsia="Courier New" w:hAnsi="Courier New" w:cs="Courier New"/>
        </w:rPr>
        <w:t>pHandle =</w:t>
      </w:r>
      <w:r>
        <w:t xml:space="preserve"> A pointer to a variable of type Handle</w:t>
      </w:r>
    </w:p>
    <w:p w:rsidR="00B06C6F" w:rsidRDefault="0071581A">
      <w:pPr>
        <w:spacing w:after="221"/>
        <w:ind w:right="6"/>
      </w:pPr>
      <w:r>
        <w:rPr>
          <w:b/>
        </w:rPr>
        <w:t xml:space="preserve">On Windows  </w:t>
      </w:r>
      <w:r>
        <w:t xml:space="preserve">- This is a handle variable to WAV data located in memory. </w:t>
      </w:r>
    </w:p>
    <w:p w:rsidR="00B06C6F" w:rsidRDefault="0071581A">
      <w:pPr>
        <w:spacing w:after="222"/>
        <w:ind w:right="6"/>
      </w:pPr>
      <w:r>
        <w:rPr>
          <w:b/>
        </w:rPr>
        <w:t xml:space="preserve">On Macintosh  </w:t>
      </w:r>
      <w:r>
        <w:t>- This is a handle to AIFF data.</w:t>
      </w:r>
    </w:p>
    <w:p w:rsidR="00B06C6F" w:rsidRDefault="0071581A">
      <w:pPr>
        <w:spacing w:after="341"/>
        <w:ind w:right="6"/>
      </w:pPr>
      <w:r>
        <w:rPr>
          <w:b/>
        </w:rPr>
        <w:t xml:space="preserve">On Linux  </w:t>
      </w:r>
      <w:r>
        <w:t>- This is a handle to WAV data.</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(transitions to state 7)</w:t>
      </w:r>
    </w:p>
    <w:p w:rsidR="00B06C6F" w:rsidRDefault="0071581A">
      <w:pPr>
        <w:spacing w:after="178" w:line="265" w:lineRule="auto"/>
        <w:ind w:left="715" w:right="0"/>
      </w:pPr>
      <w:r>
        <w:rPr>
          <w:rFonts w:ascii="Arial" w:eastAsia="Arial" w:hAnsi="Arial" w:cs="Arial"/>
          <w:b/>
          <w:color w:val="7F0000"/>
        </w:rPr>
        <w:t>Description</w:t>
      </w:r>
    </w:p>
    <w:p w:rsidR="00B06C6F" w:rsidRDefault="0071581A">
      <w:pPr>
        <w:spacing w:after="234"/>
        <w:ind w:right="6"/>
      </w:pPr>
      <w:r>
        <w:t xml:space="preserve">(Similar operation to </w:t>
      </w:r>
      <w:r>
        <w:rPr>
          <w:rFonts w:ascii="Courier New" w:eastAsia="Courier New" w:hAnsi="Courier New" w:cs="Courier New"/>
        </w:rPr>
        <w:t>DAT_IMAGENATIVEXFER</w:t>
      </w:r>
      <w:r>
        <w:t xml:space="preserve">). </w:t>
      </w:r>
    </w:p>
    <w:p w:rsidR="00B06C6F" w:rsidRDefault="0071581A">
      <w:pPr>
        <w:spacing w:after="262"/>
        <w:ind w:right="6"/>
      </w:pPr>
      <w:r>
        <w:t>Causes the transfer of an audioÆs data from the Source to the application, via the Native transfer mechanism, to begin.  The resulting data is stored in main memory in a single block.  The data is stored in AIFF format on the Macintosh and as a WAV format under Microsoft Windows.  The size of the audio snippet that can be transferred is limited to the size of the memory block that can be allocated by the Source.</w:t>
      </w:r>
    </w:p>
    <w:p w:rsidR="00B06C6F" w:rsidRDefault="0071581A">
      <w:pPr>
        <w:spacing w:after="472"/>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if </w:t>
      </w:r>
      <w:r>
        <w:rPr>
          <w:rFonts w:ascii="Courier New" w:eastAsia="Courier New" w:hAnsi="Courier New" w:cs="Courier New"/>
        </w:rPr>
        <w:t>DG_AUDIO</w:t>
      </w:r>
      <w:r>
        <w:t xml:space="preserve"> is supported.  The Source will use this mechanism unless the application explicitly negotiates a different transfer mechanism with </w:t>
      </w:r>
      <w:r>
        <w:rPr>
          <w:rFonts w:ascii="Courier New" w:eastAsia="Courier New" w:hAnsi="Courier New" w:cs="Courier New"/>
        </w:rPr>
        <w:t>ACAP_XFERMECH</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ACAP_XFERMECH</w:t>
      </w:r>
    </w:p>
    <w:p w:rsidR="00B06C6F" w:rsidRDefault="0071581A">
      <w:pPr>
        <w:pStyle w:val="5"/>
        <w:ind w:left="-5"/>
      </w:pPr>
      <w:r>
        <w:t>DG_CONTROL / DAT_CALLBACK / MSG_INVOKE_CALLBACK</w:t>
      </w:r>
    </w:p>
    <w:p w:rsidR="00B06C6F" w:rsidRDefault="0071581A">
      <w:pPr>
        <w:spacing w:after="349"/>
        <w:ind w:right="6"/>
      </w:pPr>
      <w:r>
        <w:rPr>
          <w:rFonts w:ascii="Courier New" w:eastAsia="Courier New" w:hAnsi="Courier New" w:cs="Courier New"/>
        </w:rPr>
        <w:t>MSG_INVOKE_CALLBACK</w:t>
      </w:r>
      <w:r>
        <w:t xml:space="preserve"> is deprecated.  It was added for Mac OS X, TWAIN 2.0 DS should use </w:t>
      </w:r>
      <w:r>
        <w:rPr>
          <w:rFonts w:ascii="Courier New" w:eastAsia="Courier New" w:hAnsi="Courier New" w:cs="Courier New"/>
        </w:rPr>
        <w:t>DAT_NULL</w:t>
      </w:r>
      <w:r>
        <w:t>. Refer to the TWAIN 1.9 spec for implementation.</w:t>
      </w:r>
    </w:p>
    <w:p w:rsidR="00B06C6F" w:rsidRDefault="0071581A">
      <w:pPr>
        <w:spacing w:after="108" w:line="265" w:lineRule="auto"/>
        <w:ind w:left="715" w:right="0"/>
      </w:pPr>
      <w:r>
        <w:rPr>
          <w:rFonts w:ascii="Arial" w:eastAsia="Arial" w:hAnsi="Arial" w:cs="Arial"/>
          <w:b/>
          <w:color w:val="7F0000"/>
        </w:rPr>
        <w:lastRenderedPageBreak/>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MSG_INVOKE_CALLBACK,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5, 7 (depending on the message)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1"/>
        <w:ind w:right="6"/>
      </w:pPr>
      <w:r>
        <w:t>This triplet is sent by the DS to the DSM, which in turn calls the application’s registered callback function.  The last argument is a pointer to an initialized TW_CALLBACK structure, which contains the message to be processed.</w:t>
      </w:r>
    </w:p>
    <w:p w:rsidR="00B06C6F" w:rsidRDefault="0071581A">
      <w:pPr>
        <w:spacing w:after="316"/>
        <w:ind w:right="6"/>
      </w:pPr>
      <w:r>
        <w:t xml:space="preserve">The </w:t>
      </w:r>
      <w:r>
        <w:rPr>
          <w:rFonts w:ascii="Courier New" w:eastAsia="Courier New" w:hAnsi="Courier New" w:cs="Courier New"/>
        </w:rPr>
        <w:t>TW_CALLBACK</w:t>
      </w:r>
      <w:r>
        <w:t xml:space="preserve"> structure should be initialized as follows:</w:t>
      </w:r>
    </w:p>
    <w:p w:rsidR="00B06C6F" w:rsidRDefault="0071581A">
      <w:pPr>
        <w:tabs>
          <w:tab w:val="center" w:pos="1980"/>
          <w:tab w:val="center" w:pos="5475"/>
        </w:tabs>
        <w:spacing w:after="160" w:line="263" w:lineRule="auto"/>
        <w:ind w:left="0" w:right="0" w:firstLine="0"/>
      </w:pPr>
      <w:r>
        <w:rPr>
          <w:rFonts w:ascii="Calibri" w:eastAsia="Calibri" w:hAnsi="Calibri" w:cs="Calibri"/>
          <w:sz w:val="22"/>
        </w:rPr>
        <w:tab/>
      </w:r>
      <w:r>
        <w:rPr>
          <w:rFonts w:ascii="Courier New" w:eastAsia="Courier New" w:hAnsi="Courier New" w:cs="Courier New"/>
        </w:rPr>
        <w:t>Msg</w:t>
      </w:r>
      <w:r>
        <w:rPr>
          <w:rFonts w:ascii="Courier New" w:eastAsia="Courier New" w:hAnsi="Courier New" w:cs="Courier New"/>
        </w:rPr>
        <w:tab/>
        <w:t>Initialized</w:t>
      </w:r>
      <w:r>
        <w:t xml:space="preserve"> to any valid </w:t>
      </w:r>
      <w:r>
        <w:rPr>
          <w:rFonts w:ascii="Courier New" w:eastAsia="Courier New" w:hAnsi="Courier New" w:cs="Courier New"/>
        </w:rPr>
        <w:t xml:space="preserve">DG_CONTROL / DAT_NULL </w:t>
      </w:r>
      <w:r>
        <w:t>message.</w:t>
      </w:r>
    </w:p>
    <w:p w:rsidR="00B06C6F" w:rsidRDefault="0071581A">
      <w:pPr>
        <w:spacing w:after="226"/>
        <w:ind w:right="6"/>
      </w:pPr>
      <w:r>
        <w:t xml:space="preserve">The message specified will be processed in the same manner as the </w:t>
      </w:r>
      <w:r>
        <w:rPr>
          <w:rFonts w:ascii="Courier New" w:eastAsia="Courier New" w:hAnsi="Courier New" w:cs="Courier New"/>
        </w:rPr>
        <w:t>DAT_NULL</w:t>
      </w:r>
      <w:r>
        <w:t xml:space="preserve"> mechanism employed by the Windows version.  These are:</w:t>
      </w:r>
    </w:p>
    <w:p w:rsidR="00B06C6F" w:rsidRDefault="0071581A">
      <w:pPr>
        <w:spacing w:after="108" w:line="263" w:lineRule="auto"/>
        <w:ind w:left="1810" w:right="10"/>
      </w:pPr>
      <w:r>
        <w:rPr>
          <w:rFonts w:ascii="Courier New" w:eastAsia="Courier New" w:hAnsi="Courier New" w:cs="Courier New"/>
        </w:rPr>
        <w:t>MSG_XFERREADY</w:t>
      </w:r>
    </w:p>
    <w:p w:rsidR="00B06C6F" w:rsidRDefault="0071581A">
      <w:pPr>
        <w:spacing w:after="108" w:line="263" w:lineRule="auto"/>
        <w:ind w:left="1810" w:right="10"/>
      </w:pPr>
      <w:r>
        <w:rPr>
          <w:rFonts w:ascii="Courier New" w:eastAsia="Courier New" w:hAnsi="Courier New" w:cs="Courier New"/>
        </w:rPr>
        <w:t>MSG_CLOSEDSREQ</w:t>
      </w:r>
    </w:p>
    <w:p w:rsidR="00B06C6F" w:rsidRDefault="0071581A">
      <w:pPr>
        <w:spacing w:after="108" w:line="263" w:lineRule="auto"/>
        <w:ind w:left="1810" w:right="10"/>
      </w:pPr>
      <w:r>
        <w:rPr>
          <w:rFonts w:ascii="Courier New" w:eastAsia="Courier New" w:hAnsi="Courier New" w:cs="Courier New"/>
        </w:rPr>
        <w:t>MSG_CLOSEDSOK</w:t>
      </w:r>
    </w:p>
    <w:p w:rsidR="00B06C6F" w:rsidRDefault="0071581A">
      <w:pPr>
        <w:spacing w:after="178" w:line="263" w:lineRule="auto"/>
        <w:ind w:left="1810" w:right="10"/>
      </w:pPr>
      <w:r>
        <w:rPr>
          <w:rFonts w:ascii="Courier New" w:eastAsia="Courier New" w:hAnsi="Courier New" w:cs="Courier New"/>
        </w:rPr>
        <w:t>MSG_DEVICEEVENT</w:t>
      </w:r>
    </w:p>
    <w:p w:rsidR="00B06C6F" w:rsidRDefault="0071581A">
      <w:pPr>
        <w:spacing w:after="345"/>
        <w:ind w:right="6"/>
      </w:pPr>
      <w:r>
        <w:rPr>
          <w:rFonts w:ascii="Courier New" w:eastAsia="Courier New" w:hAnsi="Courier New" w:cs="Courier New"/>
        </w:rPr>
        <w:t>MSG_INVOKE_CALLBACK</w:t>
      </w:r>
      <w:r>
        <w:t xml:space="preserve"> is the </w:t>
      </w:r>
      <w:r>
        <w:rPr>
          <w:b/>
        </w:rPr>
        <w:t>only</w:t>
      </w:r>
      <w:r>
        <w:t xml:space="preserve"> way for a Mac OS X TWAIN 1.9 DS to inform the application of these events.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1435" w:right="10"/>
      </w:pPr>
      <w:r>
        <w:rPr>
          <w:rFonts w:ascii="Courier New" w:eastAsia="Courier New" w:hAnsi="Courier New" w:cs="Courier New"/>
        </w:rPr>
        <w:t xml:space="preserve">DSM_Entry (pOrigin, pDest, DG_CONTROL, DAT_CALLBACK, </w:t>
      </w:r>
    </w:p>
    <w:p w:rsidR="00B06C6F" w:rsidRDefault="0071581A">
      <w:pPr>
        <w:spacing w:after="353" w:line="263" w:lineRule="auto"/>
        <w:ind w:left="1435" w:right="10"/>
      </w:pPr>
      <w:r>
        <w:rPr>
          <w:rFonts w:ascii="Courier New" w:eastAsia="Courier New" w:hAnsi="Courier New" w:cs="Courier New"/>
        </w:rPr>
        <w:t>MSG_REGISTER_CALLBACK, (TW_MEMREF)&amp;callback);</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247"/>
        <w:ind w:right="6"/>
      </w:pPr>
      <w:r>
        <w:t xml:space="preserve">The last argument is a pointer to an initialized </w:t>
      </w:r>
      <w:r>
        <w:rPr>
          <w:rFonts w:ascii="Courier New" w:eastAsia="Courier New" w:hAnsi="Courier New" w:cs="Courier New"/>
        </w:rPr>
        <w:t>TW_CALLBACK</w:t>
      </w:r>
      <w:r>
        <w:t xml:space="preserve"> structure.  The </w:t>
      </w:r>
      <w:r>
        <w:rPr>
          <w:rFonts w:ascii="Courier New" w:eastAsia="Courier New" w:hAnsi="Courier New" w:cs="Courier New"/>
        </w:rPr>
        <w:t>TW_CALLBACK</w:t>
      </w:r>
      <w:r>
        <w:t xml:space="preserve"> structure should be initialized as follows:</w:t>
      </w:r>
    </w:p>
    <w:p w:rsidR="00B06C6F" w:rsidRDefault="0071581A">
      <w:pPr>
        <w:tabs>
          <w:tab w:val="center" w:pos="2159"/>
          <w:tab w:val="center" w:pos="7207"/>
        </w:tabs>
        <w:spacing w:after="10"/>
        <w:ind w:left="0" w:right="0" w:firstLine="0"/>
      </w:pPr>
      <w:r>
        <w:rPr>
          <w:rFonts w:ascii="Calibri" w:eastAsia="Calibri" w:hAnsi="Calibri" w:cs="Calibri"/>
          <w:sz w:val="22"/>
        </w:rPr>
        <w:tab/>
      </w:r>
      <w:r>
        <w:rPr>
          <w:rFonts w:ascii="Courier New" w:eastAsia="Courier New" w:hAnsi="Courier New" w:cs="Courier New"/>
        </w:rPr>
        <w:t>CallBackProc</w:t>
      </w:r>
      <w:r>
        <w:rPr>
          <w:rFonts w:ascii="Courier New" w:eastAsia="Courier New" w:hAnsi="Courier New" w:cs="Courier New"/>
        </w:rPr>
        <w:tab/>
      </w:r>
      <w:r>
        <w:t xml:space="preserve">The callback function’s entry point, used by DSM to send </w:t>
      </w:r>
    </w:p>
    <w:p w:rsidR="00B06C6F" w:rsidRDefault="0071581A">
      <w:pPr>
        <w:spacing w:after="131" w:line="264" w:lineRule="auto"/>
        <w:ind w:left="1330" w:right="81"/>
        <w:jc w:val="center"/>
      </w:pPr>
      <w:r>
        <w:rPr>
          <w:rFonts w:ascii="Courier New" w:eastAsia="Courier New" w:hAnsi="Courier New" w:cs="Courier New"/>
        </w:rPr>
        <w:t>DAT_NULL/MSG_xxx</w:t>
      </w:r>
      <w:r>
        <w:t xml:space="preserve"> </w:t>
      </w:r>
    </w:p>
    <w:p w:rsidR="00B06C6F" w:rsidRDefault="0071581A">
      <w:pPr>
        <w:tabs>
          <w:tab w:val="center" w:pos="1800"/>
          <w:tab w:val="center" w:pos="7112"/>
        </w:tabs>
        <w:spacing w:after="10"/>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Returned as </w:t>
      </w:r>
    </w:p>
    <w:p w:rsidR="00B06C6F" w:rsidRDefault="0071581A">
      <w:pPr>
        <w:spacing w:after="262" w:line="249" w:lineRule="auto"/>
        <w:ind w:left="1129" w:right="40"/>
        <w:jc w:val="center"/>
      </w:pPr>
      <w:r>
        <w:rPr>
          <w:rFonts w:ascii="Courier New" w:eastAsia="Courier New" w:hAnsi="Courier New" w:cs="Courier New"/>
        </w:rPr>
        <w:t>_pData</w:t>
      </w:r>
      <w:r>
        <w:t xml:space="preserve"> in callback.</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Application should refrain from assigning a pointer to RefCon if they want the same behavior in 32bit and 64bit.  RefCon is not large enough to hold a pointer as 64bit.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TWCC_BADVALUE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spacing w:after="3" w:line="263" w:lineRule="auto"/>
        <w:ind w:left="1435" w:right="0"/>
      </w:pPr>
      <w:r>
        <w:rPr>
          <w:rFonts w:ascii="Courier New" w:eastAsia="Courier New" w:hAnsi="Courier New" w:cs="Courier New"/>
          <w:color w:val="00007F"/>
        </w:rPr>
        <w:t>DG_CONTROL / DAT_CALLBACK2 / MSG_REGISTER_CALLBACK</w:t>
      </w:r>
    </w:p>
    <w:p w:rsidR="00B06C6F" w:rsidRDefault="0071581A">
      <w:pPr>
        <w:pStyle w:val="5"/>
        <w:spacing w:after="315"/>
        <w:ind w:left="-5"/>
      </w:pPr>
      <w:r>
        <w:t xml:space="preserve">DG_CONTROL / DAT_CALLBACK2 / MSG_REGISTER_CALLBACK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243"/>
        <w:jc w:val="both"/>
      </w:pPr>
      <w:r>
        <w:rPr>
          <w:rFonts w:ascii="Courier New" w:eastAsia="Courier New" w:hAnsi="Courier New" w:cs="Courier New"/>
        </w:rPr>
        <w:t xml:space="preserve">DSM_Entry (pOrigin, pDest, DG_CONTROL, DAT_CALLBACK2, MSG_REGISTER_CALLBACK, (TW_MEMREF)&amp;callback); callback = </w:t>
      </w:r>
      <w:r>
        <w:t xml:space="preserve">A pointer to a </w:t>
      </w:r>
      <w:r>
        <w:rPr>
          <w:rFonts w:ascii="Courier New" w:eastAsia="Courier New" w:hAnsi="Courier New" w:cs="Courier New"/>
        </w:rPr>
        <w:t xml:space="preserve">TW_CALLBACK2 </w:t>
      </w:r>
      <w:r>
        <w:t>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4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ind w:right="6"/>
      </w:pPr>
      <w:r>
        <w:t>This triplet is sent to the DSM by the Application to register the application’s entry point with the DSM, so that the DSM can use callbacks to inform the application of events generated by the DS.</w:t>
      </w:r>
    </w:p>
    <w:p w:rsidR="00B06C6F" w:rsidRDefault="0071581A">
      <w:pPr>
        <w:spacing w:after="19"/>
        <w:ind w:right="6"/>
      </w:pPr>
      <w:r>
        <w:lastRenderedPageBreak/>
        <w:t xml:space="preserve">The last argument is a pointer to an initialized </w:t>
      </w:r>
      <w:r>
        <w:rPr>
          <w:rFonts w:ascii="Courier New" w:eastAsia="Courier New" w:hAnsi="Courier New" w:cs="Courier New"/>
        </w:rPr>
        <w:t>TW_CALLBACK2</w:t>
      </w:r>
      <w:r>
        <w:t xml:space="preserve"> structure. The </w:t>
      </w:r>
      <w:r>
        <w:rPr>
          <w:rFonts w:ascii="Courier New" w:eastAsia="Courier New" w:hAnsi="Courier New" w:cs="Courier New"/>
        </w:rPr>
        <w:t>TW_CALLBACK2</w:t>
      </w:r>
      <w:r>
        <w:t xml:space="preserve"> structure should be initialized as follows:</w:t>
      </w:r>
    </w:p>
    <w:tbl>
      <w:tblPr>
        <w:tblStyle w:val="TableGrid"/>
        <w:tblW w:w="7152" w:type="dxa"/>
        <w:tblInd w:w="1440" w:type="dxa"/>
        <w:tblLook w:val="04A0" w:firstRow="1" w:lastRow="0" w:firstColumn="1" w:lastColumn="0" w:noHBand="0" w:noVBand="1"/>
      </w:tblPr>
      <w:tblGrid>
        <w:gridCol w:w="3240"/>
        <w:gridCol w:w="3912"/>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CallBackProc</w:t>
            </w:r>
          </w:p>
        </w:tc>
        <w:tc>
          <w:tcPr>
            <w:tcW w:w="3912" w:type="dxa"/>
            <w:tcBorders>
              <w:top w:val="nil"/>
              <w:left w:val="nil"/>
              <w:bottom w:val="nil"/>
              <w:right w:val="nil"/>
            </w:tcBorders>
          </w:tcPr>
          <w:p w:rsidR="00B06C6F" w:rsidRDefault="0071581A">
            <w:pPr>
              <w:spacing w:after="0" w:line="259" w:lineRule="auto"/>
              <w:ind w:left="0" w:right="0" w:firstLine="0"/>
              <w:jc w:val="both"/>
            </w:pPr>
            <w:r>
              <w:t xml:space="preserve">The callback function’s entry point, used by </w:t>
            </w:r>
          </w:p>
          <w:p w:rsidR="00B06C6F" w:rsidRDefault="0071581A">
            <w:pPr>
              <w:spacing w:after="0" w:line="259" w:lineRule="auto"/>
              <w:ind w:left="0" w:right="0" w:firstLine="0"/>
            </w:pPr>
            <w:r>
              <w:rPr>
                <w:rFonts w:ascii="Courier New" w:eastAsia="Courier New" w:hAnsi="Courier New" w:cs="Courier New"/>
              </w:rPr>
              <w:t>MSG_REGISTER_CALLBACK</w:t>
            </w:r>
            <w:r>
              <w: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RefCon</w:t>
            </w:r>
          </w:p>
        </w:tc>
        <w:tc>
          <w:tcPr>
            <w:tcW w:w="3912" w:type="dxa"/>
            <w:tcBorders>
              <w:top w:val="nil"/>
              <w:left w:val="nil"/>
              <w:bottom w:val="nil"/>
              <w:right w:val="nil"/>
            </w:tcBorders>
          </w:tcPr>
          <w:p w:rsidR="00B06C6F" w:rsidRDefault="0071581A">
            <w:pPr>
              <w:spacing w:after="0" w:line="259" w:lineRule="auto"/>
              <w:ind w:left="0" w:right="0" w:firstLine="0"/>
            </w:pPr>
            <w:r>
              <w:t>An application defined reference constant.</w:t>
            </w:r>
          </w:p>
        </w:tc>
      </w:tr>
    </w:tbl>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353" w:line="263" w:lineRule="auto"/>
        <w:ind w:left="1435" w:right="10"/>
      </w:pPr>
      <w:r>
        <w:rPr>
          <w:rFonts w:ascii="Courier New" w:eastAsia="Courier New" w:hAnsi="Courier New" w:cs="Courier New"/>
        </w:rPr>
        <w:t>TWRC_FAILURE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DAT_CALLBACK / MSG_INVOKE_CALLBACK</w:t>
      </w:r>
    </w:p>
    <w:p w:rsidR="00B06C6F" w:rsidRDefault="0071581A">
      <w:pPr>
        <w:pStyle w:val="5"/>
        <w:spacing w:after="315"/>
        <w:ind w:left="-5"/>
      </w:pPr>
      <w:r>
        <w:t xml:space="preserve">DG_CONTROL / DAT_CAPABILITY / MSG_GET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63"/>
        <w:jc w:val="both"/>
      </w:pPr>
      <w:r>
        <w:rPr>
          <w:rFonts w:ascii="Courier New" w:eastAsia="Courier New" w:hAnsi="Courier New" w:cs="Courier New"/>
        </w:rPr>
        <w:t>DSM_Entry(pOrigin, pDest, DG_CONTROL, DAT_CAPABILITY, MSG_GET,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7"/>
        <w:ind w:right="6"/>
      </w:pPr>
      <w:r>
        <w:t xml:space="preserve">Returns the Source’s Current, Default and Available Values for a specified capability. </w:t>
      </w:r>
    </w:p>
    <w:p w:rsidR="00B06C6F" w:rsidRDefault="0071581A">
      <w:pPr>
        <w:spacing w:after="262"/>
        <w:ind w:right="6"/>
      </w:pPr>
      <w:r>
        <w:t xml:space="preserve">These values reflect previous </w:t>
      </w:r>
      <w:r>
        <w:rPr>
          <w:rFonts w:ascii="Courier New" w:eastAsia="Courier New" w:hAnsi="Courier New" w:cs="Courier New"/>
        </w:rPr>
        <w:t>MSG_SET</w:t>
      </w:r>
      <w:r>
        <w:t xml:space="preserve"> or </w:t>
      </w:r>
      <w:r>
        <w:rPr>
          <w:rFonts w:ascii="Courier New" w:eastAsia="Courier New" w:hAnsi="Courier New" w:cs="Courier New"/>
        </w:rPr>
        <w:t>MSG_SETCONSTRAINT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737"/>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or Available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7"/>
        <w:ind w:right="6"/>
      </w:pPr>
      <w:r>
        <w:t xml:space="preserve">Set the </w:t>
      </w:r>
      <w:r>
        <w:rPr>
          <w:rFonts w:ascii="Courier New" w:eastAsia="Courier New" w:hAnsi="Courier New" w:cs="Courier New"/>
        </w:rPr>
        <w:t>pCapability</w:t>
      </w:r>
      <w:r>
        <w:t xml:space="preserve"> fields as follows:</w:t>
      </w:r>
    </w:p>
    <w:p w:rsidR="00B06C6F" w:rsidRDefault="0071581A">
      <w:pPr>
        <w:spacing w:after="163" w:line="263" w:lineRule="auto"/>
        <w:ind w:left="1795" w:right="904"/>
      </w:pPr>
      <w:r>
        <w:rPr>
          <w:rFonts w:ascii="Courier New" w:eastAsia="Courier New" w:hAnsi="Courier New" w:cs="Courier New"/>
          <w:sz w:val="18"/>
        </w:rPr>
        <w:t>pCapability-&gt;Cap = the CAP_xxxx or ACAP_xxxx or ICAP_xxxx identifier 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41" w:line="263" w:lineRule="auto"/>
        <w:ind w:left="1435" w:right="10"/>
      </w:pPr>
      <w:r>
        <w:t xml:space="preserve">Use </w:t>
      </w:r>
      <w:r>
        <w:rPr>
          <w:rFonts w:ascii="Courier New" w:eastAsia="Courier New" w:hAnsi="Courier New" w:cs="Courier New"/>
        </w:rPr>
        <w:t>MSG_GET</w:t>
      </w:r>
      <w:r>
        <w:t>:</w:t>
      </w:r>
    </w:p>
    <w:p w:rsidR="00B06C6F" w:rsidRDefault="0071581A">
      <w:pPr>
        <w:numPr>
          <w:ilvl w:val="0"/>
          <w:numId w:val="79"/>
        </w:numPr>
        <w:spacing w:after="127"/>
        <w:ind w:right="6" w:hanging="360"/>
      </w:pPr>
      <w:r>
        <w:t>As the first step in negotiation of a capability’s Available Values.</w:t>
      </w:r>
    </w:p>
    <w:p w:rsidR="00B06C6F" w:rsidRDefault="0071581A">
      <w:pPr>
        <w:numPr>
          <w:ilvl w:val="0"/>
          <w:numId w:val="79"/>
        </w:numPr>
        <w:spacing w:after="130"/>
        <w:ind w:right="6" w:hanging="360"/>
      </w:pPr>
      <w:r>
        <w:t xml:space="preserve">To check the results if a </w:t>
      </w:r>
      <w:r>
        <w:rPr>
          <w:rFonts w:ascii="Courier New" w:eastAsia="Courier New" w:hAnsi="Courier New" w:cs="Courier New"/>
        </w:rPr>
        <w:t>MSG_SET</w:t>
      </w:r>
      <w:r>
        <w:t xml:space="preserve"> returns </w:t>
      </w:r>
      <w:r>
        <w:rPr>
          <w:rFonts w:ascii="Courier New" w:eastAsia="Courier New" w:hAnsi="Courier New" w:cs="Courier New"/>
        </w:rPr>
        <w:t>TWRC_CHECKSTATUS</w:t>
      </w:r>
      <w:r>
        <w:t>.</w:t>
      </w:r>
    </w:p>
    <w:p w:rsidR="00B06C6F" w:rsidRDefault="0071581A">
      <w:pPr>
        <w:numPr>
          <w:ilvl w:val="0"/>
          <w:numId w:val="79"/>
        </w:numPr>
        <w:ind w:right="6" w:hanging="360"/>
      </w:pPr>
      <w:r>
        <w:lastRenderedPageBreak/>
        <w:t>To check the Available, Current and Default Values with one command.</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B06C6F">
      <w:pPr>
        <w:sectPr w:rsidR="00B06C6F">
          <w:headerReference w:type="even" r:id="rId625"/>
          <w:headerReference w:type="default" r:id="rId626"/>
          <w:footerReference w:type="even" r:id="rId627"/>
          <w:footerReference w:type="default" r:id="rId628"/>
          <w:headerReference w:type="first" r:id="rId629"/>
          <w:footerReference w:type="first" r:id="rId630"/>
          <w:footnotePr>
            <w:numRestart w:val="eachPage"/>
          </w:footnotePr>
          <w:pgSz w:w="12240" w:h="15840"/>
          <w:pgMar w:top="1583" w:right="1121" w:bottom="1987" w:left="1080" w:header="682" w:footer="660" w:gutter="0"/>
          <w:cols w:space="720"/>
        </w:sectPr>
      </w:pPr>
    </w:p>
    <w:p w:rsidR="00B06C6F" w:rsidRDefault="0071581A">
      <w:pPr>
        <w:spacing w:after="241"/>
        <w:ind w:right="6"/>
      </w:pPr>
      <w:r>
        <w:lastRenderedPageBreak/>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0" w:line="263" w:lineRule="auto"/>
        <w:ind w:left="1810" w:right="10"/>
      </w:pPr>
      <w:r>
        <w:rPr>
          <w:rFonts w:ascii="Courier New" w:eastAsia="Courier New" w:hAnsi="Courier New" w:cs="Courier New"/>
        </w:rPr>
        <w:t>pCapability-&gt;ConType = TWON_ARRAY,</w:t>
      </w:r>
    </w:p>
    <w:p w:rsidR="00B06C6F" w:rsidRDefault="0071581A">
      <w:pPr>
        <w:spacing w:after="0" w:line="263" w:lineRule="auto"/>
        <w:ind w:left="1810" w:right="10"/>
      </w:pPr>
      <w:r>
        <w:rPr>
          <w:rFonts w:ascii="Courier New" w:eastAsia="Courier New" w:hAnsi="Courier New" w:cs="Courier New"/>
        </w:rPr>
        <w:t>TWON_ONEVALUE,</w:t>
      </w:r>
    </w:p>
    <w:p w:rsidR="00B06C6F" w:rsidRDefault="0071581A">
      <w:pPr>
        <w:spacing w:after="97" w:line="336" w:lineRule="auto"/>
        <w:ind w:left="1810" w:right="886"/>
        <w:jc w:val="both"/>
      </w:pPr>
      <w:r>
        <w:rPr>
          <w:rFonts w:ascii="Courier New" w:eastAsia="Courier New" w:hAnsi="Courier New" w:cs="Courier New"/>
        </w:rPr>
        <w:t>TWON_ENUMERATION, or TWON_RANGE pCapability-&gt;hContainer = TW_HANDLE</w:t>
      </w:r>
      <w:r>
        <w:t xml:space="preserve"> referencing a container of </w:t>
      </w:r>
      <w:r>
        <w:rPr>
          <w:rFonts w:ascii="Courier New" w:eastAsia="Courier New" w:hAnsi="Courier New" w:cs="Courier New"/>
        </w:rPr>
        <w:t>ConType</w:t>
      </w:r>
    </w:p>
    <w:p w:rsidR="00B06C6F" w:rsidRDefault="0071581A">
      <w:pPr>
        <w:spacing w:after="10"/>
        <w:ind w:right="6"/>
      </w:pPr>
      <w:r>
        <w:t xml:space="preserve">Set ConType to the container type your Source uses for this capability. For the container type of </w:t>
      </w:r>
    </w:p>
    <w:p w:rsidR="00B06C6F" w:rsidRDefault="0071581A">
      <w:pPr>
        <w:spacing w:after="224"/>
        <w:ind w:right="6"/>
      </w:pPr>
      <w:r>
        <w:rPr>
          <w:rFonts w:ascii="Courier New" w:eastAsia="Courier New" w:hAnsi="Courier New" w:cs="Courier New"/>
        </w:rPr>
        <w:t>TWON_ONEVALUE</w:t>
      </w:r>
      <w:r>
        <w:t xml:space="preserve"> provide the Current Value. For the container type of </w:t>
      </w:r>
      <w:r>
        <w:rPr>
          <w:rFonts w:ascii="Courier New" w:eastAsia="Courier New" w:hAnsi="Courier New" w:cs="Courier New"/>
        </w:rPr>
        <w:t>TWON_ARRAY</w:t>
      </w:r>
      <w:r>
        <w:t xml:space="preserve"> provide the Available Values. For container types </w:t>
      </w:r>
      <w:r>
        <w:rPr>
          <w:rFonts w:ascii="Courier New" w:eastAsia="Courier New" w:hAnsi="Courier New" w:cs="Courier New"/>
        </w:rPr>
        <w:t>TWON_ENUMERATION</w:t>
      </w:r>
      <w:r>
        <w:t xml:space="preserve"> and </w:t>
      </w:r>
      <w:r>
        <w:rPr>
          <w:rFonts w:ascii="Courier New" w:eastAsia="Courier New" w:hAnsi="Courier New" w:cs="Courier New"/>
        </w:rPr>
        <w:t>TWON_RANGE</w:t>
      </w:r>
      <w:r>
        <w:t xml:space="preserve"> provide the Current, Default and Available Values.</w:t>
      </w:r>
    </w:p>
    <w:p w:rsidR="00B06C6F" w:rsidRDefault="0071581A">
      <w:pPr>
        <w:spacing w:after="279"/>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 xml:space="preserve">pCapability-&gt;hContainer </w:t>
      </w:r>
      <w:r>
        <w:t xml:space="preserve">handle to </w:t>
      </w:r>
      <w:r>
        <w:rPr>
          <w:rFonts w:ascii="Courier New" w:eastAsia="Courier New" w:hAnsi="Courier New" w:cs="Courier New"/>
        </w:rPr>
        <w:t>NULL</w:t>
      </w:r>
      <w:r>
        <w:t>.</w:t>
      </w:r>
    </w:p>
    <w:p w:rsidR="00B06C6F" w:rsidRDefault="0071581A">
      <w:pPr>
        <w:spacing w:after="232"/>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Source</w:t>
      </w:r>
      <w:r>
        <w:t xml:space="preserve"> </w:t>
      </w:r>
      <w:r>
        <w:rPr>
          <w:i/>
        </w:rPr>
        <w:t>must</w:t>
      </w:r>
      <w:r>
        <w:t xml:space="preserve"> be able to respond to an inquiry about any of its capabilities at </w:t>
      </w:r>
      <w:r>
        <w:rPr>
          <w:i/>
        </w:rPr>
        <w:t>any time</w:t>
      </w:r>
      <w:r>
        <w:t xml:space="preserve"> that the </w:t>
      </w:r>
      <w:r>
        <w:rPr>
          <w:rFonts w:ascii="Courier New" w:eastAsia="Courier New" w:hAnsi="Courier New" w:cs="Courier New"/>
        </w:rPr>
        <w:t>Source</w:t>
      </w:r>
      <w:r>
        <w:t xml:space="preserve"> is open.</w:t>
      </w:r>
    </w:p>
    <w:tbl>
      <w:tblPr>
        <w:tblStyle w:val="TableGrid"/>
        <w:tblW w:w="9116" w:type="dxa"/>
        <w:tblInd w:w="720" w:type="dxa"/>
        <w:tblLook w:val="04A0" w:firstRow="1" w:lastRow="0" w:firstColumn="1" w:lastColumn="0" w:noHBand="0" w:noVBand="1"/>
      </w:tblPr>
      <w:tblGrid>
        <w:gridCol w:w="2880"/>
        <w:gridCol w:w="6236"/>
      </w:tblGrid>
      <w:tr w:rsidR="00B06C6F">
        <w:trPr>
          <w:trHeight w:val="1033"/>
        </w:trPr>
        <w:tc>
          <w:tcPr>
            <w:tcW w:w="2880" w:type="dxa"/>
            <w:tcBorders>
              <w:top w:val="nil"/>
              <w:left w:val="nil"/>
              <w:bottom w:val="nil"/>
              <w:right w:val="nil"/>
            </w:tcBorders>
          </w:tcPr>
          <w:p w:rsidR="00B06C6F" w:rsidRDefault="0071581A">
            <w:pPr>
              <w:spacing w:after="113" w:line="259" w:lineRule="auto"/>
              <w:ind w:left="0" w:right="0" w:firstLine="0"/>
            </w:pPr>
            <w:r>
              <w:rPr>
                <w:rFonts w:ascii="Arial" w:eastAsia="Arial" w:hAnsi="Arial" w:cs="Arial"/>
                <w:b/>
                <w:color w:val="7F0000"/>
              </w:rPr>
              <w:t>Return Codes</w:t>
            </w:r>
          </w:p>
          <w:p w:rsidR="00B06C6F" w:rsidRDefault="0071581A">
            <w:pPr>
              <w:spacing w:after="116" w:line="259" w:lineRule="auto"/>
              <w:ind w:left="0" w:right="2" w:firstLine="0"/>
              <w:jc w:val="center"/>
            </w:pPr>
            <w:r>
              <w:rPr>
                <w:rFonts w:ascii="Courier New" w:eastAsia="Courier New" w:hAnsi="Courier New" w:cs="Courier New"/>
              </w:rPr>
              <w:t>TWRC_SUCCESS</w:t>
            </w:r>
          </w:p>
          <w:p w:rsidR="00B06C6F" w:rsidRDefault="0071581A">
            <w:pPr>
              <w:spacing w:after="0" w:line="259" w:lineRule="auto"/>
              <w:ind w:left="0" w:right="2" w:firstLine="0"/>
              <w:jc w:val="center"/>
            </w:pPr>
            <w:r>
              <w:rPr>
                <w:rFonts w:ascii="Courier New" w:eastAsia="Courier New" w:hAnsi="Courier New" w:cs="Courier New"/>
              </w:rPr>
              <w:t>TWRC_FAILURE</w:t>
            </w:r>
          </w:p>
        </w:tc>
        <w:tc>
          <w:tcPr>
            <w:tcW w:w="6236"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00"/>
        </w:trPr>
        <w:tc>
          <w:tcPr>
            <w:tcW w:w="288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 xml:space="preserve">  TWCC_BADCAP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Unknown capability--Source does not recognize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this capability. This code should not be used  */</w:t>
            </w:r>
          </w:p>
        </w:tc>
      </w:tr>
      <w:tr w:rsidR="00B06C6F">
        <w:trPr>
          <w:trHeight w:val="240"/>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by sources after 1.6. Applications still need  */</w:t>
            </w:r>
          </w:p>
        </w:tc>
      </w:tr>
      <w:tr w:rsidR="00B06C6F">
        <w:trPr>
          <w:trHeight w:val="198"/>
        </w:trPr>
        <w:tc>
          <w:tcPr>
            <w:tcW w:w="288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t xml:space="preserve">              </w:t>
            </w:r>
          </w:p>
        </w:tc>
        <w:tc>
          <w:tcPr>
            <w:tcW w:w="6236"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to test for it for backward compatibility.     */</w:t>
            </w:r>
          </w:p>
        </w:tc>
      </w:tr>
    </w:tbl>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w:t>
      </w:r>
    </w:p>
    <w:p w:rsidR="00B06C6F" w:rsidRDefault="0071581A">
      <w:pPr>
        <w:spacing w:after="108" w:line="263" w:lineRule="auto"/>
        <w:ind w:left="1435" w:right="485"/>
      </w:pPr>
      <w:r>
        <w:rPr>
          <w:rFonts w:ascii="Courier New" w:eastAsia="Courier New" w:hAnsi="Courier New" w:cs="Courier New"/>
        </w:rPr>
        <w:t xml:space="preserve">                       /* Sources 1.6 and newer must use this   */                        /* instead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w:t>
      </w:r>
    </w:p>
    <w:p w:rsidR="00B06C6F" w:rsidRDefault="0071581A">
      <w:pPr>
        <w:spacing w:after="150" w:line="263" w:lineRule="auto"/>
        <w:ind w:left="1435" w:right="10"/>
      </w:pPr>
      <w:r>
        <w:rPr>
          <w:rFonts w:ascii="Courier New" w:eastAsia="Courier New" w:hAnsi="Courier New" w:cs="Courier New"/>
        </w:rPr>
        <w:t xml:space="preserve">                       /* use this instead of using TWCC_BADCAP.  */</w:t>
      </w:r>
    </w:p>
    <w:p w:rsidR="00B06C6F" w:rsidRDefault="0071581A">
      <w:pPr>
        <w:spacing w:after="5" w:line="264" w:lineRule="auto"/>
        <w:ind w:left="611" w:right="0"/>
        <w:jc w:val="center"/>
      </w:pPr>
      <w:r>
        <w:rPr>
          <w:rFonts w:ascii="Courier New" w:eastAsia="Courier New" w:hAnsi="Courier New" w:cs="Courier New"/>
        </w:rPr>
        <w:t xml:space="preserve">  TWCC_BADDEST </w:t>
      </w:r>
      <w:r>
        <w:rPr>
          <w:rFonts w:ascii="Courier New" w:eastAsia="Courier New" w:hAnsi="Courier New" w:cs="Courier New"/>
        </w:rPr>
        <w:tab/>
        <w:t xml:space="preserve">  /* No such Source in session with application */   TWCC_LOWMEMORY       /* Not enough memory to complete the operation*/</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lastRenderedPageBreak/>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242"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1" w:line="263" w:lineRule="auto"/>
        <w:ind w:left="1435" w:right="10"/>
      </w:pPr>
      <w:r>
        <w:rPr>
          <w:color w:val="00007F"/>
        </w:rPr>
        <w:t xml:space="preserve">“Capability Containers” on page 2-15 </w:t>
      </w:r>
      <w:r>
        <w:t xml:space="preserve">and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w:t>
      </w:r>
    </w:p>
    <w:p w:rsidR="00B06C6F" w:rsidRDefault="0071581A">
      <w:pPr>
        <w:spacing w:after="217" w:line="265" w:lineRule="auto"/>
        <w:ind w:left="1435" w:right="0"/>
      </w:pPr>
      <w:r>
        <w:rPr>
          <w:color w:val="00007F"/>
        </w:rPr>
        <w:t>“Capability Constants” on page 8-73</w:t>
      </w:r>
      <w:r>
        <w:t xml:space="preserve">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spacing w:after="82" w:line="265" w:lineRule="auto"/>
        <w:ind w:left="1435" w:right="0"/>
      </w:pPr>
      <w:r>
        <w:t xml:space="preserve">Listing of all capabilities </w:t>
      </w:r>
      <w:r>
        <w:rPr>
          <w:color w:val="00007F"/>
        </w:rPr>
        <w:t>“The Capability Listings” on page 10-12</w:t>
      </w:r>
      <w:r>
        <w:t xml:space="preserve">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0719" name="Group 6007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14" name="Shape 8837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15" name="Shape 8837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0719" style="width:468.48pt;height:1.02002pt;mso-position-horizontal-relative:char;mso-position-vertical-relative:line" coordsize="59496,129">
                <v:shape id="Shape 883716" style="position:absolute;width:59496;height:129;left:0;top:0;" coordsize="5949696,12954" path="m0,0l5949696,0l5949696,12954l0,12954l0,0">
                  <v:stroke weight="0pt" endcap="flat" joinstyle="miter" miterlimit="10" on="false" color="#000000" opacity="0"/>
                  <v:fill on="true" color="#000000"/>
                </v:shape>
                <v:shape id="Shape 88371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MSG_GETCURRENT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65"/>
        <w:jc w:val="both"/>
      </w:pPr>
      <w:r>
        <w:rPr>
          <w:rFonts w:ascii="Courier New" w:eastAsia="Courier New" w:hAnsi="Courier New" w:cs="Courier New"/>
        </w:rPr>
        <w:t>DSM_Entry(pOrigin, pDest, DG_CONTROL, DAT_CAPABILITY, MSG_GETCURRENT,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2"/>
        <w:ind w:right="6"/>
      </w:pPr>
      <w:r>
        <w:t>Returns the Source’s Current Value for the specified capability.</w:t>
      </w:r>
    </w:p>
    <w:p w:rsidR="00B06C6F" w:rsidRDefault="0071581A">
      <w:pPr>
        <w:spacing w:after="266"/>
        <w:ind w:right="6"/>
      </w:pPr>
      <w:r>
        <w:t xml:space="preserve">The Current Value reflects previous </w:t>
      </w:r>
      <w:r>
        <w:rPr>
          <w:rFonts w:ascii="Courier New" w:eastAsia="Courier New" w:hAnsi="Courier New" w:cs="Courier New"/>
        </w:rPr>
        <w:t>MSG_SET</w:t>
      </w:r>
      <w:r>
        <w:t xml:space="preserve"> operations on the capability, or Source’s automatic changes.  (See </w:t>
      </w:r>
      <w:r>
        <w:rPr>
          <w:rFonts w:ascii="Courier New" w:eastAsia="Courier New" w:hAnsi="Courier New" w:cs="Courier New"/>
        </w:rPr>
        <w:t>MSG_SET</w:t>
      </w:r>
      <w:r>
        <w:t>).</w:t>
      </w:r>
    </w:p>
    <w:p w:rsidR="00B06C6F" w:rsidRDefault="0071581A">
      <w:pPr>
        <w:tabs>
          <w:tab w:val="center" w:pos="1695"/>
          <w:tab w:val="center" w:pos="5169"/>
        </w:tabs>
        <w:spacing w:after="462"/>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This operation does not change the Current Values of the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44"/>
        <w:ind w:right="6"/>
      </w:pPr>
      <w:r>
        <w:t xml:space="preserve">Set the </w:t>
      </w:r>
      <w:r>
        <w:rPr>
          <w:rFonts w:ascii="Courier New" w:eastAsia="Courier New" w:hAnsi="Courier New" w:cs="Courier New"/>
        </w:rPr>
        <w:t>pCapability</w:t>
      </w:r>
      <w:r>
        <w:t xml:space="preserve"> fields as follows:</w:t>
      </w:r>
    </w:p>
    <w:p w:rsidR="00B06C6F" w:rsidRDefault="0071581A">
      <w:pPr>
        <w:spacing w:after="169" w:line="263" w:lineRule="auto"/>
        <w:ind w:left="1810" w:right="1104"/>
      </w:pPr>
      <w:r>
        <w:rPr>
          <w:rFonts w:ascii="Courier New" w:eastAsia="Courier New" w:hAnsi="Courier New" w:cs="Courier New"/>
        </w:rPr>
        <w:t>pCapability-&gt;Cap</w:t>
      </w:r>
      <w:r>
        <w:t xml:space="preserve"> = the </w:t>
      </w:r>
      <w:r>
        <w:rPr>
          <w:rFonts w:ascii="Courier New" w:eastAsia="Courier New" w:hAnsi="Courier New" w:cs="Courier New"/>
        </w:rPr>
        <w:t>CAP_xxxx</w:t>
      </w:r>
      <w:r>
        <w:t xml:space="preserve"> or </w:t>
      </w:r>
      <w:r>
        <w:rPr>
          <w:rFonts w:ascii="Courier New" w:eastAsia="Courier New" w:hAnsi="Courier New" w:cs="Courier New"/>
        </w:rPr>
        <w:t>ACAP_xxxx</w:t>
      </w:r>
      <w:r>
        <w:t xml:space="preserve"> or </w:t>
      </w:r>
      <w:r>
        <w:rPr>
          <w:rFonts w:ascii="Courier New" w:eastAsia="Courier New" w:hAnsi="Courier New" w:cs="Courier New"/>
        </w:rPr>
        <w:t>ICAP_xxxx</w:t>
      </w:r>
      <w:r>
        <w:t xml:space="preserve"> identifier </w:t>
      </w:r>
      <w:r>
        <w:rPr>
          <w:rFonts w:ascii="Courier New" w:eastAsia="Courier New" w:hAnsi="Courier New" w:cs="Courier New"/>
        </w:rPr>
        <w:t>pCapability-&gt;ConType</w:t>
      </w:r>
      <w:r>
        <w:t xml:space="preserve"> = </w:t>
      </w:r>
      <w:r>
        <w:rPr>
          <w:rFonts w:ascii="Courier New" w:eastAsia="Courier New" w:hAnsi="Courier New" w:cs="Courier New"/>
        </w:rPr>
        <w:t>TWON_DONTCARE16 pCapability-&gt;hContainer</w:t>
      </w:r>
      <w:r>
        <w:t xml:space="preserve"> = </w:t>
      </w:r>
      <w:r>
        <w:rPr>
          <w:rFonts w:ascii="Courier New" w:eastAsia="Courier New" w:hAnsi="Courier New" w:cs="Courier New"/>
        </w:rPr>
        <w:t>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7" w:line="263" w:lineRule="auto"/>
        <w:ind w:left="1435" w:right="10"/>
      </w:pPr>
      <w:r>
        <w:t xml:space="preserve">Use </w:t>
      </w:r>
      <w:r>
        <w:rPr>
          <w:rFonts w:ascii="Courier New" w:eastAsia="Courier New" w:hAnsi="Courier New" w:cs="Courier New"/>
        </w:rPr>
        <w:t>MSG_GETCURRENT</w:t>
      </w:r>
      <w:r>
        <w:t>:</w:t>
      </w:r>
    </w:p>
    <w:p w:rsidR="00B06C6F" w:rsidRDefault="0071581A">
      <w:pPr>
        <w:numPr>
          <w:ilvl w:val="0"/>
          <w:numId w:val="80"/>
        </w:numPr>
        <w:spacing w:after="127"/>
        <w:ind w:right="6" w:hanging="360"/>
      </w:pPr>
      <w:r>
        <w:t xml:space="preserve">To check the Source’s power-on Current Values (see </w:t>
      </w:r>
      <w:r>
        <w:rPr>
          <w:color w:val="00007F"/>
        </w:rPr>
        <w:t>Chapter 10, "Capabilities"</w:t>
      </w:r>
      <w:r>
        <w:t xml:space="preserve"> for TWAINdefined defaults for each capability).</w:t>
      </w:r>
    </w:p>
    <w:p w:rsidR="00B06C6F" w:rsidRDefault="0071581A">
      <w:pPr>
        <w:numPr>
          <w:ilvl w:val="0"/>
          <w:numId w:val="80"/>
        </w:numPr>
        <w:spacing w:after="122"/>
        <w:ind w:right="6" w:hanging="360"/>
      </w:pPr>
      <w:r>
        <w:t xml:space="preserve">To check just the Current Value (in place of using </w:t>
      </w:r>
      <w:r>
        <w:rPr>
          <w:rFonts w:ascii="Courier New" w:eastAsia="Courier New" w:hAnsi="Courier New" w:cs="Courier New"/>
        </w:rPr>
        <w:t>MSG_GET</w:t>
      </w:r>
      <w:r>
        <w:t>).</w:t>
      </w:r>
    </w:p>
    <w:p w:rsidR="00B06C6F" w:rsidRDefault="0071581A">
      <w:pPr>
        <w:numPr>
          <w:ilvl w:val="0"/>
          <w:numId w:val="80"/>
        </w:numPr>
        <w:spacing w:after="10"/>
        <w:ind w:right="6" w:hanging="360"/>
      </w:pPr>
      <w:r>
        <w:t xml:space="preserve">In State 6 to determine the settings.  They could have been set by the user (if </w:t>
      </w:r>
    </w:p>
    <w:p w:rsidR="00B06C6F" w:rsidRDefault="0071581A">
      <w:pPr>
        <w:ind w:left="1810" w:right="6"/>
      </w:pPr>
      <w:r>
        <w:rPr>
          <w:rFonts w:ascii="Courier New" w:eastAsia="Courier New" w:hAnsi="Courier New" w:cs="Courier New"/>
        </w:rPr>
        <w:t>TW_USERINTERFACE</w:t>
      </w:r>
      <w:r>
        <w:t xml:space="preserve">.ShowUI = </w:t>
      </w:r>
      <w:r>
        <w:rPr>
          <w:rFonts w:ascii="Courier New" w:eastAsia="Courier New" w:hAnsi="Courier New" w:cs="Courier New"/>
        </w:rPr>
        <w:t>TRUE</w:t>
      </w:r>
      <w:r>
        <w:t>) or be the results of automatic processes used by the Source.</w:t>
      </w:r>
    </w:p>
    <w:p w:rsidR="00B06C6F" w:rsidRDefault="0071581A">
      <w:pPr>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8"/>
        <w:ind w:right="6"/>
      </w:pPr>
      <w:r>
        <w:lastRenderedPageBreak/>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41"/>
        <w:ind w:right="6"/>
      </w:pPr>
      <w:r>
        <w:t xml:space="preserve">If you support the capability,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62" w:line="382" w:lineRule="auto"/>
        <w:ind w:left="1435" w:right="10"/>
      </w:pPr>
      <w:r>
        <w:rPr>
          <w:rFonts w:ascii="Courier New" w:eastAsia="Courier New" w:hAnsi="Courier New" w:cs="Courier New"/>
        </w:rPr>
        <w:t>pCapability-&gt;ConType = TWON_ARRAY or TWON_ONEVALUE pCapability-&gt;hContainer = TW_HANDLE referencing a container of 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0" w:line="263" w:lineRule="auto"/>
        <w:ind w:left="1435" w:right="10"/>
      </w:pPr>
      <w:r>
        <w:rPr>
          <w:rFonts w:ascii="Courier New" w:eastAsia="Courier New" w:hAnsi="Courier New" w:cs="Courier New"/>
        </w:rPr>
        <w:t xml:space="preserve">                        /* Sources 1.6 and newer must use this instead*/</w:t>
      </w:r>
    </w:p>
    <w:p w:rsidR="00B06C6F" w:rsidRDefault="0071581A">
      <w:pPr>
        <w:spacing w:after="108" w:line="263" w:lineRule="auto"/>
        <w:ind w:left="1435" w:right="10"/>
      </w:pPr>
      <w:r>
        <w:rPr>
          <w:rFonts w:ascii="Courier New" w:eastAsia="Courier New" w:hAnsi="Courier New" w:cs="Courier New"/>
        </w:rPr>
        <w:t xml:space="preserve">                        /* of using TWCC_BADCAP.                      */</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lastRenderedPageBreak/>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31"/>
          <w:headerReference w:type="default" r:id="rId632"/>
          <w:footerReference w:type="even" r:id="rId633"/>
          <w:footerReference w:type="default" r:id="rId634"/>
          <w:headerReference w:type="first" r:id="rId635"/>
          <w:footerReference w:type="first" r:id="rId636"/>
          <w:footnotePr>
            <w:numRestart w:val="eachPage"/>
          </w:footnotePr>
          <w:pgSz w:w="12240" w:h="15840"/>
          <w:pgMar w:top="1393" w:right="1080" w:bottom="1756" w:left="1080" w:header="720" w:footer="660" w:gutter="0"/>
          <w:cols w:space="720"/>
        </w:sectPr>
      </w:pPr>
    </w:p>
    <w:p w:rsidR="00B06C6F" w:rsidRDefault="0071581A">
      <w:pPr>
        <w:pStyle w:val="5"/>
        <w:spacing w:after="315"/>
        <w:ind w:left="-5"/>
      </w:pPr>
      <w:r>
        <w:lastRenderedPageBreak/>
        <w:t>DG_CONTROL / DAT_CAPABILITY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365"/>
        <w:jc w:val="both"/>
      </w:pPr>
      <w:r>
        <w:rPr>
          <w:rFonts w:ascii="Courier New" w:eastAsia="Courier New" w:hAnsi="Courier New" w:cs="Courier New"/>
        </w:rPr>
        <w:t>DSM_Entry(pOrigin, pDest, DG_CONTROL, DAT_CAPABILITY, MSG_GETDEFAULT,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7</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100"/>
        <w:ind w:right="6"/>
      </w:pPr>
      <w:r>
        <w:t>Returns the Source’s Default Value.  This is the Source’s preferred default value.</w:t>
      </w:r>
    </w:p>
    <w:p w:rsidR="00B06C6F" w:rsidRDefault="0071581A">
      <w:pPr>
        <w:spacing w:after="220"/>
        <w:ind w:right="6"/>
      </w:pPr>
      <w:r>
        <w:t>The Source’s Default Value cannot be changed.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11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186"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108" w:line="263" w:lineRule="auto"/>
        <w:ind w:left="1435" w:right="10"/>
      </w:pPr>
      <w:r>
        <w:t xml:space="preserve">Use </w:t>
      </w:r>
      <w:r>
        <w:rPr>
          <w:rFonts w:ascii="Courier New" w:eastAsia="Courier New" w:hAnsi="Courier New" w:cs="Courier New"/>
        </w:rPr>
        <w:t>MSG_GETDEFAULT</w:t>
      </w:r>
      <w:r>
        <w:t>:</w:t>
      </w:r>
    </w:p>
    <w:p w:rsidR="00B06C6F" w:rsidRDefault="0071581A">
      <w:pPr>
        <w:numPr>
          <w:ilvl w:val="0"/>
          <w:numId w:val="81"/>
        </w:numPr>
        <w:ind w:right="125" w:hanging="216"/>
      </w:pPr>
      <w:r>
        <w:t>To check the Source’s preferred Values.  Using the Source’s preferred default as the Current Value may increase performance in some Sources.</w:t>
      </w:r>
    </w:p>
    <w:p w:rsidR="00B06C6F" w:rsidRDefault="0071581A">
      <w:pPr>
        <w:spacing w:after="22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 are sure you have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138"/>
        <w:ind w:right="6"/>
      </w:pPr>
      <w:r>
        <w:t>If you support the capability, fill in the fields listed below and allocate the container structure and place its handle into</w:t>
      </w:r>
      <w:r>
        <w:rPr>
          <w:rFonts w:ascii="Courier New" w:eastAsia="Courier New" w:hAnsi="Courier New" w:cs="Courier New"/>
        </w:rPr>
        <w:t xml:space="preserve"> 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numPr>
          <w:ilvl w:val="0"/>
          <w:numId w:val="81"/>
        </w:numPr>
        <w:spacing w:after="100" w:line="336" w:lineRule="auto"/>
        <w:ind w:right="125" w:hanging="216"/>
      </w:pPr>
      <w:r>
        <w:t xml:space="preserve">Fill the fields in </w:t>
      </w:r>
      <w:r>
        <w:rPr>
          <w:rFonts w:ascii="Courier New" w:eastAsia="Courier New" w:hAnsi="Courier New" w:cs="Courier New"/>
        </w:rPr>
        <w:t>pCapability</w:t>
      </w:r>
      <w:r>
        <w:t xml:space="preserve"> as follows: </w:t>
      </w:r>
      <w:r>
        <w:rPr>
          <w:rFonts w:ascii="Courier New" w:eastAsia="Courier New" w:hAnsi="Courier New" w:cs="Courier New"/>
        </w:rPr>
        <w:t>pCapability-&gt;ConType = TWON_ARRAY or TWON_ONEVALUE pCapability-&gt;hContainer = TW_HANDLE referencing a container of ConType</w:t>
      </w:r>
    </w:p>
    <w:p w:rsidR="00B06C6F" w:rsidRDefault="0071581A">
      <w:pPr>
        <w:ind w:right="6"/>
      </w:pPr>
      <w:r>
        <w:t xml:space="preserve">Set </w:t>
      </w:r>
      <w:r>
        <w:rPr>
          <w:rFonts w:ascii="Courier New" w:eastAsia="Courier New" w:hAnsi="Courier New" w:cs="Courier New"/>
        </w:rPr>
        <w:t>ConType</w:t>
      </w:r>
      <w:r>
        <w:t xml:space="preserve"> to the container type that matches for this capability.  Fill the fields in the container with the Default Value of this capability.</w:t>
      </w:r>
    </w:p>
    <w:p w:rsidR="00B06C6F" w:rsidRDefault="0071581A">
      <w:pPr>
        <w:ind w:right="6"/>
      </w:pPr>
      <w:r>
        <w:lastRenderedPageBreak/>
        <w:t xml:space="preserve">The Default Value is the preferred value for the Source.  This value is used as the power-on value for capabilities if TWAIN does not specify a default.  </w:t>
      </w:r>
    </w:p>
    <w:p w:rsidR="00B06C6F" w:rsidRDefault="0071581A">
      <w:pPr>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22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0" w:line="263" w:lineRule="auto"/>
        <w:ind w:left="1435" w:right="10"/>
      </w:pPr>
      <w:r>
        <w:rPr>
          <w:rFonts w:ascii="Courier New" w:eastAsia="Courier New" w:hAnsi="Courier New" w:cs="Courier New"/>
        </w:rPr>
        <w:t xml:space="preserve">  TWCC_CAPBADOPERATION  /* Operation not supported by capability.    */</w:t>
      </w:r>
    </w:p>
    <w:p w:rsidR="00B06C6F" w:rsidRDefault="0071581A">
      <w:pPr>
        <w:spacing w:after="108" w:line="263" w:lineRule="auto"/>
        <w:ind w:left="1435" w:right="10"/>
      </w:pPr>
      <w:r>
        <w:rPr>
          <w:rFonts w:ascii="Courier New" w:eastAsia="Courier New" w:hAnsi="Courier New" w:cs="Courier New"/>
        </w:rPr>
        <w:t xml:space="preserve">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0" w:line="263" w:lineRule="auto"/>
        <w:ind w:left="1435" w:right="10"/>
      </w:pPr>
      <w:r>
        <w:rPr>
          <w:rFonts w:ascii="Courier New" w:eastAsia="Courier New" w:hAnsi="Courier New" w:cs="Courier New"/>
        </w:rPr>
        <w:t xml:space="preserve">                        /* capability. Sources 1.6 and newer must use */</w:t>
      </w:r>
    </w:p>
    <w:p w:rsidR="00B06C6F" w:rsidRDefault="0071581A">
      <w:pPr>
        <w:spacing w:after="108" w:line="263" w:lineRule="auto"/>
        <w:ind w:left="1435" w:right="10"/>
      </w:pPr>
      <w:r>
        <w:rPr>
          <w:rFonts w:ascii="Courier New" w:eastAsia="Courier New" w:hAnsi="Courier New" w:cs="Courier New"/>
        </w:rPr>
        <w:t xml:space="preserve">                        /* this instead of using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180" w:line="319" w:lineRule="auto"/>
        <w:ind w:left="1435" w:right="10"/>
      </w:pPr>
      <w:r>
        <w:rPr>
          <w:rFonts w:ascii="Courier New" w:eastAsia="Courier New" w:hAnsi="Courier New" w:cs="Courier New"/>
        </w:rPr>
        <w:t xml:space="preserve">  TWCC_LOWMEMORY        /* Not enough memory to complete the           */                          /* operation                                    */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ind w:right="6"/>
      </w:pPr>
      <w:r>
        <w:t xml:space="preserve">Capability Constants (in </w:t>
      </w:r>
      <w:r>
        <w:rPr>
          <w:color w:val="00007F"/>
        </w:rPr>
        <w:t>Chapter 10, "Capabilities"</w:t>
      </w:r>
      <w:r>
        <w:t>)</w:t>
      </w:r>
    </w:p>
    <w:p w:rsidR="00B06C6F" w:rsidRDefault="0071581A">
      <w:pPr>
        <w:spacing w:after="14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lastRenderedPageBreak/>
        <w:t xml:space="preserve">Listing of all capabilities (in </w:t>
      </w:r>
      <w:r>
        <w:rPr>
          <w:color w:val="00007F"/>
        </w:rPr>
        <w:t>Chapter 10, "Capabilities"</w:t>
      </w:r>
      <w:r>
        <w:t>)</w:t>
      </w:r>
    </w:p>
    <w:p w:rsidR="00B06C6F" w:rsidRDefault="0071581A">
      <w:pPr>
        <w:pStyle w:val="5"/>
        <w:spacing w:after="315"/>
        <w:ind w:left="-5"/>
      </w:pPr>
      <w:r>
        <w:t>DG_CONTROL / DAT_CAPABILITY / MSG_GETHELP</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44"/>
        <w:jc w:val="both"/>
      </w:pPr>
      <w:r>
        <w:rPr>
          <w:rFonts w:ascii="Courier New" w:eastAsia="Courier New" w:hAnsi="Courier New" w:cs="Courier New"/>
        </w:rPr>
        <w:t>DSM_Entry(pOrigin, NULL, DG_CONTROL, DAT_CAPABILITY, MSG_GETHELP, pTwCapability); pTwCapability</w:t>
      </w:r>
      <w:r>
        <w:t xml:space="preserve"> </w:t>
      </w:r>
      <w:r>
        <w:rPr>
          <w:rFonts w:ascii="Courier New" w:eastAsia="Courier New" w:hAnsi="Courier New" w:cs="Courier New"/>
        </w:rPr>
        <w:t xml:space="preserve">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4"/>
        <w:ind w:right="6"/>
      </w:pPr>
      <w:r>
        <w:t xml:space="preserve">Returns help text suitable for use in a GUI; for instance: “Specify the amount of detail in an image.  Higher values result in more detail.” for </w:t>
      </w:r>
      <w:r>
        <w:rPr>
          <w:rFonts w:ascii="Courier New" w:eastAsia="Courier New" w:hAnsi="Courier New" w:cs="Courier New"/>
        </w:rPr>
        <w:t>ICAP_XRESOLUTION</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1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MSG_GETLABEL</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3064" name="Group 6030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2" name="Shape 8837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3" name="Shape 8837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3064" style="width:468.48pt;height:1.02002pt;mso-position-horizontal-relative:char;mso-position-vertical-relative:line" coordsize="59496,129">
                <v:shape id="Shape 883724" style="position:absolute;width:59496;height:129;left:0;top:0;" coordsize="5949696,12954" path="m0,0l5949696,0l5949696,12954l0,12954l0,0">
                  <v:stroke weight="0pt" endcap="flat" joinstyle="miter" miterlimit="10" on="false" color="#000000" opacity="0"/>
                  <v:fill on="true" color="#000000"/>
                </v:shape>
                <v:shape id="Shape 8837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MSG_GETLABEL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24"/>
        <w:jc w:val="both"/>
      </w:pPr>
      <w:r>
        <w:rPr>
          <w:rFonts w:ascii="Courier New" w:eastAsia="Courier New" w:hAnsi="Courier New" w:cs="Courier New"/>
        </w:rPr>
        <w:t>DSM_Entry(pOrigin, NULL, DG_CONTROL, DAT_CAPABILITY, MSG_GETLABEL, pTwCapability); pTwCapability</w:t>
      </w:r>
      <w:r>
        <w:t xml:space="preserve"> </w:t>
      </w:r>
      <w:r>
        <w:rPr>
          <w:rFonts w:ascii="Courier New" w:eastAsia="Courier New" w:hAnsi="Courier New" w:cs="Courier New"/>
        </w:rPr>
        <w:t xml:space="preserve"> = </w:t>
      </w:r>
      <w:r>
        <w:t xml:space="preserve">A pointer to a </w:t>
      </w:r>
      <w:r>
        <w:rPr>
          <w:rFonts w:ascii="Courier New" w:eastAsia="Courier New" w:hAnsi="Courier New" w:cs="Courier New"/>
        </w:rPr>
        <w:t>TW_CAPABILITY</w:t>
      </w:r>
      <w:r>
        <w:t xml:space="preserve"> structure.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lastRenderedPageBreak/>
        <w:t>4</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353" w:line="263" w:lineRule="auto"/>
        <w:ind w:left="1435" w:right="10"/>
      </w:pPr>
      <w:r>
        <w:rPr>
          <w:rFonts w:ascii="Courier New" w:eastAsia="Courier New" w:hAnsi="Courier New" w:cs="Courier New"/>
        </w:rPr>
        <w:t>Returns a label suitable for use in a GUI, for instance “Resolution:” for ICAP_XRESOLUTION.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The Application frees the handle.</w:t>
      </w:r>
    </w:p>
    <w:p w:rsidR="00B06C6F" w:rsidRDefault="0071581A">
      <w:pPr>
        <w:spacing w:after="174" w:line="265" w:lineRule="auto"/>
        <w:ind w:left="715" w:right="0"/>
      </w:pPr>
      <w:r>
        <w:rPr>
          <w:rFonts w:ascii="Arial" w:eastAsia="Arial" w:hAnsi="Arial" w:cs="Arial"/>
          <w:b/>
          <w:color w:val="7F0000"/>
        </w:rPr>
        <w:t>Source</w:t>
      </w:r>
    </w:p>
    <w:p w:rsidR="00B06C6F" w:rsidRDefault="0071581A">
      <w:pPr>
        <w:spacing w:after="0"/>
        <w:ind w:right="6"/>
      </w:pPr>
      <w:r>
        <w:t xml:space="preserve">The Source returns a </w:t>
      </w:r>
      <w:r>
        <w:rPr>
          <w:rFonts w:ascii="Courier New" w:eastAsia="Courier New" w:hAnsi="Courier New" w:cs="Courier New"/>
        </w:rPr>
        <w:t>TW_ONEVALUE</w:t>
      </w:r>
      <w:r>
        <w:t xml:space="preserve"> container with a </w:t>
      </w:r>
      <w:r>
        <w:rPr>
          <w:rFonts w:ascii="Courier New" w:eastAsia="Courier New" w:hAnsi="Courier New" w:cs="Courier New"/>
        </w:rPr>
        <w:t>TWTY_HANDLE</w:t>
      </w:r>
      <w:r>
        <w:t xml:space="preserve"> item type.  The handle points to a string. The encoding of the string is determined by the </w:t>
      </w:r>
    </w:p>
    <w:p w:rsidR="00B06C6F" w:rsidRDefault="0071581A">
      <w:pPr>
        <w:spacing w:after="364"/>
        <w:ind w:right="6"/>
      </w:pP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810" w:right="10"/>
      </w:pPr>
      <w:r>
        <w:rPr>
          <w:rFonts w:ascii="Courier New" w:eastAsia="Courier New" w:hAnsi="Courier New" w:cs="Courier New"/>
        </w:rPr>
        <w:t xml:space="preserve">   TWCC_BADPROTOCOL</w:t>
      </w:r>
    </w:p>
    <w:p w:rsidR="00B06C6F" w:rsidRDefault="0071581A">
      <w:pPr>
        <w:spacing w:after="353" w:line="263" w:lineRule="auto"/>
        <w:ind w:left="1810" w:right="10"/>
      </w:pPr>
      <w:r>
        <w:rPr>
          <w:rFonts w:ascii="Courier New" w:eastAsia="Courier New" w:hAnsi="Courier New" w:cs="Courier New"/>
        </w:rPr>
        <w:t xml:space="preserve">   TWCC_CAPUNSUPPORTED</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MSG_GETHELP</w:t>
      </w:r>
    </w:p>
    <w:p w:rsidR="00B06C6F" w:rsidRDefault="0071581A">
      <w:pPr>
        <w:pStyle w:val="5"/>
        <w:spacing w:after="363"/>
        <w:ind w:left="-5"/>
      </w:pPr>
      <w:r>
        <w:t>DG_CONTROL / DAT_CAPABILITY / MSG_GETLABELENUM</w:t>
      </w:r>
    </w:p>
    <w:p w:rsidR="00B06C6F" w:rsidRDefault="0071581A">
      <w:pPr>
        <w:spacing w:after="82" w:line="265" w:lineRule="auto"/>
        <w:ind w:left="715" w:right="0"/>
      </w:pPr>
      <w:r>
        <w:rPr>
          <w:rFonts w:ascii="Arial" w:eastAsia="Arial" w:hAnsi="Arial" w:cs="Arial"/>
          <w:b/>
          <w:color w:val="7F0000"/>
        </w:rPr>
        <w:t>Call</w:t>
      </w:r>
    </w:p>
    <w:p w:rsidR="00B06C6F" w:rsidRDefault="0071581A">
      <w:pPr>
        <w:spacing w:after="348" w:line="319" w:lineRule="auto"/>
        <w:ind w:left="1435" w:right="245"/>
      </w:pPr>
      <w:r>
        <w:rPr>
          <w:rFonts w:ascii="Courier New" w:eastAsia="Courier New" w:hAnsi="Courier New" w:cs="Courier New"/>
        </w:rPr>
        <w:t>DSM_Entry(pOrigin, NULL, DG_CONTROL, DAT_CAPABILITY, MSG_GETLABELENUM, pTwCapability); pTwCapability = A pointer to a TW_CAPABILITY structure.</w:t>
      </w:r>
    </w:p>
    <w:p w:rsidR="00B06C6F" w:rsidRDefault="0071581A">
      <w:pPr>
        <w:spacing w:after="84" w:line="265" w:lineRule="auto"/>
        <w:ind w:left="715" w:right="0"/>
      </w:pPr>
      <w:r>
        <w:rPr>
          <w:rFonts w:ascii="Arial" w:eastAsia="Arial" w:hAnsi="Arial" w:cs="Arial"/>
          <w:b/>
          <w:color w:val="7F0000"/>
        </w:rPr>
        <w:t>Valid States</w:t>
      </w:r>
    </w:p>
    <w:p w:rsidR="00B06C6F" w:rsidRDefault="0071581A">
      <w:pPr>
        <w:spacing w:after="400" w:line="263" w:lineRule="auto"/>
        <w:ind w:left="1435" w:right="10"/>
      </w:pPr>
      <w:r>
        <w:rPr>
          <w:rFonts w:ascii="Courier New" w:eastAsia="Courier New" w:hAnsi="Courier New" w:cs="Courier New"/>
        </w:rPr>
        <w:t>4</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411"/>
        <w:ind w:right="6"/>
      </w:pPr>
      <w:r>
        <w:t xml:space="preserve">Return all of the labels for a capability of type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example “US </w:t>
      </w:r>
      <w:r>
        <w:rPr>
          <w:rFonts w:ascii="Courier New" w:eastAsia="Courier New" w:hAnsi="Courier New" w:cs="Courier New"/>
        </w:rPr>
        <w:t>Letter</w:t>
      </w:r>
      <w:r>
        <w:t xml:space="preserve">” for </w:t>
      </w:r>
      <w:r>
        <w:rPr>
          <w:rFonts w:ascii="Courier New" w:eastAsia="Courier New" w:hAnsi="Courier New" w:cs="Courier New"/>
        </w:rPr>
        <w:t>ICAP_SUPPORTEDSIZES</w:t>
      </w:r>
      <w:r>
        <w:t xml:space="preserve">’ </w:t>
      </w:r>
      <w:r>
        <w:rPr>
          <w:rFonts w:ascii="Courier New" w:eastAsia="Courier New" w:hAnsi="Courier New" w:cs="Courier New"/>
        </w:rPr>
        <w:t>TWSS_USLETTER</w:t>
      </w:r>
      <w:r>
        <w:t>.</w:t>
      </w:r>
    </w:p>
    <w:p w:rsidR="00B06C6F" w:rsidRDefault="0071581A">
      <w:pPr>
        <w:spacing w:after="149" w:line="265" w:lineRule="auto"/>
        <w:ind w:left="715" w:right="0"/>
      </w:pPr>
      <w:r>
        <w:rPr>
          <w:rFonts w:ascii="Arial" w:eastAsia="Arial" w:hAnsi="Arial" w:cs="Arial"/>
          <w:b/>
          <w:color w:val="7F0000"/>
        </w:rPr>
        <w:t>Application</w:t>
      </w:r>
    </w:p>
    <w:p w:rsidR="00B06C6F" w:rsidRDefault="0071581A">
      <w:pPr>
        <w:spacing w:after="233"/>
        <w:ind w:right="6"/>
      </w:pPr>
      <w:r>
        <w:lastRenderedPageBreak/>
        <w:t xml:space="preserve">The Application receives a </w:t>
      </w:r>
      <w:r>
        <w:rPr>
          <w:rFonts w:ascii="Courier New" w:eastAsia="Courier New" w:hAnsi="Courier New" w:cs="Courier New"/>
        </w:rPr>
        <w:t>TW_ARRAY</w:t>
      </w:r>
      <w:r>
        <w:t xml:space="preserve"> with a </w:t>
      </w:r>
      <w:r>
        <w:rPr>
          <w:rFonts w:ascii="Courier New" w:eastAsia="Courier New" w:hAnsi="Courier New" w:cs="Courier New"/>
        </w:rPr>
        <w:t>TW_STR255</w:t>
      </w:r>
      <w:r>
        <w:t xml:space="preserve"> type.  Each index in the array corresponds to the same index of a </w:t>
      </w:r>
      <w:r>
        <w:rPr>
          <w:rFonts w:ascii="Courier New" w:eastAsia="Courier New" w:hAnsi="Courier New" w:cs="Courier New"/>
        </w:rPr>
        <w:t>TW_ARRAY</w:t>
      </w:r>
      <w:r>
        <w:t xml:space="preserve"> or a </w:t>
      </w:r>
      <w:r>
        <w:rPr>
          <w:rFonts w:ascii="Courier New" w:eastAsia="Courier New" w:hAnsi="Courier New" w:cs="Courier New"/>
        </w:rPr>
        <w:t>TW_ENUMERATION</w:t>
      </w:r>
      <w:r>
        <w:t xml:space="preserve"> returned by a </w:t>
      </w:r>
      <w:r>
        <w:rPr>
          <w:rFonts w:ascii="Courier New" w:eastAsia="Courier New" w:hAnsi="Courier New" w:cs="Courier New"/>
        </w:rPr>
        <w:t>MSG_GET</w:t>
      </w:r>
      <w:r>
        <w:t xml:space="preserve"> for that same capability.</w:t>
      </w:r>
    </w:p>
    <w:p w:rsidR="00B06C6F" w:rsidRDefault="0071581A">
      <w:pPr>
        <w:spacing w:after="232"/>
        <w:ind w:right="6"/>
      </w:pPr>
      <w:r>
        <w:t xml:space="preserve">For example, if </w:t>
      </w:r>
      <w:r>
        <w:rPr>
          <w:rFonts w:ascii="Courier New" w:eastAsia="Courier New" w:hAnsi="Courier New" w:cs="Courier New"/>
        </w:rPr>
        <w:t>ICAP_SUPPORTEDSIZES</w:t>
      </w:r>
      <w:r>
        <w:t xml:space="preserve"> returns the following for </w:t>
      </w:r>
      <w:r>
        <w:rPr>
          <w:rFonts w:ascii="Courier New" w:eastAsia="Courier New" w:hAnsi="Courier New" w:cs="Courier New"/>
        </w:rPr>
        <w:t>MSG_GET</w:t>
      </w:r>
      <w:r>
        <w:t>:</w:t>
      </w:r>
    </w:p>
    <w:p w:rsidR="00B06C6F" w:rsidRDefault="0071581A">
      <w:pPr>
        <w:spacing w:after="0" w:line="263" w:lineRule="auto"/>
        <w:ind w:left="1435" w:right="1925"/>
      </w:pPr>
      <w:r>
        <w:rPr>
          <w:rFonts w:ascii="Courier New" w:eastAsia="Courier New" w:hAnsi="Courier New" w:cs="Courier New"/>
        </w:rPr>
        <w:t>ptwenumeration-&gt;ItemType = TWTY_UINT16 ptwenumeration-&gt;NumItems = 3 ptwenumeration-&gt;CurrentIndex = 0 ptwenumeration-&gt;DefaultIndex = 0</w:t>
      </w:r>
    </w:p>
    <w:p w:rsidR="00B06C6F" w:rsidRDefault="0071581A">
      <w:pPr>
        <w:spacing w:after="0" w:line="263" w:lineRule="auto"/>
        <w:ind w:left="1435" w:right="10"/>
      </w:pPr>
      <w:r>
        <w:rPr>
          <w:rFonts w:ascii="Courier New" w:eastAsia="Courier New" w:hAnsi="Courier New" w:cs="Courier New"/>
        </w:rPr>
        <w:t>((TW_UINT16*)&amp;ptwenumeration-&gt;ItemList)[0] = TWSS_USLETTER</w:t>
      </w:r>
    </w:p>
    <w:p w:rsidR="00B06C6F" w:rsidRDefault="0071581A">
      <w:pPr>
        <w:spacing w:after="179" w:line="263" w:lineRule="auto"/>
        <w:ind w:left="1435" w:right="10"/>
      </w:pPr>
      <w:r>
        <w:rPr>
          <w:rFonts w:ascii="Courier New" w:eastAsia="Courier New" w:hAnsi="Courier New" w:cs="Courier New"/>
        </w:rPr>
        <w:t>((TW_UINT16*)&amp;ptwenumeration-&gt;ItemList)[1] = TWSS_A4LEDGER ((TW_UINT16*)&amp;ptwenumeration-&gt;ItemList)[2] = TWSS_USEXECUTIVE</w:t>
      </w:r>
    </w:p>
    <w:p w:rsidR="00B06C6F" w:rsidRDefault="0071581A">
      <w:pPr>
        <w:spacing w:after="228"/>
        <w:ind w:right="6"/>
      </w:pPr>
      <w:r>
        <w:t xml:space="preserve">It should return something like the following for </w:t>
      </w:r>
      <w:r>
        <w:rPr>
          <w:rFonts w:ascii="Courier New" w:eastAsia="Courier New" w:hAnsi="Courier New" w:cs="Courier New"/>
        </w:rPr>
        <w:t>MSG_GETLABELENUM</w:t>
      </w:r>
      <w:r>
        <w:t>:</w:t>
      </w:r>
    </w:p>
    <w:p w:rsidR="00B06C6F" w:rsidRDefault="0071581A">
      <w:pPr>
        <w:spacing w:after="0" w:line="263" w:lineRule="auto"/>
        <w:ind w:left="1435" w:right="3844"/>
      </w:pPr>
      <w:r>
        <w:rPr>
          <w:rFonts w:ascii="Courier New" w:eastAsia="Courier New" w:hAnsi="Courier New" w:cs="Courier New"/>
        </w:rPr>
        <w:t>ptwarray-&gt;ItemType = TWTY_STR255 ptwarray -&gt;NumItems = 3</w:t>
      </w:r>
    </w:p>
    <w:p w:rsidR="00B06C6F" w:rsidRDefault="0071581A">
      <w:pPr>
        <w:spacing w:after="0" w:line="263" w:lineRule="auto"/>
        <w:ind w:left="1435" w:right="10"/>
      </w:pPr>
      <w:r>
        <w:rPr>
          <w:rFonts w:ascii="Courier New" w:eastAsia="Courier New" w:hAnsi="Courier New" w:cs="Courier New"/>
        </w:rPr>
        <w:t>((char*)&amp;ptwarray-&gt;ItemList)[0*sizeof(TW_STR255)] is “US Letter”</w:t>
      </w:r>
    </w:p>
    <w:p w:rsidR="00B06C6F" w:rsidRDefault="0071581A">
      <w:pPr>
        <w:spacing w:after="0" w:line="263" w:lineRule="auto"/>
        <w:ind w:left="1435" w:right="10"/>
      </w:pPr>
      <w:r>
        <w:rPr>
          <w:rFonts w:ascii="Courier New" w:eastAsia="Courier New" w:hAnsi="Courier New" w:cs="Courier New"/>
        </w:rPr>
        <w:t>((char*)&amp;ptwarray-&gt;ItemList)[1*sizeof(TW_STR255)] is “A4 Letter”</w:t>
      </w:r>
    </w:p>
    <w:p w:rsidR="00B06C6F" w:rsidRDefault="0071581A">
      <w:pPr>
        <w:spacing w:after="400" w:line="263" w:lineRule="auto"/>
        <w:ind w:left="1435" w:right="10"/>
      </w:pPr>
      <w:r>
        <w:rPr>
          <w:rFonts w:ascii="Courier New" w:eastAsia="Courier New" w:hAnsi="Courier New" w:cs="Courier New"/>
        </w:rPr>
        <w:t>((char*)&amp;ptwarray-&gt;ItemList)[2*sizeof(TW_STR255)] is “US Executive”</w:t>
      </w:r>
    </w:p>
    <w:p w:rsidR="00B06C6F" w:rsidRDefault="0071581A">
      <w:pPr>
        <w:spacing w:after="148" w:line="265" w:lineRule="auto"/>
        <w:ind w:left="715" w:right="0"/>
      </w:pPr>
      <w:r>
        <w:rPr>
          <w:rFonts w:ascii="Arial" w:eastAsia="Arial" w:hAnsi="Arial" w:cs="Arial"/>
          <w:b/>
          <w:color w:val="7F0000"/>
        </w:rPr>
        <w:t>Source</w:t>
      </w:r>
    </w:p>
    <w:p w:rsidR="00B06C6F" w:rsidRDefault="0071581A">
      <w:pPr>
        <w:spacing w:after="236"/>
        <w:ind w:right="6"/>
      </w:pPr>
      <w:r>
        <w:t xml:space="preserve">The Source returns a </w:t>
      </w:r>
      <w:r>
        <w:rPr>
          <w:rFonts w:ascii="Courier New" w:eastAsia="Courier New" w:hAnsi="Courier New" w:cs="Courier New"/>
        </w:rPr>
        <w:t>TW_ARRAY</w:t>
      </w:r>
      <w:r>
        <w:t xml:space="preserve"> container with a </w:t>
      </w:r>
      <w:r>
        <w:rPr>
          <w:rFonts w:ascii="Courier New" w:eastAsia="Courier New" w:hAnsi="Courier New" w:cs="Courier New"/>
        </w:rPr>
        <w:t>TW_STR255</w:t>
      </w:r>
      <w:r>
        <w:t xml:space="preserve"> item type.  The string data is UTF-8 encoded.  The language is determined by the </w:t>
      </w:r>
      <w:r>
        <w:rPr>
          <w:rFonts w:ascii="Courier New" w:eastAsia="Courier New" w:hAnsi="Courier New" w:cs="Courier New"/>
        </w:rPr>
        <w:t>TW_IDENTITY.TW_VERSION.Language</w:t>
      </w:r>
      <w:r>
        <w:t xml:space="preserve"> reported back by the Source, unless overridden by </w:t>
      </w:r>
      <w:r>
        <w:rPr>
          <w:rFonts w:ascii="Courier New" w:eastAsia="Courier New" w:hAnsi="Courier New" w:cs="Courier New"/>
        </w:rPr>
        <w:t>CAP_LANGUAGE</w:t>
      </w:r>
      <w:r>
        <w:t>.</w:t>
      </w:r>
    </w:p>
    <w:p w:rsidR="00B06C6F" w:rsidRDefault="0071581A">
      <w:pPr>
        <w:ind w:right="6"/>
      </w:pPr>
      <w:r>
        <w:t xml:space="preserve">This feature is only supported for capabilities that return </w:t>
      </w:r>
      <w:r>
        <w:rPr>
          <w:rFonts w:ascii="Courier New" w:eastAsia="Courier New" w:hAnsi="Courier New" w:cs="Courier New"/>
        </w:rPr>
        <w:t>TW_ARRAY</w:t>
      </w:r>
      <w:r>
        <w:t xml:space="preserve"> or </w:t>
      </w:r>
      <w:r>
        <w:rPr>
          <w:rFonts w:ascii="Courier New" w:eastAsia="Courier New" w:hAnsi="Courier New" w:cs="Courier New"/>
        </w:rPr>
        <w:t>TW_ENUMERATION</w:t>
      </w:r>
      <w:r>
        <w:t xml:space="preserve"> for </w:t>
      </w:r>
      <w:r>
        <w:rPr>
          <w:rFonts w:ascii="Courier New" w:eastAsia="Courier New" w:hAnsi="Courier New" w:cs="Courier New"/>
        </w:rPr>
        <w:t>MSG_GET</w:t>
      </w:r>
      <w:r>
        <w:t xml:space="preserve">.  Other capabilities (like </w:t>
      </w:r>
      <w:r>
        <w:rPr>
          <w:rFonts w:ascii="Courier New" w:eastAsia="Courier New" w:hAnsi="Courier New" w:cs="Courier New"/>
        </w:rPr>
        <w:t>TW_RANGE</w:t>
      </w:r>
      <w:r>
        <w:t xml:space="preserve"> or </w:t>
      </w:r>
      <w:r>
        <w:rPr>
          <w:rFonts w:ascii="Courier New" w:eastAsia="Courier New" w:hAnsi="Courier New" w:cs="Courier New"/>
        </w:rPr>
        <w:t>TW_ONEVALUE</w:t>
      </w:r>
      <w:r>
        <w:t xml:space="preserve">) return </w:t>
      </w:r>
      <w:r>
        <w:rPr>
          <w:rFonts w:ascii="Courier New" w:eastAsia="Courier New" w:hAnsi="Courier New" w:cs="Courier New"/>
        </w:rPr>
        <w:t>TWRC_FAILURE / TWCC_BADPROTOCOL</w:t>
      </w:r>
      <w:r>
        <w:t>.</w:t>
      </w:r>
    </w:p>
    <w:p w:rsidR="00B06C6F" w:rsidRDefault="0071581A">
      <w:pPr>
        <w:spacing w:after="82"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810" w:right="10"/>
      </w:pPr>
      <w:r>
        <w:rPr>
          <w:rFonts w:ascii="Courier New" w:eastAsia="Courier New" w:hAnsi="Courier New" w:cs="Courier New"/>
        </w:rPr>
        <w:t xml:space="preserve">   TWCC_CAPUNSUPPORTED</w:t>
      </w:r>
    </w:p>
    <w:p w:rsidR="00B06C6F" w:rsidRDefault="0071581A">
      <w:pPr>
        <w:spacing w:after="401" w:line="263" w:lineRule="auto"/>
        <w:ind w:left="1810" w:right="10"/>
      </w:pPr>
      <w:r>
        <w:rPr>
          <w:rFonts w:ascii="Courier New" w:eastAsia="Courier New" w:hAnsi="Courier New" w:cs="Courier New"/>
        </w:rPr>
        <w:t xml:space="preserve">   TWCC_BADPROTOCOL</w:t>
      </w:r>
    </w:p>
    <w:p w:rsidR="00B06C6F" w:rsidRDefault="0071581A">
      <w:pPr>
        <w:spacing w:after="84" w:line="265" w:lineRule="auto"/>
        <w:ind w:left="715" w:right="0"/>
      </w:pPr>
      <w:r>
        <w:rPr>
          <w:rFonts w:ascii="Arial" w:eastAsia="Arial" w:hAnsi="Arial" w:cs="Arial"/>
          <w:b/>
          <w:color w:val="7F0000"/>
        </w:rPr>
        <w:t>See Also</w:t>
      </w:r>
    </w:p>
    <w:p w:rsidR="00B06C6F" w:rsidRDefault="0071581A">
      <w:pPr>
        <w:spacing w:after="3" w:line="259" w:lineRule="auto"/>
        <w:ind w:left="10" w:right="3603"/>
        <w:jc w:val="right"/>
      </w:pPr>
      <w:r>
        <w:rPr>
          <w:rFonts w:ascii="Courier New" w:eastAsia="Courier New" w:hAnsi="Courier New" w:cs="Courier New"/>
          <w:color w:val="00007F"/>
        </w:rPr>
        <w:t>DG_CONTROL / DAT_CAPABILITY / MSG_GETLABEL</w:t>
      </w:r>
      <w:r>
        <w:br w:type="page"/>
      </w:r>
    </w:p>
    <w:p w:rsidR="00B06C6F" w:rsidRDefault="0071581A">
      <w:pPr>
        <w:pStyle w:val="5"/>
        <w:spacing w:after="315"/>
        <w:ind w:left="-5"/>
      </w:pPr>
      <w:r>
        <w:lastRenderedPageBreak/>
        <w:t xml:space="preserve">DG_CONTROL / DAT_CAPABILITY / MSG_QUERYSUPPORT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MSG_QUERYSUPPORT,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Source’s support status of this capability.</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810" w:right="125"/>
      </w:pPr>
      <w:r>
        <w:rPr>
          <w:rFonts w:ascii="Courier New" w:eastAsia="Courier New" w:hAnsi="Courier New" w:cs="Courier New"/>
        </w:rPr>
        <w:t>pCapability-&gt;Cap = the CAP_xxxx or ACAP_xxxx or ICAP_xxxx identifier pCapability-&gt;ConType = TWON_ONEVALUE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8" w:line="263" w:lineRule="auto"/>
        <w:ind w:left="1435" w:right="10"/>
      </w:pPr>
      <w:r>
        <w:t xml:space="preserve">Use </w:t>
      </w:r>
      <w:r>
        <w:rPr>
          <w:rFonts w:ascii="Courier New" w:eastAsia="Courier New" w:hAnsi="Courier New" w:cs="Courier New"/>
        </w:rPr>
        <w:t>MSG_QUERYSUPPORT</w:t>
      </w:r>
      <w:r>
        <w:t>:</w:t>
      </w:r>
    </w:p>
    <w:p w:rsidR="00B06C6F" w:rsidRDefault="0071581A">
      <w:pPr>
        <w:ind w:right="6"/>
      </w:pPr>
      <w:r>
        <w:t>• To check the whether the Source supports a particular operation on the capability.</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29"/>
        <w:ind w:right="6"/>
      </w:pPr>
      <w:r>
        <w:t xml:space="preserve">Fill the fields in </w:t>
      </w:r>
      <w:r>
        <w:rPr>
          <w:rFonts w:ascii="Courier New" w:eastAsia="Courier New" w:hAnsi="Courier New" w:cs="Courier New"/>
        </w:rPr>
        <w:t>pCapability</w:t>
      </w:r>
      <w:r>
        <w:t xml:space="preserve"> as follows:</w:t>
      </w:r>
    </w:p>
    <w:p w:rsidR="00B06C6F" w:rsidRDefault="0071581A">
      <w:pPr>
        <w:spacing w:after="108" w:line="263" w:lineRule="auto"/>
        <w:ind w:left="1435" w:right="10"/>
      </w:pPr>
      <w:r>
        <w:rPr>
          <w:rFonts w:ascii="Courier New" w:eastAsia="Courier New" w:hAnsi="Courier New" w:cs="Courier New"/>
        </w:rPr>
        <w:t>pCapability-&gt;ConType = TWON_ONEVALUE</w:t>
      </w:r>
    </w:p>
    <w:p w:rsidR="00B06C6F" w:rsidRDefault="0071581A">
      <w:pPr>
        <w:spacing w:after="180" w:line="263" w:lineRule="auto"/>
        <w:ind w:left="1435" w:right="10"/>
      </w:pPr>
      <w:r>
        <w:rPr>
          <w:rFonts w:ascii="Courier New" w:eastAsia="Courier New" w:hAnsi="Courier New" w:cs="Courier New"/>
        </w:rPr>
        <w:t>pCapability-&gt;hContainer = TW_HANDLE referencing a container of type TW_ONEVALUE.</w:t>
      </w:r>
    </w:p>
    <w:p w:rsidR="00B06C6F" w:rsidRDefault="0071581A">
      <w:pPr>
        <w:spacing w:after="229"/>
        <w:ind w:right="6"/>
      </w:pPr>
      <w:r>
        <w:t xml:space="preserve">Fill the fields in </w:t>
      </w:r>
      <w:r>
        <w:rPr>
          <w:rFonts w:ascii="Courier New" w:eastAsia="Courier New" w:hAnsi="Courier New" w:cs="Courier New"/>
        </w:rPr>
        <w:t>TW_ONEVALUE</w:t>
      </w:r>
      <w:r>
        <w:t xml:space="preserve"> as follows:</w:t>
      </w:r>
    </w:p>
    <w:p w:rsidR="00B06C6F" w:rsidRDefault="0071581A">
      <w:pPr>
        <w:numPr>
          <w:ilvl w:val="0"/>
          <w:numId w:val="82"/>
        </w:numPr>
        <w:spacing w:after="130" w:line="263" w:lineRule="auto"/>
        <w:ind w:right="28" w:hanging="360"/>
      </w:pPr>
      <w:r>
        <w:rPr>
          <w:rFonts w:ascii="Courier New" w:eastAsia="Courier New" w:hAnsi="Courier New" w:cs="Courier New"/>
        </w:rPr>
        <w:t>ItemType = TWTY_INT32;</w:t>
      </w:r>
    </w:p>
    <w:p w:rsidR="00B06C6F" w:rsidRDefault="0071581A">
      <w:pPr>
        <w:numPr>
          <w:ilvl w:val="0"/>
          <w:numId w:val="82"/>
        </w:numPr>
        <w:spacing w:after="233" w:line="242" w:lineRule="auto"/>
        <w:ind w:right="28" w:hanging="360"/>
      </w:pPr>
      <w:r>
        <w:t>Item = Bit pattern representing the set of operations that are supported by the Data Source on this capability (</w:t>
      </w:r>
      <w:r>
        <w:rPr>
          <w:rFonts w:ascii="Courier New" w:eastAsia="Courier New" w:hAnsi="Courier New" w:cs="Courier New"/>
        </w:rPr>
        <w:t>TWQC_GET, TWQC_SET, TWQC_GETCURRENT, TWQC_GETDEFAULT, TWQC_RESET, TWQC_SETCONSTRAINT</w:t>
      </w:r>
      <w:r>
        <w:t>);</w:t>
      </w:r>
    </w:p>
    <w:p w:rsidR="00B06C6F" w:rsidRDefault="0071581A">
      <w:pPr>
        <w:spacing w:after="258"/>
        <w:ind w:right="6"/>
      </w:pPr>
      <w:r>
        <w:lastRenderedPageBreak/>
        <w:t xml:space="preserve">If the application requests this operation on a capability your Source does not recognize (and you’re sure you’ve implemented all the capabilities that you’re required to), do not disregard the operation, but fill out the </w:t>
      </w:r>
      <w:r>
        <w:rPr>
          <w:rFonts w:ascii="Courier New" w:eastAsia="Courier New" w:hAnsi="Courier New" w:cs="Courier New"/>
        </w:rPr>
        <w:t>TWON_ONEVALUE</w:t>
      </w:r>
      <w:r>
        <w:t xml:space="preserve"> container with a value of zero(0) for the Item field, indicating no support for any of the </w:t>
      </w:r>
      <w:r>
        <w:rPr>
          <w:rFonts w:ascii="Courier New" w:eastAsia="Courier New" w:hAnsi="Courier New" w:cs="Courier New"/>
        </w:rPr>
        <w:t>DAT CAPABILITY</w:t>
      </w:r>
      <w:r>
        <w:t xml:space="preserve"> operations, and return a status of </w:t>
      </w:r>
      <w:r>
        <w:rPr>
          <w:rFonts w:ascii="Courier New" w:eastAsia="Courier New" w:hAnsi="Courier New" w:cs="Courier New"/>
        </w:rPr>
        <w:t>TWRC_SUCCESS</w:t>
      </w:r>
      <w:r>
        <w:t>.</w:t>
      </w:r>
    </w:p>
    <w:p w:rsidR="00B06C6F" w:rsidRDefault="0071581A">
      <w:pPr>
        <w:spacing w:after="233" w:line="242" w:lineRule="auto"/>
        <w:ind w:right="47"/>
        <w:jc w:val="both"/>
      </w:pPr>
      <w:r>
        <w:t xml:space="preserve">If the capability will currently return </w:t>
      </w:r>
      <w:r>
        <w:rPr>
          <w:rFonts w:ascii="Courier New" w:eastAsia="Courier New" w:hAnsi="Courier New" w:cs="Courier New"/>
        </w:rPr>
        <w:t>TWRC_FAILURE / TWCC_CAPSEQERROR</w:t>
      </w:r>
      <w:r>
        <w:t xml:space="preserve">, because its availability depends on that of other capabilities, then fill out the </w:t>
      </w:r>
      <w:r>
        <w:rPr>
          <w:rFonts w:ascii="Courier New" w:eastAsia="Courier New" w:hAnsi="Courier New" w:cs="Courier New"/>
        </w:rPr>
        <w:t>TWON_ONEVALUE</w:t>
      </w:r>
      <w:r>
        <w:t xml:space="preserve"> container with a value of zero (0) for the Item field, indicating no support for any of the </w:t>
      </w:r>
      <w:r>
        <w:rPr>
          <w:rFonts w:ascii="Courier New" w:eastAsia="Courier New" w:hAnsi="Courier New" w:cs="Courier New"/>
        </w:rPr>
        <w:t xml:space="preserve">DAT CAPABILITY </w:t>
      </w:r>
      <w:r>
        <w:t xml:space="preserve">operations, and return a status of </w:t>
      </w:r>
      <w:r>
        <w:rPr>
          <w:rFonts w:ascii="Courier New" w:eastAsia="Courier New" w:hAnsi="Courier New" w:cs="Courier New"/>
        </w:rPr>
        <w:t>TWRC_SUCCESS</w:t>
      </w:r>
      <w:r>
        <w:t>.</w:t>
      </w:r>
    </w:p>
    <w:p w:rsidR="00B06C6F" w:rsidRDefault="0071581A">
      <w:pPr>
        <w:spacing w:after="244"/>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46"/>
        <w:ind w:right="6"/>
      </w:pPr>
      <w:r>
        <w:t xml:space="preserve">Note that the Source </w:t>
      </w:r>
      <w:r>
        <w:rPr>
          <w:b/>
        </w:rPr>
        <w:t>must</w:t>
      </w:r>
      <w:r>
        <w:t xml:space="preserve"> be able to respond to an inquiry about any of its capabilities at </w:t>
      </w:r>
      <w:r>
        <w:rPr>
          <w:b/>
        </w:rPr>
        <w:t>any time</w:t>
      </w:r>
      <w:r>
        <w:t xml:space="preserve"> that the Source is open.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TWCC_LOWMEMORY      /* Not enough memory to complete the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233" w:line="263" w:lineRule="auto"/>
        <w:ind w:left="1435" w:right="0"/>
      </w:pPr>
      <w:r>
        <w:rPr>
          <w:rFonts w:ascii="Courier New" w:eastAsia="Courier New" w:hAnsi="Courier New" w:cs="Courier New"/>
          <w:color w:val="00007F"/>
        </w:rPr>
        <w:t>DG_CONTROL / DAT_CAPABILITY / MSG_SET</w:t>
      </w:r>
    </w:p>
    <w:p w:rsidR="00B06C6F" w:rsidRDefault="0071581A">
      <w:pPr>
        <w:spacing w:after="209" w:line="265" w:lineRule="auto"/>
        <w:ind w:left="1435" w:right="0"/>
      </w:pPr>
      <w:r>
        <w:t xml:space="preserve">Capability Constants (in </w:t>
      </w:r>
      <w:r>
        <w:rPr>
          <w:color w:val="00007F"/>
        </w:rPr>
        <w:t>Chapter 8, "Data Types and Data Structures"</w:t>
      </w:r>
      <w:r>
        <w:t>)</w:t>
      </w:r>
    </w:p>
    <w:p w:rsidR="00B06C6F" w:rsidRDefault="0071581A">
      <w:pPr>
        <w:spacing w:after="210" w:line="265" w:lineRule="auto"/>
        <w:ind w:left="1435" w:right="0"/>
      </w:pPr>
      <w:r>
        <w:t xml:space="preserve">Capability Container: </w:t>
      </w:r>
      <w:r>
        <w:rPr>
          <w:rFonts w:ascii="Courier New" w:eastAsia="Courier New" w:hAnsi="Courier New" w:cs="Courier New"/>
        </w:rPr>
        <w:t>TW_ONEVALUE</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pStyle w:val="5"/>
        <w:spacing w:after="315"/>
        <w:ind w:left="-5"/>
      </w:pPr>
      <w:r>
        <w:t xml:space="preserve">DG_CONTROL / DAT_CAPABILITY / MSG_RESET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4"/>
        <w:jc w:val="both"/>
      </w:pPr>
      <w:r>
        <w:rPr>
          <w:rFonts w:ascii="Courier New" w:eastAsia="Courier New" w:hAnsi="Courier New" w:cs="Courier New"/>
        </w:rPr>
        <w:t>DSM_Entry(pOrigin, pDest, DG_CONTROL, DAT_CAPABILITY, MSG_RESET, pCapability); pCapability =</w:t>
      </w:r>
      <w:r>
        <w:t xml:space="preserve">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lastRenderedPageBreak/>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Change the Current Value of the specified capability back to its power-on value and return the new Current Value.</w:t>
      </w:r>
    </w:p>
    <w:p w:rsidR="00B06C6F" w:rsidRDefault="0071581A">
      <w:pPr>
        <w:spacing w:after="10"/>
        <w:ind w:right="6"/>
      </w:pPr>
      <w:r>
        <w:t xml:space="preserve">The power-on value is the Current Value the Source started with when it entered State 4 after a </w:t>
      </w:r>
    </w:p>
    <w:p w:rsidR="00B06C6F" w:rsidRDefault="0071581A">
      <w:pPr>
        <w:spacing w:after="357"/>
        <w:ind w:right="6"/>
      </w:pP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These values are listed as TWAIN defaults (in </w:t>
      </w:r>
      <w:r>
        <w:rPr>
          <w:color w:val="00007F"/>
        </w:rPr>
        <w:t>Chapter 10, "Capabilities"</w:t>
      </w:r>
      <w:r>
        <w:t xml:space="preserve">).  If “no default” is specified, the Source uses it preferred default value (returned from </w:t>
      </w:r>
      <w:r>
        <w:rPr>
          <w:rFonts w:ascii="Courier New" w:eastAsia="Courier New" w:hAnsi="Courier New" w:cs="Courier New"/>
        </w:rPr>
        <w:t>MSG_GETDEFAULT</w:t>
      </w:r>
      <w:r>
        <w:t>).</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0"/>
        <w:ind w:right="6"/>
      </w:pPr>
      <w:r>
        <w:t xml:space="preserve">Set the </w:t>
      </w:r>
      <w:r>
        <w:rPr>
          <w:rFonts w:ascii="Courier New" w:eastAsia="Courier New" w:hAnsi="Courier New" w:cs="Courier New"/>
        </w:rPr>
        <w:t>pCapability</w:t>
      </w:r>
      <w:r>
        <w:t xml:space="preserve"> fields as follows:</w:t>
      </w:r>
    </w:p>
    <w:p w:rsidR="00B06C6F" w:rsidRDefault="0071581A">
      <w:pPr>
        <w:spacing w:after="173" w:line="263" w:lineRule="auto"/>
        <w:ind w:left="1435" w:right="485"/>
      </w:pPr>
      <w:r>
        <w:rPr>
          <w:rFonts w:ascii="Courier New" w:eastAsia="Courier New" w:hAnsi="Courier New" w:cs="Courier New"/>
        </w:rPr>
        <w:t>pCapability-&gt;Cap = the CAP_xxxx or ACAP_xxxx or ICAP_xxxx identifier pCapability-&gt;ConType = TWON_DONTCARE16 pCapability-&gt;hContainer = NULL</w:t>
      </w:r>
    </w:p>
    <w:p w:rsidR="00B06C6F" w:rsidRDefault="0071581A">
      <w:pPr>
        <w:spacing w:after="233" w:line="242" w:lineRule="auto"/>
        <w:ind w:right="47"/>
        <w:jc w:val="both"/>
      </w:pPr>
      <w:r>
        <w:t>The Source will allocate the memory for the necessary container structure but the application must free it when the operation is complete and the application no longer needs to maintain the information.</w:t>
      </w:r>
    </w:p>
    <w:p w:rsidR="00B06C6F" w:rsidRDefault="0071581A">
      <w:pPr>
        <w:spacing w:after="225" w:line="263" w:lineRule="auto"/>
        <w:ind w:left="1435" w:right="10"/>
      </w:pPr>
      <w:r>
        <w:t xml:space="preserve">Use </w:t>
      </w:r>
      <w:r>
        <w:rPr>
          <w:rFonts w:ascii="Courier New" w:eastAsia="Courier New" w:hAnsi="Courier New" w:cs="Courier New"/>
        </w:rPr>
        <w:t>MSG_RESET</w:t>
      </w:r>
      <w:r>
        <w:t>:</w:t>
      </w:r>
    </w:p>
    <w:p w:rsidR="00B06C6F" w:rsidRDefault="0071581A">
      <w:pPr>
        <w:spacing w:after="168" w:line="249" w:lineRule="auto"/>
        <w:ind w:left="1129" w:right="77"/>
        <w:jc w:val="center"/>
      </w:pPr>
      <w:r>
        <w:t>• To set the Current Value of the specified capability to the Source’s mandatory or preferred value, and to remove any constraints from the allowed values supported by the Source.</w:t>
      </w:r>
    </w:p>
    <w:p w:rsidR="00B06C6F" w:rsidRDefault="0071581A">
      <w:pPr>
        <w:spacing w:after="346"/>
        <w:ind w:right="6"/>
      </w:pPr>
      <w:r>
        <w:t xml:space="preserve">This operation may fail for a low memory condition.  Either recover from a </w:t>
      </w:r>
      <w:r>
        <w:rPr>
          <w:rFonts w:ascii="Courier New" w:eastAsia="Courier New" w:hAnsi="Courier New" w:cs="Courier New"/>
        </w:rPr>
        <w:t>TWCC_LOWMEMORY</w:t>
      </w:r>
      <w:r>
        <w:t xml:space="preserve"> failure by freeing memory for the Source to use so it can continue, or terminating the acquisition and notifying the user of the low memory problem.</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 xml:space="preserve">If the application requests this operation on a capability your Source does not recognize (and you’re sure you’ve implemented all the capabilities that you’re required to), disregard the operation, but return </w:t>
      </w:r>
      <w:r>
        <w:rPr>
          <w:rFonts w:ascii="Courier New" w:eastAsia="Courier New" w:hAnsi="Courier New" w:cs="Courier New"/>
        </w:rPr>
        <w:t>TWRC_FAILURE</w:t>
      </w:r>
      <w:r>
        <w:t xml:space="preserve"> with </w:t>
      </w:r>
      <w:r>
        <w:rPr>
          <w:rFonts w:ascii="Courier New" w:eastAsia="Courier New" w:hAnsi="Courier New" w:cs="Courier New"/>
        </w:rPr>
        <w:t>TWCC_BADCAP</w:t>
      </w:r>
      <w:r>
        <w:t>.</w:t>
      </w:r>
    </w:p>
    <w:p w:rsidR="00B06C6F" w:rsidRDefault="0071581A">
      <w:pPr>
        <w:spacing w:after="230"/>
        <w:ind w:right="6"/>
      </w:pPr>
      <w:r>
        <w:t xml:space="preserve">If you support the capability, reset the Current Value of the capability back to its power-on value.  This value must also match the TWAIN default listed in </w:t>
      </w:r>
      <w:r>
        <w:rPr>
          <w:color w:val="00007F"/>
        </w:rPr>
        <w:t>Chapter 10, "Capabilities"</w:t>
      </w:r>
      <w:r>
        <w:t>.</w:t>
      </w:r>
    </w:p>
    <w:p w:rsidR="00B06C6F" w:rsidRDefault="0071581A">
      <w:pPr>
        <w:spacing w:after="233" w:line="242" w:lineRule="auto"/>
        <w:ind w:right="47"/>
        <w:jc w:val="both"/>
      </w:pPr>
      <w:r>
        <w:t xml:space="preserve">Also return the new Current Value (just like in a </w:t>
      </w:r>
      <w:r>
        <w:rPr>
          <w:rFonts w:ascii="Courier New" w:eastAsia="Courier New" w:hAnsi="Courier New" w:cs="Courier New"/>
        </w:rPr>
        <w:t>MSG_GETCURRENT</w:t>
      </w:r>
      <w:r>
        <w:t xml:space="preserve">).  Fill in the fields listed below and allocate the container structure and place its handle into </w:t>
      </w:r>
      <w:r>
        <w:rPr>
          <w:rFonts w:ascii="Courier New" w:eastAsia="Courier New" w:hAnsi="Courier New" w:cs="Courier New"/>
        </w:rPr>
        <w:t>pCapability-&gt;hContainer</w:t>
      </w:r>
      <w:r>
        <w:t xml:space="preserve">.  The container should be referenced by a “handle” of type </w:t>
      </w:r>
      <w:r>
        <w:rPr>
          <w:rFonts w:ascii="Courier New" w:eastAsia="Courier New" w:hAnsi="Courier New" w:cs="Courier New"/>
        </w:rPr>
        <w:t>TW_HANDLE</w:t>
      </w:r>
      <w:r>
        <w:t xml:space="preserve">. </w:t>
      </w:r>
    </w:p>
    <w:p w:rsidR="00B06C6F" w:rsidRDefault="0071581A">
      <w:pPr>
        <w:spacing w:after="307"/>
        <w:ind w:right="6"/>
      </w:pPr>
      <w:r>
        <w:lastRenderedPageBreak/>
        <w:t xml:space="preserve">Fill the fields in </w:t>
      </w:r>
      <w:r>
        <w:rPr>
          <w:rFonts w:ascii="Courier New" w:eastAsia="Courier New" w:hAnsi="Courier New" w:cs="Courier New"/>
        </w:rPr>
        <w:t>pCapability</w:t>
      </w:r>
      <w:r>
        <w:t xml:space="preserve"> as follows:</w:t>
      </w:r>
    </w:p>
    <w:p w:rsidR="00B06C6F" w:rsidRDefault="0071581A">
      <w:pPr>
        <w:spacing w:after="0" w:line="431" w:lineRule="auto"/>
        <w:ind w:left="1810" w:right="10"/>
      </w:pPr>
      <w:r>
        <w:rPr>
          <w:rFonts w:ascii="Courier New" w:eastAsia="Courier New" w:hAnsi="Courier New" w:cs="Courier New"/>
        </w:rPr>
        <w:t>pCapability-&gt;ConType = TWON_ARRAY</w:t>
      </w:r>
      <w:r>
        <w:t xml:space="preserve"> or </w:t>
      </w:r>
      <w:r>
        <w:rPr>
          <w:rFonts w:ascii="Courier New" w:eastAsia="Courier New" w:hAnsi="Courier New" w:cs="Courier New"/>
        </w:rPr>
        <w:t>TWON_ONEVALUE 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 xml:space="preserve">Set </w:t>
      </w:r>
      <w:r>
        <w:rPr>
          <w:rFonts w:ascii="Courier New" w:eastAsia="Courier New" w:hAnsi="Courier New" w:cs="Courier New"/>
        </w:rPr>
        <w:t>ConType</w:t>
      </w:r>
      <w:r>
        <w:t xml:space="preserve"> to the container type that matches the type for this capability.  Fill the fields in the container structure with the Current Value of the capability (after resetting it as stated above).</w:t>
      </w:r>
    </w:p>
    <w:p w:rsidR="00B06C6F" w:rsidRDefault="0071581A">
      <w:pPr>
        <w:spacing w:after="245"/>
        <w:ind w:right="6"/>
      </w:pPr>
      <w:r>
        <w:t xml:space="preserve">This is a memory allocation operation.  It is possible for this operation to fail due to a low memory condition.  Be sure to verify that the allocation is successful.  If it is not, attempt to reduce the amount of memory occupied by the Source.  If the allocation cannot be made return </w:t>
      </w:r>
      <w:r>
        <w:rPr>
          <w:rFonts w:ascii="Courier New" w:eastAsia="Courier New" w:hAnsi="Courier New" w:cs="Courier New"/>
        </w:rPr>
        <w:t>TWRC_FAILURE</w:t>
      </w:r>
      <w:r>
        <w:t xml:space="preserve"> with </w:t>
      </w:r>
      <w:r>
        <w:rPr>
          <w:rFonts w:ascii="Courier New" w:eastAsia="Courier New" w:hAnsi="Courier New" w:cs="Courier New"/>
        </w:rPr>
        <w:t>TWCC_LOWMEMORY</w:t>
      </w:r>
      <w:r>
        <w:t xml:space="preserve"> to the application and set the </w:t>
      </w:r>
      <w:r>
        <w:rPr>
          <w:rFonts w:ascii="Courier New" w:eastAsia="Courier New" w:hAnsi="Courier New" w:cs="Courier New"/>
        </w:rPr>
        <w:t>pCapability-&gt;hContainer</w:t>
      </w:r>
      <w:r>
        <w:t xml:space="preserve"> handle to </w:t>
      </w:r>
      <w:r>
        <w:rPr>
          <w:rFonts w:ascii="Courier New" w:eastAsia="Courier New" w:hAnsi="Courier New" w:cs="Courier New"/>
        </w:rPr>
        <w:t>NULL</w:t>
      </w:r>
      <w:r>
        <w:t>.</w:t>
      </w:r>
    </w:p>
    <w:p w:rsidR="00B06C6F" w:rsidRDefault="0071581A">
      <w:pPr>
        <w:spacing w:after="354"/>
        <w:ind w:right="6"/>
      </w:pPr>
      <w:r>
        <w:t xml:space="preserve">Note that this operation is only valid in State 4, unless permitted by the presence of the capability in the </w:t>
      </w:r>
      <w:r>
        <w:rPr>
          <w:rFonts w:ascii="Courier New" w:eastAsia="Courier New" w:hAnsi="Courier New" w:cs="Courier New"/>
        </w:rPr>
        <w:t>CAP_EXTENDEDCAPS</w:t>
      </w:r>
      <w:r>
        <w:t xml:space="preserve"> array. Any attempt to invoke it in any other state should be disregarded, though the Source should return </w:t>
      </w:r>
      <w:r>
        <w:rPr>
          <w:rFonts w:ascii="Courier New" w:eastAsia="Courier New" w:hAnsi="Courier New" w:cs="Courier New"/>
        </w:rPr>
        <w:t>TWRC_FAILURE</w:t>
      </w:r>
      <w:r>
        <w:t xml:space="preserve"> with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recognize */</w:t>
      </w:r>
    </w:p>
    <w:p w:rsidR="00B06C6F" w:rsidRDefault="0071581A">
      <w:pPr>
        <w:spacing w:after="0" w:line="263" w:lineRule="auto"/>
        <w:ind w:left="1435" w:right="10"/>
      </w:pPr>
      <w:r>
        <w:rPr>
          <w:rFonts w:ascii="Courier New" w:eastAsia="Courier New" w:hAnsi="Courier New" w:cs="Courier New"/>
        </w:rPr>
        <w:t xml:space="preserve">                     /* this capability. This code should not be used */</w:t>
      </w:r>
    </w:p>
    <w:p w:rsidR="00B06C6F" w:rsidRDefault="0071581A">
      <w:pPr>
        <w:spacing w:after="0" w:line="263" w:lineRule="auto"/>
        <w:ind w:left="1435" w:right="10"/>
      </w:pPr>
      <w:r>
        <w:rPr>
          <w:rFonts w:ascii="Courier New" w:eastAsia="Courier New" w:hAnsi="Courier New" w:cs="Courier New"/>
        </w:rPr>
        <w:t xml:space="preserve">                     /* by sources after 1.6. Applications still need */</w:t>
      </w:r>
    </w:p>
    <w:p w:rsidR="00B06C6F" w:rsidRDefault="0071581A">
      <w:pPr>
        <w:spacing w:after="108" w:line="263" w:lineRule="auto"/>
        <w:ind w:left="1435" w:right="10"/>
      </w:pPr>
      <w:r>
        <w:rPr>
          <w:rFonts w:ascii="Courier New" w:eastAsia="Courier New" w:hAnsi="Courier New" w:cs="Courier New"/>
        </w:rPr>
        <w:t xml:space="preserve">                     /* to test for it for backward compatibility.    */</w:t>
      </w:r>
    </w:p>
    <w:p w:rsidR="00B06C6F" w:rsidRDefault="0071581A">
      <w:pPr>
        <w:spacing w:after="0" w:line="263" w:lineRule="auto"/>
        <w:ind w:left="1435" w:right="10"/>
      </w:pPr>
      <w:r>
        <w:rPr>
          <w:rFonts w:ascii="Courier New" w:eastAsia="Courier New" w:hAnsi="Courier New" w:cs="Courier New"/>
        </w:rPr>
        <w:t xml:space="preserve">  TWCC_CAPUNSUPPORTED   /* Capability not supported by source Sources*/</w:t>
      </w:r>
    </w:p>
    <w:p w:rsidR="00B06C6F" w:rsidRDefault="0071581A">
      <w:pPr>
        <w:spacing w:after="0" w:line="263" w:lineRule="auto"/>
        <w:ind w:left="1435" w:right="10"/>
      </w:pPr>
      <w:r>
        <w:rPr>
          <w:rFonts w:ascii="Courier New" w:eastAsia="Courier New" w:hAnsi="Courier New" w:cs="Courier New"/>
        </w:rPr>
        <w:t xml:space="preserve">                        /* 1.6 and newer must use this instead of    */</w:t>
      </w:r>
    </w:p>
    <w:p w:rsidR="00B06C6F" w:rsidRDefault="0071581A">
      <w:pPr>
        <w:spacing w:after="108" w:line="263" w:lineRule="auto"/>
        <w:ind w:left="1435" w:right="10"/>
      </w:pPr>
      <w:r>
        <w:rPr>
          <w:rFonts w:ascii="Courier New" w:eastAsia="Courier New" w:hAnsi="Courier New" w:cs="Courier New"/>
        </w:rPr>
        <w:t xml:space="preserve">                        /* using TWCC_BADCAP.                        */</w:t>
      </w:r>
    </w:p>
    <w:p w:rsidR="00B06C6F" w:rsidRDefault="0071581A">
      <w:pPr>
        <w:spacing w:after="108" w:line="263" w:lineRule="auto"/>
        <w:ind w:left="1435" w:right="10"/>
      </w:pPr>
      <w:r>
        <w:rPr>
          <w:rFonts w:ascii="Courier New" w:eastAsia="Courier New" w:hAnsi="Courier New" w:cs="Courier New"/>
        </w:rPr>
        <w:t xml:space="preserve">  TWCC_CAPBADOPERATION  /* Operation not supported by capability.    */                          /* Sources 1.6 and newer must use this instead*/                         /* of using TWCC_BADCAP.</w:t>
      </w:r>
    </w:p>
    <w:p w:rsidR="00B06C6F" w:rsidRDefault="0071581A">
      <w:pPr>
        <w:spacing w:after="0" w:line="263" w:lineRule="auto"/>
        <w:ind w:left="1435" w:right="10"/>
      </w:pPr>
      <w:r>
        <w:rPr>
          <w:rFonts w:ascii="Courier New" w:eastAsia="Courier New" w:hAnsi="Courier New" w:cs="Courier New"/>
        </w:rPr>
        <w:t xml:space="preserve">  TWCC_CAPSEQERROR      /* Capability has a dependency on another     */</w:t>
      </w:r>
    </w:p>
    <w:p w:rsidR="00B06C6F" w:rsidRDefault="0071581A">
      <w:pPr>
        <w:spacing w:after="108" w:line="263" w:lineRule="auto"/>
        <w:ind w:left="1435" w:right="10"/>
      </w:pPr>
      <w:r>
        <w:rPr>
          <w:rFonts w:ascii="Courier New" w:eastAsia="Courier New" w:hAnsi="Courier New" w:cs="Courier New"/>
        </w:rPr>
        <w:t xml:space="preserve">                        /* capability. Sources 1.6 and newer must use */                          /* this instead of using TWCC_BADCAP.          */</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                        /* application                                     */</w:t>
      </w:r>
    </w:p>
    <w:p w:rsidR="00B06C6F" w:rsidRDefault="0071581A">
      <w:pPr>
        <w:spacing w:after="108" w:line="263" w:lineRule="auto"/>
        <w:ind w:left="1435" w:right="10"/>
      </w:pPr>
      <w:r>
        <w:rPr>
          <w:rFonts w:ascii="Courier New" w:eastAsia="Courier New" w:hAnsi="Courier New" w:cs="Courier New"/>
        </w:rPr>
        <w:t xml:space="preserve">  TWCC_LOWMEMORY     /* Not enough memory to complete the             */                        /* operation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B06C6F">
      <w:pPr>
        <w:sectPr w:rsidR="00B06C6F">
          <w:headerReference w:type="even" r:id="rId637"/>
          <w:headerReference w:type="default" r:id="rId638"/>
          <w:footerReference w:type="even" r:id="rId639"/>
          <w:footerReference w:type="default" r:id="rId640"/>
          <w:headerReference w:type="first" r:id="rId641"/>
          <w:footerReference w:type="first" r:id="rId642"/>
          <w:footnotePr>
            <w:numRestart w:val="eachPage"/>
          </w:footnotePr>
          <w:pgSz w:w="12240" w:h="15840"/>
          <w:pgMar w:top="1428" w:right="1080" w:bottom="1671" w:left="1080" w:header="682" w:footer="660" w:gutter="0"/>
          <w:cols w:space="720"/>
        </w:sectPr>
      </w:pP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17" w:line="265" w:lineRule="auto"/>
        <w:ind w:left="1435" w:right="0"/>
      </w:pPr>
      <w:r>
        <w:rPr>
          <w:color w:val="00007F"/>
        </w:rPr>
        <w:t>“Capability Constants” on page 8-73</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602376" name="Group 60237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28" name="Shape 8837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29" name="Shape 8837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376" style="width:468.48pt;height:1.02002pt;mso-position-horizontal-relative:char;mso-position-vertical-relative:line" coordsize="59496,129">
                <v:shape id="Shape 883730" style="position:absolute;width:59496;height:129;left:0;top:0;" coordsize="5949696,12954" path="m0,0l5949696,0l5949696,12954l0,12954l0,0">
                  <v:stroke weight="0pt" endcap="flat" joinstyle="miter" miterlimit="10" on="false" color="#000000" opacity="0"/>
                  <v:fill on="true" color="#000000"/>
                </v:shape>
                <v:shape id="Shape 88373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MSG_RESETALL</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605"/>
        <w:jc w:val="both"/>
      </w:pPr>
      <w:r>
        <w:rPr>
          <w:rFonts w:ascii="Courier New" w:eastAsia="Courier New" w:hAnsi="Courier New" w:cs="Courier New"/>
        </w:rPr>
        <w:t>DSM_Entry(pOrigin, pDest, DG_CONTROL, DAT_CAPABILITY, MSG_RESETALL,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command resets all current values back to original power-on defaults.  All current values are set to their default value except where mandatory values are required.  All constraints are removed for all of the negotiable capabilities supported by the driver.</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70"/>
        <w:ind w:right="6"/>
      </w:pPr>
      <w:r>
        <w:t xml:space="preserve">Set the </w:t>
      </w:r>
      <w:r>
        <w:rPr>
          <w:rFonts w:ascii="Courier New" w:eastAsia="Courier New" w:hAnsi="Courier New" w:cs="Courier New"/>
        </w:rPr>
        <w:t>pCapability</w:t>
      </w:r>
      <w:r>
        <w:t xml:space="preserve"> fields as follows:</w:t>
      </w:r>
    </w:p>
    <w:p w:rsidR="00B06C6F" w:rsidRDefault="0071581A">
      <w:pPr>
        <w:spacing w:after="162" w:line="263" w:lineRule="auto"/>
        <w:ind w:left="1795" w:right="1950"/>
      </w:pPr>
      <w:r>
        <w:rPr>
          <w:rFonts w:ascii="Courier New" w:eastAsia="Courier New" w:hAnsi="Courier New" w:cs="Courier New"/>
          <w:sz w:val="18"/>
        </w:rPr>
        <w:t xml:space="preserve">pCapability-&gt;Cap = </w:t>
      </w:r>
      <w:r>
        <w:rPr>
          <w:rFonts w:ascii="Courier New" w:eastAsia="Courier New" w:hAnsi="Courier New" w:cs="Courier New"/>
        </w:rPr>
        <w:t xml:space="preserve">CAP_SUPPORTEDCAPS </w:t>
      </w:r>
      <w:r>
        <w:rPr>
          <w:rFonts w:ascii="Courier New" w:eastAsia="Courier New" w:hAnsi="Courier New" w:cs="Courier New"/>
          <w:sz w:val="18"/>
        </w:rPr>
        <w:t>pCapability-&gt;</w:t>
      </w:r>
      <w:r>
        <w:rPr>
          <w:rFonts w:ascii="Courier New" w:eastAsia="Courier New" w:hAnsi="Courier New" w:cs="Courier New"/>
        </w:rPr>
        <w:t>ConType</w:t>
      </w:r>
      <w:r>
        <w:rPr>
          <w:rFonts w:ascii="Courier New" w:eastAsia="Courier New" w:hAnsi="Courier New" w:cs="Courier New"/>
          <w:sz w:val="18"/>
        </w:rPr>
        <w:t xml:space="preserve"> = </w:t>
      </w:r>
      <w:r>
        <w:rPr>
          <w:rFonts w:ascii="Courier New" w:eastAsia="Courier New" w:hAnsi="Courier New" w:cs="Courier New"/>
        </w:rPr>
        <w:t xml:space="preserve">TWON_DONTCARE16 </w:t>
      </w:r>
      <w:r>
        <w:rPr>
          <w:rFonts w:ascii="Courier New" w:eastAsia="Courier New" w:hAnsi="Courier New" w:cs="Courier New"/>
          <w:sz w:val="18"/>
        </w:rPr>
        <w:t xml:space="preserve">pCapability-&gt;hContainer = </w:t>
      </w:r>
      <w:r>
        <w:rPr>
          <w:rFonts w:ascii="Courier New" w:eastAsia="Courier New" w:hAnsi="Courier New" w:cs="Courier New"/>
        </w:rPr>
        <w:t>NULL</w:t>
      </w:r>
    </w:p>
    <w:p w:rsidR="00B06C6F" w:rsidRDefault="0071581A">
      <w:pPr>
        <w:spacing w:after="365"/>
        <w:ind w:right="6"/>
      </w:pPr>
      <w:r>
        <w:t xml:space="preserve">The Source will not allocate any memory as a part of this call.  It will only return a status to indicate success or failure.  If this call succeeds then the application must assume that all capabilities have been reset, as well as any DAT structures that are associated with capabilities (such as </w:t>
      </w:r>
      <w:r>
        <w:rPr>
          <w:rFonts w:ascii="Courier New" w:eastAsia="Courier New" w:hAnsi="Courier New" w:cs="Courier New"/>
        </w:rPr>
        <w:t>DAT_IMAGELAYOUT</w:t>
      </w:r>
      <w:r>
        <w:t xml:space="preserve"> or </w:t>
      </w:r>
      <w:r>
        <w:rPr>
          <w:rFonts w:ascii="Courier New" w:eastAsia="Courier New" w:hAnsi="Courier New" w:cs="Courier New"/>
        </w:rPr>
        <w:t>DAT_JPEGCOMPRESSION</w:t>
      </w:r>
      <w:r>
        <w:t>).</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5"/>
        <w:ind w:right="6"/>
      </w:pPr>
      <w:r>
        <w:t xml:space="preserve">The </w:t>
      </w:r>
      <w:r>
        <w:rPr>
          <w:rFonts w:ascii="Courier New" w:eastAsia="Courier New" w:hAnsi="Courier New" w:cs="Courier New"/>
        </w:rPr>
        <w:t>TW_CAPABILITY</w:t>
      </w:r>
      <w:r>
        <w:t xml:space="preserve"> structure has no special meaning for this call.  It is not required that the application set the Cap field to </w:t>
      </w:r>
      <w:r>
        <w:rPr>
          <w:rFonts w:ascii="Courier New" w:eastAsia="Courier New" w:hAnsi="Courier New" w:cs="Courier New"/>
        </w:rPr>
        <w:t>CAP_SUPPORTEDCAPS</w:t>
      </w:r>
      <w:r>
        <w:t>, so do not test for it.  Do not change the structure in any way.  Do not allocate any memory for this call.</w:t>
      </w:r>
    </w:p>
    <w:p w:rsidR="00B06C6F" w:rsidRDefault="0071581A">
      <w:pPr>
        <w:spacing w:after="346"/>
        <w:ind w:right="6"/>
      </w:pPr>
      <w:r>
        <w:t>When this call is complete the driver should be restored to factory defaults, matching the settings it had when first installed on the user’s machine.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TWCC_BADCAP        /* Unknown capability--Source does not  */</w:t>
      </w:r>
    </w:p>
    <w:p w:rsidR="00B06C6F" w:rsidRDefault="0071581A">
      <w:pPr>
        <w:spacing w:after="0" w:line="263" w:lineRule="auto"/>
        <w:ind w:left="1435" w:right="10"/>
      </w:pPr>
      <w:r>
        <w:rPr>
          <w:rFonts w:ascii="Courier New" w:eastAsia="Courier New" w:hAnsi="Courier New" w:cs="Courier New"/>
        </w:rPr>
        <w:t xml:space="preserve">                     /* recognize this capability. This code */</w:t>
      </w:r>
    </w:p>
    <w:p w:rsidR="00B06C6F" w:rsidRDefault="0071581A">
      <w:pPr>
        <w:spacing w:after="0" w:line="263" w:lineRule="auto"/>
        <w:ind w:left="1435" w:right="10"/>
      </w:pPr>
      <w:r>
        <w:rPr>
          <w:rFonts w:ascii="Courier New" w:eastAsia="Courier New" w:hAnsi="Courier New" w:cs="Courier New"/>
        </w:rPr>
        <w:t xml:space="preserve">                     /* should not be used by sources after  */</w:t>
      </w:r>
    </w:p>
    <w:p w:rsidR="00B06C6F" w:rsidRDefault="0071581A">
      <w:pPr>
        <w:spacing w:after="5" w:line="264" w:lineRule="auto"/>
        <w:ind w:left="1330" w:right="964"/>
        <w:jc w:val="center"/>
      </w:pPr>
      <w:r>
        <w:rPr>
          <w:rFonts w:ascii="Courier New" w:eastAsia="Courier New" w:hAnsi="Courier New" w:cs="Courier New"/>
        </w:rPr>
        <w:t xml:space="preserve">                     /* 1.6. Applications still need to test */ /* for it for backward compatibility.   */</w:t>
      </w:r>
    </w:p>
    <w:p w:rsidR="00B06C6F" w:rsidRDefault="0071581A">
      <w:pPr>
        <w:spacing w:after="3" w:line="261" w:lineRule="auto"/>
        <w:ind w:left="1210" w:right="1562"/>
        <w:jc w:val="right"/>
      </w:pPr>
      <w:r>
        <w:rPr>
          <w:rFonts w:ascii="Courier New" w:eastAsia="Courier New" w:hAnsi="Courier New" w:cs="Courier New"/>
        </w:rPr>
        <w:lastRenderedPageBreak/>
        <w:t xml:space="preserve">  TWCC_CAPUNSUPPORTED   /* Capability not supported by   */    /* source.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w:t>
      </w:r>
    </w:p>
    <w:p w:rsidR="00B06C6F" w:rsidRDefault="0071581A">
      <w:pPr>
        <w:spacing w:after="112" w:line="264" w:lineRule="auto"/>
        <w:ind w:left="1330" w:right="121"/>
        <w:jc w:val="center"/>
      </w:pPr>
      <w:r>
        <w:rPr>
          <w:rFonts w:ascii="Courier New" w:eastAsia="Courier New" w:hAnsi="Courier New" w:cs="Courier New"/>
        </w:rPr>
        <w:t xml:space="preserve">   /* using TWCC_BADCAP.  */</w:t>
      </w:r>
    </w:p>
    <w:p w:rsidR="00B06C6F" w:rsidRDefault="0071581A">
      <w:pPr>
        <w:spacing w:after="3" w:line="261" w:lineRule="auto"/>
        <w:ind w:left="1210" w:right="1082"/>
        <w:jc w:val="right"/>
      </w:pPr>
      <w:r>
        <w:rPr>
          <w:rFonts w:ascii="Courier New" w:eastAsia="Courier New" w:hAnsi="Courier New" w:cs="Courier New"/>
        </w:rPr>
        <w:t xml:space="preserve">  TWCC_CAPBADOPERATION  /* Operation not supported by        */    /* capability. Sources 1.6 and newer */</w:t>
      </w:r>
    </w:p>
    <w:p w:rsidR="00B06C6F" w:rsidRDefault="0071581A">
      <w:pPr>
        <w:spacing w:after="0" w:line="263" w:lineRule="auto"/>
        <w:ind w:left="3970" w:right="10"/>
      </w:pPr>
      <w:r>
        <w:rPr>
          <w:rFonts w:ascii="Courier New" w:eastAsia="Courier New" w:hAnsi="Courier New" w:cs="Courier New"/>
        </w:rPr>
        <w:t xml:space="preserve">   /* must use this instead of using    */</w:t>
      </w:r>
    </w:p>
    <w:p w:rsidR="00B06C6F" w:rsidRDefault="0071581A">
      <w:pPr>
        <w:spacing w:after="112" w:line="264" w:lineRule="auto"/>
        <w:ind w:left="1330" w:right="841"/>
        <w:jc w:val="center"/>
      </w:pPr>
      <w:r>
        <w:rPr>
          <w:rFonts w:ascii="Courier New" w:eastAsia="Courier New" w:hAnsi="Courier New" w:cs="Courier New"/>
        </w:rPr>
        <w:t xml:space="preserve">   /* TWCC_BADCAP.  */</w:t>
      </w:r>
    </w:p>
    <w:p w:rsidR="00B06C6F" w:rsidRDefault="0071581A">
      <w:pPr>
        <w:spacing w:after="3" w:line="261" w:lineRule="auto"/>
        <w:ind w:left="1210" w:right="962"/>
        <w:jc w:val="right"/>
      </w:pPr>
      <w:r>
        <w:rPr>
          <w:rFonts w:ascii="Courier New" w:eastAsia="Courier New" w:hAnsi="Courier New" w:cs="Courier New"/>
        </w:rPr>
        <w:t xml:space="preserve">  TWCC_CAPSEQERROR  /* Capability has a dependency on another */   /* capability. Sources 1.6 and newer      */</w:t>
      </w:r>
    </w:p>
    <w:p w:rsidR="00B06C6F" w:rsidRDefault="0071581A">
      <w:pPr>
        <w:spacing w:after="0" w:line="263" w:lineRule="auto"/>
        <w:ind w:left="3610" w:right="10"/>
      </w:pPr>
      <w:r>
        <w:rPr>
          <w:rFonts w:ascii="Courier New" w:eastAsia="Courier New" w:hAnsi="Courier New" w:cs="Courier New"/>
        </w:rPr>
        <w:t xml:space="preserve">  /* must use this instead of using         */</w:t>
      </w:r>
    </w:p>
    <w:p w:rsidR="00B06C6F" w:rsidRDefault="0071581A">
      <w:pPr>
        <w:spacing w:after="108" w:line="263" w:lineRule="auto"/>
        <w:ind w:left="3610" w:right="10"/>
      </w:pPr>
      <w:r>
        <w:rPr>
          <w:rFonts w:ascii="Courier New" w:eastAsia="Courier New" w:hAnsi="Courier New" w:cs="Courier New"/>
        </w:rPr>
        <w:t xml:space="preserve">  /* TWCC_BADCAP. */</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TWCC_LOWMEMORY    /* Not enough memory to complete the */</w:t>
      </w:r>
    </w:p>
    <w:p w:rsidR="00B06C6F" w:rsidRDefault="0071581A">
      <w:pPr>
        <w:spacing w:after="108" w:line="263" w:lineRule="auto"/>
        <w:ind w:left="1435" w:right="10"/>
      </w:pPr>
      <w:r>
        <w:rPr>
          <w:rFonts w:ascii="Courier New" w:eastAsia="Courier New" w:hAnsi="Courier New" w:cs="Courier New"/>
        </w:rPr>
        <w:t xml:space="preserve">                    /* operation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3" w:line="263" w:lineRule="auto"/>
        <w:ind w:left="1435" w:right="0"/>
      </w:pPr>
      <w:r>
        <w:rPr>
          <w:rFonts w:ascii="Courier New" w:eastAsia="Courier New" w:hAnsi="Courier New" w:cs="Courier New"/>
          <w:color w:val="00007F"/>
        </w:rPr>
        <w:t>DG_CONTROL / DAT_CAPABILITY / MSG_SET</w:t>
      </w:r>
    </w:p>
    <w:p w:rsidR="00B06C6F" w:rsidRDefault="0071581A">
      <w:pPr>
        <w:spacing w:after="173" w:line="263" w:lineRule="auto"/>
        <w:ind w:left="1435" w:right="0"/>
      </w:pPr>
      <w:r>
        <w:rPr>
          <w:rFonts w:ascii="Courier New" w:eastAsia="Courier New" w:hAnsi="Courier New" w:cs="Courier New"/>
          <w:color w:val="00007F"/>
        </w:rPr>
        <w:t>DG_CONTROL / DAT_CAPABILITY / MSG_SETCONSTRAINT</w:t>
      </w:r>
    </w:p>
    <w:p w:rsidR="00B06C6F" w:rsidRDefault="0071581A">
      <w:pPr>
        <w:spacing w:after="232"/>
        <w:ind w:right="6"/>
      </w:pPr>
      <w:r>
        <w:t xml:space="preserve">Capability Constants (in </w:t>
      </w:r>
      <w:r>
        <w:rPr>
          <w:color w:val="00007F"/>
        </w:rPr>
        <w:t>Chapter 10, "Capabilities"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2753" name="Group 6027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32" name="Shape 8837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33" name="Shape 8837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2753" style="width:468.48pt;height:1.02002pt;mso-position-horizontal-relative:char;mso-position-vertical-relative:line" coordsize="59496,129">
                <v:shape id="Shape 883734" style="position:absolute;width:59496;height:129;left:0;top:0;" coordsize="5949696,12954" path="m0,0l5949696,0l5949696,12954l0,12954l0,0">
                  <v:stroke weight="0pt" endcap="flat" joinstyle="miter" miterlimit="10" on="false" color="#000000" opacity="0"/>
                  <v:fill on="true" color="#000000"/>
                </v:shape>
                <v:shape id="Shape 8837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 xml:space="preserve">DG_CONTROL / DAT_CAPABILITY / MSG_SET </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84"/>
        <w:jc w:val="both"/>
      </w:pPr>
      <w:r>
        <w:rPr>
          <w:rFonts w:ascii="Courier New" w:eastAsia="Courier New" w:hAnsi="Courier New" w:cs="Courier New"/>
        </w:rPr>
        <w:t>DSM_Entry(pOrigin, pDest, DG_CONTROL, DAT_CAPAB ILITY, MSG_SET,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15"/>
        <w:ind w:right="6"/>
      </w:pPr>
      <w:r>
        <w:t xml:space="preserve">Changes the Current Value of the capability to that specified by the application. As of TWAIN 2.2 </w:t>
      </w:r>
      <w:r>
        <w:rPr>
          <w:rFonts w:ascii="Courier New" w:eastAsia="Courier New" w:hAnsi="Courier New" w:cs="Courier New"/>
        </w:rPr>
        <w:t>MSG_SET</w:t>
      </w:r>
      <w:r>
        <w:t xml:space="preserve"> only modifies the Current Value of the specified capability, constraints cannot be changed with </w:t>
      </w:r>
      <w:r>
        <w:rPr>
          <w:rFonts w:ascii="Courier New" w:eastAsia="Courier New" w:hAnsi="Courier New" w:cs="Courier New"/>
        </w:rPr>
        <w:t>MSG_SET</w:t>
      </w:r>
      <w:r>
        <w:t xml:space="preserve">.  The original functionality of </w:t>
      </w:r>
      <w:r>
        <w:rPr>
          <w:rFonts w:ascii="Courier New" w:eastAsia="Courier New" w:hAnsi="Courier New" w:cs="Courier New"/>
        </w:rPr>
        <w:t>MSG_SET</w:t>
      </w:r>
      <w:r>
        <w:t xml:space="preserve"> has been addressed in </w:t>
      </w:r>
      <w:r>
        <w:rPr>
          <w:rFonts w:ascii="Courier New" w:eastAsia="Courier New" w:hAnsi="Courier New" w:cs="Courier New"/>
        </w:rPr>
        <w:t>MSG_SETCONSTRAINT</w:t>
      </w:r>
      <w:r>
        <w:t xml:space="preserve"> for TWAIN 2.2 Sources and higher. (Please refer to </w:t>
      </w:r>
      <w:r>
        <w:rPr>
          <w:rFonts w:ascii="Courier New" w:eastAsia="Courier New" w:hAnsi="Courier New" w:cs="Courier New"/>
          <w:color w:val="00007F"/>
        </w:rPr>
        <w:t xml:space="preserve">DG_CONTROL / </w:t>
      </w:r>
    </w:p>
    <w:p w:rsidR="00B06C6F" w:rsidRDefault="0071581A">
      <w:pPr>
        <w:spacing w:after="351" w:line="263" w:lineRule="auto"/>
        <w:ind w:left="1435" w:right="0"/>
      </w:pPr>
      <w:r>
        <w:rPr>
          <w:rFonts w:ascii="Courier New" w:eastAsia="Courier New" w:hAnsi="Courier New" w:cs="Courier New"/>
          <w:color w:val="00007F"/>
        </w:rPr>
        <w:t>DAT_CAPABILITY / MSG_SETCONSTRAINT</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An application will use the setting of a capability’s Current and Available Values differently depending on how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p>
    <w:p w:rsidR="00B06C6F" w:rsidRDefault="0071581A">
      <w:pPr>
        <w:spacing w:after="243"/>
        <w:ind w:right="6"/>
      </w:pPr>
      <w:r>
        <w:rPr>
          <w:rFonts w:ascii="Courier New" w:eastAsia="Courier New" w:hAnsi="Courier New" w:cs="Courier New"/>
        </w:rPr>
        <w:t>MSG_ENABLEDS</w:t>
      </w:r>
      <w:r>
        <w:t xml:space="preserve">). As of TWAIN 2.2 </w:t>
      </w:r>
      <w:r>
        <w:rPr>
          <w:rFonts w:ascii="Courier New" w:eastAsia="Courier New" w:hAnsi="Courier New" w:cs="Courier New"/>
        </w:rPr>
        <w:t>MSG_SET</w:t>
      </w:r>
      <w:r>
        <w:t xml:space="preserve"> can only change the Current Value, any attempt to change Default or Constraint Values should return </w:t>
      </w:r>
      <w:r>
        <w:rPr>
          <w:rFonts w:ascii="Courier New" w:eastAsia="Courier New" w:hAnsi="Courier New" w:cs="Courier New"/>
        </w:rPr>
        <w:t>TWRC_CHECKSTATUS</w:t>
      </w:r>
      <w:r>
        <w:t xml:space="preserve"> with only the Current Value changed.</w:t>
      </w:r>
    </w:p>
    <w:p w:rsidR="00B06C6F" w:rsidRDefault="0071581A">
      <w:pPr>
        <w:spacing w:after="231" w:line="263" w:lineRule="auto"/>
        <w:ind w:left="1435" w:right="10"/>
      </w:pPr>
      <w:r>
        <w:t xml:space="preserve">If </w:t>
      </w:r>
      <w:r>
        <w:rPr>
          <w:rFonts w:ascii="Courier New" w:eastAsia="Courier New" w:hAnsi="Courier New" w:cs="Courier New"/>
        </w:rPr>
        <w:t>TW_USERINTERFACE</w:t>
      </w:r>
      <w:r>
        <w:t>.</w:t>
      </w:r>
      <w:r>
        <w:rPr>
          <w:rFonts w:ascii="Courier New" w:eastAsia="Courier New" w:hAnsi="Courier New" w:cs="Courier New"/>
        </w:rPr>
        <w:t>ShowUI = TRUE</w:t>
      </w:r>
    </w:p>
    <w:p w:rsidR="00B06C6F" w:rsidRDefault="0071581A">
      <w:pPr>
        <w:numPr>
          <w:ilvl w:val="0"/>
          <w:numId w:val="83"/>
        </w:numPr>
        <w:spacing w:after="132" w:line="242" w:lineRule="auto"/>
        <w:ind w:right="6" w:hanging="216"/>
      </w:pPr>
      <w:r>
        <w:t xml:space="preserve">In State 4, set the Current Value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the user or automatic process.  This is the setting used in the upcoming transfer.</w:t>
      </w:r>
    </w:p>
    <w:p w:rsidR="00B06C6F" w:rsidRDefault="0071581A">
      <w:pPr>
        <w:spacing w:after="231" w:line="263" w:lineRule="auto"/>
        <w:ind w:left="1435" w:right="10"/>
      </w:pPr>
      <w:r>
        <w:t xml:space="preserve">If </w:t>
      </w:r>
      <w:r>
        <w:rPr>
          <w:rFonts w:ascii="Courier New" w:eastAsia="Courier New" w:hAnsi="Courier New" w:cs="Courier New"/>
        </w:rPr>
        <w:t>TW_USERINTERFACE.ShowUI = FALSE</w:t>
      </w:r>
    </w:p>
    <w:p w:rsidR="00B06C6F" w:rsidRDefault="0071581A">
      <w:pPr>
        <w:numPr>
          <w:ilvl w:val="0"/>
          <w:numId w:val="83"/>
        </w:numPr>
        <w:spacing w:after="114"/>
        <w:ind w:right="6" w:hanging="216"/>
      </w:pPr>
      <w:r>
        <w:t xml:space="preserve">In State 4, set the Current Value to the setting that will be used to acquire images (unless automatic settings are set to </w:t>
      </w:r>
      <w:r>
        <w:rPr>
          <w:rFonts w:ascii="Courier New" w:eastAsia="Courier New" w:hAnsi="Courier New" w:cs="Courier New"/>
        </w:rPr>
        <w:t>TRUE</w:t>
      </w:r>
      <w:r>
        <w:t xml:space="preserve">, for example: </w:t>
      </w:r>
      <w:r>
        <w:rPr>
          <w:rFonts w:ascii="Courier New" w:eastAsia="Courier New" w:hAnsi="Courier New" w:cs="Courier New"/>
        </w:rPr>
        <w:t>ICAP_AUTOBRIGHT</w:t>
      </w:r>
      <w:r>
        <w:t>).</w:t>
      </w:r>
    </w:p>
    <w:p w:rsidR="00B06C6F" w:rsidRDefault="0071581A">
      <w:pPr>
        <w:numPr>
          <w:ilvl w:val="0"/>
          <w:numId w:val="83"/>
        </w:numPr>
        <w:ind w:right="6" w:hanging="216"/>
      </w:pPr>
      <w:r>
        <w:t>In State 6, get the Current Value which was chosen by any automatic processes.  This is the setting used in the upcoming transfer.</w:t>
      </w:r>
    </w:p>
    <w:p w:rsidR="00B06C6F" w:rsidRDefault="0071581A">
      <w:pPr>
        <w:spacing w:after="10"/>
        <w:ind w:right="6"/>
      </w:pPr>
      <w:r>
        <w:t xml:space="preserve">If possible, use the same container type in a </w:t>
      </w:r>
      <w:r>
        <w:rPr>
          <w:rFonts w:ascii="Courier New" w:eastAsia="Courier New" w:hAnsi="Courier New" w:cs="Courier New"/>
        </w:rPr>
        <w:t>MSG_SET</w:t>
      </w:r>
      <w:r>
        <w:t xml:space="preserve"> that the Source returned from a </w:t>
      </w:r>
      <w:r>
        <w:rPr>
          <w:rFonts w:ascii="Courier New" w:eastAsia="Courier New" w:hAnsi="Courier New" w:cs="Courier New"/>
        </w:rPr>
        <w:t>MSG_GET</w:t>
      </w:r>
      <w:r>
        <w:t xml:space="preserve">.  </w:t>
      </w:r>
    </w:p>
    <w:p w:rsidR="00B06C6F" w:rsidRDefault="0071581A">
      <w:pPr>
        <w:ind w:right="6"/>
      </w:pPr>
      <w:r>
        <w:t xml:space="preserve">Allocate the container structure.  This is where you will place the value(s) you wish to have the Source set.  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111" w:line="261" w:lineRule="auto"/>
        <w:ind w:left="1435" w:right="0"/>
      </w:pPr>
      <w:r>
        <w:rPr>
          <w:rFonts w:ascii="Arial" w:eastAsia="Arial" w:hAnsi="Arial" w:cs="Arial"/>
          <w:b/>
        </w:rP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51" w:line="372" w:lineRule="auto"/>
        <w:ind w:left="1810" w:right="10"/>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ConType</w:t>
      </w:r>
    </w:p>
    <w:p w:rsidR="00B06C6F" w:rsidRDefault="0071581A">
      <w:pPr>
        <w:spacing w:after="226"/>
        <w:ind w:right="6"/>
      </w:pPr>
      <w:r>
        <w:t>Place the value(s) that you wish the Source to use in the container.  If successful, these values will supersede any previous negotiations for this capability.</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lastRenderedPageBreak/>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4"/>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4"/>
        </w:numPr>
        <w:spacing w:after="108"/>
        <w:ind w:right="6" w:hanging="216"/>
      </w:pPr>
      <w:r>
        <w:t>If the application requests that a value be set that lies outside the supported range of values for the capability (smaller than your minimum value or larger than your maximum value).  Set the value to that which most closely approximates the requested value.</w:t>
      </w:r>
    </w:p>
    <w:p w:rsidR="00B06C6F" w:rsidRDefault="0071581A">
      <w:pPr>
        <w:numPr>
          <w:ilvl w:val="0"/>
          <w:numId w:val="84"/>
        </w:numPr>
        <w:ind w:right="6" w:hanging="216"/>
      </w:pPr>
      <w:r>
        <w:t xml:space="preserve">If the application sends a container that you do not support, or do not support in a </w:t>
      </w:r>
      <w:r>
        <w:rPr>
          <w:rFonts w:ascii="Courier New" w:eastAsia="Courier New" w:hAnsi="Courier New" w:cs="Courier New"/>
        </w:rPr>
        <w:t>MSG_SET</w:t>
      </w:r>
      <w:r>
        <w:t>.</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4"/>
        </w:numPr>
        <w:spacing w:after="188" w:line="242" w:lineRule="auto"/>
        <w:ind w:right="6" w:hanging="216"/>
      </w:pPr>
      <w:r>
        <w:t xml:space="preserve">If the application requests one or more values that lie within the supported range of values (but that value does not exactly match one of the supported values), set the value to the nearest supported value.  The application should then do a </w:t>
      </w:r>
      <w:r>
        <w:rPr>
          <w:rFonts w:ascii="Courier New" w:eastAsia="Courier New" w:hAnsi="Courier New" w:cs="Courier New"/>
        </w:rPr>
        <w:t>MSG_GET</w:t>
      </w:r>
      <w:r>
        <w:t xml:space="preserve"> to check these values.</w:t>
      </w:r>
    </w:p>
    <w:p w:rsidR="00B06C6F" w:rsidRDefault="0071581A">
      <w:pPr>
        <w:spacing w:after="228"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4"/>
        </w:numPr>
        <w:spacing w:after="10"/>
        <w:ind w:right="6" w:hanging="216"/>
      </w:pPr>
      <w:r>
        <w:t xml:space="preserve">If the application sends </w:t>
      </w:r>
      <w:r>
        <w:rPr>
          <w:rFonts w:ascii="Courier New" w:eastAsia="Courier New" w:hAnsi="Courier New" w:cs="Courier New"/>
        </w:rPr>
        <w:t>MSG_SET</w:t>
      </w:r>
      <w:r>
        <w:t xml:space="preserve"> in State 5, 6 or 7 and the capability is not allowed by </w:t>
      </w:r>
    </w:p>
    <w:p w:rsidR="00B06C6F" w:rsidRDefault="0071581A">
      <w:pPr>
        <w:spacing w:after="172" w:line="263" w:lineRule="auto"/>
        <w:ind w:left="1666" w:right="10"/>
      </w:pPr>
      <w:r>
        <w:rPr>
          <w:rFonts w:ascii="Courier New" w:eastAsia="Courier New" w:hAnsi="Courier New" w:cs="Courier New"/>
        </w:rPr>
        <w:t>CAP_EXTENDEDCAPS</w:t>
      </w:r>
      <w:r>
        <w:t>.</w:t>
      </w:r>
    </w:p>
    <w:p w:rsidR="00B06C6F" w:rsidRDefault="0071581A">
      <w:pPr>
        <w:spacing w:after="355"/>
        <w:ind w:right="6"/>
      </w:pPr>
      <w:r>
        <w:t xml:space="preserve">If the request is acceptable, use the container structure referenced by </w:t>
      </w:r>
      <w:r>
        <w:rPr>
          <w:rFonts w:ascii="Courier New" w:eastAsia="Courier New" w:hAnsi="Courier New" w:cs="Courier New"/>
        </w:rPr>
        <w:t>pCapability-&gt;hContainer</w:t>
      </w:r>
      <w:r>
        <w:t xml:space="preserve"> to set the Current value for the capability. </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Capability value(s) could not be matched exactly */</w:t>
      </w:r>
    </w:p>
    <w:p w:rsidR="00B06C6F" w:rsidRDefault="0071581A">
      <w:pPr>
        <w:spacing w:after="150" w:line="263" w:lineRule="auto"/>
        <w:ind w:left="1435" w:right="10"/>
      </w:pPr>
      <w:r>
        <w:rPr>
          <w:rFonts w:ascii="Courier New" w:eastAsia="Courier New" w:hAnsi="Courier New" w:cs="Courier New"/>
        </w:rPr>
        <w:t>TWRC_FAILURE</w:t>
      </w:r>
    </w:p>
    <w:p w:rsidR="00B06C6F" w:rsidRDefault="0071581A">
      <w:pPr>
        <w:tabs>
          <w:tab w:val="center" w:pos="2219"/>
          <w:tab w:val="right" w:pos="10079"/>
        </w:tabs>
        <w:spacing w:after="10" w:line="263" w:lineRule="auto"/>
        <w:ind w:left="0" w:right="0" w:firstLine="0"/>
      </w:pPr>
      <w:r>
        <w:rPr>
          <w:rFonts w:ascii="Calibri" w:eastAsia="Calibri" w:hAnsi="Calibri" w:cs="Calibri"/>
          <w:sz w:val="22"/>
        </w:rPr>
        <w:tab/>
      </w:r>
      <w:r>
        <w:rPr>
          <w:rFonts w:ascii="Courier New" w:eastAsia="Courier New" w:hAnsi="Courier New" w:cs="Courier New"/>
        </w:rPr>
        <w:t xml:space="preserve">  TWCC_BADCAP</w:t>
      </w:r>
      <w:r>
        <w:rPr>
          <w:rFonts w:ascii="Courier New" w:eastAsia="Courier New" w:hAnsi="Courier New" w:cs="Courier New"/>
        </w:rPr>
        <w:tab/>
        <w:t>/* Source does not recognize this capability. This  */</w:t>
      </w:r>
    </w:p>
    <w:p w:rsidR="00B06C6F" w:rsidRDefault="0071581A">
      <w:pPr>
        <w:spacing w:after="3" w:line="261" w:lineRule="auto"/>
        <w:ind w:left="1210" w:right="-11"/>
        <w:jc w:val="right"/>
      </w:pPr>
      <w:r>
        <w:rPr>
          <w:rFonts w:ascii="Courier New" w:eastAsia="Courier New" w:hAnsi="Courier New" w:cs="Courier New"/>
        </w:rPr>
        <w:t>/* code should not be used by sources after 1.6.    */</w:t>
      </w:r>
    </w:p>
    <w:p w:rsidR="00B06C6F" w:rsidRDefault="0071581A">
      <w:pPr>
        <w:spacing w:after="3" w:line="261" w:lineRule="auto"/>
        <w:ind w:left="3371" w:right="-11"/>
        <w:jc w:val="right"/>
      </w:pPr>
      <w:r>
        <w:rPr>
          <w:rFonts w:ascii="Courier New" w:eastAsia="Courier New" w:hAnsi="Courier New" w:cs="Courier New"/>
        </w:rPr>
        <w:t>/* Applications still need to test it for backward  */ /* compatibility.                                      */</w:t>
      </w:r>
    </w:p>
    <w:tbl>
      <w:tblPr>
        <w:tblStyle w:val="TableGrid"/>
        <w:tblW w:w="8637" w:type="dxa"/>
        <w:tblInd w:w="1440" w:type="dxa"/>
        <w:tblLook w:val="04A0" w:firstRow="1" w:lastRow="0" w:firstColumn="1" w:lastColumn="0" w:noHBand="0" w:noVBand="1"/>
      </w:tblPr>
      <w:tblGrid>
        <w:gridCol w:w="3240"/>
        <w:gridCol w:w="5397"/>
      </w:tblGrid>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TWCC_CAPUNSUPPORTED</w:t>
            </w:r>
          </w:p>
        </w:tc>
        <w:tc>
          <w:tcPr>
            <w:tcW w:w="539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Capability not supported by source.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r w:rsidR="00B06C6F">
        <w:trPr>
          <w:trHeight w:val="498"/>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TWCC_CAPBADOPERATION</w:t>
            </w:r>
          </w:p>
        </w:tc>
        <w:tc>
          <w:tcPr>
            <w:tcW w:w="5397"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 Operation not supported by capability.  */</w:t>
            </w:r>
          </w:p>
          <w:p w:rsidR="00B06C6F" w:rsidRDefault="0071581A">
            <w:pPr>
              <w:spacing w:after="0" w:line="259" w:lineRule="auto"/>
              <w:ind w:left="0" w:right="0" w:firstLine="0"/>
              <w:jc w:val="both"/>
            </w:pPr>
            <w:r>
              <w:rPr>
                <w:rFonts w:ascii="Courier New" w:eastAsia="Courier New" w:hAnsi="Courier New" w:cs="Courier New"/>
              </w:rPr>
              <w:t>/* Sources 1.6 and newer must use this.    */</w:t>
            </w:r>
          </w:p>
        </w:tc>
      </w:tr>
    </w:tbl>
    <w:p w:rsidR="00B06C6F" w:rsidRDefault="0071581A">
      <w:pPr>
        <w:spacing w:after="3" w:line="261" w:lineRule="auto"/>
        <w:ind w:left="1210" w:right="482"/>
        <w:jc w:val="right"/>
      </w:pPr>
      <w:r>
        <w:rPr>
          <w:rFonts w:ascii="Courier New" w:eastAsia="Courier New" w:hAnsi="Courier New" w:cs="Courier New"/>
        </w:rPr>
        <w:t xml:space="preserve">  TWCC_CAPSEQERROR   /* Capability has a dependency on another    */ /* capability Sources 1.6 and newer must use */</w:t>
      </w:r>
    </w:p>
    <w:p w:rsidR="00B06C6F" w:rsidRDefault="0071581A">
      <w:pPr>
        <w:spacing w:after="150" w:line="263" w:lineRule="auto"/>
        <w:ind w:left="3970" w:right="10"/>
      </w:pPr>
      <w:r>
        <w:rPr>
          <w:rFonts w:ascii="Courier New" w:eastAsia="Courier New" w:hAnsi="Courier New" w:cs="Courier New"/>
        </w:rPr>
        <w:t>/* this. */</w:t>
      </w:r>
    </w:p>
    <w:p w:rsidR="00B06C6F" w:rsidRDefault="0071581A">
      <w:pPr>
        <w:tabs>
          <w:tab w:val="center" w:pos="2339"/>
          <w:tab w:val="right" w:pos="10079"/>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TWCC_BADDEST</w:t>
      </w:r>
      <w:r>
        <w:rPr>
          <w:rFonts w:ascii="Courier New" w:eastAsia="Courier New" w:hAnsi="Courier New" w:cs="Courier New"/>
        </w:rPr>
        <w:tab/>
        <w:t xml:space="preserve">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TWCC_BADVALUE  /* Value outside Source’s range for the capability */</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173" w:line="263" w:lineRule="auto"/>
        <w:ind w:left="1435" w:right="2764"/>
      </w:pPr>
      <w:r>
        <w:rPr>
          <w:rFonts w:ascii="Courier New" w:eastAsia="Courier New" w:hAnsi="Courier New" w:cs="Courier New"/>
          <w:color w:val="00007F"/>
        </w:rPr>
        <w:t>DG_CONTROL / DAT_CAPABILITY / MSG_RESET DG_CONTROL / DAT_CAPABILITY / MSG_SETCONSTRAINT</w:t>
      </w:r>
    </w:p>
    <w:p w:rsidR="00B06C6F" w:rsidRDefault="0071581A">
      <w:pPr>
        <w:spacing w:after="217" w:line="265" w:lineRule="auto"/>
        <w:ind w:left="1435" w:right="0"/>
      </w:pPr>
      <w:r>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6609" name="Group 6066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54" name="Shape 8837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55" name="Shape 8837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6609" style="width:468.48pt;height:1.02002pt;mso-position-horizontal-relative:char;mso-position-vertical-relative:line" coordsize="59496,129">
                <v:shape id="Shape 883756" style="position:absolute;width:59496;height:129;left:0;top:0;" coordsize="5949696,12954" path="m0,0l5949696,0l5949696,12954l0,12954l0,0">
                  <v:stroke weight="0pt" endcap="flat" joinstyle="miter" miterlimit="10" on="false" color="#000000" opacity="0"/>
                  <v:fill on="true" color="#000000"/>
                </v:shape>
                <v:shape id="Shape 883757"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DAT_CAPABILITY / MSG_SETCONSTRAINT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DAT_CAPABILITY, MSG_SETCONSTRAINT, pCapability); pCapability</w:t>
      </w:r>
      <w:r>
        <w:t xml:space="preserve"> = A pointer to a </w:t>
      </w:r>
      <w:r>
        <w:rPr>
          <w:rFonts w:ascii="Courier New" w:eastAsia="Courier New" w:hAnsi="Courier New" w:cs="Courier New"/>
        </w:rPr>
        <w:t>TW_CAPABILITY</w:t>
      </w:r>
      <w:r>
        <w:t xml:space="preserve"> structure.</w:t>
      </w:r>
    </w:p>
    <w:p w:rsidR="00B06C6F" w:rsidRDefault="0071581A">
      <w:pPr>
        <w:spacing w:after="177" w:line="265" w:lineRule="auto"/>
        <w:ind w:left="715" w:right="0"/>
      </w:pPr>
      <w:r>
        <w:rPr>
          <w:rFonts w:ascii="Arial" w:eastAsia="Arial" w:hAnsi="Arial" w:cs="Arial"/>
          <w:b/>
          <w:color w:val="7F0000"/>
        </w:rPr>
        <w:t>Valid States</w:t>
      </w:r>
    </w:p>
    <w:p w:rsidR="00B06C6F" w:rsidRDefault="0071581A">
      <w:pPr>
        <w:spacing w:after="237"/>
        <w:ind w:right="6"/>
      </w:pPr>
      <w:r>
        <w:t xml:space="preserve">4 (when indicated by </w:t>
      </w:r>
      <w:r>
        <w:rPr>
          <w:rFonts w:ascii="Courier New" w:eastAsia="Courier New" w:hAnsi="Courier New" w:cs="Courier New"/>
        </w:rPr>
        <w:t>MSG_QUERYSUPPORT</w:t>
      </w:r>
      <w:r>
        <w:t>)</w:t>
      </w:r>
    </w:p>
    <w:p w:rsidR="00B06C6F" w:rsidRDefault="0071581A">
      <w:pPr>
        <w:spacing w:after="10"/>
        <w:ind w:right="6"/>
      </w:pPr>
      <w:r>
        <w:t xml:space="preserve">5, 6, 7 (when the capability appears in the </w:t>
      </w:r>
      <w:r>
        <w:rPr>
          <w:rFonts w:ascii="Courier New" w:eastAsia="Courier New" w:hAnsi="Courier New" w:cs="Courier New"/>
        </w:rPr>
        <w:t>CAP_EXTENDEDCAPS</w:t>
      </w:r>
      <w:r>
        <w:t xml:space="preserve"> array, and when indicated by </w:t>
      </w:r>
    </w:p>
    <w:p w:rsidR="00B06C6F" w:rsidRDefault="0071581A">
      <w:pPr>
        <w:spacing w:after="351" w:line="263" w:lineRule="auto"/>
        <w:ind w:left="1435" w:right="10"/>
      </w:pPr>
      <w:r>
        <w:rPr>
          <w:rFonts w:ascii="Courier New" w:eastAsia="Courier New" w:hAnsi="Courier New" w:cs="Courier New"/>
        </w:rPr>
        <w:t>MSG_QUERYSUPPORT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2"/>
        <w:ind w:right="6"/>
      </w:pPr>
      <w:r>
        <w:t>Changes the Current Value(s) and Available Value(s) of the specified capability to those specified by the application.</w:t>
      </w:r>
    </w:p>
    <w:p w:rsidR="00B06C6F" w:rsidRDefault="0071581A">
      <w:pPr>
        <w:spacing w:after="268"/>
        <w:ind w:right="6"/>
      </w:pPr>
      <w:r>
        <w:t xml:space="preserve">Current Values are set when the container is a </w:t>
      </w:r>
      <w:r>
        <w:rPr>
          <w:rFonts w:ascii="Courier New" w:eastAsia="Courier New" w:hAnsi="Courier New" w:cs="Courier New"/>
        </w:rPr>
        <w:t>TW_ONEVALUE</w:t>
      </w:r>
      <w:r>
        <w:t xml:space="preserve"> or </w:t>
      </w:r>
      <w:r>
        <w:rPr>
          <w:rFonts w:ascii="Courier New" w:eastAsia="Courier New" w:hAnsi="Courier New" w:cs="Courier New"/>
        </w:rPr>
        <w:t>TW_ARRAY</w:t>
      </w:r>
      <w:r>
        <w:t xml:space="preserve">.  Available and Current Values are set when the container is a </w:t>
      </w:r>
      <w:r>
        <w:rPr>
          <w:rFonts w:ascii="Courier New" w:eastAsia="Courier New" w:hAnsi="Courier New" w:cs="Courier New"/>
        </w:rPr>
        <w:t>TW_ENUMERATION</w:t>
      </w:r>
      <w:r>
        <w:t xml:space="preserve">, </w:t>
      </w:r>
      <w:r>
        <w:rPr>
          <w:rFonts w:ascii="Courier New" w:eastAsia="Courier New" w:hAnsi="Courier New" w:cs="Courier New"/>
        </w:rPr>
        <w:t xml:space="preserve">TW_ARRAY </w:t>
      </w:r>
      <w:r>
        <w:t xml:space="preserve">or </w:t>
      </w:r>
      <w:r>
        <w:rPr>
          <w:rFonts w:ascii="Courier New" w:eastAsia="Courier New" w:hAnsi="Courier New" w:cs="Courier New"/>
        </w:rPr>
        <w:t>TW_RANGE</w:t>
      </w:r>
      <w:r>
        <w: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Sources are not required to allow restriction of their Available Values, however, this is strongly recommended.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An application will use the setting of a capability’s Available Values when the Source was enabled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with </w:t>
      </w:r>
      <w:r>
        <w:rPr>
          <w:rFonts w:ascii="Courier New" w:eastAsia="Courier New" w:hAnsi="Courier New" w:cs="Courier New"/>
        </w:rPr>
        <w:t>TW_USERINTERFACE</w:t>
      </w:r>
      <w:r>
        <w:t>.</w:t>
      </w:r>
      <w:r>
        <w:rPr>
          <w:rFonts w:ascii="Courier New" w:eastAsia="Courier New" w:hAnsi="Courier New" w:cs="Courier New"/>
        </w:rPr>
        <w:t>ShowUI = TRUE</w:t>
      </w:r>
      <w:r>
        <w:t xml:space="preserve">. </w:t>
      </w:r>
    </w:p>
    <w:p w:rsidR="00B06C6F" w:rsidRDefault="0071581A">
      <w:pPr>
        <w:numPr>
          <w:ilvl w:val="0"/>
          <w:numId w:val="85"/>
        </w:numPr>
        <w:spacing w:after="126"/>
        <w:ind w:right="6" w:hanging="216"/>
      </w:pPr>
      <w:r>
        <w:t xml:space="preserve">In State 4, set the Current Value(s) to be displayed to the user as the current value. This value will be used for acquiring the image unless changed by the user or an automatic process  (such as </w:t>
      </w:r>
      <w:r>
        <w:rPr>
          <w:rFonts w:ascii="Courier New" w:eastAsia="Courier New" w:hAnsi="Courier New" w:cs="Courier New"/>
        </w:rPr>
        <w:t>ICAP_AUTOBRIGHT</w:t>
      </w:r>
      <w:r>
        <w:t>).</w:t>
      </w:r>
    </w:p>
    <w:p w:rsidR="00B06C6F" w:rsidRDefault="0071581A">
      <w:pPr>
        <w:numPr>
          <w:ilvl w:val="0"/>
          <w:numId w:val="85"/>
        </w:numPr>
        <w:spacing w:after="106"/>
        <w:ind w:right="6" w:hanging="216"/>
      </w:pPr>
      <w:r>
        <w:lastRenderedPageBreak/>
        <w:t>In State 4, set the Available Values to restrict the settings displayed to the user and available for use by the Source.</w:t>
      </w:r>
    </w:p>
    <w:p w:rsidR="00B06C6F" w:rsidRDefault="0071581A">
      <w:pPr>
        <w:numPr>
          <w:ilvl w:val="0"/>
          <w:numId w:val="85"/>
        </w:numPr>
        <w:ind w:right="6" w:hanging="216"/>
      </w:pPr>
      <w:r>
        <w:t xml:space="preserve">In State 6, get the Current Value(s) which was chosen by the user or automatic process. This is the setting used in the upcoming transfer. </w:t>
      </w:r>
    </w:p>
    <w:p w:rsidR="00B06C6F" w:rsidRDefault="0071581A">
      <w:pPr>
        <w:spacing w:after="233"/>
        <w:ind w:right="6"/>
      </w:pPr>
      <w:r>
        <w:t xml:space="preserve">Store the handle into </w:t>
      </w:r>
      <w:r>
        <w:rPr>
          <w:rFonts w:ascii="Courier New" w:eastAsia="Courier New" w:hAnsi="Courier New" w:cs="Courier New"/>
        </w:rPr>
        <w:t>pCapability-&gt;hContainer</w:t>
      </w:r>
      <w:r>
        <w:t xml:space="preserve">. The container must be referenced by a “handle” of type </w:t>
      </w:r>
      <w:r>
        <w:rPr>
          <w:rFonts w:ascii="Courier New" w:eastAsia="Courier New" w:hAnsi="Courier New" w:cs="Courier New"/>
        </w:rPr>
        <w:t>TW_HANDLE</w:t>
      </w:r>
      <w:r>
        <w:t>.</w:t>
      </w:r>
    </w:p>
    <w:p w:rsidR="00B06C6F" w:rsidRDefault="0071581A">
      <w:pPr>
        <w:spacing w:after="220"/>
        <w:ind w:right="6"/>
      </w:pPr>
      <w:r>
        <w:t>Set the following:</w:t>
      </w:r>
    </w:p>
    <w:p w:rsidR="00B06C6F" w:rsidRDefault="0071581A">
      <w:pPr>
        <w:spacing w:after="3" w:line="261" w:lineRule="auto"/>
        <w:ind w:left="1210" w:right="-11"/>
        <w:jc w:val="right"/>
      </w:pPr>
      <w:r>
        <w:rPr>
          <w:rFonts w:ascii="Courier New" w:eastAsia="Courier New" w:hAnsi="Courier New" w:cs="Courier New"/>
        </w:rPr>
        <w:t>pCapability-&gt;ConType = TWON_ARRAY, TWON_ONEVALUE, TWON_ENUMERATION, or</w:t>
      </w:r>
    </w:p>
    <w:p w:rsidR="00B06C6F" w:rsidRDefault="0071581A">
      <w:pPr>
        <w:spacing w:after="122" w:line="264" w:lineRule="auto"/>
        <w:ind w:left="1330" w:right="841"/>
        <w:jc w:val="center"/>
      </w:pPr>
      <w:r>
        <w:rPr>
          <w:rFonts w:ascii="Courier New" w:eastAsia="Courier New" w:hAnsi="Courier New" w:cs="Courier New"/>
        </w:rPr>
        <w:t>TWON_RANGE</w:t>
      </w:r>
    </w:p>
    <w:p w:rsidR="00B06C6F" w:rsidRDefault="0071581A">
      <w:pPr>
        <w:spacing w:after="240" w:line="372" w:lineRule="auto"/>
        <w:ind w:left="1810" w:right="6"/>
      </w:pPr>
      <w:r>
        <w:rPr>
          <w:rFonts w:ascii="Courier New" w:eastAsia="Courier New" w:hAnsi="Courier New" w:cs="Courier New"/>
        </w:rPr>
        <w:t xml:space="preserve">pCapability-&gt;Cap = CAP_xxxx </w:t>
      </w:r>
      <w:r>
        <w:t xml:space="preserve">designator of capability of interest </w:t>
      </w:r>
      <w:r>
        <w:rPr>
          <w:rFonts w:ascii="Courier New" w:eastAsia="Courier New" w:hAnsi="Courier New" w:cs="Courier New"/>
        </w:rPr>
        <w:t>pCapability-&gt;hContainer = TW_HANDLE</w:t>
      </w:r>
      <w:r>
        <w:t xml:space="preserve"> referencing a container of </w:t>
      </w:r>
      <w:r>
        <w:rPr>
          <w:rFonts w:ascii="Courier New" w:eastAsia="Courier New" w:hAnsi="Courier New" w:cs="Courier New"/>
        </w:rPr>
        <w:t xml:space="preserve">ConType </w:t>
      </w:r>
      <w:r>
        <w:t xml:space="preserve">Place the value(s) that you wish the Source to use in the container. If successful, these values will supersede any previous negotiations for this capability. </w:t>
      </w:r>
    </w:p>
    <w:p w:rsidR="00B06C6F" w:rsidRDefault="0071581A">
      <w:pPr>
        <w:spacing w:after="346"/>
        <w:ind w:right="6"/>
      </w:pPr>
      <w:r>
        <w:t>The application must free the container it allocated when the operation is complete and the application no longer needs to maintain the information.</w:t>
      </w:r>
    </w:p>
    <w:p w:rsidR="00B06C6F" w:rsidRDefault="0071581A">
      <w:pPr>
        <w:spacing w:after="182" w:line="265" w:lineRule="auto"/>
        <w:ind w:left="715" w:right="0"/>
      </w:pPr>
      <w:r>
        <w:rPr>
          <w:rFonts w:ascii="Arial" w:eastAsia="Arial" w:hAnsi="Arial" w:cs="Arial"/>
          <w:b/>
          <w:color w:val="7F0000"/>
        </w:rPr>
        <w:t>Source</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TWCC_BADCAP</w:t>
      </w:r>
      <w:r>
        <w:t>:</w:t>
      </w:r>
    </w:p>
    <w:p w:rsidR="00B06C6F" w:rsidRDefault="0071581A">
      <w:pPr>
        <w:numPr>
          <w:ilvl w:val="0"/>
          <w:numId w:val="86"/>
        </w:numPr>
        <w:ind w:right="6" w:hanging="216"/>
      </w:pPr>
      <w:r>
        <w:t>If the application requests this operation on a capability your Source does not recognize (and you’re sure you’ve implemented all the capabilities that you’re required to). Disregard the operation.</w:t>
      </w:r>
    </w:p>
    <w:p w:rsidR="00B06C6F" w:rsidRDefault="0071581A">
      <w:pPr>
        <w:spacing w:after="226"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86"/>
        </w:numPr>
        <w:spacing w:after="106"/>
        <w:ind w:right="6" w:hanging="216"/>
      </w:pPr>
      <w:r>
        <w:t>If the application requests that all values be set which are outside the supported values for the capability.</w:t>
      </w:r>
    </w:p>
    <w:p w:rsidR="00B06C6F" w:rsidRDefault="0071581A">
      <w:pPr>
        <w:numPr>
          <w:ilvl w:val="0"/>
          <w:numId w:val="86"/>
        </w:numPr>
        <w:spacing w:after="10"/>
        <w:ind w:right="6" w:hanging="216"/>
      </w:pPr>
      <w:r>
        <w:t xml:space="preserve">If the application sends a container that you do not support, or do not support in a </w:t>
      </w:r>
    </w:p>
    <w:p w:rsidR="00B06C6F" w:rsidRDefault="0071581A">
      <w:pPr>
        <w:spacing w:after="108" w:line="263" w:lineRule="auto"/>
        <w:ind w:left="1666" w:right="10"/>
      </w:pPr>
      <w:r>
        <w:rPr>
          <w:rFonts w:ascii="Courier New" w:eastAsia="Courier New" w:hAnsi="Courier New" w:cs="Courier New"/>
        </w:rPr>
        <w:t>MSG_SETCONSTRAINT</w:t>
      </w:r>
      <w:r>
        <w:t>.</w:t>
      </w:r>
    </w:p>
    <w:p w:rsidR="00B06C6F" w:rsidRDefault="0071581A">
      <w:pPr>
        <w:numPr>
          <w:ilvl w:val="0"/>
          <w:numId w:val="86"/>
        </w:numPr>
        <w:ind w:right="6" w:hanging="216"/>
      </w:pPr>
      <w:r>
        <w:t>If the application attempts to set the Available Values and the Source does not support restriction of the capability’s Available Values.</w:t>
      </w:r>
    </w:p>
    <w:p w:rsidR="00B06C6F" w:rsidRDefault="0071581A">
      <w:pPr>
        <w:spacing w:after="225" w:line="263" w:lineRule="auto"/>
        <w:ind w:left="1435" w:right="10"/>
      </w:pPr>
      <w:r>
        <w:t xml:space="preserve">Returns </w:t>
      </w:r>
      <w:r>
        <w:rPr>
          <w:rFonts w:ascii="Courier New" w:eastAsia="Courier New" w:hAnsi="Courier New" w:cs="Courier New"/>
        </w:rPr>
        <w:t>TRCC_CHECKSTATUS</w:t>
      </w:r>
      <w:r>
        <w:t>:</w:t>
      </w:r>
    </w:p>
    <w:p w:rsidR="00B06C6F" w:rsidRDefault="0071581A">
      <w:pPr>
        <w:numPr>
          <w:ilvl w:val="0"/>
          <w:numId w:val="86"/>
        </w:numPr>
        <w:ind w:right="6" w:hanging="216"/>
      </w:pPr>
      <w:r>
        <w:t xml:space="preserve">If the application requests one or more values that are supported (but all values do not exactly match one of the supported values). The application should then do a </w:t>
      </w:r>
      <w:r>
        <w:rPr>
          <w:rFonts w:ascii="Courier New" w:eastAsia="Courier New" w:hAnsi="Courier New" w:cs="Courier New"/>
        </w:rPr>
        <w:t>MSG_GET</w:t>
      </w:r>
      <w:r>
        <w:t xml:space="preserve"> to check these values.</w:t>
      </w:r>
    </w:p>
    <w:p w:rsidR="00B06C6F" w:rsidRDefault="0071581A">
      <w:pPr>
        <w:spacing w:after="231" w:line="263" w:lineRule="auto"/>
        <w:ind w:left="1435" w:right="10"/>
      </w:pPr>
      <w:r>
        <w:t xml:space="preserve">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numPr>
          <w:ilvl w:val="0"/>
          <w:numId w:val="86"/>
        </w:numPr>
        <w:ind w:right="6" w:hanging="216"/>
      </w:pPr>
      <w:r>
        <w:t xml:space="preserve">If the application sends </w:t>
      </w:r>
      <w:r>
        <w:rPr>
          <w:rFonts w:ascii="Courier New" w:eastAsia="Courier New" w:hAnsi="Courier New" w:cs="Courier New"/>
        </w:rPr>
        <w:t>MSG_SETCONSTRAINT</w:t>
      </w:r>
      <w:r>
        <w:t xml:space="preserve"> in State 5, 6 or 7 and the capability is not allowed by </w:t>
      </w:r>
      <w:r>
        <w:rPr>
          <w:rFonts w:ascii="Courier New" w:eastAsia="Courier New" w:hAnsi="Courier New" w:cs="Courier New"/>
        </w:rPr>
        <w:t>CAP_EXTENDEDCAPS</w:t>
      </w:r>
      <w:r>
        <w:t>.</w:t>
      </w:r>
    </w:p>
    <w:p w:rsidR="00B06C6F" w:rsidRDefault="0071581A">
      <w:pPr>
        <w:spacing w:after="10"/>
        <w:ind w:right="6"/>
      </w:pPr>
      <w:r>
        <w:lastRenderedPageBreak/>
        <w:t xml:space="preserve">If the request is acceptable, use the container structure referenced by </w:t>
      </w:r>
    </w:p>
    <w:p w:rsidR="00B06C6F" w:rsidRDefault="0071581A">
      <w:pPr>
        <w:spacing w:after="240"/>
        <w:ind w:right="6"/>
      </w:pPr>
      <w:r>
        <w:rPr>
          <w:rFonts w:ascii="Courier New" w:eastAsia="Courier New" w:hAnsi="Courier New" w:cs="Courier New"/>
        </w:rPr>
        <w:t>pCapability-&gt;hContainer</w:t>
      </w:r>
      <w:r>
        <w:t xml:space="preserve"> to set the Available Values for the capability. If the container type is </w:t>
      </w:r>
      <w:r>
        <w:rPr>
          <w:rFonts w:ascii="Courier New" w:eastAsia="Courier New" w:hAnsi="Courier New" w:cs="Courier New"/>
        </w:rPr>
        <w:t>TWON_ONEVALUE</w:t>
      </w:r>
      <w:r>
        <w:t xml:space="preserve"> set the Current Value for the capability to that value. </w:t>
      </w:r>
    </w:p>
    <w:p w:rsidR="00B06C6F" w:rsidRDefault="0071581A">
      <w:pPr>
        <w:spacing w:after="10"/>
        <w:ind w:right="6"/>
      </w:pPr>
      <w:r>
        <w:t xml:space="preserve">If the container type is </w:t>
      </w:r>
      <w:r>
        <w:rPr>
          <w:rFonts w:ascii="Courier New" w:eastAsia="Courier New" w:hAnsi="Courier New" w:cs="Courier New"/>
        </w:rPr>
        <w:t>TWON_RANGE</w:t>
      </w:r>
      <w:r>
        <w:t xml:space="preserve">, </w:t>
      </w:r>
      <w:r>
        <w:rPr>
          <w:rFonts w:ascii="Courier New" w:eastAsia="Courier New" w:hAnsi="Courier New" w:cs="Courier New"/>
        </w:rPr>
        <w:t xml:space="preserve">TWON_ARRAY </w:t>
      </w:r>
      <w:r>
        <w:t xml:space="preserve">or </w:t>
      </w:r>
      <w:r>
        <w:rPr>
          <w:rFonts w:ascii="Courier New" w:eastAsia="Courier New" w:hAnsi="Courier New" w:cs="Courier New"/>
        </w:rPr>
        <w:t>TWON_ENUMERATION</w:t>
      </w:r>
      <w:r>
        <w:t xml:space="preserve">, set the Current </w:t>
      </w:r>
    </w:p>
    <w:p w:rsidR="00B06C6F" w:rsidRDefault="0071581A">
      <w:pPr>
        <w:spacing w:after="261" w:line="242" w:lineRule="auto"/>
        <w:ind w:right="47"/>
        <w:jc w:val="both"/>
      </w:pPr>
      <w:r>
        <w:t xml:space="preserve">Value for the capability to that value and optionally limit the Available Values for the capability to match those provided by the application, masking all other internal values so that the user cannot select them. </w:t>
      </w:r>
    </w:p>
    <w:p w:rsidR="00B06C6F" w:rsidRDefault="0071581A">
      <w:pPr>
        <w:spacing w:after="499"/>
        <w:ind w:left="2246" w:right="6" w:hanging="806"/>
      </w:pPr>
      <w:r>
        <w:rPr>
          <w:rFonts w:ascii="Arial" w:eastAsia="Arial" w:hAnsi="Arial" w:cs="Arial"/>
          <w:b/>
        </w:rPr>
        <w:t xml:space="preserve">Important: </w:t>
      </w:r>
      <w:r>
        <w:t>Sources should accommodate requests to limit Available Values. In the interest of adoptability for the breadth of Source manufacturers, such accommodation is not required. It is recommended, however, that the Sources do so, and that the Source’s user interface be modified (from its power-on state, and when the user interface is raised) to reflect any limitation of choices implied by the newly negotiated settings.</w:t>
      </w:r>
    </w:p>
    <w:p w:rsidR="00B06C6F" w:rsidRDefault="0071581A">
      <w:pPr>
        <w:spacing w:after="3"/>
        <w:ind w:left="2160" w:right="6" w:hanging="720"/>
      </w:pPr>
      <w:r>
        <w:rPr>
          <w:rFonts w:ascii="Arial" w:eastAsia="Arial" w:hAnsi="Arial" w:cs="Arial"/>
          <w:b/>
        </w:rPr>
        <w:t>Note:</w:t>
      </w:r>
      <w:r>
        <w:rPr>
          <w:rFonts w:ascii="Arial" w:eastAsia="Arial" w:hAnsi="Arial" w:cs="Arial"/>
          <w:b/>
        </w:rPr>
        <w:tab/>
      </w:r>
      <w:r>
        <w:t xml:space="preserve">For example, if an application can only accept black and white image data, it tells the Source of this limitation by doing a </w:t>
      </w:r>
      <w:r>
        <w:rPr>
          <w:rFonts w:ascii="Courier New" w:eastAsia="Courier New" w:hAnsi="Courier New" w:cs="Courier New"/>
        </w:rPr>
        <w:t>MSG_SET</w:t>
      </w:r>
      <w:r>
        <w:t xml:space="preserve"> on </w:t>
      </w:r>
      <w:r>
        <w:rPr>
          <w:rFonts w:ascii="Courier New" w:eastAsia="Courier New" w:hAnsi="Courier New" w:cs="Courier New"/>
        </w:rPr>
        <w:t>ICAP_PIXELTYPE</w:t>
      </w:r>
      <w:r>
        <w:t xml:space="preserve"> with a </w:t>
      </w:r>
    </w:p>
    <w:p w:rsidR="00B06C6F" w:rsidRDefault="0071581A">
      <w:pPr>
        <w:spacing w:after="3" w:line="265" w:lineRule="auto"/>
        <w:ind w:left="10" w:right="148"/>
        <w:jc w:val="right"/>
      </w:pPr>
      <w:r>
        <w:rPr>
          <w:rFonts w:ascii="Courier New" w:eastAsia="Courier New" w:hAnsi="Courier New" w:cs="Courier New"/>
        </w:rPr>
        <w:t>TW_ENUMERATION</w:t>
      </w:r>
      <w:r>
        <w:t xml:space="preserve"> or </w:t>
      </w:r>
      <w:r>
        <w:rPr>
          <w:rFonts w:ascii="Courier New" w:eastAsia="Courier New" w:hAnsi="Courier New" w:cs="Courier New"/>
        </w:rPr>
        <w:t>TW_RANGE</w:t>
      </w:r>
      <w:r>
        <w:t xml:space="preserve"> container containing only </w:t>
      </w:r>
      <w:r>
        <w:rPr>
          <w:rFonts w:ascii="Courier New" w:eastAsia="Courier New" w:hAnsi="Courier New" w:cs="Courier New"/>
        </w:rPr>
        <w:t>TWPT_BW</w:t>
      </w:r>
      <w:r>
        <w:t xml:space="preserve"> (black and white).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If the Source disregards this negotiated value and fails to modify its user interface, the user may select to acquire a color image. Either the user’s selection would fail (for reasons unclear to the user) or the transfer would fail (also for unclear reasons for the user). The Source should strive to prevent such situations.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382" w:lineRule="auto"/>
        <w:ind w:left="1435" w:right="10"/>
      </w:pPr>
      <w:r>
        <w:rPr>
          <w:rFonts w:ascii="Courier New" w:eastAsia="Courier New" w:hAnsi="Courier New" w:cs="Courier New"/>
        </w:rPr>
        <w:t>TWRC_CHECKSTATUS /* Capability value(s) could not be matched exactly */ TWRC_FAILURE</w:t>
      </w:r>
    </w:p>
    <w:p w:rsidR="00B06C6F" w:rsidRDefault="0071581A">
      <w:pPr>
        <w:spacing w:after="108" w:line="263" w:lineRule="auto"/>
        <w:ind w:left="1810" w:right="10"/>
      </w:pPr>
      <w:r>
        <w:rPr>
          <w:rFonts w:ascii="Courier New" w:eastAsia="Courier New" w:hAnsi="Courier New" w:cs="Courier New"/>
        </w:rPr>
        <w:t>TWCC_CAPUNSUPPORTED   /* Capability not supported by source.       */</w:t>
      </w:r>
    </w:p>
    <w:p w:rsidR="00B06C6F" w:rsidRDefault="0071581A">
      <w:pPr>
        <w:spacing w:after="108" w:line="263" w:lineRule="auto"/>
        <w:ind w:left="1810" w:right="10"/>
      </w:pPr>
      <w:r>
        <w:rPr>
          <w:rFonts w:ascii="Courier New" w:eastAsia="Courier New" w:hAnsi="Courier New" w:cs="Courier New"/>
        </w:rPr>
        <w:t>TWCC_CAPBADOPERATION  /* Operation not supported by capability.    */</w:t>
      </w:r>
    </w:p>
    <w:p w:rsidR="00B06C6F" w:rsidRDefault="0071581A">
      <w:pPr>
        <w:spacing w:after="108" w:line="263" w:lineRule="auto"/>
        <w:ind w:left="3960" w:right="10" w:hanging="2160"/>
      </w:pPr>
      <w:r>
        <w:rPr>
          <w:rFonts w:ascii="Courier New" w:eastAsia="Courier New" w:hAnsi="Courier New" w:cs="Courier New"/>
        </w:rPr>
        <w:t>TWCC_CAPSEQERROR      /* Capability has a dependency on another    */     /* capability. */</w:t>
      </w:r>
    </w:p>
    <w:p w:rsidR="00B06C6F" w:rsidRDefault="0071581A">
      <w:pPr>
        <w:spacing w:after="108" w:line="263" w:lineRule="auto"/>
        <w:ind w:left="1810" w:right="10"/>
      </w:pPr>
      <w:r>
        <w:rPr>
          <w:rFonts w:ascii="Courier New" w:eastAsia="Courier New" w:hAnsi="Courier New" w:cs="Courier New"/>
        </w:rPr>
        <w:t>TWCC_BADDEST         /* No such Source in-session with application */</w:t>
      </w:r>
    </w:p>
    <w:p w:rsidR="00B06C6F" w:rsidRDefault="0071581A">
      <w:pPr>
        <w:spacing w:after="108" w:line="263" w:lineRule="auto"/>
        <w:ind w:left="1810" w:right="10"/>
      </w:pPr>
      <w:r>
        <w:rPr>
          <w:rFonts w:ascii="Courier New" w:eastAsia="Courier New" w:hAnsi="Courier New" w:cs="Courier New"/>
        </w:rPr>
        <w:t>TWCC_BADVALUE  /* Value(s) outside Source's range for capability */</w:t>
      </w:r>
    </w:p>
    <w:p w:rsidR="00B06C6F" w:rsidRDefault="0071581A">
      <w:pPr>
        <w:spacing w:after="353" w:line="263" w:lineRule="auto"/>
        <w:ind w:left="1810" w:right="10"/>
      </w:pPr>
      <w:r>
        <w:rPr>
          <w:rFonts w:ascii="Courier New" w:eastAsia="Courier New" w:hAnsi="Courier New" w:cs="Courier New"/>
        </w:rPr>
        <w:t>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DAT_CAPABILITY / MSG_GET</w:t>
      </w:r>
    </w:p>
    <w:p w:rsidR="00B06C6F" w:rsidRDefault="0071581A">
      <w:pPr>
        <w:spacing w:after="3" w:line="263" w:lineRule="auto"/>
        <w:ind w:left="1435" w:right="0"/>
      </w:pPr>
      <w:r>
        <w:rPr>
          <w:rFonts w:ascii="Courier New" w:eastAsia="Courier New" w:hAnsi="Courier New" w:cs="Courier New"/>
          <w:color w:val="00007F"/>
        </w:rPr>
        <w:t>DG_CONTROL / DAT_CAPABILITY / MSG_GETCURRENT</w:t>
      </w:r>
    </w:p>
    <w:p w:rsidR="00B06C6F" w:rsidRDefault="0071581A">
      <w:pPr>
        <w:spacing w:after="3" w:line="263" w:lineRule="auto"/>
        <w:ind w:left="1435" w:right="0"/>
      </w:pPr>
      <w:r>
        <w:rPr>
          <w:rFonts w:ascii="Courier New" w:eastAsia="Courier New" w:hAnsi="Courier New" w:cs="Courier New"/>
          <w:color w:val="00007F"/>
        </w:rPr>
        <w:t>DG_CONTROL / DAT_CAPABILITY / MSG_GETDEFAULT</w:t>
      </w:r>
    </w:p>
    <w:p w:rsidR="00B06C6F" w:rsidRDefault="0071581A">
      <w:pPr>
        <w:spacing w:after="3" w:line="263" w:lineRule="auto"/>
        <w:ind w:left="1435" w:right="0"/>
      </w:pPr>
      <w:r>
        <w:rPr>
          <w:rFonts w:ascii="Courier New" w:eastAsia="Courier New" w:hAnsi="Courier New" w:cs="Courier New"/>
          <w:color w:val="00007F"/>
        </w:rPr>
        <w:t>DG_CONTROL / DAT_CAPABILITY / MSG_RESET</w:t>
      </w:r>
    </w:p>
    <w:p w:rsidR="00B06C6F" w:rsidRDefault="0071581A">
      <w:pPr>
        <w:spacing w:after="173" w:line="263" w:lineRule="auto"/>
        <w:ind w:left="1435" w:right="0"/>
      </w:pPr>
      <w:r>
        <w:rPr>
          <w:rFonts w:ascii="Courier New" w:eastAsia="Courier New" w:hAnsi="Courier New" w:cs="Courier New"/>
          <w:color w:val="00007F"/>
        </w:rPr>
        <w:t>DG_CONTROL / DAT_CAPABILITY / MSG_SET</w:t>
      </w:r>
    </w:p>
    <w:p w:rsidR="00B06C6F" w:rsidRDefault="0071581A">
      <w:pPr>
        <w:spacing w:after="217" w:line="265" w:lineRule="auto"/>
        <w:ind w:left="1435" w:right="0"/>
      </w:pPr>
      <w:r>
        <w:lastRenderedPageBreak/>
        <w:t xml:space="preserve">Capability Constants (in </w:t>
      </w:r>
      <w:r>
        <w:rPr>
          <w:color w:val="00007F"/>
        </w:rPr>
        <w:t>Chapter 8, "Data Types and Data Structures"</w:t>
      </w:r>
      <w:r>
        <w:t>)</w:t>
      </w:r>
    </w:p>
    <w:p w:rsidR="00B06C6F" w:rsidRDefault="0071581A">
      <w:pPr>
        <w:spacing w:after="209" w:line="265" w:lineRule="auto"/>
        <w:ind w:left="1435" w:right="0"/>
      </w:pPr>
      <w:r>
        <w:t xml:space="preserve">Capability Containers: </w:t>
      </w:r>
      <w:r>
        <w:rPr>
          <w:rFonts w:ascii="Courier New" w:eastAsia="Courier New" w:hAnsi="Courier New" w:cs="Courier New"/>
        </w:rPr>
        <w:t>TW_ONEVALUE</w:t>
      </w:r>
      <w:r>
        <w:t xml:space="preserve">, </w:t>
      </w:r>
      <w:r>
        <w:rPr>
          <w:rFonts w:ascii="Courier New" w:eastAsia="Courier New" w:hAnsi="Courier New" w:cs="Courier New"/>
        </w:rPr>
        <w:t>TW_ENUMERATION</w:t>
      </w:r>
      <w:r>
        <w:t xml:space="preserve">, </w:t>
      </w:r>
      <w:r>
        <w:rPr>
          <w:rFonts w:ascii="Courier New" w:eastAsia="Courier New" w:hAnsi="Courier New" w:cs="Courier New"/>
        </w:rPr>
        <w:t>TW_RANGE</w:t>
      </w:r>
      <w:r>
        <w:t xml:space="preserve">, </w:t>
      </w:r>
      <w:r>
        <w:rPr>
          <w:rFonts w:ascii="Courier New" w:eastAsia="Courier New" w:hAnsi="Courier New" w:cs="Courier New"/>
        </w:rPr>
        <w:t>TW_ARRAY</w:t>
      </w:r>
      <w:r>
        <w:t xml:space="preserve"> (in </w:t>
      </w:r>
      <w:r>
        <w:rPr>
          <w:color w:val="00007F"/>
        </w:rPr>
        <w:t>Chapter 8, "Data Types and Data Structures"</w:t>
      </w:r>
      <w:r>
        <w:t>)</w:t>
      </w:r>
    </w:p>
    <w:p w:rsidR="00B06C6F" w:rsidRDefault="0071581A">
      <w:pPr>
        <w:ind w:right="6"/>
      </w:pPr>
      <w:r>
        <w:t xml:space="preserve">Listing of all capabilities (in </w:t>
      </w:r>
      <w:r>
        <w:rPr>
          <w:color w:val="00007F"/>
        </w:rPr>
        <w:t>Chapter 10, "Capabilities"</w:t>
      </w:r>
      <w:r>
        <w:t>)</w:t>
      </w:r>
    </w:p>
    <w:p w:rsidR="00B06C6F" w:rsidRDefault="00B06C6F">
      <w:pPr>
        <w:sectPr w:rsidR="00B06C6F">
          <w:headerReference w:type="even" r:id="rId643"/>
          <w:headerReference w:type="default" r:id="rId644"/>
          <w:footerReference w:type="even" r:id="rId645"/>
          <w:footerReference w:type="default" r:id="rId646"/>
          <w:headerReference w:type="first" r:id="rId647"/>
          <w:footerReference w:type="first" r:id="rId648"/>
          <w:footnotePr>
            <w:numRestart w:val="eachPage"/>
          </w:footnotePr>
          <w:pgSz w:w="12240" w:h="15840"/>
          <w:pgMar w:top="1393" w:right="1081" w:bottom="1568" w:left="1080" w:header="720" w:footer="660" w:gutter="0"/>
          <w:cols w:space="720"/>
        </w:sectPr>
      </w:pPr>
    </w:p>
    <w:p w:rsidR="00B06C6F" w:rsidRDefault="0071581A">
      <w:pPr>
        <w:pStyle w:val="5"/>
        <w:spacing w:after="315"/>
        <w:ind w:left="-5"/>
      </w:pPr>
      <w:r>
        <w:lastRenderedPageBreak/>
        <w:t>DG_CONTROL / DAT_CUSTOMDSDATA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0" w:line="263" w:lineRule="auto"/>
        <w:ind w:left="2325" w:right="2301" w:hanging="900"/>
      </w:pPr>
      <w:r>
        <w:rPr>
          <w:rFonts w:ascii="Courier New" w:eastAsia="Courier New" w:hAnsi="Courier New" w:cs="Courier New"/>
        </w:rPr>
        <w:t>DSM_Entry( pOrigin, pDest, DG_CONTROL, DAT_CUSTOMDSDATA, MSG_GET, pCustomData</w:t>
      </w:r>
    </w:p>
    <w:p w:rsidR="00B06C6F" w:rsidRDefault="0071581A">
      <w:pPr>
        <w:spacing w:after="240" w:line="382" w:lineRule="auto"/>
        <w:ind w:left="1435" w:right="2002"/>
      </w:pPr>
      <w:r>
        <w:rPr>
          <w:rFonts w:ascii="Courier New" w:eastAsia="Courier New" w:hAnsi="Courier New" w:cs="Courier New"/>
        </w:rPr>
        <w:t>); pCustomData = A pointer to a TW_CUSTOMDSDATA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3" w:line="248" w:lineRule="auto"/>
        <w:ind w:right="0"/>
      </w:pPr>
      <w:r>
        <w:rPr>
          <w:b/>
        </w:rPr>
        <w:t>4 only</w:t>
      </w:r>
      <w:r>
        <w:t xml:space="preserve"> </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This operation is used by the application to query the data source for its current settings, e.g. DPI, paper size, color format.  The sources settings will be returned in a </w:t>
      </w:r>
      <w:r>
        <w:rPr>
          <w:rFonts w:ascii="Courier New" w:eastAsia="Courier New" w:hAnsi="Courier New" w:cs="Courier New"/>
        </w:rPr>
        <w:t>TW_CUSTOMDSDATA</w:t>
      </w:r>
      <w:r>
        <w:t xml:space="preserve"> structure.  The actual format of the data in this structure is data source dependent and not defined by </w:t>
      </w:r>
    </w:p>
    <w:p w:rsidR="00B06C6F" w:rsidRDefault="0071581A">
      <w:pPr>
        <w:spacing w:after="340"/>
        <w:ind w:right="6"/>
      </w:pPr>
      <w:r>
        <w:t>TWAIN.</w:t>
      </w:r>
    </w:p>
    <w:p w:rsidR="00B06C6F" w:rsidRDefault="0071581A">
      <w:pPr>
        <w:spacing w:after="176" w:line="265" w:lineRule="auto"/>
        <w:ind w:left="715" w:right="0"/>
      </w:pPr>
      <w:r>
        <w:rPr>
          <w:rFonts w:ascii="Arial" w:eastAsia="Arial" w:hAnsi="Arial" w:cs="Arial"/>
          <w:b/>
          <w:color w:val="7F0000"/>
        </w:rPr>
        <w:t>Application</w:t>
      </w:r>
    </w:p>
    <w:p w:rsidR="00B06C6F" w:rsidRDefault="0071581A">
      <w:pPr>
        <w:spacing w:after="344"/>
        <w:ind w:right="6"/>
      </w:pPr>
      <w:r>
        <w:rPr>
          <w:rFonts w:ascii="Courier New" w:eastAsia="Courier New" w:hAnsi="Courier New" w:cs="Courier New"/>
        </w:rPr>
        <w:t>pDest</w:t>
      </w:r>
      <w:r>
        <w:t xml:space="preserve">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61"/>
        <w:ind w:right="6"/>
      </w:pPr>
      <w:r>
        <w:t xml:space="preserve">Fills the </w:t>
      </w:r>
      <w:r>
        <w:rPr>
          <w:rFonts w:ascii="Courier New" w:eastAsia="Courier New" w:hAnsi="Courier New" w:cs="Courier New"/>
        </w:rPr>
        <w:t>pCustomData</w:t>
      </w:r>
      <w:r>
        <w:t xml:space="preserve"> pointer with source specific settings. If supported,  </w:t>
      </w:r>
      <w:r>
        <w:rPr>
          <w:rFonts w:ascii="Courier New" w:eastAsia="Courier New" w:hAnsi="Courier New" w:cs="Courier New"/>
        </w:rPr>
        <w:t>CAP_ENABLEDSUIONLY</w:t>
      </w:r>
      <w:r>
        <w:t xml:space="preserve"> and </w:t>
      </w:r>
      <w:r>
        <w:rPr>
          <w:rFonts w:ascii="Courier New" w:eastAsia="Courier New" w:hAnsi="Courier New" w:cs="Courier New"/>
        </w:rPr>
        <w:t>CAP_CUSTOMDSDATA</w:t>
      </w:r>
      <w:r>
        <w:t xml:space="preserve"> </w:t>
      </w:r>
      <w:r>
        <w:rPr>
          <w:i/>
        </w:rPr>
        <w:t>are required</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DAT_CUSTOMDSDATA / MSG_SET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44"/>
      </w:pPr>
      <w:r>
        <w:rPr>
          <w:rFonts w:ascii="Courier New" w:eastAsia="Courier New" w:hAnsi="Courier New" w:cs="Courier New"/>
        </w:rPr>
        <w:t>DSM_Entry(pOrigin, pDest, DG_CONTROL, DAT_CUSTOMDSDATA, MSG_SET, pCustomData);</w:t>
      </w:r>
    </w:p>
    <w:p w:rsidR="00B06C6F" w:rsidRDefault="0071581A">
      <w:pPr>
        <w:spacing w:after="353" w:line="263" w:lineRule="auto"/>
        <w:ind w:left="1435" w:right="10"/>
      </w:pPr>
      <w:r>
        <w:rPr>
          <w:rFonts w:ascii="Courier New" w:eastAsia="Courier New" w:hAnsi="Courier New" w:cs="Courier New"/>
        </w:rPr>
        <w:t>pCustomData = A pointer to a TW_CUSTOMDSDATA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 xml:space="preserve">This operation is used by the application to set the current settings for a data source to a previous state as defined by the data contained in the </w:t>
      </w:r>
      <w:r>
        <w:rPr>
          <w:rFonts w:ascii="Courier New" w:eastAsia="Courier New" w:hAnsi="Courier New" w:cs="Courier New"/>
        </w:rPr>
        <w:t>pCustomData</w:t>
      </w:r>
      <w:r>
        <w:t xml:space="preserve"> data structure.  The actual format of the data in this structure is data source dependent and not defined by TWAIN.</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4"/>
        <w:ind w:right="6"/>
      </w:pPr>
      <w:r>
        <w:t xml:space="preserve">pDest references the sources identity structure.  </w:t>
      </w:r>
      <w:r>
        <w:rPr>
          <w:rFonts w:ascii="Courier New" w:eastAsia="Courier New" w:hAnsi="Courier New" w:cs="Courier New"/>
        </w:rPr>
        <w:t>pCustomData</w:t>
      </w:r>
      <w:r>
        <w:t xml:space="preserve"> points to a </w:t>
      </w:r>
      <w:r>
        <w:rPr>
          <w:rFonts w:ascii="Courier New" w:eastAsia="Courier New" w:hAnsi="Courier New" w:cs="Courier New"/>
        </w:rPr>
        <w:t>TW_CUSTOMDSDATA</w:t>
      </w:r>
      <w:r>
        <w:t xml:space="preserve"> structure.</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5"/>
        <w:ind w:right="6"/>
      </w:pPr>
      <w:r>
        <w:t xml:space="preserve">Changes its current settings to the values specified in the </w:t>
      </w:r>
      <w:r>
        <w:rPr>
          <w:rFonts w:ascii="Courier New" w:eastAsia="Courier New" w:hAnsi="Courier New" w:cs="Courier New"/>
        </w:rPr>
        <w:t>pCustomData</w:t>
      </w:r>
      <w:r>
        <w:t xml:space="preserve"> structure.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w:t>
      </w:r>
    </w:p>
    <w:p w:rsidR="00B06C6F" w:rsidRDefault="0071581A">
      <w:pPr>
        <w:spacing w:after="181"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w:t>
      </w:r>
      <w:r>
        <w:rPr>
          <w:rFonts w:ascii="Courier New" w:eastAsia="Courier New" w:hAnsi="Courier New" w:cs="Courier New"/>
          <w:color w:val="00007F"/>
        </w:rPr>
        <w:t>CAP_CUSTOMDSDATA</w:t>
      </w:r>
    </w:p>
    <w:p w:rsidR="00B06C6F" w:rsidRDefault="0071581A">
      <w:pPr>
        <w:pStyle w:val="5"/>
        <w:spacing w:after="315"/>
        <w:ind w:left="-5"/>
      </w:pPr>
      <w:r>
        <w:t>DG_CONTROL / DAT_DEVICEEVENT / MSG_GET</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922"/>
        <w:jc w:val="both"/>
      </w:pPr>
      <w:r>
        <w:rPr>
          <w:rFonts w:ascii="Courier New" w:eastAsia="Courier New" w:hAnsi="Courier New" w:cs="Courier New"/>
        </w:rPr>
        <w:t>DSM_Entry (pOrigin, pDest, DG_CONTROL, DAT_DEVICEEVENT, MSG_GET,    pSourceDeviceEvent); pSourceDeviceEvent</w:t>
      </w:r>
      <w:r>
        <w:t xml:space="preserve"> = A pointer to a </w:t>
      </w:r>
      <w:r>
        <w:rPr>
          <w:rFonts w:ascii="Courier New" w:eastAsia="Courier New" w:hAnsi="Courier New" w:cs="Courier New"/>
        </w:rPr>
        <w:t>TW_DEVICEEVENT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80" w:line="265" w:lineRule="auto"/>
        <w:ind w:left="715" w:right="0"/>
      </w:pPr>
      <w:r>
        <w:rPr>
          <w:rFonts w:ascii="Arial" w:eastAsia="Arial" w:hAnsi="Arial" w:cs="Arial"/>
          <w:b/>
          <w:color w:val="7F0000"/>
        </w:rPr>
        <w:t>Description</w:t>
      </w:r>
    </w:p>
    <w:p w:rsidR="00B06C6F" w:rsidRDefault="0071581A">
      <w:pPr>
        <w:spacing w:after="223"/>
        <w:ind w:right="6"/>
      </w:pPr>
      <w:r>
        <w:t xml:space="preserve">Upon receiving a </w:t>
      </w:r>
      <w:r>
        <w:rPr>
          <w:rFonts w:ascii="Courier New" w:eastAsia="Courier New" w:hAnsi="Courier New" w:cs="Courier New"/>
        </w:rPr>
        <w:t>DG_CONTROL / DAT_NULL / MSG_DEVICEEVENT</w:t>
      </w:r>
      <w:r>
        <w:t xml:space="preserve"> from the </w:t>
      </w:r>
      <w:r>
        <w:rPr>
          <w:rFonts w:ascii="Courier New" w:eastAsia="Courier New" w:hAnsi="Courier New" w:cs="Courier New"/>
        </w:rPr>
        <w:t>Source</w:t>
      </w:r>
      <w:r>
        <w:t xml:space="preserve">, the Application must immediately make this call to obtain the event information.  </w:t>
      </w:r>
    </w:p>
    <w:p w:rsidR="00B06C6F" w:rsidRDefault="0071581A">
      <w:pPr>
        <w:spacing w:after="340"/>
        <w:ind w:right="6"/>
      </w:pPr>
      <w:r>
        <w:t>Sources must queue the data for each event so that it is available for this call.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lastRenderedPageBreak/>
        <w:t>TWRC_SUCCESS</w:t>
      </w:r>
    </w:p>
    <w:p w:rsidR="00B06C6F" w:rsidRDefault="0071581A">
      <w:pPr>
        <w:spacing w:after="0" w:line="263" w:lineRule="auto"/>
        <w:ind w:left="1435" w:right="10"/>
      </w:pPr>
      <w:r>
        <w:rPr>
          <w:rFonts w:ascii="Courier New" w:eastAsia="Courier New" w:hAnsi="Courier New" w:cs="Courier New"/>
        </w:rPr>
        <w:t>TWRC_FAILURE</w:t>
      </w:r>
    </w:p>
    <w:tbl>
      <w:tblPr>
        <w:tblStyle w:val="TableGrid"/>
        <w:tblW w:w="7819" w:type="dxa"/>
        <w:tblInd w:w="1440" w:type="dxa"/>
        <w:tblLook w:val="04A0" w:firstRow="1" w:lastRow="0" w:firstColumn="1" w:lastColumn="0" w:noHBand="0" w:noVBand="1"/>
      </w:tblPr>
      <w:tblGrid>
        <w:gridCol w:w="3240"/>
        <w:gridCol w:w="4579"/>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TWCC_BADPROTOCOL</w:t>
            </w:r>
          </w:p>
        </w:tc>
        <w:tc>
          <w:tcPr>
            <w:tcW w:w="4579" w:type="dxa"/>
            <w:tcBorders>
              <w:top w:val="nil"/>
              <w:left w:val="nil"/>
              <w:bottom w:val="nil"/>
              <w:right w:val="nil"/>
            </w:tcBorders>
          </w:tcPr>
          <w:p w:rsidR="00B06C6F" w:rsidRDefault="0071581A">
            <w:pPr>
              <w:spacing w:after="0" w:line="259" w:lineRule="auto"/>
              <w:ind w:left="0" w:right="0" w:firstLine="0"/>
            </w:pPr>
            <w:r>
              <w:t>Capability not supported.</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TWCC_SEQERROR</w:t>
            </w:r>
          </w:p>
        </w:tc>
        <w:tc>
          <w:tcPr>
            <w:tcW w:w="4579" w:type="dxa"/>
            <w:tcBorders>
              <w:top w:val="nil"/>
              <w:left w:val="nil"/>
              <w:bottom w:val="nil"/>
              <w:right w:val="nil"/>
            </w:tcBorders>
          </w:tcPr>
          <w:p w:rsidR="00B06C6F" w:rsidRDefault="0071581A">
            <w:pPr>
              <w:spacing w:after="0" w:line="259" w:lineRule="auto"/>
              <w:ind w:left="0" w:right="0" w:firstLine="0"/>
              <w:jc w:val="both"/>
            </w:pPr>
            <w:r>
              <w:t>No events in the queue, or not in States 4 through 7.</w:t>
            </w:r>
          </w:p>
        </w:tc>
      </w:tr>
    </w:tbl>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MSG_DEVICEEVENT (from Source to Application)</w:t>
      </w:r>
    </w:p>
    <w:p w:rsidR="00B06C6F" w:rsidRDefault="0071581A">
      <w:pPr>
        <w:spacing w:after="3" w:line="263" w:lineRule="auto"/>
        <w:ind w:left="1435" w:right="0"/>
      </w:pPr>
      <w:r>
        <w:rPr>
          <w:rFonts w:ascii="Courier New" w:eastAsia="Courier New" w:hAnsi="Courier New" w:cs="Courier New"/>
          <w:color w:val="00007F"/>
        </w:rPr>
        <w:t>CAP_DEVICEEVENT</w:t>
      </w:r>
    </w:p>
    <w:p w:rsidR="00B06C6F" w:rsidRDefault="0071581A">
      <w:pPr>
        <w:pStyle w:val="5"/>
        <w:spacing w:after="315"/>
        <w:ind w:left="-5"/>
      </w:pPr>
      <w:r>
        <w:t xml:space="preserve">DG_CONTROL / DAT_ENTRYPOINT / MSG_GET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DAT_ENTRYPPINT, MSG_GET,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08" w:line="265" w:lineRule="auto"/>
        <w:ind w:left="715" w:right="0"/>
      </w:pPr>
      <w:r>
        <w:rPr>
          <w:rFonts w:ascii="Arial" w:eastAsia="Arial" w:hAnsi="Arial" w:cs="Arial"/>
          <w:b/>
          <w:color w:val="7F0000"/>
        </w:rPr>
        <w:t xml:space="preserve">Valid States </w:t>
      </w:r>
    </w:p>
    <w:p w:rsidR="00B06C6F" w:rsidRDefault="0071581A">
      <w:pPr>
        <w:spacing w:after="353" w:line="263" w:lineRule="auto"/>
        <w:ind w:left="1435" w:right="10"/>
      </w:pPr>
      <w:r>
        <w:rPr>
          <w:rFonts w:ascii="Courier New" w:eastAsia="Courier New" w:hAnsi="Courier New" w:cs="Courier New"/>
        </w:rPr>
        <w:t xml:space="preserve">3 </w:t>
      </w:r>
    </w:p>
    <w:p w:rsidR="00B06C6F" w:rsidRDefault="0071581A">
      <w:pPr>
        <w:spacing w:after="176" w:line="265" w:lineRule="auto"/>
        <w:ind w:left="715" w:right="0"/>
      </w:pPr>
      <w:r>
        <w:rPr>
          <w:rFonts w:ascii="Arial" w:eastAsia="Arial" w:hAnsi="Arial" w:cs="Arial"/>
          <w:b/>
          <w:color w:val="7F0000"/>
        </w:rPr>
        <w:t xml:space="preserve">Description </w:t>
      </w:r>
    </w:p>
    <w:p w:rsidR="00B06C6F" w:rsidRDefault="0071581A">
      <w:pPr>
        <w:spacing w:after="10"/>
        <w:ind w:right="6"/>
      </w:pPr>
      <w:r>
        <w:t xml:space="preserve">A TWAIN 2.0 Application examines the Source’s </w:t>
      </w:r>
      <w:r>
        <w:rPr>
          <w:rFonts w:ascii="Courier New" w:eastAsia="Courier New" w:hAnsi="Courier New" w:cs="Courier New"/>
        </w:rPr>
        <w:t>TW_IDENTITY .SupportedGroups</w:t>
      </w:r>
      <w:r>
        <w:t xml:space="preserve">. If </w:t>
      </w:r>
    </w:p>
    <w:p w:rsidR="00B06C6F" w:rsidRDefault="0071581A">
      <w:pPr>
        <w:spacing w:after="10"/>
        <w:ind w:right="6"/>
      </w:pPr>
      <w:r>
        <w:rPr>
          <w:rFonts w:ascii="Courier New" w:eastAsia="Courier New" w:hAnsi="Courier New" w:cs="Courier New"/>
        </w:rPr>
        <w:t>DF_DSM2</w:t>
      </w:r>
      <w:r>
        <w:t xml:space="preserve"> is set, then it must issue this call to get the entry points for the Source Manager. If the </w:t>
      </w:r>
    </w:p>
    <w:p w:rsidR="00B06C6F" w:rsidRDefault="0071581A">
      <w:pPr>
        <w:spacing w:after="236"/>
        <w:ind w:right="6"/>
      </w:pPr>
      <w:r>
        <w:t xml:space="preserve">conditions are not met then the Source Manager will return </w:t>
      </w:r>
      <w:r>
        <w:rPr>
          <w:rFonts w:ascii="Courier New" w:eastAsia="Courier New" w:hAnsi="Courier New" w:cs="Courier New"/>
        </w:rPr>
        <w:t>TWRC_FAILURE</w:t>
      </w:r>
      <w:r>
        <w:t xml:space="preserve"> / </w:t>
      </w:r>
      <w:r>
        <w:rPr>
          <w:rFonts w:ascii="Courier New" w:eastAsia="Courier New" w:hAnsi="Courier New" w:cs="Courier New"/>
        </w:rPr>
        <w:t>TWCC_BADPROTOCOL</w:t>
      </w:r>
      <w:r>
        <w:t xml:space="preserve">, and the Application must assume TWAIN 1.x behavior. </w:t>
      </w:r>
    </w:p>
    <w:p w:rsidR="00B06C6F" w:rsidRDefault="0071581A">
      <w:pPr>
        <w:spacing w:after="231"/>
        <w:ind w:right="6"/>
      </w:pPr>
      <w:r>
        <w:t xml:space="preserve">The Application gets five entry points in the </w:t>
      </w:r>
      <w:r>
        <w:rPr>
          <w:rFonts w:ascii="Courier New" w:eastAsia="Courier New" w:hAnsi="Courier New" w:cs="Courier New"/>
        </w:rPr>
        <w:t>TW_ENTRYPOINT</w:t>
      </w:r>
      <w:r>
        <w:t xml:space="preserve"> structure: </w:t>
      </w:r>
    </w:p>
    <w:p w:rsidR="00B06C6F" w:rsidRDefault="0071581A">
      <w:pPr>
        <w:numPr>
          <w:ilvl w:val="0"/>
          <w:numId w:val="87"/>
        </w:numPr>
        <w:spacing w:after="71"/>
        <w:ind w:right="6" w:hanging="127"/>
      </w:pPr>
      <w:r>
        <w:t xml:space="preserve">the </w:t>
      </w:r>
      <w:r>
        <w:rPr>
          <w:rFonts w:ascii="Courier New" w:eastAsia="Courier New" w:hAnsi="Courier New" w:cs="Courier New"/>
        </w:rPr>
        <w:t>DSM_Entry</w:t>
      </w:r>
      <w:r>
        <w:t xml:space="preserve"> function, this may be ignored </w:t>
      </w:r>
    </w:p>
    <w:p w:rsidR="00B06C6F" w:rsidRDefault="0071581A">
      <w:pPr>
        <w:numPr>
          <w:ilvl w:val="0"/>
          <w:numId w:val="87"/>
        </w:numPr>
        <w:spacing w:after="68"/>
        <w:ind w:right="6" w:hanging="127"/>
      </w:pPr>
      <w:r>
        <w:t xml:space="preserve">the </w:t>
      </w:r>
      <w:r>
        <w:rPr>
          <w:rFonts w:ascii="Courier New" w:eastAsia="Courier New" w:hAnsi="Courier New" w:cs="Courier New"/>
        </w:rPr>
        <w:t>DSM_MemAllocate</w:t>
      </w:r>
      <w:r>
        <w:t xml:space="preserve"> function, used by the Application to allocate memory that will be freed by the Source </w:t>
      </w:r>
    </w:p>
    <w:p w:rsidR="00B06C6F" w:rsidRDefault="0071581A">
      <w:pPr>
        <w:numPr>
          <w:ilvl w:val="0"/>
          <w:numId w:val="87"/>
        </w:numPr>
        <w:spacing w:after="68"/>
        <w:ind w:right="6" w:hanging="127"/>
      </w:pPr>
      <w:r>
        <w:t xml:space="preserve">the </w:t>
      </w:r>
      <w:r>
        <w:rPr>
          <w:rFonts w:ascii="Courier New" w:eastAsia="Courier New" w:hAnsi="Courier New" w:cs="Courier New"/>
        </w:rPr>
        <w:t>DSM_MemFree</w:t>
      </w:r>
      <w:r>
        <w:t xml:space="preserve"> function, used by the Application to free memory allocated by the Source </w:t>
      </w:r>
    </w:p>
    <w:p w:rsidR="00B06C6F" w:rsidRDefault="0071581A">
      <w:pPr>
        <w:numPr>
          <w:ilvl w:val="0"/>
          <w:numId w:val="87"/>
        </w:numPr>
        <w:spacing w:after="70"/>
        <w:ind w:right="6" w:hanging="127"/>
      </w:pPr>
      <w:r>
        <w:t xml:space="preserve">the </w:t>
      </w:r>
      <w:r>
        <w:rPr>
          <w:rFonts w:ascii="Courier New" w:eastAsia="Courier New" w:hAnsi="Courier New" w:cs="Courier New"/>
        </w:rPr>
        <w:t>DSM_MemLock</w:t>
      </w:r>
      <w:r>
        <w:t xml:space="preserve"> function, used by the Application to get a usable pointer from a handle it got from the Source. </w:t>
      </w:r>
    </w:p>
    <w:p w:rsidR="00B06C6F" w:rsidRDefault="0071581A">
      <w:pPr>
        <w:numPr>
          <w:ilvl w:val="0"/>
          <w:numId w:val="87"/>
        </w:numPr>
        <w:spacing w:after="350"/>
        <w:ind w:right="6" w:hanging="127"/>
      </w:pPr>
      <w:r>
        <w:t xml:space="preserve">the </w:t>
      </w:r>
      <w:r>
        <w:rPr>
          <w:rFonts w:ascii="Courier New" w:eastAsia="Courier New" w:hAnsi="Courier New" w:cs="Courier New"/>
        </w:rPr>
        <w:t>DSM_MemUnlock</w:t>
      </w:r>
      <w:r>
        <w:t xml:space="preserve"> function, used when the Application is done with the memory it got from the Source. This call is usually made just before </w:t>
      </w:r>
      <w:r>
        <w:rPr>
          <w:rFonts w:ascii="Courier New" w:eastAsia="Courier New" w:hAnsi="Courier New" w:cs="Courier New"/>
        </w:rPr>
        <w:t>DSM_MemFree</w:t>
      </w:r>
      <w:r>
        <w:t xml:space="preserve">.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w:t>
      </w:r>
    </w:p>
    <w:p w:rsidR="00B06C6F" w:rsidRDefault="0071581A">
      <w:pPr>
        <w:pStyle w:val="5"/>
        <w:spacing w:after="315"/>
        <w:ind w:left="-5"/>
      </w:pPr>
      <w:r>
        <w:lastRenderedPageBreak/>
        <w:t xml:space="preserve">DG_CONTROL / DAT_ENTRYPOINT / MSG_SET </w:t>
      </w:r>
    </w:p>
    <w:p w:rsidR="00B06C6F" w:rsidRDefault="0071581A">
      <w:pPr>
        <w:spacing w:after="108" w:line="265" w:lineRule="auto"/>
        <w:ind w:left="715" w:right="0"/>
      </w:pPr>
      <w:r>
        <w:rPr>
          <w:rFonts w:ascii="Arial" w:eastAsia="Arial" w:hAnsi="Arial" w:cs="Arial"/>
          <w:b/>
          <w:color w:val="7F0000"/>
        </w:rPr>
        <w:t xml:space="preserve">Call </w:t>
      </w:r>
    </w:p>
    <w:p w:rsidR="00B06C6F" w:rsidRDefault="0071581A">
      <w:pPr>
        <w:spacing w:after="263" w:line="336" w:lineRule="auto"/>
        <w:ind w:left="1435" w:right="1042"/>
        <w:jc w:val="both"/>
      </w:pPr>
      <w:r>
        <w:rPr>
          <w:rFonts w:ascii="Courier New" w:eastAsia="Courier New" w:hAnsi="Courier New" w:cs="Courier New"/>
        </w:rPr>
        <w:t>DSM_Entry (pOrigin, pDest, DG_CONTROL, DAT_ENTRYPOINT, MSG_SET, pEntryPoint); pEntryPoint</w:t>
      </w:r>
      <w:r>
        <w:t xml:space="preserve"> = A pointer to a </w:t>
      </w:r>
      <w:r>
        <w:rPr>
          <w:rFonts w:ascii="Courier New" w:eastAsia="Courier New" w:hAnsi="Courier New" w:cs="Courier New"/>
        </w:rPr>
        <w:t>TW_ENTRYPOINT</w:t>
      </w:r>
      <w:r>
        <w:t xml:space="preserve"> structure </w:t>
      </w:r>
    </w:p>
    <w:p w:rsidR="00B06C6F" w:rsidRDefault="0071581A">
      <w:pPr>
        <w:spacing w:after="168" w:line="265" w:lineRule="auto"/>
        <w:ind w:left="715" w:right="0"/>
      </w:pPr>
      <w:r>
        <w:rPr>
          <w:rFonts w:ascii="Arial" w:eastAsia="Arial" w:hAnsi="Arial" w:cs="Arial"/>
          <w:b/>
          <w:color w:val="7F0000"/>
        </w:rPr>
        <w:t xml:space="preserve">Valid States </w:t>
      </w:r>
    </w:p>
    <w:p w:rsidR="00B06C6F" w:rsidRDefault="0071581A">
      <w:pPr>
        <w:spacing w:after="251"/>
        <w:ind w:right="6"/>
      </w:pPr>
      <w:r>
        <w:t xml:space="preserve">The TWAIN 2.0 Source Manager issues this command to Sources (that set DF_DS2) prior of any other command sent by the Application. In most cases it will immediately precede the call to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w:t>
      </w:r>
      <w:r>
        <w:t xml:space="preserve">. </w:t>
      </w:r>
    </w:p>
    <w:p w:rsidR="00B06C6F" w:rsidRDefault="0071581A">
      <w:pPr>
        <w:spacing w:after="250"/>
        <w:ind w:right="6"/>
      </w:pPr>
      <w:r>
        <w:t xml:space="preserve">The Source gets five entry points in the </w:t>
      </w:r>
      <w:r>
        <w:rPr>
          <w:rFonts w:ascii="Courier New" w:eastAsia="Courier New" w:hAnsi="Courier New" w:cs="Courier New"/>
        </w:rPr>
        <w:t>TW_ENTRYPOINT</w:t>
      </w:r>
      <w:r>
        <w:t xml:space="preserve"> structure: </w:t>
      </w:r>
    </w:p>
    <w:p w:rsidR="00B06C6F" w:rsidRDefault="0071581A">
      <w:pPr>
        <w:numPr>
          <w:ilvl w:val="0"/>
          <w:numId w:val="88"/>
        </w:numPr>
        <w:spacing w:after="145"/>
        <w:ind w:right="6" w:hanging="409"/>
      </w:pPr>
      <w:r>
        <w:t xml:space="preserve">the pointer to the </w:t>
      </w:r>
      <w:r>
        <w:rPr>
          <w:rFonts w:ascii="Courier New" w:eastAsia="Courier New" w:hAnsi="Courier New" w:cs="Courier New"/>
        </w:rPr>
        <w:t>DSM_Entry</w:t>
      </w:r>
      <w:r>
        <w:t xml:space="preserve"> function, used for any </w:t>
      </w:r>
      <w:r>
        <w:rPr>
          <w:rFonts w:ascii="Courier New" w:eastAsia="Courier New" w:hAnsi="Courier New" w:cs="Courier New"/>
        </w:rPr>
        <w:t>DAT_NULL</w:t>
      </w:r>
      <w:r>
        <w:t xml:space="preserve"> operations such as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MSG_XFERREADY</w:t>
      </w:r>
      <w:r>
        <w:t xml:space="preserve">. </w:t>
      </w:r>
    </w:p>
    <w:p w:rsidR="00B06C6F" w:rsidRDefault="0071581A">
      <w:pPr>
        <w:numPr>
          <w:ilvl w:val="0"/>
          <w:numId w:val="88"/>
        </w:numPr>
        <w:spacing w:after="126"/>
        <w:ind w:right="6" w:hanging="409"/>
      </w:pPr>
      <w:r>
        <w:t xml:space="preserve">the </w:t>
      </w:r>
      <w:r>
        <w:rPr>
          <w:rFonts w:ascii="Courier New" w:eastAsia="Courier New" w:hAnsi="Courier New" w:cs="Courier New"/>
        </w:rPr>
        <w:t>DSM_MemAllocate</w:t>
      </w:r>
      <w:r>
        <w:t xml:space="preserve"> function, used by the Source to allocate memory that will be freed by the Application </w:t>
      </w:r>
    </w:p>
    <w:p w:rsidR="00B06C6F" w:rsidRDefault="0071581A">
      <w:pPr>
        <w:numPr>
          <w:ilvl w:val="0"/>
          <w:numId w:val="88"/>
        </w:numPr>
        <w:spacing w:after="125"/>
        <w:ind w:right="6" w:hanging="409"/>
      </w:pPr>
      <w:r>
        <w:t xml:space="preserve">the </w:t>
      </w:r>
      <w:r>
        <w:rPr>
          <w:rFonts w:ascii="Courier New" w:eastAsia="Courier New" w:hAnsi="Courier New" w:cs="Courier New"/>
        </w:rPr>
        <w:t>DSM_MemFree</w:t>
      </w:r>
      <w:r>
        <w:t xml:space="preserve"> function, used by the Source to free memory allocated by the Application </w:t>
      </w:r>
    </w:p>
    <w:p w:rsidR="00B06C6F" w:rsidRDefault="0071581A">
      <w:pPr>
        <w:numPr>
          <w:ilvl w:val="0"/>
          <w:numId w:val="88"/>
        </w:numPr>
        <w:spacing w:after="127"/>
        <w:ind w:right="6" w:hanging="409"/>
      </w:pPr>
      <w:r>
        <w:t xml:space="preserve">*the </w:t>
      </w:r>
      <w:r>
        <w:rPr>
          <w:rFonts w:ascii="Courier New" w:eastAsia="Courier New" w:hAnsi="Courier New" w:cs="Courier New"/>
        </w:rPr>
        <w:t>DSM_MemLock</w:t>
      </w:r>
      <w:r>
        <w:t xml:space="preserve"> function, used by the Source to get a usable pointer from a handle it got from the Application. </w:t>
      </w:r>
    </w:p>
    <w:p w:rsidR="00B06C6F" w:rsidRDefault="0071581A">
      <w:pPr>
        <w:numPr>
          <w:ilvl w:val="0"/>
          <w:numId w:val="88"/>
        </w:numPr>
        <w:spacing w:after="266"/>
        <w:ind w:right="6" w:hanging="409"/>
      </w:pPr>
      <w:r>
        <w:t xml:space="preserve">the </w:t>
      </w:r>
      <w:r>
        <w:rPr>
          <w:rFonts w:ascii="Courier New" w:eastAsia="Courier New" w:hAnsi="Courier New" w:cs="Courier New"/>
        </w:rPr>
        <w:t>DSM_MemUnlock</w:t>
      </w:r>
      <w:r>
        <w:t xml:space="preserve"> function, used when the Source is done with the memory it got from the Application. This call is usually made just before </w:t>
      </w:r>
      <w:r>
        <w:rPr>
          <w:rFonts w:ascii="Courier New" w:eastAsia="Courier New" w:hAnsi="Courier New" w:cs="Courier New"/>
        </w:rPr>
        <w:t>DSM_MemFree</w:t>
      </w:r>
      <w:r>
        <w:t xml:space="preserve">. </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TWAIN 1.x Sources must continue to find and load the Source Manager </w:t>
      </w:r>
      <w:r>
        <w:rPr>
          <w:rFonts w:ascii="Courier New" w:eastAsia="Courier New" w:hAnsi="Courier New" w:cs="Courier New"/>
        </w:rPr>
        <w:t>DSM_Entry</w:t>
      </w:r>
      <w:r>
        <w:t xml:space="preserve"> on their own. </w:t>
      </w:r>
    </w:p>
    <w:p w:rsidR="00B06C6F" w:rsidRDefault="0071581A">
      <w:pPr>
        <w:spacing w:after="108" w:line="265" w:lineRule="auto"/>
        <w:ind w:left="715" w:right="0"/>
      </w:pPr>
      <w:r>
        <w:rPr>
          <w:rFonts w:ascii="Arial" w:eastAsia="Arial" w:hAnsi="Arial" w:cs="Arial"/>
          <w:b/>
          <w:color w:val="7F0000"/>
        </w:rPr>
        <w:t xml:space="preserve">Return Codes </w:t>
      </w:r>
    </w:p>
    <w:p w:rsidR="00B06C6F" w:rsidRDefault="0071581A">
      <w:pPr>
        <w:spacing w:after="108" w:line="263" w:lineRule="auto"/>
        <w:ind w:left="1435" w:right="10"/>
      </w:pPr>
      <w:r>
        <w:rPr>
          <w:rFonts w:ascii="Courier New" w:eastAsia="Courier New" w:hAnsi="Courier New" w:cs="Courier New"/>
        </w:rPr>
        <w:t xml:space="preserve">TWRC_SUCCESS </w:t>
      </w:r>
    </w:p>
    <w:p w:rsidR="00B06C6F" w:rsidRDefault="0071581A">
      <w:pPr>
        <w:spacing w:after="0" w:line="382" w:lineRule="auto"/>
        <w:ind w:left="1785" w:right="5121" w:hanging="360"/>
      </w:pPr>
      <w:r>
        <w:rPr>
          <w:rFonts w:ascii="Courier New" w:eastAsia="Courier New" w:hAnsi="Courier New" w:cs="Courier New"/>
        </w:rPr>
        <w:t xml:space="preserve">TWRC_FAILURE TWCC_BADPROTOCOL </w:t>
      </w:r>
    </w:p>
    <w:p w:rsidR="00B06C6F" w:rsidRDefault="0071581A">
      <w:pPr>
        <w:spacing w:after="353" w:line="263" w:lineRule="auto"/>
        <w:ind w:left="1810" w:right="10"/>
      </w:pPr>
      <w:r>
        <w:rPr>
          <w:rFonts w:ascii="Courier New" w:eastAsia="Courier New" w:hAnsi="Courier New" w:cs="Courier New"/>
        </w:rPr>
        <w:t xml:space="preserve">TWCC_SEQERROR </w:t>
      </w:r>
    </w:p>
    <w:p w:rsidR="00B06C6F" w:rsidRDefault="0071581A">
      <w:pPr>
        <w:spacing w:after="168" w:line="265" w:lineRule="auto"/>
        <w:ind w:left="715" w:right="0"/>
      </w:pPr>
      <w:r>
        <w:rPr>
          <w:rFonts w:ascii="Arial" w:eastAsia="Arial" w:hAnsi="Arial" w:cs="Arial"/>
          <w:b/>
          <w:color w:val="7F0000"/>
        </w:rPr>
        <w:t xml:space="preserve">See Also </w:t>
      </w:r>
    </w:p>
    <w:p w:rsidR="00B06C6F" w:rsidRDefault="0071581A">
      <w:pPr>
        <w:ind w:right="6"/>
      </w:pPr>
      <w:r>
        <w:t xml:space="preserve">Identifying TWAIN 2.0 Elements, in </w:t>
      </w:r>
      <w:r>
        <w:rPr>
          <w:color w:val="00007F"/>
        </w:rPr>
        <w:t>Chapter 2, "Technical Overview"</w:t>
      </w:r>
      <w:r>
        <w:t xml:space="preserve">. </w:t>
      </w:r>
    </w:p>
    <w:p w:rsidR="00B06C6F" w:rsidRDefault="0071581A">
      <w:pPr>
        <w:pStyle w:val="5"/>
        <w:ind w:left="-5"/>
      </w:pPr>
      <w:r>
        <w:t>DG_CONTROL / DAT_EVENT / MSG_PROCESSEVENT</w:t>
      </w:r>
    </w:p>
    <w:p w:rsidR="00B06C6F" w:rsidRDefault="0071581A">
      <w:pPr>
        <w:spacing w:after="346"/>
        <w:ind w:right="6"/>
      </w:pPr>
      <w:r>
        <w:t xml:space="preserve">Windows and Macintosh pre OS X using carbon only; </w:t>
      </w:r>
      <w:r>
        <w:rPr>
          <w:rFonts w:ascii="Courier New" w:eastAsia="Courier New" w:hAnsi="Courier New" w:cs="Courier New"/>
        </w:rPr>
        <w:t>MSG_PROCESSEVENT</w:t>
      </w:r>
      <w:r>
        <w:t xml:space="preserve"> is not available on Mac OS X nor Linux.  Refer to </w:t>
      </w:r>
      <w:r>
        <w:rPr>
          <w:color w:val="00007F"/>
        </w:rPr>
        <w:t>Chapter 12, "Operating System Dependencies"</w:t>
      </w:r>
      <w:r>
        <w:t xml:space="preserve"> for more information.</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41" w:line="263" w:lineRule="auto"/>
        <w:ind w:left="1435" w:right="10"/>
      </w:pPr>
      <w:r>
        <w:rPr>
          <w:rFonts w:ascii="Courier New" w:eastAsia="Courier New" w:hAnsi="Courier New" w:cs="Courier New"/>
        </w:rPr>
        <w:lastRenderedPageBreak/>
        <w:t>DSM_Entry(pOrigin, pDest, DG_CONTROL, DAT_EVENT, MSG_PROCESSEVENT, pEvent);</w:t>
      </w:r>
    </w:p>
    <w:p w:rsidR="00B06C6F" w:rsidRDefault="0071581A">
      <w:pPr>
        <w:spacing w:after="351"/>
        <w:ind w:right="6"/>
      </w:pPr>
      <w:r>
        <w:rPr>
          <w:rFonts w:ascii="Courier New" w:eastAsia="Courier New" w:hAnsi="Courier New" w:cs="Courier New"/>
        </w:rPr>
        <w:t>pEvent</w:t>
      </w:r>
      <w:r>
        <w:t xml:space="preserve"> = A pointer to a </w:t>
      </w:r>
      <w:r>
        <w:rPr>
          <w:rFonts w:ascii="Courier New" w:eastAsia="Courier New" w:hAnsi="Courier New" w:cs="Courier New"/>
        </w:rPr>
        <w:t>TW_EVENT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460"/>
        <w:ind w:right="6"/>
      </w:pPr>
      <w:r>
        <w:t xml:space="preserve">This operation supports the distribution of events from the application to Sources so that the Source can maintain its user interface and return messages to the application.  Once the application has enabled the Source, it </w:t>
      </w:r>
      <w:r>
        <w:rPr>
          <w:b/>
        </w:rPr>
        <w:t>must</w:t>
      </w:r>
      <w:r>
        <w:t xml:space="preserve"> </w:t>
      </w:r>
      <w:r>
        <w:rPr>
          <w:b/>
        </w:rPr>
        <w:t>immediately</w:t>
      </w:r>
      <w:r>
        <w:t xml:space="preserve"> begin sending to the Source all events that enter the application’s main event loop.  This allows the Source to update its user interface in real-time and to return messages to the application which cause state transitions.  Even if the application overrides the Source’s user interface, it must forward all events once the Source has been enabled.  The Source will tell the application whether or not each event belongs to the Source. </w:t>
      </w:r>
      <w:r>
        <w:rPr>
          <w:rFonts w:ascii="Arial" w:eastAsia="Arial" w:hAnsi="Arial" w:cs="Arial"/>
          <w:b/>
        </w:rPr>
        <w:t>Note:</w:t>
      </w:r>
      <w:r>
        <w:rPr>
          <w:rFonts w:ascii="Arial" w:eastAsia="Arial" w:hAnsi="Arial" w:cs="Arial"/>
          <w:b/>
        </w:rPr>
        <w:tab/>
      </w:r>
      <w:r>
        <w:t>Events only need to be forwarded to the Source while it is enabled.</w:t>
      </w:r>
    </w:p>
    <w:p w:rsidR="00B06C6F" w:rsidRDefault="0071581A">
      <w:pPr>
        <w:spacing w:after="350" w:line="242" w:lineRule="auto"/>
        <w:ind w:right="47"/>
        <w:jc w:val="both"/>
      </w:pPr>
      <w:r>
        <w:t xml:space="preserve">The Source should be structured such that identification of the event’s “owner” is handled before doing anything else.  Further, the Source should return </w:t>
      </w:r>
      <w:r>
        <w:rPr>
          <w:b/>
        </w:rPr>
        <w:t>immediately</w:t>
      </w:r>
      <w:r>
        <w:t xml:space="preserve"> if the Source isn’t the owner.  This convention should minimize performance concerns for the application (remember, these events are only sent while a Source is enabled—that is, just before and just after the transfer is taking place).</w:t>
      </w:r>
    </w:p>
    <w:p w:rsidR="00B06C6F" w:rsidRDefault="0071581A">
      <w:pPr>
        <w:spacing w:after="173" w:line="265" w:lineRule="auto"/>
        <w:ind w:left="715" w:right="0"/>
      </w:pPr>
      <w:r>
        <w:rPr>
          <w:rFonts w:ascii="Arial" w:eastAsia="Arial" w:hAnsi="Arial" w:cs="Arial"/>
          <w:b/>
          <w:color w:val="7F0000"/>
        </w:rPr>
        <w:t>Application</w:t>
      </w:r>
    </w:p>
    <w:p w:rsidR="00B06C6F" w:rsidRDefault="0071581A">
      <w:pPr>
        <w:spacing w:after="234"/>
        <w:ind w:right="6"/>
      </w:pPr>
      <w:r>
        <w:rPr>
          <w:b/>
        </w:rPr>
        <w:t>Windows</w:t>
      </w:r>
      <w:r>
        <w:t xml:space="preserve">: Make </w:t>
      </w:r>
      <w:r>
        <w:rPr>
          <w:rFonts w:ascii="Courier New" w:eastAsia="Courier New" w:hAnsi="Courier New" w:cs="Courier New"/>
        </w:rPr>
        <w:t>pEvent-&gt;pEvent</w:t>
      </w:r>
      <w:r>
        <w:t xml:space="preserve"> point to the message structure.</w:t>
      </w:r>
    </w:p>
    <w:p w:rsidR="00B06C6F" w:rsidRDefault="0071581A">
      <w:pPr>
        <w:spacing w:after="265"/>
        <w:ind w:right="6"/>
      </w:pPr>
      <w:r>
        <w:rPr>
          <w:b/>
        </w:rPr>
        <w:t>Macintosh</w:t>
      </w:r>
      <w:r>
        <w:t xml:space="preserve">: Make </w:t>
      </w:r>
      <w:r>
        <w:rPr>
          <w:rFonts w:ascii="Courier New" w:eastAsia="Courier New" w:hAnsi="Courier New" w:cs="Courier New"/>
        </w:rPr>
        <w:t>pEvent-&gt;pEvent</w:t>
      </w:r>
      <w:r>
        <w:t xml:space="preserve"> point to an EventRecord. </w:t>
      </w:r>
    </w:p>
    <w:p w:rsidR="00B06C6F" w:rsidRDefault="0071581A">
      <w:pPr>
        <w:tabs>
          <w:tab w:val="center" w:pos="1695"/>
          <w:tab w:val="center" w:pos="580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On return, the application should check the Return Code from</w:t>
      </w:r>
      <w:r>
        <w:rPr>
          <w:rFonts w:ascii="Courier New" w:eastAsia="Courier New" w:hAnsi="Courier New" w:cs="Courier New"/>
        </w:rPr>
        <w:t xml:space="preserve"> DSM_Entry()</w:t>
      </w:r>
      <w:r>
        <w:t xml:space="preserve"> for </w:t>
      </w:r>
    </w:p>
    <w:p w:rsidR="00B06C6F" w:rsidRDefault="0071581A">
      <w:pPr>
        <w:spacing w:after="469"/>
        <w:ind w:left="2170" w:right="6"/>
      </w:pPr>
      <w:r>
        <w:rPr>
          <w:rFonts w:ascii="Courier New" w:eastAsia="Courier New" w:hAnsi="Courier New" w:cs="Courier New"/>
        </w:rPr>
        <w:t>TWRC_DSEVENT</w:t>
      </w:r>
      <w:r>
        <w:t xml:space="preserve"> or </w:t>
      </w:r>
      <w:r>
        <w:rPr>
          <w:rFonts w:ascii="Courier New" w:eastAsia="Courier New" w:hAnsi="Courier New" w:cs="Courier New"/>
        </w:rPr>
        <w:t>TWRC_NOTDSEVENT</w:t>
      </w:r>
      <w:r>
        <w:t xml:space="preserve">.  If </w:t>
      </w:r>
      <w:r>
        <w:rPr>
          <w:rFonts w:ascii="Courier New" w:eastAsia="Courier New" w:hAnsi="Courier New" w:cs="Courier New"/>
        </w:rPr>
        <w:t>TWRC_DSEVENT</w:t>
      </w:r>
      <w:r>
        <w:t xml:space="preserve"> is returned, the application should not process the event—it was consumed by the Source.  If </w:t>
      </w:r>
      <w:r>
        <w:rPr>
          <w:rFonts w:ascii="Courier New" w:eastAsia="Courier New" w:hAnsi="Courier New" w:cs="Courier New"/>
        </w:rPr>
        <w:t>TWRC_NOTDSEVENT</w:t>
      </w:r>
      <w:r>
        <w:t xml:space="preserve"> is returned, the application should process the event as it normally would.  </w:t>
      </w:r>
    </w:p>
    <w:p w:rsidR="00B06C6F" w:rsidRDefault="0071581A">
      <w:pPr>
        <w:spacing w:after="233" w:line="242" w:lineRule="auto"/>
        <w:ind w:right="47"/>
        <w:jc w:val="both"/>
      </w:pPr>
      <w:r>
        <w:t xml:space="preserve">With either of these Return Codes, the application should also check the </w:t>
      </w:r>
      <w:r>
        <w:rPr>
          <w:rFonts w:ascii="Courier New" w:eastAsia="Courier New" w:hAnsi="Courier New" w:cs="Courier New"/>
        </w:rPr>
        <w:t>pEvent-&gt;TWMessage</w:t>
      </w:r>
      <w:r>
        <w:t xml:space="preserve"> and switch on the result.  This is the mechanism used by the Source to notify the application that a data transfer is ready or that it should close the Source.  The Source can return one of the following messages:</w:t>
      </w:r>
    </w:p>
    <w:p w:rsidR="00B06C6F" w:rsidRDefault="00B06C6F">
      <w:pPr>
        <w:sectPr w:rsidR="00B06C6F">
          <w:headerReference w:type="even" r:id="rId649"/>
          <w:headerReference w:type="default" r:id="rId650"/>
          <w:footerReference w:type="even" r:id="rId651"/>
          <w:footerReference w:type="default" r:id="rId652"/>
          <w:headerReference w:type="first" r:id="rId653"/>
          <w:footerReference w:type="first" r:id="rId654"/>
          <w:footnotePr>
            <w:numRestart w:val="eachPage"/>
          </w:footnotePr>
          <w:pgSz w:w="12240" w:h="15840"/>
          <w:pgMar w:top="1583" w:right="1122" w:bottom="1551" w:left="1080" w:header="682" w:footer="660" w:gutter="0"/>
          <w:cols w:space="720"/>
        </w:sectPr>
      </w:pPr>
    </w:p>
    <w:p w:rsidR="00B06C6F" w:rsidRDefault="0071581A">
      <w:pPr>
        <w:spacing w:after="0" w:line="263" w:lineRule="auto"/>
        <w:ind w:left="1435" w:right="10"/>
      </w:pPr>
      <w:r>
        <w:rPr>
          <w:rFonts w:ascii="Courier New" w:eastAsia="Courier New" w:hAnsi="Courier New" w:cs="Courier New"/>
        </w:rPr>
        <w:lastRenderedPageBreak/>
        <w:t>MSG_XFERREADY   /* Source has one or more images */</w:t>
      </w:r>
    </w:p>
    <w:p w:rsidR="00B06C6F" w:rsidRDefault="0071581A">
      <w:pPr>
        <w:spacing w:after="108" w:line="263" w:lineRule="auto"/>
        <w:ind w:left="1435" w:right="10"/>
      </w:pPr>
      <w:r>
        <w:rPr>
          <w:rFonts w:ascii="Courier New" w:eastAsia="Courier New" w:hAnsi="Courier New" w:cs="Courier New"/>
        </w:rPr>
        <w:t xml:space="preserve">                  /* ready to transfer             */</w:t>
      </w:r>
    </w:p>
    <w:p w:rsidR="00B06C6F" w:rsidRDefault="0071581A">
      <w:pPr>
        <w:spacing w:after="0" w:line="263" w:lineRule="auto"/>
        <w:ind w:left="1435" w:right="10"/>
      </w:pPr>
      <w:r>
        <w:rPr>
          <w:rFonts w:ascii="Courier New" w:eastAsia="Courier New" w:hAnsi="Courier New" w:cs="Courier New"/>
        </w:rPr>
        <w:t>MSG_CLOSEDSREQ  /* Source wants to be closed,    */</w:t>
      </w:r>
    </w:p>
    <w:p w:rsidR="00B06C6F" w:rsidRDefault="0071581A">
      <w:pPr>
        <w:spacing w:after="0" w:line="263" w:lineRule="auto"/>
        <w:ind w:left="1435" w:right="10"/>
      </w:pPr>
      <w:r>
        <w:rPr>
          <w:rFonts w:ascii="Courier New" w:eastAsia="Courier New" w:hAnsi="Courier New" w:cs="Courier New"/>
        </w:rPr>
        <w:t xml:space="preserve">                /* usually initiated by a            */</w:t>
      </w:r>
    </w:p>
    <w:p w:rsidR="00B06C6F" w:rsidRDefault="0071581A">
      <w:pPr>
        <w:spacing w:after="108" w:line="263" w:lineRule="auto"/>
        <w:ind w:left="1435" w:right="10"/>
      </w:pPr>
      <w:r>
        <w:rPr>
          <w:rFonts w:ascii="Courier New" w:eastAsia="Courier New" w:hAnsi="Courier New" w:cs="Courier New"/>
        </w:rPr>
        <w:t xml:space="preserve">                 /* user-generated event              */</w:t>
      </w:r>
    </w:p>
    <w:p w:rsidR="00B06C6F" w:rsidRDefault="0071581A">
      <w:pPr>
        <w:spacing w:after="353" w:line="263" w:lineRule="auto"/>
        <w:ind w:left="1435" w:right="10"/>
      </w:pPr>
      <w:r>
        <w:rPr>
          <w:rFonts w:ascii="Courier New" w:eastAsia="Courier New" w:hAnsi="Courier New" w:cs="Courier New"/>
        </w:rPr>
        <w:t>MSG_NULL       /* no message for application       */</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0" w:line="242" w:lineRule="auto"/>
        <w:ind w:right="47"/>
        <w:jc w:val="both"/>
      </w:pPr>
      <w:r>
        <w:t xml:space="preserve">Process this operation </w:t>
      </w:r>
      <w:r>
        <w:rPr>
          <w:b/>
        </w:rPr>
        <w:t>immediately</w:t>
      </w:r>
      <w:r>
        <w:t xml:space="preserve"> and return to the application </w:t>
      </w:r>
      <w:r>
        <w:rPr>
          <w:b/>
        </w:rPr>
        <w:t>immediately</w:t>
      </w:r>
      <w:r>
        <w:t xml:space="preserve"> if the event doesn’t belong to you.  Be aware that the application will be sending </w:t>
      </w:r>
      <w:r>
        <w:rPr>
          <w:i/>
        </w:rPr>
        <w:t>thousands</w:t>
      </w:r>
      <w:r>
        <w:t xml:space="preserve"> of messages to you.  Consider in-line processing and global flags to speed implementation.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0" w:line="263" w:lineRule="auto"/>
        <w:ind w:left="1435" w:right="10"/>
      </w:pPr>
      <w:r>
        <w:rPr>
          <w:rFonts w:ascii="Courier New" w:eastAsia="Courier New" w:hAnsi="Courier New" w:cs="Courier New"/>
        </w:rPr>
        <w:t>TWRC_DSEVENT       /* Source consumed event--application */</w:t>
      </w:r>
    </w:p>
    <w:p w:rsidR="00B06C6F" w:rsidRDefault="0071581A">
      <w:pPr>
        <w:spacing w:after="108" w:line="263" w:lineRule="auto"/>
        <w:ind w:left="1435" w:right="10"/>
      </w:pPr>
      <w:r>
        <w:rPr>
          <w:rFonts w:ascii="Courier New" w:eastAsia="Courier New" w:hAnsi="Courier New" w:cs="Courier New"/>
        </w:rPr>
        <w:t xml:space="preserve">                     /* should not process it                 */</w:t>
      </w:r>
    </w:p>
    <w:p w:rsidR="00B06C6F" w:rsidRDefault="0071581A">
      <w:pPr>
        <w:spacing w:after="0" w:line="263" w:lineRule="auto"/>
        <w:ind w:left="1435" w:right="10"/>
      </w:pPr>
      <w:r>
        <w:rPr>
          <w:rFonts w:ascii="Courier New" w:eastAsia="Courier New" w:hAnsi="Courier New" w:cs="Courier New"/>
        </w:rPr>
        <w:t>TWRC_NOTDSEVENT    /* Event belongs to application -  */</w:t>
      </w:r>
    </w:p>
    <w:p w:rsidR="00B06C6F" w:rsidRDefault="0071581A">
      <w:pPr>
        <w:spacing w:after="108" w:line="263" w:lineRule="auto"/>
        <w:ind w:left="1435" w:right="10"/>
      </w:pPr>
      <w:r>
        <w:rPr>
          <w:rFonts w:ascii="Courier New" w:eastAsia="Courier New" w:hAnsi="Courier New" w:cs="Courier New"/>
        </w:rPr>
        <w:t xml:space="preserve">                     /* process as usual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DAT_NULL / MSG_XFERREADY (from Source to Application)</w:t>
      </w:r>
    </w:p>
    <w:p w:rsidR="00B06C6F" w:rsidRDefault="0071581A">
      <w:pPr>
        <w:spacing w:after="82" w:line="265" w:lineRule="auto"/>
        <w:ind w:left="1435" w:right="0"/>
      </w:pPr>
      <w:r>
        <w:t xml:space="preserve">Event loop information (in </w:t>
      </w:r>
      <w:r>
        <w:rPr>
          <w:color w:val="00007F"/>
        </w:rPr>
        <w:t>Chapter 7, "Operation Triplets"</w:t>
      </w:r>
      <w:r>
        <w: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5743" name="Group 6057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88" name="Shape 8837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89" name="Shape 8837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5743" style="width:468.48pt;height:1.02002pt;mso-position-horizontal-relative:char;mso-position-vertical-relative:line" coordsize="59496,129">
                <v:shape id="Shape 883790" style="position:absolute;width:59496;height:129;left:0;top:0;" coordsize="5949696,12954" path="m0,0l5949696,0l5949696,12954l0,12954l0,0">
                  <v:stroke weight="0pt" endcap="flat" joinstyle="miter" miterlimit="10" on="false" color="#000000" opacity="0"/>
                  <v:fill on="true" color="#000000"/>
                </v:shape>
                <v:shape id="Shape 88379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DAT_FILESYSTEM / MSG_AUTOMATICCAPTUREDIRECTORY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33" w:line="263" w:lineRule="auto"/>
        <w:ind w:left="1435" w:right="10"/>
      </w:pPr>
      <w:r>
        <w:rPr>
          <w:rFonts w:ascii="Courier New" w:eastAsia="Courier New" w:hAnsi="Courier New" w:cs="Courier New"/>
        </w:rPr>
        <w:t>DSM_Entry (pOrigin, pDest, DG_CONTROL, DAT_FILESYSTEM,    MSG_AUTOMATICCAPTUREDIRECTORY, pSourceFileSystem);</w:t>
      </w:r>
    </w:p>
    <w:p w:rsidR="00B06C6F" w:rsidRDefault="0071581A">
      <w:pPr>
        <w:spacing w:after="353" w:line="263" w:lineRule="auto"/>
        <w:ind w:left="1435" w:right="10"/>
      </w:pPr>
      <w:r>
        <w:rPr>
          <w:rFonts w:ascii="Courier New" w:eastAsia="Courier New" w:hAnsi="Courier New" w:cs="Courier New"/>
        </w:rPr>
        <w:t>pSourceFileSystem = A pointer to a TW_FILESYSTEM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lastRenderedPageBreak/>
        <w:t xml:space="preserve">This operation selects the destination directory within the Source (camera, storage, etc), where images captured using </w:t>
      </w:r>
      <w:r>
        <w:rPr>
          <w:rFonts w:ascii="Courier New" w:eastAsia="Courier New" w:hAnsi="Courier New" w:cs="Courier New"/>
        </w:rPr>
        <w:t>CAP_AUTOMATICCAPTURE</w:t>
      </w:r>
      <w:r>
        <w:t xml:space="preserve"> will be stored.  This command only selects the destination directory (a file of type </w:t>
      </w:r>
      <w:r>
        <w:rPr>
          <w:rFonts w:ascii="Courier New" w:eastAsia="Courier New" w:hAnsi="Courier New" w:cs="Courier New"/>
        </w:rPr>
        <w:t>TWFT_DIRECTORY</w:t>
      </w:r>
      <w:r>
        <w:t>).  The directory must exist and be accessible to the Source.  The creation of images within the directory is at the discretion of the Source, and may result in the creation of additional sub-directories.</w:t>
      </w:r>
    </w:p>
    <w:p w:rsidR="00B06C6F" w:rsidRDefault="0071581A">
      <w:pPr>
        <w:spacing w:after="10"/>
        <w:ind w:right="6"/>
      </w:pPr>
      <w:r>
        <w:t xml:space="preserve">In all other regards the behavior of this operation is the same as </w:t>
      </w:r>
      <w:r>
        <w:rPr>
          <w:rFonts w:ascii="Courier New" w:eastAsia="Courier New" w:hAnsi="Courier New" w:cs="Courier New"/>
        </w:rPr>
        <w:t>DG_CONTROL</w:t>
      </w:r>
      <w:r>
        <w:t xml:space="preserve"> / </w:t>
      </w:r>
    </w:p>
    <w:p w:rsidR="00B06C6F" w:rsidRDefault="0071581A">
      <w:pPr>
        <w:spacing w:after="232" w:line="263" w:lineRule="auto"/>
        <w:ind w:left="1435" w:right="10"/>
      </w:pPr>
      <w:r>
        <w:rPr>
          <w:rFonts w:ascii="Courier New" w:eastAsia="Courier New" w:hAnsi="Courier New" w:cs="Courier New"/>
        </w:rPr>
        <w:t>DAT_FILESYSTEM / MSG_CHANGEDIRECTORY</w:t>
      </w:r>
      <w:r>
        <w:t>.</w:t>
      </w:r>
    </w:p>
    <w:p w:rsidR="00B06C6F" w:rsidRDefault="0071581A">
      <w:pPr>
        <w:spacing w:after="350" w:line="242" w:lineRule="auto"/>
        <w:ind w:right="47"/>
        <w:jc w:val="both"/>
      </w:pPr>
      <w:r>
        <w:t>If the application does not specify a directory for automatic capture, then the destination of the images is left to the discretion of the Source.  A directory named /Images is recommended, but not required.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1525"/>
      </w:pPr>
      <w:r>
        <w:rPr>
          <w:rFonts w:ascii="Courier New" w:eastAsia="Courier New" w:hAnsi="Courier New" w:cs="Courier New"/>
          <w:color w:val="00007F"/>
        </w:rPr>
        <w:t>DG_CONTROL / DAT_FILESYSTEM / MSG_CREATEDIRECTORY 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pStyle w:val="5"/>
        <w:spacing w:after="315"/>
        <w:ind w:left="-5"/>
      </w:pPr>
      <w:r>
        <w:t>DG_CONTROL / DAT_FILESYSTEM / MSG_CHANGEDIRECTORY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MSG_CHANGEDIRECTORY,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44"/>
        <w:ind w:right="6"/>
      </w:pPr>
      <w:r>
        <w:lastRenderedPageBreak/>
        <w:t xml:space="preserve">This operation selects the current device within the Source (camera, storage, etc). If the device is a </w:t>
      </w:r>
      <w:r>
        <w:rPr>
          <w:rFonts w:ascii="Courier New" w:eastAsia="Courier New" w:hAnsi="Courier New" w:cs="Courier New"/>
        </w:rPr>
        <w:t>TWFT_DOMAIN</w:t>
      </w:r>
      <w:r>
        <w:t xml:space="preserve">, then this command enters a directory that can contain </w:t>
      </w:r>
      <w:r>
        <w:rPr>
          <w:rFonts w:ascii="Courier New" w:eastAsia="Courier New" w:hAnsi="Courier New" w:cs="Courier New"/>
        </w:rPr>
        <w:t>TWFT_HOST</w:t>
      </w:r>
      <w:r>
        <w:t xml:space="preserve"> files. If the device is a </w:t>
      </w:r>
      <w:r>
        <w:rPr>
          <w:rFonts w:ascii="Courier New" w:eastAsia="Courier New" w:hAnsi="Courier New" w:cs="Courier New"/>
        </w:rPr>
        <w:t>TWFT_HOST</w:t>
      </w:r>
      <w:r>
        <w:t xml:space="preserve">, then this command enters a directory that can contain </w:t>
      </w:r>
      <w:r>
        <w:rPr>
          <w:rFonts w:ascii="Courier New" w:eastAsia="Courier New" w:hAnsi="Courier New" w:cs="Courier New"/>
        </w:rPr>
        <w:t>TWFT_DIRECTORY</w:t>
      </w:r>
      <w:r>
        <w:t xml:space="preserve"> files. If the device is a </w:t>
      </w:r>
      <w:r>
        <w:rPr>
          <w:rFonts w:ascii="Courier New" w:eastAsia="Courier New" w:hAnsi="Courier New" w:cs="Courier New"/>
        </w:rPr>
        <w:t>TWFT_DIRECTORY</w:t>
      </w:r>
      <w:r>
        <w:t xml:space="preserve">, then this command enters a directory that can contain </w:t>
      </w:r>
      <w:r>
        <w:rPr>
          <w:rFonts w:ascii="Courier New" w:eastAsia="Courier New" w:hAnsi="Courier New" w:cs="Courier New"/>
        </w:rPr>
        <w:t>TWFT_DIRECTORY</w:t>
      </w:r>
      <w:r>
        <w:t xml:space="preserve"> or </w:t>
      </w:r>
      <w:r>
        <w:rPr>
          <w:rFonts w:ascii="Courier New" w:eastAsia="Courier New" w:hAnsi="Courier New" w:cs="Courier New"/>
        </w:rPr>
        <w:t>TWFT_IMAGE</w:t>
      </w:r>
      <w:r>
        <w:t xml:space="preserve"> files.</w:t>
      </w:r>
    </w:p>
    <w:p w:rsidR="00B06C6F" w:rsidRDefault="0071581A">
      <w:pPr>
        <w:spacing w:after="220"/>
        <w:ind w:right="6"/>
      </w:pPr>
      <w:r>
        <w:t>Sources can support part or all of the storage hierarchy that is one of the following:</w:t>
      </w:r>
    </w:p>
    <w:p w:rsidR="00B06C6F" w:rsidRDefault="0071581A">
      <w:pPr>
        <w:spacing w:after="108" w:line="263" w:lineRule="auto"/>
        <w:ind w:left="1435" w:right="10"/>
      </w:pPr>
      <w:r>
        <w:rPr>
          <w:rFonts w:ascii="Courier New" w:eastAsia="Courier New" w:hAnsi="Courier New" w:cs="Courier New"/>
        </w:rPr>
        <w:t xml:space="preserve">/Domain/Host/Directory/   </w:t>
      </w:r>
    </w:p>
    <w:p w:rsidR="00B06C6F" w:rsidRDefault="0071581A">
      <w:pPr>
        <w:spacing w:after="108" w:line="263" w:lineRule="auto"/>
        <w:ind w:left="1435" w:right="10"/>
      </w:pPr>
      <w:r>
        <w:rPr>
          <w:rFonts w:ascii="Courier New" w:eastAsia="Courier New" w:hAnsi="Courier New" w:cs="Courier New"/>
        </w:rPr>
        <w:t>/Host/Directory/…</w:t>
      </w:r>
    </w:p>
    <w:p w:rsidR="00B06C6F" w:rsidRDefault="0071581A">
      <w:pPr>
        <w:spacing w:after="108" w:line="263" w:lineRule="auto"/>
        <w:ind w:left="1435" w:right="10"/>
      </w:pPr>
      <w:r>
        <w:rPr>
          <w:rFonts w:ascii="Courier New" w:eastAsia="Courier New" w:hAnsi="Courier New" w:cs="Courier New"/>
        </w:rPr>
        <w:t>/Directory/…</w:t>
      </w:r>
    </w:p>
    <w:p w:rsidR="00B06C6F" w:rsidRDefault="0071581A">
      <w:pPr>
        <w:spacing w:after="173" w:line="263" w:lineRule="auto"/>
        <w:ind w:left="1435" w:right="10"/>
      </w:pPr>
      <w:r>
        <w:rPr>
          <w:rFonts w:ascii="Courier New" w:eastAsia="Courier New" w:hAnsi="Courier New" w:cs="Courier New"/>
        </w:rPr>
        <w:t>(Storage not supported)</w:t>
      </w:r>
    </w:p>
    <w:p w:rsidR="00B06C6F" w:rsidRDefault="0071581A">
      <w:pPr>
        <w:spacing w:after="236"/>
        <w:ind w:right="6"/>
      </w:pPr>
      <w:r>
        <w:t>It is permitted to mix domain, host, and directory names in the root file system of the Source. To help resolve any potential name conflict, Applications should set</w:t>
      </w:r>
      <w:r>
        <w:rPr>
          <w:rFonts w:ascii="Courier New" w:eastAsia="Courier New" w:hAnsi="Courier New" w:cs="Courier New"/>
        </w:rPr>
        <w:t xml:space="preserve"> TW_FILESYSTEM-&gt; FileType </w:t>
      </w:r>
      <w:r>
        <w:t xml:space="preserve">to the appropriate value for the topmost file. If this is not done and there is a name conflict, the Source’s default behavior must be to use the file of type </w:t>
      </w:r>
      <w:r>
        <w:rPr>
          <w:rFonts w:ascii="Courier New" w:eastAsia="Courier New" w:hAnsi="Courier New" w:cs="Courier New"/>
        </w:rPr>
        <w:t>TWFT_DIRECTORY</w:t>
      </w:r>
      <w:r>
        <w:t xml:space="preserve"> or </w:t>
      </w:r>
      <w:r>
        <w:rPr>
          <w:rFonts w:ascii="Courier New" w:eastAsia="Courier New" w:hAnsi="Courier New" w:cs="Courier New"/>
        </w:rPr>
        <w:t>TWFT_HOST</w:t>
      </w:r>
      <w:r>
        <w:t>, in that order.</w:t>
      </w:r>
    </w:p>
    <w:p w:rsidR="00B06C6F" w:rsidRDefault="0071581A">
      <w:pPr>
        <w:spacing w:after="220"/>
        <w:ind w:right="6"/>
      </w:pPr>
      <w:r>
        <w:t>For example, consider two files named “abc” in the root of a Source:</w:t>
      </w:r>
    </w:p>
    <w:p w:rsidR="00B06C6F" w:rsidRDefault="0071581A">
      <w:pPr>
        <w:spacing w:after="108" w:line="263" w:lineRule="auto"/>
        <w:ind w:left="1435" w:right="10"/>
      </w:pPr>
      <w:r>
        <w:rPr>
          <w:rFonts w:ascii="Courier New" w:eastAsia="Courier New" w:hAnsi="Courier New" w:cs="Courier New"/>
        </w:rPr>
        <w:t>/abc/123 (abc is a domain)</w:t>
      </w:r>
    </w:p>
    <w:p w:rsidR="00B06C6F" w:rsidRDefault="0071581A">
      <w:pPr>
        <w:spacing w:after="176" w:line="263" w:lineRule="auto"/>
        <w:ind w:left="1435" w:right="10"/>
      </w:pPr>
      <w:r>
        <w:rPr>
          <w:rFonts w:ascii="Courier New" w:eastAsia="Courier New" w:hAnsi="Courier New" w:cs="Courier New"/>
        </w:rPr>
        <w:t>/abc/789 (abc is a directory)</w:t>
      </w:r>
    </w:p>
    <w:p w:rsidR="00B06C6F" w:rsidRDefault="0071581A">
      <w:pPr>
        <w:spacing w:after="233" w:line="242" w:lineRule="auto"/>
        <w:ind w:right="47"/>
        <w:jc w:val="both"/>
      </w:pPr>
      <w:r>
        <w:t xml:space="preserve">Change directory to the first one by setting FileType to </w:t>
      </w:r>
      <w:r>
        <w:rPr>
          <w:rFonts w:ascii="Courier New" w:eastAsia="Courier New" w:hAnsi="Courier New" w:cs="Courier New"/>
        </w:rPr>
        <w:t>TWFT_DOMAIN</w:t>
      </w:r>
      <w:r>
        <w:t xml:space="preserve">, or to the second one by setting FileType to </w:t>
      </w:r>
      <w:r>
        <w:rPr>
          <w:rFonts w:ascii="Courier New" w:eastAsia="Courier New" w:hAnsi="Courier New" w:cs="Courier New"/>
        </w:rPr>
        <w:t>TWFT_DIRECTORY</w:t>
      </w:r>
      <w:r>
        <w:t xml:space="preserve">. The FileType for each will be discovered while browsing the directory using </w:t>
      </w:r>
      <w:r>
        <w:rPr>
          <w:rFonts w:ascii="Courier New" w:eastAsia="Courier New" w:hAnsi="Courier New" w:cs="Courier New"/>
        </w:rPr>
        <w:t>DAT_GETFILEFIRST</w:t>
      </w:r>
      <w:r>
        <w:t xml:space="preserve"> and </w:t>
      </w:r>
      <w:r>
        <w:rPr>
          <w:rFonts w:ascii="Courier New" w:eastAsia="Courier New" w:hAnsi="Courier New" w:cs="Courier New"/>
        </w:rPr>
        <w:t>DAT_GETFILENEXT</w:t>
      </w:r>
      <w:r>
        <w:t>. If the FileType is not specified, then the Source must change to the “/abc/789” directory.</w:t>
      </w:r>
    </w:p>
    <w:p w:rsidR="00B06C6F" w:rsidRDefault="0071581A">
      <w:pPr>
        <w:spacing w:after="224"/>
        <w:ind w:right="6"/>
      </w:pPr>
      <w:r>
        <w:t>Example:</w:t>
      </w:r>
    </w:p>
    <w:p w:rsidR="00B06C6F" w:rsidRDefault="0071581A">
      <w:pPr>
        <w:spacing w:after="230"/>
        <w:ind w:right="6"/>
      </w:pPr>
      <w:r>
        <w:t xml:space="preserve">A Source supports two devices: </w:t>
      </w:r>
      <w:r>
        <w:rPr>
          <w:rFonts w:ascii="Courier New" w:eastAsia="Courier New" w:hAnsi="Courier New" w:cs="Courier New"/>
        </w:rPr>
        <w:t>/Camera</w:t>
      </w:r>
      <w:r>
        <w:t xml:space="preserve"> and </w:t>
      </w:r>
      <w:r>
        <w:rPr>
          <w:rFonts w:ascii="Courier New" w:eastAsia="Courier New" w:hAnsi="Courier New" w:cs="Courier New"/>
        </w:rPr>
        <w:t>/Disk</w:t>
      </w:r>
      <w:r>
        <w:t xml:space="preserve">.  If an application changes directory to / Camera, then it can negotiate imaging parameters and transfer images in a traditional fashion.  If an application changes directory to </w:t>
      </w:r>
      <w:r>
        <w:rPr>
          <w:rFonts w:ascii="Courier New" w:eastAsia="Courier New" w:hAnsi="Courier New" w:cs="Courier New"/>
        </w:rPr>
        <w:t>/Disk/abc/xyz</w:t>
      </w:r>
      <w:r>
        <w:t>, then it cannot negotiate imaging parameters (the images have already been captured); all it can do is browse the directory tree and transfer the images it finds.</w:t>
      </w:r>
    </w:p>
    <w:p w:rsidR="00B06C6F" w:rsidRDefault="0071581A">
      <w:pPr>
        <w:spacing w:after="350" w:line="242" w:lineRule="auto"/>
        <w:ind w:right="47"/>
        <w:jc w:val="both"/>
      </w:pPr>
      <w:r>
        <w:t>The Application sets the new current working directory by placing in the InputName field an absolute or relative path.  The Source returns the absolute path and name of the new directory in the OutputName field.  The special filename dot “.” can be used to retrieve the name of the current directory.  The special filename dot-dot “..” can be used to change to the parent directory.  Refer to the section on File Systems for more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lastRenderedPageBreak/>
        <w:t xml:space="preserve">   TWCC_DENIED - operation denied (device not ready).</w:t>
      </w:r>
    </w:p>
    <w:p w:rsidR="00B06C6F" w:rsidRDefault="0071581A">
      <w:pPr>
        <w:spacing w:after="108" w:line="263" w:lineRule="auto"/>
        <w:ind w:left="1435" w:right="10"/>
      </w:pPr>
      <w:r>
        <w:rPr>
          <w:rFonts w:ascii="Courier New" w:eastAsia="Courier New" w:hAnsi="Courier New" w:cs="Courier New"/>
        </w:rPr>
        <w:t xml:space="preserve">   TWCC_FILENOTFOUND - specified InputName does not exist.</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MSG_COPY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3"/>
        <w:jc w:val="both"/>
      </w:pPr>
      <w:r>
        <w:rPr>
          <w:rFonts w:ascii="Courier New" w:eastAsia="Courier New" w:hAnsi="Courier New" w:cs="Courier New"/>
        </w:rPr>
        <w:t>DSM_Entry (pOrigin, pDest, DG_CONTROL, DAT_FILESYSTEM,    MSG_COPY,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copies a file or directory. Absolute and relative pathnames are supported. A file may not be overwritten with this command. If an Application wishes to do this, it must first delete the unwanted file and then reissue the Copy command.</w:t>
      </w:r>
    </w:p>
    <w:p w:rsidR="00B06C6F" w:rsidRDefault="0071581A">
      <w:pPr>
        <w:spacing w:after="230"/>
        <w:ind w:right="6"/>
      </w:pPr>
      <w:r>
        <w:t xml:space="preserve">The Application specifies the path and name of the entry to be copied in </w:t>
      </w:r>
      <w:r>
        <w:rPr>
          <w:rFonts w:ascii="Courier New" w:eastAsia="Courier New" w:hAnsi="Courier New" w:cs="Courier New"/>
        </w:rPr>
        <w:t>InputName</w:t>
      </w:r>
      <w:r>
        <w:t xml:space="preserve">. The Application specifies the new patch and name in </w:t>
      </w:r>
      <w:r>
        <w:rPr>
          <w:rFonts w:ascii="Courier New" w:eastAsia="Courier New" w:hAnsi="Courier New" w:cs="Courier New"/>
        </w:rPr>
        <w:t>OutputName</w:t>
      </w:r>
      <w:r>
        <w:t>.</w:t>
      </w:r>
    </w:p>
    <w:p w:rsidR="00B06C6F" w:rsidRDefault="0071581A">
      <w:pPr>
        <w:spacing w:after="340"/>
        <w:ind w:right="6"/>
      </w:pPr>
      <w:r>
        <w:t>It is not permitted to copy files into the root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4"/>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lastRenderedPageBreak/>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B06C6F">
      <w:pPr>
        <w:sectPr w:rsidR="00B06C6F">
          <w:headerReference w:type="even" r:id="rId655"/>
          <w:headerReference w:type="default" r:id="rId656"/>
          <w:footerReference w:type="even" r:id="rId657"/>
          <w:footerReference w:type="default" r:id="rId658"/>
          <w:headerReference w:type="first" r:id="rId659"/>
          <w:footerReference w:type="first" r:id="rId660"/>
          <w:footnotePr>
            <w:numRestart w:val="eachPage"/>
          </w:footnotePr>
          <w:pgSz w:w="12240" w:h="15840"/>
          <w:pgMar w:top="1428" w:right="1121" w:bottom="1696" w:left="1080" w:header="720" w:footer="660" w:gutter="0"/>
          <w:cols w:space="720"/>
          <w:titlePg/>
        </w:sectPr>
      </w:pPr>
    </w:p>
    <w:p w:rsidR="00B06C6F" w:rsidRDefault="0071581A">
      <w:pPr>
        <w:pStyle w:val="5"/>
        <w:spacing w:after="195"/>
        <w:ind w:left="-5"/>
      </w:pPr>
      <w:r>
        <w:lastRenderedPageBreak/>
        <w:t>DG_CONTROL / DAT_FILESYSTEM / MSG_CREATEDIRECTORY</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39" w:line="336" w:lineRule="auto"/>
        <w:ind w:left="1435" w:right="2159"/>
        <w:jc w:val="both"/>
      </w:pPr>
      <w:r>
        <w:rPr>
          <w:rFonts w:ascii="Courier New" w:eastAsia="Courier New" w:hAnsi="Courier New" w:cs="Courier New"/>
        </w:rPr>
        <w:t>DSM_Entry (pOrigin, pDest, DG_CONTROL, DAT_FILESYSTEM,    MSG_CREATEDIRECTORY,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creates a new directory within the current directory.  Pathnames are not allowed, only the name of the new directory can be specified.</w:t>
      </w:r>
    </w:p>
    <w:p w:rsidR="00B06C6F" w:rsidRDefault="0071581A">
      <w:pPr>
        <w:spacing w:after="220"/>
        <w:ind w:right="6"/>
      </w:pPr>
      <w:r>
        <w:t>Example:</w:t>
      </w:r>
    </w:p>
    <w:p w:rsidR="00B06C6F" w:rsidRDefault="0071581A">
      <w:pPr>
        <w:spacing w:after="10"/>
        <w:ind w:right="6"/>
      </w:pPr>
      <w:r>
        <w:t>“abc” is valid.</w:t>
      </w:r>
    </w:p>
    <w:p w:rsidR="00B06C6F" w:rsidRDefault="0071581A">
      <w:pPr>
        <w:spacing w:after="220"/>
        <w:ind w:right="6"/>
      </w:pPr>
      <w:r>
        <w:t>“/Disk/abc” is not valid.</w:t>
      </w:r>
    </w:p>
    <w:p w:rsidR="00B06C6F" w:rsidRDefault="0071581A">
      <w:pPr>
        <w:spacing w:after="220"/>
        <w:ind w:right="6"/>
      </w:pPr>
      <w:r>
        <w:t>The Application specifies the name of the new directory in InputName.</w:t>
      </w:r>
    </w:p>
    <w:p w:rsidR="00B06C6F" w:rsidRDefault="0071581A">
      <w:pPr>
        <w:spacing w:after="220"/>
        <w:ind w:right="6"/>
      </w:pPr>
      <w:r>
        <w:t>On success, the Source returns the absolute path and name of the new directory in OutputName.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cannot create directory in current directory,                  directories may not be created in root, or the                  Source may opt to prevent the creation of new                  directories in some instances, for instance if                  the new directory would be too deep in the tree.</w:t>
      </w:r>
    </w:p>
    <w:p w:rsidR="00B06C6F" w:rsidRDefault="0071581A">
      <w:pPr>
        <w:spacing w:after="108" w:line="263" w:lineRule="auto"/>
        <w:ind w:left="1435" w:right="10"/>
      </w:pPr>
      <w:r>
        <w:rPr>
          <w:rFonts w:ascii="Courier New" w:eastAsia="Courier New" w:hAnsi="Courier New" w:cs="Courier New"/>
        </w:rPr>
        <w:t xml:space="preserve">   TWCC_FILEEXISTS - the specified InputName already exists.</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0"/>
      </w:pPr>
      <w:r>
        <w:rPr>
          <w:rFonts w:ascii="Courier New" w:eastAsia="Courier New" w:hAnsi="Courier New" w:cs="Courier New"/>
          <w:color w:val="00007F"/>
        </w:rPr>
        <w:t>DG_CONTROL / DAT_FILESYSTEM / MSG_CHANGEDIRECTORY</w:t>
      </w:r>
    </w:p>
    <w:p w:rsidR="00B06C6F" w:rsidRDefault="0071581A">
      <w:pPr>
        <w:spacing w:after="3" w:line="263" w:lineRule="auto"/>
        <w:ind w:left="1435" w:right="0"/>
      </w:pPr>
      <w:r>
        <w:rPr>
          <w:rFonts w:ascii="Courier New" w:eastAsia="Courier New" w:hAnsi="Courier New" w:cs="Courier New"/>
          <w:color w:val="00007F"/>
        </w:rPr>
        <w:t>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195"/>
        <w:ind w:left="-5"/>
      </w:pPr>
      <w:r>
        <w:lastRenderedPageBreak/>
        <w:t>DG_CONTROL / DAT_FILESYSTEM / MSG_DELETE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146" w:line="336" w:lineRule="auto"/>
        <w:ind w:left="1435" w:right="2159"/>
        <w:jc w:val="both"/>
      </w:pPr>
      <w:r>
        <w:rPr>
          <w:rFonts w:ascii="Courier New" w:eastAsia="Courier New" w:hAnsi="Courier New" w:cs="Courier New"/>
        </w:rPr>
        <w:t>DSM_Entry (pOrigin, pDest, DG_CONTROL, DAT_FILESYSTEM,    MSG_DELETE,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90" w:line="242" w:lineRule="auto"/>
        <w:ind w:right="47"/>
        <w:jc w:val="both"/>
      </w:pPr>
      <w:r>
        <w:t xml:space="preserve">This operation deletes a file or directory on the device.  Pathnames are not allowed, only the name of the file or directory to be deleted can be specified.  Recursive deletion can be specified by setting the </w:t>
      </w:r>
      <w:r>
        <w:rPr>
          <w:rFonts w:ascii="Courier New" w:eastAsia="Courier New" w:hAnsi="Courier New" w:cs="Courier New"/>
        </w:rPr>
        <w:t>pSourceFileSystem-&gt;Recursive</w:t>
      </w:r>
      <w:r>
        <w:t xml:space="preserve"> to </w:t>
      </w:r>
      <w:r>
        <w:rPr>
          <w:rFonts w:ascii="Courier New" w:eastAsia="Courier New" w:hAnsi="Courier New" w:cs="Courier New"/>
        </w:rPr>
        <w:t>TRUE</w:t>
      </w:r>
      <w:r>
        <w:t>.</w:t>
      </w:r>
    </w:p>
    <w:p w:rsidR="00B06C6F" w:rsidRDefault="0071581A">
      <w:pPr>
        <w:ind w:right="6"/>
      </w:pPr>
      <w:r>
        <w:t>Example:</w:t>
      </w:r>
    </w:p>
    <w:p w:rsidR="00B06C6F" w:rsidRDefault="0071581A">
      <w:pPr>
        <w:spacing w:after="10"/>
        <w:ind w:right="6"/>
      </w:pPr>
      <w:r>
        <w:t>“abc” is valid.</w:t>
      </w:r>
    </w:p>
    <w:p w:rsidR="00B06C6F" w:rsidRDefault="0071581A">
      <w:pPr>
        <w:ind w:right="6"/>
      </w:pPr>
      <w:r>
        <w:t>“/Disk/abc” is not valid.</w:t>
      </w:r>
    </w:p>
    <w:p w:rsidR="00B06C6F" w:rsidRDefault="0071581A">
      <w:pPr>
        <w:ind w:right="6"/>
      </w:pPr>
      <w:r>
        <w:t xml:space="preserve">The Application specifies the name of the entry to be deleted in </w:t>
      </w:r>
      <w:r>
        <w:rPr>
          <w:rFonts w:ascii="Courier New" w:eastAsia="Courier New" w:hAnsi="Courier New" w:cs="Courier New"/>
        </w:rPr>
        <w:t>InputName</w:t>
      </w:r>
      <w:r>
        <w:t xml:space="preserve">.  There is no return in </w:t>
      </w:r>
      <w:r>
        <w:rPr>
          <w:rFonts w:ascii="Courier New" w:eastAsia="Courier New" w:hAnsi="Courier New" w:cs="Courier New"/>
        </w:rPr>
        <w:t>OutputName</w:t>
      </w:r>
      <w:r>
        <w:t xml:space="preserve"> on success.</w:t>
      </w:r>
    </w:p>
    <w:p w:rsidR="00B06C6F" w:rsidRDefault="0071581A">
      <w:pPr>
        <w:spacing w:after="226"/>
        <w:ind w:right="6"/>
      </w:pPr>
      <w:r>
        <w:t>The Application cannot delete entries in the root directory.  The Application cannot delete directories unless they are empty.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99"/>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108" w:line="263" w:lineRule="auto"/>
        <w:ind w:left="1435" w:right="10"/>
      </w:pPr>
      <w:r>
        <w:rPr>
          <w:rFonts w:ascii="Courier New" w:eastAsia="Courier New" w:hAnsi="Courier New" w:cs="Courier New"/>
        </w:rPr>
        <w:t xml:space="preserve">   TWCC_NOTEMPTY - directory is not empty, and cannot be deleted.</w:t>
      </w:r>
    </w:p>
    <w:p w:rsidR="00B06C6F" w:rsidRDefault="0071581A">
      <w:pPr>
        <w:spacing w:after="23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MSG_FORMATMEDIA</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MSG_FORMATMEDIA,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This operation formats the specified storage.  This operation destroys all images and subdirectories under the selected device.  Use with caution.</w:t>
      </w:r>
    </w:p>
    <w:p w:rsidR="00B06C6F" w:rsidRDefault="0071581A">
      <w:pPr>
        <w:spacing w:after="226"/>
        <w:ind w:right="6"/>
      </w:pPr>
      <w:r>
        <w:t xml:space="preserve">The Application specifies the name of the device to be deleted in </w:t>
      </w:r>
      <w:r>
        <w:rPr>
          <w:rFonts w:ascii="Courier New" w:eastAsia="Courier New" w:hAnsi="Courier New" w:cs="Courier New"/>
        </w:rPr>
        <w:t>InputName</w:t>
      </w:r>
      <w:r>
        <w:t>.  There is no data returned by this call.</w:t>
      </w:r>
    </w:p>
    <w:p w:rsidR="00B06C6F" w:rsidRDefault="0071581A">
      <w:pPr>
        <w:spacing w:after="346"/>
        <w:ind w:right="6"/>
      </w:pPr>
      <w:r>
        <w:t>The Application cannot format the root directory.  Sources may opt to protect their media from this command, so Applications must check return and condition codes.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TWCC_DENIED - format denied (root directory, or protected by Source).</w:t>
      </w:r>
    </w:p>
    <w:p w:rsidR="00B06C6F" w:rsidRDefault="0071581A">
      <w:pPr>
        <w:spacing w:after="108" w:line="263" w:lineRule="auto"/>
        <w:ind w:left="1435" w:right="10"/>
      </w:pPr>
      <w:r>
        <w:rPr>
          <w:rFonts w:ascii="Courier New" w:eastAsia="Courier New" w:hAnsi="Courier New" w:cs="Courier New"/>
        </w:rPr>
        <w:t xml:space="preserve">   TWCC_FILENOTFOUND - filename not found.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lastRenderedPageBreak/>
        <w:t>DG_CONTROL / DAT_FILESYSTEM / MSG_GETCLOSE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t>DSM_Entry (pOrigin, pDest, DG_CONTROL, DAT_FILESYSTEM,    MSG_GETCLOSE,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7" w:line="265" w:lineRule="auto"/>
        <w:ind w:left="715" w:right="0"/>
      </w:pPr>
      <w:r>
        <w:rPr>
          <w:rFonts w:ascii="Arial" w:eastAsia="Arial" w:hAnsi="Arial" w:cs="Arial"/>
          <w:b/>
          <w:color w:val="7F0000"/>
        </w:rPr>
        <w:t>Description</w:t>
      </w:r>
    </w:p>
    <w:p w:rsidR="00B06C6F" w:rsidRDefault="0071581A">
      <w:pPr>
        <w:spacing w:after="245"/>
        <w:ind w:right="6"/>
      </w:pPr>
      <w:r>
        <w:t xml:space="preserve">The operation frees the </w:t>
      </w:r>
      <w:r>
        <w:rPr>
          <w:rFonts w:ascii="Courier New" w:eastAsia="Courier New" w:hAnsi="Courier New" w:cs="Courier New"/>
        </w:rPr>
        <w:t>Context</w:t>
      </w:r>
      <w:r>
        <w:t xml:space="preserve"> field in </w:t>
      </w:r>
      <w:r>
        <w:rPr>
          <w:rFonts w:ascii="Courier New" w:eastAsia="Courier New" w:hAnsi="Courier New" w:cs="Courier New"/>
        </w:rPr>
        <w:t>pSourceFileSystem</w:t>
      </w:r>
      <w:r>
        <w:t>.</w:t>
      </w:r>
    </w:p>
    <w:p w:rsidR="00B06C6F" w:rsidRDefault="0071581A">
      <w:pPr>
        <w:spacing w:after="233" w:line="242" w:lineRule="auto"/>
        <w:ind w:right="47"/>
        <w:jc w:val="both"/>
      </w:pPr>
      <w:r>
        <w:t xml:space="preserve">Every call to </w:t>
      </w:r>
      <w:r>
        <w:rPr>
          <w:rFonts w:ascii="Courier New" w:eastAsia="Courier New" w:hAnsi="Courier New" w:cs="Courier New"/>
        </w:rPr>
        <w:t>DG_CONTROL / DAT_FILESYSTEM / MSG_GETFIRSTFILE</w:t>
      </w:r>
      <w:r>
        <w:t xml:space="preserve"> must be matched by a call to </w:t>
      </w:r>
      <w:r>
        <w:rPr>
          <w:rFonts w:ascii="Courier New" w:eastAsia="Courier New" w:hAnsi="Courier New" w:cs="Courier New"/>
        </w:rPr>
        <w:t>MSG_GETCLOSE</w:t>
      </w:r>
      <w:r>
        <w:t xml:space="preserve"> to release the Context field in the </w:t>
      </w:r>
      <w:r>
        <w:rPr>
          <w:rFonts w:ascii="Courier New" w:eastAsia="Courier New" w:hAnsi="Courier New" w:cs="Courier New"/>
        </w:rPr>
        <w:t>pSourceFileSystem</w:t>
      </w:r>
      <w:r>
        <w:t xml:space="preserve"> structure. Note that the .Context value must be preserved between calls. </w:t>
      </w:r>
    </w:p>
    <w:p w:rsidR="00B06C6F" w:rsidRDefault="0071581A">
      <w:pPr>
        <w:spacing w:after="350" w:line="242" w:lineRule="auto"/>
        <w:ind w:right="47"/>
        <w:jc w:val="both"/>
      </w:pPr>
      <w:r>
        <w:t xml:space="preserve">An Application may (erroneously) issue this operation at any time (even if a </w:t>
      </w:r>
      <w:r>
        <w:rPr>
          <w:rFonts w:ascii="Courier New" w:eastAsia="Courier New" w:hAnsi="Courier New" w:cs="Courier New"/>
        </w:rPr>
        <w:t>MSG_GETFIRSTFILE</w:t>
      </w:r>
      <w:r>
        <w:t xml:space="preserve"> has not been issued yet).  Sources must protect themselves from such uses.  See the section on File Systems for more information on why and how this must be done.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 xml:space="preserve">   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353" w:line="263" w:lineRule="auto"/>
        <w:ind w:left="1435" w:right="359"/>
      </w:pPr>
      <w:r>
        <w:rPr>
          <w:rFonts w:ascii="Courier New" w:eastAsia="Courier New" w:hAnsi="Courier New" w:cs="Courier New"/>
        </w:rPr>
        <w:t xml:space="preserve">   TWCC_SEQERROR - invalid context calling MSG_GETCLOSE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p>
    <w:p w:rsidR="00B06C6F" w:rsidRDefault="0071581A">
      <w:pPr>
        <w:pStyle w:val="5"/>
        <w:spacing w:after="315"/>
        <w:ind w:left="-5"/>
      </w:pPr>
      <w:r>
        <w:t>DG_CONTROL / DAT_FILESYSTEM / MSG_GETFIRSTFILE</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59"/>
        <w:jc w:val="both"/>
      </w:pPr>
      <w:r>
        <w:rPr>
          <w:rFonts w:ascii="Courier New" w:eastAsia="Courier New" w:hAnsi="Courier New" w:cs="Courier New"/>
        </w:rPr>
        <w:lastRenderedPageBreak/>
        <w:t>DSM_Entry (pOrigin, pDest, DG_CONTROL, DAT_FILESYSTEM,    MSG_GETFIRSTFILE,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This operation gets the first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ind w:right="6"/>
      </w:pPr>
      <w:r>
        <w:t xml:space="preserve">The Source positions the </w:t>
      </w:r>
      <w:r>
        <w:rPr>
          <w:rFonts w:ascii="Courier New" w:eastAsia="Courier New" w:hAnsi="Courier New" w:cs="Courier New"/>
        </w:rPr>
        <w:t>Context</w:t>
      </w:r>
      <w:r>
        <w:t xml:space="preserve"> to point to the first filename. </w:t>
      </w:r>
      <w:r>
        <w:rPr>
          <w:rFonts w:ascii="Courier New" w:eastAsia="Courier New" w:hAnsi="Courier New" w:cs="Courier New"/>
        </w:rPr>
        <w:t>InputName</w:t>
      </w:r>
      <w:r>
        <w:t xml:space="preserve"> is ignored.  </w:t>
      </w:r>
      <w:r>
        <w:rPr>
          <w:rFonts w:ascii="Courier New" w:eastAsia="Courier New" w:hAnsi="Courier New" w:cs="Courier New"/>
        </w:rPr>
        <w:t>OutputName</w:t>
      </w:r>
      <w:r>
        <w:t xml:space="preserve"> contains the absolute path and name of the file. Note that the .</w:t>
      </w:r>
      <w:r>
        <w:rPr>
          <w:rFonts w:ascii="Courier New" w:eastAsia="Courier New" w:hAnsi="Courier New" w:cs="Courier New"/>
        </w:rPr>
        <w:t>Context</w:t>
      </w:r>
      <w:r>
        <w:t xml:space="preserve"> value must be preserved between calls. </w:t>
      </w:r>
    </w:p>
    <w:p w:rsidR="00B06C6F" w:rsidRDefault="0071581A">
      <w:pPr>
        <w:spacing w:after="185" w:line="242" w:lineRule="auto"/>
        <w:ind w:right="47"/>
        <w:jc w:val="both"/>
      </w:pPr>
      <w:r>
        <w:t xml:space="preserve">Applications must not assume any ordering of the files delivered by the Source, with one exception:  if </w:t>
      </w:r>
      <w:r>
        <w:rPr>
          <w:rFonts w:ascii="Courier New" w:eastAsia="Courier New" w:hAnsi="Courier New" w:cs="Courier New"/>
        </w:rPr>
        <w:t>MSG_GETFIRSTFILE</w:t>
      </w:r>
      <w:r>
        <w:t xml:space="preserve"> is issued in the root directory, then the operation must return a </w:t>
      </w:r>
      <w:r>
        <w:rPr>
          <w:rFonts w:ascii="Courier New" w:eastAsia="Courier New" w:hAnsi="Courier New" w:cs="Courier New"/>
        </w:rPr>
        <w:t>TWFT_CAMERA</w:t>
      </w:r>
      <w:r>
        <w:t xml:space="preserve"> device.</w:t>
      </w:r>
    </w:p>
    <w:p w:rsidR="00B06C6F" w:rsidRDefault="0071581A">
      <w:pPr>
        <w:spacing w:after="340"/>
        <w:ind w:right="6"/>
      </w:pPr>
      <w:r>
        <w:t>NB: “.” and “..”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99"/>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3" w:line="263" w:lineRule="auto"/>
        <w:ind w:left="1435" w:right="10"/>
      </w:pPr>
      <w:r>
        <w:rPr>
          <w:rFonts w:ascii="Courier New" w:eastAsia="Courier New" w:hAnsi="Courier New" w:cs="Courier New"/>
        </w:rPr>
        <w:t xml:space="preserve">   TWCC_SEQERROR - called MSG_GETFIRSTFILE again without first calling                    MSG_GETCLOSE.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60"/>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2399"/>
      </w:pPr>
      <w:r>
        <w:rPr>
          <w:rFonts w:ascii="Courier New" w:eastAsia="Courier New" w:hAnsi="Courier New" w:cs="Courier New"/>
          <w:color w:val="00007F"/>
        </w:rPr>
        <w:t>DG_CONTROL / DAT_FILESYSTEM / MSG_GETCLOSE DG_CONTROL / DAT_FILESYSTEM / MSG_GETINFO</w:t>
      </w:r>
    </w:p>
    <w:p w:rsidR="00B06C6F" w:rsidRDefault="00B06C6F">
      <w:pPr>
        <w:sectPr w:rsidR="00B06C6F">
          <w:headerReference w:type="even" r:id="rId661"/>
          <w:headerReference w:type="default" r:id="rId662"/>
          <w:footerReference w:type="even" r:id="rId663"/>
          <w:footerReference w:type="default" r:id="rId664"/>
          <w:headerReference w:type="first" r:id="rId665"/>
          <w:footerReference w:type="first" r:id="rId666"/>
          <w:footnotePr>
            <w:numRestart w:val="eachPage"/>
          </w:footnotePr>
          <w:pgSz w:w="12240" w:h="15840"/>
          <w:pgMar w:top="1583" w:right="1085" w:bottom="1516" w:left="1080" w:header="682" w:footer="660" w:gutter="0"/>
          <w:cols w:space="720"/>
        </w:sectPr>
      </w:pP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t>DG_CONTROL / DAT_FILESYSTEM / MSG_RENAME</w:t>
      </w:r>
      <w:r>
        <w:br w:type="page"/>
      </w:r>
    </w:p>
    <w:p w:rsidR="00B06C6F" w:rsidRDefault="0071581A">
      <w:pPr>
        <w:pStyle w:val="5"/>
        <w:spacing w:after="315"/>
        <w:ind w:left="-5"/>
      </w:pPr>
      <w:r>
        <w:lastRenderedPageBreak/>
        <w:t>DG_CONTROL / DAT_FILESYSTEM / MSG_GETINFO</w:t>
      </w:r>
    </w:p>
    <w:p w:rsidR="00B06C6F" w:rsidRDefault="0071581A">
      <w:pPr>
        <w:spacing w:after="168" w:line="265" w:lineRule="auto"/>
        <w:ind w:left="715" w:right="0"/>
      </w:pPr>
      <w:r>
        <w:rPr>
          <w:rFonts w:ascii="Arial" w:eastAsia="Arial" w:hAnsi="Arial" w:cs="Arial"/>
          <w:b/>
          <w:color w:val="7F0000"/>
        </w:rPr>
        <w:t>Call</w:t>
      </w:r>
    </w:p>
    <w:p w:rsidR="00B06C6F" w:rsidRDefault="0071581A">
      <w:pPr>
        <w:spacing w:after="263" w:line="336" w:lineRule="auto"/>
        <w:ind w:left="1435" w:right="2122"/>
        <w:jc w:val="both"/>
      </w:pPr>
      <w:r>
        <w:rPr>
          <w:rFonts w:ascii="Courier New" w:eastAsia="Courier New" w:hAnsi="Courier New" w:cs="Courier New"/>
        </w:rPr>
        <w:t>DSM_Entry (pOrigin, pDest, DG_CONTROL, DAT_FILESYSTEM,    MSG_GETINFO,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fills the information fields in </w:t>
      </w:r>
      <w:r>
        <w:rPr>
          <w:rFonts w:ascii="Courier New" w:eastAsia="Courier New" w:hAnsi="Courier New" w:cs="Courier New"/>
        </w:rPr>
        <w:t>pSourceFileSystem</w:t>
      </w:r>
      <w:r>
        <w:t>.</w:t>
      </w:r>
    </w:p>
    <w:p w:rsidR="00B06C6F" w:rsidRDefault="0071581A">
      <w:pPr>
        <w:spacing w:after="225"/>
        <w:ind w:right="6"/>
      </w:pPr>
      <w:r>
        <w:rPr>
          <w:rFonts w:ascii="Courier New" w:eastAsia="Courier New" w:hAnsi="Courier New" w:cs="Courier New"/>
        </w:rPr>
        <w:t>InputName</w:t>
      </w:r>
      <w:r>
        <w:t xml:space="preserve"> contains the absolute or relative path and filename of the requested file. </w:t>
      </w:r>
      <w:r>
        <w:rPr>
          <w:rFonts w:ascii="Courier New" w:eastAsia="Courier New" w:hAnsi="Courier New" w:cs="Courier New"/>
        </w:rPr>
        <w:t>OutputName</w:t>
      </w:r>
      <w:r>
        <w:t xml:space="preserve"> returns the absolute path to the file.</w:t>
      </w:r>
    </w:p>
    <w:p w:rsidR="00B06C6F" w:rsidRDefault="0071581A">
      <w:pPr>
        <w:spacing w:after="211" w:line="259" w:lineRule="auto"/>
        <w:ind w:left="1440" w:right="0" w:firstLine="0"/>
      </w:pPr>
      <w:r>
        <w:t>Example</w:t>
      </w:r>
      <w:r>
        <w:rPr>
          <w:i/>
        </w:rPr>
        <w:t xml:space="preserve"> InputName</w:t>
      </w:r>
      <w:r>
        <w:t>:</w:t>
      </w:r>
    </w:p>
    <w:p w:rsidR="00B06C6F" w:rsidRDefault="0071581A">
      <w:pPr>
        <w:spacing w:after="10"/>
        <w:ind w:right="6"/>
      </w:pPr>
      <w:r>
        <w:t>“abc” is valid.</w:t>
      </w:r>
    </w:p>
    <w:p w:rsidR="00B06C6F" w:rsidRDefault="0071581A">
      <w:pPr>
        <w:spacing w:after="10"/>
        <w:ind w:right="6"/>
      </w:pPr>
      <w:r>
        <w:t>“/Disk/abc” is valid.</w:t>
      </w:r>
    </w:p>
    <w:p w:rsidR="00B06C6F" w:rsidRDefault="0071581A">
      <w:pPr>
        <w:spacing w:after="10"/>
        <w:ind w:right="6"/>
      </w:pPr>
      <w:r>
        <w:t>The empty string ““ returns information about the current file (if any).</w:t>
      </w:r>
    </w:p>
    <w:p w:rsidR="00B06C6F" w:rsidRDefault="0071581A">
      <w:pPr>
        <w:spacing w:after="10"/>
        <w:ind w:right="6"/>
      </w:pPr>
      <w:r>
        <w:t>“.” returns information about the current directory.</w:t>
      </w:r>
    </w:p>
    <w:p w:rsidR="00B06C6F" w:rsidRDefault="0071581A">
      <w:pPr>
        <w:spacing w:after="340"/>
        <w:ind w:right="6"/>
      </w:pPr>
      <w:r>
        <w:t>“..” returns information about the parent directory.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203"/>
      </w:pPr>
      <w:r>
        <w:rPr>
          <w:rFonts w:ascii="Courier New" w:eastAsia="Courier New" w:hAnsi="Courier New" w:cs="Courier New"/>
        </w:rPr>
        <w:t xml:space="preserve">   TWCC_DENIED -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specified file does not exist.</w:t>
      </w:r>
    </w:p>
    <w:p w:rsidR="00B06C6F" w:rsidRDefault="0071581A">
      <w:pPr>
        <w:spacing w:after="233" w:line="263" w:lineRule="auto"/>
        <w:ind w:left="1435" w:right="10"/>
      </w:pPr>
      <w:r>
        <w:rPr>
          <w:rFonts w:ascii="Courier New" w:eastAsia="Courier New" w:hAnsi="Courier New" w:cs="Courier New"/>
        </w:rPr>
        <w:t xml:space="preserve">   TWCC_SEQERROR - not state 4 - 7, or no current 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MSG_GETNEXTFILE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2194"/>
        <w:jc w:val="both"/>
      </w:pPr>
      <w:r>
        <w:rPr>
          <w:rFonts w:ascii="Courier New" w:eastAsia="Courier New" w:hAnsi="Courier New" w:cs="Courier New"/>
        </w:rPr>
        <w:t>DSM_Entry (pOrigin, pDest, DG_CONTROL, DAT_FILESYSTEM,    MSG_GETNEXTFILE,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4"/>
        <w:ind w:right="6"/>
      </w:pPr>
      <w:r>
        <w:t xml:space="preserve">This operation gets the next filename in a directory, and returns information about that file (the same information that can be retrieved with </w:t>
      </w:r>
      <w:r>
        <w:rPr>
          <w:rFonts w:ascii="Courier New" w:eastAsia="Courier New" w:hAnsi="Courier New" w:cs="Courier New"/>
        </w:rPr>
        <w:t>MSG_GETINFO</w:t>
      </w:r>
      <w:r>
        <w:t>).</w:t>
      </w:r>
    </w:p>
    <w:p w:rsidR="00B06C6F" w:rsidRDefault="0071581A">
      <w:pPr>
        <w:spacing w:after="10"/>
        <w:ind w:right="6"/>
      </w:pPr>
      <w:r>
        <w:t xml:space="preserve">The Source positions the Context to point to the next filename. </w:t>
      </w:r>
      <w:r>
        <w:rPr>
          <w:rFonts w:ascii="Courier New" w:eastAsia="Courier New" w:hAnsi="Courier New" w:cs="Courier New"/>
        </w:rPr>
        <w:t>InputName</w:t>
      </w:r>
      <w:r>
        <w:t xml:space="preserve"> is ignored.  </w:t>
      </w:r>
    </w:p>
    <w:p w:rsidR="00B06C6F" w:rsidRDefault="0071581A">
      <w:pPr>
        <w:spacing w:after="230"/>
        <w:ind w:right="6"/>
      </w:pPr>
      <w:r>
        <w:rPr>
          <w:rFonts w:ascii="Courier New" w:eastAsia="Courier New" w:hAnsi="Courier New" w:cs="Courier New"/>
        </w:rPr>
        <w:t>OutputName</w:t>
      </w:r>
      <w:r>
        <w:t xml:space="preserve"> contains the absolute path and name of the file. Note that the .Context value must be preserved between calls. </w:t>
      </w:r>
    </w:p>
    <w:p w:rsidR="00B06C6F" w:rsidRDefault="0071581A">
      <w:pPr>
        <w:spacing w:after="246"/>
        <w:ind w:right="6"/>
      </w:pPr>
      <w:r>
        <w:t xml:space="preserve">A call to </w:t>
      </w:r>
      <w:r>
        <w:rPr>
          <w:rFonts w:ascii="Courier New" w:eastAsia="Courier New" w:hAnsi="Courier New" w:cs="Courier New"/>
        </w:rPr>
        <w:t>MSG_GETFIRSTFILE</w:t>
      </w:r>
      <w:r>
        <w:t xml:space="preserve"> must be issued on a given directory before the first call to </w:t>
      </w:r>
      <w:r>
        <w:rPr>
          <w:rFonts w:ascii="Courier New" w:eastAsia="Courier New" w:hAnsi="Courier New" w:cs="Courier New"/>
        </w:rPr>
        <w:t>MSG_GETNEXTFILE</w:t>
      </w:r>
      <w:r>
        <w:t>.</w:t>
      </w:r>
    </w:p>
    <w:p w:rsidR="00B06C6F" w:rsidRDefault="0071581A">
      <w:pPr>
        <w:spacing w:after="220"/>
        <w:ind w:right="6"/>
      </w:pPr>
      <w:r>
        <w:t>NB: The “.” and “..” entries are NEVER reported by this command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10"/>
      </w:pPr>
      <w:r>
        <w:rPr>
          <w:rFonts w:ascii="Courier New" w:eastAsia="Courier New" w:hAnsi="Courier New" w:cs="Courier New"/>
        </w:rPr>
        <w:t xml:space="preserve">   TWCC_BADVALUE - .Context contains an invalid value.</w:t>
      </w:r>
    </w:p>
    <w:p w:rsidR="00B06C6F" w:rsidRDefault="0071581A">
      <w:pPr>
        <w:spacing w:after="108" w:line="263" w:lineRule="auto"/>
        <w:ind w:left="1435" w:right="563"/>
      </w:pPr>
      <w:r>
        <w:rPr>
          <w:rFonts w:ascii="Courier New" w:eastAsia="Courier New" w:hAnsi="Courier New" w:cs="Courier New"/>
        </w:rPr>
        <w:t xml:space="preserve">   TWCC_DENIED - file exists, but information about it has not                  been returned.</w:t>
      </w:r>
    </w:p>
    <w:p w:rsidR="00B06C6F" w:rsidRDefault="0071581A">
      <w:pPr>
        <w:spacing w:after="108" w:line="263" w:lineRule="auto"/>
        <w:ind w:left="1435" w:right="10"/>
      </w:pPr>
      <w:r>
        <w:rPr>
          <w:rFonts w:ascii="Courier New" w:eastAsia="Courier New" w:hAnsi="Courier New" w:cs="Courier New"/>
        </w:rPr>
        <w:t xml:space="preserve">   TWCC_FILENOTFOUND - directory is empty.</w:t>
      </w:r>
    </w:p>
    <w:p w:rsidR="00B06C6F" w:rsidRDefault="0071581A">
      <w:pPr>
        <w:spacing w:after="232" w:line="264" w:lineRule="auto"/>
        <w:ind w:left="1330" w:right="444"/>
        <w:jc w:val="center"/>
      </w:pPr>
      <w:r>
        <w:rPr>
          <w:rFonts w:ascii="Courier New" w:eastAsia="Courier New" w:hAnsi="Courier New" w:cs="Courier New"/>
        </w:rPr>
        <w:t xml:space="preserve">   TWCC_SEQERROR - invalid context calling MSG_GETNEXTFILE without                    first calling MSG_GETFIRSTFILE.</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lastRenderedPageBreak/>
        <w:t>DG_CONTROL / DAT_FILESYSTEM / MSG_RENAME</w:t>
      </w:r>
    </w:p>
    <w:p w:rsidR="00B06C6F" w:rsidRDefault="0071581A">
      <w:pPr>
        <w:pStyle w:val="5"/>
        <w:spacing w:after="315"/>
        <w:ind w:left="-5"/>
      </w:pPr>
      <w:r>
        <w:t>DG_CONTROL / DAT_FILESYSTEM / MSG_RENAME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194"/>
        <w:jc w:val="both"/>
      </w:pPr>
      <w:r>
        <w:rPr>
          <w:rFonts w:ascii="Courier New" w:eastAsia="Courier New" w:hAnsi="Courier New" w:cs="Courier New"/>
        </w:rPr>
        <w:t>DSM_Entry (pOrigin, pDest, DG_CONTROL, DAT_FILESYSTEM,    MSG_RENAME, pSourceFileSystem); pSourceFileSystem</w:t>
      </w:r>
      <w:r>
        <w:t xml:space="preserve"> = A pointer to a </w:t>
      </w:r>
      <w:r>
        <w:rPr>
          <w:rFonts w:ascii="Courier New" w:eastAsia="Courier New" w:hAnsi="Courier New" w:cs="Courier New"/>
        </w:rPr>
        <w:t>TW_FILESYSTEM</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This operation renames (and optionally moves) a file or directory.  Absolute and relative path names are supported.  A file may not be overwritten with this command.  If an Application wishes to do this it must first delete the unwanted file, then issue the rename command.</w:t>
      </w:r>
    </w:p>
    <w:p w:rsidR="00B06C6F" w:rsidRDefault="0071581A">
      <w:pPr>
        <w:spacing w:after="226"/>
        <w:ind w:right="6"/>
      </w:pPr>
      <w:r>
        <w:t>The Application specifies the path and name of the entry to be renamed in InputName.  The Application specifies the new path and name in OutputName.</w:t>
      </w:r>
    </w:p>
    <w:p w:rsidR="00B06C6F" w:rsidRDefault="0071581A">
      <w:pPr>
        <w:spacing w:after="340"/>
        <w:ind w:right="6"/>
      </w:pPr>
      <w:r>
        <w:t>Filenames in the root directory cannot be moved or renamed.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operation not supported.</w:t>
      </w:r>
    </w:p>
    <w:p w:rsidR="00B06C6F" w:rsidRDefault="0071581A">
      <w:pPr>
        <w:spacing w:after="108" w:line="263" w:lineRule="auto"/>
        <w:ind w:left="1435" w:right="563"/>
      </w:pPr>
      <w:r>
        <w:rPr>
          <w:rFonts w:ascii="Courier New" w:eastAsia="Courier New" w:hAnsi="Courier New" w:cs="Courier New"/>
        </w:rPr>
        <w:t xml:space="preserve">   TWCC_DENIED - file cannot be deleted (root file, or protected                  by Source).</w:t>
      </w:r>
    </w:p>
    <w:p w:rsidR="00B06C6F" w:rsidRDefault="0071581A">
      <w:pPr>
        <w:spacing w:after="108" w:line="263" w:lineRule="auto"/>
        <w:ind w:left="1435" w:right="10"/>
      </w:pPr>
      <w:r>
        <w:rPr>
          <w:rFonts w:ascii="Courier New" w:eastAsia="Courier New" w:hAnsi="Courier New" w:cs="Courier New"/>
        </w:rPr>
        <w:t xml:space="preserve">   TWCC_FILEEXISTS - specified OutputName already exists.</w:t>
      </w:r>
    </w:p>
    <w:p w:rsidR="00B06C6F" w:rsidRDefault="0071581A">
      <w:pPr>
        <w:spacing w:after="108" w:line="263" w:lineRule="auto"/>
        <w:ind w:left="1435" w:right="10"/>
      </w:pPr>
      <w:r>
        <w:rPr>
          <w:rFonts w:ascii="Courier New" w:eastAsia="Courier New" w:hAnsi="Courier New" w:cs="Courier New"/>
        </w:rPr>
        <w:t xml:space="preserve">   TWCC_FILENOTFOUND - InputName not found or OutputName invalid.</w:t>
      </w:r>
    </w:p>
    <w:p w:rsidR="00B06C6F" w:rsidRDefault="0071581A">
      <w:pPr>
        <w:spacing w:after="353" w:line="263" w:lineRule="auto"/>
        <w:ind w:left="1435" w:right="10"/>
      </w:pPr>
      <w:r>
        <w:rPr>
          <w:rFonts w:ascii="Courier New" w:eastAsia="Courier New" w:hAnsi="Courier New" w:cs="Courier New"/>
        </w:rPr>
        <w:t xml:space="preserve">   TWCC_SEQERROR - not state 4.</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71581A">
      <w:pPr>
        <w:spacing w:after="3" w:line="263" w:lineRule="auto"/>
        <w:ind w:left="1435" w:right="1524"/>
      </w:pPr>
      <w:r>
        <w:rPr>
          <w:rFonts w:ascii="Courier New" w:eastAsia="Courier New" w:hAnsi="Courier New" w:cs="Courier New"/>
          <w:color w:val="00007F"/>
        </w:rPr>
        <w:t>DG_CONTROL / DAT_FILESYSTEM / MSG_CHANGEDIRECTORY DG_CONTROL / DAT_FILESYSTEM / MSG_COPY</w:t>
      </w:r>
    </w:p>
    <w:p w:rsidR="00B06C6F" w:rsidRDefault="0071581A">
      <w:pPr>
        <w:spacing w:after="3" w:line="263" w:lineRule="auto"/>
        <w:ind w:left="1435" w:right="0"/>
      </w:pPr>
      <w:r>
        <w:rPr>
          <w:rFonts w:ascii="Courier New" w:eastAsia="Courier New" w:hAnsi="Courier New" w:cs="Courier New"/>
          <w:color w:val="00007F"/>
        </w:rPr>
        <w:t>DG_CONTROL / DAT_FILESYSTEM / MSG_CREATEDIRECTORY</w:t>
      </w:r>
    </w:p>
    <w:p w:rsidR="00B06C6F" w:rsidRDefault="0071581A">
      <w:pPr>
        <w:spacing w:after="3" w:line="263" w:lineRule="auto"/>
        <w:ind w:left="1435" w:right="0"/>
      </w:pPr>
      <w:r>
        <w:rPr>
          <w:rFonts w:ascii="Courier New" w:eastAsia="Courier New" w:hAnsi="Courier New" w:cs="Courier New"/>
          <w:color w:val="00007F"/>
        </w:rPr>
        <w:t>DG_CONTROL / DAT_FILESYSTEM / MSG_DELETE</w:t>
      </w:r>
    </w:p>
    <w:p w:rsidR="00B06C6F" w:rsidRDefault="0071581A">
      <w:pPr>
        <w:spacing w:after="3" w:line="263" w:lineRule="auto"/>
        <w:ind w:left="1435" w:right="0"/>
      </w:pPr>
      <w:r>
        <w:rPr>
          <w:rFonts w:ascii="Courier New" w:eastAsia="Courier New" w:hAnsi="Courier New" w:cs="Courier New"/>
          <w:color w:val="00007F"/>
        </w:rPr>
        <w:t>DG_CONTROL / DAT_FILESYSTEM / MSG_FORMATMEDIA</w:t>
      </w:r>
    </w:p>
    <w:p w:rsidR="00B06C6F" w:rsidRDefault="0071581A">
      <w:pPr>
        <w:spacing w:after="3" w:line="263" w:lineRule="auto"/>
        <w:ind w:left="1435" w:right="0"/>
      </w:pPr>
      <w:r>
        <w:rPr>
          <w:rFonts w:ascii="Courier New" w:eastAsia="Courier New" w:hAnsi="Courier New" w:cs="Courier New"/>
          <w:color w:val="00007F"/>
        </w:rPr>
        <w:t>DG_CONTROL / DAT_FILESYSTEM / MSG_GETCLOSE</w:t>
      </w:r>
    </w:p>
    <w:p w:rsidR="00B06C6F" w:rsidRDefault="0071581A">
      <w:pPr>
        <w:spacing w:after="3" w:line="263" w:lineRule="auto"/>
        <w:ind w:left="1435" w:right="0"/>
      </w:pPr>
      <w:r>
        <w:rPr>
          <w:rFonts w:ascii="Courier New" w:eastAsia="Courier New" w:hAnsi="Courier New" w:cs="Courier New"/>
          <w:color w:val="00007F"/>
        </w:rPr>
        <w:t>DG_CONTROL / DAT_FILESYSTEM / MSG_GETFIRSTFILE</w:t>
      </w:r>
    </w:p>
    <w:p w:rsidR="00B06C6F" w:rsidRDefault="0071581A">
      <w:pPr>
        <w:spacing w:after="3" w:line="263" w:lineRule="auto"/>
        <w:ind w:left="1435" w:right="0"/>
      </w:pPr>
      <w:r>
        <w:rPr>
          <w:rFonts w:ascii="Courier New" w:eastAsia="Courier New" w:hAnsi="Courier New" w:cs="Courier New"/>
          <w:color w:val="00007F"/>
        </w:rPr>
        <w:t>DG_CONTROL / DAT_FILESYSTEM / MSG_GETINFO</w:t>
      </w:r>
    </w:p>
    <w:p w:rsidR="00B06C6F" w:rsidRDefault="0071581A">
      <w:pPr>
        <w:spacing w:after="3" w:line="263" w:lineRule="auto"/>
        <w:ind w:left="1435" w:right="0"/>
      </w:pPr>
      <w:r>
        <w:rPr>
          <w:rFonts w:ascii="Courier New" w:eastAsia="Courier New" w:hAnsi="Courier New" w:cs="Courier New"/>
          <w:color w:val="00007F"/>
        </w:rPr>
        <w:t>DG_CONTROL / DAT_FILESYSTEM / MSG_GETNEXTFILE</w:t>
      </w:r>
    </w:p>
    <w:p w:rsidR="00B06C6F" w:rsidRDefault="0071581A">
      <w:pPr>
        <w:pStyle w:val="5"/>
        <w:spacing w:after="315"/>
        <w:ind w:left="-5"/>
      </w:pPr>
      <w:r>
        <w:lastRenderedPageBreak/>
        <w:t>DG_CONTROL / DAT_IDENTITY / MSG_CLOSEDS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42"/>
        <w:jc w:val="both"/>
      </w:pPr>
      <w:r>
        <w:rPr>
          <w:rFonts w:ascii="Courier New" w:eastAsia="Courier New" w:hAnsi="Courier New" w:cs="Courier New"/>
        </w:rPr>
        <w:t>DSM_Entry(pOrigin, NULL,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When an application is finished with a Source, it must formally close the session between them using this operation.  This is necessary in case the Source only supports connection with a single application (many desktop scanners will behave this way).  A Source such as this cannot be accessed by other applications until its current session is terminated.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6"/>
        <w:ind w:right="6"/>
      </w:pPr>
      <w:r>
        <w:t xml:space="preserve">Reference </w:t>
      </w:r>
      <w:r>
        <w:rPr>
          <w:rFonts w:ascii="Courier New" w:eastAsia="Courier New" w:hAnsi="Courier New" w:cs="Courier New"/>
        </w:rPr>
        <w:t>pSourceIdentity</w:t>
      </w:r>
      <w:r>
        <w:t xml:space="preserve"> to the application’s copy of the </w:t>
      </w:r>
      <w:r>
        <w:rPr>
          <w:rFonts w:ascii="Courier New" w:eastAsia="Courier New" w:hAnsi="Courier New" w:cs="Courier New"/>
        </w:rPr>
        <w:t>TW_IDENTITY</w:t>
      </w:r>
      <w:r>
        <w:t xml:space="preserve"> structure for the Source whose session is to be ended.  The application needs to unload the Source from memory after it is closed.  The process for unloading the Source is similar to that used to unload the Source Manager.</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0"/>
        <w:ind w:right="6"/>
      </w:pPr>
      <w:r>
        <w:t xml:space="preserve">Passes the message onto the Source as </w:t>
      </w:r>
    </w:p>
    <w:p w:rsidR="00B06C6F" w:rsidRDefault="0071581A">
      <w:pPr>
        <w:spacing w:after="177" w:line="263" w:lineRule="auto"/>
        <w:ind w:left="1435" w:right="10"/>
      </w:pPr>
      <w:r>
        <w:rPr>
          <w:rFonts w:ascii="Courier New" w:eastAsia="Courier New" w:hAnsi="Courier New" w:cs="Courier New"/>
        </w:rPr>
        <w:t>DSM_Entry(pOrigin, DG_CONTROL, DAT_IDENTITY, MSG_CLOSEDS, pSourceIdentity);</w:t>
      </w:r>
    </w:p>
    <w:p w:rsidR="00B06C6F" w:rsidRDefault="0071581A">
      <w:pPr>
        <w:spacing w:after="345"/>
        <w:ind w:right="6"/>
      </w:pPr>
      <w:r>
        <w:t xml:space="preserve">Following receipt of </w:t>
      </w:r>
      <w:r>
        <w:rPr>
          <w:rFonts w:ascii="Courier New" w:eastAsia="Courier New" w:hAnsi="Courier New" w:cs="Courier New"/>
        </w:rPr>
        <w:t>TWRC_SUCCESS</w:t>
      </w:r>
      <w:r>
        <w:t xml:space="preserve"> from the Source, Closes the Source.  If the Source has no more connections removes it from memory.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5" w:lineRule="auto"/>
        <w:ind w:right="0"/>
        <w:jc w:val="both"/>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pStyle w:val="5"/>
        <w:spacing w:after="315"/>
        <w:ind w:left="-5"/>
      </w:pPr>
      <w:r>
        <w:t>DG_CONTROL / DAT_IDENTITY / MSG_CLOSEDS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6"/>
        <w:jc w:val="both"/>
      </w:pPr>
      <w:r>
        <w:rPr>
          <w:rFonts w:ascii="Courier New" w:eastAsia="Courier New" w:hAnsi="Courier New" w:cs="Courier New"/>
        </w:rPr>
        <w:lastRenderedPageBreak/>
        <w:t>DS_Entry(pOrigin, DG_CONTROL, DAT_IDENTITY, MSG_CLOSEDS,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rPr>
          <w:b/>
        </w:rPr>
        <w:t>4 only</w:t>
      </w:r>
      <w:r>
        <w:t xml:space="preserve">  (Transitions Source back to the “loaded but not open” State - approximately State 3.5)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Closes the Source so it can be unloaded from memory.  The Source responds by doing its shutdown and clean-up activities needed to ensure the heap will be “clean” after the Source is unloaded.  Under Windows, the Source will only be unloaded if the connection with the last application accessing it is about to be broken.  The Source will know this by its internal “connect count” that should be maintained by any Source that supports multiple application connects.</w:t>
      </w:r>
    </w:p>
    <w:p w:rsidR="00B06C6F" w:rsidRDefault="0071581A">
      <w:pPr>
        <w:spacing w:line="413" w:lineRule="auto"/>
        <w:ind w:left="1440" w:right="2434" w:hanging="720"/>
      </w:pPr>
      <w:r>
        <w:rPr>
          <w:rFonts w:ascii="Arial" w:eastAsia="Arial" w:hAnsi="Arial" w:cs="Arial"/>
          <w:b/>
          <w:color w:val="7F0000"/>
        </w:rPr>
        <w:t xml:space="preserve">Source Manager </w:t>
      </w:r>
      <w:r>
        <w:rPr>
          <w:rFonts w:ascii="Courier New" w:eastAsia="Courier New" w:hAnsi="Courier New" w:cs="Courier New"/>
        </w:rPr>
        <w:t>pSourceIdentity</w:t>
      </w:r>
      <w:r>
        <w:t xml:space="preserve"> is filled from a previous </w:t>
      </w:r>
      <w:r>
        <w:rPr>
          <w:rFonts w:ascii="Courier New" w:eastAsia="Courier New" w:hAnsi="Courier New" w:cs="Courier New"/>
        </w:rPr>
        <w:t>MSG_OPENDS</w:t>
      </w:r>
      <w:r>
        <w:t xml:space="preserve">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Perform all necessary housekeeping in anticipation of being unloaded.  Be sure to dispose of any memory buffers that the Source has allocated locally, or that may have become the Source’s responsibility during the course of the TWAIN session.  The Source exists in a shared memory environment.  It is therefore critical that all remnants of the Source, except the entry point (initial) code, be removed as the Source prepares to be unloaded.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TWCC_OPERATIONERROR   /* Internal Source error; */</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pStyle w:val="5"/>
        <w:spacing w:after="315"/>
        <w:ind w:left="-5"/>
      </w:pPr>
      <w:r>
        <w:t>DG_CONTROL / DAT_IDENTITY / MSG_GET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417" w:lineRule="auto"/>
        <w:ind w:left="1435" w:right="10"/>
      </w:pPr>
      <w:r>
        <w:rPr>
          <w:rFonts w:ascii="Courier New" w:eastAsia="Courier New" w:hAnsi="Courier New" w:cs="Courier New"/>
        </w:rPr>
        <w:t>DS_Entry(pOrigin, DG_CONTROL, DAT_IDENTITY, MSG_GET,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 xml:space="preserve">3 through 7 (Yes, the Source must be able to return the identity </w:t>
      </w:r>
      <w:r>
        <w:rPr>
          <w:i/>
        </w:rPr>
        <w:t>before</w:t>
      </w:r>
      <w:r>
        <w:t xml:space="preserve"> it is opened.)</w:t>
      </w:r>
    </w:p>
    <w:p w:rsidR="00B06C6F" w:rsidRDefault="0071581A">
      <w:pPr>
        <w:spacing w:after="168" w:line="265" w:lineRule="auto"/>
        <w:ind w:left="715" w:right="0"/>
      </w:pPr>
      <w:r>
        <w:rPr>
          <w:rFonts w:ascii="Arial" w:eastAsia="Arial" w:hAnsi="Arial" w:cs="Arial"/>
          <w:b/>
          <w:color w:val="7F0000"/>
        </w:rPr>
        <w:lastRenderedPageBreak/>
        <w:t>Description</w:t>
      </w:r>
    </w:p>
    <w:p w:rsidR="00B06C6F" w:rsidRDefault="0071581A">
      <w:pPr>
        <w:spacing w:after="346"/>
        <w:ind w:right="6"/>
      </w:pPr>
      <w:r>
        <w:t>This operation triplet is generated only by the Source Manager and is sent to the Source.  It returns the identity structure for the Source.</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8" w:line="242" w:lineRule="auto"/>
        <w:ind w:right="47"/>
        <w:jc w:val="both"/>
      </w:pPr>
      <w:r>
        <w:t xml:space="preserve">Fills in all fields of pSourceIdentity except the Id field which is only modified by the Source Manager.  This structure was allocated by either the application or the Source Manager depending on which one initiated the </w:t>
      </w:r>
      <w:r>
        <w:rPr>
          <w:rFonts w:ascii="Courier New" w:eastAsia="Courier New" w:hAnsi="Courier New" w:cs="Courier New"/>
        </w:rPr>
        <w:t>MSG_OPENDS</w:t>
      </w:r>
      <w:r>
        <w:t xml:space="preserve"> operation for the Source.</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Sources should locate the code that handles initialization of the Source (responding to </w:t>
      </w:r>
      <w:r>
        <w:rPr>
          <w:rFonts w:ascii="Courier New" w:eastAsia="Courier New" w:hAnsi="Courier New" w:cs="Courier New"/>
        </w:rPr>
        <w:t>MSG_OPENDS</w:t>
      </w:r>
      <w:r>
        <w:t>) and identification (</w:t>
      </w:r>
      <w:r>
        <w:rPr>
          <w:rFonts w:ascii="Courier New" w:eastAsia="Courier New" w:hAnsi="Courier New" w:cs="Courier New"/>
        </w:rPr>
        <w:t>DAT_IDENTITY / MSG_GET</w:t>
      </w:r>
      <w:r>
        <w:t>) in the segment first loaded when the DLL/code resource is invoked.  Responding to the identification operation should not cause any other segments to be loaded.  Code to handle all other operations and to support the user interface should be located in code segments that will be loaded upon demand.  Remember, the Source is a “guest” of the application and needs to be sensitive to use of available memory and other system resources.  The Source Manager’s perceived performance may be adversely affected unless the Source efficiently handles identification requests.</w:t>
      </w:r>
    </w:p>
    <w:p w:rsidR="00B06C6F" w:rsidRDefault="0071581A">
      <w:pPr>
        <w:spacing w:after="172" w:line="265" w:lineRule="auto"/>
        <w:ind w:left="715" w:right="0"/>
      </w:pPr>
      <w:r>
        <w:rPr>
          <w:rFonts w:ascii="Arial" w:eastAsia="Arial" w:hAnsi="Arial" w:cs="Arial"/>
          <w:b/>
          <w:color w:val="7F0000"/>
        </w:rPr>
        <w:t>Return Codes</w:t>
      </w:r>
    </w:p>
    <w:p w:rsidR="00B06C6F" w:rsidRDefault="0071581A">
      <w:pPr>
        <w:ind w:left="1810" w:right="6"/>
      </w:pPr>
      <w:r>
        <w:rPr>
          <w:rFonts w:ascii="Courier New" w:eastAsia="Courier New" w:hAnsi="Courier New" w:cs="Courier New"/>
        </w:rPr>
        <w:t>TWRC_SUCCESS</w:t>
      </w:r>
      <w:r>
        <w:t xml:space="preserve">       /* This operation must succeed. */</w:t>
      </w:r>
    </w:p>
    <w:p w:rsidR="00B06C6F" w:rsidRDefault="0071581A">
      <w:pPr>
        <w:pStyle w:val="5"/>
        <w:spacing w:after="315"/>
        <w:ind w:left="-5"/>
      </w:pPr>
      <w:r>
        <w:t>DG_CONTROL / DAT_IDENTITY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54"/>
        <w:jc w:val="both"/>
      </w:pPr>
      <w:r>
        <w:rPr>
          <w:rFonts w:ascii="Courier New" w:eastAsia="Courier New" w:hAnsi="Courier New" w:cs="Courier New"/>
        </w:rPr>
        <w:t>DSM_Entry(pOrigin, NULL, DG_CONTROL, DAT_IDENTITY, MSG_GETDEFAULT,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Gets the identification information of the system default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345"/>
        <w:ind w:right="6"/>
      </w:pPr>
      <w:r>
        <w:lastRenderedPageBreak/>
        <w:t xml:space="preserve">Fills the structure pointed to by </w:t>
      </w:r>
      <w:r>
        <w:rPr>
          <w:rFonts w:ascii="Courier New" w:eastAsia="Courier New" w:hAnsi="Courier New" w:cs="Courier New"/>
        </w:rPr>
        <w:t>pSourceIdentity</w:t>
      </w:r>
      <w:r>
        <w:t xml:space="preserve"> with identifying information about the system default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TWCC_NODS          /* no Sources found matching       */</w:t>
      </w:r>
    </w:p>
    <w:p w:rsidR="00B06C6F" w:rsidRDefault="0071581A">
      <w:pPr>
        <w:spacing w:after="108" w:line="263" w:lineRule="auto"/>
        <w:ind w:left="1435" w:right="10"/>
      </w:pPr>
      <w:r>
        <w:rPr>
          <w:rFonts w:ascii="Courier New" w:eastAsia="Courier New" w:hAnsi="Courier New" w:cs="Courier New"/>
        </w:rPr>
        <w:t xml:space="preserve">                      /* application's SupportedGroups   */</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p>
    <w:p w:rsidR="00B06C6F" w:rsidRDefault="0071581A">
      <w:pPr>
        <w:pStyle w:val="5"/>
        <w:spacing w:after="315"/>
        <w:ind w:left="-5"/>
      </w:pPr>
      <w:r>
        <w:t>DG_CONTROL / DAT_IDENTITY / MSG_GETFIRST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94"/>
        <w:jc w:val="both"/>
      </w:pPr>
      <w:r>
        <w:rPr>
          <w:rFonts w:ascii="Courier New" w:eastAsia="Courier New" w:hAnsi="Courier New" w:cs="Courier New"/>
        </w:rPr>
        <w:t>DSM_Entry(pOrigin, NULL, DG_CONTROL, DAT_IDENTITY, MSG_GETFIRST,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265"/>
        <w:ind w:right="6"/>
      </w:pPr>
      <w:r>
        <w:t xml:space="preserve">SupportedGroups field of its </w:t>
      </w:r>
      <w:r>
        <w:rPr>
          <w:rFonts w:ascii="Courier New" w:eastAsia="Courier New" w:hAnsi="Courier New" w:cs="Courier New"/>
        </w:rPr>
        <w:t>TW_IDENTITY</w:t>
      </w:r>
      <w:r>
        <w:t xml:space="preserve"> structure).  To obtain the complete list of all available Sources requires invocation of a series of operations.  The first operation uses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DG_CONTROL / DAT_IDENTITY / 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w:t>
      </w:r>
      <w:r>
        <w:t>NEXT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lastRenderedPageBreak/>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 / DAT_IDENTITY / 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5" w:line="265" w:lineRule="auto"/>
        <w:ind w:left="715" w:right="0"/>
      </w:pPr>
      <w:r>
        <w:rPr>
          <w:rFonts w:ascii="Arial" w:eastAsia="Arial" w:hAnsi="Arial" w:cs="Arial"/>
          <w:b/>
          <w:color w:val="7F0000"/>
        </w:rPr>
        <w:t>Source Manager</w:t>
      </w:r>
    </w:p>
    <w:p w:rsidR="00B06C6F" w:rsidRDefault="0071581A">
      <w:pPr>
        <w:spacing w:after="345"/>
        <w:ind w:right="6"/>
      </w:pPr>
      <w:r>
        <w:t xml:space="preserve">Fills the </w:t>
      </w:r>
      <w:r>
        <w:rPr>
          <w:rFonts w:ascii="Courier New" w:eastAsia="Courier New" w:hAnsi="Courier New" w:cs="Courier New"/>
        </w:rPr>
        <w:t>TW_IDENTITY</w:t>
      </w:r>
      <w:r>
        <w:t xml:space="preserve"> structure pointed to by </w:t>
      </w:r>
      <w:r>
        <w:rPr>
          <w:rFonts w:ascii="Courier New" w:eastAsia="Courier New" w:hAnsi="Courier New" w:cs="Courier New"/>
        </w:rPr>
        <w:t>pSourceIdentity</w:t>
      </w:r>
      <w:r>
        <w:t xml:space="preserve"> with the identity information of the first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16" w:line="265" w:lineRule="auto"/>
        <w:ind w:right="0"/>
        <w:jc w:val="both"/>
      </w:pPr>
      <w:r>
        <w:rPr>
          <w:rFonts w:ascii="Courier New" w:eastAsia="Courier New" w:hAnsi="Courier New" w:cs="Courier New"/>
        </w:rPr>
        <w:t xml:space="preserve">   TWCC_NODS            /* No Sources can be found      */</w:t>
      </w:r>
    </w:p>
    <w:p w:rsidR="00B06C6F" w:rsidRDefault="00B06C6F">
      <w:pPr>
        <w:sectPr w:rsidR="00B06C6F">
          <w:headerReference w:type="even" r:id="rId667"/>
          <w:headerReference w:type="default" r:id="rId668"/>
          <w:footerReference w:type="even" r:id="rId669"/>
          <w:footerReference w:type="default" r:id="rId670"/>
          <w:headerReference w:type="first" r:id="rId671"/>
          <w:footerReference w:type="first" r:id="rId672"/>
          <w:footnotePr>
            <w:numRestart w:val="eachPage"/>
          </w:footnotePr>
          <w:pgSz w:w="12240" w:h="15840"/>
          <w:pgMar w:top="1448" w:right="1122" w:bottom="1576" w:left="1080" w:header="682" w:footer="660" w:gutter="0"/>
          <w:cols w:space="720"/>
          <w:titlePg/>
        </w:sectPr>
      </w:pPr>
    </w:p>
    <w:p w:rsidR="00B06C6F" w:rsidRDefault="0071581A">
      <w:pPr>
        <w:spacing w:after="0" w:line="265" w:lineRule="auto"/>
        <w:ind w:right="0"/>
        <w:jc w:val="both"/>
      </w:pPr>
      <w:r>
        <w:rPr>
          <w:rFonts w:ascii="Courier New" w:eastAsia="Courier New" w:hAnsi="Courier New" w:cs="Courier New"/>
        </w:rPr>
        <w:lastRenderedPageBreak/>
        <w:t xml:space="preserve">   TWCC_LOWMEMORY      /* Not enough memory to perform */</w:t>
      </w:r>
    </w:p>
    <w:p w:rsidR="00B06C6F" w:rsidRDefault="0071581A">
      <w:pPr>
        <w:spacing w:after="351" w:line="265" w:lineRule="auto"/>
        <w:ind w:right="0"/>
        <w:jc w:val="both"/>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MSG_GETNEXT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156"/>
        <w:jc w:val="both"/>
      </w:pPr>
      <w:r>
        <w:rPr>
          <w:rFonts w:ascii="Courier New" w:eastAsia="Courier New" w:hAnsi="Courier New" w:cs="Courier New"/>
        </w:rPr>
        <w:t>DSM_Entry(pOrigin, NULL, DG_CONTROL, DAT_IDENTITY, MSG_GETNEXT,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The application may obtain a list of all Sources that are currently available on the system which match the application’s supported groups (DGs, that the application specified in the </w:t>
      </w:r>
    </w:p>
    <w:p w:rsidR="00B06C6F" w:rsidRDefault="0071581A">
      <w:pPr>
        <w:spacing w:after="10"/>
        <w:ind w:right="6"/>
      </w:pPr>
      <w:r>
        <w:t xml:space="preserve">SupportedGroups field of its </w:t>
      </w:r>
      <w:r>
        <w:rPr>
          <w:rFonts w:ascii="Courier New" w:eastAsia="Courier New" w:hAnsi="Courier New" w:cs="Courier New"/>
        </w:rPr>
        <w:t>TW_IDENTITY</w:t>
      </w:r>
      <w:r>
        <w:t xml:space="preserve"> structure).  To obtain the complete list of all available </w:t>
      </w:r>
    </w:p>
    <w:p w:rsidR="00B06C6F" w:rsidRDefault="0071581A">
      <w:pPr>
        <w:spacing w:after="10"/>
        <w:ind w:right="6"/>
      </w:pPr>
      <w:r>
        <w:t xml:space="preserve">Sources requires invocation of a series of operations.  The first operation uses </w:t>
      </w:r>
      <w:r>
        <w:rPr>
          <w:rFonts w:ascii="Courier New" w:eastAsia="Courier New" w:hAnsi="Courier New" w:cs="Courier New"/>
        </w:rPr>
        <w:t>DG_CONTROL</w:t>
      </w:r>
      <w:r>
        <w:t xml:space="preserve"> / </w:t>
      </w:r>
    </w:p>
    <w:p w:rsidR="00B06C6F" w:rsidRDefault="0071581A">
      <w:pPr>
        <w:spacing w:after="265"/>
        <w:ind w:right="6"/>
      </w:pP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to find the first Source on “the list” (whichever Source the Source Manager finds first). All the following operations use </w:t>
      </w:r>
      <w:r>
        <w:rPr>
          <w:rFonts w:ascii="Courier New" w:eastAsia="Courier New" w:hAnsi="Courier New" w:cs="Courier New"/>
        </w:rPr>
        <w:t>MSG_GET</w:t>
      </w:r>
      <w:r>
        <w:t>NEXT to get the identity information, one at a time, of all remaining Sources.</w:t>
      </w:r>
    </w:p>
    <w:p w:rsidR="00B06C6F" w:rsidRDefault="0071581A">
      <w:pPr>
        <w:spacing w:after="479"/>
        <w:ind w:left="2160" w:right="6" w:hanging="720"/>
      </w:pPr>
      <w:r>
        <w:rPr>
          <w:rFonts w:ascii="Arial" w:eastAsia="Arial" w:hAnsi="Arial" w:cs="Arial"/>
          <w:b/>
        </w:rPr>
        <w:t>Note:</w:t>
      </w:r>
      <w:r>
        <w:rPr>
          <w:rFonts w:ascii="Arial" w:eastAsia="Arial" w:hAnsi="Arial" w:cs="Arial"/>
          <w:b/>
        </w:rPr>
        <w:tab/>
      </w:r>
      <w:r>
        <w:t xml:space="preserve">The application must invoke the </w:t>
      </w:r>
      <w:r>
        <w:rPr>
          <w:rFonts w:ascii="Courier New" w:eastAsia="Courier New" w:hAnsi="Courier New" w:cs="Courier New"/>
        </w:rPr>
        <w:t>MSG_GETFIRST</w:t>
      </w:r>
      <w:r>
        <w:t xml:space="preserve"> operation before a </w:t>
      </w:r>
      <w:r>
        <w:rPr>
          <w:rFonts w:ascii="Courier New" w:eastAsia="Courier New" w:hAnsi="Courier New" w:cs="Courier New"/>
        </w:rPr>
        <w:t>MSG_GETNEXT</w:t>
      </w:r>
      <w:r>
        <w:t xml:space="preserve"> operation.  If the </w:t>
      </w:r>
      <w:r>
        <w:rPr>
          <w:rFonts w:ascii="Courier New" w:eastAsia="Courier New" w:hAnsi="Courier New" w:cs="Courier New"/>
        </w:rPr>
        <w:t>MSG_GETNEXT</w:t>
      </w:r>
      <w:r>
        <w:t xml:space="preserve"> is invoked first, the Source Manager will fail the operation (</w:t>
      </w:r>
      <w:r>
        <w:rPr>
          <w:rFonts w:ascii="Courier New" w:eastAsia="Courier New" w:hAnsi="Courier New" w:cs="Courier New"/>
        </w:rPr>
        <w:t>TWRC_ENDOFLIST</w:t>
      </w:r>
      <w:r>
        <w:t>).</w:t>
      </w:r>
    </w:p>
    <w:p w:rsidR="00B06C6F" w:rsidRDefault="0071581A">
      <w:pPr>
        <w:spacing w:after="345"/>
        <w:ind w:right="6"/>
      </w:pPr>
      <w:r>
        <w:t xml:space="preserve">If the application wants to cause a specific Source to be opened, one whose ProductName the application knows, it must first establish the existence of the Source using the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operations.  Once the application has verified that the Source is available, it can request that the Source Manager open the Source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The application must not execute this operation without first verifying the existence of the Source because the results may be unpredictable.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 Manager</w:t>
      </w:r>
    </w:p>
    <w:p w:rsidR="00B06C6F" w:rsidRDefault="0071581A">
      <w:pPr>
        <w:spacing w:after="346"/>
        <w:ind w:right="6"/>
      </w:pPr>
      <w:r>
        <w:t xml:space="preserve">Fills the </w:t>
      </w:r>
      <w:r>
        <w:rPr>
          <w:rFonts w:ascii="Courier New" w:eastAsia="Courier New" w:hAnsi="Courier New" w:cs="Courier New"/>
        </w:rPr>
        <w:t>TW_IDENTITY</w:t>
      </w:r>
      <w:r>
        <w:t xml:space="preserve"> structure pointed to by pSourceIdentity with the identity information of the next Source found by the Source Manager within the TWAIN directory/folder.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TWRC_ENDOFLIST        /* after MSG_GETNEXT if no more */</w:t>
      </w:r>
    </w:p>
    <w:p w:rsidR="00B06C6F" w:rsidRDefault="0071581A">
      <w:pPr>
        <w:spacing w:after="108" w:line="263" w:lineRule="auto"/>
        <w:ind w:left="1435" w:right="10"/>
      </w:pPr>
      <w:r>
        <w:rPr>
          <w:rFonts w:ascii="Courier New" w:eastAsia="Courier New" w:hAnsi="Courier New" w:cs="Courier New"/>
        </w:rPr>
        <w:t xml:space="preserve">                         /* Sources                      */</w:t>
      </w:r>
    </w:p>
    <w:p w:rsidR="00B06C6F" w:rsidRDefault="0071581A">
      <w:pPr>
        <w:spacing w:after="108" w:line="263" w:lineRule="auto"/>
        <w:ind w:left="1435" w:right="10"/>
      </w:pPr>
      <w:r>
        <w:rPr>
          <w:rFonts w:ascii="Courier New" w:eastAsia="Courier New" w:hAnsi="Courier New" w:cs="Courier New"/>
        </w:rPr>
        <w:lastRenderedPageBreak/>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 </w:t>
      </w:r>
    </w:p>
    <w:p w:rsidR="00B06C6F" w:rsidRDefault="0071581A">
      <w:pPr>
        <w:spacing w:after="353" w:line="263" w:lineRule="auto"/>
        <w:ind w:left="1435" w:right="10"/>
      </w:pPr>
      <w:r>
        <w:rPr>
          <w:rFonts w:ascii="Courier New" w:eastAsia="Courier New" w:hAnsi="Courier New" w:cs="Courier New"/>
        </w:rPr>
        <w:t xml:space="preserve">                         /* this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315"/>
        <w:ind w:left="-5"/>
      </w:pPr>
      <w:r>
        <w:lastRenderedPageBreak/>
        <w:t>DG_CONTROL / DAT_IDENTITY / MSG_OPENDS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76"/>
        <w:jc w:val="both"/>
      </w:pPr>
      <w:r>
        <w:rPr>
          <w:rFonts w:ascii="Courier New" w:eastAsia="Courier New" w:hAnsi="Courier New" w:cs="Courier New"/>
        </w:rPr>
        <w:t>DSM_Entry(pOrigin, NULL,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only (Transitions to State 4, if successful)</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3"/>
        <w:ind w:right="6"/>
      </w:pPr>
      <w:r>
        <w:t xml:space="preserve">Loads the specified </w:t>
      </w:r>
      <w:r>
        <w:rPr>
          <w:rFonts w:ascii="Courier New" w:eastAsia="Courier New" w:hAnsi="Courier New" w:cs="Courier New"/>
        </w:rPr>
        <w:t>Source</w:t>
      </w:r>
      <w:r>
        <w:t xml:space="preserve"> into main memory and causes its initialization.</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7"/>
        <w:ind w:right="6"/>
      </w:pPr>
      <w:r>
        <w:t xml:space="preserve">The application may specify any available Source’s </w:t>
      </w:r>
      <w:r>
        <w:rPr>
          <w:rFonts w:ascii="Courier New" w:eastAsia="Courier New" w:hAnsi="Courier New" w:cs="Courier New"/>
        </w:rPr>
        <w:t>TW_IDENTITY</w:t>
      </w:r>
      <w:r>
        <w:t xml:space="preserve"> structure in </w:t>
      </w:r>
      <w:r>
        <w:rPr>
          <w:rFonts w:ascii="Courier New" w:eastAsia="Courier New" w:hAnsi="Courier New" w:cs="Courier New"/>
        </w:rPr>
        <w:t>pSourceIdentity</w:t>
      </w:r>
      <w:r>
        <w:t xml:space="preserve">.  That structure may have been obtained using a </w:t>
      </w:r>
      <w:r>
        <w:rPr>
          <w:rFonts w:ascii="Courier New" w:eastAsia="Courier New" w:hAnsi="Courier New" w:cs="Courier New"/>
        </w:rPr>
        <w:t>MSG_GETFIRST</w:t>
      </w:r>
      <w:r>
        <w:t xml:space="preserve">, </w:t>
      </w: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operation.  If the session with the Source Manager was closed since the identity structure being used was obtained, the application must set the </w:t>
      </w:r>
      <w:r>
        <w:rPr>
          <w:rFonts w:ascii="Courier New" w:eastAsia="Courier New" w:hAnsi="Courier New" w:cs="Courier New"/>
        </w:rPr>
        <w:t>Id</w:t>
      </w:r>
      <w:r>
        <w:t xml:space="preserve"> field to 0.  This will cause the Source Manager to issue the </w:t>
      </w:r>
      <w:r>
        <w:rPr>
          <w:rFonts w:ascii="Courier New" w:eastAsia="Courier New" w:hAnsi="Courier New" w:cs="Courier New"/>
        </w:rPr>
        <w:t>Source</w:t>
      </w:r>
      <w:r>
        <w:t xml:space="preserve"> a new </w:t>
      </w:r>
      <w:r>
        <w:rPr>
          <w:rFonts w:ascii="Courier New" w:eastAsia="Courier New" w:hAnsi="Courier New" w:cs="Courier New"/>
        </w:rPr>
        <w:t>Id</w:t>
      </w:r>
      <w:r>
        <w:t xml:space="preserve">.  The application can have the Source Manager open the default Source by setting the </w:t>
      </w:r>
      <w:r>
        <w:rPr>
          <w:rFonts w:ascii="Courier New" w:eastAsia="Courier New" w:hAnsi="Courier New" w:cs="Courier New"/>
        </w:rPr>
        <w:t>ProductName</w:t>
      </w:r>
      <w:r>
        <w:t xml:space="preserve"> field to “\0” (Null string) and the </w:t>
      </w:r>
      <w:r>
        <w:rPr>
          <w:rFonts w:ascii="Courier New" w:eastAsia="Courier New" w:hAnsi="Courier New" w:cs="Courier New"/>
        </w:rPr>
        <w:t>Id</w:t>
      </w:r>
      <w:r>
        <w:t xml:space="preserve"> field to zero.</w:t>
      </w:r>
    </w:p>
    <w:p w:rsidR="00B06C6F" w:rsidRDefault="0071581A">
      <w:pPr>
        <w:spacing w:after="172" w:line="265" w:lineRule="auto"/>
        <w:ind w:left="715" w:right="0"/>
      </w:pPr>
      <w:r>
        <w:rPr>
          <w:rFonts w:ascii="Arial" w:eastAsia="Arial" w:hAnsi="Arial" w:cs="Arial"/>
          <w:b/>
          <w:color w:val="7F0000"/>
        </w:rPr>
        <w:t>Source Manager</w:t>
      </w:r>
    </w:p>
    <w:p w:rsidR="00B06C6F" w:rsidRDefault="0071581A">
      <w:pPr>
        <w:spacing w:after="233"/>
        <w:ind w:right="6"/>
      </w:pPr>
      <w:r>
        <w:t xml:space="preserve">Opens the Source specified by </w:t>
      </w:r>
      <w:r>
        <w:rPr>
          <w:rFonts w:ascii="Courier New" w:eastAsia="Courier New" w:hAnsi="Courier New" w:cs="Courier New"/>
        </w:rPr>
        <w:t>pSourceIdentity</w:t>
      </w:r>
      <w:r>
        <w:t xml:space="preserve"> and creates a unique </w:t>
      </w:r>
      <w:r>
        <w:rPr>
          <w:rFonts w:ascii="Courier New" w:eastAsia="Courier New" w:hAnsi="Courier New" w:cs="Courier New"/>
        </w:rPr>
        <w:t>Id</w:t>
      </w:r>
      <w:r>
        <w:t xml:space="preserve"> value for this Source (under Microsoft Windows, this assumes that the Source hadn’t already been opened by another application).  This value is recorded in </w:t>
      </w:r>
      <w:r>
        <w:rPr>
          <w:rFonts w:ascii="Courier New" w:eastAsia="Courier New" w:hAnsi="Courier New" w:cs="Courier New"/>
        </w:rPr>
        <w:t>pSourceIdentity-&gt;Id</w:t>
      </w:r>
      <w:r>
        <w:t xml:space="preserve">.  The Source Manager passes the triplet on to the Source to have the remaining fields in </w:t>
      </w:r>
      <w:r>
        <w:rPr>
          <w:rFonts w:ascii="Courier New" w:eastAsia="Courier New" w:hAnsi="Courier New" w:cs="Courier New"/>
        </w:rPr>
        <w:t>pSourceIdentity</w:t>
      </w:r>
      <w:r>
        <w:t xml:space="preserve"> filled in.</w:t>
      </w:r>
    </w:p>
    <w:p w:rsidR="00B06C6F" w:rsidRDefault="0071581A">
      <w:pPr>
        <w:spacing w:after="281"/>
        <w:ind w:right="6"/>
      </w:pPr>
      <w:r>
        <w:t xml:space="preserve">Upon receiving the request from the Source Manager, the </w:t>
      </w:r>
      <w:r>
        <w:rPr>
          <w:rFonts w:ascii="Courier New" w:eastAsia="Courier New" w:hAnsi="Courier New" w:cs="Courier New"/>
        </w:rPr>
        <w:t>Source</w:t>
      </w:r>
      <w:r>
        <w:t xml:space="preserve"> fills in all the fields in </w:t>
      </w:r>
      <w:r>
        <w:rPr>
          <w:rFonts w:ascii="Courier New" w:eastAsia="Courier New" w:hAnsi="Courier New" w:cs="Courier New"/>
        </w:rPr>
        <w:t>pSourceIdentity</w:t>
      </w:r>
      <w:r>
        <w:t xml:space="preserve"> except for Id.  If an application tries to connect to a Source that is already connected to its maximum number of applications, the Source returns </w:t>
      </w:r>
      <w:r>
        <w:rPr>
          <w:rFonts w:ascii="Courier New" w:eastAsia="Courier New" w:hAnsi="Courier New" w:cs="Courier New"/>
        </w:rPr>
        <w:t>TWRC_FAILURE/ TWCC_MAXCONNECTIONS</w:t>
      </w:r>
      <w:r>
        <w:t>.</w:t>
      </w:r>
    </w:p>
    <w:p w:rsidR="00B06C6F" w:rsidRDefault="0071581A">
      <w:pPr>
        <w:spacing w:after="470" w:line="242" w:lineRule="auto"/>
        <w:ind w:left="2376" w:right="47" w:hanging="936"/>
        <w:jc w:val="both"/>
      </w:pPr>
      <w:r>
        <w:rPr>
          <w:rFonts w:ascii="Arial" w:eastAsia="Arial" w:hAnsi="Arial" w:cs="Arial"/>
          <w:b/>
        </w:rPr>
        <w:t xml:space="preserve">Warning: </w:t>
      </w:r>
      <w:r>
        <w:t xml:space="preserve">The </w:t>
      </w:r>
      <w:r>
        <w:rPr>
          <w:rFonts w:ascii="Courier New" w:eastAsia="Courier New" w:hAnsi="Courier New" w:cs="Courier New"/>
        </w:rPr>
        <w:t>Source</w:t>
      </w:r>
      <w:r>
        <w:t xml:space="preserve"> and application </w:t>
      </w:r>
      <w:r>
        <w:rPr>
          <w:b/>
        </w:rPr>
        <w:t>must</w:t>
      </w:r>
      <w:r>
        <w:t xml:space="preserve"> not assume that the value written into pSourceIdentity.Id will remain constant between sessions.  This value is used internally by the Source Manager to uniquely identify applications and Sources and to manage the connections between them.  During a different session, this value may still be valid but might be assigned to a different application or Source!  Don’t use this value directly.</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lastRenderedPageBreak/>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TWCC_NODS             /* specified Source was */</w:t>
      </w:r>
    </w:p>
    <w:p w:rsidR="00B06C6F" w:rsidRDefault="0071581A">
      <w:pPr>
        <w:spacing w:after="108" w:line="263" w:lineRule="auto"/>
        <w:ind w:left="1435" w:right="10"/>
      </w:pPr>
      <w:r>
        <w:rPr>
          <w:rFonts w:ascii="Courier New" w:eastAsia="Courier New" w:hAnsi="Courier New" w:cs="Courier New"/>
        </w:rPr>
        <w:t xml:space="preserve">                           /* not found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35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MSG_CLOSEDS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DG_CONTROL / DAT_IDENTITY / MSG_USERSELECT</w:t>
      </w:r>
      <w:r>
        <w:br w:type="page"/>
      </w:r>
    </w:p>
    <w:p w:rsidR="00B06C6F" w:rsidRDefault="0071581A">
      <w:pPr>
        <w:pStyle w:val="5"/>
        <w:spacing w:after="195"/>
        <w:ind w:left="-5"/>
      </w:pPr>
      <w:r>
        <w:lastRenderedPageBreak/>
        <w:t>DG_CONTROL / DAT_IDENTITY / MSG_OPENDS (from Source Manager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4" w:line="336" w:lineRule="auto"/>
        <w:ind w:left="1435" w:right="2098"/>
        <w:jc w:val="both"/>
      </w:pPr>
      <w:r>
        <w:rPr>
          <w:rFonts w:ascii="Courier New" w:eastAsia="Courier New" w:hAnsi="Courier New" w:cs="Courier New"/>
        </w:rPr>
        <w:t>DS_Entry(pOrigin, DG_CONTROL, DAT_IDENTITY, MSG_OPENDS,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6"/>
        <w:ind w:right="6"/>
      </w:pPr>
      <w:r>
        <w:t>Source is loaded but not yet open (approximately State 3.5, session transitions to State 4,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Opens the Source for operation.</w:t>
      </w:r>
    </w:p>
    <w:p w:rsidR="00B06C6F" w:rsidRDefault="0071581A">
      <w:pPr>
        <w:spacing w:after="180" w:line="265" w:lineRule="auto"/>
        <w:ind w:left="715" w:right="0"/>
      </w:pPr>
      <w:r>
        <w:rPr>
          <w:rFonts w:ascii="Arial" w:eastAsia="Arial" w:hAnsi="Arial" w:cs="Arial"/>
          <w:b/>
          <w:color w:val="7F0000"/>
        </w:rPr>
        <w:t>Source Manager</w:t>
      </w:r>
    </w:p>
    <w:p w:rsidR="00B06C6F" w:rsidRDefault="0071581A">
      <w:pPr>
        <w:spacing w:after="223"/>
        <w:ind w:right="6"/>
      </w:pPr>
      <w:r>
        <w:rPr>
          <w:rFonts w:ascii="Courier New" w:eastAsia="Courier New" w:hAnsi="Courier New" w:cs="Courier New"/>
        </w:rPr>
        <w:t>pSourceIdentity</w:t>
      </w:r>
      <w:r>
        <w:t xml:space="preserve"> is filled in from a previous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and the Id field should be filled in by the Source Manager.</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Initializes any needed internal structures, performs necessary checks, and loads all resources needed for normal operation.</w:t>
      </w:r>
    </w:p>
    <w:p w:rsidR="00B06C6F" w:rsidRDefault="0071581A">
      <w:pPr>
        <w:spacing w:after="154" w:line="265" w:lineRule="auto"/>
        <w:ind w:left="1435" w:right="0"/>
      </w:pPr>
      <w:r>
        <w:t xml:space="preserve">Refer to </w:t>
      </w:r>
      <w:r>
        <w:rPr>
          <w:color w:val="00007F"/>
        </w:rPr>
        <w:t>Chapter 12, "Operating System Dependencies"</w:t>
      </w:r>
      <w:r>
        <w:t xml:space="preserve"> for more information on </w:t>
      </w:r>
      <w:r>
        <w:rPr>
          <w:rFonts w:ascii="Courier New" w:eastAsia="Courier New" w:hAnsi="Courier New" w:cs="Courier New"/>
        </w:rPr>
        <w:t>MSG_OPENDS</w:t>
      </w:r>
      <w:r>
        <w:t>.</w:t>
      </w:r>
    </w:p>
    <w:p w:rsidR="00B06C6F" w:rsidRDefault="0071581A">
      <w:pPr>
        <w:spacing w:after="226"/>
        <w:ind w:right="6"/>
      </w:pPr>
      <w:r>
        <w:t xml:space="preserve">Source should record a copy of </w:t>
      </w:r>
      <w:r>
        <w:rPr>
          <w:rFonts w:ascii="Courier New" w:eastAsia="Courier New" w:hAnsi="Courier New" w:cs="Courier New"/>
        </w:rPr>
        <w:t>*pOrigin</w:t>
      </w:r>
      <w:r>
        <w:t xml:space="preserve">, the application’s </w:t>
      </w:r>
      <w:r>
        <w:rPr>
          <w:rFonts w:ascii="Courier New" w:eastAsia="Courier New" w:hAnsi="Courier New" w:cs="Courier New"/>
        </w:rPr>
        <w:t>TW_IDENTITY</w:t>
      </w:r>
      <w:r>
        <w:t xml:space="preserve"> structure, whose Id field maintains a unique number identifying the application that is calling. Sources that support only a single connection should examine pOrigin-&gt;Id for each operation to verify they are being called by the application they acknowledge being connected with. All requests from other applications should fail (</w:t>
      </w:r>
      <w:r>
        <w:rPr>
          <w:rFonts w:ascii="Courier New" w:eastAsia="Courier New" w:hAnsi="Courier New" w:cs="Courier New"/>
        </w:rPr>
        <w:t>TWRC_FAILURE</w:t>
      </w:r>
      <w:r>
        <w:t xml:space="preserve"> / </w:t>
      </w:r>
      <w:r>
        <w:rPr>
          <w:rFonts w:ascii="Courier New" w:eastAsia="Courier New" w:hAnsi="Courier New" w:cs="Courier New"/>
        </w:rPr>
        <w:t>TWCC_MAXCONNECTIONS</w:t>
      </w:r>
      <w:r>
        <w:t>). The Source is responsible for managing this, not the Source Manager (the Source Manager does not know in advance how many connections the Source will support). Multiple connections only happen by the same application connecting multiple times with different names.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w:t>
      </w:r>
    </w:p>
    <w:p w:rsidR="00B06C6F" w:rsidRDefault="0071581A">
      <w:pPr>
        <w:spacing w:after="108" w:line="263" w:lineRule="auto"/>
        <w:ind w:left="1435" w:right="10"/>
      </w:pPr>
      <w:r>
        <w:rPr>
          <w:rFonts w:ascii="Courier New" w:eastAsia="Courier New" w:hAnsi="Courier New" w:cs="Courier New"/>
        </w:rPr>
        <w:t xml:space="preserve">                          /* open the Source       */</w:t>
      </w:r>
    </w:p>
    <w:p w:rsidR="00B06C6F" w:rsidRDefault="0071581A">
      <w:pPr>
        <w:spacing w:after="0" w:line="263" w:lineRule="auto"/>
        <w:ind w:left="1435" w:right="10"/>
      </w:pPr>
      <w:r>
        <w:rPr>
          <w:rFonts w:ascii="Courier New" w:eastAsia="Courier New" w:hAnsi="Courier New" w:cs="Courier New"/>
        </w:rPr>
        <w:t xml:space="preserve">   TWCC_MAXCONNECTIONS    /* Source cannot support */</w:t>
      </w:r>
    </w:p>
    <w:p w:rsidR="00B06C6F" w:rsidRDefault="0071581A">
      <w:pPr>
        <w:spacing w:after="108" w:line="263" w:lineRule="auto"/>
        <w:ind w:left="1435" w:right="10"/>
      </w:pPr>
      <w:r>
        <w:rPr>
          <w:rFonts w:ascii="Courier New" w:eastAsia="Courier New" w:hAnsi="Courier New" w:cs="Courier New"/>
        </w:rPr>
        <w:t xml:space="preserve">                          /* another connection    */</w:t>
      </w:r>
    </w:p>
    <w:p w:rsidR="00B06C6F" w:rsidRDefault="0071581A">
      <w:pPr>
        <w:spacing w:after="0" w:line="263" w:lineRule="auto"/>
        <w:ind w:left="1435" w:right="10"/>
      </w:pPr>
      <w:r>
        <w:rPr>
          <w:rFonts w:ascii="Courier New" w:eastAsia="Courier New" w:hAnsi="Courier New" w:cs="Courier New"/>
        </w:rPr>
        <w:t xml:space="preserve">   TWCC_OPERATIONERROR    /* internal Source error;*/</w:t>
      </w:r>
    </w:p>
    <w:p w:rsidR="00B06C6F" w:rsidRDefault="0071581A">
      <w:pPr>
        <w:spacing w:after="233" w:line="263" w:lineRule="auto"/>
        <w:ind w:left="1435" w:right="10"/>
      </w:pPr>
      <w:r>
        <w:rPr>
          <w:rFonts w:ascii="Courier New" w:eastAsia="Courier New" w:hAnsi="Courier New" w:cs="Courier New"/>
        </w:rPr>
        <w:t xml:space="preserve">                          /* handled by the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MSG_CLOSEDS (from Source Manager to Source)</w:t>
      </w:r>
    </w:p>
    <w:p w:rsidR="00B06C6F" w:rsidRDefault="0071581A">
      <w:pPr>
        <w:spacing w:after="3" w:line="263" w:lineRule="auto"/>
        <w:ind w:left="1435" w:right="0"/>
      </w:pPr>
      <w:r>
        <w:rPr>
          <w:rFonts w:ascii="Courier New" w:eastAsia="Courier New" w:hAnsi="Courier New" w:cs="Courier New"/>
          <w:color w:val="00007F"/>
        </w:rPr>
        <w:lastRenderedPageBreak/>
        <w:t>DG_CONTROL / DAT_IDENTITY / MSG_GET (from Source Manager to Source)</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09086" name="Group 60908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792" name="Shape 8837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93" name="Shape 8837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09086" style="width:468.48pt;height:1.02002pt;mso-position-horizontal-relative:char;mso-position-vertical-relative:line" coordsize="59496,129">
                <v:shape id="Shape 883794" style="position:absolute;width:59496;height:129;left:0;top:0;" coordsize="5949696,12954" path="m0,0l5949696,0l5949696,12954l0,12954l0,0">
                  <v:stroke weight="0pt" endcap="flat" joinstyle="miter" miterlimit="10" on="false" color="#000000" opacity="0"/>
                  <v:fill on="true" color="#000000"/>
                </v:shape>
                <v:shape id="Shape 88379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DG_CONTROL / DAT_IDENTITY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NULL, DG_CONTROL, DAT_IDENTITY, MSG_SET, pTwIdentity);</w:t>
      </w:r>
    </w:p>
    <w:p w:rsidR="00B06C6F" w:rsidRDefault="0071581A">
      <w:pPr>
        <w:spacing w:after="344"/>
        <w:ind w:right="6"/>
      </w:pPr>
      <w:r>
        <w:rPr>
          <w:rFonts w:ascii="Courier New" w:eastAsia="Courier New" w:hAnsi="Courier New" w:cs="Courier New"/>
        </w:rPr>
        <w:t>_pTwIdentity =</w:t>
      </w:r>
      <w:r>
        <w:t xml:space="preserve"> A pointer to a </w:t>
      </w:r>
      <w:r>
        <w:rPr>
          <w:rFonts w:ascii="Courier New" w:eastAsia="Courier New" w:hAnsi="Courier New" w:cs="Courier New"/>
        </w:rPr>
        <w:t>TW_IDENTITY</w:t>
      </w:r>
      <w:r>
        <w:t xml:space="preserve"> structure containing a valid </w:t>
      </w:r>
      <w:r>
        <w:rPr>
          <w:rFonts w:ascii="Courier New" w:eastAsia="Courier New" w:hAnsi="Courier New" w:cs="Courier New"/>
        </w:rPr>
        <w:t>TW_IDENTITY</w:t>
      </w:r>
      <w:r>
        <w:t xml:space="preserve"> for a Data source.</w:t>
      </w:r>
    </w:p>
    <w:p w:rsidR="00B06C6F" w:rsidRDefault="0071581A">
      <w:pPr>
        <w:spacing w:after="108" w:line="265" w:lineRule="auto"/>
        <w:ind w:left="715" w:right="0"/>
      </w:pPr>
      <w:r>
        <w:rPr>
          <w:rFonts w:ascii="Arial" w:eastAsia="Arial" w:hAnsi="Arial" w:cs="Arial"/>
          <w:b/>
          <w:color w:val="7F0000"/>
        </w:rPr>
        <w:t>Valid States</w:t>
      </w:r>
    </w:p>
    <w:p w:rsidR="00B06C6F" w:rsidRDefault="0071581A">
      <w:pPr>
        <w:spacing w:after="353" w:line="263" w:lineRule="auto"/>
        <w:ind w:left="1435" w:right="10"/>
      </w:pPr>
      <w:r>
        <w:rPr>
          <w:rFonts w:ascii="Courier New" w:eastAsia="Courier New" w:hAnsi="Courier New" w:cs="Courier New"/>
        </w:rPr>
        <w:t>3</w:t>
      </w:r>
    </w:p>
    <w:p w:rsidR="00B06C6F" w:rsidRDefault="0071581A">
      <w:pPr>
        <w:spacing w:after="108" w:line="265" w:lineRule="auto"/>
        <w:ind w:left="715" w:right="0"/>
      </w:pPr>
      <w:r>
        <w:rPr>
          <w:rFonts w:ascii="Arial" w:eastAsia="Arial" w:hAnsi="Arial" w:cs="Arial"/>
          <w:b/>
          <w:color w:val="7F0000"/>
        </w:rPr>
        <w:t>Description</w:t>
      </w:r>
    </w:p>
    <w:p w:rsidR="00B06C6F" w:rsidRDefault="0071581A">
      <w:pPr>
        <w:spacing w:after="0" w:line="263" w:lineRule="auto"/>
        <w:ind w:left="1435" w:right="10"/>
      </w:pPr>
      <w:r>
        <w:rPr>
          <w:rFonts w:ascii="Courier New" w:eastAsia="Courier New" w:hAnsi="Courier New" w:cs="Courier New"/>
        </w:rPr>
        <w:t xml:space="preserve">This operation triplet is generated by the application and is consumed by the Data Source Manager.  It allows an application to set the default </w:t>
      </w:r>
    </w:p>
    <w:p w:rsidR="00B06C6F" w:rsidRDefault="0071581A">
      <w:pPr>
        <w:spacing w:after="353" w:line="263" w:lineRule="auto"/>
        <w:ind w:left="1435" w:right="10"/>
      </w:pPr>
      <w:r>
        <w:rPr>
          <w:rFonts w:ascii="Courier New" w:eastAsia="Courier New" w:hAnsi="Courier New" w:cs="Courier New"/>
        </w:rPr>
        <w:t xml:space="preserve">TWAIN driver, which is reported back by </w:t>
      </w:r>
      <w:r>
        <w:rPr>
          <w:rFonts w:ascii="Courier New" w:eastAsia="Courier New" w:hAnsi="Courier New" w:cs="Courier New"/>
          <w:color w:val="00007F"/>
        </w:rPr>
        <w:t>DG_CONTROL / DAT_IDENTITY / MSG_GETDEFAULT</w:t>
      </w:r>
      <w:r>
        <w:rPr>
          <w:rFonts w:ascii="Courier New" w:eastAsia="Courier New" w:hAnsi="Courier New" w:cs="Courier New"/>
        </w:rPr>
        <w:t xml:space="preserve">. </w:t>
      </w:r>
    </w:p>
    <w:p w:rsidR="00B06C6F" w:rsidRDefault="0071581A">
      <w:pPr>
        <w:spacing w:after="108" w:line="265" w:lineRule="auto"/>
        <w:ind w:left="715" w:right="0"/>
      </w:pPr>
      <w:r>
        <w:rPr>
          <w:rFonts w:ascii="Arial" w:eastAsia="Arial" w:hAnsi="Arial" w:cs="Arial"/>
          <w:b/>
          <w:color w:val="7F0000"/>
        </w:rPr>
        <w:t>Application</w:t>
      </w:r>
    </w:p>
    <w:p w:rsidR="00B06C6F" w:rsidRDefault="0071581A">
      <w:pPr>
        <w:spacing w:after="360" w:line="255" w:lineRule="auto"/>
        <w:ind w:left="1435" w:right="120"/>
        <w:jc w:val="both"/>
      </w:pPr>
      <w:r>
        <w:rPr>
          <w:rFonts w:ascii="Courier New" w:eastAsia="Courier New" w:hAnsi="Courier New" w:cs="Courier New"/>
        </w:rPr>
        <w:t>The application must specify an available Source’s TW_IDENTITY structure in pTwIdentity.  That structure must have been obtained using a MSG_GETFIRST, MSG_GETNEXT, or MSG_USERSELECT operation since the Source Manager was last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40"/>
        <w:ind w:right="6"/>
      </w:pPr>
      <w:r>
        <w:t>Sets a new default TWAIN driver.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810" w:right="10"/>
      </w:pPr>
      <w:r>
        <w:rPr>
          <w:rFonts w:ascii="Courier New" w:eastAsia="Courier New" w:hAnsi="Courier New" w:cs="Courier New"/>
        </w:rPr>
        <w:t xml:space="preserve">   TWCC_BADVALUE     /* Invalid DS in TW_IDENTITY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pStyle w:val="5"/>
        <w:ind w:left="-5"/>
      </w:pPr>
      <w:r>
        <w:t>DG_CONTROL / DAT_IDENTITY / MSG_USERSELECT</w:t>
      </w:r>
    </w:p>
    <w:p w:rsidR="00B06C6F" w:rsidRDefault="0071581A">
      <w:pPr>
        <w:spacing w:after="345"/>
        <w:ind w:right="6"/>
      </w:pPr>
      <w:r>
        <w:t xml:space="preserve">Windows and Macintosh only; </w:t>
      </w:r>
      <w:r>
        <w:rPr>
          <w:rFonts w:ascii="Courier New" w:eastAsia="Courier New" w:hAnsi="Courier New" w:cs="Courier New"/>
        </w:rPr>
        <w:t>MSG_USERSELECT</w:t>
      </w:r>
      <w:r>
        <w:t xml:space="preserve"> is not available on Linux.  Refer to </w:t>
      </w:r>
      <w:r>
        <w:rPr>
          <w:color w:val="00007F"/>
        </w:rPr>
        <w:t>Chapter 12, "Operating System Dependencies"</w:t>
      </w:r>
      <w:r>
        <w: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6" w:lineRule="auto"/>
        <w:ind w:right="796"/>
        <w:jc w:val="both"/>
      </w:pPr>
      <w:r>
        <w:rPr>
          <w:rFonts w:ascii="Courier New" w:eastAsia="Courier New" w:hAnsi="Courier New" w:cs="Courier New"/>
        </w:rPr>
        <w:lastRenderedPageBreak/>
        <w:t>DSM_Entry(pOrigin, NULL, DG_CONTROL, DAT_IDENTITY, MSG_USERSELECT, pSourceIdentity); pSourceIdentity</w:t>
      </w:r>
      <w:r>
        <w:t xml:space="preserve"> = A pointer to a </w:t>
      </w:r>
      <w:r>
        <w:rPr>
          <w:rFonts w:ascii="Courier New" w:eastAsia="Courier New" w:hAnsi="Courier New" w:cs="Courier New"/>
        </w:rPr>
        <w:t>TW_IDENTITY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3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should be invoked when the user chooses </w:t>
      </w:r>
      <w:r>
        <w:rPr>
          <w:b/>
        </w:rPr>
        <w:t>Select Source...</w:t>
      </w:r>
      <w:r>
        <w:t xml:space="preserve"> from the application’s </w:t>
      </w:r>
    </w:p>
    <w:p w:rsidR="00B06C6F" w:rsidRDefault="0071581A">
      <w:pPr>
        <w:spacing w:after="346"/>
        <w:ind w:right="6"/>
      </w:pPr>
      <w:r>
        <w:rPr>
          <w:b/>
        </w:rPr>
        <w:t>File</w:t>
      </w:r>
      <w:r>
        <w:t xml:space="preserve"> menu (or an equivalent user action).  This operation causes the Source Manager to display the Select Source dialog.  This dialog allows the user to pick which Source will be used during subsequent </w:t>
      </w:r>
      <w:r>
        <w:rPr>
          <w:b/>
        </w:rPr>
        <w:t>Acquire</w:t>
      </w:r>
      <w:r>
        <w:t xml:space="preserve"> operations.  The Source selected becomes the system default Source.  This default persists until a different Source is selected by the user.  The system default Source may be overridden by an application (the override is local to only that application).  Only Sources that can supply data matching one or more of the application’s SupportedGroups (from the application’s identity structure) will be selectable.  All others will be unavailable for selection.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9"/>
        <w:ind w:right="6"/>
      </w:pPr>
      <w:r>
        <w:t xml:space="preserve">If the application wants a particular Source, other than the system default, to be highlighted in the Select Source dialog, it should set the </w:t>
      </w:r>
      <w:r>
        <w:rPr>
          <w:rFonts w:ascii="Courier New" w:eastAsia="Courier New" w:hAnsi="Courier New" w:cs="Courier New"/>
        </w:rPr>
        <w:t>ProductName</w:t>
      </w:r>
      <w:r>
        <w:t xml:space="preserve"> field of the structure pointed to by pSourceIdentity to the ProductName of that Source. This information should have been obtained from an earlier operation using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MSG_GETFIRST</w:t>
      </w:r>
      <w:r>
        <w:t xml:space="preserve">, </w:t>
      </w:r>
    </w:p>
    <w:p w:rsidR="00B06C6F" w:rsidRDefault="0071581A">
      <w:pPr>
        <w:spacing w:after="239"/>
        <w:ind w:right="6"/>
      </w:pPr>
      <w:r>
        <w:rPr>
          <w:rFonts w:ascii="Courier New" w:eastAsia="Courier New" w:hAnsi="Courier New" w:cs="Courier New"/>
        </w:rPr>
        <w:t>MSG_GETNEXT</w:t>
      </w:r>
      <w:r>
        <w:t xml:space="preserve">, or </w:t>
      </w:r>
      <w:r>
        <w:rPr>
          <w:rFonts w:ascii="Courier New" w:eastAsia="Courier New" w:hAnsi="Courier New" w:cs="Courier New"/>
        </w:rPr>
        <w:t>MSG_USERSELECT</w:t>
      </w:r>
      <w:r>
        <w:t xml:space="preserve">.  Otherwise, the application should set the </w:t>
      </w:r>
      <w:r>
        <w:rPr>
          <w:rFonts w:ascii="Courier New" w:eastAsia="Courier New" w:hAnsi="Courier New" w:cs="Courier New"/>
        </w:rPr>
        <w:t>ProductName</w:t>
      </w:r>
      <w:r>
        <w:t xml:space="preserve"> field in </w:t>
      </w:r>
      <w:r>
        <w:rPr>
          <w:rFonts w:ascii="Courier New" w:eastAsia="Courier New" w:hAnsi="Courier New" w:cs="Courier New"/>
        </w:rPr>
        <w:t>pSourceIdentity</w:t>
      </w:r>
      <w:r>
        <w:t xml:space="preserve"> to the null string (“\0”).  In either case, the application should set the Id field in </w:t>
      </w:r>
      <w:r>
        <w:rPr>
          <w:rFonts w:ascii="Courier New" w:eastAsia="Courier New" w:hAnsi="Courier New" w:cs="Courier New"/>
        </w:rPr>
        <w:t>pSourceIdentity</w:t>
      </w:r>
      <w:r>
        <w:t xml:space="preserve"> to zero.</w:t>
      </w:r>
    </w:p>
    <w:p w:rsidR="00B06C6F" w:rsidRDefault="0071581A">
      <w:pPr>
        <w:spacing w:after="349" w:line="242" w:lineRule="auto"/>
        <w:ind w:right="47"/>
        <w:jc w:val="both"/>
      </w:pPr>
      <w:r>
        <w:t xml:space="preserve">If the Source Manager can’t find a Source whose </w:t>
      </w:r>
      <w:r>
        <w:rPr>
          <w:rFonts w:ascii="Courier New" w:eastAsia="Courier New" w:hAnsi="Courier New" w:cs="Courier New"/>
        </w:rPr>
        <w:t>ProductName</w:t>
      </w:r>
      <w:r>
        <w:t xml:space="preserve"> matches that specified by the application, it will select the system default Source (the default that matches the SupportedGroups of the application).  This is not considered to be an error condition.  No error will be reported.  The application should check the </w:t>
      </w:r>
      <w:r>
        <w:rPr>
          <w:rFonts w:ascii="Courier New" w:eastAsia="Courier New" w:hAnsi="Courier New" w:cs="Courier New"/>
        </w:rPr>
        <w:t>ProductName</w:t>
      </w:r>
      <w:r>
        <w:t xml:space="preserve"> field of </w:t>
      </w:r>
      <w:r>
        <w:rPr>
          <w:rFonts w:ascii="Courier New" w:eastAsia="Courier New" w:hAnsi="Courier New" w:cs="Courier New"/>
        </w:rPr>
        <w:t>pSourceIdentity</w:t>
      </w:r>
      <w:r>
        <w:t xml:space="preserve"> following this operation to verify that the Source it wanted was opened.</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0"/>
        <w:ind w:right="6"/>
      </w:pPr>
      <w:r>
        <w:t xml:space="preserve">The Source Manager displays the Select Source dialog and allows the user to select a Source.  When the user clicks the “OK” button (“Select” button in the Microsoft Windows Source </w:t>
      </w:r>
    </w:p>
    <w:p w:rsidR="00B06C6F" w:rsidRDefault="0071581A">
      <w:pPr>
        <w:ind w:right="6"/>
      </w:pPr>
      <w:r>
        <w:t>Manager) in the Select Source dialog, the system default Source (maintained by the Source Manager) will be changed to the selected Source.  This Source’s identifying information will be written into pSourceIdentity.</w:t>
      </w:r>
    </w:p>
    <w:p w:rsidR="00B06C6F" w:rsidRDefault="0071581A">
      <w:pPr>
        <w:spacing w:after="0"/>
        <w:ind w:right="6"/>
      </w:pPr>
      <w:r>
        <w:t xml:space="preserve">The “Select” button (“OK” button in the Macintosh Source Manager) will be grayed out if there are no Sources available matching the SupportedGroups specified in the application’s identity structure, pOrigin.  The user must click the “Cancel” button to exit the Select Source dialog.  The application cannot discern from this Return Code whether the user simply canceled the selection or there were no Sources for the user to select.  If the application really wants to know whether </w:t>
      </w:r>
    </w:p>
    <w:p w:rsidR="00B06C6F" w:rsidRDefault="0071581A">
      <w:pPr>
        <w:spacing w:after="240"/>
        <w:ind w:right="6"/>
      </w:pPr>
      <w:r>
        <w:t xml:space="preserve">any Sources are available that match the specified SupportedGroups it can invoke a </w:t>
      </w:r>
      <w:r>
        <w:rPr>
          <w:rFonts w:ascii="Courier New" w:eastAsia="Courier New" w:hAnsi="Courier New" w:cs="Courier New"/>
        </w:rPr>
        <w:t>MSG_GETFIRST</w:t>
      </w:r>
      <w:r>
        <w:t xml:space="preserve"> operation and check for a successful result.</w:t>
      </w:r>
    </w:p>
    <w:p w:rsidR="00B06C6F" w:rsidRDefault="0071581A">
      <w:pPr>
        <w:spacing w:after="231"/>
        <w:ind w:right="6"/>
      </w:pPr>
      <w:r>
        <w:lastRenderedPageBreak/>
        <w:t xml:space="preserve">It copies the </w:t>
      </w:r>
      <w:r>
        <w:rPr>
          <w:rFonts w:ascii="Courier New" w:eastAsia="Courier New" w:hAnsi="Courier New" w:cs="Courier New"/>
        </w:rPr>
        <w:t>TW_IDENTITY</w:t>
      </w:r>
      <w:r>
        <w:t xml:space="preserve"> structure of the selected Source into </w:t>
      </w:r>
      <w:r>
        <w:rPr>
          <w:rFonts w:ascii="Courier New" w:eastAsia="Courier New" w:hAnsi="Courier New" w:cs="Courier New"/>
        </w:rPr>
        <w:t>pSourceIdentity</w:t>
      </w:r>
      <w:r>
        <w:t>.</w:t>
      </w:r>
    </w:p>
    <w:p w:rsidR="00B06C6F" w:rsidRDefault="0071581A">
      <w:pPr>
        <w:spacing w:after="10"/>
        <w:ind w:right="6"/>
      </w:pPr>
      <w:r>
        <w:rPr>
          <w:b/>
        </w:rPr>
        <w:t>Suggestion for Source Developers:</w:t>
      </w:r>
      <w:r>
        <w:t xml:space="preserve"> The string written in the Source’s </w:t>
      </w:r>
    </w:p>
    <w:p w:rsidR="00B06C6F" w:rsidRDefault="0071581A">
      <w:pPr>
        <w:spacing w:after="350"/>
        <w:ind w:right="6"/>
      </w:pPr>
      <w:r>
        <w:rPr>
          <w:rFonts w:ascii="Courier New" w:eastAsia="Courier New" w:hAnsi="Courier New" w:cs="Courier New"/>
        </w:rPr>
        <w:t>TW_IDENTITY.ProductName</w:t>
      </w:r>
      <w:r>
        <w:t xml:space="preserve"> field should clearly and unambiguously identify your product or the Source to the user (if the Source can be used to control more than one device).  ProductName contains the string that will be placed in the Select Source dialog (accompanied, on the Macintosh, with an icon from the Source’s resource file representing the Source).  It is further suggested that the Source’s disk file name approximate the </w:t>
      </w:r>
      <w:r>
        <w:rPr>
          <w:rFonts w:ascii="Courier New" w:eastAsia="Courier New" w:hAnsi="Courier New" w:cs="Courier New"/>
        </w:rPr>
        <w:t>ProductName</w:t>
      </w:r>
      <w:r>
        <w:t xml:space="preserve"> to assist the user in equating the two.</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0" w:line="263" w:lineRule="auto"/>
        <w:ind w:left="1435" w:right="10"/>
      </w:pPr>
      <w:r>
        <w:rPr>
          <w:rFonts w:ascii="Courier New" w:eastAsia="Courier New" w:hAnsi="Courier New" w:cs="Courier New"/>
        </w:rPr>
        <w:t>TWRC_CANCEL         /* User clicked cancel button - maybe there   */</w:t>
      </w:r>
    </w:p>
    <w:p w:rsidR="00B06C6F" w:rsidRDefault="0071581A">
      <w:pPr>
        <w:spacing w:after="108" w:line="263" w:lineRule="auto"/>
        <w:ind w:left="1435" w:right="10"/>
      </w:pPr>
      <w:r>
        <w:rPr>
          <w:rFonts w:ascii="Courier New" w:eastAsia="Courier New" w:hAnsi="Courier New" w:cs="Courier New"/>
        </w:rPr>
        <w:t xml:space="preserve">                      /* were no Sources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this  */</w:t>
      </w:r>
    </w:p>
    <w:p w:rsidR="00B06C6F" w:rsidRDefault="0071581A">
      <w:pPr>
        <w:spacing w:after="353" w:line="263" w:lineRule="auto"/>
        <w:ind w:left="1435" w:right="10"/>
      </w:pPr>
      <w:r>
        <w:rPr>
          <w:rFonts w:ascii="Courier New" w:eastAsia="Courier New" w:hAnsi="Courier New" w:cs="Courier New"/>
        </w:rPr>
        <w:t xml:space="preserve">                       /* operation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DAT_IDENTITY / MSG_GETDEFAULT</w:t>
      </w:r>
    </w:p>
    <w:p w:rsidR="00B06C6F" w:rsidRDefault="0071581A">
      <w:pPr>
        <w:spacing w:after="3" w:line="263" w:lineRule="auto"/>
        <w:ind w:left="1435" w:right="0"/>
      </w:pPr>
      <w:r>
        <w:rPr>
          <w:rFonts w:ascii="Courier New" w:eastAsia="Courier New" w:hAnsi="Courier New" w:cs="Courier New"/>
          <w:color w:val="00007F"/>
        </w:rPr>
        <w:t>DG_CONTROL / DAT_IDENTITY / MSG_GETFIRST</w:t>
      </w:r>
    </w:p>
    <w:p w:rsidR="00B06C6F" w:rsidRDefault="0071581A">
      <w:pPr>
        <w:spacing w:after="3" w:line="263" w:lineRule="auto"/>
        <w:ind w:left="1435" w:right="0"/>
      </w:pPr>
      <w:r>
        <w:rPr>
          <w:rFonts w:ascii="Courier New" w:eastAsia="Courier New" w:hAnsi="Courier New" w:cs="Courier New"/>
          <w:color w:val="00007F"/>
        </w:rPr>
        <w:t>DG_CONTROL / DAT_IDENTITY / MSG_GETNEXT</w:t>
      </w:r>
    </w:p>
    <w:p w:rsidR="00B06C6F" w:rsidRDefault="0071581A">
      <w:pPr>
        <w:spacing w:after="3" w:line="263" w:lineRule="auto"/>
        <w:ind w:left="1435" w:right="0"/>
      </w:pPr>
      <w:r>
        <w:rPr>
          <w:rFonts w:ascii="Courier New" w:eastAsia="Courier New" w:hAnsi="Courier New" w:cs="Courier New"/>
          <w:color w:val="00007F"/>
        </w:rPr>
        <w:t xml:space="preserve">DG_CONTROL / DAT_IDENTITY / MSG_OPENDS (from Application to Source </w:t>
      </w:r>
    </w:p>
    <w:p w:rsidR="00B06C6F" w:rsidRDefault="0071581A">
      <w:pPr>
        <w:spacing w:after="3" w:line="263" w:lineRule="auto"/>
        <w:ind w:left="1435" w:right="0"/>
      </w:pPr>
      <w:r>
        <w:rPr>
          <w:rFonts w:ascii="Courier New" w:eastAsia="Courier New" w:hAnsi="Courier New" w:cs="Courier New"/>
          <w:color w:val="00007F"/>
        </w:rPr>
        <w:t>Manager)</w:t>
      </w:r>
    </w:p>
    <w:p w:rsidR="00B06C6F" w:rsidRDefault="0071581A">
      <w:pPr>
        <w:spacing w:after="3" w:line="263" w:lineRule="auto"/>
        <w:ind w:left="1435" w:right="0"/>
      </w:pPr>
      <w:r>
        <w:rPr>
          <w:rFonts w:ascii="Courier New" w:eastAsia="Courier New" w:hAnsi="Courier New" w:cs="Courier New"/>
          <w:color w:val="00007F"/>
        </w:rPr>
        <w:t>DG_CONTROL / DAT_IDENTITY / MSG_OPENDS (from Source Manager to Source)</w:t>
      </w:r>
    </w:p>
    <w:p w:rsidR="00B06C6F" w:rsidRDefault="0071581A">
      <w:pPr>
        <w:spacing w:after="3" w:line="263" w:lineRule="auto"/>
        <w:ind w:left="1435" w:right="0"/>
      </w:pPr>
      <w:r>
        <w:rPr>
          <w:rFonts w:ascii="Courier New" w:eastAsia="Courier New" w:hAnsi="Courier New" w:cs="Courier New"/>
          <w:color w:val="00007F"/>
        </w:rPr>
        <w:t>DG_CONTROL / DAT_IDENTITY / MSG_SET</w:t>
      </w:r>
    </w:p>
    <w:p w:rsidR="00B06C6F" w:rsidRDefault="0071581A">
      <w:pPr>
        <w:pStyle w:val="5"/>
        <w:ind w:left="-5"/>
      </w:pPr>
      <w:r>
        <w:t>DG_CONTROL / DAT_NULL / MSG_CLOSEDSOK</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4" w:line="265" w:lineRule="auto"/>
        <w:ind w:right="0"/>
        <w:jc w:val="both"/>
      </w:pPr>
      <w:r>
        <w:rPr>
          <w:rFonts w:ascii="Courier New" w:eastAsia="Courier New" w:hAnsi="Courier New" w:cs="Courier New"/>
        </w:rPr>
        <w:t>DSM_Entry(pOrigin, pDest, DG_CONTROL, DAT_NULL, MSG_CLOSEDSOK,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lastRenderedPageBreak/>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B06C6F">
      <w:pPr>
        <w:sectPr w:rsidR="00B06C6F">
          <w:headerReference w:type="even" r:id="rId673"/>
          <w:headerReference w:type="default" r:id="rId674"/>
          <w:footerReference w:type="even" r:id="rId675"/>
          <w:footerReference w:type="default" r:id="rId676"/>
          <w:headerReference w:type="first" r:id="rId677"/>
          <w:footerReference w:type="first" r:id="rId678"/>
          <w:footnotePr>
            <w:numRestart w:val="eachPage"/>
          </w:footnotePr>
          <w:pgSz w:w="12240" w:h="15840"/>
          <w:pgMar w:top="1428" w:right="1080" w:bottom="1576" w:left="1080" w:header="720" w:footer="660" w:gutter="0"/>
          <w:cols w:space="720"/>
        </w:sectPr>
      </w:pPr>
    </w:p>
    <w:p w:rsidR="00B06C6F" w:rsidRDefault="0071581A">
      <w:pPr>
        <w:pStyle w:val="5"/>
        <w:ind w:left="-5"/>
      </w:pPr>
      <w:r>
        <w:lastRenderedPageBreak/>
        <w:t>DG_CONTROL / DAT_NULL / MSG_CLOSEDSREQ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DSM_Entry(pOrigin, pDest, DG_CONTROL, DAT_NULL, MSG_CLOSEDSREQ,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through 7  (This operation causes the session to transition to State 5.)</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The Source sends this message to the application to indicate that the Source needs to be closed.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Source creates this triplet with NULL data and sends it to the Source Manager via the Source Manager’s DSM_Entry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 xml:space="preserve">Upon receiving this triplet, the Source Manager passes this message to the application either using the applications callback function or by posts a private message to the application’s event/ message loop.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353"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DG_CONTROL / DAT_USERINTERFACE / MSG_DISABLEDS</w:t>
      </w:r>
    </w:p>
    <w:p w:rsidR="00B06C6F" w:rsidRDefault="0071581A">
      <w:pPr>
        <w:pStyle w:val="5"/>
        <w:spacing w:after="315"/>
        <w:ind w:left="-5"/>
      </w:pPr>
      <w:r>
        <w:lastRenderedPageBreak/>
        <w:t>DG_CONTROL / DAT_NULL / MSG_DEVICEEVENT (from Source to Application)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9" w:line="263" w:lineRule="auto"/>
        <w:ind w:left="1435" w:right="10"/>
      </w:pPr>
      <w:r>
        <w:rPr>
          <w:rFonts w:ascii="Courier New" w:eastAsia="Courier New" w:hAnsi="Courier New" w:cs="Courier New"/>
        </w:rPr>
        <w:t>DSM_Entry (pOrigin, pDest, DG_CONTROL, DAT_NULL, MSG_DEVICEEVENT,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9"/>
        <w:ind w:right="6"/>
      </w:pPr>
      <w:r>
        <w:t xml:space="preserve">When enabled the source sends this message to the Application to alert it that some event has taken place.   Upon receiving this message, the Application must immediately issue a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to obtain the event information.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353" w:line="263" w:lineRule="auto"/>
        <w:ind w:left="1435" w:right="10"/>
      </w:pPr>
      <w:r>
        <w:rPr>
          <w:rFonts w:ascii="Courier New" w:eastAsia="Courier New" w:hAnsi="Courier New" w:cs="Courier New"/>
        </w:rPr>
        <w:t xml:space="preserve">   TWCC_BADDEST - no such application in session with Source.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DG_CONTROL / DAT_DEVICEEVENT / MSG_GET</w:t>
      </w:r>
    </w:p>
    <w:p w:rsidR="00B06C6F" w:rsidRDefault="0071581A">
      <w:pPr>
        <w:spacing w:after="3" w:line="263" w:lineRule="auto"/>
        <w:ind w:left="1435" w:right="0"/>
      </w:pPr>
      <w:r>
        <w:t xml:space="preserve">Capability - </w:t>
      </w:r>
      <w:r>
        <w:rPr>
          <w:rFonts w:ascii="Courier New" w:eastAsia="Courier New" w:hAnsi="Courier New" w:cs="Courier New"/>
          <w:color w:val="00007F"/>
        </w:rPr>
        <w:t>CAP_DEVICEEVENT</w:t>
      </w:r>
    </w:p>
    <w:p w:rsidR="00B06C6F" w:rsidRDefault="0071581A">
      <w:pPr>
        <w:pStyle w:val="5"/>
        <w:ind w:left="-5"/>
      </w:pPr>
      <w:r>
        <w:t>DG_CONTROL / DAT_NULL / MSG_XFERREADY (from Source to Application)</w:t>
      </w:r>
    </w:p>
    <w:p w:rsidR="00B06C6F" w:rsidRDefault="0071581A">
      <w:pPr>
        <w:spacing w:after="340"/>
        <w:ind w:right="6"/>
      </w:pPr>
      <w:r>
        <w:t>For Macintosh OS X 1.9 data sources, refer to the TWAIN 1.9 specification.</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DG_CONTROL, DAT_NULL, MSG_XFERREADY, NULL);</w:t>
      </w:r>
    </w:p>
    <w:p w:rsidR="00B06C6F" w:rsidRDefault="0071581A">
      <w:pPr>
        <w:spacing w:after="344"/>
        <w:ind w:right="6"/>
      </w:pPr>
      <w:r>
        <w:t>This operation requires no data (</w:t>
      </w:r>
      <w:r>
        <w:rPr>
          <w:rFonts w:ascii="Courier New" w:eastAsia="Courier New" w:hAnsi="Courier New" w:cs="Courier New"/>
        </w:rPr>
        <w:t>NULL</w:t>
      </w:r>
      <w:r>
        <w:t>).</w:t>
      </w:r>
    </w:p>
    <w:p w:rsidR="00B06C6F" w:rsidRDefault="0071581A">
      <w:pPr>
        <w:spacing w:after="185" w:line="265" w:lineRule="auto"/>
        <w:ind w:left="715" w:right="0"/>
      </w:pPr>
      <w:r>
        <w:rPr>
          <w:rFonts w:ascii="Arial" w:eastAsia="Arial" w:hAnsi="Arial" w:cs="Arial"/>
          <w:b/>
          <w:color w:val="7F0000"/>
        </w:rPr>
        <w:t>Valid States</w:t>
      </w:r>
    </w:p>
    <w:p w:rsidR="00B06C6F" w:rsidRDefault="0071581A">
      <w:pPr>
        <w:spacing w:after="340"/>
        <w:ind w:right="6"/>
      </w:pPr>
      <w:r>
        <w:t>5 only (This operation causes the transition to State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The Source sends this message to the application to indicate that the Source has data that is ready to be transferred.</w:t>
      </w:r>
    </w:p>
    <w:p w:rsidR="00B06C6F" w:rsidRDefault="0071581A">
      <w:pPr>
        <w:spacing w:after="169" w:line="265" w:lineRule="auto"/>
        <w:ind w:left="715" w:right="0"/>
      </w:pPr>
      <w:r>
        <w:rPr>
          <w:rFonts w:ascii="Arial" w:eastAsia="Arial" w:hAnsi="Arial" w:cs="Arial"/>
          <w:b/>
          <w:color w:val="7F0000"/>
        </w:rPr>
        <w:lastRenderedPageBreak/>
        <w:t>Source</w:t>
      </w:r>
    </w:p>
    <w:p w:rsidR="00B06C6F" w:rsidRDefault="0071581A">
      <w:pPr>
        <w:spacing w:after="355"/>
        <w:ind w:right="6"/>
      </w:pPr>
      <w:r>
        <w:t xml:space="preserve">Source creates this triplet with </w:t>
      </w:r>
      <w:r>
        <w:rPr>
          <w:rFonts w:ascii="Courier New" w:eastAsia="Courier New" w:hAnsi="Courier New" w:cs="Courier New"/>
        </w:rPr>
        <w:t>NULL</w:t>
      </w:r>
      <w:r>
        <w:t xml:space="preserve"> data and sends it to the Source Manager via the Source Manager’s </w:t>
      </w:r>
      <w:r>
        <w:rPr>
          <w:rFonts w:ascii="Courier New" w:eastAsia="Courier New" w:hAnsi="Courier New" w:cs="Courier New"/>
        </w:rPr>
        <w:t>DSM_Entry</w:t>
      </w:r>
      <w:r>
        <w:t xml:space="preserve"> point.</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350" w:line="242" w:lineRule="auto"/>
        <w:ind w:right="47"/>
        <w:jc w:val="both"/>
      </w:pPr>
      <w:r>
        <w:t>Upon receiving this triplet, the Source Manager passes this message to the application either using the applications callback function or by posts a private message to the application’s event/ message loop.</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The Application will either receive this message in its callback function or as an event in its event loop.</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0" w:line="263" w:lineRule="auto"/>
        <w:ind w:left="1435" w:right="10"/>
      </w:pPr>
      <w:r>
        <w:rPr>
          <w:rFonts w:ascii="Courier New" w:eastAsia="Courier New" w:hAnsi="Courier New" w:cs="Courier New"/>
        </w:rPr>
        <w:t xml:space="preserve">   TWCC_BADDEST        /* No such application in session with*/</w:t>
      </w:r>
    </w:p>
    <w:p w:rsidR="00B06C6F" w:rsidRDefault="0071581A">
      <w:pPr>
        <w:spacing w:after="274" w:line="263" w:lineRule="auto"/>
        <w:ind w:left="1435" w:right="10"/>
      </w:pPr>
      <w:r>
        <w:rPr>
          <w:rFonts w:ascii="Courier New" w:eastAsia="Courier New" w:hAnsi="Courier New" w:cs="Courier New"/>
        </w:rPr>
        <w:t xml:space="preserve">                         /* Source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DAT_EVENT / MSG_PROCESSEVENT</w:t>
      </w:r>
    </w:p>
    <w:p w:rsidR="00B06C6F" w:rsidRDefault="0071581A">
      <w:pPr>
        <w:spacing w:after="3" w:line="263" w:lineRule="auto"/>
        <w:ind w:left="1435" w:right="0"/>
      </w:pPr>
      <w:r>
        <w:rPr>
          <w:rFonts w:ascii="Courier New" w:eastAsia="Courier New" w:hAnsi="Courier New" w:cs="Courier New"/>
          <w:color w:val="00007F"/>
        </w:rPr>
        <w:t>DG_CONTROL / DAT_CALLBACK / MSG_REGISTER_CALLBACK</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spacing w:after="315"/>
        <w:ind w:left="-5"/>
      </w:pPr>
      <w:r>
        <w:t>DG_CONTROL / DAT_PARENT / MSG_CLOSEDSM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346" w:line="263" w:lineRule="auto"/>
        <w:ind w:left="1435" w:right="10"/>
      </w:pPr>
      <w:r>
        <w:rPr>
          <w:rFonts w:ascii="Courier New" w:eastAsia="Courier New" w:hAnsi="Courier New" w:cs="Courier New"/>
        </w:rPr>
        <w:t>DSM_Entry(pOrigin, NULL, DG_CONTROL, DAT_PARENT, MSG_CLOSEDSM, pParent); pParent</w:t>
      </w:r>
      <w:r>
        <w:t xml:space="preserve"> = the same </w:t>
      </w:r>
      <w:r>
        <w:rPr>
          <w:rFonts w:ascii="Courier New" w:eastAsia="Courier New" w:hAnsi="Courier New" w:cs="Courier New"/>
        </w:rPr>
        <w:t xml:space="preserve">pParent </w:t>
      </w:r>
      <w:r>
        <w:t xml:space="preserve">used for </w:t>
      </w:r>
      <w:r>
        <w:rPr>
          <w:rFonts w:ascii="Courier New" w:eastAsia="Courier New" w:hAnsi="Courier New" w:cs="Courier New"/>
        </w:rPr>
        <w:t>OPENDSM.</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1"/>
        <w:ind w:right="6"/>
      </w:pPr>
      <w:r>
        <w:t xml:space="preserve">3 </w:t>
      </w:r>
      <w:r>
        <w:rPr>
          <w:b/>
        </w:rPr>
        <w:t>only</w:t>
      </w:r>
      <w:r>
        <w:t xml:space="preserve"> (causes transition back to State 2,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When the application has closed all the Sources it had previously opened, and is finished with the Source Manager (the application plans to initiate no other TWAIN sessions), it must close the Source Manager.  The application should unload the Source Manager DLL or code resource after the Source Manager is closed—unless the application has immediate plans to use the Source Manager again.</w:t>
      </w:r>
    </w:p>
    <w:p w:rsidR="00B06C6F" w:rsidRDefault="0071581A">
      <w:pPr>
        <w:spacing w:after="344"/>
        <w:ind w:right="6"/>
      </w:pPr>
      <w:r>
        <w:lastRenderedPageBreak/>
        <w:t xml:space="preserve">After the Source Manager is closed the unique ID assigned to </w:t>
      </w:r>
      <w:r>
        <w:rPr>
          <w:rFonts w:ascii="Courier New" w:eastAsia="Courier New" w:hAnsi="Courier New" w:cs="Courier New"/>
        </w:rPr>
        <w:t>pOrigin-&gt;Id</w:t>
      </w:r>
      <w:r>
        <w:t xml:space="preserve"> is no longer valid.</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5"/>
        <w:ind w:right="6"/>
      </w:pPr>
      <w:r>
        <w:t xml:space="preserve">References the same </w:t>
      </w:r>
      <w:r>
        <w:rPr>
          <w:rFonts w:ascii="Courier New" w:eastAsia="Courier New" w:hAnsi="Courier New" w:cs="Courier New"/>
        </w:rPr>
        <w:t>pParent</w:t>
      </w:r>
      <w:r>
        <w:t xml:space="preserve"> parameter that was used during the “open Source Manager” operation.  If the operation returns </w:t>
      </w:r>
      <w:r>
        <w:rPr>
          <w:rFonts w:ascii="Courier New" w:eastAsia="Courier New" w:hAnsi="Courier New" w:cs="Courier New"/>
        </w:rPr>
        <w:t>TWRC_SUCCESS</w:t>
      </w:r>
      <w:r>
        <w:t>, the application should unload the Source Manager from memory.</w:t>
      </w:r>
    </w:p>
    <w:p w:rsidR="00B06C6F" w:rsidRDefault="0071581A">
      <w:pPr>
        <w:spacing w:after="168" w:line="265" w:lineRule="auto"/>
        <w:ind w:left="715" w:right="0"/>
      </w:pPr>
      <w:r>
        <w:rPr>
          <w:rFonts w:ascii="Arial" w:eastAsia="Arial" w:hAnsi="Arial" w:cs="Arial"/>
          <w:b/>
          <w:color w:val="7F0000"/>
        </w:rPr>
        <w:t>Source Manager</w:t>
      </w:r>
    </w:p>
    <w:p w:rsidR="00B06C6F" w:rsidRDefault="0071581A">
      <w:pPr>
        <w:spacing w:after="226"/>
        <w:ind w:right="6"/>
      </w:pPr>
      <w:r>
        <w:t>Does any housekeeping needed to prepare for being unloaded from memory.  This housekeeping is transparent to the application.</w:t>
      </w:r>
    </w:p>
    <w:p w:rsidR="00B06C6F" w:rsidRDefault="0071581A">
      <w:pPr>
        <w:spacing w:after="346"/>
        <w:ind w:right="6"/>
      </w:pPr>
      <w:r>
        <w:t>If the Source Manager has been opened multiple times it will remain active and connected to the other connection(s).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MSG_OPENDSM</w:t>
      </w:r>
    </w:p>
    <w:p w:rsidR="00B06C6F" w:rsidRDefault="0071581A">
      <w:pPr>
        <w:pStyle w:val="5"/>
        <w:spacing w:after="195"/>
        <w:ind w:left="-5"/>
      </w:pPr>
      <w:r>
        <w:t>DG_CONTROL / DAT_PARENT / MSG_OPENDSM</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NULL, DG_CONTROL, DAT_PARENT, MSG_OPENDSM, pParent);</w:t>
      </w:r>
    </w:p>
    <w:p w:rsidR="00B06C6F" w:rsidRDefault="0071581A">
      <w:pPr>
        <w:ind w:right="6"/>
      </w:pPr>
      <w:r>
        <w:rPr>
          <w:b/>
        </w:rPr>
        <w:t xml:space="preserve">On Windows - </w:t>
      </w:r>
      <w:r>
        <w:rPr>
          <w:rFonts w:ascii="Courier New" w:eastAsia="Courier New" w:hAnsi="Courier New" w:cs="Courier New"/>
        </w:rPr>
        <w:t>pParent</w:t>
      </w:r>
      <w:r>
        <w:t xml:space="preserve"> = points to the window </w:t>
      </w:r>
      <w:r>
        <w:rPr>
          <w:rFonts w:ascii="Courier New" w:eastAsia="Courier New" w:hAnsi="Courier New" w:cs="Courier New"/>
        </w:rPr>
        <w:t>handle (hWnd)</w:t>
      </w:r>
      <w:r>
        <w:t xml:space="preserve"> that will act as the Source’s “parent”.  The variable is of type </w:t>
      </w:r>
      <w:r>
        <w:rPr>
          <w:rFonts w:ascii="Courier New" w:eastAsia="Courier New" w:hAnsi="Courier New" w:cs="Courier New"/>
        </w:rPr>
        <w:t>TW_HANDLE</w:t>
      </w:r>
      <w:r>
        <w:t xml:space="preserve"> and must contain the window handle.</w:t>
      </w:r>
    </w:p>
    <w:p w:rsidR="00B06C6F" w:rsidRDefault="0071581A">
      <w:pPr>
        <w:spacing w:after="224"/>
        <w:ind w:right="6"/>
      </w:pPr>
      <w:r>
        <w:rPr>
          <w:b/>
        </w:rPr>
        <w:t xml:space="preserve">On Macintosh - </w:t>
      </w:r>
      <w:r>
        <w:t xml:space="preserve">pParent = should be a </w:t>
      </w:r>
      <w:r>
        <w:rPr>
          <w:rFonts w:ascii="Courier New" w:eastAsia="Courier New" w:hAnsi="Courier New" w:cs="Courier New"/>
        </w:rPr>
        <w:t>NULL</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1"/>
        <w:ind w:right="6"/>
      </w:pPr>
      <w:r>
        <w:t xml:space="preserve">2 </w:t>
      </w:r>
      <w:r>
        <w:rPr>
          <w:b/>
        </w:rPr>
        <w:t>only</w:t>
      </w:r>
      <w:r>
        <w:t xml:space="preserve">  (causes transition to State 3,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 xml:space="preserve">Causes the Source Manager to initialize itself.  This operation </w:t>
      </w:r>
      <w:r>
        <w:rPr>
          <w:b/>
        </w:rPr>
        <w:t>must</w:t>
      </w:r>
      <w:r>
        <w:t xml:space="preserve"> be executed before any other operations will be accepted by the Source Manager.</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ind w:right="6"/>
      </w:pPr>
      <w:r>
        <w:t xml:space="preserve">The application must allocate a structure of type </w:t>
      </w:r>
      <w:r>
        <w:rPr>
          <w:rFonts w:ascii="Courier New" w:eastAsia="Courier New" w:hAnsi="Courier New" w:cs="Courier New"/>
        </w:rPr>
        <w:t>TW_IDENTITY</w:t>
      </w:r>
      <w:r>
        <w:t xml:space="preserve"> and fill in all fields.  The Id field must be </w:t>
      </w:r>
      <w:r>
        <w:rPr>
          <w:rFonts w:ascii="Courier New" w:eastAsia="Courier New" w:hAnsi="Courier New" w:cs="Courier New"/>
        </w:rPr>
        <w:t>NULL</w:t>
      </w:r>
      <w:r>
        <w:t xml:space="preserve">. Once the structure is prepared, this </w:t>
      </w:r>
      <w:r>
        <w:rPr>
          <w:rFonts w:ascii="Courier New" w:eastAsia="Courier New" w:hAnsi="Courier New" w:cs="Courier New"/>
        </w:rPr>
        <w:t>pOrigin</w:t>
      </w:r>
      <w:r>
        <w:t xml:space="preserve"> parameter should point at that structure.  If the Source Manager is opened successfully it will assign a value to Id. </w:t>
      </w:r>
    </w:p>
    <w:p w:rsidR="00B06C6F" w:rsidRDefault="0071581A">
      <w:pPr>
        <w:spacing w:after="195" w:line="242" w:lineRule="auto"/>
        <w:ind w:right="115"/>
        <w:jc w:val="both"/>
      </w:pPr>
      <w:r>
        <w:lastRenderedPageBreak/>
        <w:t xml:space="preserve">The application must save the entire structure. From now on, the structure will be referred to by the </w:t>
      </w:r>
      <w:r>
        <w:rPr>
          <w:rFonts w:ascii="Courier New" w:eastAsia="Courier New" w:hAnsi="Courier New" w:cs="Courier New"/>
        </w:rPr>
        <w:t>pOrigin</w:t>
      </w:r>
      <w:r>
        <w:t xml:space="preserve"> parameter to identify the application in every call the application makes to </w:t>
      </w:r>
      <w:r>
        <w:rPr>
          <w:rFonts w:ascii="Courier New" w:eastAsia="Courier New" w:hAnsi="Courier New" w:cs="Courier New"/>
        </w:rPr>
        <w:t>DSM_Entry( )</w:t>
      </w:r>
      <w:r>
        <w:t>.</w:t>
      </w:r>
    </w:p>
    <w:p w:rsidR="00B06C6F" w:rsidRDefault="0071581A">
      <w:pPr>
        <w:ind w:right="6"/>
      </w:pPr>
      <w:r>
        <w:rPr>
          <w:b/>
        </w:rPr>
        <w:t>Windows</w:t>
      </w:r>
      <w:r>
        <w:t xml:space="preserve"> — Set </w:t>
      </w:r>
      <w:r>
        <w:rPr>
          <w:rFonts w:ascii="Courier New" w:eastAsia="Courier New" w:hAnsi="Courier New" w:cs="Courier New"/>
        </w:rPr>
        <w:t>pParent</w:t>
      </w:r>
      <w:r>
        <w:t xml:space="preserve"> to point to a window handle (</w:t>
      </w:r>
      <w:r>
        <w:rPr>
          <w:rFonts w:ascii="Courier New" w:eastAsia="Courier New" w:hAnsi="Courier New" w:cs="Courier New"/>
        </w:rPr>
        <w:t>hWnd</w:t>
      </w:r>
      <w:r>
        <w:t xml:space="preserve">) of an open window that will remain open until the Source Manager is closed. </w:t>
      </w:r>
    </w:p>
    <w:p w:rsidR="00B06C6F" w:rsidRDefault="0071581A">
      <w:pPr>
        <w:spacing w:after="168" w:line="263" w:lineRule="auto"/>
        <w:ind w:left="1435" w:right="10"/>
      </w:pPr>
      <w:r>
        <w:rPr>
          <w:b/>
        </w:rPr>
        <w:t xml:space="preserve">Macintosh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220" w:line="263" w:lineRule="auto"/>
        <w:ind w:left="1435" w:right="10"/>
      </w:pPr>
      <w:r>
        <w:rPr>
          <w:b/>
        </w:rPr>
        <w:t xml:space="preserve">Linux </w:t>
      </w:r>
      <w:r>
        <w:t xml:space="preserve">—Set </w:t>
      </w:r>
      <w:r>
        <w:rPr>
          <w:rFonts w:ascii="Courier New" w:eastAsia="Courier New" w:hAnsi="Courier New" w:cs="Courier New"/>
        </w:rPr>
        <w:t>pParent</w:t>
      </w:r>
      <w:r>
        <w:t xml:space="preserve"> to </w:t>
      </w:r>
      <w:r>
        <w:rPr>
          <w:rFonts w:ascii="Courier New" w:eastAsia="Courier New" w:hAnsi="Courier New" w:cs="Courier New"/>
        </w:rPr>
        <w:t>NULL</w:t>
      </w:r>
      <w:r>
        <w:t>.</w:t>
      </w:r>
    </w:p>
    <w:p w:rsidR="00B06C6F" w:rsidRDefault="0071581A">
      <w:pPr>
        <w:spacing w:after="170" w:line="265" w:lineRule="auto"/>
        <w:ind w:left="715" w:right="0"/>
      </w:pPr>
      <w:r>
        <w:rPr>
          <w:rFonts w:ascii="Arial" w:eastAsia="Arial" w:hAnsi="Arial" w:cs="Arial"/>
          <w:b/>
          <w:color w:val="7F0000"/>
        </w:rPr>
        <w:t>Source Manager</w:t>
      </w:r>
    </w:p>
    <w:p w:rsidR="00B06C6F" w:rsidRDefault="0071581A">
      <w:pPr>
        <w:ind w:right="6"/>
      </w:pPr>
      <w:r>
        <w:t xml:space="preserve">Initializes and prepares itself for subsequent operations.  Maintains a copy of </w:t>
      </w:r>
      <w:r>
        <w:rPr>
          <w:rFonts w:ascii="Courier New" w:eastAsia="Courier New" w:hAnsi="Courier New" w:cs="Courier New"/>
        </w:rPr>
        <w:t>pParent</w:t>
      </w:r>
      <w:r>
        <w:t>.</w:t>
      </w:r>
    </w:p>
    <w:p w:rsidR="00B06C6F" w:rsidRDefault="0071581A">
      <w:pPr>
        <w:spacing w:after="8" w:line="369" w:lineRule="auto"/>
        <w:ind w:left="720" w:right="339" w:firstLine="720"/>
        <w:jc w:val="both"/>
      </w:pPr>
      <w:r>
        <w:t xml:space="preserve">If successfully opened, the Source Manager will assign a unique ID to </w:t>
      </w:r>
      <w:r>
        <w:rPr>
          <w:rFonts w:ascii="Courier New" w:eastAsia="Courier New" w:hAnsi="Courier New" w:cs="Courier New"/>
        </w:rPr>
        <w:t xml:space="preserve">pOrigin-&gt;Id </w:t>
      </w:r>
      <w:r>
        <w:t xml:space="preserve">for this application. </w:t>
      </w: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TWCC_LOWMEMORY      /* not enough memory to perform */</w:t>
      </w:r>
    </w:p>
    <w:p w:rsidR="00B06C6F" w:rsidRDefault="0071581A">
      <w:pPr>
        <w:spacing w:after="108" w:line="263" w:lineRule="auto"/>
        <w:ind w:left="1435" w:right="10"/>
      </w:pPr>
      <w:r>
        <w:rPr>
          <w:rFonts w:ascii="Courier New" w:eastAsia="Courier New" w:hAnsi="Courier New" w:cs="Courier New"/>
        </w:rPr>
        <w:t xml:space="preserve">                       /* this operation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9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DAT_PARENT / MSG_CLOSEDSM</w:t>
      </w:r>
    </w:p>
    <w:p w:rsidR="00B06C6F" w:rsidRDefault="0071581A">
      <w:pPr>
        <w:pStyle w:val="5"/>
        <w:spacing w:after="315"/>
        <w:ind w:left="-5"/>
      </w:pPr>
      <w:r>
        <w:t>DG_CONTROL / DAT_PASSTHRU / MSG_PASSTHRU</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5" w:line="335" w:lineRule="auto"/>
        <w:ind w:right="872"/>
        <w:jc w:val="both"/>
      </w:pPr>
      <w:r>
        <w:rPr>
          <w:rFonts w:ascii="Courier New" w:eastAsia="Courier New" w:hAnsi="Courier New" w:cs="Courier New"/>
        </w:rPr>
        <w:t>DSM_Entry (pOrigin, pDest, DG_CONTROL, DAT_PASSTHRU,MSG_PASSTHRU,    pSourcePassthru); pSourcePassthru</w:t>
      </w:r>
      <w:r>
        <w:t xml:space="preserve"> = A pointer to a </w:t>
      </w:r>
      <w:r>
        <w:rPr>
          <w:rFonts w:ascii="Courier New" w:eastAsia="Courier New" w:hAnsi="Courier New" w:cs="Courier New"/>
        </w:rPr>
        <w:t>TW_PASSTHRU</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rPr>
          <w:rFonts w:ascii="Courier New" w:eastAsia="Courier New" w:hAnsi="Courier New" w:cs="Courier New"/>
        </w:rPr>
        <w:t>PASSTHRU</w:t>
      </w:r>
      <w:r>
        <w:t xml:space="preserve"> is intended for the use of Source writers writing diagnostic applications.  It allows raw communication with the currently selected device in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command could not be completed in this state.</w:t>
      </w:r>
    </w:p>
    <w:p w:rsidR="00B06C6F" w:rsidRDefault="0071581A">
      <w:pPr>
        <w:spacing w:after="108" w:line="265" w:lineRule="auto"/>
        <w:ind w:left="715" w:right="0"/>
      </w:pPr>
      <w:r>
        <w:rPr>
          <w:rFonts w:ascii="Arial" w:eastAsia="Arial" w:hAnsi="Arial" w:cs="Arial"/>
          <w:b/>
          <w:color w:val="7F0000"/>
        </w:rPr>
        <w:lastRenderedPageBreak/>
        <w:t>See Also</w:t>
      </w:r>
    </w:p>
    <w:p w:rsidR="00B06C6F" w:rsidRDefault="0071581A">
      <w:pPr>
        <w:spacing w:after="108" w:line="263" w:lineRule="auto"/>
        <w:ind w:left="1435" w:right="10"/>
      </w:pPr>
      <w:r>
        <w:rPr>
          <w:rFonts w:ascii="Courier New" w:eastAsia="Courier New" w:hAnsi="Courier New" w:cs="Courier New"/>
        </w:rPr>
        <w:t>CAP_PASSTHRU</w:t>
      </w:r>
    </w:p>
    <w:p w:rsidR="00B06C6F" w:rsidRDefault="00B06C6F">
      <w:pPr>
        <w:sectPr w:rsidR="00B06C6F">
          <w:headerReference w:type="even" r:id="rId679"/>
          <w:headerReference w:type="default" r:id="rId680"/>
          <w:footerReference w:type="even" r:id="rId681"/>
          <w:footerReference w:type="default" r:id="rId682"/>
          <w:headerReference w:type="first" r:id="rId683"/>
          <w:footerReference w:type="first" r:id="rId684"/>
          <w:footnotePr>
            <w:numRestart w:val="eachPage"/>
          </w:footnotePr>
          <w:pgSz w:w="12240" w:h="15840"/>
          <w:pgMar w:top="1583" w:right="1124" w:bottom="1495" w:left="1080" w:header="682" w:footer="660" w:gutter="0"/>
          <w:cols w:space="720"/>
        </w:sectPr>
      </w:pPr>
    </w:p>
    <w:p w:rsidR="00B06C6F" w:rsidRDefault="0071581A">
      <w:pPr>
        <w:pStyle w:val="5"/>
        <w:spacing w:after="315"/>
        <w:ind w:left="-5"/>
      </w:pPr>
      <w:r>
        <w:lastRenderedPageBreak/>
        <w:t>DG_CONTROL / DAT_PENDINGXFERS / MSG_ENDXFER</w:t>
      </w:r>
    </w:p>
    <w:p w:rsidR="00B06C6F" w:rsidRDefault="0071581A">
      <w:pPr>
        <w:spacing w:after="0" w:line="265" w:lineRule="auto"/>
        <w:ind w:left="715" w:right="0"/>
      </w:pPr>
      <w:r>
        <w:rPr>
          <w:rFonts w:ascii="Arial" w:eastAsia="Arial" w:hAnsi="Arial" w:cs="Arial"/>
          <w:b/>
          <w:color w:val="7F0000"/>
        </w:rPr>
        <w:t>Call</w:t>
      </w:r>
    </w:p>
    <w:tbl>
      <w:tblPr>
        <w:tblStyle w:val="TableGrid"/>
        <w:tblW w:w="9025" w:type="dxa"/>
        <w:tblInd w:w="720" w:type="dxa"/>
        <w:tblLook w:val="04A0" w:firstRow="1" w:lastRow="0" w:firstColumn="1" w:lastColumn="0" w:noHBand="0" w:noVBand="1"/>
      </w:tblPr>
      <w:tblGrid>
        <w:gridCol w:w="7467"/>
        <w:gridCol w:w="1558"/>
      </w:tblGrid>
      <w:tr w:rsidR="00B06C6F">
        <w:trPr>
          <w:trHeight w:val="2342"/>
        </w:trPr>
        <w:tc>
          <w:tcPr>
            <w:tcW w:w="7466" w:type="dxa"/>
            <w:tcBorders>
              <w:top w:val="nil"/>
              <w:left w:val="nil"/>
              <w:bottom w:val="nil"/>
              <w:right w:val="nil"/>
            </w:tcBorders>
          </w:tcPr>
          <w:p w:rsidR="00B06C6F" w:rsidRDefault="0071581A">
            <w:pPr>
              <w:spacing w:after="267" w:line="337" w:lineRule="auto"/>
              <w:ind w:left="720" w:right="1894" w:firstLine="0"/>
              <w:jc w:val="both"/>
            </w:pPr>
            <w:r>
              <w:rPr>
                <w:rFonts w:ascii="Courier New" w:eastAsia="Courier New" w:hAnsi="Courier New" w:cs="Courier New"/>
              </w:rPr>
              <w:t>DSM_Entry (pOrigin, pDest, DG_CONTROL,    pPendingXfers); pPendingXfers</w:t>
            </w:r>
            <w:r>
              <w:t xml:space="preserve"> = A pointer to a </w:t>
            </w:r>
            <w:r>
              <w:rPr>
                <w:rFonts w:ascii="Courier New" w:eastAsia="Courier New" w:hAnsi="Courier New" w:cs="Courier New"/>
              </w:rPr>
              <w:t>TW_PENDINGXFERS</w:t>
            </w:r>
          </w:p>
          <w:p w:rsidR="00B06C6F" w:rsidRDefault="0071581A">
            <w:pPr>
              <w:spacing w:after="173" w:line="259" w:lineRule="auto"/>
              <w:ind w:left="0" w:right="0" w:firstLine="0"/>
            </w:pPr>
            <w:r>
              <w:rPr>
                <w:rFonts w:ascii="Arial" w:eastAsia="Arial" w:hAnsi="Arial" w:cs="Arial"/>
                <w:b/>
                <w:color w:val="7F0000"/>
              </w:rPr>
              <w:t>Valid States</w:t>
            </w:r>
          </w:p>
          <w:p w:rsidR="00B06C6F" w:rsidRDefault="0071581A">
            <w:pPr>
              <w:spacing w:after="223" w:line="259" w:lineRule="auto"/>
              <w:ind w:left="720" w:right="0" w:firstLine="0"/>
            </w:pPr>
            <w:r>
              <w:t>6 and 7</w:t>
            </w:r>
          </w:p>
          <w:p w:rsidR="00B06C6F" w:rsidRDefault="0071581A">
            <w:pPr>
              <w:spacing w:after="0" w:line="259" w:lineRule="auto"/>
              <w:ind w:left="720" w:right="0" w:firstLine="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tc>
        <w:tc>
          <w:tcPr>
            <w:tcW w:w="15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 xml:space="preserve">MSG_ENDXFER, </w:t>
            </w:r>
          </w:p>
        </w:tc>
      </w:tr>
    </w:tbl>
    <w:p w:rsidR="00B06C6F" w:rsidRDefault="0071581A">
      <w:pPr>
        <w:spacing w:after="49"/>
        <w:ind w:left="1810" w:right="6"/>
      </w:pPr>
      <w:r>
        <w:t xml:space="preserve">(Transitions to State 5 if this was the last transfer </w:t>
      </w:r>
      <w:r>
        <w:rPr>
          <w:rFonts w:ascii="Courier New" w:eastAsia="Courier New" w:hAnsi="Courier New" w:cs="Courier New"/>
        </w:rPr>
        <w:t>(pPendingXfers-&gt;Count == 0</w:t>
      </w:r>
      <w:r>
        <w:t xml:space="preserve">). </w:t>
      </w:r>
    </w:p>
    <w:p w:rsidR="00B06C6F" w:rsidRDefault="0071581A">
      <w:pPr>
        <w:spacing w:after="139" w:line="297" w:lineRule="auto"/>
        <w:ind w:left="1810" w:right="6"/>
      </w:pPr>
      <w:r>
        <w:t>Transitions to State 6 if there are more transfers pending (</w:t>
      </w:r>
      <w:r>
        <w:rPr>
          <w:rFonts w:ascii="Courier New" w:eastAsia="Courier New" w:hAnsi="Courier New" w:cs="Courier New"/>
        </w:rPr>
        <w:t>pPendingXfers-&gt;Count != 0</w:t>
      </w:r>
      <w:r>
        <w:t xml:space="preserve">). To abort all remaining transfers and transition from State 6 to State 5, use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w:t>
      </w:r>
    </w:p>
    <w:p w:rsidR="00B06C6F" w:rsidRDefault="0071581A">
      <w:pPr>
        <w:spacing w:after="289"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2"/>
        <w:ind w:left="1810" w:right="6"/>
      </w:pPr>
      <w:r>
        <w:t>Transitions to State 6 no matter what the value of</w:t>
      </w:r>
      <w:r>
        <w:rPr>
          <w:rFonts w:ascii="Courier New" w:eastAsia="Courier New" w:hAnsi="Courier New" w:cs="Courier New"/>
        </w:rPr>
        <w:t xml:space="preserve"> pPendingXfers-&gt;Count</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triplet is used to cancel or terminate a transfer. Issued in state 6, this triplet cancels the next pending transfer, discards the transfer data, and decrements the pending transfers count. In state 7, this triplet terminates the current transfer. If any data has not been transferred (this is only possible during a memory transfer) that data is discarded.</w:t>
      </w:r>
    </w:p>
    <w:p w:rsidR="00B06C6F" w:rsidRDefault="0071581A">
      <w:pPr>
        <w:spacing w:after="346"/>
        <w:ind w:right="6"/>
      </w:pPr>
      <w:r>
        <w:t xml:space="preserve">The application can use this operation to cancel the next pending transfer (Source writers take note of this). For example, after the application checks </w:t>
      </w:r>
      <w:r>
        <w:rPr>
          <w:rFonts w:ascii="Courier New" w:eastAsia="Courier New" w:hAnsi="Courier New" w:cs="Courier New"/>
        </w:rPr>
        <w:t>TW_IMAGEINFO</w:t>
      </w:r>
      <w:r>
        <w:t xml:space="preserve"> (or </w:t>
      </w:r>
      <w:r>
        <w:rPr>
          <w:rFonts w:ascii="Courier New" w:eastAsia="Courier New" w:hAnsi="Courier New" w:cs="Courier New"/>
        </w:rPr>
        <w:t>TW_AUDIOINFO</w:t>
      </w:r>
      <w:r>
        <w:t>, if transferring audio snippets), it may decide to not transfer the next image. The operation must be sent prior to the beginning of the transfer, otherwise the Source will simply abort the current transfer. The Source decrements the number of pending transfers.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42"/>
        <w:ind w:right="6"/>
      </w:pPr>
      <w:r>
        <w:t xml:space="preserve">The application must invoke this operation at the end of every transfer to signal the Source that the application has received all the data it expected. The application should send this after receiving a </w:t>
      </w:r>
      <w:r>
        <w:rPr>
          <w:rFonts w:ascii="Courier New" w:eastAsia="Courier New" w:hAnsi="Courier New" w:cs="Courier New"/>
        </w:rPr>
        <w:t>TWRC_XFERDONE</w:t>
      </w:r>
      <w:r>
        <w:t xml:space="preserve"> or </w:t>
      </w:r>
      <w:r>
        <w:rPr>
          <w:rFonts w:ascii="Courier New" w:eastAsia="Courier New" w:hAnsi="Courier New" w:cs="Courier New"/>
        </w:rPr>
        <w:t>TWRC_CANCEL</w:t>
      </w:r>
      <w:r>
        <w:t>.</w:t>
      </w:r>
    </w:p>
    <w:p w:rsidR="00B06C6F" w:rsidRDefault="0071581A">
      <w:pPr>
        <w:spacing w:after="236"/>
        <w:ind w:right="6"/>
      </w:pPr>
      <w:r>
        <w:t xml:space="preserve">No special set up or action required. Be sure to correctly track which state the Source will be in as a result of your action. Be aware of the value in </w:t>
      </w:r>
      <w:r>
        <w:rPr>
          <w:rFonts w:ascii="Courier New" w:eastAsia="Courier New" w:hAnsi="Courier New" w:cs="Courier New"/>
        </w:rPr>
        <w:t>pPendingXfers-&gt;Count</w:t>
      </w:r>
      <w:r>
        <w:t xml:space="preserve"> both before and after the operation. Invoking this operation causes the loss of data that your user may not expect to be lost. Be very careful and prudent when using this operation.</w:t>
      </w:r>
    </w:p>
    <w:p w:rsidR="00B06C6F" w:rsidRDefault="0071581A">
      <w:pPr>
        <w:ind w:right="6"/>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 xml:space="preserve">pPendingXfers-&gt;EOJ </w:t>
      </w:r>
      <w:r>
        <w:t xml:space="preserve">for </w:t>
      </w:r>
      <w:r>
        <w:rPr>
          <w:rFonts w:ascii="Courier New" w:eastAsia="Courier New" w:hAnsi="Courier New" w:cs="Courier New"/>
        </w:rPr>
        <w:t>TWEJ_xxx</w:t>
      </w:r>
      <w:r>
        <w:t xml:space="preserve"> Job control value.</w:t>
      </w:r>
    </w:p>
    <w:p w:rsidR="00B06C6F" w:rsidRDefault="0071581A">
      <w:pPr>
        <w:spacing w:after="173" w:line="265" w:lineRule="auto"/>
        <w:ind w:left="10" w:right="0"/>
      </w:pPr>
      <w:r>
        <w:rPr>
          <w:rFonts w:ascii="Arial" w:eastAsia="Arial" w:hAnsi="Arial" w:cs="Arial"/>
          <w:b/>
          <w:color w:val="7F0000"/>
        </w:rPr>
        <w:t>Source</w:t>
      </w:r>
    </w:p>
    <w:p w:rsidR="00B06C6F" w:rsidRDefault="0071581A">
      <w:pPr>
        <w:spacing w:after="0"/>
        <w:ind w:left="730" w:right="6"/>
      </w:pPr>
      <w:r>
        <w:rPr>
          <w:b/>
        </w:rPr>
        <w:t>Option #1)</w:t>
      </w:r>
      <w:r>
        <w:t xml:space="preserve">  Fill</w:t>
      </w:r>
      <w:r>
        <w:rPr>
          <w:rFonts w:ascii="Courier New" w:eastAsia="Courier New" w:hAnsi="Courier New" w:cs="Courier New"/>
        </w:rPr>
        <w:t xml:space="preserve"> pPendingXfers-&gt;Count</w:t>
      </w:r>
      <w:r>
        <w:t xml:space="preserve"> with the number of transfers the Source is ready to supply to the application, upon demand. If </w:t>
      </w:r>
      <w:r>
        <w:rPr>
          <w:rFonts w:ascii="Courier New" w:eastAsia="Courier New" w:hAnsi="Courier New" w:cs="Courier New"/>
        </w:rPr>
        <w:t>pPendingXfers-&gt;Count &gt; 0</w:t>
      </w:r>
      <w:r>
        <w:t xml:space="preserve"> (or equals -1), </w:t>
      </w:r>
    </w:p>
    <w:p w:rsidR="00B06C6F" w:rsidRDefault="0071581A">
      <w:pPr>
        <w:spacing w:after="225"/>
        <w:ind w:left="730" w:right="6"/>
      </w:pPr>
      <w:r>
        <w:t xml:space="preserve">transition to State 6 and await initiation of the next transfer by the application. If </w:t>
      </w:r>
      <w:r>
        <w:rPr>
          <w:rFonts w:ascii="Courier New" w:eastAsia="Courier New" w:hAnsi="Courier New" w:cs="Courier New"/>
        </w:rPr>
        <w:t>pPendingXfers-&gt;Count == 0</w:t>
      </w:r>
      <w:r>
        <w:t>, transition all the way back to State 5 and await the next acquisition.</w:t>
      </w:r>
    </w:p>
    <w:p w:rsidR="00B06C6F" w:rsidRDefault="0071581A">
      <w:pPr>
        <w:spacing w:after="0"/>
        <w:ind w:left="730" w:right="6"/>
      </w:pPr>
      <w:r>
        <w:rPr>
          <w:b/>
        </w:rPr>
        <w:t>Option #2)</w:t>
      </w:r>
      <w:r>
        <w:t xml:space="preserve">  Preempt the acquired data that is next in line for transfer to the application (pending transfers can be thought of as being pushed onto a FIFO queue as acquired and popped off the queue when transferred). Decrement </w:t>
      </w:r>
      <w:r>
        <w:rPr>
          <w:rFonts w:ascii="Courier New" w:eastAsia="Courier New" w:hAnsi="Courier New" w:cs="Courier New"/>
        </w:rPr>
        <w:t>pPendingXfers-&gt;Count</w:t>
      </w:r>
      <w:r>
        <w:t xml:space="preserve">. If already acquired, discard the </w:t>
      </w:r>
    </w:p>
    <w:p w:rsidR="00B06C6F" w:rsidRDefault="0071581A">
      <w:pPr>
        <w:spacing w:after="10"/>
        <w:ind w:left="730" w:right="6"/>
      </w:pPr>
      <w:r>
        <w:t xml:space="preserve">data for the preempted transfer. Update </w:t>
      </w:r>
      <w:r>
        <w:rPr>
          <w:rFonts w:ascii="Courier New" w:eastAsia="Courier New" w:hAnsi="Courier New" w:cs="Courier New"/>
        </w:rPr>
        <w:t xml:space="preserve">pPendingXfers-&gt;Count </w:t>
      </w:r>
      <w:r>
        <w:t xml:space="preserve">with the new number of </w:t>
      </w:r>
    </w:p>
    <w:p w:rsidR="00B06C6F" w:rsidRDefault="0071581A">
      <w:pPr>
        <w:spacing w:after="226"/>
        <w:ind w:left="730" w:right="6"/>
      </w:pPr>
      <w:r>
        <w:t>pending transfers. If this value is indeterminate, leave the value in this field at -1.  Note: -1 is not a valid value for the number of audio snippets.</w:t>
      </w:r>
    </w:p>
    <w:p w:rsidR="00B06C6F" w:rsidRDefault="0071581A">
      <w:pPr>
        <w:spacing w:after="10"/>
        <w:ind w:left="730" w:right="6"/>
      </w:pPr>
      <w:r>
        <w:rPr>
          <w:b/>
        </w:rPr>
        <w:t>Option #3)</w:t>
      </w:r>
      <w:r>
        <w:t xml:space="preserve">  Cancel the current transfer. Discard any local buffers or data involved in the transfer. </w:t>
      </w:r>
    </w:p>
    <w:p w:rsidR="00B06C6F" w:rsidRDefault="0071581A">
      <w:pPr>
        <w:spacing w:after="10"/>
        <w:ind w:left="730" w:right="6"/>
      </w:pPr>
      <w:r>
        <w:t xml:space="preserve">Prepare the Source and the device for the next transfer. Decrement </w:t>
      </w:r>
      <w:r>
        <w:rPr>
          <w:rFonts w:ascii="Courier New" w:eastAsia="Courier New" w:hAnsi="Courier New" w:cs="Courier New"/>
        </w:rPr>
        <w:t>pPendingXfers-&gt;Count</w:t>
      </w:r>
      <w:r>
        <w:t xml:space="preserve"> </w:t>
      </w:r>
    </w:p>
    <w:p w:rsidR="00B06C6F" w:rsidRDefault="0071581A">
      <w:pPr>
        <w:spacing w:after="262" w:line="242" w:lineRule="auto"/>
        <w:ind w:left="730" w:right="47"/>
        <w:jc w:val="both"/>
      </w:pPr>
      <w:r>
        <w:t xml:space="preserve">(don’t decrement if already zero or -1). If there is a transfer pending, return to State 6 and prepare the Source to begin the next transfer. If no transfer is pending, return to State 5 and await initiation of the next acquisition from the application or the user.  Note: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the Source will not go lower than State 6 based on the value of </w:t>
      </w:r>
      <w:r>
        <w:rPr>
          <w:rFonts w:ascii="Courier New" w:eastAsia="Courier New" w:hAnsi="Courier New" w:cs="Courier New"/>
        </w:rPr>
        <w:t>pPendingXfers&gt;Count</w:t>
      </w:r>
      <w:r>
        <w:t>.</w:t>
      </w:r>
    </w:p>
    <w:p w:rsidR="00B06C6F" w:rsidRDefault="0071581A">
      <w:pPr>
        <w:spacing w:after="10"/>
        <w:ind w:left="730"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p>
    <w:p w:rsidR="00B06C6F" w:rsidRDefault="0071581A">
      <w:pPr>
        <w:spacing w:after="266"/>
        <w:ind w:left="730" w:right="6"/>
      </w:pP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469" w:line="242" w:lineRule="auto"/>
        <w:ind w:left="1440" w:right="47" w:hanging="720"/>
        <w:jc w:val="both"/>
      </w:pPr>
      <w:r>
        <w:rPr>
          <w:rFonts w:ascii="Arial" w:eastAsia="Arial" w:hAnsi="Arial" w:cs="Arial"/>
          <w:b/>
        </w:rPr>
        <w:t xml:space="preserve">Note: </w:t>
      </w:r>
      <w:r>
        <w:t xml:space="preserve">If a Source supports simultaneous connections to more than one application, the Source should maintain a separate </w:t>
      </w:r>
      <w:r>
        <w:rPr>
          <w:rFonts w:ascii="Courier New" w:eastAsia="Courier New" w:hAnsi="Courier New" w:cs="Courier New"/>
        </w:rPr>
        <w:t>pPendingXfers</w:t>
      </w:r>
      <w:r>
        <w:t xml:space="preserve">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DG_AUDIO / DAT_AUDIOFILEXFER / MSG_GET</w:t>
      </w:r>
    </w:p>
    <w:p w:rsidR="00B06C6F" w:rsidRDefault="0071581A">
      <w:pPr>
        <w:spacing w:after="3" w:line="263" w:lineRule="auto"/>
        <w:ind w:left="730" w:right="0"/>
      </w:pPr>
      <w:r>
        <w:rPr>
          <w:rFonts w:ascii="Courier New" w:eastAsia="Courier New" w:hAnsi="Courier New" w:cs="Courier New"/>
          <w:color w:val="00007F"/>
        </w:rPr>
        <w:t>DG_AUDIO / DAT_AUDIONATIVEXFER / MSG_GET</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3" w:line="263" w:lineRule="auto"/>
        <w:ind w:left="730" w:right="0"/>
      </w:pPr>
      <w:r>
        <w:rPr>
          <w:rFonts w:ascii="Courier New" w:eastAsia="Courier New" w:hAnsi="Courier New" w:cs="Courier New"/>
          <w:color w:val="00007F"/>
        </w:rPr>
        <w:t>DG_CONTROL / DAT_XFERGROUP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4" w:line="263" w:lineRule="auto"/>
        <w:ind w:left="730" w:right="0"/>
      </w:pPr>
      <w:r>
        <w:rPr>
          <w:rFonts w:ascii="Courier New" w:eastAsia="Courier New" w:hAnsi="Courier New" w:cs="Courier New"/>
          <w:color w:val="00007F"/>
        </w:rPr>
        <w:t>DG_IMAGE / DAT_IMAGENATIVEXFER / MSG_GET</w:t>
      </w:r>
    </w:p>
    <w:p w:rsidR="00B06C6F" w:rsidRDefault="0071581A">
      <w:pPr>
        <w:ind w:left="730" w:right="6"/>
      </w:pPr>
      <w:r>
        <w:lastRenderedPageBreak/>
        <w:t xml:space="preserve">Capability - </w:t>
      </w:r>
      <w:r>
        <w:rPr>
          <w:rFonts w:ascii="Courier New" w:eastAsia="Courier New" w:hAnsi="Courier New" w:cs="Courier New"/>
          <w:color w:val="00007F"/>
        </w:rPr>
        <w:t>CAP_XFERCOUNT</w:t>
      </w:r>
    </w:p>
    <w:p w:rsidR="00B06C6F" w:rsidRDefault="0071581A">
      <w:pPr>
        <w:pStyle w:val="5"/>
        <w:spacing w:after="315"/>
        <w:ind w:left="-5"/>
      </w:pPr>
      <w:r>
        <w:t>DG_CONTROL / DAT_PENDINGXFERS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6" w:line="338" w:lineRule="auto"/>
        <w:ind w:right="3795"/>
        <w:jc w:val="both"/>
      </w:pPr>
      <w:r>
        <w:rPr>
          <w:rFonts w:ascii="Courier New" w:eastAsia="Courier New" w:hAnsi="Courier New" w:cs="Courier New"/>
        </w:rPr>
        <w:t>DSM_Entry (pOrigin, pDest, DG_CONTROL,    MSG_GET, pPendingXfers); pPendingXfers</w:t>
      </w:r>
      <w:r>
        <w:t xml:space="preserve"> = A pointer to a </w:t>
      </w:r>
      <w:r>
        <w:rPr>
          <w:rFonts w:ascii="Courier New" w:eastAsia="Courier New" w:hAnsi="Courier New" w:cs="Courier New"/>
        </w:rPr>
        <w:t>TW_PENDINGXFERS</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10"/>
        <w:ind w:right="6"/>
      </w:pPr>
      <w:r>
        <w:t xml:space="preserve">Returns the number of transfers the Source is ready to supply to the application, upon demand.  If </w:t>
      </w:r>
    </w:p>
    <w:p w:rsidR="00B06C6F" w:rsidRDefault="0071581A">
      <w:pPr>
        <w:spacing w:after="357"/>
        <w:ind w:right="6"/>
      </w:pP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this is the number of images.  If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this is the number of audio snippets for the current image.  If there is no current image, this call must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1"/>
        <w:ind w:right="6"/>
      </w:pPr>
      <w:r>
        <w:t xml:space="preserve">No special set up or action required. </w:t>
      </w:r>
    </w:p>
    <w:p w:rsidR="00B06C6F" w:rsidRDefault="0071581A">
      <w:pPr>
        <w:spacing w:after="356"/>
        <w:ind w:right="6"/>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 xml:space="preserve"> and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check </w:t>
      </w:r>
      <w:r>
        <w:rPr>
          <w:rFonts w:ascii="Courier New" w:eastAsia="Courier New" w:hAnsi="Courier New" w:cs="Courier New"/>
        </w:rPr>
        <w:t>pPendingXfers-&gt;EOJ</w:t>
      </w:r>
      <w:r>
        <w:t xml:space="preserve"> for </w:t>
      </w:r>
      <w:r>
        <w:rPr>
          <w:rFonts w:ascii="Courier New" w:eastAsia="Courier New" w:hAnsi="Courier New" w:cs="Courier New"/>
        </w:rPr>
        <w:t>TWEJ_xxx</w:t>
      </w:r>
      <w:r>
        <w:t xml:space="preserve"> Job control value.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pPendingXfers-&gt;Count</w:t>
      </w:r>
      <w:r>
        <w:t xml:space="preserve"> with the number of transfers the Source is ready to supply to the application, upon demand. This value should reflect the number of complete data blocks that have already been acquired or are in the process of being acquired.</w:t>
      </w:r>
    </w:p>
    <w:p w:rsidR="00B06C6F" w:rsidRDefault="0071581A">
      <w:pPr>
        <w:spacing w:after="241"/>
        <w:ind w:right="6"/>
      </w:pPr>
      <w:r>
        <w:t xml:space="preserve">When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then </w:t>
      </w:r>
      <w:r>
        <w:rPr>
          <w:rFonts w:ascii="Courier New" w:eastAsia="Courier New" w:hAnsi="Courier New" w:cs="Courier New"/>
        </w:rPr>
        <w:t xml:space="preserve">pPendingXfers-&gt;EOJ </w:t>
      </w:r>
      <w:r>
        <w:t xml:space="preserve">should reflect the current </w:t>
      </w:r>
      <w:r>
        <w:rPr>
          <w:rFonts w:ascii="Courier New" w:eastAsia="Courier New" w:hAnsi="Courier New" w:cs="Courier New"/>
        </w:rPr>
        <w:t>TWEJ_xxx</w:t>
      </w:r>
      <w:r>
        <w:t xml:space="preserve"> Job control value.</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If the Source is not sure how many transfers are pending, but is sure that the number is at least one, set</w:t>
      </w:r>
      <w:r>
        <w:rPr>
          <w:rFonts w:ascii="Courier New" w:eastAsia="Courier New" w:hAnsi="Courier New" w:cs="Courier New"/>
        </w:rPr>
        <w:t xml:space="preserve"> pPendingXfers-&gt;Count</w:t>
      </w:r>
      <w:r>
        <w:t xml:space="preserve"> to -1. A Source connected to a device with an automatic document feeder that cannot determine the number of pages in the feeder, or how many selections the user may make on each page, would respond in this way. A Source providing access to a series of images from a video camera or a data base may also respond this way.</w:t>
      </w:r>
    </w:p>
    <w:p w:rsidR="00B06C6F" w:rsidRDefault="0071581A">
      <w:pPr>
        <w:spacing w:after="292" w:line="263" w:lineRule="auto"/>
        <w:ind w:left="1435" w:right="10"/>
      </w:pPr>
      <w:r>
        <w:lastRenderedPageBreak/>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8"/>
        <w:ind w:left="1810" w:right="6"/>
      </w:pPr>
      <w:r>
        <w:t xml:space="preserve">-1 is not a valid value for </w:t>
      </w:r>
      <w:r>
        <w:rPr>
          <w:rFonts w:ascii="Courier New" w:eastAsia="Courier New" w:hAnsi="Courier New" w:cs="Courier New"/>
        </w:rPr>
        <w:t>pPendingXfers-&gt;Count.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18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r>
        <w:br w:type="page"/>
      </w:r>
    </w:p>
    <w:p w:rsidR="00B06C6F" w:rsidRDefault="0071581A">
      <w:pPr>
        <w:pStyle w:val="5"/>
        <w:spacing w:after="315"/>
        <w:ind w:left="-5"/>
      </w:pPr>
      <w:r>
        <w:lastRenderedPageBreak/>
        <w:t>DG_CONTROL / DAT_PENDINGXFERS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3788"/>
        <w:jc w:val="both"/>
      </w:pPr>
      <w:r>
        <w:rPr>
          <w:rFonts w:ascii="Courier New" w:eastAsia="Courier New" w:hAnsi="Courier New" w:cs="Courier New"/>
        </w:rPr>
        <w:t>DSM_Entry (pOrigin, pDest, DG_CONTROL,    MSG_RESET, pPendingXfers); pPendingXfers</w:t>
      </w:r>
      <w:r>
        <w:t xml:space="preserve"> = A pointer to a </w:t>
      </w:r>
      <w:r>
        <w:rPr>
          <w:rFonts w:ascii="Courier New" w:eastAsia="Courier New" w:hAnsi="Courier New" w:cs="Courier New"/>
        </w:rPr>
        <w:t>TW_PENDINGXFERS</w:t>
      </w:r>
    </w:p>
    <w:p w:rsidR="00B06C6F" w:rsidRDefault="0071581A">
      <w:pPr>
        <w:spacing w:after="180" w:line="265" w:lineRule="auto"/>
        <w:ind w:left="715" w:right="0"/>
      </w:pPr>
      <w:r>
        <w:rPr>
          <w:rFonts w:ascii="Arial" w:eastAsia="Arial" w:hAnsi="Arial" w:cs="Arial"/>
          <w:b/>
          <w:color w:val="7F0000"/>
        </w:rPr>
        <w:t>Valid States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6 only (Transitions to State 5, if successful)</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31"/>
        <w:ind w:left="1810" w:right="6"/>
      </w:pPr>
      <w:r>
        <w:t>6 only (State remains at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Sets the number of pending transfers in the Source to zero.</w:t>
      </w:r>
    </w:p>
    <w:p w:rsidR="00B06C6F" w:rsidRDefault="0071581A">
      <w:pPr>
        <w:spacing w:after="180" w:line="265" w:lineRule="auto"/>
        <w:ind w:left="715" w:right="0"/>
      </w:pPr>
      <w:r>
        <w:rPr>
          <w:rFonts w:ascii="Arial" w:eastAsia="Arial" w:hAnsi="Arial" w:cs="Arial"/>
          <w:b/>
          <w:color w:val="7F0000"/>
        </w:rPr>
        <w:t>Application</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No special set up or action required. Be aware of the state transition caused by this operation. Invoking this operation causes the loss of data that your user may not expect to be lost. Be very careful and prudent when using this operation. The application may need to use this operation if an error occurs within the application that necessitates breaking off all TWAIN sessions. This will get the application, Source Manager, and Source back to State 5 together.</w:t>
      </w:r>
    </w:p>
    <w:p w:rsidR="00B06C6F" w:rsidRDefault="0071581A">
      <w:pPr>
        <w:spacing w:after="223"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spacing w:after="340"/>
        <w:ind w:left="1810" w:right="6"/>
      </w:pPr>
      <w:r>
        <w:t>The available audio snippets are discarded, but the Source remains in State 6.</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237"/>
        <w:ind w:right="6"/>
      </w:pPr>
      <w:r>
        <w:t xml:space="preserve">Set </w:t>
      </w:r>
      <w:r>
        <w:rPr>
          <w:rFonts w:ascii="Courier New" w:eastAsia="Courier New" w:hAnsi="Courier New" w:cs="Courier New"/>
        </w:rPr>
        <w:t>pPendingXfers-&gt;Count</w:t>
      </w:r>
      <w:r>
        <w:t xml:space="preserve"> to zero. Discard any local buffers or data involved in any of the pending transfers.</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r>
        <w:t>:</w:t>
      </w:r>
    </w:p>
    <w:p w:rsidR="00B06C6F" w:rsidRDefault="0071581A">
      <w:pPr>
        <w:ind w:left="1810" w:right="6"/>
      </w:pPr>
      <w:r>
        <w:t>Return to State 5 and await initiation of the next acquisition from the application or the user.</w:t>
      </w:r>
    </w:p>
    <w:p w:rsidR="00B06C6F" w:rsidRDefault="0071581A">
      <w:pPr>
        <w:spacing w:after="282" w:line="263" w:lineRule="auto"/>
        <w:ind w:left="1435" w:right="10"/>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r>
        <w:t>:</w:t>
      </w:r>
    </w:p>
    <w:p w:rsidR="00B06C6F" w:rsidRDefault="0071581A">
      <w:pPr>
        <w:ind w:left="1810" w:right="6"/>
      </w:pPr>
      <w:r>
        <w:lastRenderedPageBreak/>
        <w:t>Remain in State 6.</w:t>
      </w:r>
    </w:p>
    <w:p w:rsidR="00B06C6F" w:rsidRDefault="0071581A">
      <w:pPr>
        <w:spacing w:after="466"/>
        <w:ind w:left="1440" w:right="6" w:hanging="720"/>
      </w:pPr>
      <w:r>
        <w:rPr>
          <w:rFonts w:ascii="Arial" w:eastAsia="Arial" w:hAnsi="Arial" w:cs="Arial"/>
          <w:b/>
        </w:rPr>
        <w:t>Note:</w:t>
      </w:r>
      <w:r>
        <w:rPr>
          <w:rFonts w:ascii="Arial" w:eastAsia="Arial" w:hAnsi="Arial" w:cs="Arial"/>
          <w:b/>
        </w:rPr>
        <w:tab/>
      </w:r>
      <w:r>
        <w:t xml:space="preserve"> If a Source supports simultaneous sessions with more than one application, the Source should maintain a separate pPendingXfers structure for each application it is in-session with.</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353" w:line="263" w:lineRule="auto"/>
        <w:ind w:left="730"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p>
    <w:p w:rsidR="00B06C6F" w:rsidRDefault="0071581A">
      <w:pPr>
        <w:spacing w:after="424" w:line="263" w:lineRule="auto"/>
        <w:ind w:left="730" w:right="0"/>
      </w:pPr>
      <w:r>
        <w:rPr>
          <w:rFonts w:ascii="Courier New" w:eastAsia="Courier New" w:hAnsi="Courier New" w:cs="Courier New"/>
          <w:color w:val="00007F"/>
        </w:rPr>
        <w:t>DG_CONTROL / DAT_XFERGROUP / MSG_SET</w:t>
      </w:r>
    </w:p>
    <w:p w:rsidR="00B06C6F" w:rsidRDefault="0071581A">
      <w:pPr>
        <w:ind w:left="730" w:right="6"/>
      </w:pPr>
      <w:r>
        <w:t xml:space="preserve">Capability - </w:t>
      </w:r>
      <w:r>
        <w:rPr>
          <w:rFonts w:ascii="Courier New" w:eastAsia="Courier New" w:hAnsi="Courier New" w:cs="Courier New"/>
          <w:color w:val="00007F"/>
        </w:rPr>
        <w:t>CAP_XFERCOUNT</w:t>
      </w:r>
    </w:p>
    <w:p w:rsidR="00B06C6F" w:rsidRDefault="00B06C6F">
      <w:pPr>
        <w:sectPr w:rsidR="00B06C6F">
          <w:headerReference w:type="even" r:id="rId685"/>
          <w:headerReference w:type="default" r:id="rId686"/>
          <w:footerReference w:type="even" r:id="rId687"/>
          <w:footerReference w:type="default" r:id="rId688"/>
          <w:headerReference w:type="first" r:id="rId689"/>
          <w:footerReference w:type="first" r:id="rId690"/>
          <w:footnotePr>
            <w:numRestart w:val="eachPage"/>
          </w:footnotePr>
          <w:pgSz w:w="12240" w:h="15840"/>
          <w:pgMar w:top="1393" w:right="1122" w:bottom="1823" w:left="1080" w:header="682" w:footer="660" w:gutter="0"/>
          <w:cols w:space="720"/>
        </w:sectPr>
      </w:pPr>
    </w:p>
    <w:p w:rsidR="00B06C6F" w:rsidRDefault="0071581A">
      <w:pPr>
        <w:pStyle w:val="5"/>
        <w:spacing w:after="315"/>
        <w:ind w:left="-5"/>
      </w:pPr>
      <w:r>
        <w:lastRenderedPageBreak/>
        <w:t>DG_CONTROL / DAT_PENDINGXFERS / MSG_STOPFEEDER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4" w:line="337" w:lineRule="auto"/>
        <w:ind w:right="2007"/>
        <w:jc w:val="both"/>
      </w:pPr>
      <w:r>
        <w:rPr>
          <w:rFonts w:ascii="Courier New" w:eastAsia="Courier New" w:hAnsi="Courier New" w:cs="Courier New"/>
        </w:rPr>
        <w:t>DSM_Entry (pOrigin, pDest, DG_CONTROL, DAT_PENDINGXFERS,       MSG_STOPFEEDER, pPendingXfers); pPendingXfers</w:t>
      </w:r>
      <w:r>
        <w:t xml:space="preserve"> = A pointer to a </w:t>
      </w:r>
      <w:r>
        <w:rPr>
          <w:rFonts w:ascii="Courier New" w:eastAsia="Courier New" w:hAnsi="Courier New" w:cs="Courier New"/>
        </w:rPr>
        <w:t>TW_PENDINGXFERS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If </w:t>
      </w:r>
      <w:r>
        <w:rPr>
          <w:rFonts w:ascii="Courier New" w:eastAsia="Courier New" w:hAnsi="Courier New" w:cs="Courier New"/>
        </w:rPr>
        <w:t>CAP_AUTOSCAN</w:t>
      </w:r>
      <w:r>
        <w:t xml:space="preserve"> is </w:t>
      </w:r>
      <w:r>
        <w:rPr>
          <w:rFonts w:ascii="Courier New" w:eastAsia="Courier New" w:hAnsi="Courier New" w:cs="Courier New"/>
        </w:rPr>
        <w:t>TRUE</w:t>
      </w:r>
      <w:r>
        <w:t>, this command will stop the operation of the scanner’s automatic feeder.  No other action is taken.</w:t>
      </w:r>
    </w:p>
    <w:p w:rsidR="00B06C6F" w:rsidRDefault="0071581A">
      <w:pPr>
        <w:spacing w:after="177" w:line="265" w:lineRule="auto"/>
        <w:ind w:left="715" w:right="0"/>
      </w:pPr>
      <w:r>
        <w:rPr>
          <w:rFonts w:ascii="Arial" w:eastAsia="Arial" w:hAnsi="Arial" w:cs="Arial"/>
          <w:b/>
          <w:color w:val="7F0000"/>
        </w:rPr>
        <w:t>Application</w:t>
      </w:r>
    </w:p>
    <w:p w:rsidR="00B06C6F" w:rsidRDefault="0071581A">
      <w:pPr>
        <w:spacing w:after="10"/>
        <w:ind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stops a session (returning to </w:t>
      </w:r>
    </w:p>
    <w:p w:rsidR="00B06C6F" w:rsidRDefault="0071581A">
      <w:pPr>
        <w:spacing w:after="10"/>
        <w:ind w:right="6"/>
      </w:pPr>
      <w:r>
        <w:t xml:space="preserve">State 5), but it also discards any images that have been captured by the scanner.  The </w:t>
      </w:r>
    </w:p>
    <w:p w:rsidR="00B06C6F" w:rsidRDefault="0071581A">
      <w:pPr>
        <w:spacing w:after="349" w:line="242" w:lineRule="auto"/>
        <w:ind w:right="47"/>
        <w:jc w:val="both"/>
      </w:pPr>
      <w:r>
        <w:rPr>
          <w:rFonts w:ascii="Courier New" w:eastAsia="Courier New" w:hAnsi="Courier New" w:cs="Courier New"/>
        </w:rPr>
        <w:t>MSG_STOPFEEDER</w:t>
      </w:r>
      <w:r>
        <w:t xml:space="preserve"> command solves this problem by stopping the feeder, but remaining in State 6.  The application may then continue to transfer images, until </w:t>
      </w:r>
      <w:r>
        <w:rPr>
          <w:rFonts w:ascii="Courier New" w:eastAsia="Courier New" w:hAnsi="Courier New" w:cs="Courier New"/>
        </w:rPr>
        <w:t xml:space="preserve">pPendingXfers-&gt;Count </w:t>
      </w:r>
      <w:r>
        <w:t>goes to zero.</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356"/>
        <w:ind w:right="6"/>
      </w:pPr>
      <w:r>
        <w:t xml:space="preserve">This command should only perform successfully if </w:t>
      </w:r>
      <w:r>
        <w:rPr>
          <w:rFonts w:ascii="Courier New" w:eastAsia="Courier New" w:hAnsi="Courier New" w:cs="Courier New"/>
        </w:rPr>
        <w:t>CAP_AUTOSCAN</w:t>
      </w:r>
      <w:r>
        <w:t xml:space="preserve"> is </w:t>
      </w:r>
      <w:r>
        <w:rPr>
          <w:rFonts w:ascii="Courier New" w:eastAsia="Courier New" w:hAnsi="Courier New" w:cs="Courier New"/>
        </w:rPr>
        <w:t>TRUE</w:t>
      </w:r>
      <w:r>
        <w:t xml:space="preserve">.  If </w:t>
      </w:r>
      <w:r>
        <w:rPr>
          <w:rFonts w:ascii="Courier New" w:eastAsia="Courier New" w:hAnsi="Courier New" w:cs="Courier New"/>
        </w:rPr>
        <w:t>CAP_AUTOSCAN</w:t>
      </w:r>
      <w:r>
        <w:t xml:space="preserve"> is </w:t>
      </w:r>
      <w:r>
        <w:rPr>
          <w:rFonts w:ascii="Courier New" w:eastAsia="Courier New" w:hAnsi="Courier New" w:cs="Courier New"/>
        </w:rPr>
        <w:t>FALSE</w:t>
      </w:r>
      <w:r>
        <w:t xml:space="preserve">, this command should return </w:t>
      </w:r>
      <w:r>
        <w:rPr>
          <w:rFonts w:ascii="Courier New" w:eastAsia="Courier New" w:hAnsi="Courier New" w:cs="Courier New"/>
        </w:rPr>
        <w:t>TWRC_FAILURE</w:t>
      </w:r>
      <w:r>
        <w:t xml:space="preserve"> / </w:t>
      </w:r>
      <w:r>
        <w:rPr>
          <w:rFonts w:ascii="Courier New" w:eastAsia="Courier New" w:hAnsi="Courier New" w:cs="Courier New"/>
        </w:rPr>
        <w:t>TWCC_SEQERROR</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operation.</w:t>
      </w:r>
    </w:p>
    <w:p w:rsidR="00B06C6F" w:rsidRDefault="0071581A">
      <w:pPr>
        <w:spacing w:after="353" w:line="263" w:lineRule="auto"/>
        <w:ind w:left="1435" w:right="10"/>
      </w:pPr>
      <w:r>
        <w:rPr>
          <w:rFonts w:ascii="Courier New" w:eastAsia="Courier New" w:hAnsi="Courier New" w:cs="Courier New"/>
        </w:rPr>
        <w:t xml:space="preserve">   TWCC_SEQERROR - Operation invoked in invalid state.</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DAT_PENDINGXFERS / MSG_ENDXFER</w:t>
      </w:r>
    </w:p>
    <w:p w:rsidR="00B06C6F" w:rsidRDefault="0071581A">
      <w:pPr>
        <w:spacing w:after="3" w:line="263" w:lineRule="auto"/>
        <w:ind w:left="1435" w:right="0"/>
      </w:pPr>
      <w:r>
        <w:rPr>
          <w:rFonts w:ascii="Courier New" w:eastAsia="Courier New" w:hAnsi="Courier New" w:cs="Courier New"/>
          <w:color w:val="00007F"/>
        </w:rPr>
        <w:t>DG_CONTROL / DAT_PENDINGXFERS / MSG_GET</w:t>
      </w:r>
    </w:p>
    <w:p w:rsidR="00B06C6F" w:rsidRDefault="0071581A">
      <w:pPr>
        <w:spacing w:after="243" w:line="263" w:lineRule="auto"/>
        <w:ind w:left="1435" w:right="0"/>
      </w:pPr>
      <w:r>
        <w:rPr>
          <w:rFonts w:ascii="Courier New" w:eastAsia="Courier New" w:hAnsi="Courier New" w:cs="Courier New"/>
          <w:color w:val="00007F"/>
        </w:rPr>
        <w:t>DG_CONTROL / DAT_PENDINGXFERS / MSG_RESET</w:t>
      </w:r>
    </w:p>
    <w:p w:rsidR="00B06C6F" w:rsidRDefault="0071581A">
      <w:pPr>
        <w:ind w:right="6"/>
      </w:pPr>
      <w:r>
        <w:t xml:space="preserve">Capabilities - </w:t>
      </w:r>
      <w:r>
        <w:rPr>
          <w:rFonts w:ascii="Courier New" w:eastAsia="Courier New" w:hAnsi="Courier New" w:cs="Courier New"/>
          <w:color w:val="00007F"/>
        </w:rPr>
        <w:t>CAP_AUTOSCAN</w:t>
      </w:r>
    </w:p>
    <w:p w:rsidR="00B06C6F" w:rsidRDefault="0071581A">
      <w:pPr>
        <w:pStyle w:val="5"/>
        <w:spacing w:after="315"/>
        <w:ind w:left="-5"/>
      </w:pPr>
      <w:r>
        <w:lastRenderedPageBreak/>
        <w:t>DG_CONTROL / DAT_SETUPFILEXFER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84"/>
        <w:jc w:val="both"/>
      </w:pPr>
      <w:r>
        <w:rPr>
          <w:rFonts w:ascii="Courier New" w:eastAsia="Courier New" w:hAnsi="Courier New" w:cs="Courier New"/>
        </w:rPr>
        <w:t>DSM_Entry (pOrigin, pDest, DG_CONTROL, DAT_SETUPFILEXFER,    MSG_GET,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60"/>
        <w:ind w:right="6"/>
      </w:pPr>
      <w:r>
        <w:t xml:space="preserve">Returns information about the file into which the Source has or will put the acquired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data.</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28" w:line="336" w:lineRule="auto"/>
        <w:ind w:left="1435" w:right="852"/>
        <w:jc w:val="both"/>
      </w:pPr>
      <w:r>
        <w:rPr>
          <w:rFonts w:ascii="Courier New" w:eastAsia="Courier New" w:hAnsi="Courier New" w:cs="Courier New"/>
        </w:rPr>
        <w:t xml:space="preserve">       (DG_IMAGE Constants: TWFF_TIFF, TWFF_PICT, TWFF_BMP, etc.)        (DG_AUDIO Constants: TWAF_WAV, TWAF_AIFF, TWAF_AU, etc.) pSetupFile-&gt;FileName</w:t>
      </w:r>
      <w:r>
        <w:t xml:space="preserve"> = name of file</w:t>
      </w:r>
    </w:p>
    <w:p w:rsidR="00B06C6F" w:rsidRDefault="0071581A">
      <w:pPr>
        <w:spacing w:after="105"/>
        <w:ind w:right="6"/>
      </w:pPr>
      <w:r>
        <w:rPr>
          <w:rFonts w:ascii="Courier New" w:eastAsia="Courier New" w:hAnsi="Courier New" w:cs="Courier New"/>
        </w:rPr>
        <w:t xml:space="preserve">      </w:t>
      </w:r>
      <w:r>
        <w:rPr>
          <w:b/>
        </w:rPr>
        <w:t>Windows</w:t>
      </w:r>
      <w:r>
        <w:t>:  include the complete path name</w:t>
      </w:r>
    </w:p>
    <w:p w:rsidR="00B06C6F" w:rsidRDefault="0071581A">
      <w:pPr>
        <w:spacing w:after="102"/>
        <w:ind w:right="6"/>
      </w:pPr>
      <w:r>
        <w:t xml:space="preserve">              </w:t>
      </w:r>
      <w:r>
        <w:rPr>
          <w:b/>
        </w:rPr>
        <w:t>Macintosh</w:t>
      </w:r>
      <w:r>
        <w:t>: filename only</w:t>
      </w:r>
    </w:p>
    <w:p w:rsidR="00B06C6F" w:rsidRDefault="0071581A">
      <w:pPr>
        <w:spacing w:after="110"/>
        <w:ind w:right="6"/>
      </w:pPr>
      <w:r>
        <w:t xml:space="preserve">              </w:t>
      </w:r>
      <w:r>
        <w:rPr>
          <w:b/>
        </w:rPr>
        <w:t>Linux</w:t>
      </w:r>
      <w:r>
        <w:t>:  include the complete path name</w:t>
      </w:r>
    </w:p>
    <w:p w:rsidR="00B06C6F" w:rsidRDefault="0071581A">
      <w:pPr>
        <w:spacing w:after="120"/>
        <w:ind w:right="6"/>
      </w:pPr>
      <w:r>
        <w:rPr>
          <w:rFonts w:ascii="Courier New" w:eastAsia="Courier New" w:hAnsi="Courier New" w:cs="Courier New"/>
        </w:rPr>
        <w:t xml:space="preserve">pSetupFile-&gt;VRefNum </w:t>
      </w:r>
      <w:r>
        <w:t>= volume reference number</w:t>
      </w:r>
    </w:p>
    <w:p w:rsidR="00B06C6F" w:rsidRDefault="0071581A">
      <w:pPr>
        <w:spacing w:after="115"/>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spacing w:after="115"/>
        <w:ind w:right="6"/>
      </w:pPr>
      <w:r>
        <w:t xml:space="preserve">             </w:t>
      </w:r>
      <w:r>
        <w:rPr>
          <w:b/>
        </w:rPr>
        <w:t>Macintosh</w:t>
      </w:r>
      <w:r>
        <w:t xml:space="preserve">:  Set to the </w:t>
      </w:r>
      <w:r>
        <w:rPr>
          <w:rFonts w:ascii="Courier New" w:eastAsia="Courier New" w:hAnsi="Courier New" w:cs="Courier New"/>
        </w:rPr>
        <w:t>FSVolumeRefNum</w:t>
      </w:r>
      <w:r>
        <w:t xml:space="preserve"> of the folder of the file.</w:t>
      </w:r>
    </w:p>
    <w:p w:rsidR="00B06C6F" w:rsidRDefault="0071581A">
      <w:pPr>
        <w:spacing w:after="350"/>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lastRenderedPageBreak/>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4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195"/>
        <w:ind w:left="-5"/>
      </w:pPr>
      <w:r>
        <w:lastRenderedPageBreak/>
        <w:t>DG_CONTROL / DAT_SETUPFILEXFER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1319"/>
        <w:jc w:val="both"/>
      </w:pPr>
      <w:r>
        <w:rPr>
          <w:rFonts w:ascii="Courier New" w:eastAsia="Courier New" w:hAnsi="Courier New" w:cs="Courier New"/>
        </w:rPr>
        <w:t>DSM_Entry (pOrigin, pDest, DG_CONTROL, DAT_SETUPFILEXFER,    MSG_GETDEFAULT,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74" w:line="265" w:lineRule="auto"/>
        <w:ind w:left="715" w:right="0"/>
      </w:pPr>
      <w:r>
        <w:rPr>
          <w:rFonts w:ascii="Arial" w:eastAsia="Arial" w:hAnsi="Arial" w:cs="Arial"/>
          <w:b/>
          <w:color w:val="7F0000"/>
        </w:rPr>
        <w:t>Description</w:t>
      </w:r>
    </w:p>
    <w:p w:rsidR="00B06C6F" w:rsidRDefault="0071581A">
      <w:pPr>
        <w:spacing w:after="229"/>
        <w:ind w:right="6"/>
      </w:pPr>
      <w:r>
        <w:t xml:space="preserve">Returns information for the default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file.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ind w:right="6"/>
      </w:pPr>
      <w:r>
        <w:t>Set the following:</w:t>
      </w:r>
    </w:p>
    <w:p w:rsidR="00B06C6F" w:rsidRDefault="0071581A">
      <w:pPr>
        <w:ind w:right="6"/>
      </w:pPr>
      <w:r>
        <w:rPr>
          <w:rFonts w:ascii="Courier New" w:eastAsia="Courier New" w:hAnsi="Courier New" w:cs="Courier New"/>
        </w:rPr>
        <w:t>pSetupFile-&gt;Format</w:t>
      </w:r>
      <w:r>
        <w:t xml:space="preserve"> = format of destination file</w:t>
      </w:r>
    </w:p>
    <w:p w:rsidR="00B06C6F" w:rsidRDefault="0071581A">
      <w:pPr>
        <w:spacing w:after="0" w:line="432" w:lineRule="auto"/>
        <w:ind w:left="1435" w:right="986"/>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xml:space="preserve">, etc.) </w:t>
      </w:r>
      <w:r>
        <w:rPr>
          <w:rFonts w:ascii="Courier New" w:eastAsia="Courier New" w:hAnsi="Courier New" w:cs="Courier New"/>
        </w:rPr>
        <w:t>pSetupFile-&gt;FileName</w:t>
      </w:r>
      <w:r>
        <w:t xml:space="preserve"> = name of file</w:t>
      </w:r>
    </w:p>
    <w:p w:rsidR="00B06C6F" w:rsidRDefault="0071581A">
      <w:pPr>
        <w:ind w:right="6"/>
      </w:pPr>
      <w:r>
        <w:t xml:space="preserve">      </w:t>
      </w:r>
      <w:r>
        <w:rPr>
          <w:b/>
        </w:rPr>
        <w:t>Windows</w:t>
      </w:r>
      <w:r>
        <w:t>:  include the complete path name</w:t>
      </w:r>
    </w:p>
    <w:p w:rsidR="00B06C6F" w:rsidRDefault="0071581A">
      <w:pPr>
        <w:ind w:right="6"/>
      </w:pPr>
      <w:r>
        <w:t xml:space="preserve">      </w:t>
      </w:r>
      <w:r>
        <w:rPr>
          <w:b/>
        </w:rPr>
        <w:t>Macintosh</w:t>
      </w:r>
      <w:r>
        <w:t>: filename only</w:t>
      </w:r>
    </w:p>
    <w:p w:rsidR="00B06C6F" w:rsidRDefault="0071581A">
      <w:pPr>
        <w:spacing w:after="10" w:line="413" w:lineRule="auto"/>
        <w:ind w:right="2059"/>
      </w:pPr>
      <w:r>
        <w:t xml:space="preserve">      </w:t>
      </w:r>
      <w:r>
        <w:rPr>
          <w:b/>
        </w:rPr>
        <w:t>Linux</w:t>
      </w:r>
      <w:r>
        <w:t xml:space="preserve">:  include the complete path name </w:t>
      </w:r>
      <w:r>
        <w:rPr>
          <w:rFonts w:ascii="Courier New" w:eastAsia="Courier New" w:hAnsi="Courier New" w:cs="Courier New"/>
        </w:rPr>
        <w:t>pSetupFile-&gt;VRefNum</w:t>
      </w:r>
      <w:r>
        <w:t xml:space="preserve"> = volume reference number</w:t>
      </w:r>
    </w:p>
    <w:p w:rsidR="00B06C6F" w:rsidRDefault="0071581A">
      <w:pPr>
        <w:ind w:right="6"/>
      </w:pPr>
      <w:r>
        <w:t xml:space="preserve">     </w:t>
      </w:r>
      <w:r>
        <w:rPr>
          <w:b/>
        </w:rPr>
        <w:t>Windows</w:t>
      </w:r>
      <w:r>
        <w:t xml:space="preserve">:  not used.  Set to </w:t>
      </w:r>
      <w:r>
        <w:rPr>
          <w:rFonts w:ascii="Courier New" w:eastAsia="Courier New" w:hAnsi="Courier New" w:cs="Courier New"/>
        </w:rPr>
        <w:t>TWON_DONTCARE16</w:t>
      </w:r>
      <w:r>
        <w:t>.</w:t>
      </w:r>
    </w:p>
    <w:p w:rsidR="00B06C6F" w:rsidRDefault="0071581A">
      <w:pPr>
        <w:ind w:right="6"/>
      </w:pPr>
      <w:r>
        <w:t xml:space="preserve">     </w:t>
      </w:r>
      <w:r>
        <w:rPr>
          <w:b/>
        </w:rPr>
        <w:t>Macintosh</w:t>
      </w:r>
      <w:r>
        <w:t>:  Set to the FSVolumeRefNum of the folder of the file.</w:t>
      </w:r>
    </w:p>
    <w:p w:rsidR="00B06C6F" w:rsidRDefault="0071581A">
      <w:pPr>
        <w:spacing w:after="231"/>
        <w:ind w:right="6"/>
      </w:pPr>
      <w:r>
        <w:t xml:space="preserve">     </w:t>
      </w:r>
      <w:r>
        <w:rPr>
          <w:b/>
        </w:rPr>
        <w:t>Linux</w:t>
      </w:r>
      <w:r>
        <w:t xml:space="preserve">:  not used.  Set to </w:t>
      </w:r>
      <w:r>
        <w:rPr>
          <w:rFonts w:ascii="Courier New" w:eastAsia="Courier New" w:hAnsi="Courier New" w:cs="Courier New"/>
        </w:rPr>
        <w:t>TWON_DONTCARE16</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1435" w:right="10"/>
      </w:pPr>
      <w:r>
        <w:rPr>
          <w:rFonts w:ascii="Courier New" w:eastAsia="Courier New" w:hAnsi="Courier New" w:cs="Courier New"/>
        </w:rPr>
        <w:t xml:space="preserve">   TWCC_SEQERROR    /* Operation invoked in invalid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lastRenderedPageBreak/>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10"/>
        <w:jc w:val="both"/>
      </w:pPr>
      <w:r>
        <w:rPr>
          <w:rFonts w:ascii="Courier New" w:eastAsia="Courier New" w:hAnsi="Courier New" w:cs="Courier New"/>
        </w:rPr>
        <w:t>DSM_Entry (pOrigin, pDest, DG_CONTROL, DAT_SETUPFILEXFER,    MSG_RESET,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t xml:space="preserve">Resets the current file information to the </w:t>
      </w:r>
      <w:r>
        <w:rPr>
          <w:rFonts w:ascii="Courier New" w:eastAsia="Courier New" w:hAnsi="Courier New" w:cs="Courier New"/>
        </w:rPr>
        <w:t>DG_IMAGE</w:t>
      </w:r>
      <w:r>
        <w:t xml:space="preserve"> or </w:t>
      </w:r>
      <w:r>
        <w:rPr>
          <w:rFonts w:ascii="Courier New" w:eastAsia="Courier New" w:hAnsi="Courier New" w:cs="Courier New"/>
        </w:rPr>
        <w:t>DG_AUDIO</w:t>
      </w:r>
      <w:r>
        <w:t xml:space="preserve"> default file information and returns that default information..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Set the following:</w:t>
      </w:r>
    </w:p>
    <w:p w:rsidR="00B06C6F" w:rsidRDefault="0071581A">
      <w:pPr>
        <w:spacing w:after="245"/>
        <w:ind w:right="6"/>
      </w:pPr>
      <w:r>
        <w:rPr>
          <w:rFonts w:ascii="Courier New" w:eastAsia="Courier New" w:hAnsi="Courier New" w:cs="Courier New"/>
        </w:rPr>
        <w:t>pSetupFile-&gt;Format</w:t>
      </w:r>
      <w:r>
        <w:t xml:space="preserve"> = format of destination file</w:t>
      </w:r>
    </w:p>
    <w:p w:rsidR="00B06C6F" w:rsidRDefault="0071581A">
      <w:pPr>
        <w:spacing w:after="236" w:line="263" w:lineRule="auto"/>
        <w:ind w:left="1435" w:right="10"/>
      </w:pPr>
      <w:r>
        <w:t xml:space="preserve">       (</w:t>
      </w:r>
      <w:r>
        <w:rPr>
          <w:rFonts w:ascii="Courier New" w:eastAsia="Courier New" w:hAnsi="Courier New" w:cs="Courier New"/>
        </w:rPr>
        <w:t>DG_IMAGE</w:t>
      </w:r>
      <w:r>
        <w:t xml:space="preserve"> Constants: </w:t>
      </w:r>
      <w:r>
        <w:rPr>
          <w:rFonts w:ascii="Courier New" w:eastAsia="Courier New" w:hAnsi="Courier New" w:cs="Courier New"/>
        </w:rPr>
        <w:t>TWFF_TIFF</w:t>
      </w:r>
      <w:r>
        <w:t xml:space="preserve">, </w:t>
      </w:r>
      <w:r>
        <w:rPr>
          <w:rFonts w:ascii="Courier New" w:eastAsia="Courier New" w:hAnsi="Courier New" w:cs="Courier New"/>
        </w:rPr>
        <w:t>TWFF_PICT</w:t>
      </w:r>
      <w:r>
        <w:t xml:space="preserve">, </w:t>
      </w:r>
      <w:r>
        <w:rPr>
          <w:rFonts w:ascii="Courier New" w:eastAsia="Courier New" w:hAnsi="Courier New" w:cs="Courier New"/>
        </w:rPr>
        <w:t>TWFF_BMP</w:t>
      </w:r>
      <w:r>
        <w:t>, etc.)</w:t>
      </w:r>
    </w:p>
    <w:p w:rsidR="00B06C6F" w:rsidRDefault="0071581A">
      <w:pPr>
        <w:spacing w:after="223" w:line="263" w:lineRule="auto"/>
        <w:ind w:left="1435" w:right="10"/>
      </w:pPr>
      <w:r>
        <w:t xml:space="preserve">       (</w:t>
      </w:r>
      <w:r>
        <w:rPr>
          <w:rFonts w:ascii="Courier New" w:eastAsia="Courier New" w:hAnsi="Courier New" w:cs="Courier New"/>
        </w:rPr>
        <w:t>DG_AUDIO</w:t>
      </w:r>
      <w:r>
        <w:t xml:space="preserve"> Constants: </w:t>
      </w:r>
      <w:r>
        <w:rPr>
          <w:rFonts w:ascii="Courier New" w:eastAsia="Courier New" w:hAnsi="Courier New" w:cs="Courier New"/>
        </w:rPr>
        <w:t>TWAF_WAV</w:t>
      </w:r>
      <w:r>
        <w:t xml:space="preserve">, </w:t>
      </w:r>
      <w:r>
        <w:rPr>
          <w:rFonts w:ascii="Courier New" w:eastAsia="Courier New" w:hAnsi="Courier New" w:cs="Courier New"/>
        </w:rPr>
        <w:t>TWAF_AIFF</w:t>
      </w:r>
      <w:r>
        <w:t xml:space="preserve">, </w:t>
      </w:r>
      <w:r>
        <w:rPr>
          <w:rFonts w:ascii="Courier New" w:eastAsia="Courier New" w:hAnsi="Courier New" w:cs="Courier New"/>
        </w:rPr>
        <w:t>TWAF_AU</w:t>
      </w:r>
      <w:r>
        <w:t>, etc.)</w:t>
      </w:r>
    </w:p>
    <w:p w:rsidR="00B06C6F" w:rsidRDefault="0071581A">
      <w:pPr>
        <w:spacing w:after="233" w:line="263" w:lineRule="auto"/>
        <w:ind w:left="1435" w:right="10"/>
      </w:pPr>
      <w:r>
        <w:rPr>
          <w:rFonts w:ascii="Courier New" w:eastAsia="Courier New" w:hAnsi="Courier New" w:cs="Courier New"/>
        </w:rPr>
        <w:t>pSetupFile-&gt;FileName = name of file</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234"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w:t>
      </w:r>
    </w:p>
    <w:p w:rsidR="00B06C6F" w:rsidRDefault="0071581A">
      <w:pPr>
        <w:spacing w:after="233" w:line="263" w:lineRule="auto"/>
        <w:ind w:left="1435" w:right="10"/>
      </w:pPr>
      <w:r>
        <w:rPr>
          <w:rFonts w:ascii="Courier New" w:eastAsia="Courier New" w:hAnsi="Courier New" w:cs="Courier New"/>
        </w:rPr>
        <w:t>pSetupFile-&gt;VRefNum = volume reference number</w:t>
      </w:r>
    </w:p>
    <w:p w:rsidR="00B06C6F" w:rsidRDefault="0071581A">
      <w:pPr>
        <w:spacing w:after="233"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240" w:line="255" w:lineRule="auto"/>
        <w:ind w:left="1435" w:right="120"/>
        <w:jc w:val="both"/>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5" w:line="382" w:lineRule="auto"/>
        <w:ind w:left="10" w:right="0"/>
        <w:jc w:val="center"/>
      </w:pPr>
      <w:r>
        <w:rPr>
          <w:rFonts w:ascii="Courier New" w:eastAsia="Courier New" w:hAnsi="Courier New" w:cs="Courier New"/>
        </w:rPr>
        <w:t xml:space="preserve">   TWCC_BADPROTOCOL /* Source does not support file transfer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2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DG_CONTROL / DAT_SETUPFILEXFER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808"/>
        <w:jc w:val="both"/>
      </w:pPr>
      <w:r>
        <w:rPr>
          <w:rFonts w:ascii="Courier New" w:eastAsia="Courier New" w:hAnsi="Courier New" w:cs="Courier New"/>
        </w:rPr>
        <w:t>DSM_Entry (pOrigin, pDest, DG_CONTROL, DAT_SETUPFILEXFER,    MSG_SET, pSetupFile); pSetupFile</w:t>
      </w:r>
      <w:r>
        <w:t xml:space="preserve"> = A pointer to a </w:t>
      </w:r>
      <w:r>
        <w:rPr>
          <w:rFonts w:ascii="Courier New" w:eastAsia="Courier New" w:hAnsi="Courier New" w:cs="Courier New"/>
        </w:rPr>
        <w:t>TW_SETUPFILEXFER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3"/>
        <w:ind w:right="6"/>
      </w:pPr>
      <w:r>
        <w:t xml:space="preserve">Sets the file transfer information for the next file transfer. The application is responsible for verifying that the specified file name is valid and that the file either does not currently exist (in which case, the Source is to create the file), or that the existing file is available for opening and read/write operations.  The application should also assure that the file format it is requesting can be provided by the Source (otherwise, the Source will generate a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error).</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Set the following:</w:t>
      </w:r>
    </w:p>
    <w:p w:rsidR="00B06C6F" w:rsidRDefault="0071581A">
      <w:pPr>
        <w:spacing w:after="108" w:line="263" w:lineRule="auto"/>
        <w:ind w:left="1435" w:right="10"/>
      </w:pPr>
      <w:r>
        <w:rPr>
          <w:rFonts w:ascii="Courier New" w:eastAsia="Courier New" w:hAnsi="Courier New" w:cs="Courier New"/>
        </w:rPr>
        <w:t>pSetupFile-&gt;Format = format of destination file</w:t>
      </w:r>
    </w:p>
    <w:p w:rsidR="00B06C6F" w:rsidRDefault="0071581A">
      <w:pPr>
        <w:spacing w:after="0" w:line="382" w:lineRule="auto"/>
        <w:ind w:left="1435" w:right="10"/>
      </w:pPr>
      <w:r>
        <w:rPr>
          <w:rFonts w:ascii="Courier New" w:eastAsia="Courier New" w:hAnsi="Courier New" w:cs="Courier New"/>
        </w:rPr>
        <w:t xml:space="preserve">        (DG_IMAGE Constants: TWFF_TIFF, TWFF_PICT, TWFF_BMP, etc.)         (DG_AUDIO Constants: TWAF_WAV, TWAF_AIFF, TWAF_AU, etc.) pSetupFile-&gt;FileName = name of file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include the complete path name</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filename only</w:t>
      </w:r>
    </w:p>
    <w:p w:rsidR="00B06C6F" w:rsidRDefault="0071581A">
      <w:pPr>
        <w:spacing w:after="0" w:line="383" w:lineRule="auto"/>
        <w:ind w:left="1435" w:right="849"/>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include the complete path name pSetupFile-&gt;VRefNum = volume reference number</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Windows</w:t>
      </w:r>
      <w:r>
        <w:rPr>
          <w:rFonts w:ascii="Courier New" w:eastAsia="Courier New" w:hAnsi="Courier New" w:cs="Courier New"/>
        </w:rPr>
        <w:t>:  not used.  Set to TWON_DONTCARE16.</w:t>
      </w:r>
    </w:p>
    <w:p w:rsidR="00B06C6F" w:rsidRDefault="0071581A">
      <w:pPr>
        <w:spacing w:after="108" w:line="263" w:lineRule="auto"/>
        <w:ind w:left="1435" w:right="10"/>
      </w:pPr>
      <w:r>
        <w:rPr>
          <w:rFonts w:ascii="Courier New" w:eastAsia="Courier New" w:hAnsi="Courier New" w:cs="Courier New"/>
        </w:rPr>
        <w:t xml:space="preserve">        </w:t>
      </w:r>
      <w:r>
        <w:rPr>
          <w:rFonts w:ascii="Courier New" w:eastAsia="Courier New" w:hAnsi="Courier New" w:cs="Courier New"/>
          <w:b/>
        </w:rPr>
        <w:t>Macintosh</w:t>
      </w:r>
      <w:r>
        <w:rPr>
          <w:rFonts w:ascii="Courier New" w:eastAsia="Courier New" w:hAnsi="Courier New" w:cs="Courier New"/>
        </w:rPr>
        <w:t>:  Set to the FSVolumeRefNum to reflect the default           file only if it already exists. Otherwise, set this field to           NULL.</w:t>
      </w:r>
    </w:p>
    <w:p w:rsidR="00B06C6F" w:rsidRDefault="0071581A">
      <w:pPr>
        <w:spacing w:after="277" w:line="263" w:lineRule="auto"/>
        <w:ind w:left="1435" w:right="10"/>
      </w:pPr>
      <w:r>
        <w:rPr>
          <w:rFonts w:ascii="Courier New" w:eastAsia="Courier New" w:hAnsi="Courier New" w:cs="Courier New"/>
        </w:rPr>
        <w:t xml:space="preserve">        </w:t>
      </w:r>
      <w:r>
        <w:rPr>
          <w:rFonts w:ascii="Courier New" w:eastAsia="Courier New" w:hAnsi="Courier New" w:cs="Courier New"/>
          <w:b/>
        </w:rPr>
        <w:t>Linux</w:t>
      </w:r>
      <w:r>
        <w:rPr>
          <w:rFonts w:ascii="Courier New" w:eastAsia="Courier New" w:hAnsi="Courier New" w:cs="Courier New"/>
        </w:rPr>
        <w:t>:  not used.  Set to TWON_DONTCARE16.</w:t>
      </w:r>
    </w:p>
    <w:p w:rsidR="00B06C6F" w:rsidRDefault="0071581A">
      <w:pPr>
        <w:ind w:left="2160" w:right="6" w:hanging="720"/>
      </w:pPr>
      <w:r>
        <w:rPr>
          <w:rFonts w:ascii="Arial" w:eastAsia="Arial" w:hAnsi="Arial" w:cs="Arial"/>
          <w:b/>
        </w:rPr>
        <w:t>Note:</w:t>
      </w:r>
      <w:r>
        <w:rPr>
          <w:rFonts w:ascii="Arial" w:eastAsia="Arial" w:hAnsi="Arial" w:cs="Arial"/>
          <w:b/>
        </w:rPr>
        <w:tab/>
        <w:t xml:space="preserve"> </w:t>
      </w:r>
      <w:r>
        <w:rPr>
          <w:rFonts w:ascii="Courier New" w:eastAsia="Courier New" w:hAnsi="Courier New" w:cs="Courier New"/>
        </w:rPr>
        <w:t>ICAP_XFERMECH</w:t>
      </w:r>
      <w:r>
        <w:t xml:space="preserve"> or </w:t>
      </w:r>
      <w:r>
        <w:rPr>
          <w:rFonts w:ascii="Courier New" w:eastAsia="Courier New" w:hAnsi="Courier New" w:cs="Courier New"/>
        </w:rPr>
        <w:t>ACAP_XFERMECH</w:t>
      </w:r>
      <w:r>
        <w:t xml:space="preserve"> (depending on the value of </w:t>
      </w:r>
      <w:r>
        <w:rPr>
          <w:rFonts w:ascii="Courier New" w:eastAsia="Courier New" w:hAnsi="Courier New" w:cs="Courier New"/>
        </w:rPr>
        <w:t>DAT_XFERGROUP</w:t>
      </w:r>
      <w:r>
        <w:t xml:space="preserve">) must have been set to </w:t>
      </w:r>
      <w:r>
        <w:rPr>
          <w:rFonts w:ascii="Courier New" w:eastAsia="Courier New" w:hAnsi="Courier New" w:cs="Courier New"/>
        </w:rPr>
        <w:t>TWSX</w:t>
      </w:r>
      <w:r>
        <w:t xml:space="preserve">data) and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If the format and file name are OK, but a file error occurs when trying to open the file (other than "file does not exist”), return </w:t>
      </w:r>
      <w:r>
        <w:rPr>
          <w:rFonts w:ascii="Courier New" w:eastAsia="Courier New" w:hAnsi="Courier New" w:cs="Courier New"/>
        </w:rPr>
        <w:t>TWCC_BADVALUE</w:t>
      </w:r>
      <w:r>
        <w:t xml:space="preserve"> and set up to use the default file. If the specified file does not exit, create it. If the file exists and has data in it, overwrite the existing data starting with the first byte of the file.</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TWCC_BADDEST     /* No such Source in-session with application */</w:t>
      </w:r>
    </w:p>
    <w:p w:rsidR="00B06C6F" w:rsidRDefault="0071581A">
      <w:pPr>
        <w:spacing w:after="108" w:line="263" w:lineRule="auto"/>
        <w:ind w:left="730" w:right="10"/>
      </w:pPr>
      <w:r>
        <w:rPr>
          <w:rFonts w:ascii="Courier New" w:eastAsia="Courier New" w:hAnsi="Courier New" w:cs="Courier New"/>
        </w:rPr>
        <w:t xml:space="preserve">   TWCC_BADPROTOCOL /* Source does not support file transfer      */</w:t>
      </w:r>
    </w:p>
    <w:p w:rsidR="00B06C6F" w:rsidRDefault="0071581A">
      <w:pPr>
        <w:spacing w:after="108" w:line="263" w:lineRule="auto"/>
        <w:ind w:left="730" w:right="10"/>
      </w:pPr>
      <w:r>
        <w:rPr>
          <w:rFonts w:ascii="Courier New" w:eastAsia="Courier New" w:hAnsi="Courier New" w:cs="Courier New"/>
        </w:rPr>
        <w:t xml:space="preserve">   TWCC_BADVALUE    /* Source cannot comply with one of the       */</w:t>
      </w:r>
    </w:p>
    <w:p w:rsidR="00B06C6F" w:rsidRDefault="0071581A">
      <w:pPr>
        <w:spacing w:after="0" w:line="382" w:lineRule="auto"/>
        <w:ind w:left="730" w:right="10"/>
      </w:pPr>
      <w:r>
        <w:rPr>
          <w:rFonts w:ascii="Courier New" w:eastAsia="Courier New" w:hAnsi="Courier New" w:cs="Courier New"/>
        </w:rPr>
        <w:t xml:space="preserve">                    /* settings                                   */    TWCC_SEQERROR    /* Operation invoked in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353" w:line="263" w:lineRule="auto"/>
        <w:ind w:left="1090" w:right="10"/>
      </w:pPr>
      <w:r>
        <w:rPr>
          <w:rFonts w:ascii="Courier New" w:eastAsia="Courier New" w:hAnsi="Courier New" w:cs="Courier New"/>
        </w:rPr>
        <w:t>TWCC_FILEWRITEERROR</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DG_CONTROL / DAT_SETUPFILEXFER / MSG_GETDEFAULT</w:t>
      </w:r>
    </w:p>
    <w:p w:rsidR="00B06C6F" w:rsidRDefault="0071581A">
      <w:pPr>
        <w:spacing w:after="3" w:line="263" w:lineRule="auto"/>
        <w:ind w:left="730" w:right="0"/>
      </w:pPr>
      <w:r>
        <w:rPr>
          <w:rFonts w:ascii="Courier New" w:eastAsia="Courier New" w:hAnsi="Courier New" w:cs="Courier New"/>
          <w:color w:val="00007F"/>
        </w:rPr>
        <w:t>DG_CONTROL / DAT_SETUPFILEXFER / MSG_RESET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Capabilities -</w:t>
      </w:r>
      <w:r>
        <w:rPr>
          <w:rFonts w:ascii="Courier New" w:eastAsia="Courier New" w:hAnsi="Courier New" w:cs="Courier New"/>
        </w:rPr>
        <w:t xml:space="preserve">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ACAP_XFERMECH</w:t>
      </w:r>
      <w:r>
        <w:br w:type="page"/>
      </w:r>
    </w:p>
    <w:p w:rsidR="00B06C6F" w:rsidRDefault="0071581A">
      <w:pPr>
        <w:pStyle w:val="5"/>
        <w:spacing w:after="315"/>
        <w:ind w:left="-5"/>
      </w:pPr>
      <w:r>
        <w:lastRenderedPageBreak/>
        <w:t xml:space="preserve"> DG_CONTROL / DAT_SETUPMEMXFER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735"/>
        <w:jc w:val="both"/>
      </w:pPr>
      <w:r>
        <w:rPr>
          <w:rFonts w:ascii="Courier New" w:eastAsia="Courier New" w:hAnsi="Courier New" w:cs="Courier New"/>
        </w:rPr>
        <w:t>DSM_Entry(pOrigin, pDest, DG_CONTROL, DAT_SETUPMEMXFER, MSG_GET, pSetupMem); pSetupMem</w:t>
      </w:r>
      <w:r>
        <w:t xml:space="preserve"> = A pointer to a </w:t>
      </w:r>
      <w:r>
        <w:rPr>
          <w:rFonts w:ascii="Courier New" w:eastAsia="Courier New" w:hAnsi="Courier New" w:cs="Courier New"/>
        </w:rPr>
        <w:t>TW_SETUPMEMXFER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0"/>
        <w:ind w:right="6"/>
      </w:pPr>
      <w:r>
        <w:t xml:space="preserve">Returns the Source’s preferred, minimum, and maximum allocation sizes for transfer memory buffers.  The application using buffered memory transfers must use a buffer size between </w:t>
      </w:r>
    </w:p>
    <w:p w:rsidR="00B06C6F" w:rsidRDefault="0071581A">
      <w:pPr>
        <w:spacing w:after="10"/>
        <w:ind w:right="6"/>
      </w:pPr>
      <w:r>
        <w:t xml:space="preserve">MinBufSize and MaxBufSize in their </w:t>
      </w:r>
      <w:r>
        <w:rPr>
          <w:rFonts w:ascii="Courier New" w:eastAsia="Courier New" w:hAnsi="Courier New" w:cs="Courier New"/>
        </w:rPr>
        <w:t>TW_IMAGEMEMXFER</w:t>
      </w:r>
      <w:r>
        <w:t xml:space="preserve">.Memory.Length when using the </w:t>
      </w:r>
    </w:p>
    <w:p w:rsidR="00B06C6F" w:rsidRDefault="0071581A">
      <w:pPr>
        <w:spacing w:after="344"/>
        <w:ind w:right="6"/>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  Sources may return a more efficient preferred value in State 6 after the image size, etc. has been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79"/>
        <w:ind w:right="6"/>
      </w:pPr>
      <w:r>
        <w:t>Set the following:</w:t>
      </w:r>
    </w:p>
    <w:p w:rsidR="00B06C6F" w:rsidRDefault="0071581A">
      <w:pPr>
        <w:spacing w:after="145"/>
        <w:ind w:left="1810" w:right="2973"/>
      </w:pPr>
      <w:r>
        <w:rPr>
          <w:i/>
        </w:rPr>
        <w:t>pSetupMem-&gt;MinBufSize</w:t>
      </w:r>
      <w:r>
        <w:t xml:space="preserve"> = minimum usable buffer size, in bytes</w:t>
      </w:r>
    </w:p>
    <w:p w:rsidR="00B06C6F" w:rsidRDefault="0071581A">
      <w:pPr>
        <w:spacing w:after="61" w:line="335" w:lineRule="auto"/>
        <w:ind w:left="1810" w:right="2358"/>
      </w:pPr>
      <w:r>
        <w:rPr>
          <w:i/>
        </w:rPr>
        <w:t>pSetupMem-&gt;MaxBufSize</w:t>
      </w:r>
      <w:r>
        <w:t xml:space="preserve"> = maximum usable buffer size, in bytes  (-1 means an indeterminately large buffer is acceptable) </w:t>
      </w:r>
      <w:r>
        <w:rPr>
          <w:i/>
        </w:rPr>
        <w:t>pSetupMem-&gt;Preferred</w:t>
      </w:r>
      <w:r>
        <w:t xml:space="preserve">  = preferred transfer buffer size, in bytes</w:t>
      </w:r>
    </w:p>
    <w:p w:rsidR="00B06C6F" w:rsidRDefault="0071581A">
      <w:pPr>
        <w:spacing w:after="345"/>
        <w:ind w:right="6"/>
      </w:pPr>
      <w:r>
        <w:t xml:space="preserve">If the Source doesn’t care about the size of any of these specifications, set the field(s) to </w:t>
      </w:r>
      <w:r>
        <w:rPr>
          <w:rFonts w:ascii="Courier New" w:eastAsia="Courier New" w:hAnsi="Courier New" w:cs="Courier New"/>
        </w:rPr>
        <w:t>TWON_DONTCARE32</w:t>
      </w:r>
      <w:r>
        <w:t>.  This signals the application that any value for that field is OK with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108" w:line="263" w:lineRule="auto"/>
        <w:ind w:left="1435"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59" w:lineRule="auto"/>
        <w:ind w:left="10" w:right="-15"/>
        <w:jc w:val="right"/>
      </w:pPr>
      <w:r>
        <w:rPr>
          <w:rFonts w:ascii="Courier New" w:eastAsia="Courier New" w:hAnsi="Courier New" w:cs="Courier New"/>
          <w:color w:val="00007F"/>
        </w:rPr>
        <w:lastRenderedPageBreak/>
        <w:t>DG_IMAGE / DAT_IMAGEMEMFILEXFER / MSG_GET</w:t>
      </w:r>
    </w:p>
    <w:p w:rsidR="00B06C6F" w:rsidRDefault="0071581A">
      <w:pPr>
        <w:spacing w:after="187" w:line="263" w:lineRule="auto"/>
        <w:ind w:left="730" w:right="0"/>
      </w:pPr>
      <w:r>
        <w:rPr>
          <w:rFonts w:ascii="Courier New" w:eastAsia="Courier New" w:hAnsi="Courier New" w:cs="Courier New"/>
          <w:color w:val="00007F"/>
        </w:rPr>
        <w:t>DG_IMAGE / DAT_IMAGEMEMXFER / MSG_GET</w:t>
      </w:r>
    </w:p>
    <w:p w:rsidR="00B06C6F" w:rsidRDefault="0071581A">
      <w:pPr>
        <w:spacing w:after="3" w:line="259" w:lineRule="auto"/>
        <w:ind w:left="10" w:right="-15"/>
        <w:jc w:val="right"/>
      </w:pPr>
      <w:r>
        <w:t>Capabilities -</w:t>
      </w:r>
      <w:r>
        <w:rPr>
          <w:rFonts w:ascii="Courier New" w:eastAsia="Courier New" w:hAnsi="Courier New" w:cs="Courier New"/>
        </w:rP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ICAP_XFERMECH</w:t>
      </w:r>
      <w:r>
        <w:br w:type="page"/>
      </w:r>
    </w:p>
    <w:p w:rsidR="00B06C6F" w:rsidRDefault="0071581A">
      <w:pPr>
        <w:pStyle w:val="5"/>
        <w:spacing w:after="315"/>
        <w:ind w:left="-5"/>
      </w:pPr>
      <w:r>
        <w:lastRenderedPageBreak/>
        <w:t>DG_CONTROL / DAT_STATUS / MSG_GET (from Application to Source Manager)</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NULL, DG_CONTROL, DAT_STATUS, MSG_GET, pSourceStatus);</w:t>
      </w:r>
    </w:p>
    <w:p w:rsidR="00B06C6F" w:rsidRDefault="0071581A">
      <w:pPr>
        <w:spacing w:after="354"/>
        <w:ind w:right="6"/>
      </w:pPr>
      <w:r>
        <w:rPr>
          <w:rFonts w:ascii="Courier New" w:eastAsia="Courier New" w:hAnsi="Courier New" w:cs="Courier New"/>
        </w:rPr>
        <w:t>pSourceStatus =</w:t>
      </w:r>
      <w:r>
        <w:t xml:space="preserve">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2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Source Manager.</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NULL</w:t>
      </w:r>
      <w:r>
        <w:t xml:space="preserve"> references the operation to the Source Manager.</w:t>
      </w:r>
    </w:p>
    <w:p w:rsidR="00B06C6F" w:rsidRDefault="0071581A">
      <w:pPr>
        <w:spacing w:after="270" w:line="265" w:lineRule="auto"/>
        <w:ind w:left="715" w:right="0"/>
      </w:pPr>
      <w:r>
        <w:rPr>
          <w:rFonts w:ascii="Arial" w:eastAsia="Arial" w:hAnsi="Arial" w:cs="Arial"/>
          <w:b/>
          <w:color w:val="7F0000"/>
        </w:rPr>
        <w:t>Source Manager</w:t>
      </w:r>
    </w:p>
    <w:p w:rsidR="00B06C6F" w:rsidRDefault="0071581A">
      <w:pPr>
        <w:spacing w:after="344"/>
        <w:ind w:right="6"/>
      </w:pPr>
      <w:r>
        <w:t>Fills</w:t>
      </w:r>
      <w:r>
        <w:rPr>
          <w:rFonts w:ascii="Times New Roman" w:eastAsia="Times New Roman" w:hAnsi="Times New Roman" w:cs="Times New Roman"/>
          <w:sz w:val="24"/>
        </w:rPr>
        <w:t xml:space="preserve">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B06C6F">
      <w:pPr>
        <w:sectPr w:rsidR="00B06C6F">
          <w:headerReference w:type="even" r:id="rId691"/>
          <w:headerReference w:type="default" r:id="rId692"/>
          <w:footerReference w:type="even" r:id="rId693"/>
          <w:footerReference w:type="default" r:id="rId694"/>
          <w:headerReference w:type="first" r:id="rId695"/>
          <w:footerReference w:type="first" r:id="rId696"/>
          <w:footnotePr>
            <w:numRestart w:val="eachPage"/>
          </w:footnotePr>
          <w:pgSz w:w="12240" w:h="15840"/>
          <w:pgMar w:top="1393" w:right="1122" w:bottom="1576" w:left="1080" w:header="720" w:footer="660" w:gutter="0"/>
          <w:cols w:space="720"/>
          <w:titlePg/>
        </w:sectPr>
      </w:pPr>
    </w:p>
    <w:p w:rsidR="00B06C6F" w:rsidRDefault="0071581A">
      <w:pPr>
        <w:pStyle w:val="5"/>
        <w:spacing w:after="315"/>
        <w:ind w:left="-5"/>
      </w:pPr>
      <w:r>
        <w:lastRenderedPageBreak/>
        <w:t>DG_CONTROL / DAT_STATUS / MSG_GET (from Application to Source)</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5" w:lineRule="auto"/>
        <w:ind w:right="0"/>
        <w:jc w:val="both"/>
      </w:pPr>
      <w:r>
        <w:rPr>
          <w:rFonts w:ascii="Courier New" w:eastAsia="Courier New" w:hAnsi="Courier New" w:cs="Courier New"/>
        </w:rPr>
        <w:t>DSM_Entry(pOrigin, pDest, DG_CONTROL, DAT_STATUS, MSG_GET, pSourceStatus);</w:t>
      </w:r>
    </w:p>
    <w:p w:rsidR="00B06C6F" w:rsidRDefault="0071581A">
      <w:pPr>
        <w:spacing w:after="353"/>
        <w:ind w:right="6"/>
      </w:pPr>
      <w:r>
        <w:rPr>
          <w:rFonts w:ascii="Courier New" w:eastAsia="Courier New" w:hAnsi="Courier New" w:cs="Courier New"/>
        </w:rPr>
        <w:t>pSourceStatus</w:t>
      </w:r>
      <w:r>
        <w:t xml:space="preserve"> = A pointer to a  </w:t>
      </w:r>
      <w:r>
        <w:rPr>
          <w:rFonts w:ascii="Courier New" w:eastAsia="Courier New" w:hAnsi="Courier New" w:cs="Courier New"/>
        </w:rPr>
        <w:t>TW_STATUS</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Returns the current Condition Code for the specified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3"/>
        <w:ind w:right="6"/>
      </w:pPr>
      <w:r>
        <w:rPr>
          <w:rFonts w:ascii="Courier New" w:eastAsia="Courier New" w:hAnsi="Courier New" w:cs="Courier New"/>
        </w:rPr>
        <w:t>pDest</w:t>
      </w:r>
      <w:r>
        <w:t xml:space="preserve"> references a copy of the targeted Source’s identity structure.</w:t>
      </w:r>
    </w:p>
    <w:p w:rsidR="00B06C6F" w:rsidRDefault="0071581A">
      <w:pPr>
        <w:spacing w:after="175" w:line="265" w:lineRule="auto"/>
        <w:ind w:left="715" w:right="0"/>
      </w:pPr>
      <w:r>
        <w:rPr>
          <w:rFonts w:ascii="Arial" w:eastAsia="Arial" w:hAnsi="Arial" w:cs="Arial"/>
          <w:b/>
          <w:color w:val="7F0000"/>
        </w:rPr>
        <w:t>Source</w:t>
      </w:r>
    </w:p>
    <w:p w:rsidR="00B06C6F" w:rsidRDefault="0071581A">
      <w:pPr>
        <w:spacing w:after="231"/>
        <w:ind w:right="6"/>
      </w:pPr>
      <w:r>
        <w:t xml:space="preserve">Fills </w:t>
      </w:r>
      <w:r>
        <w:rPr>
          <w:rFonts w:ascii="Courier New" w:eastAsia="Courier New" w:hAnsi="Courier New" w:cs="Courier New"/>
        </w:rPr>
        <w:t>pSourceStatus-&gt;ConditionCode</w:t>
      </w:r>
      <w:r>
        <w:t xml:space="preserve"> with its current Condition Code.  Then, it will clear its internal Condition Code so you cannot issue a status inquiry twice for the same error (the information is lost after the first request).</w:t>
      </w:r>
    </w:p>
    <w:p w:rsidR="00B06C6F" w:rsidRDefault="0071581A">
      <w:pPr>
        <w:spacing w:after="345"/>
        <w:ind w:right="6"/>
      </w:pPr>
      <w:r>
        <w:t xml:space="preserve">Fills </w:t>
      </w:r>
      <w:r>
        <w:rPr>
          <w:rFonts w:ascii="Courier New" w:eastAsia="Courier New" w:hAnsi="Courier New" w:cs="Courier New"/>
        </w:rPr>
        <w:t>pSourceStatus-&gt;Data</w:t>
      </w:r>
      <w:r>
        <w:t xml:space="preserve"> with its current custom code. If there is no custom code, the value must be 0.</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        /* This operation must succeed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353" w:line="263" w:lineRule="auto"/>
        <w:ind w:left="1435" w:right="10"/>
      </w:pPr>
      <w:r>
        <w:rPr>
          <w:rFonts w:ascii="Courier New" w:eastAsia="Courier New" w:hAnsi="Courier New" w:cs="Courier New"/>
        </w:rPr>
        <w:t xml:space="preserve">                    /* application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82" w:line="265" w:lineRule="auto"/>
        <w:ind w:left="1435" w:right="0"/>
      </w:pPr>
      <w:r>
        <w:t>Return Codes and Condition Codes (</w:t>
      </w:r>
      <w:r>
        <w:rPr>
          <w:color w:val="00007F"/>
        </w:rPr>
        <w:t>Chapter 11, "Return Codes and Condition Codes"</w:t>
      </w:r>
      <w:r>
        <w:t>)</w:t>
      </w:r>
    </w:p>
    <w:p w:rsidR="00B06C6F" w:rsidRDefault="0071581A">
      <w:pPr>
        <w:pStyle w:val="5"/>
        <w:spacing w:after="315"/>
        <w:ind w:left="-5"/>
      </w:pPr>
      <w:r>
        <w:t>DG_CONTROL / DAT_STATUSUTF8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19"/>
        <w:jc w:val="both"/>
      </w:pPr>
      <w:r>
        <w:rPr>
          <w:rFonts w:ascii="Courier New" w:eastAsia="Courier New" w:hAnsi="Courier New" w:cs="Courier New"/>
        </w:rPr>
        <w:t>DSM_Entry(pOrigin, NULL, DG_CONTROL, DAT_STATUSUTF8, MSG_GET, pStatusUtf8); pStatusUtf8 =</w:t>
      </w:r>
      <w:r>
        <w:t xml:space="preserve"> pointer to a </w:t>
      </w:r>
      <w:r>
        <w:rPr>
          <w:rFonts w:ascii="Courier New" w:eastAsia="Courier New" w:hAnsi="Courier New" w:cs="Courier New"/>
        </w:rPr>
        <w:t>TW_STATUSUTF8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3 through 7</w:t>
      </w:r>
    </w:p>
    <w:p w:rsidR="00B06C6F" w:rsidRDefault="0071581A">
      <w:pPr>
        <w:spacing w:after="170" w:line="265" w:lineRule="auto"/>
        <w:ind w:left="715" w:right="0"/>
      </w:pPr>
      <w:r>
        <w:rPr>
          <w:rFonts w:ascii="Arial" w:eastAsia="Arial" w:hAnsi="Arial" w:cs="Arial"/>
          <w:b/>
          <w:color w:val="7F0000"/>
        </w:rPr>
        <w:t>Description</w:t>
      </w:r>
    </w:p>
    <w:p w:rsidR="00B06C6F" w:rsidRDefault="0071581A">
      <w:pPr>
        <w:spacing w:after="346"/>
        <w:ind w:right="6"/>
      </w:pPr>
      <w:r>
        <w:t xml:space="preserve">Translate the contents of a </w:t>
      </w:r>
      <w:r>
        <w:rPr>
          <w:rFonts w:ascii="Courier New" w:eastAsia="Courier New" w:hAnsi="Courier New" w:cs="Courier New"/>
        </w:rPr>
        <w:t>TW_STATUS</w:t>
      </w:r>
      <w:r>
        <w:t xml:space="preserve"> structure received from a Source into a localized UTF-8 encoded string.</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6"/>
        <w:ind w:right="6"/>
      </w:pPr>
      <w:r>
        <w:t xml:space="preserve">This operation can be called at anytime, with the contents of any </w:t>
      </w:r>
      <w:r>
        <w:rPr>
          <w:rFonts w:ascii="Courier New" w:eastAsia="Courier New" w:hAnsi="Courier New" w:cs="Courier New"/>
        </w:rPr>
        <w:t>TW_STATUS</w:t>
      </w:r>
      <w:r>
        <w:t xml:space="preserve"> structure that it has received from the Source.  The Source returns a value indicating the number of bytes (not characters) of data, including the terminating NUL byte.  It also returns a handle to a UTF-8 encoded string, which the Application must lock before accessing, and which it must unlock and free when it is done.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Translates the full contents of a </w:t>
      </w:r>
      <w:r>
        <w:rPr>
          <w:rFonts w:ascii="Courier New" w:eastAsia="Courier New" w:hAnsi="Courier New" w:cs="Courier New"/>
        </w:rPr>
        <w:t>TW_STATUS</w:t>
      </w:r>
      <w:r>
        <w:t xml:space="preserve"> structure into a localized UTF-8 encode string, returning back a handle to that string, and the number of bytes (not characters) in the string, including the terminating NUL byte.</w:t>
      </w:r>
    </w:p>
    <w:p w:rsidR="00B06C6F" w:rsidRDefault="0071581A">
      <w:pPr>
        <w:spacing w:after="346"/>
        <w:ind w:right="6"/>
      </w:pPr>
      <w:r>
        <w:t>The Source returns a generic message if it is asked to return a string for a status code that it does not recognize.</w:t>
      </w:r>
    </w:p>
    <w:p w:rsidR="00B06C6F" w:rsidRDefault="0071581A">
      <w:pPr>
        <w:spacing w:after="141"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352" w:line="264" w:lineRule="auto"/>
        <w:ind w:left="1330" w:right="1463"/>
        <w:jc w:val="center"/>
      </w:pPr>
      <w:r>
        <w:rPr>
          <w:rFonts w:ascii="Courier New" w:eastAsia="Courier New" w:hAnsi="Courier New" w:cs="Courier New"/>
        </w:rPr>
        <w:t xml:space="preserve">   TWCC_BADVALUE// something is wrong with &amp;StatusUtf8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 Manager)</w:t>
      </w:r>
    </w:p>
    <w:p w:rsidR="00B06C6F" w:rsidRDefault="0071581A">
      <w:pPr>
        <w:spacing w:after="3" w:line="263" w:lineRule="auto"/>
        <w:ind w:left="1435" w:right="0"/>
      </w:pPr>
      <w:r>
        <w:rPr>
          <w:rFonts w:ascii="Courier New" w:eastAsia="Courier New" w:hAnsi="Courier New" w:cs="Courier New"/>
          <w:color w:val="00007F"/>
        </w:rPr>
        <w:t>DG_CONTROL / DAT_STATUS / MSG_GET (from Application to Source)</w:t>
      </w:r>
    </w:p>
    <w:p w:rsidR="00B06C6F" w:rsidRDefault="0071581A">
      <w:pPr>
        <w:pStyle w:val="5"/>
        <w:spacing w:after="315"/>
        <w:ind w:left="-5"/>
      </w:pPr>
      <w:r>
        <w:t>DG_CONTROL / DAT_USERINTERFACE / MSG_DISABLEDS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DG_CONTROL, DAT_USERINTERFACE, MSG_DISABLEDS,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5 only  (Transitions to State 4, if successful)</w:t>
      </w:r>
    </w:p>
    <w:p w:rsidR="00B06C6F" w:rsidRDefault="0071581A">
      <w:pPr>
        <w:spacing w:after="171" w:line="265" w:lineRule="auto"/>
        <w:ind w:left="715" w:right="0"/>
      </w:pPr>
      <w:r>
        <w:rPr>
          <w:rFonts w:ascii="Arial" w:eastAsia="Arial" w:hAnsi="Arial" w:cs="Arial"/>
          <w:b/>
          <w:color w:val="7F0000"/>
        </w:rPr>
        <w:t>Description</w:t>
      </w:r>
    </w:p>
    <w:p w:rsidR="00B06C6F" w:rsidRDefault="0071581A">
      <w:pPr>
        <w:spacing w:after="10"/>
        <w:ind w:right="6"/>
      </w:pPr>
      <w:r>
        <w:t xml:space="preserve">This operation causes the Source’s user interface, if displayed during the </w:t>
      </w:r>
      <w:r>
        <w:rPr>
          <w:rFonts w:ascii="Courier New" w:eastAsia="Courier New" w:hAnsi="Courier New" w:cs="Courier New"/>
        </w:rPr>
        <w:t>DG_CONTROL</w:t>
      </w:r>
      <w:r>
        <w:t xml:space="preserve"> / </w:t>
      </w:r>
    </w:p>
    <w:p w:rsidR="00B06C6F" w:rsidRDefault="0071581A">
      <w:pPr>
        <w:spacing w:after="345"/>
        <w:ind w:right="6"/>
      </w:pPr>
      <w:r>
        <w:rPr>
          <w:rFonts w:ascii="Courier New" w:eastAsia="Courier New" w:hAnsi="Courier New" w:cs="Courier New"/>
        </w:rPr>
        <w:lastRenderedPageBreak/>
        <w:t>DAT_USERINTERFACE</w:t>
      </w:r>
      <w:r>
        <w:t xml:space="preserve"> / </w:t>
      </w:r>
      <w:r>
        <w:rPr>
          <w:rFonts w:ascii="Courier New" w:eastAsia="Courier New" w:hAnsi="Courier New" w:cs="Courier New"/>
        </w:rPr>
        <w:t>MSG_ENABLEDS</w:t>
      </w:r>
      <w:r>
        <w:t xml:space="preserve"> operation, to be lowered.  The Source is returned to State 4, where capability negotiation can again occur.  The application can invoke this operation either because it wants to shut down the current session, or in response to the Source “posting” a </w:t>
      </w:r>
      <w:r>
        <w:rPr>
          <w:rFonts w:ascii="Courier New" w:eastAsia="Courier New" w:hAnsi="Courier New" w:cs="Courier New"/>
        </w:rPr>
        <w:t>MSG_CLOSEDSREQ</w:t>
      </w:r>
      <w:r>
        <w:t xml:space="preserve"> event to it.  Rarely, the application may need to close the Source because an error condition was detected.</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23" w:line="249" w:lineRule="auto"/>
        <w:ind w:left="1129" w:right="5"/>
        <w:jc w:val="center"/>
      </w:pPr>
      <w:r>
        <w:t xml:space="preserve">References the same </w:t>
      </w:r>
      <w:r>
        <w:rPr>
          <w:rFonts w:ascii="Courier New" w:eastAsia="Courier New" w:hAnsi="Courier New" w:cs="Courier New"/>
        </w:rPr>
        <w:t>pUserInterface</w:t>
      </w:r>
      <w:r>
        <w:t xml:space="preserve"> structure as during the </w:t>
      </w:r>
      <w:r>
        <w:rPr>
          <w:rFonts w:ascii="Courier New" w:eastAsia="Courier New" w:hAnsi="Courier New" w:cs="Courier New"/>
        </w:rPr>
        <w:t>MSG_ENABLEDS</w:t>
      </w:r>
      <w:r>
        <w:t xml:space="preserve"> operation.  This implies that the application keep a copy of this structure locally as long as the Source is enabled. </w:t>
      </w:r>
    </w:p>
    <w:p w:rsidR="00B06C6F" w:rsidRDefault="0071581A">
      <w:pPr>
        <w:spacing w:after="4" w:line="249" w:lineRule="auto"/>
        <w:ind w:left="1129" w:right="106"/>
        <w:jc w:val="center"/>
      </w:pPr>
      <w:r>
        <w:t>If the application did not display the Source’s built-in user interface, it will most likely invoke this operation either when all transfers have been completed or aborted (</w:t>
      </w:r>
      <w:r>
        <w:rPr>
          <w:rFonts w:ascii="Courier New" w:eastAsia="Courier New" w:hAnsi="Courier New" w:cs="Courier New"/>
        </w:rPr>
        <w:t>TW_PENDINGXFERS</w:t>
      </w:r>
      <w:r>
        <w:t xml:space="preserve">.Count = </w:t>
      </w:r>
    </w:p>
    <w:p w:rsidR="00B06C6F" w:rsidRDefault="0071581A">
      <w:pPr>
        <w:spacing w:after="340"/>
        <w:ind w:right="6"/>
      </w:pPr>
      <w:r>
        <w:t>0).</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If the Source’s user interface is displayed, it should be lowered.  The Source returns to State 4 and is again available for capability negotiation.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w:t>
      </w:r>
    </w:p>
    <w:p w:rsidR="00B06C6F" w:rsidRDefault="0071581A">
      <w:pPr>
        <w:spacing w:after="353" w:line="263" w:lineRule="auto"/>
        <w:ind w:left="1435" w:right="10"/>
      </w:pPr>
      <w:r>
        <w:rPr>
          <w:rFonts w:ascii="Courier New" w:eastAsia="Courier New" w:hAnsi="Courier New" w:cs="Courier New"/>
        </w:rPr>
        <w:t xml:space="preserve">                      /* invalid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DAT_NULL / MSG_CLOSEDSREQ (from Source to Application)</w:t>
      </w:r>
    </w:p>
    <w:p w:rsidR="00B06C6F" w:rsidRDefault="0071581A">
      <w:pPr>
        <w:spacing w:after="173" w:line="263" w:lineRule="auto"/>
        <w:ind w:left="1435" w:right="0"/>
      </w:pPr>
      <w:r>
        <w:rPr>
          <w:rFonts w:ascii="Courier New" w:eastAsia="Courier New" w:hAnsi="Courier New" w:cs="Courier New"/>
          <w:color w:val="00007F"/>
        </w:rPr>
        <w:t>DG_CONTROL / DAT_USERINTERFACE / MSG_ENABLEDS</w:t>
      </w:r>
    </w:p>
    <w:p w:rsidR="00B06C6F" w:rsidRDefault="0071581A">
      <w:pPr>
        <w:spacing w:after="82" w:line="265" w:lineRule="auto"/>
        <w:ind w:left="1435" w:right="0"/>
      </w:pPr>
      <w:r>
        <w:t xml:space="preserve">Event loop information (in </w:t>
      </w:r>
      <w:r>
        <w:rPr>
          <w:color w:val="00007F"/>
        </w:rPr>
        <w:t>Chapter 3, "Application Implementation"</w:t>
      </w:r>
      <w:r>
        <w:t xml:space="preserve">) </w:t>
      </w:r>
    </w:p>
    <w:p w:rsidR="00B06C6F" w:rsidRDefault="0071581A">
      <w:pPr>
        <w:pStyle w:val="5"/>
        <w:spacing w:after="315"/>
        <w:ind w:left="-5"/>
      </w:pPr>
      <w:r>
        <w:t>DG_CONTROL / DAT_USERINTERFACE / MSG_ENABLEDS</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251"/>
        <w:jc w:val="both"/>
      </w:pPr>
      <w:r>
        <w:rPr>
          <w:rFonts w:ascii="Courier New" w:eastAsia="Courier New" w:hAnsi="Courier New" w:cs="Courier New"/>
        </w:rPr>
        <w:t>DSM_Entry(pOrigin, pDest, DG_CONTROL, DAT_USERINTERFACE, MSG_ENABLEDS,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0"/>
        <w:ind w:right="6"/>
      </w:pPr>
      <w:r>
        <w:t>This operation causes three responses in the Source:</w:t>
      </w:r>
    </w:p>
    <w:p w:rsidR="00B06C6F" w:rsidRDefault="0071581A">
      <w:pPr>
        <w:numPr>
          <w:ilvl w:val="0"/>
          <w:numId w:val="89"/>
        </w:numPr>
        <w:spacing w:after="113"/>
        <w:ind w:right="6" w:hanging="216"/>
      </w:pPr>
      <w:r>
        <w:lastRenderedPageBreak/>
        <w:t xml:space="preserve">Places the Source into a “ready to acquire” condition.  If the application raises the Source’s user interface (see #2, below), the Source will wait to assert </w:t>
      </w:r>
      <w:r>
        <w:rPr>
          <w:rFonts w:ascii="Courier New" w:eastAsia="Courier New" w:hAnsi="Courier New" w:cs="Courier New"/>
        </w:rPr>
        <w:t>MSG_XFERREADY</w:t>
      </w:r>
      <w:r>
        <w:t xml:space="preserve"> until the “GO” button in its user interface or on the device is clicked.  If the application bypasses the Source’s user interface, this operation causes the Source to become immediately “armed”.  That is, the Source should assert </w:t>
      </w:r>
      <w:r>
        <w:rPr>
          <w:rFonts w:ascii="Courier New" w:eastAsia="Courier New" w:hAnsi="Courier New" w:cs="Courier New"/>
        </w:rPr>
        <w:t>MSG_XFERREADY</w:t>
      </w:r>
      <w:r>
        <w:t xml:space="preserve"> as soon as it has data to transfer.</w:t>
      </w:r>
    </w:p>
    <w:p w:rsidR="00B06C6F" w:rsidRDefault="0071581A">
      <w:pPr>
        <w:numPr>
          <w:ilvl w:val="0"/>
          <w:numId w:val="89"/>
        </w:numPr>
        <w:spacing w:after="106"/>
        <w:ind w:right="6" w:hanging="216"/>
      </w:pPr>
      <w:r>
        <w:t xml:space="preserve">The application can choose to raise the Source’s built-in user interface, or not, using this operation.  The application signals the Source’s user interface should be displayed by setting pUserInterface-&gt;ShowUI to </w:t>
      </w:r>
      <w:r>
        <w:rPr>
          <w:rFonts w:ascii="Courier New" w:eastAsia="Courier New" w:hAnsi="Courier New" w:cs="Courier New"/>
        </w:rPr>
        <w:t>TRUE</w:t>
      </w:r>
      <w:r>
        <w:t xml:space="preserve">.  If the application does not want the Source’s user interface to be displayed, or wants to replace the Source’s user interface with one of its own, it sets pUserInterface-&gt;ShowUI to </w:t>
      </w:r>
      <w:r>
        <w:rPr>
          <w:rFonts w:ascii="Courier New" w:eastAsia="Courier New" w:hAnsi="Courier New" w:cs="Courier New"/>
        </w:rPr>
        <w:t>FALSE</w:t>
      </w:r>
      <w:r>
        <w:t xml:space="preserve">.  If activated, the Source’s user interface will remain displayed until it is closed by the user or explicitly disabled by the application (see Note). </w:t>
      </w:r>
    </w:p>
    <w:p w:rsidR="00B06C6F" w:rsidRDefault="0071581A">
      <w:pPr>
        <w:numPr>
          <w:ilvl w:val="0"/>
          <w:numId w:val="89"/>
        </w:numPr>
        <w:spacing w:after="0"/>
        <w:ind w:right="6" w:hanging="216"/>
      </w:pPr>
      <w:r>
        <w:t xml:space="preserve">Terminates Source’s acceptance of “set capability” requests from the application.  Capabilities can only be negotiated in State 4 (unless special arrangements are made using the </w:t>
      </w:r>
    </w:p>
    <w:p w:rsidR="00B06C6F" w:rsidRDefault="0071581A">
      <w:pPr>
        <w:spacing w:after="258"/>
        <w:ind w:left="1666" w:right="6"/>
      </w:pPr>
      <w:r>
        <w:rPr>
          <w:rFonts w:ascii="Courier New" w:eastAsia="Courier New" w:hAnsi="Courier New" w:cs="Courier New"/>
        </w:rPr>
        <w:t>CAP_EXTENDEDCAPS</w:t>
      </w:r>
      <w:r>
        <w:t xml:space="preserve"> capability).  Values of capabilities can still be inquired in States 5 through 7.</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Once the Source is enabled, the application </w:t>
      </w:r>
      <w:r>
        <w:rPr>
          <w:b/>
        </w:rPr>
        <w:t>must</w:t>
      </w:r>
      <w:r>
        <w:t xml:space="preserve"> begin sending the Source every event that enters the application’s main event loop.  The application must continue to send the Source events until it disables (</w:t>
      </w:r>
      <w:r>
        <w:rPr>
          <w:rFonts w:ascii="Courier New" w:eastAsia="Courier New" w:hAnsi="Courier New" w:cs="Courier New"/>
        </w:rPr>
        <w:t>MSG_DISABLEDS</w:t>
      </w:r>
      <w:r>
        <w:t>) the Source.  This is true even if the application chooses not to use the Source’s built-in user interface.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233" w:line="242" w:lineRule="auto"/>
        <w:ind w:right="47"/>
        <w:jc w:val="both"/>
      </w:pPr>
      <w:r>
        <w:t xml:space="preserve">Set </w:t>
      </w:r>
      <w:r>
        <w:rPr>
          <w:rFonts w:ascii="Courier New" w:eastAsia="Courier New" w:hAnsi="Courier New" w:cs="Courier New"/>
        </w:rPr>
        <w:t>pUserInterface-&gt;ShowUI</w:t>
      </w:r>
      <w:r>
        <w:t xml:space="preserve"> to </w:t>
      </w:r>
      <w:r>
        <w:rPr>
          <w:rFonts w:ascii="Courier New" w:eastAsia="Courier New" w:hAnsi="Courier New" w:cs="Courier New"/>
        </w:rPr>
        <w:t>TRUE</w:t>
      </w:r>
      <w:r>
        <w:t xml:space="preserve"> to display the Source’s built-in user interface, or to </w:t>
      </w:r>
      <w:r>
        <w:rPr>
          <w:rFonts w:ascii="Courier New" w:eastAsia="Courier New" w:hAnsi="Courier New" w:cs="Courier New"/>
        </w:rPr>
        <w:t>FALSE</w:t>
      </w:r>
      <w:r>
        <w:t xml:space="preserve"> to place the Source in an “armed” condition so that it is immediately prepared to acquire data for transfer.  Set ShowUI to </w:t>
      </w:r>
      <w:r>
        <w:rPr>
          <w:rFonts w:ascii="Courier New" w:eastAsia="Courier New" w:hAnsi="Courier New" w:cs="Courier New"/>
        </w:rPr>
        <w:t>FALSE</w:t>
      </w:r>
      <w:r>
        <w:t xml:space="preserve"> </w:t>
      </w:r>
      <w:r>
        <w:rPr>
          <w:u w:val="single" w:color="000000"/>
        </w:rPr>
        <w:t>only</w:t>
      </w:r>
      <w:r>
        <w:t xml:space="preserve"> if bypassing the Source’s built-in user interface—that is, only if the application is prepared to handle </w:t>
      </w:r>
      <w:r>
        <w:rPr>
          <w:u w:val="single" w:color="000000"/>
        </w:rPr>
        <w:t>all</w:t>
      </w:r>
      <w:r>
        <w:t xml:space="preserve"> user interaction necessary to acquire data from the selected Source.</w:t>
      </w:r>
    </w:p>
    <w:p w:rsidR="00B06C6F" w:rsidRDefault="0071581A">
      <w:pPr>
        <w:spacing w:after="10"/>
        <w:ind w:right="6"/>
      </w:pPr>
      <w:r>
        <w:t xml:space="preserve">Sources are not required to be enabled without showing their User Interface (i.e. </w:t>
      </w:r>
    </w:p>
    <w:p w:rsidR="00B06C6F" w:rsidRDefault="0071581A">
      <w:pPr>
        <w:spacing w:after="233" w:line="242" w:lineRule="auto"/>
        <w:ind w:right="47"/>
        <w:jc w:val="both"/>
      </w:pP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If a Source does not support ShowUI = </w:t>
      </w:r>
      <w:r>
        <w:rPr>
          <w:rFonts w:ascii="Courier New" w:eastAsia="Courier New" w:hAnsi="Courier New" w:cs="Courier New"/>
        </w:rPr>
        <w:t>FALSE</w:t>
      </w:r>
      <w:r>
        <w:t xml:space="preserve">, they will continue to be enabled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The application can check for this Return Code and continue knowing the Source’s User Interface is being displayed.  </w:t>
      </w:r>
    </w:p>
    <w:p w:rsidR="00B06C6F" w:rsidRDefault="00B06C6F">
      <w:pPr>
        <w:sectPr w:rsidR="00B06C6F">
          <w:headerReference w:type="even" r:id="rId697"/>
          <w:headerReference w:type="default" r:id="rId698"/>
          <w:footerReference w:type="even" r:id="rId699"/>
          <w:footerReference w:type="default" r:id="rId700"/>
          <w:headerReference w:type="first" r:id="rId701"/>
          <w:footerReference w:type="first" r:id="rId702"/>
          <w:footnotePr>
            <w:numRestart w:val="eachPage"/>
          </w:footnotePr>
          <w:pgSz w:w="12240" w:h="15840"/>
          <w:pgMar w:top="1583" w:right="1124" w:bottom="1491" w:left="1080" w:header="682" w:footer="660" w:gutter="0"/>
          <w:cols w:space="720"/>
        </w:sectPr>
      </w:pPr>
    </w:p>
    <w:p w:rsidR="00B06C6F" w:rsidRDefault="0071581A">
      <w:pPr>
        <w:spacing w:after="229"/>
        <w:ind w:left="730" w:right="6"/>
      </w:pPr>
      <w:r>
        <w:lastRenderedPageBreak/>
        <w:t xml:space="preserve">Watch the value of </w:t>
      </w:r>
      <w:r>
        <w:rPr>
          <w:rFonts w:ascii="Courier New" w:eastAsia="Courier New" w:hAnsi="Courier New" w:cs="Courier New"/>
        </w:rPr>
        <w:t>pUserInterface-&gt;ModalUI</w:t>
      </w:r>
      <w:r>
        <w:t xml:space="preserve"> after the operation has completed to see if the Source’s user interface is modal or modeless.</w:t>
      </w:r>
    </w:p>
    <w:p w:rsidR="00B06C6F" w:rsidRDefault="0071581A">
      <w:pPr>
        <w:spacing w:after="250"/>
        <w:ind w:left="730" w:right="6"/>
      </w:pPr>
      <w:r>
        <w:t xml:space="preserve">The application must maintain a local copy of </w:t>
      </w:r>
      <w:r>
        <w:rPr>
          <w:rFonts w:ascii="Courier New" w:eastAsia="Courier New" w:hAnsi="Courier New" w:cs="Courier New"/>
        </w:rPr>
        <w:t>pUserInterface</w:t>
      </w:r>
      <w:r>
        <w:t xml:space="preserve"> while the Source is enabled.</w:t>
      </w:r>
    </w:p>
    <w:p w:rsidR="00B06C6F" w:rsidRDefault="0071581A">
      <w:pPr>
        <w:numPr>
          <w:ilvl w:val="0"/>
          <w:numId w:val="90"/>
        </w:numPr>
        <w:spacing w:after="135"/>
        <w:ind w:right="10" w:hanging="360"/>
      </w:pPr>
      <w:r>
        <w:rPr>
          <w:b/>
        </w:rPr>
        <w:t>Windows</w:t>
      </w:r>
      <w:r>
        <w:t xml:space="preserve">: Set </w:t>
      </w:r>
      <w:r>
        <w:rPr>
          <w:rFonts w:ascii="Courier New" w:eastAsia="Courier New" w:hAnsi="Courier New" w:cs="Courier New"/>
        </w:rPr>
        <w:t>pUserInterface-&gt;hParent</w:t>
      </w:r>
      <w:r>
        <w:t xml:space="preserve"> to a handle (hWnd) to the window that will act as the Source’s parent.</w:t>
      </w:r>
    </w:p>
    <w:p w:rsidR="00B06C6F" w:rsidRDefault="0071581A">
      <w:pPr>
        <w:numPr>
          <w:ilvl w:val="0"/>
          <w:numId w:val="90"/>
        </w:numPr>
        <w:spacing w:after="135" w:line="263" w:lineRule="auto"/>
        <w:ind w:right="10" w:hanging="360"/>
      </w:pPr>
      <w:r>
        <w:rPr>
          <w:b/>
        </w:rPr>
        <w:t>Macintosh</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numPr>
          <w:ilvl w:val="0"/>
          <w:numId w:val="90"/>
        </w:numPr>
        <w:spacing w:after="262" w:line="263" w:lineRule="auto"/>
        <w:ind w:right="10" w:hanging="360"/>
      </w:pPr>
      <w:r>
        <w:rPr>
          <w:b/>
        </w:rPr>
        <w:t>Linux</w:t>
      </w:r>
      <w:r>
        <w:t xml:space="preserve">: Set </w:t>
      </w:r>
      <w:r>
        <w:rPr>
          <w:rFonts w:ascii="Courier New" w:eastAsia="Courier New" w:hAnsi="Courier New" w:cs="Courier New"/>
        </w:rPr>
        <w:t>pUserInterface-&gt;hParent</w:t>
      </w:r>
      <w:r>
        <w:t xml:space="preserve"> to </w:t>
      </w:r>
      <w:r>
        <w:rPr>
          <w:rFonts w:ascii="Courier New" w:eastAsia="Courier New" w:hAnsi="Courier New" w:cs="Courier New"/>
        </w:rPr>
        <w:t>NULL</w:t>
      </w:r>
      <w:r>
        <w:t>.</w:t>
      </w:r>
    </w:p>
    <w:p w:rsidR="00B06C6F" w:rsidRDefault="0071581A">
      <w:pPr>
        <w:spacing w:after="465"/>
        <w:ind w:left="1440" w:right="6" w:hanging="720"/>
      </w:pPr>
      <w:r>
        <w:rPr>
          <w:rFonts w:ascii="Arial" w:eastAsia="Arial" w:hAnsi="Arial" w:cs="Arial"/>
          <w:b/>
        </w:rPr>
        <w:t>Note:</w:t>
      </w:r>
      <w:r>
        <w:rPr>
          <w:rFonts w:ascii="Arial" w:eastAsia="Arial" w:hAnsi="Arial" w:cs="Arial"/>
          <w:b/>
        </w:rPr>
        <w:tab/>
      </w:r>
      <w:r>
        <w:t xml:space="preserve">Application should establish that the Source can supply compatible </w:t>
      </w:r>
      <w:r>
        <w:rPr>
          <w:rFonts w:ascii="Courier New" w:eastAsia="Courier New" w:hAnsi="Courier New" w:cs="Courier New"/>
        </w:rPr>
        <w:t>ICAP_PIXELTYPE</w:t>
      </w:r>
      <w:r>
        <w:t xml:space="preserve">s and </w:t>
      </w:r>
      <w:r>
        <w:rPr>
          <w:rFonts w:ascii="Courier New" w:eastAsia="Courier New" w:hAnsi="Courier New" w:cs="Courier New"/>
        </w:rPr>
        <w:t>ICAP_BITDEPTH</w:t>
      </w:r>
      <w:r>
        <w:t xml:space="preserve">s prior to enabling the Source.  The application </w:t>
      </w:r>
      <w:r>
        <w:rPr>
          <w:b/>
        </w:rPr>
        <w:t>must</w:t>
      </w:r>
      <w:r>
        <w:t xml:space="preserve"> verify that the Source can supply data of a type it can consume.  If this operation fails, the application should notify the user that the device and application are incompatible due to data type mismatch.  If the application diligently sets SupportedGroups in its identity structure before it tries to open the Source, the Source Manager will, in the Select Source dialog or through the </w:t>
      </w:r>
      <w:r>
        <w:rPr>
          <w:rFonts w:ascii="Courier New" w:eastAsia="Courier New" w:hAnsi="Courier New" w:cs="Courier New"/>
        </w:rPr>
        <w:t>MSG_GETFIRST</w:t>
      </w:r>
      <w:r>
        <w:t>/</w:t>
      </w:r>
      <w:r>
        <w:rPr>
          <w:rFonts w:ascii="Courier New" w:eastAsia="Courier New" w:hAnsi="Courier New" w:cs="Courier New"/>
        </w:rPr>
        <w:t>MSG_GETNEXT</w:t>
      </w:r>
      <w:r>
        <w:t xml:space="preserve"> mechanism, filter out the Sources that don’t match these SupportedGroups.</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9"/>
        <w:ind w:left="730" w:right="6"/>
      </w:pPr>
      <w:r>
        <w:t xml:space="preserve">If </w:t>
      </w:r>
      <w:r>
        <w:rPr>
          <w:rFonts w:ascii="Courier New" w:eastAsia="Courier New" w:hAnsi="Courier New" w:cs="Courier New"/>
        </w:rPr>
        <w:t>pUserInterface-&gt;ShowUI</w:t>
      </w:r>
      <w:r>
        <w:t xml:space="preserve"> is </w:t>
      </w:r>
      <w:r>
        <w:rPr>
          <w:rFonts w:ascii="Courier New" w:eastAsia="Courier New" w:hAnsi="Courier New" w:cs="Courier New"/>
        </w:rPr>
        <w:t>TRUE</w:t>
      </w:r>
      <w:r>
        <w:t xml:space="preserve">, the Source should display its user interface and wait for the user to initiate an acquisition.  If pUserInterface-&gt;ShowUI is </w:t>
      </w:r>
      <w:r>
        <w:rPr>
          <w:rFonts w:ascii="Courier New" w:eastAsia="Courier New" w:hAnsi="Courier New" w:cs="Courier New"/>
        </w:rPr>
        <w:t>FALSE</w:t>
      </w:r>
      <w:r>
        <w:t xml:space="preserve">, the Source should immediately begin acquiring data based on its current configuration (a device that requires the user to push a button on the device, such as a hand-scanner, will be “armed” by this operation and will assert </w:t>
      </w:r>
      <w:r>
        <w:rPr>
          <w:rFonts w:ascii="Courier New" w:eastAsia="Courier New" w:hAnsi="Courier New" w:cs="Courier New"/>
        </w:rPr>
        <w:t>MSG_XFERREADY</w:t>
      </w:r>
      <w:r>
        <w:t xml:space="preserve"> as soon as the Source has data ready for transfer).  The Source should fail any attempt to set a capability value (</w:t>
      </w:r>
      <w:r>
        <w:rPr>
          <w:rFonts w:ascii="Courier New" w:eastAsia="Courier New" w:hAnsi="Courier New" w:cs="Courier New"/>
        </w:rPr>
        <w:t>TWRC_FAILURE</w:t>
      </w:r>
      <w:r>
        <w:t xml:space="preserve"> / </w:t>
      </w:r>
      <w:r>
        <w:rPr>
          <w:rFonts w:ascii="Courier New" w:eastAsia="Courier New" w:hAnsi="Courier New" w:cs="Courier New"/>
        </w:rPr>
        <w:t>TWCC_SEQERROR</w:t>
      </w:r>
      <w:r>
        <w:t xml:space="preserve">) until it returns to State 4 (unless an exception approval exists via a </w:t>
      </w:r>
      <w:r>
        <w:rPr>
          <w:rFonts w:ascii="Courier New" w:eastAsia="Courier New" w:hAnsi="Courier New" w:cs="Courier New"/>
        </w:rPr>
        <w:t>CAP_EXTENDEDCAPS</w:t>
      </w:r>
      <w:r>
        <w:t xml:space="preserve"> agreement).</w:t>
      </w:r>
    </w:p>
    <w:p w:rsidR="00B06C6F" w:rsidRDefault="0071581A">
      <w:pPr>
        <w:spacing w:after="275"/>
        <w:ind w:left="730" w:right="6"/>
      </w:pPr>
      <w:r>
        <w:t xml:space="preserve">Set </w:t>
      </w:r>
      <w:r>
        <w:rPr>
          <w:rFonts w:ascii="Courier New" w:eastAsia="Courier New" w:hAnsi="Courier New" w:cs="Courier New"/>
        </w:rPr>
        <w:t>pUserInterface-&gt;ModalUI</w:t>
      </w:r>
      <w:r>
        <w:t xml:space="preserve"> to </w:t>
      </w:r>
      <w:r>
        <w:rPr>
          <w:rFonts w:ascii="Courier New" w:eastAsia="Courier New" w:hAnsi="Courier New" w:cs="Courier New"/>
        </w:rPr>
        <w:t>TRUE</w:t>
      </w:r>
      <w:r>
        <w:t xml:space="preserve"> if your built-in user interface is modal. Otherwise, set it to </w:t>
      </w:r>
      <w:r>
        <w:rPr>
          <w:rFonts w:ascii="Courier New" w:eastAsia="Courier New" w:hAnsi="Courier New" w:cs="Courier New"/>
        </w:rPr>
        <w:t>FALSE</w:t>
      </w:r>
      <w:r>
        <w:t>.</w:t>
      </w:r>
    </w:p>
    <w:p w:rsidR="00B06C6F" w:rsidRDefault="0071581A">
      <w:pPr>
        <w:spacing w:after="498"/>
        <w:ind w:left="1440" w:right="6" w:hanging="720"/>
      </w:pPr>
      <w:r>
        <w:rPr>
          <w:rFonts w:ascii="Arial" w:eastAsia="Arial" w:hAnsi="Arial" w:cs="Arial"/>
          <w:b/>
        </w:rPr>
        <w:t>Note:</w:t>
      </w:r>
      <w:r>
        <w:rPr>
          <w:rFonts w:ascii="Arial" w:eastAsia="Arial" w:hAnsi="Arial" w:cs="Arial"/>
          <w:b/>
        </w:rPr>
        <w:tab/>
      </w:r>
      <w:r>
        <w:t xml:space="preserve">If the application has set ShowUI or </w:t>
      </w:r>
      <w:r>
        <w:rPr>
          <w:rFonts w:ascii="Courier New" w:eastAsia="Courier New" w:hAnsi="Courier New" w:cs="Courier New"/>
        </w:rPr>
        <w:t>CAP_INDICATORS</w:t>
      </w:r>
      <w:r>
        <w:t xml:space="preserve"> to </w:t>
      </w:r>
      <w:r>
        <w:rPr>
          <w:rFonts w:ascii="Courier New" w:eastAsia="Courier New" w:hAnsi="Courier New" w:cs="Courier New"/>
        </w:rPr>
        <w:t>TRUE</w:t>
      </w:r>
      <w:r>
        <w:t xml:space="preserve">, then the Source is responsible for presenting the user with appropriate progress indicators regarding the acquisition and transfer process. If ShowUI is set to </w:t>
      </w:r>
      <w:r>
        <w:rPr>
          <w:rFonts w:ascii="Courier New" w:eastAsia="Courier New" w:hAnsi="Courier New" w:cs="Courier New"/>
        </w:rPr>
        <w:t>TRUE</w:t>
      </w:r>
      <w:r>
        <w:t xml:space="preserve">, </w:t>
      </w:r>
      <w:r>
        <w:rPr>
          <w:rFonts w:ascii="Courier New" w:eastAsia="Courier New" w:hAnsi="Courier New" w:cs="Courier New"/>
        </w:rPr>
        <w:t>CAP_INDICATORS</w:t>
      </w:r>
      <w:r>
        <w:t xml:space="preserve"> is ignored and progress and errors are always shown.</w:t>
      </w:r>
    </w:p>
    <w:p w:rsidR="00B06C6F" w:rsidRDefault="0071581A">
      <w:pPr>
        <w:tabs>
          <w:tab w:val="center" w:pos="1695"/>
          <w:tab w:val="center" w:pos="593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strongly recommended that all Sources support being enabled without their User </w:t>
      </w:r>
    </w:p>
    <w:p w:rsidR="00B06C6F" w:rsidRDefault="0071581A">
      <w:pPr>
        <w:spacing w:after="3" w:line="265" w:lineRule="auto"/>
        <w:ind w:left="10" w:right="-4"/>
        <w:jc w:val="right"/>
      </w:pPr>
      <w:r>
        <w:t>Interface if the application requests (</w:t>
      </w:r>
      <w:r>
        <w:rPr>
          <w:rFonts w:ascii="Courier New" w:eastAsia="Courier New" w:hAnsi="Courier New" w:cs="Courier New"/>
        </w:rPr>
        <w:t>TW_USERINTERFACE</w:t>
      </w:r>
      <w:r>
        <w:t xml:space="preserve">.ShowUI = </w:t>
      </w:r>
      <w:r>
        <w:rPr>
          <w:rFonts w:ascii="Courier New" w:eastAsia="Courier New" w:hAnsi="Courier New" w:cs="Courier New"/>
        </w:rPr>
        <w:t>FALSE</w:t>
      </w:r>
      <w:r>
        <w:t xml:space="preserve">).  But if your </w:t>
      </w:r>
    </w:p>
    <w:p w:rsidR="00B06C6F" w:rsidRDefault="0071581A">
      <w:pPr>
        <w:spacing w:after="10"/>
        <w:ind w:right="6"/>
      </w:pPr>
      <w:r>
        <w:t xml:space="preserve">Source cannot be used without its User Interface, it should enable showing the Source </w:t>
      </w:r>
    </w:p>
    <w:p w:rsidR="00B06C6F" w:rsidRDefault="0071581A">
      <w:pPr>
        <w:spacing w:after="465"/>
        <w:ind w:right="6"/>
      </w:pPr>
      <w:r>
        <w:t xml:space="preserve">User Interface (just as if ShowUI = </w:t>
      </w:r>
      <w:r>
        <w:rPr>
          <w:rFonts w:ascii="Courier New" w:eastAsia="Courier New" w:hAnsi="Courier New" w:cs="Courier New"/>
        </w:rPr>
        <w:t>TRUE</w:t>
      </w:r>
      <w:r>
        <w:t xml:space="preserve">) but return </w:t>
      </w:r>
      <w:r>
        <w:rPr>
          <w:rFonts w:ascii="Courier New" w:eastAsia="Courier New" w:hAnsi="Courier New" w:cs="Courier New"/>
        </w:rPr>
        <w:t>TWRC_CHECKSTATUS</w:t>
      </w:r>
      <w:r>
        <w:t xml:space="preserve">. All Sources, however, must support the </w:t>
      </w:r>
      <w:r>
        <w:rPr>
          <w:rFonts w:ascii="Courier New" w:eastAsia="Courier New" w:hAnsi="Courier New" w:cs="Courier New"/>
        </w:rPr>
        <w:t>CAP_UICONTROLLABLE</w:t>
      </w:r>
      <w:r>
        <w:t xml:space="preserve">.  This capability reports whether or not a Source allows ShowUI = </w:t>
      </w:r>
      <w:r>
        <w:rPr>
          <w:rFonts w:ascii="Courier New" w:eastAsia="Courier New" w:hAnsi="Courier New" w:cs="Courier New"/>
        </w:rPr>
        <w:t>FALSE</w:t>
      </w:r>
      <w:r>
        <w:t>.  An application can use this capability to know whether the Source-supplied user interface can be suppressed before it is displayed.</w:t>
      </w:r>
    </w:p>
    <w:p w:rsidR="00B06C6F" w:rsidRDefault="0071581A">
      <w:pPr>
        <w:spacing w:after="108" w:line="265" w:lineRule="auto"/>
        <w:ind w:left="10" w:right="0"/>
      </w:pPr>
      <w:r>
        <w:rPr>
          <w:rFonts w:ascii="Arial" w:eastAsia="Arial" w:hAnsi="Arial" w:cs="Arial"/>
          <w:b/>
          <w:color w:val="7F0000"/>
        </w:rPr>
        <w:lastRenderedPageBreak/>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TWRC_CHECKSTATUS            /* Source cannot enable     */</w:t>
      </w:r>
    </w:p>
    <w:p w:rsidR="00B06C6F" w:rsidRDefault="0071581A">
      <w:pPr>
        <w:spacing w:after="108" w:line="263" w:lineRule="auto"/>
        <w:ind w:left="730" w:right="10"/>
      </w:pPr>
      <w:r>
        <w:rPr>
          <w:rFonts w:ascii="Courier New" w:eastAsia="Courier New" w:hAnsi="Courier New" w:cs="Courier New"/>
        </w:rPr>
        <w:t xml:space="preserve">                            /* without User Interface   */</w:t>
      </w:r>
    </w:p>
    <w:p w:rsidR="00B06C6F" w:rsidRDefault="0071581A">
      <w:pPr>
        <w:spacing w:after="5" w:line="382" w:lineRule="auto"/>
        <w:ind w:left="610" w:right="960"/>
        <w:jc w:val="center"/>
      </w:pPr>
      <w:r>
        <w:rPr>
          <w:rFonts w:ascii="Courier New" w:eastAsia="Courier New" w:hAnsi="Courier New" w:cs="Courier New"/>
        </w:rPr>
        <w:t xml:space="preserve">                            /* so it enabled with the   */                             /* User Interface.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to open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0" w:line="263" w:lineRule="auto"/>
        <w:ind w:left="730" w:right="10"/>
      </w:pPr>
      <w:r>
        <w:rPr>
          <w:rFonts w:ascii="Courier New" w:eastAsia="Courier New" w:hAnsi="Courier New" w:cs="Courier New"/>
        </w:rPr>
        <w:t xml:space="preserve">   TWCC_OPERATIONERROR      /* Internal Source error;    */</w:t>
      </w:r>
    </w:p>
    <w:p w:rsidR="00B06C6F" w:rsidRDefault="0071581A">
      <w:pPr>
        <w:spacing w:after="108" w:line="263" w:lineRule="auto"/>
        <w:ind w:left="730" w:right="10"/>
      </w:pPr>
      <w:r>
        <w:rPr>
          <w:rFonts w:ascii="Courier New" w:eastAsia="Courier New" w:hAnsi="Courier New" w:cs="Courier New"/>
        </w:rPr>
        <w:t xml:space="preserve">                            /* handled by the Source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353" w:line="263" w:lineRule="auto"/>
        <w:ind w:left="730" w:right="10"/>
      </w:pPr>
      <w:r>
        <w:rPr>
          <w:rFonts w:ascii="Courier New" w:eastAsia="Courier New" w:hAnsi="Courier New" w:cs="Courier New"/>
        </w:rPr>
        <w:t xml:space="preserve">   TWCC_NOMEDIA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DAT_NULL / MSG_CLOSEDSREQ (from Source to Application)</w:t>
      </w:r>
    </w:p>
    <w:p w:rsidR="00B06C6F" w:rsidRDefault="0071581A">
      <w:pPr>
        <w:spacing w:after="185" w:line="263" w:lineRule="auto"/>
        <w:ind w:left="730" w:right="0"/>
      </w:pPr>
      <w:r>
        <w:rPr>
          <w:rFonts w:ascii="Courier New" w:eastAsia="Courier New" w:hAnsi="Courier New" w:cs="Courier New"/>
          <w:color w:val="00007F"/>
        </w:rPr>
        <w:t>DG_CONTROL / DAT_USERINTERFACE / MSG_DISABLEDS</w:t>
      </w:r>
    </w:p>
    <w:p w:rsidR="00B06C6F" w:rsidRDefault="0071581A">
      <w:pPr>
        <w:spacing w:after="222" w:line="263" w:lineRule="auto"/>
        <w:ind w:left="730" w:right="0"/>
      </w:pPr>
      <w:r>
        <w:t xml:space="preserve">Capability - </w:t>
      </w:r>
      <w:r>
        <w:rPr>
          <w:rFonts w:ascii="Courier New" w:eastAsia="Courier New" w:hAnsi="Courier New" w:cs="Courier New"/>
          <w:color w:val="00007F"/>
        </w:rPr>
        <w:t>CAP_INDICATORS</w:t>
      </w:r>
    </w:p>
    <w:p w:rsidR="00B06C6F" w:rsidRDefault="0071581A">
      <w:pPr>
        <w:spacing w:after="82" w:line="265" w:lineRule="auto"/>
        <w:ind w:left="730" w:right="0"/>
      </w:pPr>
      <w:r>
        <w:t xml:space="preserve">Event loop information (in </w:t>
      </w:r>
      <w:r>
        <w:rPr>
          <w:color w:val="00007F"/>
        </w:rPr>
        <w:t>Chapter 3, "Application Implementation"</w:t>
      </w:r>
      <w:r>
        <w:t>)</w:t>
      </w:r>
      <w:r>
        <w:br w:type="page"/>
      </w:r>
    </w:p>
    <w:p w:rsidR="00B06C6F" w:rsidRDefault="0071581A">
      <w:pPr>
        <w:pStyle w:val="5"/>
        <w:spacing w:after="315"/>
        <w:ind w:left="-5"/>
      </w:pPr>
      <w:r>
        <w:lastRenderedPageBreak/>
        <w:t>DG_CONTROL / DAT_USERINTERFACE / MSG_ENABLEDSUIONLY</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931"/>
        <w:jc w:val="both"/>
      </w:pPr>
      <w:r>
        <w:rPr>
          <w:rFonts w:ascii="Courier New" w:eastAsia="Courier New" w:hAnsi="Courier New" w:cs="Courier New"/>
        </w:rPr>
        <w:t>DSM_Entry(pOrigin, pDest, DG_CONTROL, DAT_USERINTERFACE, MSG_ENABLEDSUIONLY, pUserInterface); pUserInterface</w:t>
      </w:r>
      <w:r>
        <w:t xml:space="preserve"> = A pointer to a </w:t>
      </w:r>
      <w:r>
        <w:rPr>
          <w:rFonts w:ascii="Courier New" w:eastAsia="Courier New" w:hAnsi="Courier New" w:cs="Courier New"/>
        </w:rPr>
        <w:t>TW_USERINTERFACE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 (transitions to State 5, if successful)</w:t>
      </w:r>
    </w:p>
    <w:p w:rsidR="00B06C6F" w:rsidRDefault="0071581A">
      <w:pPr>
        <w:spacing w:after="179" w:line="265" w:lineRule="auto"/>
        <w:ind w:left="715" w:right="0"/>
      </w:pPr>
      <w:r>
        <w:rPr>
          <w:rFonts w:ascii="Arial" w:eastAsia="Arial" w:hAnsi="Arial" w:cs="Arial"/>
          <w:b/>
          <w:color w:val="7F0000"/>
        </w:rPr>
        <w:t>Description</w:t>
      </w:r>
    </w:p>
    <w:p w:rsidR="00B06C6F" w:rsidRDefault="0071581A">
      <w:pPr>
        <w:spacing w:after="243"/>
        <w:ind w:right="6"/>
      </w:pPr>
      <w:r>
        <w:t xml:space="preserve">This operation is very similar to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 except that no image transfer will take place.  This operation is used by applications that wish to display the source user interface to allow the user to manipulate the sources current settings for DPI, paper size, etc. but not acquire an image.  The ShowUI member of the </w:t>
      </w:r>
      <w:r>
        <w:rPr>
          <w:rFonts w:ascii="Courier New" w:eastAsia="Courier New" w:hAnsi="Courier New" w:cs="Courier New"/>
        </w:rPr>
        <w:t>TW_USERINTERFACE</w:t>
      </w:r>
      <w:r>
        <w:t xml:space="preserve"> structure is ignored since this operations only purpose is to display the source UI.  The other members of the </w:t>
      </w:r>
      <w:r>
        <w:rPr>
          <w:rFonts w:ascii="Courier New" w:eastAsia="Courier New" w:hAnsi="Courier New" w:cs="Courier New"/>
        </w:rPr>
        <w:t>TW_USERINTERFACE</w:t>
      </w:r>
      <w:r>
        <w:t xml:space="preserve"> structure have the same meaning as in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w:t>
      </w:r>
      <w:r>
        <w:t xml:space="preserve"> operation.</w:t>
      </w:r>
    </w:p>
    <w:p w:rsidR="00B06C6F" w:rsidRDefault="0071581A">
      <w:pPr>
        <w:spacing w:after="238"/>
        <w:ind w:right="6"/>
      </w:pPr>
      <w:r>
        <w:t>This operation has the following effects.</w:t>
      </w:r>
    </w:p>
    <w:p w:rsidR="00B06C6F" w:rsidRDefault="0071581A">
      <w:pPr>
        <w:numPr>
          <w:ilvl w:val="0"/>
          <w:numId w:val="91"/>
        </w:numPr>
        <w:spacing w:after="124"/>
        <w:ind w:right="6" w:hanging="360"/>
      </w:pPr>
      <w:r>
        <w:t xml:space="preserve">The source transitions from state 4 to state 5.  The source will display its user interface dialog but will not have a scan button (unless its only purpose is to preview the image). </w:t>
      </w:r>
    </w:p>
    <w:p w:rsidR="00B06C6F" w:rsidRDefault="0071581A">
      <w:pPr>
        <w:numPr>
          <w:ilvl w:val="0"/>
          <w:numId w:val="91"/>
        </w:numPr>
        <w:spacing w:after="128"/>
        <w:ind w:right="6" w:hanging="360"/>
      </w:pPr>
      <w:r>
        <w:t xml:space="preserve">The application must begin sending the Source every event that enters the applications main event loop.  This mechanism is the same as in the  </w:t>
      </w:r>
      <w:r>
        <w:rPr>
          <w:rFonts w:ascii="Courier New" w:eastAsia="Courier New" w:hAnsi="Courier New" w:cs="Courier New"/>
        </w:rPr>
        <w:t>MSG_ENABLEDS</w:t>
      </w:r>
      <w:r>
        <w:t xml:space="preserve"> operation.</w:t>
      </w:r>
    </w:p>
    <w:p w:rsidR="00B06C6F" w:rsidRDefault="0071581A">
      <w:pPr>
        <w:numPr>
          <w:ilvl w:val="0"/>
          <w:numId w:val="91"/>
        </w:numPr>
        <w:spacing w:after="141"/>
        <w:ind w:right="6" w:hanging="360"/>
      </w:pPr>
      <w:r>
        <w:t xml:space="preserve">When the user hits OK or cancel from the source user interface dialog the source will send either </w:t>
      </w:r>
      <w:r>
        <w:rPr>
          <w:rFonts w:ascii="Courier New" w:eastAsia="Courier New" w:hAnsi="Courier New" w:cs="Courier New"/>
        </w:rPr>
        <w:t>MSG_CLOSEDSOK</w:t>
      </w:r>
      <w:r>
        <w:t xml:space="preserve"> or </w:t>
      </w:r>
      <w:r>
        <w:rPr>
          <w:rFonts w:ascii="Courier New" w:eastAsia="Courier New" w:hAnsi="Courier New" w:cs="Courier New"/>
        </w:rPr>
        <w:t>MSG_CLOSEDSREQ</w:t>
      </w:r>
      <w:r>
        <w:t xml:space="preserve"> Message. </w:t>
      </w:r>
    </w:p>
    <w:p w:rsidR="00B06C6F" w:rsidRDefault="0071581A">
      <w:pPr>
        <w:numPr>
          <w:ilvl w:val="0"/>
          <w:numId w:val="91"/>
        </w:numPr>
        <w:spacing w:after="10"/>
        <w:ind w:right="6" w:hanging="360"/>
      </w:pPr>
      <w:r>
        <w:t xml:space="preserve">To close the source the application will respond back by sending a </w:t>
      </w:r>
      <w:r>
        <w:rPr>
          <w:rFonts w:ascii="Courier New" w:eastAsia="Courier New" w:hAnsi="Courier New" w:cs="Courier New"/>
        </w:rPr>
        <w:t>DG_CONTROL</w:t>
      </w:r>
      <w:r>
        <w:t xml:space="preserve"> / </w:t>
      </w:r>
    </w:p>
    <w:p w:rsidR="00B06C6F" w:rsidRDefault="0071581A">
      <w:pPr>
        <w:ind w:left="1810" w:right="6"/>
      </w:pPr>
      <w:r>
        <w:rPr>
          <w:rFonts w:ascii="Courier New" w:eastAsia="Courier New" w:hAnsi="Courier New" w:cs="Courier New"/>
        </w:rPr>
        <w:t>DAT_USERINTERFACE</w:t>
      </w:r>
      <w:r>
        <w:t xml:space="preserve"> / </w:t>
      </w:r>
      <w:r>
        <w:rPr>
          <w:rFonts w:ascii="Courier New" w:eastAsia="Courier New" w:hAnsi="Courier New" w:cs="Courier New"/>
        </w:rPr>
        <w:t>MSG_DISABLEDS</w:t>
      </w:r>
      <w:r>
        <w:t>.  This source closes the dialog and then transitions from state 5 back to state 4 .</w:t>
      </w:r>
    </w:p>
    <w:p w:rsidR="00B06C6F" w:rsidRDefault="00B06C6F">
      <w:pPr>
        <w:sectPr w:rsidR="00B06C6F">
          <w:headerReference w:type="even" r:id="rId703"/>
          <w:headerReference w:type="default" r:id="rId704"/>
          <w:footerReference w:type="even" r:id="rId705"/>
          <w:footerReference w:type="default" r:id="rId706"/>
          <w:headerReference w:type="first" r:id="rId707"/>
          <w:footerReference w:type="first" r:id="rId708"/>
          <w:footnotePr>
            <w:numRestart w:val="eachPage"/>
          </w:footnotePr>
          <w:pgSz w:w="12240" w:h="15840"/>
          <w:pgMar w:top="1435" w:right="1123" w:bottom="1816" w:left="1080" w:header="720" w:footer="660" w:gutter="0"/>
          <w:cols w:space="720"/>
          <w:titlePg/>
        </w:sectPr>
      </w:pPr>
    </w:p>
    <w:p w:rsidR="00B06C6F" w:rsidRDefault="0071581A">
      <w:pPr>
        <w:pStyle w:val="5"/>
        <w:spacing w:after="315"/>
        <w:ind w:left="-5"/>
      </w:pPr>
      <w:r>
        <w:lastRenderedPageBreak/>
        <w:t>DG_CONTROL / DAT_XFERGROUP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DG_CONTROL, DAT_XFERGROUP, MSG_GET,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Returns the Data Group (the type of data) for the upcoming transfer.  The Source is required to only supply one of the DGs specified in the SupportedGroups field of </w:t>
      </w:r>
      <w:r>
        <w:rPr>
          <w:rFonts w:ascii="Courier New" w:eastAsia="Courier New" w:hAnsi="Courier New" w:cs="Courier New"/>
        </w:rPr>
        <w:t>pOrigin</w:t>
      </w:r>
      <w:r>
        <w:t>.</w:t>
      </w:r>
    </w:p>
    <w:p w:rsidR="00B06C6F" w:rsidRDefault="0071581A">
      <w:pPr>
        <w:spacing w:after="178" w:line="265" w:lineRule="auto"/>
        <w:ind w:left="715" w:right="0"/>
      </w:pPr>
      <w:r>
        <w:rPr>
          <w:rFonts w:ascii="Arial" w:eastAsia="Arial" w:hAnsi="Arial" w:cs="Arial"/>
          <w:b/>
          <w:color w:val="7F0000"/>
        </w:rPr>
        <w:t>Application</w:t>
      </w:r>
    </w:p>
    <w:p w:rsidR="00B06C6F" w:rsidRDefault="0071581A">
      <w:pPr>
        <w:spacing w:after="277" w:line="242" w:lineRule="auto"/>
        <w:ind w:right="47"/>
        <w:jc w:val="both"/>
      </w:pPr>
      <w:r>
        <w:t xml:space="preserve">Should have previously (during a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MSG_OPENDSM</w:t>
      </w:r>
      <w:r>
        <w:t xml:space="preserve">) set </w:t>
      </w:r>
      <w:r>
        <w:rPr>
          <w:rFonts w:ascii="Courier New" w:eastAsia="Courier New" w:hAnsi="Courier New" w:cs="Courier New"/>
        </w:rPr>
        <w:t>pOrigin</w:t>
      </w:r>
      <w:r>
        <w:t xml:space="preserve">.  SupportedGroups to reflect the DGs the application is interested in receiving from a Source.  Since </w:t>
      </w:r>
      <w:r>
        <w:rPr>
          <w:rFonts w:ascii="Courier New" w:eastAsia="Courier New" w:hAnsi="Courier New" w:cs="Courier New"/>
        </w:rPr>
        <w:t>DG_xxxx</w:t>
      </w:r>
      <w:r>
        <w:t xml:space="preserve"> identifiers are bit flags, the application can perform a bitwise OR of </w:t>
      </w:r>
      <w:r>
        <w:rPr>
          <w:rFonts w:ascii="Courier New" w:eastAsia="Courier New" w:hAnsi="Courier New" w:cs="Courier New"/>
        </w:rPr>
        <w:t>DG_xxxx</w:t>
      </w:r>
      <w:r>
        <w:t xml:space="preserve"> constants of interest to build the </w:t>
      </w:r>
      <w:r>
        <w:rPr>
          <w:rFonts w:ascii="Courier New" w:eastAsia="Courier New" w:hAnsi="Courier New" w:cs="Courier New"/>
        </w:rPr>
        <w:t>SupportedGroups</w:t>
      </w:r>
      <w:r>
        <w:t xml:space="preserve"> field (this is appropriate when more kinds of data than </w:t>
      </w:r>
      <w:r>
        <w:rPr>
          <w:rFonts w:ascii="Courier New" w:eastAsia="Courier New" w:hAnsi="Courier New" w:cs="Courier New"/>
        </w:rPr>
        <w:t>DG_IMAGE</w:t>
      </w:r>
      <w:r>
        <w:t xml:space="preserve"> are available).</w:t>
      </w:r>
    </w:p>
    <w:p w:rsidR="00B06C6F" w:rsidRDefault="0071581A">
      <w:pPr>
        <w:tabs>
          <w:tab w:val="center" w:pos="1695"/>
          <w:tab w:val="center" w:pos="5895"/>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Version 1.x of the Toolkit defines </w:t>
      </w:r>
      <w:r>
        <w:rPr>
          <w:rFonts w:ascii="Courier New" w:eastAsia="Courier New" w:hAnsi="Courier New" w:cs="Courier New"/>
        </w:rPr>
        <w:t>DG_IMAGE</w:t>
      </w:r>
      <w:r>
        <w:t xml:space="preserve"> and </w:t>
      </w:r>
      <w:r>
        <w:rPr>
          <w:rFonts w:ascii="Courier New" w:eastAsia="Courier New" w:hAnsi="Courier New" w:cs="Courier New"/>
        </w:rPr>
        <w:t>DG_AUDIO</w:t>
      </w:r>
      <w:r>
        <w:t xml:space="preserve"> as the sole Data Groups </w:t>
      </w:r>
    </w:p>
    <w:p w:rsidR="00B06C6F" w:rsidRDefault="0071581A">
      <w:pPr>
        <w:spacing w:after="464"/>
        <w:ind w:left="2170" w:right="6"/>
      </w:pPr>
      <w:r>
        <w:t>(</w:t>
      </w:r>
      <w:r>
        <w:rPr>
          <w:rFonts w:ascii="Courier New" w:eastAsia="Courier New" w:hAnsi="Courier New" w:cs="Courier New"/>
        </w:rPr>
        <w:t>DG_CONTROL</w:t>
      </w:r>
      <w:r>
        <w:t xml:space="preserve"> is masked from any processing of </w:t>
      </w:r>
      <w:r>
        <w:rPr>
          <w:rFonts w:ascii="Courier New" w:eastAsia="Courier New" w:hAnsi="Courier New" w:cs="Courier New"/>
        </w:rPr>
        <w:t>SupportedGroups</w:t>
      </w:r>
      <w:r>
        <w:t>).  Future versions of TWAIN may define support for other DGs.</w:t>
      </w:r>
    </w:p>
    <w:p w:rsidR="00B06C6F" w:rsidRDefault="0071581A">
      <w:pPr>
        <w:spacing w:after="172" w:line="265" w:lineRule="auto"/>
        <w:ind w:left="715" w:right="0"/>
      </w:pPr>
      <w:r>
        <w:rPr>
          <w:rFonts w:ascii="Arial" w:eastAsia="Arial" w:hAnsi="Arial" w:cs="Arial"/>
          <w:b/>
          <w:color w:val="7F0000"/>
        </w:rPr>
        <w:t>Source</w:t>
      </w:r>
    </w:p>
    <w:p w:rsidR="00B06C6F" w:rsidRDefault="0071581A">
      <w:pPr>
        <w:spacing w:after="348"/>
        <w:ind w:right="6"/>
      </w:pPr>
      <w:r>
        <w:t xml:space="preserve">Set </w:t>
      </w:r>
      <w:r>
        <w:rPr>
          <w:rFonts w:ascii="Courier New" w:eastAsia="Courier New" w:hAnsi="Courier New" w:cs="Courier New"/>
        </w:rPr>
        <w:t>pXferGroup</w:t>
      </w:r>
      <w:r>
        <w:t xml:space="preserve"> to the </w:t>
      </w:r>
      <w:r>
        <w:rPr>
          <w:rFonts w:ascii="Courier New" w:eastAsia="Courier New" w:hAnsi="Courier New" w:cs="Courier New"/>
        </w:rPr>
        <w:t>DG_xxxx</w:t>
      </w:r>
      <w:r>
        <w:t xml:space="preserve"> constant that identifies the type of data that is ready for transfer from the Source (</w:t>
      </w:r>
      <w:r>
        <w:rPr>
          <w:rFonts w:ascii="Courier New" w:eastAsia="Courier New" w:hAnsi="Courier New" w:cs="Courier New"/>
        </w:rPr>
        <w:t>DG_IMAGE</w:t>
      </w:r>
      <w:r>
        <w:t xml:space="preserve"> is the only non-custom Data Group defined in TWAIN version 1.x).</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with */</w:t>
      </w:r>
    </w:p>
    <w:p w:rsidR="00B06C6F" w:rsidRDefault="0071581A">
      <w:pPr>
        <w:spacing w:after="108" w:line="263" w:lineRule="auto"/>
        <w:ind w:left="1435" w:right="10"/>
      </w:pPr>
      <w:r>
        <w:rPr>
          <w:rFonts w:ascii="Courier New" w:eastAsia="Courier New" w:hAnsi="Courier New" w:cs="Courier New"/>
        </w:rPr>
        <w:t xml:space="preserve">                      /*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lastRenderedPageBreak/>
        <w:t>DG_CONTROL / DAT_XFERGROUP / MSG_SET</w:t>
      </w:r>
    </w:p>
    <w:p w:rsidR="00B06C6F" w:rsidRDefault="0071581A">
      <w:pPr>
        <w:pStyle w:val="5"/>
        <w:spacing w:after="315"/>
        <w:ind w:left="-5"/>
      </w:pPr>
      <w:r>
        <w:t>DG_CONTROL / DAT_XFERGROUP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328"/>
      </w:pPr>
      <w:r>
        <w:rPr>
          <w:rFonts w:ascii="Courier New" w:eastAsia="Courier New" w:hAnsi="Courier New" w:cs="Courier New"/>
        </w:rPr>
        <w:t>DSM_Entry (pOrigin, pDest, DG_CONTROL, DAT_XFERGROUP,    MSG_SET, pXFerGroup);</w:t>
      </w:r>
    </w:p>
    <w:p w:rsidR="00B06C6F" w:rsidRDefault="0071581A">
      <w:pPr>
        <w:spacing w:after="353"/>
        <w:ind w:right="6"/>
      </w:pPr>
      <w:r>
        <w:rPr>
          <w:rFonts w:ascii="Courier New" w:eastAsia="Courier New" w:hAnsi="Courier New" w:cs="Courier New"/>
        </w:rPr>
        <w:t>pXferGroup</w:t>
      </w:r>
      <w:r>
        <w:t xml:space="preserve"> = A pointer to a </w:t>
      </w:r>
      <w:r>
        <w:rPr>
          <w:rFonts w:ascii="Courier New" w:eastAsia="Courier New" w:hAnsi="Courier New" w:cs="Courier New"/>
        </w:rPr>
        <w:t>TW_UINT32</w:t>
      </w:r>
      <w:r>
        <w:t xml:space="preserve"> value.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 xml:space="preserve">The transfer group determines the kind of data being passed from the Source to the Application.  By default a TWAIN Source must default to </w:t>
      </w:r>
      <w:r>
        <w:rPr>
          <w:rFonts w:ascii="Courier New" w:eastAsia="Courier New" w:hAnsi="Courier New" w:cs="Courier New"/>
        </w:rPr>
        <w:t>DG_IMAGE</w:t>
      </w:r>
      <w:r>
        <w:t xml:space="preserve">.  Currently the only other data group supported is </w:t>
      </w:r>
      <w:r>
        <w:rPr>
          <w:rFonts w:ascii="Courier New" w:eastAsia="Courier New" w:hAnsi="Courier New" w:cs="Courier New"/>
        </w:rPr>
        <w:t>DG_AUDIO</w:t>
      </w:r>
      <w:r>
        <w:t>, which is a feature supported by some digital cameras.</w:t>
      </w:r>
    </w:p>
    <w:p w:rsidR="00B06C6F" w:rsidRDefault="0071581A">
      <w:pPr>
        <w:spacing w:after="346"/>
        <w:ind w:right="6"/>
      </w:pPr>
      <w:r>
        <w:t xml:space="preserve">An Application changes the data group in State 6 to indicate that it wants to transfer any audio data associated with the current image.  The transfers follow the typical TWAIN State 6 – State 7 – State 6 pattern for each audio snippet transferred.  When the application is done transferring audio data it must change back to </w:t>
      </w:r>
      <w:r>
        <w:rPr>
          <w:rFonts w:ascii="Courier New" w:eastAsia="Courier New" w:hAnsi="Courier New" w:cs="Courier New"/>
        </w:rPr>
        <w:t>DG_IMAGE</w:t>
      </w:r>
      <w:r>
        <w:t xml:space="preserve"> in order to move on to the next image or to end the transfers and return to State5.</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TWCC_BADDEST – no such Source in session with application.</w:t>
      </w:r>
    </w:p>
    <w:p w:rsidR="00B06C6F" w:rsidRDefault="0071581A">
      <w:pPr>
        <w:spacing w:after="108" w:line="263" w:lineRule="auto"/>
        <w:ind w:left="1435" w:right="10"/>
      </w:pPr>
      <w:r>
        <w:rPr>
          <w:rFonts w:ascii="Courier New" w:eastAsia="Courier New" w:hAnsi="Courier New" w:cs="Courier New"/>
        </w:rPr>
        <w:t xml:space="preserve">   TWCC_BADPROTOCOL - capability not supported.</w:t>
      </w:r>
    </w:p>
    <w:p w:rsidR="00B06C6F" w:rsidRDefault="0071581A">
      <w:pPr>
        <w:spacing w:after="353" w:line="263" w:lineRule="auto"/>
        <w:ind w:left="1435" w:right="10"/>
      </w:pPr>
      <w:r>
        <w:rPr>
          <w:rFonts w:ascii="Courier New" w:eastAsia="Courier New" w:hAnsi="Courier New" w:cs="Courier New"/>
        </w:rPr>
        <w:t xml:space="preserve">   TWCC_SEQERROR - not state 6.</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DG_CONTROL / DAT_XFERGROUP / MSG_GET</w:t>
      </w:r>
    </w:p>
    <w:p w:rsidR="00B06C6F" w:rsidRDefault="0071581A">
      <w:pPr>
        <w:pStyle w:val="5"/>
        <w:spacing w:after="235"/>
        <w:ind w:left="-5"/>
      </w:pPr>
      <w:r>
        <w:t>DG_IMAGE / DAT_CIECOLOR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8" w:line="263" w:lineRule="auto"/>
        <w:ind w:left="1435" w:right="10"/>
      </w:pPr>
      <w:r>
        <w:rPr>
          <w:rFonts w:ascii="Courier New" w:eastAsia="Courier New" w:hAnsi="Courier New" w:cs="Courier New"/>
        </w:rPr>
        <w:t>DSM_Entry(pOrigin, pDest, DG_IMAGE, DAT_CIECOLOR, MSG_GET, pCIEColor);</w:t>
      </w:r>
    </w:p>
    <w:p w:rsidR="00B06C6F" w:rsidRDefault="0071581A">
      <w:pPr>
        <w:spacing w:after="268"/>
        <w:ind w:right="6"/>
      </w:pPr>
      <w:r>
        <w:t xml:space="preserve">pCIEColor = A pointer to a </w:t>
      </w:r>
      <w:r>
        <w:rPr>
          <w:rFonts w:ascii="Courier New" w:eastAsia="Courier New" w:hAnsi="Courier New" w:cs="Courier New"/>
        </w:rPr>
        <w:t>TW_CIECOLOR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60"/>
        <w:ind w:right="6"/>
      </w:pPr>
      <w:r>
        <w:t>4 through 6</w:t>
      </w:r>
    </w:p>
    <w:p w:rsidR="00B06C6F" w:rsidRDefault="0071581A">
      <w:pPr>
        <w:spacing w:after="171" w:line="265" w:lineRule="auto"/>
        <w:ind w:left="715" w:right="0"/>
      </w:pPr>
      <w:r>
        <w:rPr>
          <w:rFonts w:ascii="Arial" w:eastAsia="Arial" w:hAnsi="Arial" w:cs="Arial"/>
          <w:b/>
          <w:color w:val="7F0000"/>
        </w:rPr>
        <w:lastRenderedPageBreak/>
        <w:t>Description</w:t>
      </w:r>
    </w:p>
    <w:p w:rsidR="00B06C6F" w:rsidRDefault="0071581A">
      <w:pPr>
        <w:ind w:right="6"/>
      </w:pPr>
      <w:r>
        <w:t xml:space="preserve">Background - The </w:t>
      </w:r>
      <w:r>
        <w:rPr>
          <w:rFonts w:ascii="Courier New" w:eastAsia="Courier New" w:hAnsi="Courier New" w:cs="Courier New"/>
        </w:rPr>
        <w:t>DAT_CIECOLOR</w:t>
      </w:r>
      <w:r>
        <w:t xml:space="preserve"> data argument type is used to communicate the parametrics for performing a transformation from any arbitrary set of tri-stimulus values into CIE XYZ color space.  Color data stored in this format is more readily manipulated mathematically than some other spaces.  Go to </w:t>
      </w:r>
      <w:r>
        <w:rPr>
          <w:color w:val="00007F"/>
        </w:rPr>
        <w:t>http://www.cie.co.at/</w:t>
      </w:r>
      <w:r>
        <w:t xml:space="preserve"> for more information about CIE XYZ Color Space.</w:t>
      </w:r>
    </w:p>
    <w:p w:rsidR="00B06C6F" w:rsidRDefault="0071581A">
      <w:pPr>
        <w:spacing w:after="266"/>
        <w:ind w:right="6"/>
      </w:pPr>
      <w:r>
        <w:t>This operation causes the Source to report the currently active parameters to be used in converting acquired color data into CIE XYZ.</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Prior to invoking this operation, the application should establish that the Source can provide data in CIE XYZ form.  This can be determined by invoking a </w:t>
      </w:r>
      <w:r>
        <w:rPr>
          <w:rFonts w:ascii="Courier New" w:eastAsia="Courier New" w:hAnsi="Courier New" w:cs="Courier New"/>
        </w:rPr>
        <w:t>MSG_GET</w:t>
      </w:r>
      <w:r>
        <w:t xml:space="preserve"> on </w:t>
      </w:r>
      <w:r>
        <w:rPr>
          <w:rFonts w:ascii="Courier New" w:eastAsia="Courier New" w:hAnsi="Courier New" w:cs="Courier New"/>
        </w:rPr>
        <w:t>ICAP_PIXELTYPE</w:t>
      </w:r>
      <w:r>
        <w:t xml:space="preserve">.  If </w:t>
      </w:r>
      <w:r>
        <w:rPr>
          <w:rFonts w:ascii="Courier New" w:eastAsia="Courier New" w:hAnsi="Courier New" w:cs="Courier New"/>
        </w:rPr>
        <w:t>TWPT_CIEXYZ</w:t>
      </w:r>
      <w:r>
        <w:t xml:space="preserve"> is one of the supported types, then these operations are valid.  The application can specify that transfers should use the CIE XYZ space by invoking a </w:t>
      </w:r>
      <w:r>
        <w:rPr>
          <w:rFonts w:ascii="Courier New" w:eastAsia="Courier New" w:hAnsi="Courier New" w:cs="Courier New"/>
        </w:rPr>
        <w:t>MSG_SET</w:t>
      </w:r>
      <w:r>
        <w:t xml:space="preserve"> operation on </w:t>
      </w:r>
      <w:r>
        <w:rPr>
          <w:rFonts w:ascii="Courier New" w:eastAsia="Courier New" w:hAnsi="Courier New" w:cs="Courier New"/>
        </w:rPr>
        <w:t>ICAP_PIXELTYPE</w:t>
      </w:r>
      <w:r>
        <w:t xml:space="preserve"> using a </w:t>
      </w:r>
      <w:r>
        <w:rPr>
          <w:rFonts w:ascii="Courier New" w:eastAsia="Courier New" w:hAnsi="Courier New" w:cs="Courier New"/>
        </w:rPr>
        <w:t>TW_ONEVALUE</w:t>
      </w:r>
      <w:r>
        <w:t xml:space="preserve"> container structure whose value is </w:t>
      </w:r>
      <w:r>
        <w:rPr>
          <w:rFonts w:ascii="Courier New" w:eastAsia="Courier New" w:hAnsi="Courier New" w:cs="Courier New"/>
        </w:rPr>
        <w:t>TWPT_CIEXYZ</w:t>
      </w:r>
      <w:r>
        <w:t>.</w:t>
      </w:r>
    </w:p>
    <w:p w:rsidR="00B06C6F" w:rsidRDefault="0071581A">
      <w:pPr>
        <w:spacing w:after="267"/>
        <w:ind w:right="6"/>
      </w:pPr>
      <w:r>
        <w:t xml:space="preserve">No special set up is required.  Invoking this operation </w:t>
      </w:r>
      <w:r>
        <w:rPr>
          <w:u w:val="single" w:color="000000"/>
        </w:rPr>
        <w:t>following</w:t>
      </w:r>
      <w:r>
        <w:t xml:space="preserve"> the transfer (after the Source is back in State 6) will guarantee that the exact parameters used to convert the image are reported.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66"/>
        <w:ind w:right="6"/>
      </w:pPr>
      <w:r>
        <w:t>Fill pCIEColor with the current values applied in any conversion of image data to CIE XYZ.  If no values have been set by the application, fill the structure with either the values calculated for this image or the Source’s default values, whichever most accurately reflect the state of the Source.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the  */</w:t>
      </w:r>
    </w:p>
    <w:p w:rsidR="00B06C6F" w:rsidRDefault="0071581A">
      <w:pPr>
        <w:spacing w:after="108" w:line="263" w:lineRule="auto"/>
        <w:ind w:left="1435" w:right="10"/>
      </w:pPr>
      <w:r>
        <w:rPr>
          <w:rFonts w:ascii="Courier New" w:eastAsia="Courier New" w:hAnsi="Courier New" w:cs="Courier New"/>
        </w:rPr>
        <w:t xml:space="preserve">                          /* CIE descriptors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74" w:line="263" w:lineRule="auto"/>
        <w:ind w:left="1435" w:right="10"/>
      </w:pPr>
      <w:r>
        <w:rPr>
          <w:rFonts w:ascii="Courier New" w:eastAsia="Courier New" w:hAnsi="Courier New" w:cs="Courier New"/>
        </w:rPr>
        <w:t xml:space="preserve">                          /* state                            */</w:t>
      </w:r>
    </w:p>
    <w:p w:rsidR="00B06C6F" w:rsidRDefault="0071581A">
      <w:pPr>
        <w:spacing w:after="179" w:line="265" w:lineRule="auto"/>
        <w:ind w:left="715" w:right="0"/>
      </w:pPr>
      <w:r>
        <w:rPr>
          <w:rFonts w:ascii="Arial" w:eastAsia="Arial" w:hAnsi="Arial" w:cs="Arial"/>
          <w:b/>
          <w:color w:val="7F0000"/>
        </w:rPr>
        <w:t>See Also</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spacing w:after="82" w:line="265" w:lineRule="auto"/>
        <w:ind w:left="1435" w:right="0"/>
      </w:pPr>
      <w:r>
        <w:rPr>
          <w:color w:val="00007F"/>
        </w:rPr>
        <w:t>Chapter A, "TWAIN Articles"</w:t>
      </w:r>
      <w:r>
        <w:t xml:space="preserve"> </w:t>
      </w:r>
    </w:p>
    <w:p w:rsidR="00B06C6F" w:rsidRDefault="0071581A">
      <w:pPr>
        <w:pStyle w:val="5"/>
        <w:spacing w:after="315"/>
        <w:ind w:left="-5"/>
      </w:pPr>
      <w:r>
        <w:t>DG_IMAGE / DAT_EXTIMAGEINFO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t>DSM_Entry(pOrigin, pDest, DG_IMAGE, DAT_EXTIMAGEINFO, MSG_GET, pExtImageInfo);</w:t>
      </w:r>
    </w:p>
    <w:p w:rsidR="00B06C6F" w:rsidRDefault="0071581A">
      <w:pPr>
        <w:spacing w:after="349"/>
        <w:ind w:right="6"/>
      </w:pPr>
      <w:r>
        <w:t xml:space="preserve">pExtImageInfo = A pointer to a </w:t>
      </w:r>
      <w:r>
        <w:rPr>
          <w:rFonts w:ascii="Courier New" w:eastAsia="Courier New" w:hAnsi="Courier New" w:cs="Courier New"/>
        </w:rPr>
        <w:t>TW_EXTIMAGEINFO</w:t>
      </w:r>
      <w:r>
        <w:t xml:space="preserve"> structure.</w:t>
      </w:r>
    </w:p>
    <w:p w:rsidR="00B06C6F" w:rsidRDefault="0071581A">
      <w:pPr>
        <w:spacing w:after="176" w:line="265" w:lineRule="auto"/>
        <w:ind w:left="715" w:right="0"/>
      </w:pPr>
      <w:r>
        <w:rPr>
          <w:rFonts w:ascii="Arial" w:eastAsia="Arial" w:hAnsi="Arial" w:cs="Arial"/>
          <w:b/>
          <w:color w:val="7F0000"/>
        </w:rPr>
        <w:lastRenderedPageBreak/>
        <w:t>Valid States</w:t>
      </w:r>
    </w:p>
    <w:p w:rsidR="00B06C6F" w:rsidRDefault="0071581A">
      <w:pPr>
        <w:spacing w:after="351"/>
        <w:ind w:right="6"/>
      </w:pPr>
      <w:r>
        <w:t xml:space="preserve">7 only, after receiving </w:t>
      </w:r>
      <w:r>
        <w:rPr>
          <w:rFonts w:ascii="Courier New" w:eastAsia="Courier New" w:hAnsi="Courier New" w:cs="Courier New"/>
        </w:rPr>
        <w:t>TWRC_XFERDONE</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62"/>
        <w:ind w:right="6"/>
      </w:pPr>
      <w:r>
        <w:t xml:space="preserve">This operation is used by the application to query the data source for extended image attributes, .e.g. bar codes found on a page.  The extended image information will be returned in a </w:t>
      </w:r>
      <w:r>
        <w:rPr>
          <w:rFonts w:ascii="Courier New" w:eastAsia="Courier New" w:hAnsi="Courier New" w:cs="Courier New"/>
        </w:rPr>
        <w:t>TW_EXTIMAGEINFO</w:t>
      </w:r>
      <w:r>
        <w:t xml:space="preserve"> structure.</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226"/>
        <w:ind w:right="6"/>
      </w:pPr>
      <w:r>
        <w:t xml:space="preserve">To query extended image information, set the </w:t>
      </w:r>
      <w:r>
        <w:rPr>
          <w:rFonts w:ascii="Courier New" w:eastAsia="Courier New" w:hAnsi="Courier New" w:cs="Courier New"/>
        </w:rPr>
        <w:t>pExtImageInfo</w:t>
      </w:r>
      <w:r>
        <w:t xml:space="preserve"> fields as follows:</w:t>
      </w:r>
    </w:p>
    <w:p w:rsidR="00B06C6F" w:rsidRDefault="0071581A">
      <w:pPr>
        <w:spacing w:after="226"/>
        <w:ind w:right="6"/>
      </w:pPr>
      <w:r>
        <w:t>The Application will allocate memory for the necessary container structure, the source will fill the values, and then application will free it up.</w:t>
      </w:r>
    </w:p>
    <w:p w:rsidR="00B06C6F" w:rsidRDefault="0071581A">
      <w:pPr>
        <w:spacing w:after="240" w:line="382" w:lineRule="auto"/>
        <w:ind w:left="1435" w:right="129"/>
      </w:pPr>
      <w:r>
        <w:rPr>
          <w:rFonts w:ascii="Courier New" w:eastAsia="Courier New" w:hAnsi="Courier New" w:cs="Courier New"/>
        </w:rPr>
        <w:t>pExtImageInfo-&gt;NumInfos = Desired number of information; pExtImageInfo-&gt;Info[0].InfoID = TWEI_xxxx; pExtImageInfo-&gt;Info[1].InfoID = TWEI_xxxx;</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61" w:line="382" w:lineRule="auto"/>
        <w:ind w:right="47"/>
        <w:jc w:val="both"/>
      </w:pPr>
      <w:r>
        <w:t xml:space="preserve">If the application requests information that the Source does not recognize,  the Source  should put </w:t>
      </w:r>
      <w:r>
        <w:rPr>
          <w:rFonts w:ascii="Courier New" w:eastAsia="Courier New" w:hAnsi="Courier New" w:cs="Courier New"/>
        </w:rPr>
        <w:t>TWRC_INFONOTSUPPORTED</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TWRC_INFONOTSUPPORTED;</w:t>
      </w:r>
    </w:p>
    <w:p w:rsidR="00B06C6F" w:rsidRDefault="0071581A">
      <w:pPr>
        <w:spacing w:after="63" w:line="379" w:lineRule="auto"/>
        <w:ind w:right="47"/>
        <w:jc w:val="both"/>
      </w:pPr>
      <w:r>
        <w:t xml:space="preserve">If the application requests information that the Source recognizes but is currently not available, the Source should put </w:t>
      </w:r>
      <w:r>
        <w:rPr>
          <w:rFonts w:ascii="Courier New" w:eastAsia="Courier New" w:hAnsi="Courier New" w:cs="Courier New"/>
        </w:rPr>
        <w:t>TWRC_INFONOTAVAILABLE</w:t>
      </w:r>
      <w:r>
        <w:t xml:space="preserve"> in the ReturnCode field of </w:t>
      </w:r>
      <w:r>
        <w:rPr>
          <w:rFonts w:ascii="Courier New" w:eastAsia="Courier New" w:hAnsi="Courier New" w:cs="Courier New"/>
        </w:rPr>
        <w:t>TW_INFO</w:t>
      </w:r>
      <w:r>
        <w:t xml:space="preserve"> structure. </w:t>
      </w:r>
      <w:r>
        <w:rPr>
          <w:rFonts w:ascii="Courier New" w:eastAsia="Courier New" w:hAnsi="Courier New" w:cs="Courier New"/>
        </w:rPr>
        <w:t>pExtImageInfo-&gt;Info[0].ReturnCode = TWRC_INFONOTAVAILABLE;</w:t>
      </w:r>
    </w:p>
    <w:p w:rsidR="00B06C6F" w:rsidRDefault="0071581A">
      <w:pPr>
        <w:spacing w:after="243"/>
        <w:ind w:right="6"/>
      </w:pPr>
      <w:r>
        <w:t xml:space="preserve">If you support the capability, fill in the fields allocating extra memory if necessary.  For example, for </w:t>
      </w:r>
      <w:r>
        <w:rPr>
          <w:rFonts w:ascii="Courier New" w:eastAsia="Courier New" w:hAnsi="Courier New" w:cs="Courier New"/>
        </w:rPr>
        <w:t>TWEI_BARCODEX</w:t>
      </w:r>
      <w:r>
        <w:t>:</w:t>
      </w:r>
    </w:p>
    <w:p w:rsidR="00B06C6F" w:rsidRDefault="0071581A">
      <w:pPr>
        <w:spacing w:after="108" w:line="382" w:lineRule="auto"/>
        <w:ind w:left="1435" w:right="1088"/>
      </w:pPr>
      <w:r>
        <w:rPr>
          <w:rFonts w:ascii="Courier New" w:eastAsia="Courier New" w:hAnsi="Courier New" w:cs="Courier New"/>
        </w:rPr>
        <w:t>pExtImageInfo-&gt;Info[0].ReturnCode = TWRC_SUCCESS; pExtImageInfo-&gt;Info[0].ItemType = TWTY_UINT32; pExtImageInfo-&gt;Info[0].NumItems = 1; pExtImageInfo-&gt;Info[0].Item = 20;</w:t>
      </w:r>
    </w:p>
    <w:p w:rsidR="00B06C6F" w:rsidRDefault="00B06C6F">
      <w:pPr>
        <w:sectPr w:rsidR="00B06C6F">
          <w:headerReference w:type="even" r:id="rId709"/>
          <w:headerReference w:type="default" r:id="rId710"/>
          <w:footerReference w:type="even" r:id="rId711"/>
          <w:footerReference w:type="default" r:id="rId712"/>
          <w:headerReference w:type="first" r:id="rId713"/>
          <w:footerReference w:type="first" r:id="rId714"/>
          <w:footnotePr>
            <w:numRestart w:val="eachPage"/>
          </w:footnotePr>
          <w:pgSz w:w="12240" w:h="15840"/>
          <w:pgMar w:top="1583" w:right="1080" w:bottom="1810" w:left="1080" w:header="682" w:footer="660" w:gutter="0"/>
          <w:cols w:space="720"/>
        </w:sectPr>
      </w:pPr>
    </w:p>
    <w:p w:rsidR="00B06C6F" w:rsidRDefault="0071581A">
      <w:pPr>
        <w:spacing w:after="229" w:line="263" w:lineRule="auto"/>
        <w:ind w:left="730" w:right="10"/>
      </w:pPr>
      <w:r>
        <w:lastRenderedPageBreak/>
        <w:t xml:space="preserve">For </w:t>
      </w:r>
      <w:r>
        <w:rPr>
          <w:rFonts w:ascii="Courier New" w:eastAsia="Courier New" w:hAnsi="Courier New" w:cs="Courier New"/>
        </w:rPr>
        <w:t>TWEI_FORMTEMPLATEMATCH</w:t>
      </w:r>
      <w:r>
        <w:t>:</w:t>
      </w:r>
    </w:p>
    <w:p w:rsidR="00B06C6F" w:rsidRDefault="0071581A">
      <w:pPr>
        <w:spacing w:after="240" w:line="382" w:lineRule="auto"/>
        <w:ind w:left="730" w:right="10"/>
      </w:pPr>
      <w:r>
        <w:rPr>
          <w:rFonts w:ascii="Courier New" w:eastAsia="Courier New" w:hAnsi="Courier New" w:cs="Courier New"/>
        </w:rPr>
        <w:t>pExtImageInfo-&gt;Info[0].RetCode = TWRC_SUCCESS; pExtImageInfo-&gt;Info[0].ItemType = TWTY_STR255; pExtImageInfo-&gt;Info[0].NumItems = 1; pExtImageInfo-&gt;Info[0].Item = GlobalAlloc( GHND, sizeof(TW_STR255) );</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108" w:line="263" w:lineRule="auto"/>
        <w:ind w:left="1090" w:right="10"/>
      </w:pPr>
      <w:r>
        <w:rPr>
          <w:rFonts w:ascii="Courier New" w:eastAsia="Courier New" w:hAnsi="Courier New" w:cs="Courier New"/>
        </w:rPr>
        <w:t xml:space="preserve"> TWCC_BADPROTOCOL /* Source does not support extended image  */</w:t>
      </w:r>
    </w:p>
    <w:p w:rsidR="00B06C6F" w:rsidRDefault="0071581A">
      <w:pPr>
        <w:spacing w:after="108" w:line="263" w:lineRule="auto"/>
        <w:ind w:left="1090" w:right="10"/>
      </w:pPr>
      <w:r>
        <w:rPr>
          <w:rFonts w:ascii="Courier New" w:eastAsia="Courier New" w:hAnsi="Courier New" w:cs="Courier New"/>
        </w:rPr>
        <w:t xml:space="preserve">                   /* information                                  */</w:t>
      </w:r>
    </w:p>
    <w:p w:rsidR="00B06C6F" w:rsidRDefault="0071581A">
      <w:pPr>
        <w:spacing w:after="108" w:line="263" w:lineRule="auto"/>
        <w:ind w:left="1090" w:right="10"/>
      </w:pPr>
      <w:r>
        <w:rPr>
          <w:rFonts w:ascii="Courier New" w:eastAsia="Courier New" w:hAnsi="Courier New" w:cs="Courier New"/>
        </w:rPr>
        <w:t xml:space="preserve">   TWCC_SEQERROR  /* Not State 7, or in State 7 but TWRC_XFERDONE */</w:t>
      </w:r>
    </w:p>
    <w:p w:rsidR="00B06C6F" w:rsidRDefault="0071581A">
      <w:pPr>
        <w:spacing w:after="150" w:line="263" w:lineRule="auto"/>
        <w:ind w:left="1090" w:right="10"/>
      </w:pPr>
      <w:r>
        <w:rPr>
          <w:rFonts w:ascii="Courier New" w:eastAsia="Courier New" w:hAnsi="Courier New" w:cs="Courier New"/>
        </w:rPr>
        <w:t xml:space="preserve">                   /* has not been received yet                      */</w:t>
      </w:r>
    </w:p>
    <w:p w:rsidR="00B06C6F" w:rsidRDefault="0071581A">
      <w:pPr>
        <w:tabs>
          <w:tab w:val="center" w:pos="2519"/>
          <w:tab w:val="center" w:pos="6005"/>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Source has nothing to capture */</w:t>
      </w:r>
    </w:p>
    <w:p w:rsidR="00B06C6F" w:rsidRDefault="0071581A">
      <w:pPr>
        <w:spacing w:after="124" w:line="265" w:lineRule="auto"/>
        <w:ind w:left="10" w:right="0"/>
      </w:pPr>
      <w:r>
        <w:rPr>
          <w:rFonts w:ascii="Arial" w:eastAsia="Arial" w:hAnsi="Arial" w:cs="Arial"/>
          <w:b/>
          <w:color w:val="7F0000"/>
        </w:rPr>
        <w:t>See Also</w:t>
      </w:r>
    </w:p>
    <w:p w:rsidR="00B06C6F" w:rsidRDefault="0071581A">
      <w:pPr>
        <w:spacing w:after="3" w:line="263" w:lineRule="auto"/>
        <w:ind w:left="730" w:right="0"/>
      </w:pPr>
      <w:r>
        <w:t>Capability</w:t>
      </w:r>
      <w:r>
        <w:rPr>
          <w:rFonts w:ascii="Courier New" w:eastAsia="Courier New" w:hAnsi="Courier New" w:cs="Courier New"/>
        </w:rPr>
        <w:t xml:space="preserve"> </w:t>
      </w:r>
      <w:r>
        <w:rPr>
          <w:rFonts w:ascii="Courier New" w:eastAsia="Courier New" w:hAnsi="Courier New" w:cs="Courier New"/>
          <w:color w:val="00007F"/>
        </w:rPr>
        <w:t>ICAP_EXTIMAGEINFO</w:t>
      </w:r>
      <w:r>
        <w:rPr>
          <w:rFonts w:ascii="Courier New" w:eastAsia="Courier New" w:hAnsi="Courier New" w:cs="Courier New"/>
        </w:rPr>
        <w:t xml:space="preserve">,  </w:t>
      </w:r>
      <w:r>
        <w:rPr>
          <w:rFonts w:ascii="Courier New" w:eastAsia="Courier New" w:hAnsi="Courier New" w:cs="Courier New"/>
          <w:color w:val="00007F"/>
        </w:rPr>
        <w:t>ICAP_SUPPORTEDEXTIMAGEINFO</w:t>
      </w:r>
      <w:r>
        <w:br w:type="page"/>
      </w:r>
    </w:p>
    <w:p w:rsidR="00B06C6F" w:rsidRDefault="0071581A">
      <w:pPr>
        <w:pStyle w:val="5"/>
        <w:spacing w:after="315"/>
        <w:ind w:left="-5"/>
      </w:pPr>
      <w:r>
        <w:lastRenderedPageBreak/>
        <w:t>DG_IMAGE / DAT_FILTER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Causes the Source to return the filter parameters that will be used during the next image acquisition.</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The Application allocates the </w:t>
      </w:r>
      <w:r>
        <w:rPr>
          <w:rFonts w:ascii="Courier New" w:eastAsia="Courier New" w:hAnsi="Courier New" w:cs="Courier New"/>
        </w:rPr>
        <w:t>TW_FILTER</w:t>
      </w:r>
      <w:r>
        <w:t xml:space="preserve"> structure.  The Source will allocate memory for the </w:t>
      </w:r>
    </w:p>
    <w:p w:rsidR="00B06C6F" w:rsidRDefault="0071581A">
      <w:pPr>
        <w:spacing w:after="343"/>
        <w:ind w:right="6"/>
      </w:pPr>
      <w:r>
        <w:rPr>
          <w:rFonts w:ascii="Courier New" w:eastAsia="Courier New" w:hAnsi="Courier New" w:cs="Courier New"/>
        </w:rPr>
        <w:t>TW_FILTER_DESCRIPTOR</w:t>
      </w:r>
      <w:r>
        <w:t xml:space="preserve"> array if any.  </w:t>
      </w:r>
      <w:r>
        <w:rPr>
          <w:rFonts w:ascii="Courier New" w:eastAsia="Courier New" w:hAnsi="Courier New" w:cs="Courier New"/>
        </w:rPr>
        <w:t>TW_FILTER/Descriptors</w:t>
      </w:r>
      <w:r>
        <w:t xml:space="preserve"> field specifies the 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9"/>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35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TW_FILTER/Size</w:t>
      </w:r>
      <w:r>
        <w:t xml:space="preserve"> 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lastRenderedPageBreak/>
        <w:t xml:space="preserve">Capability - </w:t>
      </w:r>
      <w:r>
        <w:rPr>
          <w:rFonts w:ascii="Courier New" w:eastAsia="Courier New" w:hAnsi="Courier New" w:cs="Courier New"/>
          <w:color w:val="00007F"/>
        </w:rPr>
        <w:t>ICAP_FILTER</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4643" name="Group 6146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02" name="Shape 8838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03" name="Shape 8838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4643" style="width:468.48pt;height:1.02002pt;mso-position-horizontal-relative:char;mso-position-vertical-relative:line" coordsize="59496,129">
                <v:shape id="Shape 883804" style="position:absolute;width:59496;height:129;left:0;top:0;" coordsize="5949696,12954" path="m0,0l5949696,0l5949696,12954l0,12954l0,0">
                  <v:stroke weight="0pt" endcap="flat" joinstyle="miter" miterlimit="10" on="false" color="#000000" opacity="0"/>
                  <v:fill on="true" color="#000000"/>
                </v:shape>
                <v:shape id="Shape 88380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DAT_FILTER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MSG_GET,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return the power-on default values applied to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spacing w:after="346"/>
        <w:ind w:right="6"/>
      </w:pPr>
      <w:r>
        <w:rPr>
          <w:rFonts w:ascii="Courier New" w:eastAsia="Courier New" w:hAnsi="Courier New" w:cs="Courier New"/>
        </w:rPr>
        <w:t>TW_FILTER</w:t>
      </w:r>
      <w:r>
        <w:t xml:space="preserve"> describes the color characteristic of the subtractive filter applied to the image data. Multiple filters may apply to a single acquisition.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0"/>
        <w:ind w:right="6"/>
      </w:pPr>
      <w:r>
        <w:rPr>
          <w:rFonts w:ascii="Courier New" w:eastAsia="Courier New" w:hAnsi="Courier New" w:cs="Courier New"/>
        </w:rPr>
        <w:t xml:space="preserve">TW_FILTER_DESCRIPTOR/Size </w:t>
      </w:r>
      <w:r>
        <w:t xml:space="preserve">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230"/>
        <w:ind w:right="6"/>
      </w:pPr>
      <w:r>
        <w:t xml:space="preserve">The Source must allocate memory for the </w:t>
      </w:r>
      <w:r>
        <w:rPr>
          <w:rFonts w:ascii="Courier New" w:eastAsia="Courier New" w:hAnsi="Courier New" w:cs="Courier New"/>
        </w:rPr>
        <w:t>TW_FILTER_DESCRIPTOR</w:t>
      </w:r>
      <w:r>
        <w:t xml:space="preserve"> array if any. The Source must check the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lastRenderedPageBreak/>
        <w:t>DG_IMAGE / DAT_FILTER / MSG_SET</w:t>
      </w:r>
    </w:p>
    <w:p w:rsidR="00B06C6F" w:rsidRDefault="0071581A">
      <w:pPr>
        <w:spacing w:after="123" w:line="263" w:lineRule="auto"/>
        <w:ind w:left="1435" w:right="0"/>
      </w:pPr>
      <w:r>
        <w:rPr>
          <w:rFonts w:ascii="Courier New" w:eastAsia="Courier New" w:hAnsi="Courier New" w:cs="Courier New"/>
          <w:color w:val="00007F"/>
        </w:rPr>
        <w:t>DG_IMAGE / DAT_FILTER / MSG_RESET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71581A">
      <w:pPr>
        <w:pStyle w:val="5"/>
        <w:spacing w:after="315"/>
        <w:ind w:left="-5"/>
      </w:pPr>
      <w:r>
        <w:t>DG_IMAGE / DAT_FILTER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1" w:line="263" w:lineRule="auto"/>
        <w:ind w:left="1435" w:right="10"/>
      </w:pPr>
      <w:r>
        <w:rPr>
          <w:rFonts w:ascii="Courier New" w:eastAsia="Courier New" w:hAnsi="Courier New" w:cs="Courier New"/>
        </w:rPr>
        <w:t>DSM_Entry(pOrigin, pDest, DG_IMAGE, DAT_FILTER, MSG_SET, pFilter);</w:t>
      </w:r>
    </w:p>
    <w:p w:rsidR="00B06C6F" w:rsidRDefault="0071581A">
      <w:pPr>
        <w:spacing w:after="351"/>
        <w:ind w:right="6"/>
      </w:pPr>
      <w:r>
        <w:rPr>
          <w:rFonts w:ascii="Courier New" w:eastAsia="Courier New" w:hAnsi="Courier New" w:cs="Courier New"/>
        </w:rPr>
        <w:t>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9"/>
        <w:ind w:right="6"/>
      </w:pPr>
      <w:r>
        <w:t>Allows the Application to configure the filter parameters that will be used during the next image acquisition.</w:t>
      </w:r>
    </w:p>
    <w:p w:rsidR="00B06C6F" w:rsidRDefault="0071581A">
      <w:pPr>
        <w:spacing w:after="230"/>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37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52"/>
        <w:ind w:right="6"/>
      </w:pPr>
      <w:r>
        <w:t xml:space="preserve">The Application allocates the </w:t>
      </w:r>
      <w:r>
        <w:rPr>
          <w:rFonts w:ascii="Courier New" w:eastAsia="Courier New" w:hAnsi="Courier New" w:cs="Courier New"/>
        </w:rPr>
        <w:t>TW_FILTER</w:t>
      </w:r>
      <w:r>
        <w:t xml:space="preserve"> structure.  The Application also has to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number of elements in the array in </w:t>
      </w:r>
      <w:r>
        <w:rPr>
          <w:rFonts w:ascii="Courier New" w:eastAsia="Courier New" w:hAnsi="Courier New" w:cs="Courier New"/>
        </w:rPr>
        <w:t>hDescriptors</w:t>
      </w:r>
      <w:r>
        <w:t xml:space="preserve">. If this number exceeds the </w:t>
      </w:r>
      <w:r>
        <w:rPr>
          <w:rFonts w:ascii="Courier New" w:eastAsia="Courier New" w:hAnsi="Courier New" w:cs="Courier New"/>
        </w:rPr>
        <w:t>TW_FILTER/ MaxDescriptors</w:t>
      </w:r>
      <w:r>
        <w:t xml:space="preserve"> returned by any </w:t>
      </w:r>
      <w:r>
        <w:rPr>
          <w:rFonts w:ascii="Courier New" w:eastAsia="Courier New" w:hAnsi="Courier New" w:cs="Courier New"/>
        </w:rPr>
        <w:t>GET</w:t>
      </w:r>
      <w:r>
        <w:t xml:space="preserve"> operation, then the Source will accept only the allowed number of descriptors and it will return </w:t>
      </w:r>
      <w:r>
        <w:rPr>
          <w:rFonts w:ascii="Courier New" w:eastAsia="Courier New" w:hAnsi="Courier New" w:cs="Courier New"/>
        </w:rPr>
        <w:t>TWRC_CHECKSTATUS</w:t>
      </w:r>
      <w:r>
        <w:t>.</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Adopt the requested filter parameters that will be applied during the next acquisition. If a value does not exactly match an available value, match the value as closely as possible and return </w:t>
      </w: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TWRC_FAILURE/TWCC_BADVALUE</w:t>
      </w:r>
      <w:r>
        <w:t>.</w:t>
      </w:r>
    </w:p>
    <w:p w:rsidR="00B06C6F" w:rsidRDefault="0071581A">
      <w:pPr>
        <w:spacing w:after="237"/>
        <w:ind w:right="6"/>
      </w:pPr>
      <w:r>
        <w:t xml:space="preserve">The Source must check the </w:t>
      </w:r>
      <w:r>
        <w:rPr>
          <w:rFonts w:ascii="Courier New" w:eastAsia="Courier New" w:hAnsi="Courier New" w:cs="Courier New"/>
        </w:rPr>
        <w:t>TW_FILTER/Size</w:t>
      </w:r>
      <w:r>
        <w:t xml:space="preserve"> field to see which of the structure fields are valid.  The size of the </w:t>
      </w:r>
      <w:r>
        <w:rPr>
          <w:rFonts w:ascii="Courier New" w:eastAsia="Courier New" w:hAnsi="Courier New" w:cs="Courier New"/>
        </w:rPr>
        <w:t>TW_FILTER_DESCRIPTOR</w:t>
      </w:r>
      <w:r>
        <w:t xml:space="preserve"> structure may vary across the versions, so use the </w:t>
      </w:r>
      <w:r>
        <w:rPr>
          <w:rFonts w:ascii="Courier New" w:eastAsia="Courier New" w:hAnsi="Courier New" w:cs="Courier New"/>
        </w:rPr>
        <w:t>TW_FILTER_DESCRIPTOR/Size</w:t>
      </w:r>
      <w:r>
        <w:t xml:space="preserve"> filed to step through the array.</w:t>
      </w:r>
    </w:p>
    <w:p w:rsidR="00B06C6F" w:rsidRDefault="0071581A">
      <w:pPr>
        <w:spacing w:after="340"/>
        <w:ind w:right="6"/>
      </w:pPr>
      <w:r>
        <w:t>The Source must discard all previously set filter parameters.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           /* value(s) could not be matched exactly */</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730" w:right="10"/>
      </w:pPr>
      <w:r>
        <w:rPr>
          <w:rFonts w:ascii="Courier New" w:eastAsia="Courier New" w:hAnsi="Courier New" w:cs="Courier New"/>
        </w:rPr>
        <w:t xml:space="preserve">   TWCC_BADPROTOCOL      /* Source does not support it */</w:t>
      </w:r>
    </w:p>
    <w:p w:rsidR="00B06C6F" w:rsidRDefault="0071581A">
      <w:pPr>
        <w:spacing w:after="108" w:line="263" w:lineRule="auto"/>
        <w:ind w:left="730" w:right="10"/>
      </w:pPr>
      <w:r>
        <w:rPr>
          <w:rFonts w:ascii="Courier New" w:eastAsia="Courier New" w:hAnsi="Courier New" w:cs="Courier New"/>
        </w:rPr>
        <w:t xml:space="preserve">   TWCC_BADVALUE         /* illegal value(s)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63" w:line="263" w:lineRule="auto"/>
        <w:ind w:left="730" w:right="0"/>
      </w:pPr>
      <w:r>
        <w:rPr>
          <w:rFonts w:ascii="Courier New" w:eastAsia="Courier New" w:hAnsi="Courier New" w:cs="Courier New"/>
          <w:color w:val="00007F"/>
        </w:rPr>
        <w:t>DG_IMAGE / DAT_FILTER / MSG_RESET</w:t>
      </w:r>
    </w:p>
    <w:p w:rsidR="00B06C6F" w:rsidRDefault="0071581A">
      <w:pPr>
        <w:ind w:left="730" w:right="6"/>
      </w:pPr>
      <w:r>
        <w:t xml:space="preserve">Capability - </w:t>
      </w:r>
      <w:r>
        <w:rPr>
          <w:rFonts w:ascii="Courier New" w:eastAsia="Courier New" w:hAnsi="Courier New" w:cs="Courier New"/>
          <w:color w:val="00007F"/>
        </w:rPr>
        <w:t>ICAP_FILTER</w:t>
      </w:r>
      <w:r>
        <w:br w:type="page"/>
      </w:r>
    </w:p>
    <w:p w:rsidR="00B06C6F" w:rsidRDefault="0071581A">
      <w:pPr>
        <w:pStyle w:val="5"/>
        <w:spacing w:after="195"/>
        <w:ind w:left="-5"/>
      </w:pPr>
      <w:r>
        <w:lastRenderedPageBreak/>
        <w:t>DG_IMAGE / DAT_FILTER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83" w:line="355" w:lineRule="auto"/>
        <w:ind w:left="1435" w:right="10"/>
      </w:pPr>
      <w:r>
        <w:rPr>
          <w:rFonts w:ascii="Courier New" w:eastAsia="Courier New" w:hAnsi="Courier New" w:cs="Courier New"/>
        </w:rPr>
        <w:t>DSM_Entry(pOrigin, pDest, DG_IMAGE, DAT_FILTER, MSG_SET, pFilter); pFilter</w:t>
      </w:r>
      <w:r>
        <w:t xml:space="preserve"> = A pointer to a </w:t>
      </w:r>
      <w:r>
        <w:rPr>
          <w:rFonts w:ascii="Courier New" w:eastAsia="Courier New" w:hAnsi="Courier New" w:cs="Courier New"/>
        </w:rPr>
        <w:t>TW_FILTER</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0" w:line="503" w:lineRule="auto"/>
        <w:ind w:left="705" w:right="6807" w:firstLine="720"/>
      </w:pPr>
      <w:r>
        <w:t xml:space="preserve">4 only </w:t>
      </w:r>
      <w:r>
        <w:rPr>
          <w:rFonts w:ascii="Arial" w:eastAsia="Arial" w:hAnsi="Arial" w:cs="Arial"/>
          <w:b/>
          <w:color w:val="7F0000"/>
        </w:rPr>
        <w:t>Description</w:t>
      </w:r>
    </w:p>
    <w:p w:rsidR="00B06C6F" w:rsidRDefault="0071581A">
      <w:pPr>
        <w:ind w:right="6"/>
      </w:pPr>
      <w:r>
        <w:t xml:space="preserve">Return the Source to using its power-on default values when it is applying the filter. </w:t>
      </w:r>
    </w:p>
    <w:p w:rsidR="00B06C6F" w:rsidRDefault="0071581A">
      <w:pPr>
        <w:ind w:right="6"/>
      </w:pPr>
      <w:r>
        <w:t xml:space="preserve">Source will fill </w:t>
      </w:r>
      <w:r>
        <w:rPr>
          <w:rFonts w:ascii="Courier New" w:eastAsia="Courier New" w:hAnsi="Courier New" w:cs="Courier New"/>
        </w:rPr>
        <w:t>TW_FILTER</w:t>
      </w:r>
      <w:r>
        <w:t xml:space="preserve"> structure fields </w:t>
      </w:r>
      <w:r>
        <w:rPr>
          <w:rFonts w:ascii="Courier New" w:eastAsia="Courier New" w:hAnsi="Courier New" w:cs="Courier New"/>
        </w:rPr>
        <w:t>Descriptors</w:t>
      </w:r>
      <w:r>
        <w:t xml:space="preserve"> and </w:t>
      </w:r>
      <w:r>
        <w:rPr>
          <w:rFonts w:ascii="Courier New" w:eastAsia="Courier New" w:hAnsi="Courier New" w:cs="Courier New"/>
        </w:rPr>
        <w:t>hDescriptors</w:t>
      </w:r>
      <w:r>
        <w:t xml:space="preserve"> with </w:t>
      </w:r>
      <w:r>
        <w:rPr>
          <w:rFonts w:ascii="Courier New" w:eastAsia="Courier New" w:hAnsi="Courier New" w:cs="Courier New"/>
        </w:rPr>
        <w:t>0</w:t>
      </w:r>
      <w:r>
        <w:t xml:space="preserve">. This means no filter will be applied. </w:t>
      </w:r>
    </w:p>
    <w:p w:rsidR="00B06C6F" w:rsidRDefault="0071581A">
      <w:pPr>
        <w:ind w:right="6"/>
      </w:pPr>
      <w:r>
        <w:rPr>
          <w:rFonts w:ascii="Courier New" w:eastAsia="Courier New" w:hAnsi="Courier New" w:cs="Courier New"/>
        </w:rPr>
        <w:t>TW_FILTER</w:t>
      </w:r>
      <w:r>
        <w:t xml:space="preserve"> describes the color characteristic of the subtractive filter applied to the image data. Multiple filters may be applied to a single acquisition. </w:t>
      </w:r>
    </w:p>
    <w:p w:rsidR="00B06C6F" w:rsidRDefault="0071581A">
      <w:pPr>
        <w:spacing w:after="207"/>
        <w:ind w:right="6"/>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filter associated with </w:t>
      </w:r>
      <w:r>
        <w:rPr>
          <w:rFonts w:ascii="Courier New" w:eastAsia="Courier New" w:hAnsi="Courier New" w:cs="Courier New"/>
        </w:rPr>
        <w:t>ICAP_FILTER</w:t>
      </w:r>
      <w:r>
        <w:t>.</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
        <w:ind w:right="6"/>
      </w:pPr>
      <w:r>
        <w:t xml:space="preserve">The application allocates the </w:t>
      </w:r>
      <w:r>
        <w:rPr>
          <w:rFonts w:ascii="Courier New" w:eastAsia="Courier New" w:hAnsi="Courier New" w:cs="Courier New"/>
        </w:rPr>
        <w:t>TW_FILTER</w:t>
      </w:r>
      <w:r>
        <w:t xml:space="preserve"> structure.  The Source will allocate memory for the </w:t>
      </w:r>
      <w:r>
        <w:rPr>
          <w:rFonts w:ascii="Courier New" w:eastAsia="Courier New" w:hAnsi="Courier New" w:cs="Courier New"/>
        </w:rPr>
        <w:t>TW_FILTER_DESCRIPTOR</w:t>
      </w:r>
      <w:r>
        <w:t xml:space="preserve"> array if any. The </w:t>
      </w:r>
      <w:r>
        <w:rPr>
          <w:rFonts w:ascii="Courier New" w:eastAsia="Courier New" w:hAnsi="Courier New" w:cs="Courier New"/>
        </w:rPr>
        <w:t xml:space="preserve">TW_FILTER/Descriptors </w:t>
      </w:r>
      <w:r>
        <w:t xml:space="preserve">field specifies the </w:t>
      </w:r>
    </w:p>
    <w:p w:rsidR="00B06C6F" w:rsidRDefault="0071581A">
      <w:pPr>
        <w:spacing w:after="0"/>
        <w:ind w:right="6"/>
      </w:pPr>
      <w:r>
        <w:t xml:space="preserve">number of elements in the array returned in </w:t>
      </w:r>
      <w:r>
        <w:rPr>
          <w:rFonts w:ascii="Courier New" w:eastAsia="Courier New" w:hAnsi="Courier New" w:cs="Courier New"/>
        </w:rPr>
        <w:t>hDescriptors</w:t>
      </w:r>
      <w:r>
        <w:t xml:space="preserve">.  The size of the </w:t>
      </w:r>
      <w:r>
        <w:rPr>
          <w:rFonts w:ascii="Courier New" w:eastAsia="Courier New" w:hAnsi="Courier New" w:cs="Courier New"/>
        </w:rPr>
        <w:t>TW_FILTER_DESCRIPTOR</w:t>
      </w:r>
      <w:r>
        <w:t xml:space="preserve"> structure may vary across the versions, so use the </w:t>
      </w:r>
    </w:p>
    <w:p w:rsidR="00B06C6F" w:rsidRDefault="0071581A">
      <w:pPr>
        <w:spacing w:after="232"/>
        <w:ind w:right="6"/>
      </w:pPr>
      <w:r>
        <w:rPr>
          <w:rFonts w:ascii="Courier New" w:eastAsia="Courier New" w:hAnsi="Courier New" w:cs="Courier New"/>
        </w:rPr>
        <w:t>TW_FILTER_DESCRIPTOR/Size</w:t>
      </w:r>
      <w:r>
        <w:t xml:space="preserve"> filed to step through the array. The Application has to deallocate </w:t>
      </w:r>
      <w:r>
        <w:rPr>
          <w:rFonts w:ascii="Courier New" w:eastAsia="Courier New" w:hAnsi="Courier New" w:cs="Courier New"/>
        </w:rPr>
        <w:t>hDescriptors</w:t>
      </w:r>
      <w:r>
        <w:t xml:space="preserve"> after it is not needed anymore.</w:t>
      </w:r>
    </w:p>
    <w:p w:rsidR="00B06C6F" w:rsidRDefault="0071581A">
      <w:pPr>
        <w:spacing w:after="170" w:line="265" w:lineRule="auto"/>
        <w:ind w:left="715" w:right="0"/>
      </w:pPr>
      <w:r>
        <w:rPr>
          <w:rFonts w:ascii="Arial" w:eastAsia="Arial" w:hAnsi="Arial" w:cs="Arial"/>
          <w:b/>
          <w:color w:val="7F0000"/>
        </w:rPr>
        <w:t>Source</w:t>
      </w:r>
    </w:p>
    <w:p w:rsidR="00B06C6F" w:rsidRDefault="0071581A">
      <w:pPr>
        <w:ind w:right="6"/>
      </w:pPr>
      <w:r>
        <w:t xml:space="preserve">Fill </w:t>
      </w:r>
      <w:r>
        <w:rPr>
          <w:rFonts w:ascii="Courier New" w:eastAsia="Courier New" w:hAnsi="Courier New" w:cs="Courier New"/>
        </w:rPr>
        <w:t>pFilter</w:t>
      </w:r>
      <w:r>
        <w:t xml:space="preserve"> with the filter parameters that will be applied during the next acquisition. </w:t>
      </w:r>
    </w:p>
    <w:p w:rsidR="00B06C6F" w:rsidRDefault="0071581A">
      <w:pPr>
        <w:spacing w:after="189"/>
        <w:ind w:right="6"/>
      </w:pPr>
      <w:r>
        <w:t xml:space="preserve">The Source must allocate memory for the </w:t>
      </w:r>
      <w:r>
        <w:rPr>
          <w:rFonts w:ascii="Courier New" w:eastAsia="Courier New" w:hAnsi="Courier New" w:cs="Courier New"/>
        </w:rPr>
        <w:t>TW_FILTER_DESCRIPTOR</w:t>
      </w:r>
      <w:r>
        <w:t xml:space="preserve"> array if any. The Source must check </w:t>
      </w:r>
      <w:r>
        <w:rPr>
          <w:rFonts w:ascii="Courier New" w:eastAsia="Courier New" w:hAnsi="Courier New" w:cs="Courier New"/>
        </w:rPr>
        <w:t xml:space="preserve">TW_FILTER/Size </w:t>
      </w:r>
      <w:r>
        <w:t>field to see which of the structure fields it can fill.</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108" w:line="263" w:lineRule="auto"/>
        <w:ind w:left="1435" w:right="10"/>
      </w:pPr>
      <w:r>
        <w:rPr>
          <w:rFonts w:ascii="Courier New" w:eastAsia="Courier New" w:hAnsi="Courier New" w:cs="Courier New"/>
        </w:rPr>
        <w:t xml:space="preserve">   TWCC_BADPROTOCOL      /* Source does not support it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0"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DAT_FILTER / MSG_GET</w:t>
      </w:r>
    </w:p>
    <w:p w:rsidR="00B06C6F" w:rsidRDefault="0071581A">
      <w:pPr>
        <w:spacing w:after="3" w:line="263" w:lineRule="auto"/>
        <w:ind w:left="1435" w:right="0"/>
      </w:pPr>
      <w:r>
        <w:rPr>
          <w:rFonts w:ascii="Courier New" w:eastAsia="Courier New" w:hAnsi="Courier New" w:cs="Courier New"/>
          <w:color w:val="00007F"/>
        </w:rPr>
        <w:t>DG_IMAGE / DAT_FILTER / MSG_GETDEFAULT</w:t>
      </w:r>
    </w:p>
    <w:p w:rsidR="00B06C6F" w:rsidRDefault="0071581A">
      <w:pPr>
        <w:spacing w:after="3" w:line="263" w:lineRule="auto"/>
        <w:ind w:left="1435" w:right="0"/>
      </w:pPr>
      <w:r>
        <w:rPr>
          <w:rFonts w:ascii="Courier New" w:eastAsia="Courier New" w:hAnsi="Courier New" w:cs="Courier New"/>
          <w:color w:val="00007F"/>
        </w:rPr>
        <w:t>DG_IMAGE / DAT_FILTER / MSG_SET</w:t>
      </w:r>
    </w:p>
    <w:p w:rsidR="00B06C6F" w:rsidRDefault="0071581A">
      <w:pPr>
        <w:ind w:right="6"/>
      </w:pPr>
      <w:r>
        <w:t xml:space="preserve">Capability - </w:t>
      </w:r>
      <w:r>
        <w:rPr>
          <w:rFonts w:ascii="Courier New" w:eastAsia="Courier New" w:hAnsi="Courier New" w:cs="Courier New"/>
          <w:color w:val="00007F"/>
        </w:rPr>
        <w:t>ICAP_FILTER</w:t>
      </w:r>
    </w:p>
    <w:p w:rsidR="00B06C6F" w:rsidRDefault="00B06C6F">
      <w:pPr>
        <w:sectPr w:rsidR="00B06C6F">
          <w:headerReference w:type="even" r:id="rId715"/>
          <w:headerReference w:type="default" r:id="rId716"/>
          <w:footerReference w:type="even" r:id="rId717"/>
          <w:footerReference w:type="default" r:id="rId718"/>
          <w:headerReference w:type="first" r:id="rId719"/>
          <w:footerReference w:type="first" r:id="rId720"/>
          <w:footnotePr>
            <w:numRestart w:val="eachPage"/>
          </w:footnotePr>
          <w:pgSz w:w="12240" w:h="15840"/>
          <w:pgMar w:top="1445" w:right="1122" w:bottom="1504" w:left="1080" w:header="682" w:footer="660" w:gutter="0"/>
          <w:cols w:space="720"/>
        </w:sectPr>
      </w:pPr>
    </w:p>
    <w:p w:rsidR="00B06C6F" w:rsidRDefault="0071581A">
      <w:pPr>
        <w:pStyle w:val="5"/>
        <w:spacing w:after="315"/>
        <w:ind w:left="-5"/>
      </w:pPr>
      <w:r>
        <w:lastRenderedPageBreak/>
        <w:t>DG_IMAGE / DAT_GRAYRESPONSE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967"/>
        <w:jc w:val="both"/>
      </w:pPr>
      <w:r>
        <w:rPr>
          <w:rFonts w:ascii="Courier New" w:eastAsia="Courier New" w:hAnsi="Courier New" w:cs="Courier New"/>
        </w:rPr>
        <w:t>DSM_Entry(pOrigin, pDest, DG_IMAGE, DAT_GRAYRESPONSE, MSG_RESET, pResponse); pResponse</w:t>
      </w:r>
      <w:r>
        <w:t xml:space="preserv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40"/>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xml:space="preserve">.  </w:t>
      </w:r>
    </w:p>
    <w:p w:rsidR="00B06C6F" w:rsidRDefault="0071581A">
      <w:pPr>
        <w:spacing w:after="346"/>
        <w:ind w:right="6"/>
      </w:pPr>
      <w:r>
        <w:t xml:space="preserve">The </w:t>
      </w:r>
      <w:r>
        <w:rPr>
          <w:rFonts w:ascii="Courier New" w:eastAsia="Courier New" w:hAnsi="Courier New" w:cs="Courier New"/>
        </w:rPr>
        <w:t>MSG_RESET</w:t>
      </w:r>
      <w:r>
        <w:t xml:space="preserve"> operation causes the Source to use its “identity response curve.”  The identity curve causes no change in the values of the captured data when it is applied.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identity response curve to all future grayscale transfers.  This means that the Source will transfer the grayscale data exactly as acquired.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DAT_GRAYRESPONSE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0" w:line="263" w:lineRule="auto"/>
        <w:ind w:left="1435" w:right="10"/>
      </w:pPr>
      <w:r>
        <w:rPr>
          <w:rFonts w:ascii="Courier New" w:eastAsia="Courier New" w:hAnsi="Courier New" w:cs="Courier New"/>
        </w:rPr>
        <w:lastRenderedPageBreak/>
        <w:t>DSM_Entry(pOrigin, pDest, DG_IMAGE, DAT_GRAYRESPONSE, MSG_SET, pResponse);</w:t>
      </w:r>
    </w:p>
    <w:p w:rsidR="00B06C6F" w:rsidRDefault="0071581A">
      <w:pPr>
        <w:spacing w:after="349"/>
        <w:ind w:right="6"/>
      </w:pPr>
      <w:r>
        <w:t xml:space="preserve">pResponse = A pointer to a </w:t>
      </w:r>
      <w:r>
        <w:rPr>
          <w:rFonts w:ascii="Courier New" w:eastAsia="Courier New" w:hAnsi="Courier New" w:cs="Courier New"/>
        </w:rPr>
        <w:t>TW_GRAYRESPONSE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26"/>
        <w:ind w:right="6"/>
      </w:pPr>
      <w:r>
        <w:t xml:space="preserve">Background - The two </w:t>
      </w:r>
      <w:r>
        <w:rPr>
          <w:rFonts w:ascii="Courier New" w:eastAsia="Courier New" w:hAnsi="Courier New" w:cs="Courier New"/>
        </w:rPr>
        <w:t>DAT_GRAYRESPONSE</w:t>
      </w:r>
      <w:r>
        <w:t xml:space="preserve"> operations allow the application to specify a transfer curve that the Source should apply to the grayscale it acquires.  This curve should be applied to the data prior to transfer.  The Source should maintain an “identity response curve” to be used when it is </w:t>
      </w:r>
      <w:r>
        <w:rPr>
          <w:rFonts w:ascii="Courier New" w:eastAsia="Courier New" w:hAnsi="Courier New" w:cs="Courier New"/>
        </w:rPr>
        <w:t>MSG_RESET</w:t>
      </w:r>
      <w:r>
        <w:t>.  This identity curve should cause no change in the values of the data it is applied to.</w:t>
      </w:r>
    </w:p>
    <w:p w:rsidR="00B06C6F" w:rsidRDefault="0071581A">
      <w:pPr>
        <w:spacing w:after="346"/>
        <w:ind w:right="6"/>
      </w:pPr>
      <w:r>
        <w:t>This operation causes the Source to transform any grayscale data according to the response curve specified.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6"/>
        <w:ind w:right="6"/>
      </w:pPr>
      <w:r>
        <w:t xml:space="preserve">All three elements of the response curve for any given index should hold the same value (the curve is stored in a </w:t>
      </w:r>
      <w:r>
        <w:rPr>
          <w:rFonts w:ascii="Courier New" w:eastAsia="Courier New" w:hAnsi="Courier New" w:cs="Courier New"/>
        </w:rPr>
        <w:t>TW_ELEMENT8</w:t>
      </w:r>
      <w:r>
        <w:t xml:space="preserve"> which contains three “channels” of data).  The Source may not support this operation.  The application should be diligent to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Apply the specified response curve to all future grayscale transfers.  The transformation should be applied before the data is transferred.</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grayscale response curves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DAT_GRAYRESPONSE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lastRenderedPageBreak/>
        <w:t>DG_IMAGE / DAT_ICCPROFILE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DAT_ICCPROFILE, MSG_GET, pICCProfile);</w:t>
      </w:r>
    </w:p>
    <w:p w:rsidR="00B06C6F" w:rsidRDefault="0071581A">
      <w:pPr>
        <w:spacing w:after="353"/>
        <w:ind w:right="6"/>
      </w:pPr>
      <w:r>
        <w:rPr>
          <w:rFonts w:ascii="Courier New" w:eastAsia="Courier New" w:hAnsi="Courier New" w:cs="Courier New"/>
        </w:rPr>
        <w:t>pICCProfile</w:t>
      </w:r>
      <w:r>
        <w:t xml:space="preserve"> = A pointer to a </w:t>
      </w:r>
      <w:r>
        <w:rPr>
          <w:rFonts w:ascii="Courier New" w:eastAsia="Courier New" w:hAnsi="Courier New" w:cs="Courier New"/>
        </w:rPr>
        <w:t>TW_MEMORY</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6 or 7</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provides the application with the ICC profile associated with the image which is about to be transferred (state 6) or is being transferred (state 7).</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ind w:right="6"/>
      </w:pPr>
      <w:r>
        <w:t xml:space="preserve">The application can use the operation to retrieve an ICC profile associated with image data. This profile could then be used to transform the image to sRGB or to embed into a JPEG or TIFF file </w:t>
      </w:r>
    </w:p>
    <w:p w:rsidR="00B06C6F" w:rsidRDefault="0071581A">
      <w:pPr>
        <w:spacing w:after="10"/>
        <w:ind w:right="6"/>
      </w:pPr>
      <w:r>
        <w:t xml:space="preserve">that the application is writing. If the application is having the source write the file </w:t>
      </w:r>
    </w:p>
    <w:p w:rsidR="00B06C6F" w:rsidRDefault="0071581A">
      <w:pPr>
        <w:spacing w:after="225"/>
        <w:ind w:right="6"/>
      </w:pPr>
      <w:r>
        <w:t>(</w:t>
      </w:r>
      <w:r>
        <w:rPr>
          <w:rFonts w:ascii="Courier New" w:eastAsia="Courier New" w:hAnsi="Courier New" w:cs="Courier New"/>
        </w:rPr>
        <w:t>ICAP_XFERMECH</w:t>
      </w:r>
      <w:r>
        <w:t xml:space="preserve"> of </w:t>
      </w:r>
      <w:r>
        <w:rPr>
          <w:rFonts w:ascii="Courier New" w:eastAsia="Courier New" w:hAnsi="Courier New" w:cs="Courier New"/>
        </w:rPr>
        <w:t>TWSX_FILE</w:t>
      </w:r>
      <w:r>
        <w:t xml:space="preserve">), then there is no need to call this triplet and the capability </w:t>
      </w:r>
      <w:r>
        <w:rPr>
          <w:rFonts w:ascii="Courier New" w:eastAsia="Courier New" w:hAnsi="Courier New" w:cs="Courier New"/>
        </w:rPr>
        <w:t>ICAP_ICCPROFILE</w:t>
      </w:r>
      <w:r>
        <w:t xml:space="preserve"> should be used. It is important that the application </w:t>
      </w:r>
      <w:r>
        <w:rPr>
          <w:b/>
        </w:rPr>
        <w:t>not</w:t>
      </w:r>
      <w:r>
        <w:t xml:space="preserve"> allocate the memory itself. Although a </w:t>
      </w:r>
      <w:r>
        <w:rPr>
          <w:rFonts w:ascii="Courier New" w:eastAsia="Courier New" w:hAnsi="Courier New" w:cs="Courier New"/>
        </w:rPr>
        <w:t>TW_MEMORY</w:t>
      </w:r>
      <w:r>
        <w:t xml:space="preserve"> structure is used, the memory is </w:t>
      </w:r>
      <w:r>
        <w:rPr>
          <w:b/>
        </w:rPr>
        <w:t>always</w:t>
      </w:r>
      <w:r>
        <w:t xml:space="preserve"> allocated by the source.  The application should set the entire structure to zero. Note that not all sources will have profiles and some might have profiles for color data but not for grayscale data. </w:t>
      </w:r>
    </w:p>
    <w:p w:rsidR="00B06C6F" w:rsidRDefault="0071581A">
      <w:pPr>
        <w:spacing w:after="233" w:line="242" w:lineRule="auto"/>
        <w:ind w:right="47"/>
        <w:jc w:val="both"/>
      </w:pPr>
      <w:r>
        <w:t xml:space="preserve">The profile returned always applies to the current data being transferred and not the image being currently scanned. This distinction is important for scanners that buffer pages since the data being transferred is most likely not the image being currently scanned. </w:t>
      </w:r>
    </w:p>
    <w:p w:rsidR="00B06C6F" w:rsidRDefault="0071581A">
      <w:pPr>
        <w:spacing w:after="346"/>
        <w:ind w:right="6"/>
      </w:pPr>
      <w:r>
        <w:t xml:space="preserve">For optimization, it is recommended that applications attempt to only call this on an as needed basis. In general, the application calls this once for each batch. However, it is important to note any changes in the pixeltype during a batch because changes in pixeltype will mandata a change in profile. While most scanners will not change the pixeltype int eh middle of a batch, those with job control sheets may do so. </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226"/>
        <w:ind w:right="6"/>
      </w:pPr>
      <w:r>
        <w:t xml:space="preserve">Allocates the TheMem member and sets the Flags member to have </w:t>
      </w:r>
      <w:r>
        <w:rPr>
          <w:rFonts w:ascii="Courier New" w:eastAsia="Courier New" w:hAnsi="Courier New" w:cs="Courier New"/>
        </w:rPr>
        <w:t>TWMF_DSOWNS</w:t>
      </w:r>
      <w:r>
        <w:t>. Fills in the Length member.</w:t>
      </w:r>
    </w:p>
    <w:p w:rsidR="00B06C6F" w:rsidRDefault="0071581A">
      <w:pPr>
        <w:spacing w:after="350" w:line="242" w:lineRule="auto"/>
        <w:ind w:right="47"/>
        <w:jc w:val="both"/>
      </w:pPr>
      <w:r>
        <w:t xml:space="preserve">It is recommended that sources obey platform specific rules about locations for profile files. When possible, it is desirable to store the profiles in the platform specific location and then to read that profile and send the data back to the location. </w:t>
      </w:r>
    </w:p>
    <w:p w:rsidR="00B06C6F" w:rsidRDefault="0071581A">
      <w:pPr>
        <w:spacing w:after="180" w:line="265" w:lineRule="auto"/>
        <w:ind w:left="715" w:right="0"/>
      </w:pPr>
      <w:r>
        <w:rPr>
          <w:rFonts w:ascii="Arial" w:eastAsia="Arial" w:hAnsi="Arial" w:cs="Arial"/>
          <w:b/>
          <w:color w:val="7F0000"/>
        </w:rPr>
        <w:t>See Also</w:t>
      </w:r>
    </w:p>
    <w:p w:rsidR="00B06C6F" w:rsidRDefault="0071581A">
      <w:pPr>
        <w:spacing w:after="3" w:line="263" w:lineRule="auto"/>
        <w:ind w:left="1435" w:right="0"/>
      </w:pPr>
      <w:r>
        <w:lastRenderedPageBreak/>
        <w:t xml:space="preserve">Capability - </w:t>
      </w:r>
      <w:r>
        <w:rPr>
          <w:rFonts w:ascii="Courier New" w:eastAsia="Courier New" w:hAnsi="Courier New" w:cs="Courier New"/>
          <w:color w:val="00007F"/>
        </w:rPr>
        <w:t>ICAP_ICCPROFILE</w:t>
      </w:r>
    </w:p>
    <w:p w:rsidR="00B06C6F" w:rsidRDefault="00B06C6F">
      <w:pPr>
        <w:sectPr w:rsidR="00B06C6F">
          <w:headerReference w:type="even" r:id="rId721"/>
          <w:headerReference w:type="default" r:id="rId722"/>
          <w:footerReference w:type="even" r:id="rId723"/>
          <w:footerReference w:type="default" r:id="rId724"/>
          <w:headerReference w:type="first" r:id="rId725"/>
          <w:footerReference w:type="first" r:id="rId726"/>
          <w:footnotePr>
            <w:numRestart w:val="eachPage"/>
          </w:footnotePr>
          <w:pgSz w:w="12240" w:h="15840"/>
          <w:pgMar w:top="1583" w:right="1123" w:bottom="1626" w:left="1080" w:header="682" w:footer="660" w:gutter="0"/>
          <w:cols w:space="720"/>
        </w:sectPr>
      </w:pPr>
    </w:p>
    <w:p w:rsidR="00B06C6F" w:rsidRDefault="0071581A">
      <w:pPr>
        <w:spacing w:after="232"/>
        <w:ind w:left="10" w:right="6"/>
      </w:pPr>
      <w:r>
        <w:lastRenderedPageBreak/>
        <w:t xml:space="preserve">The new </w:t>
      </w:r>
      <w:r>
        <w:rPr>
          <w:rFonts w:ascii="Courier New" w:eastAsia="Courier New" w:hAnsi="Courier New" w:cs="Courier New"/>
          <w:color w:val="00007F"/>
        </w:rPr>
        <w:t>ICAP_PIXELTYPE</w:t>
      </w:r>
      <w:r>
        <w:t xml:space="preserve"> values are:</w:t>
      </w:r>
    </w:p>
    <w:p w:rsidR="00B06C6F" w:rsidRDefault="0071581A">
      <w:pPr>
        <w:spacing w:after="0" w:line="263" w:lineRule="auto"/>
        <w:ind w:left="370" w:right="10"/>
      </w:pPr>
      <w:r>
        <w:rPr>
          <w:rFonts w:ascii="Courier New" w:eastAsia="Courier New" w:hAnsi="Courier New" w:cs="Courier New"/>
        </w:rPr>
        <w:t>TWPT_CIELAB</w:t>
      </w:r>
    </w:p>
    <w:p w:rsidR="00B06C6F" w:rsidRDefault="0071581A">
      <w:pPr>
        <w:ind w:left="370" w:right="6"/>
      </w:pPr>
      <w:r>
        <w:rPr>
          <w:rFonts w:ascii="Courier New" w:eastAsia="Courier New" w:hAnsi="Courier New" w:cs="Courier New"/>
        </w:rPr>
        <w:t xml:space="preserve">TWPT_SRGB  </w:t>
      </w:r>
      <w:r>
        <w:t>Specifies that the data coming back has been calibrated to sRGB</w:t>
      </w:r>
    </w:p>
    <w:p w:rsidR="00B06C6F" w:rsidRDefault="0071581A">
      <w:pPr>
        <w:spacing w:after="233" w:line="242" w:lineRule="auto"/>
        <w:ind w:left="10" w:right="47"/>
        <w:jc w:val="both"/>
      </w:pPr>
      <w:r>
        <w:t xml:space="preserve">If a source supports </w:t>
      </w:r>
      <w:r>
        <w:rPr>
          <w:rFonts w:ascii="Courier New" w:eastAsia="Courier New" w:hAnsi="Courier New" w:cs="Courier New"/>
        </w:rPr>
        <w:t>TWPT_SRGB</w:t>
      </w:r>
      <w:r>
        <w:t xml:space="preserve">, it must also support </w:t>
      </w:r>
      <w:r>
        <w:rPr>
          <w:rFonts w:ascii="Courier New" w:eastAsia="Courier New" w:hAnsi="Courier New" w:cs="Courier New"/>
        </w:rPr>
        <w:t>TWPT_RGB</w:t>
      </w:r>
      <w:r>
        <w:t xml:space="preserve"> for backwards compatibility. If it only has </w:t>
      </w:r>
      <w:r>
        <w:rPr>
          <w:rFonts w:ascii="Courier New" w:eastAsia="Courier New" w:hAnsi="Courier New" w:cs="Courier New"/>
        </w:rPr>
        <w:t>sRGB</w:t>
      </w:r>
      <w:r>
        <w:t xml:space="preserve"> data, then it should still support </w:t>
      </w:r>
      <w:r>
        <w:rPr>
          <w:rFonts w:ascii="Courier New" w:eastAsia="Courier New" w:hAnsi="Courier New" w:cs="Courier New"/>
        </w:rPr>
        <w:t>TWPT_RGB</w:t>
      </w:r>
      <w:r>
        <w:t xml:space="preserve"> and pass back its sRBG data in that mode.</w:t>
      </w:r>
      <w:r>
        <w:br w:type="page"/>
      </w:r>
    </w:p>
    <w:p w:rsidR="00B06C6F" w:rsidRDefault="0071581A">
      <w:pPr>
        <w:pStyle w:val="5"/>
        <w:spacing w:after="315"/>
        <w:ind w:left="-5"/>
      </w:pPr>
      <w:r>
        <w:lastRenderedPageBreak/>
        <w:t>DG_IMAGE / DAT_IMAGEFILEXFER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7" w:line="263" w:lineRule="auto"/>
        <w:ind w:left="1435" w:right="10"/>
      </w:pPr>
      <w:r>
        <w:rPr>
          <w:rFonts w:ascii="Courier New" w:eastAsia="Courier New" w:hAnsi="Courier New" w:cs="Courier New"/>
        </w:rPr>
        <w:t>DSM_Entry(pOrigin, pDest, DG_IMAGE, DAT_IMAGEFILEXFER, MSG_GET, NULL);</w:t>
      </w:r>
    </w:p>
    <w:p w:rsidR="00B06C6F" w:rsidRDefault="0071581A">
      <w:pPr>
        <w:spacing w:after="362"/>
        <w:ind w:right="6"/>
      </w:pPr>
      <w:r>
        <w:t xml:space="preserve">This operation acts on </w:t>
      </w:r>
      <w:r>
        <w:rPr>
          <w:rFonts w:ascii="Courier New" w:eastAsia="Courier New" w:hAnsi="Courier New" w:cs="Courier New"/>
        </w:rPr>
        <w:t>NULL</w:t>
      </w:r>
      <w:r>
        <w:t xml:space="preserve"> data.  File information can be set with the </w:t>
      </w:r>
      <w:r>
        <w:rPr>
          <w:rFonts w:ascii="Courier New" w:eastAsia="Courier New" w:hAnsi="Courier New" w:cs="Courier New"/>
        </w:rPr>
        <w:t>DG_CONTROL</w:t>
      </w:r>
      <w:r>
        <w:t xml:space="preserve"> /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is used to initiate the transfer of an image from the Source to the application via the disk-file transfer mechanism.  It causes the transfer to begin.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or action required.  Application should have already invoked the </w:t>
      </w:r>
      <w:r>
        <w:rPr>
          <w:rFonts w:ascii="Courier New" w:eastAsia="Courier New" w:hAnsi="Courier New" w:cs="Courier New"/>
        </w:rPr>
        <w:t>DG_CONTROL</w:t>
      </w:r>
      <w:r>
        <w:t xml:space="preserve"> </w:t>
      </w:r>
    </w:p>
    <w:p w:rsidR="00B06C6F" w:rsidRDefault="0071581A">
      <w:pPr>
        <w:spacing w:after="258"/>
        <w:ind w:right="6"/>
      </w:pPr>
      <w:r>
        <w:t xml:space="preserv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transfer format and file name (typically, </w:t>
      </w:r>
      <w:r>
        <w:rPr>
          <w:rFonts w:ascii="Courier New" w:eastAsia="Courier New" w:hAnsi="Courier New" w:cs="Courier New"/>
        </w:rPr>
        <w:t>TWAIN.TMP</w:t>
      </w:r>
      <w:r>
        <w:t>) are acceptable to the application.  The application need only invoke this operation once per image transferred.</w:t>
      </w:r>
    </w:p>
    <w:p w:rsidR="00B06C6F" w:rsidRDefault="0071581A">
      <w:pPr>
        <w:spacing w:after="502"/>
        <w:ind w:left="2160" w:right="6" w:hanging="720"/>
      </w:pPr>
      <w:r>
        <w:rPr>
          <w:rFonts w:ascii="Arial" w:eastAsia="Arial" w:hAnsi="Arial" w:cs="Arial"/>
          <w:b/>
        </w:rPr>
        <w:t>Note:</w:t>
      </w:r>
      <w:r>
        <w:rPr>
          <w:rFonts w:ascii="Arial" w:eastAsia="Arial" w:hAnsi="Arial" w:cs="Arial"/>
          <w:b/>
        </w:rPr>
        <w:tab/>
        <w:t>I</w:t>
      </w:r>
      <w:r>
        <w:t>f the application is planning to receive multiple images from the Source while using the Source’s default file name, the application should plan to pause between transfers and copy the file just written.  The Source will overwrite the file unless it is instructed to write to a different file.</w:t>
      </w:r>
    </w:p>
    <w:p w:rsidR="00B06C6F" w:rsidRDefault="0071581A">
      <w:pPr>
        <w:spacing w:after="474"/>
        <w:ind w:left="2160" w:right="6" w:hanging="720"/>
      </w:pPr>
      <w:r>
        <w:rPr>
          <w:rFonts w:ascii="Arial" w:eastAsia="Arial" w:hAnsi="Arial" w:cs="Arial"/>
          <w:b/>
        </w:rPr>
        <w:t>Note:</w:t>
      </w:r>
      <w:r>
        <w:rPr>
          <w:rFonts w:ascii="Arial" w:eastAsia="Arial" w:hAnsi="Arial" w:cs="Arial"/>
          <w:b/>
        </w:rPr>
        <w:tab/>
      </w:r>
      <w:r>
        <w:t xml:space="preserve">Applications can specify a unique file for each transfer using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in State 6 or 5 (and 4, of course).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0"/>
        <w:ind w:right="6"/>
      </w:pPr>
      <w:r>
        <w:t xml:space="preserve">Acquire the image data, format it, create any appropriate header information, and write everything into the file specified by the previous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and close the file.  </w:t>
      </w:r>
    </w:p>
    <w:p w:rsidR="00B06C6F" w:rsidRDefault="0071581A">
      <w:pPr>
        <w:spacing w:after="178" w:line="261" w:lineRule="auto"/>
        <w:ind w:left="1435" w:right="0"/>
      </w:pPr>
      <w:r>
        <w:rPr>
          <w:rFonts w:ascii="Arial" w:eastAsia="Arial" w:hAnsi="Arial" w:cs="Arial"/>
          <w:b/>
          <w:color w:val="007F7F"/>
        </w:rPr>
        <w:t>Handling Possible File Conditions:</w:t>
      </w:r>
    </w:p>
    <w:p w:rsidR="00B06C6F" w:rsidRDefault="0071581A">
      <w:pPr>
        <w:numPr>
          <w:ilvl w:val="0"/>
          <w:numId w:val="92"/>
        </w:numPr>
        <w:spacing w:after="105"/>
        <w:ind w:right="6" w:hanging="216"/>
      </w:pPr>
      <w:r>
        <w:t xml:space="preserve">If the application did not set conditions up using the </w:t>
      </w:r>
      <w:r>
        <w:rPr>
          <w:rFonts w:ascii="Courier New" w:eastAsia="Courier New" w:hAnsi="Courier New" w:cs="Courier New"/>
          <w:b/>
        </w:rPr>
        <w:t>DAT_SETUPFILEXFER</w:t>
      </w:r>
      <w:r>
        <w:t xml:space="preserve"> / </w:t>
      </w:r>
      <w:r>
        <w:rPr>
          <w:rFonts w:ascii="Courier New" w:eastAsia="Courier New" w:hAnsi="Courier New" w:cs="Courier New"/>
        </w:rPr>
        <w:t>MSG_SET</w:t>
      </w:r>
      <w:r>
        <w:t xml:space="preserve"> operation during this session, use your own default file name, file format, and location for the created file.  </w:t>
      </w:r>
    </w:p>
    <w:p w:rsidR="00B06C6F" w:rsidRDefault="0071581A">
      <w:pPr>
        <w:numPr>
          <w:ilvl w:val="0"/>
          <w:numId w:val="92"/>
        </w:numPr>
        <w:spacing w:after="100"/>
        <w:ind w:right="6" w:hanging="216"/>
      </w:pPr>
      <w:r>
        <w:t xml:space="preserve">If the specified file already exists, overwrite the file in place.  </w:t>
      </w:r>
    </w:p>
    <w:p w:rsidR="00B06C6F" w:rsidRDefault="0071581A">
      <w:pPr>
        <w:numPr>
          <w:ilvl w:val="0"/>
          <w:numId w:val="92"/>
        </w:numPr>
        <w:spacing w:after="100"/>
        <w:ind w:right="6" w:hanging="216"/>
      </w:pPr>
      <w:r>
        <w:lastRenderedPageBreak/>
        <w:t xml:space="preserve">If the specified file does not exist, create the file.  </w:t>
      </w:r>
    </w:p>
    <w:p w:rsidR="00B06C6F" w:rsidRDefault="0071581A">
      <w:pPr>
        <w:numPr>
          <w:ilvl w:val="0"/>
          <w:numId w:val="92"/>
        </w:numPr>
        <w:spacing w:after="126" w:line="242" w:lineRule="auto"/>
        <w:ind w:right="6" w:hanging="216"/>
      </w:pPr>
      <w:r>
        <w:t xml:space="preserve">If the specified file exists and cannot be accessed, or a system error occurs while writing the file, report the error to the user and return </w:t>
      </w:r>
      <w:r>
        <w:rPr>
          <w:rFonts w:ascii="Courier New" w:eastAsia="Courier New" w:hAnsi="Courier New" w:cs="Courier New"/>
        </w:rPr>
        <w:t>TWRC_FAILURE</w:t>
      </w:r>
      <w:r>
        <w:t xml:space="preserve"> with </w:t>
      </w:r>
      <w:r>
        <w:rPr>
          <w:rFonts w:ascii="Courier New" w:eastAsia="Courier New" w:hAnsi="Courier New" w:cs="Courier New"/>
        </w:rPr>
        <w:t>TWCC_OPERATIONERROR</w:t>
      </w:r>
      <w:r>
        <w:t xml:space="preserve">.  Stay in State 6.  The file contents are invalid.  The image whose transfer failed is still a pending transfer so do not decrement </w:t>
      </w:r>
      <w:r>
        <w:rPr>
          <w:rFonts w:ascii="Courier New" w:eastAsia="Courier New" w:hAnsi="Courier New" w:cs="Courier New"/>
        </w:rPr>
        <w:t>TW_PENDINGXFERS.Count</w:t>
      </w:r>
      <w:r>
        <w:t>.</w:t>
      </w:r>
    </w:p>
    <w:p w:rsidR="00B06C6F" w:rsidRDefault="0071581A">
      <w:pPr>
        <w:numPr>
          <w:ilvl w:val="0"/>
          <w:numId w:val="92"/>
        </w:numPr>
        <w:spacing w:after="113"/>
        <w:ind w:right="6" w:hanging="216"/>
      </w:pPr>
      <w:r>
        <w:t xml:space="preserve">If the file is written successfully, return </w:t>
      </w:r>
      <w:r>
        <w:rPr>
          <w:rFonts w:ascii="Courier New" w:eastAsia="Courier New" w:hAnsi="Courier New" w:cs="Courier New"/>
        </w:rPr>
        <w:t>TWRC_XFERDONE</w:t>
      </w:r>
      <w:r>
        <w:t xml:space="preserve">.  </w:t>
      </w:r>
    </w:p>
    <w:p w:rsidR="00B06C6F" w:rsidRDefault="0071581A">
      <w:pPr>
        <w:numPr>
          <w:ilvl w:val="0"/>
          <w:numId w:val="92"/>
        </w:numPr>
        <w:spacing w:after="347"/>
        <w:ind w:right="6" w:hanging="216"/>
      </w:pPr>
      <w:r>
        <w:t xml:space="preserve">If the user cancels the transfer, return </w:t>
      </w:r>
      <w:r>
        <w:rPr>
          <w:rFonts w:ascii="Courier New" w:eastAsia="Courier New" w:hAnsi="Courier New" w:cs="Courier New"/>
        </w:rPr>
        <w:t>TWRC_CANCEL</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TWRC_XFERDONE</w:t>
      </w:r>
    </w:p>
    <w:p w:rsidR="00B06C6F" w:rsidRDefault="0071581A">
      <w:pPr>
        <w:spacing w:after="116" w:line="265" w:lineRule="auto"/>
        <w:ind w:left="715" w:right="0"/>
        <w:jc w:val="both"/>
      </w:pPr>
      <w:r>
        <w:rPr>
          <w:rFonts w:ascii="Courier New" w:eastAsia="Courier New" w:hAnsi="Courier New" w:cs="Courier New"/>
        </w:rPr>
        <w:t>TWRC_CANCEL</w:t>
      </w:r>
    </w:p>
    <w:p w:rsidR="00B06C6F" w:rsidRDefault="0071581A">
      <w:pPr>
        <w:spacing w:after="150" w:line="263" w:lineRule="auto"/>
        <w:ind w:left="730" w:right="10"/>
      </w:pPr>
      <w:r>
        <w:rPr>
          <w:rFonts w:ascii="Courier New" w:eastAsia="Courier New" w:hAnsi="Courier New" w:cs="Courier New"/>
        </w:rPr>
        <w:t>TWRC_FAILURE</w:t>
      </w:r>
    </w:p>
    <w:p w:rsidR="00B06C6F" w:rsidRDefault="0071581A">
      <w:pPr>
        <w:tabs>
          <w:tab w:val="center" w:pos="1799"/>
          <w:tab w:val="center" w:pos="5774"/>
        </w:tabs>
        <w:spacing w:after="10" w:line="263" w:lineRule="auto"/>
        <w:ind w:left="0" w:right="0" w:firstLine="0"/>
      </w:pPr>
      <w:r>
        <w:rPr>
          <w:rFonts w:ascii="Calibri" w:eastAsia="Calibri" w:hAnsi="Calibri" w:cs="Calibri"/>
          <w:sz w:val="22"/>
        </w:rPr>
        <w:tab/>
      </w:r>
      <w:r>
        <w:rPr>
          <w:rFonts w:ascii="Courier New" w:eastAsia="Courier New" w:hAnsi="Courier New" w:cs="Courier New"/>
        </w:rPr>
        <w:t>TWCC_BADDEST</w:t>
      </w:r>
      <w:r>
        <w:rPr>
          <w:rFonts w:ascii="Courier New" w:eastAsia="Courier New" w:hAnsi="Courier New" w:cs="Courier New"/>
        </w:rPr>
        <w:tab/>
        <w:t>/* No such Source in-session */</w:t>
      </w:r>
    </w:p>
    <w:p w:rsidR="00B06C6F" w:rsidRDefault="0071581A">
      <w:pPr>
        <w:spacing w:after="150" w:line="263" w:lineRule="auto"/>
        <w:ind w:left="1090" w:right="10"/>
      </w:pPr>
      <w:r>
        <w:rPr>
          <w:rFonts w:ascii="Courier New" w:eastAsia="Courier New" w:hAnsi="Courier New" w:cs="Courier New"/>
        </w:rPr>
        <w:t xml:space="preserve">                         /* with application          */</w:t>
      </w:r>
    </w:p>
    <w:p w:rsidR="00B06C6F" w:rsidRDefault="0071581A">
      <w:pPr>
        <w:spacing w:after="108" w:line="263" w:lineRule="auto"/>
        <w:ind w:left="1090" w:right="1569"/>
      </w:pPr>
      <w:r>
        <w:rPr>
          <w:rFonts w:ascii="Courier New" w:eastAsia="Courier New" w:hAnsi="Courier New" w:cs="Courier New"/>
        </w:rPr>
        <w:t>TWCC_OPERATIONERROR</w:t>
      </w:r>
      <w:r>
        <w:rPr>
          <w:rFonts w:ascii="Courier New" w:eastAsia="Courier New" w:hAnsi="Courier New" w:cs="Courier New"/>
        </w:rPr>
        <w:tab/>
        <w:t>/* Failure in the Source --  */                          /* transfer invalid          */</w:t>
      </w:r>
    </w:p>
    <w:p w:rsidR="00B06C6F" w:rsidRDefault="0071581A">
      <w:pPr>
        <w:spacing w:after="30" w:line="263" w:lineRule="auto"/>
        <w:ind w:left="1090" w:right="10"/>
      </w:pPr>
      <w:r>
        <w:rPr>
          <w:rFonts w:ascii="Courier New" w:eastAsia="Courier New" w:hAnsi="Courier New" w:cs="Courier New"/>
        </w:rPr>
        <w:t>TWCC_SEQERROR          /* Operation invoked in      */</w:t>
      </w:r>
    </w:p>
    <w:p w:rsidR="00B06C6F" w:rsidRDefault="0071581A">
      <w:pPr>
        <w:tabs>
          <w:tab w:val="center" w:pos="1080"/>
          <w:tab w:val="center" w:pos="5684"/>
        </w:tabs>
        <w:spacing w:after="130" w:line="263"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invalid state             */</w:t>
      </w:r>
    </w:p>
    <w:p w:rsidR="00B06C6F" w:rsidRDefault="0071581A">
      <w:pPr>
        <w:spacing w:after="108" w:line="263" w:lineRule="auto"/>
        <w:ind w:left="1090" w:right="10"/>
      </w:pPr>
      <w:r>
        <w:rPr>
          <w:rFonts w:ascii="Courier New" w:eastAsia="Courier New" w:hAnsi="Courier New" w:cs="Courier New"/>
        </w:rPr>
        <w:t>/* The following introduced for 2.0 or higher */</w:t>
      </w:r>
    </w:p>
    <w:p w:rsidR="00B06C6F" w:rsidRDefault="0071581A">
      <w:pPr>
        <w:spacing w:after="108" w:line="263" w:lineRule="auto"/>
        <w:ind w:left="1090" w:right="10"/>
      </w:pPr>
      <w:r>
        <w:rPr>
          <w:rFonts w:ascii="Courier New" w:eastAsia="Courier New" w:hAnsi="Courier New" w:cs="Courier New"/>
        </w:rPr>
        <w:t>TWCC_FILEWRITEERROR</w:t>
      </w:r>
    </w:p>
    <w:p w:rsidR="00B06C6F" w:rsidRDefault="0071581A">
      <w:pPr>
        <w:spacing w:after="108" w:line="263" w:lineRule="auto"/>
        <w:ind w:left="1090" w:right="10"/>
      </w:pPr>
      <w:r>
        <w:rPr>
          <w:rFonts w:ascii="Courier New" w:eastAsia="Courier New" w:hAnsi="Courier New" w:cs="Courier New"/>
        </w:rPr>
        <w:t>TWCC_INTERLOCK         /* Cover or door is open     */</w:t>
      </w:r>
    </w:p>
    <w:p w:rsidR="00B06C6F" w:rsidRDefault="0071581A">
      <w:pPr>
        <w:spacing w:after="108" w:line="263" w:lineRule="auto"/>
        <w:ind w:left="1090" w:right="10"/>
      </w:pPr>
      <w:r>
        <w:rPr>
          <w:rFonts w:ascii="Courier New" w:eastAsia="Courier New" w:hAnsi="Courier New" w:cs="Courier New"/>
        </w:rPr>
        <w:t>TWCC_DAMAGEDCORNER     /* Document has a damaged corner */</w:t>
      </w:r>
    </w:p>
    <w:p w:rsidR="00B06C6F" w:rsidRDefault="0071581A">
      <w:pPr>
        <w:spacing w:after="108" w:line="263" w:lineRule="auto"/>
        <w:ind w:left="1090" w:right="10"/>
      </w:pPr>
      <w:r>
        <w:rPr>
          <w:rFonts w:ascii="Courier New" w:eastAsia="Courier New" w:hAnsi="Courier New" w:cs="Courier New"/>
        </w:rPr>
        <w:t>TWCC_FOCUSERROR        /* Focusing error during document capture */</w:t>
      </w:r>
    </w:p>
    <w:p w:rsidR="00B06C6F" w:rsidRDefault="0071581A">
      <w:pPr>
        <w:spacing w:after="108" w:line="263" w:lineRule="auto"/>
        <w:ind w:left="1090" w:right="10"/>
      </w:pPr>
      <w:r>
        <w:rPr>
          <w:rFonts w:ascii="Courier New" w:eastAsia="Courier New" w:hAnsi="Courier New" w:cs="Courier New"/>
        </w:rPr>
        <w:t>TWCC_DOCTOOLIGHT       /* Document is too light     */</w:t>
      </w:r>
    </w:p>
    <w:p w:rsidR="00B06C6F" w:rsidRDefault="0071581A">
      <w:pPr>
        <w:spacing w:after="150" w:line="263" w:lineRule="auto"/>
        <w:ind w:left="1090" w:right="10"/>
      </w:pPr>
      <w:r>
        <w:rPr>
          <w:rFonts w:ascii="Courier New" w:eastAsia="Courier New" w:hAnsi="Courier New" w:cs="Courier New"/>
        </w:rPr>
        <w:t>TWCC_DOCTOODARK        /* Document is too dark      */</w:t>
      </w:r>
    </w:p>
    <w:p w:rsidR="00B06C6F" w:rsidRDefault="0071581A">
      <w:pPr>
        <w:tabs>
          <w:tab w:val="center" w:pos="1799"/>
          <w:tab w:val="center" w:pos="554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7"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ICAP_XFERMECH</w:t>
      </w:r>
      <w:r>
        <w:t xml:space="preserve">, </w:t>
      </w:r>
      <w:r>
        <w:rPr>
          <w:rFonts w:ascii="Courier New" w:eastAsia="Courier New" w:hAnsi="Courier New" w:cs="Courier New"/>
          <w:color w:val="00007F"/>
        </w:rPr>
        <w:t>ICAP_IMAGEFILEFORMAT</w:t>
      </w:r>
    </w:p>
    <w:p w:rsidR="00B06C6F" w:rsidRDefault="0071581A">
      <w:pPr>
        <w:pStyle w:val="5"/>
        <w:spacing w:after="315"/>
        <w:ind w:left="-5"/>
      </w:pPr>
      <w:r>
        <w:t>DG_IMAGE / DAT_IMAGEINFO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lastRenderedPageBreak/>
        <w:t>DSM_Entry(pOrigin, pDest, DG_IMAGE, DAT_IMAGEINFO, MSG_GET,pImageInfo);</w:t>
      </w:r>
    </w:p>
    <w:p w:rsidR="00B06C6F" w:rsidRDefault="0071581A">
      <w:pPr>
        <w:spacing w:after="353"/>
        <w:ind w:right="6"/>
      </w:pPr>
      <w:r>
        <w:rPr>
          <w:rFonts w:ascii="Courier New" w:eastAsia="Courier New" w:hAnsi="Courier New" w:cs="Courier New"/>
        </w:rPr>
        <w:t>pImageInfo</w:t>
      </w:r>
      <w:r>
        <w:t xml:space="preserve"> = A pointer to a </w:t>
      </w:r>
      <w:r>
        <w:rPr>
          <w:rFonts w:ascii="Courier New" w:eastAsia="Courier New" w:hAnsi="Courier New" w:cs="Courier New"/>
        </w:rPr>
        <w:t>TW_IMAGEINFO</w:t>
      </w:r>
      <w:r>
        <w:t xml:space="preserve"> structure.</w:t>
      </w:r>
    </w:p>
    <w:p w:rsidR="00B06C6F" w:rsidRDefault="0071581A">
      <w:pPr>
        <w:spacing w:after="174" w:line="265" w:lineRule="auto"/>
        <w:ind w:left="715" w:right="0"/>
      </w:pPr>
      <w:r>
        <w:rPr>
          <w:rFonts w:ascii="Arial" w:eastAsia="Arial" w:hAnsi="Arial" w:cs="Arial"/>
          <w:b/>
          <w:color w:val="7F0000"/>
        </w:rPr>
        <w:t>Valid States</w:t>
      </w:r>
    </w:p>
    <w:p w:rsidR="00B06C6F" w:rsidRDefault="0071581A">
      <w:pPr>
        <w:spacing w:after="349"/>
        <w:ind w:right="6"/>
      </w:pPr>
      <w:r>
        <w:t xml:space="preserve">6 and 7 (State 7 only after receiving </w:t>
      </w:r>
      <w:r>
        <w:rPr>
          <w:rFonts w:ascii="Courier New" w:eastAsia="Courier New" w:hAnsi="Courier New" w:cs="Courier New"/>
        </w:rPr>
        <w:t>TWRC_XFERDONE</w:t>
      </w:r>
      <w:r>
        <w:t>)</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When called in State 6, this operation provides to the application general image description information about the image about to be transferred.</w:t>
      </w:r>
    </w:p>
    <w:p w:rsidR="00B06C6F" w:rsidRDefault="0071581A">
      <w:pPr>
        <w:spacing w:after="226"/>
        <w:ind w:right="6"/>
      </w:pPr>
      <w:r>
        <w:t xml:space="preserve">When called in State 7, this operation provides the Application with specific image description information about the current image that has just been transferred.  It is important during a Memory transfer to call this triplet only after </w:t>
      </w:r>
      <w:r>
        <w:rPr>
          <w:rFonts w:ascii="Courier New" w:eastAsia="Courier New" w:hAnsi="Courier New" w:cs="Courier New"/>
        </w:rPr>
        <w:t>TWRC_XFERDONE</w:t>
      </w:r>
      <w:r>
        <w:t xml:space="preserve"> is received, since that is the only time the Source will know all the final image information.</w:t>
      </w:r>
    </w:p>
    <w:p w:rsidR="00B06C6F" w:rsidRDefault="0071581A">
      <w:pPr>
        <w:spacing w:after="346"/>
        <w:ind w:right="6"/>
      </w:pPr>
      <w:r>
        <w:t xml:space="preserve">The same data structure type is used regardless of the mechanism used to transfer the image (Native, Disk File, or Buffered Memory transfer).  </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32"/>
        <w:ind w:right="6"/>
      </w:pPr>
      <w:r>
        <w:t>The Application can use this operation to check the parameters of the image before initiating the transfer during State 6, or to clarify image parameters during State 7 after the transfer is complete.</w:t>
      </w:r>
    </w:p>
    <w:p w:rsidR="00B06C6F" w:rsidRDefault="0071581A">
      <w:pPr>
        <w:spacing w:after="237"/>
        <w:ind w:right="6"/>
      </w:pPr>
      <w:r>
        <w:t xml:space="preserve">Applications may inform Sources that they accept -1 value for </w:t>
      </w:r>
      <w:r>
        <w:rPr>
          <w:rFonts w:ascii="Courier New" w:eastAsia="Courier New" w:hAnsi="Courier New" w:cs="Courier New"/>
        </w:rPr>
        <w:t>ImageHeight/ImageWidth</w:t>
      </w:r>
      <w:r>
        <w:t xml:space="preserve"> by setting the </w:t>
      </w:r>
      <w:r>
        <w:rPr>
          <w:rFonts w:ascii="Courier New" w:eastAsia="Courier New" w:hAnsi="Courier New" w:cs="Courier New"/>
        </w:rPr>
        <w:t>ICAP_UNDEFINEDIMAGESIZE</w:t>
      </w:r>
      <w:r>
        <w:t xml:space="preserve"> capability to </w:t>
      </w:r>
      <w:r>
        <w:rPr>
          <w:rFonts w:ascii="Courier New" w:eastAsia="Courier New" w:hAnsi="Courier New" w:cs="Courier New"/>
        </w:rPr>
        <w:t>TRUE</w:t>
      </w:r>
      <w:r>
        <w:t xml:space="preserve">. </w:t>
      </w:r>
    </w:p>
    <w:p w:rsidR="00B06C6F" w:rsidRDefault="0071581A">
      <w:pPr>
        <w:spacing w:after="224"/>
        <w:ind w:right="6"/>
      </w:pPr>
      <w:r>
        <w:t xml:space="preserve">Should the Application decide to invoke any Source features that allow the image description information to change during scanning (such as </w:t>
      </w:r>
      <w:r>
        <w:rPr>
          <w:rFonts w:ascii="Courier New" w:eastAsia="Courier New" w:hAnsi="Courier New" w:cs="Courier New"/>
        </w:rPr>
        <w:t>ICAP_UNDEFINEDIMAGESIZE</w:t>
      </w:r>
      <w:r>
        <w:t xml:space="preserve">) and still wish to transfer in Buffered memory mode, a </w:t>
      </w:r>
      <w:r>
        <w:rPr>
          <w:rFonts w:ascii="Courier New" w:eastAsia="Courier New" w:hAnsi="Courier New" w:cs="Courier New"/>
        </w:rPr>
        <w:t>DG_CONTROL</w:t>
      </w:r>
      <w:r>
        <w:t>/</w:t>
      </w:r>
      <w:r>
        <w:rPr>
          <w:rFonts w:ascii="Courier New" w:eastAsia="Courier New" w:hAnsi="Courier New" w:cs="Courier New"/>
        </w:rPr>
        <w:t>DAT_IMAGEINFO</w:t>
      </w:r>
      <w:r>
        <w:t>/</w:t>
      </w:r>
      <w:r>
        <w:rPr>
          <w:rFonts w:ascii="Courier New" w:eastAsia="Courier New" w:hAnsi="Courier New" w:cs="Courier New"/>
        </w:rPr>
        <w:t>MSG_GET</w:t>
      </w:r>
      <w:r>
        <w:t xml:space="preserve"> call must be made in State 7 after receiving </w:t>
      </w:r>
      <w:r>
        <w:rPr>
          <w:rFonts w:ascii="Courier New" w:eastAsia="Courier New" w:hAnsi="Courier New" w:cs="Courier New"/>
        </w:rPr>
        <w:t>TWRC_XFERDONE</w:t>
      </w:r>
      <w:r>
        <w:t xml:space="preserve"> to properly interpret the image data.  This is not the default behavior of the Source.</w:t>
      </w:r>
    </w:p>
    <w:p w:rsidR="00B06C6F" w:rsidRDefault="0071581A">
      <w:pPr>
        <w:spacing w:after="340"/>
        <w:ind w:right="6"/>
      </w:pPr>
      <w:r>
        <w:t>Note that the speed at which the Application supplies buffers may determine the scanning speed.</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33" w:line="242" w:lineRule="auto"/>
        <w:ind w:right="47"/>
        <w:jc w:val="both"/>
      </w:pPr>
      <w:r>
        <w:t xml:space="preserve">For maximum compatibility with applications, Data Source writers are strongly encouraged to report back finished image values in State 6.  In other words, calls to </w:t>
      </w:r>
      <w:r>
        <w:rPr>
          <w:rFonts w:ascii="Courier New" w:eastAsia="Courier New" w:hAnsi="Courier New" w:cs="Courier New"/>
        </w:rPr>
        <w:t>DAT_IMAGEINFO</w:t>
      </w:r>
      <w:r>
        <w:t xml:space="preserve"> should return the same identical values in State 6, and in State 7 after </w:t>
      </w:r>
      <w:r>
        <w:rPr>
          <w:rFonts w:ascii="Courier New" w:eastAsia="Courier New" w:hAnsi="Courier New" w:cs="Courier New"/>
        </w:rPr>
        <w:t>TWRC_XFERDONE</w:t>
      </w:r>
      <w:r>
        <w:t xml:space="preserve"> has been issued to the application.</w:t>
      </w:r>
    </w:p>
    <w:p w:rsidR="00B06C6F" w:rsidRDefault="0071581A">
      <w:pPr>
        <w:ind w:right="6"/>
      </w:pPr>
      <w:r>
        <w:lastRenderedPageBreak/>
        <w:t>During State 6 - Fills in all fields in pImageInfo.  All fields are filled in as you would expect with the following exceptions:</w:t>
      </w:r>
    </w:p>
    <w:p w:rsidR="00B06C6F" w:rsidRDefault="0071581A">
      <w:pPr>
        <w:spacing w:after="104" w:line="248" w:lineRule="auto"/>
        <w:ind w:left="1090" w:right="0"/>
      </w:pPr>
      <w:r>
        <w:rPr>
          <w:b/>
        </w:rPr>
        <w:t>XResolution or YResolution</w:t>
      </w:r>
    </w:p>
    <w:p w:rsidR="00B06C6F" w:rsidRDefault="0071581A">
      <w:pPr>
        <w:spacing w:after="141"/>
        <w:ind w:left="1090" w:right="6"/>
      </w:pPr>
      <w:r>
        <w:t>Set to -1 if the device creates data with no inherent resolution (such as a digital camera).</w:t>
      </w:r>
    </w:p>
    <w:p w:rsidR="00B06C6F" w:rsidRDefault="0071581A">
      <w:pPr>
        <w:spacing w:after="104" w:line="248" w:lineRule="auto"/>
        <w:ind w:left="1090" w:right="0"/>
      </w:pPr>
      <w:r>
        <w:rPr>
          <w:b/>
        </w:rPr>
        <w:t>ImageWidth</w:t>
      </w:r>
    </w:p>
    <w:p w:rsidR="00B06C6F" w:rsidRDefault="0071581A">
      <w:pPr>
        <w:spacing w:after="33"/>
        <w:ind w:left="1090" w:right="6"/>
      </w:pPr>
      <w:r>
        <w:t xml:space="preserve">Set to -1 if the image width to be acquired is unknown (such as when using a hand-held scanner and dragging left-to-right) , and the Application has set </w:t>
      </w:r>
    </w:p>
    <w:p w:rsidR="00B06C6F" w:rsidRDefault="0071581A">
      <w:pPr>
        <w:spacing w:after="135"/>
        <w:ind w:left="1090" w:right="6"/>
      </w:pPr>
      <w:r>
        <w:rPr>
          <w:rFonts w:ascii="Courier New" w:eastAsia="Courier New" w:hAnsi="Courier New" w:cs="Courier New"/>
        </w:rPr>
        <w:t>ICAP_UNDEFINEDIMAGESIZE</w:t>
      </w:r>
      <w:r>
        <w:t xml:space="preserve">  to </w:t>
      </w:r>
      <w:r>
        <w:rPr>
          <w:rFonts w:ascii="Courier New" w:eastAsia="Courier New" w:hAnsi="Courier New" w:cs="Courier New"/>
        </w:rPr>
        <w:t>TRUE</w:t>
      </w:r>
      <w:r>
        <w:t>. In this case the Source must transfer the image in tiles.</w:t>
      </w:r>
    </w:p>
    <w:p w:rsidR="00B06C6F" w:rsidRDefault="0071581A">
      <w:pPr>
        <w:spacing w:after="109" w:line="248" w:lineRule="auto"/>
        <w:ind w:left="1090" w:right="0"/>
      </w:pPr>
      <w:r>
        <w:rPr>
          <w:b/>
        </w:rPr>
        <w:t>ImageLength</w:t>
      </w:r>
    </w:p>
    <w:p w:rsidR="00B06C6F" w:rsidRDefault="0071581A">
      <w:pPr>
        <w:spacing w:after="173" w:line="242" w:lineRule="auto"/>
        <w:ind w:left="1090" w:right="47"/>
        <w:jc w:val="both"/>
      </w:pPr>
      <w:r>
        <w:rPr>
          <w:rFonts w:ascii="Courier New" w:eastAsia="Courier New" w:hAnsi="Courier New" w:cs="Courier New"/>
        </w:rPr>
        <w:t>ImageLength</w:t>
      </w:r>
      <w:r>
        <w:t xml:space="preserve">—Set to -1 if the image length to be acquired is unknown (such as when using a hand-held scanner and dragging top-to-bottom), and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356"/>
        <w:ind w:left="730" w:right="6"/>
      </w:pPr>
      <w:r>
        <w:t xml:space="preserve">During State 7 - Fills in all fields in pImageInfo.  All fields are filled in as during State 6, except ImageWidth and ImageLength MUST be valid.  Source shall return </w:t>
      </w:r>
      <w:r>
        <w:rPr>
          <w:rFonts w:ascii="Courier New" w:eastAsia="Courier New" w:hAnsi="Courier New" w:cs="Courier New"/>
        </w:rPr>
        <w:t>TWRC_SEQERROR</w:t>
      </w:r>
      <w:r>
        <w:t xml:space="preserve"> if call is made before </w:t>
      </w:r>
      <w:r>
        <w:rPr>
          <w:rFonts w:ascii="Courier New" w:eastAsia="Courier New" w:hAnsi="Courier New" w:cs="Courier New"/>
        </w:rPr>
        <w:t>TWRC_XFERDONE</w:t>
      </w:r>
      <w:r>
        <w:t xml:space="preserve"> is sent.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with */</w:t>
      </w:r>
    </w:p>
    <w:p w:rsidR="00B06C6F" w:rsidRDefault="0071581A">
      <w:pPr>
        <w:spacing w:after="108" w:line="263" w:lineRule="auto"/>
        <w:ind w:left="730" w:right="10"/>
      </w:pPr>
      <w:r>
        <w:rPr>
          <w:rFonts w:ascii="Courier New" w:eastAsia="Courier New" w:hAnsi="Courier New" w:cs="Courier New"/>
        </w:rPr>
        <w:t xml:space="preserve">                      /*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188" w:line="263" w:lineRule="auto"/>
        <w:ind w:left="730" w:right="0"/>
      </w:pPr>
      <w:r>
        <w:rPr>
          <w:rFonts w:ascii="Courier New" w:eastAsia="Courier New" w:hAnsi="Courier New" w:cs="Courier New"/>
          <w:color w:val="00007F"/>
        </w:rPr>
        <w:t>DG_IMAGE / DAT_IMAGENATIVEXFER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ICAP_BITDEPTH</w:t>
      </w:r>
      <w:r>
        <w:t xml:space="preserve">,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ICAP_PIXELTYPE</w:t>
      </w:r>
      <w:r>
        <w:t xml:space="preserve">, </w:t>
      </w:r>
    </w:p>
    <w:p w:rsidR="00B06C6F" w:rsidRDefault="0071581A">
      <w:pPr>
        <w:spacing w:after="3" w:line="263" w:lineRule="auto"/>
        <w:ind w:left="730" w:right="0"/>
      </w:pPr>
      <w:r>
        <w:rPr>
          <w:rFonts w:ascii="Courier New" w:eastAsia="Courier New" w:hAnsi="Courier New" w:cs="Courier New"/>
          <w:color w:val="00007F"/>
        </w:rPr>
        <w:t>ICAP_PLANARCHUNKY</w:t>
      </w:r>
      <w:r>
        <w:t xml:space="preserve">, </w:t>
      </w:r>
      <w:r>
        <w:rPr>
          <w:rFonts w:ascii="Courier New" w:eastAsia="Courier New" w:hAnsi="Courier New" w:cs="Courier New"/>
          <w:color w:val="00007F"/>
        </w:rPr>
        <w:t>ICAP_XRESOLUTION</w:t>
      </w:r>
      <w:r>
        <w:t xml:space="preserve">, </w:t>
      </w:r>
      <w:r>
        <w:rPr>
          <w:rFonts w:ascii="Courier New" w:eastAsia="Courier New" w:hAnsi="Courier New" w:cs="Courier New"/>
          <w:color w:val="00007F"/>
        </w:rPr>
        <w:t>ICAP_YRESOLUTION</w:t>
      </w:r>
    </w:p>
    <w:p w:rsidR="00B06C6F" w:rsidRDefault="0071581A">
      <w:pPr>
        <w:pStyle w:val="5"/>
        <w:spacing w:after="315"/>
        <w:ind w:left="-5"/>
      </w:pPr>
      <w:r>
        <w:t>DG_IMAGE / DAT_IMAGELAYOUT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MSG_GET,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31"/>
        <w:ind w:right="6"/>
      </w:pPr>
      <w:r>
        <w:t xml:space="preserve">The </w:t>
      </w:r>
      <w:r>
        <w:rPr>
          <w:rFonts w:ascii="Courier New" w:eastAsia="Courier New" w:hAnsi="Courier New" w:cs="Courier New"/>
        </w:rPr>
        <w:t>MSG_GET</w:t>
      </w:r>
      <w:r>
        <w:t xml:space="preserve"> operation describes both the size and placement of the image on the scanner.  The coordinates on the scanner and the extents of the image are expressed in the unit of measure currently negotiated for </w:t>
      </w:r>
      <w:r>
        <w:rPr>
          <w:rFonts w:ascii="Courier New" w:eastAsia="Courier New" w:hAnsi="Courier New" w:cs="Courier New"/>
        </w:rPr>
        <w:t>ICAP_UNITS</w:t>
      </w:r>
      <w:r>
        <w:t xml:space="preserve"> (default is inches).  </w:t>
      </w:r>
    </w:p>
    <w:p w:rsidR="00B06C6F" w:rsidRDefault="0071581A">
      <w:pPr>
        <w:spacing w:after="229"/>
        <w:ind w:right="6"/>
      </w:pPr>
      <w:r>
        <w:t xml:space="preserve">The outline of the image is expressed by a “frame.”  The Left, Top, Right, and Bottom edges of the frame are stored in </w:t>
      </w:r>
      <w:r>
        <w:rPr>
          <w:rFonts w:ascii="Courier New" w:eastAsia="Courier New" w:hAnsi="Courier New" w:cs="Courier New"/>
        </w:rPr>
        <w:t>pImageLayout-&gt;Frame.</w:t>
      </w:r>
      <w:r>
        <w:t xml:space="preserve">  These values place the frame within the scanner.  All measurements are relative to the scanner’s “upper-left” corner.  Define “upper-left” by how the image would appear on the computer’s screen before any rotation or other position transform is applied to the image data.  This origin point will be apparent for most Sources (although folks working with satellites or radio telescopes may be at a bit of a loss).</w:t>
      </w:r>
    </w:p>
    <w:p w:rsidR="00B06C6F" w:rsidRDefault="0071581A">
      <w:pPr>
        <w:spacing w:after="351"/>
        <w:ind w:right="6"/>
      </w:pPr>
      <w:r>
        <w:t xml:space="preserve">Finally </w:t>
      </w:r>
      <w:r>
        <w:rPr>
          <w:rFonts w:ascii="Courier New" w:eastAsia="Courier New" w:hAnsi="Courier New" w:cs="Courier New"/>
        </w:rPr>
        <w:t>pImageLayout</w:t>
      </w:r>
      <w:r>
        <w:t xml:space="preserve"> optionally includes information about which frame on the page, which page within a document, and which document the image belongs to.   These fields were included mostly for future versions which could merge more than one type of data.  A more immediate use might be for an application that needs to keep track of which frame on the page an image came from while acquiring from a Source that can supply more than one image from the same page at the same time.  The information in this structure always describes the current image.  To set multiple frames for any page simultaneously, reference </w:t>
      </w:r>
      <w:r>
        <w:rPr>
          <w:rFonts w:ascii="Courier New" w:eastAsia="Courier New" w:hAnsi="Courier New" w:cs="Courier New"/>
        </w:rPr>
        <w:t>ICAP_FRAMES</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No special set up or action required, unless the current units of measure are unacceptable.  In that case, the application must re-negotiate </w:t>
      </w:r>
      <w:r>
        <w:rPr>
          <w:rFonts w:ascii="Courier New" w:eastAsia="Courier New" w:hAnsi="Courier New" w:cs="Courier New"/>
        </w:rPr>
        <w:t>ICAP_UNITS</w:t>
      </w:r>
      <w:r>
        <w:t xml:space="preserve"> prior to invoking this operation.  Remember to do this in State 4—the only state wherein capabilities can be set or reset.</w:t>
      </w:r>
    </w:p>
    <w:p w:rsidR="00B06C6F" w:rsidRDefault="0071581A">
      <w:pPr>
        <w:ind w:right="6"/>
      </w:pPr>
      <w:r>
        <w:t xml:space="preserve">Beyond supplying possibly interesting position information on the image to be transferred, the application can use this structure to constrain the final size of the image and to relate the image within a series of pages or documents (see the </w:t>
      </w:r>
      <w:r>
        <w:rPr>
          <w:rFonts w:ascii="Courier New" w:eastAsia="Courier New" w:hAnsi="Courier New" w:cs="Courier New"/>
        </w:rPr>
        <w:t>DG_IMAGE</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MSG_SET</w:t>
      </w:r>
      <w:r>
        <w:t xml:space="preserve"> operation).</w:t>
      </w:r>
    </w:p>
    <w:p w:rsidR="00B06C6F" w:rsidRDefault="0071581A">
      <w:pPr>
        <w:spacing w:after="177" w:line="265" w:lineRule="auto"/>
        <w:ind w:left="10" w:right="0"/>
      </w:pPr>
      <w:r>
        <w:rPr>
          <w:rFonts w:ascii="Arial" w:eastAsia="Arial" w:hAnsi="Arial" w:cs="Arial"/>
          <w:b/>
          <w:color w:val="7F0000"/>
        </w:rPr>
        <w:t>Source</w:t>
      </w:r>
    </w:p>
    <w:p w:rsidR="00B06C6F" w:rsidRDefault="0071581A">
      <w:pPr>
        <w:spacing w:after="362"/>
        <w:ind w:left="730" w:right="6"/>
      </w:pPr>
      <w:r>
        <w:t xml:space="preserve">Fill all fields of </w:t>
      </w:r>
      <w:r>
        <w:rPr>
          <w:rFonts w:ascii="Courier New" w:eastAsia="Courier New" w:hAnsi="Courier New" w:cs="Courier New"/>
        </w:rPr>
        <w:t>pImageLayout</w:t>
      </w:r>
      <w:r>
        <w:t xml:space="preserve">.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lastRenderedPageBreak/>
        <w:t>TWRC_SUCCESS</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185"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t xml:space="preserve">Capabilities - Many such as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r>
        <w:br w:type="page"/>
      </w:r>
    </w:p>
    <w:p w:rsidR="00B06C6F" w:rsidRDefault="0071581A">
      <w:pPr>
        <w:pStyle w:val="5"/>
        <w:spacing w:after="315"/>
        <w:ind w:left="-5"/>
      </w:pPr>
      <w:r>
        <w:lastRenderedPageBreak/>
        <w:t>DG_IMAGE / DAT_IMAGELAYOUT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93"/>
        <w:jc w:val="both"/>
      </w:pPr>
      <w:r>
        <w:rPr>
          <w:rFonts w:ascii="Courier New" w:eastAsia="Courier New" w:hAnsi="Courier New" w:cs="Courier New"/>
        </w:rPr>
        <w:t>DSM_Entry(pOrigin, pDest, DG_IMAGE, DAT_IMAGELAYOUT, MSG_GETDEFAULT,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6"/>
        <w:ind w:right="6"/>
      </w:pPr>
      <w:r>
        <w:t>This operation returns the default information on the layout of an image.  This is the size and position of the image that will be acquired from the Source if the acquisition is started with the Source (and the device it is controlling) in its power-on state (for instance, most flatbed scanners will capture the entire bed).</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340"/>
        <w:ind w:right="6"/>
      </w:pPr>
      <w:r>
        <w:t>No special set up or action required.</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61"/>
        <w:ind w:right="6"/>
      </w:pPr>
      <w:r>
        <w:t xml:space="preserve">Fill in all fields of </w:t>
      </w:r>
      <w:r>
        <w:rPr>
          <w:rFonts w:ascii="Courier New" w:eastAsia="Courier New" w:hAnsi="Courier New" w:cs="Courier New"/>
        </w:rPr>
        <w:t>pImageLayout</w:t>
      </w:r>
      <w:r>
        <w:t xml:space="preserve"> with the device’s power-on origin and extents.  Most Sources will set </w:t>
      </w:r>
      <w:r>
        <w:rPr>
          <w:rFonts w:ascii="Courier New" w:eastAsia="Courier New" w:hAnsi="Courier New" w:cs="Courier New"/>
        </w:rPr>
        <w:t>FrameNumber</w:t>
      </w:r>
      <w:r>
        <w:t xml:space="preserve">, </w:t>
      </w:r>
      <w:r>
        <w:rPr>
          <w:rFonts w:ascii="Courier New" w:eastAsia="Courier New" w:hAnsi="Courier New" w:cs="Courier New"/>
        </w:rPr>
        <w:t>PageNumber</w:t>
      </w:r>
      <w:r>
        <w:t xml:space="preserve">, and </w:t>
      </w:r>
      <w:r>
        <w:rPr>
          <w:rFonts w:ascii="Courier New" w:eastAsia="Courier New" w:hAnsi="Courier New" w:cs="Courier New"/>
        </w:rPr>
        <w:t>DocumentNumber</w:t>
      </w:r>
      <w:r>
        <w:t xml:space="preserve"> to </w:t>
      </w:r>
      <w:r>
        <w:rPr>
          <w:rFonts w:ascii="Courier New" w:eastAsia="Courier New" w:hAnsi="Courier New" w:cs="Courier New"/>
        </w:rPr>
        <w:t>1</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spacing w:after="187"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B06C6F">
      <w:pPr>
        <w:sectPr w:rsidR="00B06C6F">
          <w:headerReference w:type="even" r:id="rId727"/>
          <w:headerReference w:type="default" r:id="rId728"/>
          <w:footerReference w:type="even" r:id="rId729"/>
          <w:footerReference w:type="default" r:id="rId730"/>
          <w:headerReference w:type="first" r:id="rId731"/>
          <w:footerReference w:type="first" r:id="rId732"/>
          <w:footnotePr>
            <w:numRestart w:val="eachPage"/>
          </w:footnotePr>
          <w:pgSz w:w="12240" w:h="15840"/>
          <w:pgMar w:top="1393" w:right="1121" w:bottom="1862" w:left="1800" w:header="720" w:footer="660" w:gutter="0"/>
          <w:cols w:space="720"/>
        </w:sectPr>
      </w:pPr>
    </w:p>
    <w:p w:rsidR="00B06C6F" w:rsidRDefault="0071581A">
      <w:pPr>
        <w:pStyle w:val="5"/>
        <w:spacing w:after="315"/>
        <w:ind w:left="-5"/>
      </w:pPr>
      <w:r>
        <w:lastRenderedPageBreak/>
        <w:t>DG_IMAGE / DAT_IMAGELAYOUT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092"/>
        <w:jc w:val="both"/>
      </w:pPr>
      <w:r>
        <w:rPr>
          <w:rFonts w:ascii="Courier New" w:eastAsia="Courier New" w:hAnsi="Courier New" w:cs="Courier New"/>
        </w:rPr>
        <w:t>DSM_Entry(pOrigin, pDest, DG_IMAGE, DAT_IMAGELAYOUT, MSG_RESET,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340"/>
        <w:ind w:right="6"/>
      </w:pPr>
      <w:r>
        <w:t>This operation sets the image layout information for the next transfer to its default settings.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3"/>
        <w:ind w:right="6"/>
      </w:pPr>
      <w:r>
        <w:t xml:space="preserve">No special set up or action required. Ascertain the current settings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if you don’t already know this device’s power-on default values.</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53"/>
        <w:ind w:right="6"/>
      </w:pPr>
      <w:r>
        <w:t xml:space="preserve">Reset all the fields of the structure pointed at by pImageLayout to the device’s power-on origin and extents.  There is an implied resetting of </w:t>
      </w:r>
      <w:r>
        <w:rPr>
          <w:rFonts w:ascii="Courier New" w:eastAsia="Courier New" w:hAnsi="Courier New" w:cs="Courier New"/>
        </w:rPr>
        <w:t>ICAP_ORIENTATION</w:t>
      </w:r>
      <w:r>
        <w:t xml:space="preserve">, </w:t>
      </w:r>
      <w:r>
        <w:rPr>
          <w:rFonts w:ascii="Courier New" w:eastAsia="Courier New" w:hAnsi="Courier New" w:cs="Courier New"/>
        </w:rPr>
        <w:t>ICAP_PHYSICALWIDTH</w:t>
      </w:r>
      <w:r>
        <w:t xml:space="preserve">, and </w:t>
      </w:r>
      <w:r>
        <w:rPr>
          <w:rFonts w:ascii="Courier New" w:eastAsia="Courier New" w:hAnsi="Courier New" w:cs="Courier New"/>
        </w:rPr>
        <w:t>ICAP_PHYSICALHEIGHT</w:t>
      </w:r>
      <w:r>
        <w:t xml:space="preserve"> to the device’s power-on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TWCC_BADDEST      /* No such Source in-session    */</w:t>
      </w:r>
    </w:p>
    <w:p w:rsidR="00B06C6F" w:rsidRDefault="0071581A">
      <w:pPr>
        <w:spacing w:after="108" w:line="263" w:lineRule="auto"/>
        <w:ind w:left="1435" w:right="10"/>
      </w:pPr>
      <w:r>
        <w:rPr>
          <w:rFonts w:ascii="Courier New" w:eastAsia="Courier New" w:hAnsi="Courier New" w:cs="Courier New"/>
        </w:rPr>
        <w:t xml:space="preserve">                       /* with application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187" w:line="263" w:lineRule="auto"/>
        <w:ind w:left="1435" w:right="0"/>
      </w:pPr>
      <w:r>
        <w:rPr>
          <w:rFonts w:ascii="Courier New" w:eastAsia="Courier New" w:hAnsi="Courier New" w:cs="Courier New"/>
          <w:color w:val="00007F"/>
        </w:rPr>
        <w:t>DG_IMAGE / DAT_IMAGELAYOUT / MSG_SET</w:t>
      </w:r>
    </w:p>
    <w:p w:rsidR="00B06C6F" w:rsidRDefault="0071581A">
      <w:pPr>
        <w:spacing w:after="3" w:line="263" w:lineRule="auto"/>
        <w:ind w:left="1435"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lastRenderedPageBreak/>
        <w:t>DG_IMAGE / DAT_IMAGELAYOUT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332"/>
        <w:jc w:val="both"/>
      </w:pPr>
      <w:r>
        <w:rPr>
          <w:rFonts w:ascii="Courier New" w:eastAsia="Courier New" w:hAnsi="Courier New" w:cs="Courier New"/>
        </w:rPr>
        <w:t>DSM_Entry(pOrigin, pDest, DG_IMAGE, DAT_IMAGELAYOUT, MSG_SET, pImageLayout); pImageLayout</w:t>
      </w:r>
      <w:r>
        <w:t xml:space="preserve"> = A pointer to a </w:t>
      </w:r>
      <w:r>
        <w:rPr>
          <w:rFonts w:ascii="Courier New" w:eastAsia="Courier New" w:hAnsi="Courier New" w:cs="Courier New"/>
        </w:rPr>
        <w:t>TW_IMAGELAYOUT</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 xml:space="preserve">The </w:t>
      </w:r>
      <w:r>
        <w:rPr>
          <w:rFonts w:ascii="Courier New" w:eastAsia="Courier New" w:hAnsi="Courier New" w:cs="Courier New"/>
        </w:rPr>
        <w:t>DAT_IMAGELAYOUT</w:t>
      </w:r>
      <w:r>
        <w:t xml:space="preserve"> operations control information on the physical layout of the image on the acquisition platform of the Source (e.g. the glass of a flatbed scanner, the size of a photograph, etc.).</w:t>
      </w:r>
    </w:p>
    <w:p w:rsidR="00B06C6F" w:rsidRDefault="0071581A">
      <w:pPr>
        <w:spacing w:after="229"/>
        <w:ind w:right="6"/>
      </w:pPr>
      <w:r>
        <w:t xml:space="preserve">This operation sets the layout for the next image transfer.  This allows the application to specify the physical area to be acquired during the next image transfer (for instance, a frame-based application would pass to the Source the size of the frame the user selected within the application—the helpful Source would present a selection region already sized to match the layout frame size). </w:t>
      </w:r>
    </w:p>
    <w:p w:rsidR="00B06C6F" w:rsidRDefault="0071581A">
      <w:pPr>
        <w:spacing w:after="236"/>
        <w:ind w:right="6"/>
      </w:pPr>
      <w:r>
        <w:t xml:space="preserve">If the application and Source have negotiated one or more frames through </w:t>
      </w:r>
      <w:r>
        <w:rPr>
          <w:rFonts w:ascii="Courier New" w:eastAsia="Courier New" w:hAnsi="Courier New" w:cs="Courier New"/>
        </w:rPr>
        <w:t>ICAP_FRAMES</w:t>
      </w:r>
      <w:r>
        <w:t xml:space="preserve">, the frame set with this operation will only persist until the transfer following this one.  Otherwise, the frame will persist as the current frame for the remainder of the session (unless superseded by negotiation on </w:t>
      </w:r>
      <w:r>
        <w:rPr>
          <w:rFonts w:ascii="Courier New" w:eastAsia="Courier New" w:hAnsi="Courier New" w:cs="Courier New"/>
        </w:rPr>
        <w:t>ICAP_FRAMES</w:t>
      </w:r>
      <w:r>
        <w:t xml:space="preserve"> or another operation on </w:t>
      </w:r>
      <w:r>
        <w:rPr>
          <w:rFonts w:ascii="Courier New" w:eastAsia="Courier New" w:hAnsi="Courier New" w:cs="Courier New"/>
        </w:rPr>
        <w:t>DAT_IMAGELAYOUT</w:t>
      </w:r>
      <w:r>
        <w:t xml:space="preserve"> overrides it).</w:t>
      </w:r>
    </w:p>
    <w:p w:rsidR="00B06C6F" w:rsidRDefault="0071581A">
      <w:pPr>
        <w:spacing w:after="345"/>
        <w:ind w:right="6"/>
      </w:pPr>
      <w:r>
        <w:t xml:space="preserve">The application writer should note that setting these values is a </w:t>
      </w:r>
      <w:r>
        <w:rPr>
          <w:i/>
        </w:rPr>
        <w:t>request</w:t>
      </w:r>
      <w:r>
        <w:t xml:space="preserve">.  The Source should first try to match the requested values exactly.  Failing that, it should approximate the requested values as closely as it can—extents of the approximated frame should at least equal the requested extents unless the device cannot comply.  The Source should return </w:t>
      </w:r>
      <w:r>
        <w:rPr>
          <w:rFonts w:ascii="Courier New" w:eastAsia="Courier New" w:hAnsi="Courier New" w:cs="Courier New"/>
        </w:rPr>
        <w:t>TWRC_CHECKSTATUS</w:t>
      </w:r>
      <w:r>
        <w:t xml:space="preserve"> if the actual values set in </w:t>
      </w:r>
      <w:r>
        <w:rPr>
          <w:rFonts w:ascii="Courier New" w:eastAsia="Courier New" w:hAnsi="Courier New" w:cs="Courier New"/>
        </w:rPr>
        <w:t>pImageLayout-&gt;Frame</w:t>
      </w:r>
      <w:r>
        <w:t xml:space="preserve"> are greater than or equal to the requested values in both extents.  If one or both of the requested values exceed the Source’s available values, the Source should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 xml:space="preserve">.  The application should check for these return codes and perform a </w:t>
      </w:r>
      <w:r>
        <w:rPr>
          <w:rFonts w:ascii="Courier New" w:eastAsia="Courier New" w:hAnsi="Courier New" w:cs="Courier New"/>
        </w:rPr>
        <w:t>MSG_GET</w:t>
      </w:r>
      <w:r>
        <w:t xml:space="preserve"> to verify that the values set by the Source are acceptable.  The application may choose to cancel the transfer if Source could not set the layout information closely enough to the requested values.</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0" w:line="242" w:lineRule="auto"/>
        <w:ind w:right="47"/>
        <w:jc w:val="both"/>
      </w:pPr>
      <w:r>
        <w:t xml:space="preserve">Fill in all fields of pImageLayout.  Especially important is the Frame field whose values are expressed in </w:t>
      </w:r>
      <w:r>
        <w:rPr>
          <w:rFonts w:ascii="Courier New" w:eastAsia="Courier New" w:hAnsi="Courier New" w:cs="Courier New"/>
        </w:rPr>
        <w:t>ICAP_UNITS</w:t>
      </w:r>
      <w:r>
        <w:t xml:space="preserve">.  If the application doesn’t care about one or more of the other fields, be sure to set them to -1 to prevent confusion.  If the application only cares about the extents of the </w:t>
      </w:r>
    </w:p>
    <w:p w:rsidR="00B06C6F" w:rsidRDefault="0071581A">
      <w:pPr>
        <w:ind w:right="6"/>
      </w:pPr>
      <w:r>
        <w:t>Frame, and not about the origin on the page, set the</w:t>
      </w:r>
      <w:r>
        <w:rPr>
          <w:rFonts w:ascii="Courier New" w:eastAsia="Courier New" w:hAnsi="Courier New" w:cs="Courier New"/>
        </w:rPr>
        <w:t xml:space="preserve"> Frame.Top</w:t>
      </w:r>
      <w:r>
        <w:t xml:space="preserve"> and </w:t>
      </w:r>
      <w:r>
        <w:rPr>
          <w:rFonts w:ascii="Courier New" w:eastAsia="Courier New" w:hAnsi="Courier New" w:cs="Courier New"/>
        </w:rPr>
        <w:t>Frame.Left</w:t>
      </w:r>
      <w:r>
        <w:t xml:space="preserve"> to zero.  Otherwise, the application can specify the location on the scanner where the Source should begin acquiring the image, in addition to the extents of the acquired image.</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4"/>
        <w:ind w:left="730" w:right="6"/>
      </w:pPr>
      <w:r>
        <w:lastRenderedPageBreak/>
        <w:t xml:space="preserve">Use the values in pImageLayout as the Source’s current image layout information.  If you are unable to set the device exactly to the values requested in the Frame field, set them as closely as possible, always snapping to a value that will result in a larger frame, and return </w:t>
      </w:r>
      <w:r>
        <w:rPr>
          <w:rFonts w:ascii="Courier New" w:eastAsia="Courier New" w:hAnsi="Courier New" w:cs="Courier New"/>
        </w:rPr>
        <w:t>TWRC_CHECKSTATUS</w:t>
      </w:r>
      <w:r>
        <w:t xml:space="preserve"> to the application.  </w:t>
      </w:r>
    </w:p>
    <w:p w:rsidR="00B06C6F" w:rsidRDefault="0071581A">
      <w:pPr>
        <w:spacing w:after="236"/>
        <w:ind w:left="730" w:right="6"/>
      </w:pPr>
      <w:r>
        <w:t xml:space="preserve">If the application sets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zero, then the Source should set the frame taking into consideration the default alignment set through </w:t>
      </w:r>
      <w:r>
        <w:rPr>
          <w:rFonts w:ascii="Courier New" w:eastAsia="Courier New" w:hAnsi="Courier New" w:cs="Courier New"/>
        </w:rPr>
        <w:t>CAP_FEEDERALIGNMENT</w:t>
      </w:r>
      <w:r>
        <w:t>.</w:t>
      </w:r>
    </w:p>
    <w:p w:rsidR="00B06C6F" w:rsidRDefault="0071581A">
      <w:pPr>
        <w:spacing w:after="226"/>
        <w:ind w:left="730" w:right="6"/>
      </w:pPr>
      <w:r>
        <w:t xml:space="preserve">If the application has set </w:t>
      </w:r>
      <w:r>
        <w:rPr>
          <w:rFonts w:ascii="Courier New" w:eastAsia="Courier New" w:hAnsi="Courier New" w:cs="Courier New"/>
        </w:rPr>
        <w:t>Frame.Top</w:t>
      </w:r>
      <w:r>
        <w:t xml:space="preserve"> and </w:t>
      </w:r>
      <w:r>
        <w:rPr>
          <w:rFonts w:ascii="Courier New" w:eastAsia="Courier New" w:hAnsi="Courier New" w:cs="Courier New"/>
        </w:rPr>
        <w:t>Frame.Left</w:t>
      </w:r>
      <w:r>
        <w:t xml:space="preserve"> to a non-zero value , set the origin for the image to be acquired accordingly.  If possible, the Source should consider reflecting these settings in the user interface when it is raised.  For instance, if your Source presents a pre-scan image, consider showing the selection region in the proper location and with the proper size suggested by the settings from this operation.</w:t>
      </w:r>
    </w:p>
    <w:p w:rsidR="00B06C6F" w:rsidRDefault="0071581A">
      <w:pPr>
        <w:spacing w:after="10"/>
        <w:ind w:left="730" w:right="6"/>
      </w:pPr>
      <w:r>
        <w:t xml:space="preserve">If the requested values exceed the maximum size the Source can acquire, set the </w:t>
      </w:r>
    </w:p>
    <w:p w:rsidR="00B06C6F" w:rsidRDefault="0071581A">
      <w:pPr>
        <w:spacing w:after="354"/>
        <w:ind w:left="730" w:right="6"/>
      </w:pPr>
      <w:r>
        <w:rPr>
          <w:rFonts w:ascii="Courier New" w:eastAsia="Courier New" w:hAnsi="Courier New" w:cs="Courier New"/>
        </w:rPr>
        <w:t>pImageLayout-&gt;Frame</w:t>
      </w:r>
      <w:r>
        <w:t xml:space="preserve"> values used within the Source to the largest extent possible within the axis of the offending value.  Return </w:t>
      </w:r>
      <w:r>
        <w:rPr>
          <w:rFonts w:ascii="Courier New" w:eastAsia="Courier New" w:hAnsi="Courier New" w:cs="Courier New"/>
        </w:rPr>
        <w:t>TWRC_FAILURE</w:t>
      </w:r>
      <w:r>
        <w:t xml:space="preserve"> with </w:t>
      </w:r>
      <w:r>
        <w:rPr>
          <w:rFonts w:ascii="Courier New" w:eastAsia="Courier New" w:hAnsi="Courier New" w:cs="Courier New"/>
        </w:rPr>
        <w:t>TWCC_BADVALUE</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08" w:line="263" w:lineRule="auto"/>
        <w:ind w:left="730" w:right="10"/>
      </w:pPr>
      <w:r>
        <w:rPr>
          <w:rFonts w:ascii="Courier New" w:eastAsia="Courier New" w:hAnsi="Courier New" w:cs="Courier New"/>
        </w:rPr>
        <w:t>TWRC_SUCCESS</w:t>
      </w:r>
    </w:p>
    <w:p w:rsidR="00B06C6F" w:rsidRDefault="0071581A">
      <w:pPr>
        <w:spacing w:after="0" w:line="263" w:lineRule="auto"/>
        <w:ind w:left="730" w:right="10"/>
      </w:pPr>
      <w:r>
        <w:rPr>
          <w:rFonts w:ascii="Courier New" w:eastAsia="Courier New" w:hAnsi="Courier New" w:cs="Courier New"/>
        </w:rPr>
        <w:t>TWRC_CHECKSTATUS     /* Source approximated the requested*/</w:t>
      </w:r>
    </w:p>
    <w:p w:rsidR="00B06C6F" w:rsidRDefault="0071581A">
      <w:pPr>
        <w:spacing w:after="108" w:line="263" w:lineRule="auto"/>
        <w:ind w:left="730" w:right="10"/>
      </w:pPr>
      <w:r>
        <w:rPr>
          <w:rFonts w:ascii="Courier New" w:eastAsia="Courier New" w:hAnsi="Courier New" w:cs="Courier New"/>
        </w:rPr>
        <w:t xml:space="preserve">                     /* values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Specified Layout values illegal */</w:t>
      </w:r>
    </w:p>
    <w:p w:rsidR="00B06C6F" w:rsidRDefault="0071581A">
      <w:pPr>
        <w:spacing w:after="108" w:line="263" w:lineRule="auto"/>
        <w:ind w:left="730" w:right="10"/>
      </w:pPr>
      <w:r>
        <w:rPr>
          <w:rFonts w:ascii="Courier New" w:eastAsia="Courier New" w:hAnsi="Courier New" w:cs="Courier New"/>
        </w:rPr>
        <w:t xml:space="preserve">                     /* for Source                      */</w:t>
      </w:r>
    </w:p>
    <w:p w:rsidR="00B06C6F" w:rsidRDefault="0071581A">
      <w:pPr>
        <w:spacing w:after="0" w:line="263" w:lineRule="auto"/>
        <w:ind w:left="730" w:right="10"/>
      </w:pPr>
      <w:r>
        <w:rPr>
          <w:rFonts w:ascii="Courier New" w:eastAsia="Courier New" w:hAnsi="Courier New" w:cs="Courier New"/>
        </w:rPr>
        <w:t xml:space="preserve">   TWCC_SEQERROR     /* Operation invoked in invalid    */</w:t>
      </w:r>
    </w:p>
    <w:p w:rsidR="00B06C6F" w:rsidRDefault="0071581A">
      <w:pPr>
        <w:spacing w:after="353" w:line="263" w:lineRule="auto"/>
        <w:ind w:left="730" w:right="10"/>
      </w:pPr>
      <w:r>
        <w:rPr>
          <w:rFonts w:ascii="Courier New" w:eastAsia="Courier New" w:hAnsi="Courier New" w:cs="Courier New"/>
        </w:rPr>
        <w:t xml:space="preserve">                     /* state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187"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ICAP_FRAMES</w:t>
      </w:r>
      <w:r>
        <w:t xml:space="preserve">, </w:t>
      </w:r>
      <w:r>
        <w:rPr>
          <w:rFonts w:ascii="Courier New" w:eastAsia="Courier New" w:hAnsi="Courier New" w:cs="Courier New"/>
          <w:color w:val="00007F"/>
        </w:rPr>
        <w:t>ICAP_MAXFRAMES</w:t>
      </w:r>
      <w:r>
        <w:t xml:space="preserve">, </w:t>
      </w:r>
      <w:r>
        <w:rPr>
          <w:rFonts w:ascii="Courier New" w:eastAsia="Courier New" w:hAnsi="Courier New" w:cs="Courier New"/>
          <w:color w:val="00007F"/>
        </w:rPr>
        <w:t>ICAP_UNITS</w:t>
      </w:r>
    </w:p>
    <w:p w:rsidR="00B06C6F" w:rsidRDefault="0071581A">
      <w:pPr>
        <w:pStyle w:val="5"/>
        <w:spacing w:after="315"/>
        <w:ind w:left="-5"/>
      </w:pPr>
      <w:r>
        <w:t>DG_IMAGE / DAT_IMAGEMEMFILEXFER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55" w:line="336" w:lineRule="auto"/>
        <w:ind w:left="1435" w:right="731"/>
        <w:jc w:val="both"/>
      </w:pPr>
      <w:r>
        <w:rPr>
          <w:rFonts w:ascii="Courier New" w:eastAsia="Courier New" w:hAnsi="Courier New" w:cs="Courier New"/>
        </w:rPr>
        <w:t>DSM_Entry(pOrigin, pDest, DG_IMAGE, DAT_IMAGEMEMFILEXFER,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344"/>
        <w:ind w:right="6"/>
      </w:pPr>
      <w:r>
        <w:t xml:space="preserve">File format information can be set with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w:t>
      </w:r>
    </w:p>
    <w:p w:rsidR="00B06C6F" w:rsidRDefault="0071581A">
      <w:pPr>
        <w:spacing w:after="171" w:line="265" w:lineRule="auto"/>
        <w:ind w:left="715" w:right="0"/>
      </w:pPr>
      <w:r>
        <w:rPr>
          <w:rFonts w:ascii="Arial" w:eastAsia="Arial" w:hAnsi="Arial" w:cs="Arial"/>
          <w:b/>
          <w:color w:val="7F0000"/>
        </w:rPr>
        <w:lastRenderedPageBreak/>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t>This operation is used to initiate the transfer of an image from the Source to the application via the Memory-File transfer mechanism.</w:t>
      </w:r>
    </w:p>
    <w:p w:rsidR="00B06C6F" w:rsidRDefault="0071581A">
      <w:pPr>
        <w:spacing w:after="346"/>
        <w:ind w:right="6"/>
      </w:pPr>
      <w:r>
        <w:t xml:space="preserve">This operation supports the transfer of successive blocks of an image file from the Source into one or more main memory transfer buffers. These buffers are allocated and owned by the application.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10"/>
        <w:ind w:right="6"/>
      </w:pPr>
      <w:r>
        <w:t xml:space="preserve">No special set up is required.  The application should have already invoked the </w:t>
      </w:r>
      <w:r>
        <w:rPr>
          <w:rFonts w:ascii="Courier New" w:eastAsia="Courier New" w:hAnsi="Courier New" w:cs="Courier New"/>
        </w:rPr>
        <w:t>DG_CONTROL</w:t>
      </w:r>
      <w:r>
        <w:t xml:space="preserve"> / </w:t>
      </w:r>
    </w:p>
    <w:p w:rsidR="00B06C6F" w:rsidRDefault="0071581A">
      <w:pPr>
        <w:spacing w:after="225"/>
        <w:ind w:right="6"/>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unless the Source’s default file format is acceptable to the application (the filename is not used, since this transfer is being done in memory).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should be used to determine the valid range of sizes for transferring the image.  The application only needs to invoke both of these operations once per image transferred.</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
        <w:ind w:right="6"/>
      </w:pPr>
      <w:r>
        <w:t xml:space="preserve">Once the buffers have been set up, the application should fill </w:t>
      </w:r>
    </w:p>
    <w:p w:rsidR="00B06C6F" w:rsidRDefault="0071581A">
      <w:pPr>
        <w:spacing w:after="257"/>
        <w:ind w:right="6"/>
      </w:pPr>
      <w:r>
        <w:rPr>
          <w:rFonts w:ascii="Courier New" w:eastAsia="Courier New" w:hAnsi="Courier New" w:cs="Courier New"/>
        </w:rPr>
        <w:t>pImageMemXfer-&gt;Memory.Length</w:t>
      </w:r>
      <w:r>
        <w:t xml:space="preserve"> with the actual size (in bytes) of each memory buffer (which are, of course, all the same size).</w:t>
      </w:r>
    </w:p>
    <w:p w:rsidR="00B06C6F" w:rsidRDefault="0071581A">
      <w:pPr>
        <w:spacing w:after="10"/>
        <w:ind w:right="6"/>
      </w:pPr>
      <w:r>
        <w:rPr>
          <w:rFonts w:ascii="Times New Roman" w:eastAsia="Times New Roman" w:hAnsi="Times New Roman" w:cs="Times New Roman"/>
          <w:b/>
        </w:rPr>
        <w:t xml:space="preserve">Notes: </w:t>
      </w:r>
      <w:r>
        <w:t xml:space="preserve">Applications can specify a unique file format for each transfer using </w:t>
      </w:r>
      <w:r>
        <w:rPr>
          <w:rFonts w:ascii="Courier New" w:eastAsia="Courier New" w:hAnsi="Courier New" w:cs="Courier New"/>
        </w:rPr>
        <w:t>DG_CONTROL</w:t>
      </w:r>
      <w:r>
        <w:t xml:space="preserve"> / </w:t>
      </w:r>
    </w:p>
    <w:p w:rsidR="00B06C6F" w:rsidRDefault="0071581A">
      <w:pPr>
        <w:spacing w:after="233" w:line="242" w:lineRule="auto"/>
        <w:ind w:right="47"/>
        <w:jc w:val="both"/>
      </w:pP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in State 6 or 5 (and 4 also).  Also note that although the images are being transferred in complete image formats, they are memory transfers, and will be chunked just like a </w:t>
      </w: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r>
        <w:t xml:space="preserve"> operation.</w:t>
      </w:r>
    </w:p>
    <w:p w:rsidR="00B06C6F" w:rsidRDefault="0071581A">
      <w:pPr>
        <w:spacing w:after="225"/>
        <w:ind w:left="730"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w:t>
      </w:r>
    </w:p>
    <w:p w:rsidR="00B06C6F" w:rsidRDefault="0071581A">
      <w:pPr>
        <w:spacing w:after="346"/>
        <w:ind w:left="730" w:right="6"/>
      </w:pPr>
      <w:r>
        <w:t xml:space="preserve">There is no concept of striping or tiling when using this operation.  Data is transferred in generic chucks, which, depending on the file format, may result in partial header or footer information being sent in any </w:t>
      </w:r>
      <w:r>
        <w:lastRenderedPageBreak/>
        <w:t>given transfer.  Applications are advised to avoid parsing the image format data until all of the blocks have been transferred</w:t>
      </w:r>
    </w:p>
    <w:p w:rsidR="00B06C6F" w:rsidRDefault="0071581A">
      <w:pPr>
        <w:spacing w:after="175" w:line="265" w:lineRule="auto"/>
        <w:ind w:left="10" w:right="0"/>
      </w:pPr>
      <w:r>
        <w:rPr>
          <w:rFonts w:ascii="Arial" w:eastAsia="Arial" w:hAnsi="Arial" w:cs="Arial"/>
          <w:b/>
          <w:color w:val="7F0000"/>
        </w:rPr>
        <w:t>Source</w:t>
      </w:r>
    </w:p>
    <w:p w:rsidR="00B06C6F" w:rsidRDefault="0071581A">
      <w:pPr>
        <w:spacing w:after="232"/>
        <w:ind w:left="730" w:right="6"/>
      </w:pPr>
      <w:r>
        <w:t xml:space="preserve">If the application did not set up the conditions via the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during this session, use the Source’s default file format for the transfer.</w:t>
      </w:r>
    </w:p>
    <w:p w:rsidR="00B06C6F" w:rsidRDefault="0071581A">
      <w:pPr>
        <w:spacing w:after="238"/>
        <w:ind w:left="730" w:right="6"/>
      </w:pPr>
      <w:r>
        <w:t xml:space="preserve">Prior to writing the first buffer, check </w:t>
      </w:r>
      <w:r>
        <w:rPr>
          <w:rFonts w:ascii="Courier New" w:eastAsia="Courier New" w:hAnsi="Courier New" w:cs="Courier New"/>
        </w:rPr>
        <w:t>pImageMemXfer-&gt;Memory.Length</w:t>
      </w:r>
      <w:r>
        <w:t xml:space="preserve">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w:t>
      </w:r>
      <w:r>
        <w:rPr>
          <w:rFonts w:ascii="Times New Roman" w:eastAsia="Times New Roman" w:hAnsi="Times New Roman" w:cs="Times New Roman"/>
          <w:i/>
        </w:rPr>
        <w:t xml:space="preserve">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0"/>
        <w:ind w:left="730" w:right="6"/>
      </w:pPr>
      <w:r>
        <w:t xml:space="preserve">If the buffer is of an acceptable size, fill in all fields of </w:t>
      </w:r>
      <w:r>
        <w:rPr>
          <w:rFonts w:ascii="Courier New" w:eastAsia="Courier New" w:hAnsi="Courier New" w:cs="Courier New"/>
        </w:rPr>
        <w:t>pImageMemXfer</w:t>
      </w:r>
      <w:r>
        <w:t xml:space="preserve"> except </w:t>
      </w:r>
      <w:r>
        <w:rPr>
          <w:i/>
        </w:rPr>
        <w:t>pImageMemXfer&gt;Memory</w:t>
      </w:r>
      <w:r>
        <w:t xml:space="preserve">. The Source must write the data block into the buffer referenced by </w:t>
      </w:r>
      <w:r>
        <w:rPr>
          <w:rFonts w:ascii="Courier New" w:eastAsia="Courier New" w:hAnsi="Courier New" w:cs="Courier New"/>
        </w:rPr>
        <w:t>pImageMemXfer-</w:t>
      </w:r>
    </w:p>
    <w:p w:rsidR="00B06C6F" w:rsidRDefault="0071581A">
      <w:pPr>
        <w:spacing w:after="230"/>
        <w:ind w:left="730" w:right="6"/>
      </w:pPr>
      <w:r>
        <w:rPr>
          <w:rFonts w:ascii="Courier New" w:eastAsia="Courier New" w:hAnsi="Courier New" w:cs="Courier New"/>
        </w:rPr>
        <w:t>&gt;Memory.TheMem</w:t>
      </w:r>
      <w:r>
        <w:t xml:space="preserve"> and store the actual number of bytes written into the buffer in </w:t>
      </w:r>
      <w:r>
        <w:rPr>
          <w:rFonts w:ascii="Courier New" w:eastAsia="Courier New" w:hAnsi="Courier New" w:cs="Courier New"/>
        </w:rPr>
        <w:t>pImageMemXfer-&gt;BytesWritten</w:t>
      </w:r>
      <w:r>
        <w:t>. Compressed and tiled data effects how the Source fills in these values.</w:t>
      </w:r>
    </w:p>
    <w:p w:rsidR="00B06C6F" w:rsidRDefault="0071581A">
      <w:pPr>
        <w:spacing w:after="247"/>
        <w:ind w:left="730" w:right="6"/>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50"/>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rFonts w:ascii="Times New Roman" w:eastAsia="Times New Roman" w:hAnsi="Times New Roman" w:cs="Times New Roman"/>
          <w:b/>
        </w:rPr>
        <w:t xml:space="preserve">Notes on Memory Usage: </w:t>
      </w:r>
      <w:r>
        <w:t>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150" w:line="265" w:lineRule="auto"/>
        <w:ind w:left="715" w:right="0"/>
        <w:jc w:val="both"/>
      </w:pPr>
      <w:r>
        <w:rPr>
          <w:rFonts w:ascii="Courier New" w:eastAsia="Courier New" w:hAnsi="Courier New" w:cs="Courier New"/>
        </w:rPr>
        <w:t>TWRC_SUCCESS              /* Source done transferring            */</w:t>
      </w:r>
    </w:p>
    <w:p w:rsidR="00B06C6F" w:rsidRDefault="0071581A">
      <w:pPr>
        <w:tabs>
          <w:tab w:val="center" w:pos="1440"/>
          <w:tab w:val="center" w:pos="6599"/>
        </w:tabs>
        <w:spacing w:after="116" w:line="265" w:lineRule="auto"/>
        <w:ind w:left="0" w:right="0" w:firstLine="0"/>
      </w:pPr>
      <w:r>
        <w:rPr>
          <w:rFonts w:ascii="Calibri" w:eastAsia="Calibri" w:hAnsi="Calibri" w:cs="Calibri"/>
          <w:sz w:val="22"/>
        </w:rPr>
        <w:tab/>
      </w:r>
      <w:r>
        <w:rPr>
          <w:rFonts w:ascii="Courier New" w:eastAsia="Courier New" w:hAnsi="Courier New" w:cs="Courier New"/>
        </w:rPr>
        <w:t xml:space="preserve"> </w:t>
      </w:r>
      <w:r>
        <w:rPr>
          <w:rFonts w:ascii="Courier New" w:eastAsia="Courier New" w:hAnsi="Courier New" w:cs="Courier New"/>
        </w:rPr>
        <w:tab/>
        <w:t>/* the specified block                 */</w:t>
      </w:r>
    </w:p>
    <w:p w:rsidR="00B06C6F" w:rsidRDefault="0071581A">
      <w:pPr>
        <w:spacing w:after="116" w:line="265" w:lineRule="auto"/>
        <w:ind w:left="715" w:right="0"/>
        <w:jc w:val="both"/>
      </w:pPr>
      <w:r>
        <w:rPr>
          <w:rFonts w:ascii="Courier New" w:eastAsia="Courier New" w:hAnsi="Courier New" w:cs="Courier New"/>
        </w:rPr>
        <w:t>TWRC_XFERDONE             /* Source done transferring            */</w:t>
      </w:r>
    </w:p>
    <w:p w:rsidR="00B06C6F" w:rsidRDefault="00B06C6F">
      <w:pPr>
        <w:sectPr w:rsidR="00B06C6F">
          <w:headerReference w:type="even" r:id="rId733"/>
          <w:headerReference w:type="default" r:id="rId734"/>
          <w:footerReference w:type="even" r:id="rId735"/>
          <w:footerReference w:type="default" r:id="rId736"/>
          <w:headerReference w:type="first" r:id="rId737"/>
          <w:footerReference w:type="first" r:id="rId738"/>
          <w:footnotePr>
            <w:numRestart w:val="eachPage"/>
          </w:footnotePr>
          <w:pgSz w:w="12240" w:h="15840"/>
          <w:pgMar w:top="1393" w:right="1122" w:bottom="1690" w:left="1080" w:header="720" w:footer="660" w:gutter="0"/>
          <w:cols w:space="720"/>
          <w:titlePg/>
        </w:sectPr>
      </w:pPr>
    </w:p>
    <w:p w:rsidR="00B06C6F" w:rsidRDefault="0071581A">
      <w:pPr>
        <w:spacing w:after="117" w:line="259" w:lineRule="auto"/>
        <w:ind w:left="10" w:right="583"/>
        <w:jc w:val="right"/>
      </w:pPr>
      <w:r>
        <w:rPr>
          <w:rFonts w:ascii="Courier New" w:eastAsia="Courier New" w:hAnsi="Courier New" w:cs="Courier New"/>
        </w:rPr>
        <w:lastRenderedPageBreak/>
        <w:t>/* the specified image                 */</w:t>
      </w:r>
    </w:p>
    <w:p w:rsidR="00B06C6F" w:rsidRDefault="0071581A">
      <w:pPr>
        <w:spacing w:after="116" w:line="265" w:lineRule="auto"/>
        <w:ind w:left="715" w:right="0"/>
        <w:jc w:val="both"/>
      </w:pPr>
      <w:r>
        <w:rPr>
          <w:rFonts w:ascii="Courier New" w:eastAsia="Courier New" w:hAnsi="Courier New" w:cs="Courier New"/>
        </w:rPr>
        <w:t>TWRC_CANCEL               /* User aborted the transfer from      */</w:t>
      </w:r>
    </w:p>
    <w:p w:rsidR="00B06C6F" w:rsidRDefault="0071581A">
      <w:pPr>
        <w:spacing w:after="0" w:line="382" w:lineRule="auto"/>
        <w:ind w:left="705" w:right="0" w:firstLine="2880"/>
        <w:jc w:val="both"/>
      </w:pPr>
      <w:r>
        <w:rPr>
          <w:rFonts w:ascii="Courier New" w:eastAsia="Courier New" w:hAnsi="Courier New" w:cs="Courier New"/>
        </w:rPr>
        <w:t xml:space="preserve"> /* the Source                          */ TWRC_FAILURE</w:t>
      </w:r>
    </w:p>
    <w:p w:rsidR="00B06C6F" w:rsidRDefault="0071581A">
      <w:pPr>
        <w:spacing w:after="116" w:line="265" w:lineRule="auto"/>
        <w:ind w:left="715" w:right="0"/>
        <w:jc w:val="both"/>
      </w:pPr>
      <w:r>
        <w:rPr>
          <w:rFonts w:ascii="Courier New" w:eastAsia="Courier New" w:hAnsi="Courier New" w:cs="Courier New"/>
        </w:rPr>
        <w:t xml:space="preserve">   TWCC_BADDEST           /* No such Source in-session           */</w:t>
      </w:r>
    </w:p>
    <w:p w:rsidR="00B06C6F" w:rsidRDefault="0071581A">
      <w:pPr>
        <w:spacing w:after="117" w:line="259" w:lineRule="auto"/>
        <w:ind w:left="10" w:right="687"/>
        <w:jc w:val="right"/>
      </w:pPr>
      <w:r>
        <w:rPr>
          <w:rFonts w:ascii="Courier New" w:eastAsia="Courier New" w:hAnsi="Courier New" w:cs="Courier New"/>
        </w:rPr>
        <w:t>/* with application                    */</w:t>
      </w:r>
    </w:p>
    <w:p w:rsidR="00B06C6F" w:rsidRDefault="0071581A">
      <w:pPr>
        <w:spacing w:after="116" w:line="265" w:lineRule="auto"/>
        <w:ind w:left="715" w:right="0"/>
        <w:jc w:val="both"/>
      </w:pPr>
      <w:r>
        <w:rPr>
          <w:rFonts w:ascii="Courier New" w:eastAsia="Courier New" w:hAnsi="Courier New" w:cs="Courier New"/>
        </w:rPr>
        <w:t xml:space="preserve">   TWCC_BADVALUE          /* Size of buffer did not              */</w:t>
      </w:r>
    </w:p>
    <w:p w:rsidR="00B06C6F" w:rsidRDefault="0071581A">
      <w:pPr>
        <w:spacing w:after="117" w:line="259" w:lineRule="auto"/>
        <w:ind w:left="10" w:right="583"/>
        <w:jc w:val="right"/>
      </w:pPr>
      <w:r>
        <w:rPr>
          <w:rFonts w:ascii="Courier New" w:eastAsia="Courier New" w:hAnsi="Courier New" w:cs="Courier New"/>
        </w:rPr>
        <w:t>/* match TW_SETUPMEMXFER               */</w:t>
      </w:r>
    </w:p>
    <w:p w:rsidR="00B06C6F" w:rsidRDefault="0071581A">
      <w:pPr>
        <w:spacing w:after="116" w:line="265" w:lineRule="auto"/>
        <w:ind w:left="715" w:right="0"/>
        <w:jc w:val="both"/>
      </w:pPr>
      <w:r>
        <w:rPr>
          <w:rFonts w:ascii="Courier New" w:eastAsia="Courier New" w:hAnsi="Courier New" w:cs="Courier New"/>
        </w:rPr>
        <w:t xml:space="preserve">   TWCC_OPERATIONERROR    /* Failure in the Source --            */</w:t>
      </w:r>
    </w:p>
    <w:p w:rsidR="00B06C6F" w:rsidRDefault="0071581A">
      <w:pPr>
        <w:spacing w:after="117" w:line="259" w:lineRule="auto"/>
        <w:ind w:left="10" w:right="583"/>
        <w:jc w:val="right"/>
      </w:pPr>
      <w:r>
        <w:rPr>
          <w:rFonts w:ascii="Courier New" w:eastAsia="Courier New" w:hAnsi="Courier New" w:cs="Courier New"/>
        </w:rPr>
        <w:t xml:space="preserve"> /* transfer invalid                    */</w:t>
      </w:r>
    </w:p>
    <w:p w:rsidR="00B06C6F" w:rsidRDefault="0071581A">
      <w:pPr>
        <w:spacing w:after="116" w:line="265" w:lineRule="auto"/>
        <w:ind w:left="715" w:right="0"/>
        <w:jc w:val="both"/>
      </w:pPr>
      <w:r>
        <w:rPr>
          <w:rFonts w:ascii="Courier New" w:eastAsia="Courier New" w:hAnsi="Courier New" w:cs="Courier New"/>
        </w:rPr>
        <w:t xml:space="preserve">   TWCC_SEQERROR  /* Operation invoked in                */</w:t>
      </w:r>
    </w:p>
    <w:p w:rsidR="00B06C6F" w:rsidRDefault="0071581A">
      <w:pPr>
        <w:spacing w:after="0" w:line="382" w:lineRule="auto"/>
        <w:ind w:left="705" w:right="1120" w:firstLine="2160"/>
        <w:jc w:val="both"/>
      </w:pPr>
      <w:r>
        <w:rPr>
          <w:rFonts w:ascii="Courier New" w:eastAsia="Courier New" w:hAnsi="Courier New" w:cs="Courier New"/>
        </w:rPr>
        <w:t xml:space="preserve"> /* invalid state                       */    /* The following introduced for 2.0 or higher */</w:t>
      </w:r>
    </w:p>
    <w:p w:rsidR="00B06C6F" w:rsidRDefault="0071581A">
      <w:pPr>
        <w:spacing w:after="116" w:line="265" w:lineRule="auto"/>
        <w:ind w:left="715" w:right="0"/>
        <w:jc w:val="both"/>
      </w:pPr>
      <w:r>
        <w:rPr>
          <w:rFonts w:ascii="Courier New" w:eastAsia="Courier New" w:hAnsi="Courier New" w:cs="Courier New"/>
        </w:rPr>
        <w:t xml:space="preserve">   TWCC_INTERLOCK         /* Cover or door is open     */</w:t>
      </w:r>
    </w:p>
    <w:p w:rsidR="00B06C6F" w:rsidRDefault="0071581A">
      <w:pPr>
        <w:spacing w:after="116" w:line="265" w:lineRule="auto"/>
        <w:ind w:left="715" w:right="0"/>
        <w:jc w:val="both"/>
      </w:pPr>
      <w:r>
        <w:rPr>
          <w:rFonts w:ascii="Courier New" w:eastAsia="Courier New" w:hAnsi="Courier New" w:cs="Courier New"/>
        </w:rPr>
        <w:t xml:space="preserve">   TWCC_DAMAGEDCORNER     /* Document has a damaged corner */</w:t>
      </w:r>
    </w:p>
    <w:p w:rsidR="00B06C6F" w:rsidRDefault="0071581A">
      <w:pPr>
        <w:spacing w:after="116" w:line="265" w:lineRule="auto"/>
        <w:ind w:left="715" w:right="0"/>
        <w:jc w:val="both"/>
      </w:pPr>
      <w:r>
        <w:rPr>
          <w:rFonts w:ascii="Courier New" w:eastAsia="Courier New" w:hAnsi="Courier New" w:cs="Courier New"/>
        </w:rPr>
        <w:t xml:space="preserve">   TWCC_FOCUSERROR        /* Focusing error during document capture */</w:t>
      </w:r>
    </w:p>
    <w:p w:rsidR="00B06C6F" w:rsidRDefault="0071581A">
      <w:pPr>
        <w:spacing w:after="116" w:line="265" w:lineRule="auto"/>
        <w:ind w:left="715" w:right="0"/>
        <w:jc w:val="both"/>
      </w:pPr>
      <w:r>
        <w:rPr>
          <w:rFonts w:ascii="Courier New" w:eastAsia="Courier New" w:hAnsi="Courier New" w:cs="Courier New"/>
        </w:rPr>
        <w:t xml:space="preserve">   TWCC_DOCTOOLIGHT       /* Document is too light     */</w:t>
      </w:r>
    </w:p>
    <w:p w:rsidR="00B06C6F" w:rsidRDefault="0071581A">
      <w:pPr>
        <w:spacing w:after="148" w:line="265" w:lineRule="auto"/>
        <w:ind w:left="715" w:right="0"/>
        <w:jc w:val="both"/>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69" w:line="264"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DAT_SETUPFILEXFER / MSG_SET</w:t>
      </w:r>
    </w:p>
    <w:p w:rsidR="00B06C6F" w:rsidRDefault="0071581A">
      <w:pPr>
        <w:spacing w:after="3" w:line="263" w:lineRule="auto"/>
        <w:ind w:left="730" w:right="0"/>
      </w:pPr>
      <w:r>
        <w:rPr>
          <w:rFonts w:ascii="Courier New" w:eastAsia="Courier New" w:hAnsi="Courier New" w:cs="Courier New"/>
          <w:color w:val="00007F"/>
        </w:rPr>
        <w:t>DG_CONTROL / DAT_SETUPFILEXFER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8"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ICAP_IMAGEFILEFORMAT</w:t>
      </w:r>
      <w:r>
        <w:t xml:space="preserve">, </w:t>
      </w:r>
      <w:r>
        <w:rPr>
          <w:rFonts w:ascii="Courier New" w:eastAsia="Courier New" w:hAnsi="Courier New" w:cs="Courier New"/>
          <w:color w:val="00007F"/>
        </w:rPr>
        <w:t>ICAP_XFERMECH</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18037" name="Group 6180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18" name="Shape 8838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19" name="Shape 8838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18037" style="width:468.48pt;height:1.02002pt;mso-position-horizontal-relative:char;mso-position-vertical-relative:line" coordsize="59496,129">
                <v:shape id="Shape 883820" style="position:absolute;width:59496;height:129;left:0;top:0;" coordsize="5949696,12954" path="m0,0l5949696,0l5949696,12954l0,12954l0,0">
                  <v:stroke weight="0pt" endcap="flat" joinstyle="miter" miterlimit="10" on="false" color="#000000" opacity="0"/>
                  <v:fill on="true" color="#000000"/>
                </v:shape>
                <v:shape id="Shape 88382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315"/>
        <w:ind w:left="-5"/>
      </w:pPr>
      <w:r>
        <w:t>DG_IMAGE / DAT_IMAGEMEMXFER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14"/>
        <w:jc w:val="both"/>
      </w:pPr>
      <w:r>
        <w:rPr>
          <w:rFonts w:ascii="Courier New" w:eastAsia="Courier New" w:hAnsi="Courier New" w:cs="Courier New"/>
        </w:rPr>
        <w:t>DSM_Entry(pOrigin, pDest, DG_IMAGE, DAT_IMAGEMEMXFER, MSG_GET, pImageMemXfer); pImageMemXfer</w:t>
      </w:r>
      <w:r>
        <w:t xml:space="preserve"> = A pointer to a </w:t>
      </w:r>
      <w:r>
        <w:rPr>
          <w:rFonts w:ascii="Courier New" w:eastAsia="Courier New" w:hAnsi="Courier New" w:cs="Courier New"/>
        </w:rPr>
        <w:t>TW_IMAGEMEMXFER</w:t>
      </w:r>
      <w:r>
        <w:t xml:space="preserve"> structure.</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and 7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26"/>
        <w:ind w:right="6"/>
      </w:pPr>
      <w:r>
        <w:lastRenderedPageBreak/>
        <w:t xml:space="preserve">This operation is used to initiate the transfer of an image from the Source to the application via the Buffered Memory transfer mechanism.   </w:t>
      </w:r>
    </w:p>
    <w:p w:rsidR="00B06C6F" w:rsidRDefault="0071581A">
      <w:pPr>
        <w:spacing w:after="346"/>
        <w:ind w:right="6"/>
      </w:pPr>
      <w:r>
        <w:t xml:space="preserve">This operation supports the transfer of successive blocks of image data (in strips or, optionally, tiles) from the Source into one or more main memory transfer buffers.  These buffers (for strips) are allocated and owned by the application.  For tiled transfers, the source allocates the buffers.  The application should repeatedly invoke this operation while </w:t>
      </w:r>
      <w:r>
        <w:rPr>
          <w:rFonts w:ascii="Courier New" w:eastAsia="Courier New" w:hAnsi="Courier New" w:cs="Courier New"/>
        </w:rPr>
        <w:t>TWRC_SUCCESS</w:t>
      </w:r>
      <w:r>
        <w:t xml:space="preserve"> is returned by the Source.</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The application will allocate one or more memory buffers to contain the data being transferred from the Source.  The application may allocate enough buffer space to contain the entire image being transferred or, more commonly, use the transfer buffer(s) as a temporary holding area while the complete image is assembled elsewhere (on disk, for instance).</w:t>
      </w:r>
    </w:p>
    <w:p w:rsidR="00B06C6F" w:rsidRDefault="0071581A">
      <w:pPr>
        <w:spacing w:after="226"/>
        <w:ind w:right="6"/>
      </w:pPr>
      <w:r>
        <w:t xml:space="preserve">The size of the allocated buffer(s) should be homogeneous (don’t change buffer sizes during transfer).  The size the application selects should be based on the information returned by the Source from the </w:t>
      </w:r>
      <w:r>
        <w:rPr>
          <w:rFonts w:ascii="Courier New" w:eastAsia="Courier New" w:hAnsi="Courier New" w:cs="Courier New"/>
        </w:rPr>
        <w:t>DG_CONTROL</w:t>
      </w:r>
      <w:r>
        <w:t xml:space="preserve"> / </w:t>
      </w:r>
      <w:r>
        <w:rPr>
          <w:rFonts w:ascii="Courier New" w:eastAsia="Courier New" w:hAnsi="Courier New" w:cs="Courier New"/>
          <w:b/>
        </w:rPr>
        <w:t>DAT_SETUPMEMXFER</w:t>
      </w:r>
      <w:r>
        <w:t xml:space="preserve"> / </w:t>
      </w:r>
      <w:r>
        <w:rPr>
          <w:rFonts w:ascii="Courier New" w:eastAsia="Courier New" w:hAnsi="Courier New" w:cs="Courier New"/>
        </w:rPr>
        <w:t>MSG_GET</w:t>
      </w:r>
      <w:r>
        <w:t xml:space="preserve"> operation.  The application should do its best to allocate transfer buffers of the size “preferred” by the Source.  This will enhance the chances for superior transfer performance.  The buffer size must be between MinBufSize and MaxBufSize as reported by the Source.  Further, the buffers must contain an even number of bytes.  Memory buffers must be double-word aligned and should be padded with zeros at the end of each raster line.</w:t>
      </w:r>
    </w:p>
    <w:p w:rsidR="00B06C6F" w:rsidRDefault="0071581A">
      <w:pPr>
        <w:spacing w:after="239"/>
        <w:ind w:right="6"/>
      </w:pPr>
      <w:r>
        <w:t xml:space="preserve">If the application sets up buffers that are either too small or too large, the Source will fail the operation returning </w:t>
      </w:r>
      <w:r>
        <w:rPr>
          <w:rFonts w:ascii="Courier New" w:eastAsia="Courier New" w:hAnsi="Courier New" w:cs="Courier New"/>
        </w:rPr>
        <w:t>TWRC_FAILURE</w:t>
      </w:r>
      <w:r>
        <w:t>/</w:t>
      </w:r>
      <w:r>
        <w:rPr>
          <w:rFonts w:ascii="Courier New" w:eastAsia="Courier New" w:hAnsi="Courier New" w:cs="Courier New"/>
        </w:rPr>
        <w:t>TWCC_BADVALUE</w:t>
      </w:r>
      <w:r>
        <w:t xml:space="preserve">.  </w:t>
      </w:r>
    </w:p>
    <w:p w:rsidR="00B06C6F" w:rsidRDefault="0071581A">
      <w:pPr>
        <w:spacing w:after="226"/>
        <w:ind w:right="6"/>
      </w:pPr>
      <w:r>
        <w:t>Once the buffers have been set up, the application should fill pImageMemXfer-&gt;Memory.Length with the actual size (in bytes) of each memory buffer (which are, of course, all the same size).</w:t>
      </w:r>
    </w:p>
    <w:p w:rsidR="00B06C6F" w:rsidRDefault="0071581A">
      <w:pPr>
        <w:spacing w:after="341"/>
        <w:ind w:right="6"/>
      </w:pPr>
      <w:r>
        <w:rPr>
          <w:b/>
        </w:rPr>
        <w:t>Windows only—</w:t>
      </w:r>
      <w:r>
        <w:t>The buffers should be allocated in global memory.</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4"/>
        <w:ind w:right="6"/>
      </w:pPr>
      <w:r>
        <w:t xml:space="preserve">Prior to writing the first buffer, check pImageMemXfer-&gt;Memory.Length for the size of the buffer(s) the application has allocated.  If the size lies outside the maximum or minimum buffer size communicated to the application during the </w:t>
      </w:r>
      <w:r>
        <w:rPr>
          <w:rFonts w:ascii="Courier New" w:eastAsia="Courier New" w:hAnsi="Courier New" w:cs="Courier New"/>
        </w:rPr>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r>
        <w:t xml:space="preserve"> operation, return </w:t>
      </w:r>
      <w:r>
        <w:rPr>
          <w:rFonts w:ascii="Courier New" w:eastAsia="Courier New" w:hAnsi="Courier New" w:cs="Courier New"/>
        </w:rPr>
        <w:t>TWRC_FAILURE</w:t>
      </w:r>
      <w:r>
        <w:t>/</w:t>
      </w:r>
      <w:r>
        <w:rPr>
          <w:rFonts w:ascii="Courier New" w:eastAsia="Courier New" w:hAnsi="Courier New" w:cs="Courier New"/>
        </w:rPr>
        <w:t>TWCC_BADVALUE</w:t>
      </w:r>
      <w:r>
        <w:t xml:space="preserve"> and remain in State 6.</w:t>
      </w:r>
    </w:p>
    <w:p w:rsidR="00B06C6F" w:rsidRDefault="0071581A">
      <w:pPr>
        <w:spacing w:after="230"/>
        <w:ind w:left="730" w:right="6"/>
      </w:pPr>
      <w:r>
        <w:t xml:space="preserve">If the buffer is of an acceptable size, fill in all fields of </w:t>
      </w:r>
      <w:r>
        <w:rPr>
          <w:rFonts w:ascii="Courier New" w:eastAsia="Courier New" w:hAnsi="Courier New" w:cs="Courier New"/>
        </w:rPr>
        <w:t>pImageMemXfer</w:t>
      </w:r>
      <w:r>
        <w:t xml:space="preserve"> except </w:t>
      </w:r>
      <w:r>
        <w:rPr>
          <w:rFonts w:ascii="Courier New" w:eastAsia="Courier New" w:hAnsi="Courier New" w:cs="Courier New"/>
        </w:rPr>
        <w:t>pImageMemXfer-&gt;Memory</w:t>
      </w:r>
      <w:r>
        <w:t xml:space="preserve">.  The Source must write the data block into the buffer referenced by </w:t>
      </w:r>
      <w:r>
        <w:rPr>
          <w:rFonts w:ascii="Courier New" w:eastAsia="Courier New" w:hAnsi="Courier New" w:cs="Courier New"/>
        </w:rPr>
        <w:t>pImageMemXfer-&gt;Memory.TheMem</w:t>
      </w:r>
      <w:r>
        <w:t xml:space="preserve">.  Store the actual number of bytes written into the buffer in </w:t>
      </w:r>
      <w:r>
        <w:rPr>
          <w:rFonts w:ascii="Courier New" w:eastAsia="Courier New" w:hAnsi="Courier New" w:cs="Courier New"/>
        </w:rPr>
        <w:t>pImageMemXfer-&gt;BytesWritten</w:t>
      </w:r>
      <w:r>
        <w:t xml:space="preserve">.  Compressed and tiled data effects how the Source fills in these values.  </w:t>
      </w:r>
    </w:p>
    <w:p w:rsidR="00B06C6F" w:rsidRDefault="0071581A">
      <w:pPr>
        <w:spacing w:after="233" w:line="242" w:lineRule="auto"/>
        <w:ind w:left="730" w:right="47"/>
        <w:jc w:val="both"/>
      </w:pPr>
      <w:r>
        <w:t xml:space="preserve">Return </w:t>
      </w:r>
      <w:r>
        <w:rPr>
          <w:rFonts w:ascii="Courier New" w:eastAsia="Courier New" w:hAnsi="Courier New" w:cs="Courier New"/>
        </w:rPr>
        <w:t>TWRC_SUCCESS</w:t>
      </w:r>
      <w:r>
        <w:t xml:space="preserve"> after successfully writing each buffer.  Return </w:t>
      </w:r>
      <w:r>
        <w:rPr>
          <w:rFonts w:ascii="Courier New" w:eastAsia="Courier New" w:hAnsi="Courier New" w:cs="Courier New"/>
        </w:rPr>
        <w:t>TWRC_CANCEL</w:t>
      </w:r>
      <w:r>
        <w:t xml:space="preserve"> if the Source needs to terminate the transfer before the last buffer is written (as when the user aborts the transfer from the Source’s user interface).  Return </w:t>
      </w:r>
      <w:r>
        <w:rPr>
          <w:rFonts w:ascii="Courier New" w:eastAsia="Courier New" w:hAnsi="Courier New" w:cs="Courier New"/>
        </w:rPr>
        <w:t>TWRC_XFERDONE</w:t>
      </w:r>
      <w:r>
        <w:t xml:space="preserve"> to signal that the last buffer has been written.  Following completion of the transfer, either after all the data has been written or the transfer has been canceled, </w:t>
      </w:r>
      <w:r>
        <w:lastRenderedPageBreak/>
        <w:t>remain in State 7 until explicitly transitioned back to State 6 by the application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6"/>
        <w:ind w:left="730" w:right="6"/>
      </w:pPr>
      <w:r>
        <w:t xml:space="preserve">If </w:t>
      </w:r>
      <w:r>
        <w:rPr>
          <w:rFonts w:ascii="Courier New" w:eastAsia="Courier New" w:hAnsi="Courier New" w:cs="Courier New"/>
        </w:rPr>
        <w:t>TWRC_FAILURE</w:t>
      </w:r>
      <w:r>
        <w:t xml:space="preserve"> occurred on the first buffer, the session remains in State 6.  If failing on a subsequent buffer, the session remains in State 7.  The strip whose transfer failed is still pending.</w:t>
      </w:r>
    </w:p>
    <w:p w:rsidR="00B06C6F" w:rsidRDefault="0071581A">
      <w:pPr>
        <w:spacing w:after="346"/>
        <w:ind w:left="730" w:right="6"/>
      </w:pPr>
      <w:r>
        <w:rPr>
          <w:b/>
        </w:rPr>
        <w:t>Notes on Memory Usage:</w:t>
      </w:r>
      <w:r>
        <w:t xml:space="preserve">  Following a canceled transfer, the Source should dispose of the image that was being transferred and assure that any temporary variable and local buffer allocations are eliminated.  The Source should be wary of allocating large temporary buffers or variables.  Doing so may disrupt or even disable the transfer process.  The application should be aware of the possible needs of the Source to allocate such space, however, and consider allocating all large blocks of RAM needed to support the transfer prior to invoking this operation.  This may be especially important for devices that create image transfers of indeterminate size—such as handheld scanners.</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TWRC_SUCCESS              /* Source done transferring       */</w:t>
      </w:r>
    </w:p>
    <w:p w:rsidR="00B06C6F" w:rsidRDefault="0071581A">
      <w:pPr>
        <w:spacing w:after="108" w:line="263" w:lineRule="auto"/>
        <w:ind w:left="730" w:right="10"/>
      </w:pPr>
      <w:r>
        <w:rPr>
          <w:rFonts w:ascii="Courier New" w:eastAsia="Courier New" w:hAnsi="Courier New" w:cs="Courier New"/>
        </w:rPr>
        <w:t xml:space="preserve">                            /* the specified block            */</w:t>
      </w:r>
    </w:p>
    <w:p w:rsidR="00B06C6F" w:rsidRDefault="0071581A">
      <w:pPr>
        <w:spacing w:after="0" w:line="263" w:lineRule="auto"/>
        <w:ind w:left="730" w:right="10"/>
      </w:pPr>
      <w:r>
        <w:rPr>
          <w:rFonts w:ascii="Courier New" w:eastAsia="Courier New" w:hAnsi="Courier New" w:cs="Courier New"/>
        </w:rPr>
        <w:t>TWRC_XFERDONE             /* Source done transferring       */</w:t>
      </w:r>
    </w:p>
    <w:p w:rsidR="00B06C6F" w:rsidRDefault="0071581A">
      <w:pPr>
        <w:spacing w:after="108" w:line="263" w:lineRule="auto"/>
        <w:ind w:left="730" w:right="10"/>
      </w:pPr>
      <w:r>
        <w:rPr>
          <w:rFonts w:ascii="Courier New" w:eastAsia="Courier New" w:hAnsi="Courier New" w:cs="Courier New"/>
        </w:rPr>
        <w:t xml:space="preserve">                            /* the specified image            */</w:t>
      </w:r>
    </w:p>
    <w:p w:rsidR="00B06C6F" w:rsidRDefault="0071581A">
      <w:pPr>
        <w:spacing w:after="0" w:line="263" w:lineRule="auto"/>
        <w:ind w:left="730" w:right="10"/>
      </w:pPr>
      <w:r>
        <w:rPr>
          <w:rFonts w:ascii="Courier New" w:eastAsia="Courier New" w:hAnsi="Courier New" w:cs="Courier New"/>
        </w:rPr>
        <w:t>TWRC_CANCEL               /* User aborted the transfer from */</w:t>
      </w:r>
    </w:p>
    <w:p w:rsidR="00B06C6F" w:rsidRDefault="0071581A">
      <w:pPr>
        <w:spacing w:after="108" w:line="263" w:lineRule="auto"/>
        <w:ind w:left="730" w:right="10"/>
      </w:pPr>
      <w:r>
        <w:rPr>
          <w:rFonts w:ascii="Courier New" w:eastAsia="Courier New" w:hAnsi="Courier New" w:cs="Courier New"/>
        </w:rPr>
        <w:t xml:space="preserve">                            /*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TWCC_BADVALUE          /* Size of buffer did not    */</w:t>
      </w:r>
    </w:p>
    <w:p w:rsidR="00B06C6F" w:rsidRDefault="0071581A">
      <w:pPr>
        <w:spacing w:after="108" w:line="263" w:lineRule="auto"/>
        <w:ind w:left="730" w:right="10"/>
      </w:pPr>
      <w:r>
        <w:rPr>
          <w:rFonts w:ascii="Courier New" w:eastAsia="Courier New" w:hAnsi="Courier New" w:cs="Courier New"/>
        </w:rPr>
        <w:t xml:space="preserve">                            /* match TW_SETUPMEMXFER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108" w:line="263" w:lineRule="auto"/>
        <w:ind w:left="730" w:right="10"/>
      </w:pPr>
      <w:r>
        <w:rPr>
          <w:rFonts w:ascii="Courier New" w:eastAsia="Courier New" w:hAnsi="Courier New" w:cs="Courier New"/>
        </w:rPr>
        <w:t xml:space="preserve">                            /* invalid state             */</w:t>
      </w:r>
    </w:p>
    <w:p w:rsidR="00B06C6F" w:rsidRDefault="0071581A">
      <w:pPr>
        <w:spacing w:after="108" w:line="263" w:lineRule="auto"/>
        <w:ind w:left="730" w:right="10"/>
      </w:pPr>
      <w:r>
        <w:rPr>
          <w:rFonts w:ascii="Courier New" w:eastAsia="Courier New" w:hAnsi="Courier New" w:cs="Courier New"/>
        </w:rPr>
        <w:t xml:space="preserve">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353" w:line="263" w:lineRule="auto"/>
        <w:ind w:left="730" w:right="10"/>
      </w:pPr>
      <w:r>
        <w:rPr>
          <w:rFonts w:ascii="Courier New" w:eastAsia="Courier New" w:hAnsi="Courier New" w:cs="Courier New"/>
        </w:rPr>
        <w:t xml:space="preserve">   TWCC_DOCTOODARK         /* Document is too dark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DG_CONTROL / DAT_SETUPMEMXFER / MSG_GET</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188"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t xml:space="preserve">Capabilities - </w:t>
      </w:r>
      <w:r>
        <w:rPr>
          <w:rFonts w:ascii="Courier New" w:eastAsia="Courier New" w:hAnsi="Courier New" w:cs="Courier New"/>
          <w:color w:val="00007F"/>
        </w:rPr>
        <w:t>ICAP_COMPRESSION</w:t>
      </w:r>
      <w:r>
        <w:t xml:space="preserve">, </w:t>
      </w:r>
      <w:r>
        <w:rPr>
          <w:rFonts w:ascii="Courier New" w:eastAsia="Courier New" w:hAnsi="Courier New" w:cs="Courier New"/>
          <w:color w:val="00007F"/>
        </w:rPr>
        <w:t>ICAP_TILES</w:t>
      </w:r>
      <w:r>
        <w:t xml:space="preserve">, </w:t>
      </w:r>
      <w:r>
        <w:rPr>
          <w:rFonts w:ascii="Courier New" w:eastAsia="Courier New" w:hAnsi="Courier New" w:cs="Courier New"/>
          <w:color w:val="00007F"/>
        </w:rPr>
        <w:t>ICAP_XFERMECH</w:t>
      </w:r>
    </w:p>
    <w:p w:rsidR="00B06C6F" w:rsidRDefault="00B06C6F">
      <w:pPr>
        <w:sectPr w:rsidR="00B06C6F">
          <w:headerReference w:type="even" r:id="rId739"/>
          <w:headerReference w:type="default" r:id="rId740"/>
          <w:footerReference w:type="even" r:id="rId741"/>
          <w:footerReference w:type="default" r:id="rId742"/>
          <w:headerReference w:type="first" r:id="rId743"/>
          <w:footerReference w:type="first" r:id="rId744"/>
          <w:footnotePr>
            <w:numRestart w:val="eachPage"/>
          </w:footnotePr>
          <w:pgSz w:w="12240" w:h="15840"/>
          <w:pgMar w:top="1436" w:right="1080" w:bottom="1551" w:left="1080" w:header="720" w:footer="660" w:gutter="0"/>
          <w:cols w:space="720"/>
        </w:sectPr>
      </w:pPr>
    </w:p>
    <w:p w:rsidR="00B06C6F" w:rsidRDefault="0071581A">
      <w:pPr>
        <w:pStyle w:val="5"/>
        <w:spacing w:after="315"/>
        <w:ind w:left="-5"/>
      </w:pPr>
      <w:r>
        <w:lastRenderedPageBreak/>
        <w:t>DG_IMAGE / DAT_IMAGENATIVEXFER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75" w:line="263" w:lineRule="auto"/>
        <w:ind w:left="1435" w:right="10"/>
      </w:pPr>
      <w:r>
        <w:rPr>
          <w:rFonts w:ascii="Courier New" w:eastAsia="Courier New" w:hAnsi="Courier New" w:cs="Courier New"/>
        </w:rPr>
        <w:t>DSM_Entry(pOrigin, pDest, DG_IMAGE, DAT_IMAGENATIVEXFER, MSG_GET, pHandle);</w:t>
      </w:r>
    </w:p>
    <w:p w:rsidR="00B06C6F" w:rsidRDefault="0071581A">
      <w:pPr>
        <w:ind w:right="6"/>
      </w:pPr>
      <w:r>
        <w:rPr>
          <w:rFonts w:ascii="Courier New" w:eastAsia="Courier New" w:hAnsi="Courier New" w:cs="Courier New"/>
        </w:rPr>
        <w:t>pHandle</w:t>
      </w:r>
      <w:r>
        <w:t xml:space="preserve"> = A pointer to a variable of the Operating Systems Native image format.</w:t>
      </w:r>
    </w:p>
    <w:p w:rsidR="00B06C6F" w:rsidRDefault="0071581A">
      <w:pPr>
        <w:ind w:right="6"/>
      </w:pPr>
      <w:r>
        <w:rPr>
          <w:b/>
        </w:rPr>
        <w:t>Windows</w:t>
      </w:r>
      <w:r>
        <w:t>: Pointer to a handle to a DIB (Device Independent Bitmap) located in memory.</w:t>
      </w:r>
    </w:p>
    <w:p w:rsidR="00B06C6F" w:rsidRDefault="0071581A">
      <w:pPr>
        <w:ind w:right="6"/>
      </w:pPr>
      <w:r>
        <w:rPr>
          <w:b/>
        </w:rPr>
        <w:t>Macintosh</w:t>
      </w:r>
      <w:r>
        <w:t>: Pointer to a handle to a Picture (a PicHandle, QuickDraw picture) located in memory.</w:t>
      </w:r>
    </w:p>
    <w:p w:rsidR="00B06C6F" w:rsidRDefault="0071581A">
      <w:pPr>
        <w:ind w:right="6"/>
      </w:pPr>
      <w:r>
        <w:rPr>
          <w:b/>
        </w:rPr>
        <w:t>Linux</w:t>
      </w:r>
      <w:r>
        <w:t>: Pointer to a handle to a DIB (Device Independent Bitmap) located in memory.</w:t>
      </w:r>
    </w:p>
    <w:p w:rsidR="00B06C6F" w:rsidRDefault="0071581A">
      <w:pPr>
        <w:spacing w:after="340"/>
        <w:ind w:right="6"/>
      </w:pPr>
      <w:r>
        <w:t xml:space="preserve">Refer to </w:t>
      </w:r>
      <w:r>
        <w:rPr>
          <w:color w:val="00007F"/>
        </w:rPr>
        <w:t>Chapter 12, "Operating System Dependencies"</w:t>
      </w:r>
      <w:r>
        <w:t xml:space="preserve"> for more information on Native Transfer.</w:t>
      </w:r>
    </w:p>
    <w:p w:rsidR="00B06C6F" w:rsidRDefault="0071581A">
      <w:pPr>
        <w:spacing w:after="171" w:line="265" w:lineRule="auto"/>
        <w:ind w:left="715" w:right="0"/>
      </w:pPr>
      <w:r>
        <w:rPr>
          <w:rFonts w:ascii="Arial" w:eastAsia="Arial" w:hAnsi="Arial" w:cs="Arial"/>
          <w:b/>
          <w:color w:val="7F0000"/>
        </w:rPr>
        <w:t>Valid States</w:t>
      </w:r>
    </w:p>
    <w:p w:rsidR="00B06C6F" w:rsidRDefault="0071581A">
      <w:pPr>
        <w:spacing w:after="344"/>
        <w:ind w:right="6"/>
      </w:pPr>
      <w:r>
        <w:t xml:space="preserve">6 only  (Transitions to State 7, if successful.  Remains in State 7 until </w:t>
      </w:r>
      <w:r>
        <w:rPr>
          <w:rFonts w:ascii="Courier New" w:eastAsia="Courier New" w:hAnsi="Courier New" w:cs="Courier New"/>
        </w:rPr>
        <w:t>MSG_ENDXFER</w:t>
      </w:r>
      <w:r>
        <w:t xml:space="preserve"> operation).</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260"/>
        <w:ind w:right="6"/>
      </w:pPr>
      <w:r>
        <w:t xml:space="preserve">Causes the transfer of an image’s data from the Source to the application, via the Native transfer mechanism, to begin.  The resulting data is stored in main memory in a single block.  The data is stored in the Operating Systems native image format. The size of the image that can be transferred is limited to the size of the memory block that can be allocated by the Source. If the image is too large to fit, the Source may resize or crop the image. </w:t>
      </w:r>
    </w:p>
    <w:p w:rsidR="00B06C6F" w:rsidRDefault="0071581A">
      <w:pPr>
        <w:spacing w:after="358"/>
        <w:ind w:left="2160" w:right="6" w:hanging="720"/>
      </w:pPr>
      <w:r>
        <w:rPr>
          <w:rFonts w:ascii="Arial" w:eastAsia="Arial" w:hAnsi="Arial" w:cs="Arial"/>
          <w:b/>
        </w:rPr>
        <w:t>Note:</w:t>
      </w:r>
      <w:r>
        <w:rPr>
          <w:rFonts w:ascii="Arial" w:eastAsia="Arial" w:hAnsi="Arial" w:cs="Arial"/>
          <w:b/>
        </w:rPr>
        <w:tab/>
      </w:r>
      <w:r>
        <w:t xml:space="preserve">This is the default transfer mechanism.  All Source’s support this mechanism.  The Source will use this mechanism unless the application explicitly negotiates a different transfer mechanism with </w:t>
      </w:r>
      <w:r>
        <w:rPr>
          <w:rFonts w:ascii="Courier New" w:eastAsia="Courier New" w:hAnsi="Courier New" w:cs="Courier New"/>
        </w:rPr>
        <w:t>ICAP_XFERMECH</w:t>
      </w:r>
      <w:r>
        <w:t>.</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ind w:right="6"/>
      </w:pPr>
      <w:r>
        <w:t xml:space="preserve">The application need only invoke this operation once per image. The Source allocates up to the largest block of available memory and transfers the image into it. </w:t>
      </w:r>
    </w:p>
    <w:p w:rsidR="00B06C6F" w:rsidRDefault="0071581A">
      <w:pPr>
        <w:ind w:right="6"/>
      </w:pPr>
      <w:r>
        <w:t>Read the image header to determine if the source has modified the image size to fit memory available. The application is responsible for deallocating the memory block holding the Nativeformat image.</w:t>
      </w:r>
    </w:p>
    <w:p w:rsidR="00B06C6F" w:rsidRDefault="0071581A">
      <w:pPr>
        <w:ind w:right="6"/>
      </w:pPr>
      <w:r>
        <w:t xml:space="preserve">Set </w:t>
      </w:r>
      <w:r>
        <w:rPr>
          <w:rFonts w:ascii="Courier New" w:eastAsia="Courier New" w:hAnsi="Courier New" w:cs="Courier New"/>
        </w:rPr>
        <w:t>pHandle</w:t>
      </w:r>
      <w:r>
        <w:t xml:space="preserve"> pointing to a handle.</w:t>
      </w:r>
    </w:p>
    <w:p w:rsidR="00B06C6F" w:rsidRDefault="0071581A">
      <w:pPr>
        <w:spacing w:after="254"/>
        <w:ind w:right="6"/>
      </w:pPr>
      <w:r>
        <w:t>The Source will allocate the image buffer and return the handle to the address specified.</w:t>
      </w:r>
    </w:p>
    <w:p w:rsidR="00B06C6F" w:rsidRDefault="0071581A">
      <w:pPr>
        <w:tabs>
          <w:tab w:val="center" w:pos="1695"/>
          <w:tab w:val="right" w:pos="10071"/>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This odd combination of pointer and handle to reference the image data block was used to </w:t>
      </w:r>
    </w:p>
    <w:p w:rsidR="00B06C6F" w:rsidRDefault="0071581A">
      <w:pPr>
        <w:ind w:left="2170" w:right="6"/>
      </w:pPr>
      <w:r>
        <w:t xml:space="preserve">assure that the allocated memory object would be relocatable under Microsoft Windows, Macintosh, and UNIX.  A handle was required for this task on both the Macintosh and under Microsoft Windows; though pointers are inherently relocatable under UNIX.  Rather than disturb the entry points convention that the data object is always referenced </w:t>
      </w:r>
      <w:r>
        <w:lastRenderedPageBreak/>
        <w:t>by a pointer, it was decided to have that pointer reference the relocatable handle.  A handle in UNIX is typecast to a pointer.</w:t>
      </w:r>
    </w:p>
    <w:p w:rsidR="00B06C6F" w:rsidRDefault="0071581A">
      <w:pPr>
        <w:spacing w:after="168" w:line="265" w:lineRule="auto"/>
        <w:ind w:left="10" w:right="0"/>
      </w:pPr>
      <w:r>
        <w:rPr>
          <w:rFonts w:ascii="Arial" w:eastAsia="Arial" w:hAnsi="Arial" w:cs="Arial"/>
          <w:b/>
          <w:color w:val="7F0000"/>
        </w:rPr>
        <w:t>Source</w:t>
      </w:r>
    </w:p>
    <w:p w:rsidR="00B06C6F" w:rsidRDefault="0071581A">
      <w:pPr>
        <w:spacing w:after="243"/>
        <w:ind w:left="730" w:right="6"/>
      </w:pPr>
      <w:r>
        <w:t xml:space="preserve">Allocate a single block of memory to hold the image data and write the image data into it using the appropriate format for the operating environment.  The source must assure that the allocated block will be accessible to the application.  Place the handle of the allocated block in the </w:t>
      </w:r>
      <w:r>
        <w:rPr>
          <w:rFonts w:ascii="Courier New" w:eastAsia="Courier New" w:hAnsi="Courier New" w:cs="Courier New"/>
        </w:rPr>
        <w:t xml:space="preserve">TW_HANDLE </w:t>
      </w:r>
      <w:r>
        <w:t xml:space="preserve">pointed to by </w:t>
      </w:r>
      <w:r>
        <w:rPr>
          <w:rFonts w:ascii="Courier New" w:eastAsia="Courier New" w:hAnsi="Courier New" w:cs="Courier New"/>
        </w:rPr>
        <w:t>pHandle</w:t>
      </w:r>
      <w:r>
        <w:t>.</w:t>
      </w:r>
    </w:p>
    <w:p w:rsidR="00B06C6F" w:rsidRDefault="0071581A">
      <w:pPr>
        <w:spacing w:after="228"/>
        <w:ind w:right="6"/>
      </w:pPr>
      <w:r>
        <w:rPr>
          <w:b/>
        </w:rPr>
        <w:t>Windows</w:t>
      </w:r>
      <w:r>
        <w:t xml:space="preserve">: Set </w:t>
      </w:r>
      <w:r>
        <w:rPr>
          <w:rFonts w:ascii="Courier New" w:eastAsia="Courier New" w:hAnsi="Courier New" w:cs="Courier New"/>
        </w:rPr>
        <w:t>pHandle</w:t>
      </w:r>
      <w:r>
        <w:t xml:space="preserve"> pointing to a handle to a device-independent bit map (DIB) in memory. </w:t>
      </w:r>
    </w:p>
    <w:p w:rsidR="00B06C6F" w:rsidRDefault="0071581A">
      <w:pPr>
        <w:spacing w:after="227"/>
        <w:ind w:right="6"/>
      </w:pPr>
      <w:r>
        <w:rPr>
          <w:b/>
        </w:rPr>
        <w:t>Macintosh</w:t>
      </w:r>
      <w:r>
        <w:t xml:space="preserve">: Set </w:t>
      </w:r>
      <w:r>
        <w:rPr>
          <w:rFonts w:ascii="Courier New" w:eastAsia="Courier New" w:hAnsi="Courier New" w:cs="Courier New"/>
        </w:rPr>
        <w:t>pHandle</w:t>
      </w:r>
      <w:r>
        <w:t xml:space="preserve"> pointing to a handle to a Picture in memory. </w:t>
      </w:r>
    </w:p>
    <w:p w:rsidR="00B06C6F" w:rsidRDefault="0071581A">
      <w:pPr>
        <w:spacing w:after="228"/>
        <w:ind w:right="6"/>
      </w:pPr>
      <w:r>
        <w:rPr>
          <w:b/>
        </w:rPr>
        <w:t>Linux</w:t>
      </w:r>
      <w:r>
        <w:t xml:space="preserve">: Set </w:t>
      </w:r>
      <w:r>
        <w:rPr>
          <w:rFonts w:ascii="Courier New" w:eastAsia="Courier New" w:hAnsi="Courier New" w:cs="Courier New"/>
        </w:rPr>
        <w:t>pHandle</w:t>
      </w:r>
      <w:r>
        <w:t xml:space="preserve"> pointing to a handle to a TIFF file in memory. </w:t>
      </w:r>
    </w:p>
    <w:p w:rsidR="00B06C6F" w:rsidRDefault="0071581A">
      <w:pPr>
        <w:spacing w:after="365" w:line="242" w:lineRule="auto"/>
        <w:ind w:left="730" w:right="130"/>
        <w:jc w:val="both"/>
      </w:pPr>
      <w:r>
        <w:t xml:space="preserve">If the allocation fails and the image cannot be clipped, return </w:t>
      </w:r>
      <w:r>
        <w:rPr>
          <w:rFonts w:ascii="Courier New" w:eastAsia="Courier New" w:hAnsi="Courier New" w:cs="Courier New"/>
        </w:rPr>
        <w:t>TWRC_FAILURE</w:t>
      </w:r>
      <w:r>
        <w:t xml:space="preserve"> and remain in State 6.  Set the </w:t>
      </w:r>
      <w:r>
        <w:rPr>
          <w:rFonts w:ascii="Courier New" w:eastAsia="Courier New" w:hAnsi="Courier New" w:cs="Courier New"/>
        </w:rPr>
        <w:t>pHandle</w:t>
      </w:r>
      <w:r>
        <w:t xml:space="preserve"> to </w:t>
      </w:r>
      <w:r>
        <w:rPr>
          <w:rFonts w:ascii="Courier New" w:eastAsia="Courier New" w:hAnsi="Courier New" w:cs="Courier New"/>
        </w:rPr>
        <w:t>NULL</w:t>
      </w:r>
      <w:r>
        <w:t>.  The image whose transfer failed is still pending transfer.  Do not decrement</w:t>
      </w:r>
      <w:r>
        <w:rPr>
          <w:rFonts w:ascii="Courier New" w:eastAsia="Courier New" w:hAnsi="Courier New" w:cs="Courier New"/>
        </w:rPr>
        <w:t xml:space="preserve"> TW_PENDINGXFERS.Count</w:t>
      </w:r>
      <w:r>
        <w:t>.</w:t>
      </w:r>
    </w:p>
    <w:p w:rsidR="00B06C6F" w:rsidRDefault="0071581A">
      <w:pPr>
        <w:spacing w:after="108" w:line="265" w:lineRule="auto"/>
        <w:ind w:left="10" w:right="0"/>
      </w:pPr>
      <w:r>
        <w:rPr>
          <w:rFonts w:ascii="Arial" w:eastAsia="Arial" w:hAnsi="Arial" w:cs="Arial"/>
          <w:b/>
          <w:color w:val="7F0000"/>
        </w:rPr>
        <w:t>Return Codes</w:t>
      </w:r>
    </w:p>
    <w:p w:rsidR="00B06C6F" w:rsidRDefault="0071581A">
      <w:pPr>
        <w:spacing w:after="0" w:line="263" w:lineRule="auto"/>
        <w:ind w:left="730" w:right="10"/>
      </w:pPr>
      <w:r>
        <w:rPr>
          <w:rFonts w:ascii="Courier New" w:eastAsia="Courier New" w:hAnsi="Courier New" w:cs="Courier New"/>
        </w:rPr>
        <w:t>TWRC_XFERDONE            /* Source done transferring the */</w:t>
      </w:r>
    </w:p>
    <w:p w:rsidR="00B06C6F" w:rsidRDefault="0071581A">
      <w:pPr>
        <w:spacing w:after="108" w:line="263" w:lineRule="auto"/>
        <w:ind w:left="730" w:right="10"/>
      </w:pPr>
      <w:r>
        <w:rPr>
          <w:rFonts w:ascii="Courier New" w:eastAsia="Courier New" w:hAnsi="Courier New" w:cs="Courier New"/>
        </w:rPr>
        <w:t xml:space="preserve">                         /* specified block              */</w:t>
      </w:r>
    </w:p>
    <w:p w:rsidR="00B06C6F" w:rsidRDefault="0071581A">
      <w:pPr>
        <w:spacing w:after="0" w:line="263" w:lineRule="auto"/>
        <w:ind w:left="730" w:right="10"/>
      </w:pPr>
      <w:r>
        <w:rPr>
          <w:rFonts w:ascii="Courier New" w:eastAsia="Courier New" w:hAnsi="Courier New" w:cs="Courier New"/>
        </w:rPr>
        <w:t>TWRC_CANCEL              /* User aborted the transfer    */</w:t>
      </w:r>
    </w:p>
    <w:p w:rsidR="00B06C6F" w:rsidRDefault="0071581A">
      <w:pPr>
        <w:spacing w:after="108" w:line="263" w:lineRule="auto"/>
        <w:ind w:left="730" w:right="10"/>
      </w:pPr>
      <w:r>
        <w:rPr>
          <w:rFonts w:ascii="Courier New" w:eastAsia="Courier New" w:hAnsi="Courier New" w:cs="Courier New"/>
        </w:rPr>
        <w:t xml:space="preserve">                         /* within the Source            */</w:t>
      </w:r>
    </w:p>
    <w:p w:rsidR="00B06C6F" w:rsidRDefault="0071581A">
      <w:pPr>
        <w:spacing w:after="108" w:line="263" w:lineRule="auto"/>
        <w:ind w:left="730" w:right="10"/>
      </w:pPr>
      <w:r>
        <w:rPr>
          <w:rFonts w:ascii="Courier New" w:eastAsia="Courier New" w:hAnsi="Courier New" w:cs="Courier New"/>
        </w:rPr>
        <w:t>TWRC_FAILURE</w:t>
      </w:r>
    </w:p>
    <w:p w:rsidR="00B06C6F" w:rsidRDefault="0071581A">
      <w:pPr>
        <w:spacing w:after="0" w:line="263" w:lineRule="auto"/>
        <w:ind w:left="730" w:right="10"/>
      </w:pPr>
      <w:r>
        <w:rPr>
          <w:rFonts w:ascii="Courier New" w:eastAsia="Courier New" w:hAnsi="Courier New" w:cs="Courier New"/>
        </w:rPr>
        <w:t xml:space="preserve">   TWCC_BADDEST          /* No such Source in session */</w:t>
      </w:r>
    </w:p>
    <w:p w:rsidR="00B06C6F" w:rsidRDefault="0071581A">
      <w:pPr>
        <w:spacing w:after="108" w:line="263" w:lineRule="auto"/>
        <w:ind w:left="730" w:right="10"/>
      </w:pPr>
      <w:r>
        <w:rPr>
          <w:rFonts w:ascii="Courier New" w:eastAsia="Courier New" w:hAnsi="Courier New" w:cs="Courier New"/>
        </w:rPr>
        <w:t xml:space="preserve">                         /* with application          */</w:t>
      </w:r>
    </w:p>
    <w:p w:rsidR="00B06C6F" w:rsidRDefault="0071581A">
      <w:pPr>
        <w:spacing w:after="0" w:line="263" w:lineRule="auto"/>
        <w:ind w:left="730" w:right="10"/>
      </w:pPr>
      <w:r>
        <w:rPr>
          <w:rFonts w:ascii="Courier New" w:eastAsia="Courier New" w:hAnsi="Courier New" w:cs="Courier New"/>
        </w:rPr>
        <w:t xml:space="preserve">   TWCC_LOWMEMORY        /* Not enough memory for     */</w:t>
      </w:r>
    </w:p>
    <w:p w:rsidR="00B06C6F" w:rsidRDefault="0071581A">
      <w:pPr>
        <w:spacing w:after="108" w:line="263" w:lineRule="auto"/>
        <w:ind w:left="730" w:right="10"/>
      </w:pPr>
      <w:r>
        <w:rPr>
          <w:rFonts w:ascii="Courier New" w:eastAsia="Courier New" w:hAnsi="Courier New" w:cs="Courier New"/>
        </w:rPr>
        <w:t xml:space="preserve">                         /* image--cannot crop to fit */</w:t>
      </w:r>
    </w:p>
    <w:p w:rsidR="00B06C6F" w:rsidRDefault="0071581A">
      <w:pPr>
        <w:spacing w:after="0" w:line="263" w:lineRule="auto"/>
        <w:ind w:left="730" w:right="10"/>
      </w:pPr>
      <w:r>
        <w:rPr>
          <w:rFonts w:ascii="Courier New" w:eastAsia="Courier New" w:hAnsi="Courier New" w:cs="Courier New"/>
        </w:rPr>
        <w:t xml:space="preserve">   TWCC_OPERATIONERROR   /* Failure in the Source--   */</w:t>
      </w:r>
    </w:p>
    <w:p w:rsidR="00B06C6F" w:rsidRDefault="0071581A">
      <w:pPr>
        <w:spacing w:after="108" w:line="263" w:lineRule="auto"/>
        <w:ind w:left="730" w:right="10"/>
      </w:pPr>
      <w:r>
        <w:rPr>
          <w:rFonts w:ascii="Courier New" w:eastAsia="Courier New" w:hAnsi="Courier New" w:cs="Courier New"/>
        </w:rPr>
        <w:t xml:space="preserve">                         /* transfer invalid          */</w:t>
      </w:r>
    </w:p>
    <w:p w:rsidR="00B06C6F" w:rsidRDefault="0071581A">
      <w:pPr>
        <w:spacing w:after="0" w:line="263" w:lineRule="auto"/>
        <w:ind w:left="730" w:right="10"/>
      </w:pPr>
      <w:r>
        <w:rPr>
          <w:rFonts w:ascii="Courier New" w:eastAsia="Courier New" w:hAnsi="Courier New" w:cs="Courier New"/>
        </w:rPr>
        <w:t xml:space="preserve">   TWCC_SEQERROR         /* Operation invoked in      */</w:t>
      </w:r>
    </w:p>
    <w:p w:rsidR="00B06C6F" w:rsidRDefault="0071581A">
      <w:pPr>
        <w:spacing w:after="0" w:line="382" w:lineRule="auto"/>
        <w:ind w:left="730" w:right="1637"/>
      </w:pPr>
      <w:r>
        <w:rPr>
          <w:rFonts w:ascii="Courier New" w:eastAsia="Courier New" w:hAnsi="Courier New" w:cs="Courier New"/>
        </w:rPr>
        <w:t xml:space="preserve">                         /* invalid state             */    /* The following introduced for 2.0 or higher */</w:t>
      </w:r>
    </w:p>
    <w:p w:rsidR="00B06C6F" w:rsidRDefault="0071581A">
      <w:pPr>
        <w:spacing w:after="108" w:line="263" w:lineRule="auto"/>
        <w:ind w:left="730" w:right="10"/>
      </w:pPr>
      <w:r>
        <w:rPr>
          <w:rFonts w:ascii="Courier New" w:eastAsia="Courier New" w:hAnsi="Courier New" w:cs="Courier New"/>
        </w:rPr>
        <w:t xml:space="preserve">   TWCC_INTERLOCK        /* Cover or door is open     */</w:t>
      </w:r>
    </w:p>
    <w:p w:rsidR="00B06C6F" w:rsidRDefault="0071581A">
      <w:pPr>
        <w:spacing w:after="108" w:line="263" w:lineRule="auto"/>
        <w:ind w:left="730" w:right="10"/>
      </w:pPr>
      <w:r>
        <w:rPr>
          <w:rFonts w:ascii="Courier New" w:eastAsia="Courier New" w:hAnsi="Courier New" w:cs="Courier New"/>
        </w:rPr>
        <w:t xml:space="preserve">   TWCC_DAMAGEDCORNER    /* Document has a damaged corner */</w:t>
      </w:r>
    </w:p>
    <w:p w:rsidR="00B06C6F" w:rsidRDefault="0071581A">
      <w:pPr>
        <w:spacing w:after="108" w:line="263" w:lineRule="auto"/>
        <w:ind w:left="730" w:right="10"/>
      </w:pPr>
      <w:r>
        <w:rPr>
          <w:rFonts w:ascii="Courier New" w:eastAsia="Courier New" w:hAnsi="Courier New" w:cs="Courier New"/>
        </w:rPr>
        <w:t xml:space="preserve">   TWCC_FOCUSERROR       /* Focusing error during document capture */</w:t>
      </w:r>
    </w:p>
    <w:p w:rsidR="00B06C6F" w:rsidRDefault="0071581A">
      <w:pPr>
        <w:spacing w:after="108" w:line="263" w:lineRule="auto"/>
        <w:ind w:left="730" w:right="10"/>
      </w:pPr>
      <w:r>
        <w:rPr>
          <w:rFonts w:ascii="Courier New" w:eastAsia="Courier New" w:hAnsi="Courier New" w:cs="Courier New"/>
        </w:rPr>
        <w:t xml:space="preserve">   TWCC_DOCTOOLIGHT      /* Document is too light     */</w:t>
      </w:r>
    </w:p>
    <w:p w:rsidR="00B06C6F" w:rsidRDefault="0071581A">
      <w:pPr>
        <w:spacing w:after="150" w:line="263" w:lineRule="auto"/>
        <w:ind w:left="730" w:right="10"/>
      </w:pPr>
      <w:r>
        <w:rPr>
          <w:rFonts w:ascii="Courier New" w:eastAsia="Courier New" w:hAnsi="Courier New" w:cs="Courier New"/>
        </w:rPr>
        <w:t xml:space="preserve">   TWCC_DOCTOODARK       /* Document is too dark      */</w:t>
      </w:r>
    </w:p>
    <w:p w:rsidR="00B06C6F" w:rsidRDefault="0071581A">
      <w:pPr>
        <w:tabs>
          <w:tab w:val="center" w:pos="2519"/>
          <w:tab w:val="center" w:pos="6260"/>
        </w:tabs>
        <w:spacing w:after="370" w:line="263" w:lineRule="auto"/>
        <w:ind w:left="0" w:right="0" w:firstLine="0"/>
      </w:pPr>
      <w:r>
        <w:rPr>
          <w:rFonts w:ascii="Calibri" w:eastAsia="Calibri" w:hAnsi="Calibri" w:cs="Calibri"/>
          <w:sz w:val="22"/>
        </w:rPr>
        <w:tab/>
      </w:r>
      <w:r>
        <w:rPr>
          <w:rFonts w:ascii="Courier New" w:eastAsia="Courier New" w:hAnsi="Courier New" w:cs="Courier New"/>
        </w:rPr>
        <w:t>TWCC_NOMEDIA</w:t>
      </w:r>
      <w:r>
        <w:rPr>
          <w:rFonts w:ascii="Courier New" w:eastAsia="Courier New" w:hAnsi="Courier New" w:cs="Courier New"/>
        </w:rPr>
        <w:tab/>
        <w:t xml:space="preserve">     /* Source has nothing to capture */</w:t>
      </w:r>
    </w:p>
    <w:p w:rsidR="00B06C6F" w:rsidRDefault="0071581A">
      <w:pPr>
        <w:spacing w:after="108" w:line="265" w:lineRule="auto"/>
        <w:ind w:left="10" w:right="0"/>
      </w:pPr>
      <w:r>
        <w:rPr>
          <w:rFonts w:ascii="Arial" w:eastAsia="Arial" w:hAnsi="Arial" w:cs="Arial"/>
          <w:b/>
          <w:color w:val="7F0000"/>
        </w:rPr>
        <w:t>See Also</w:t>
      </w:r>
    </w:p>
    <w:p w:rsidR="00B06C6F" w:rsidRDefault="0071581A">
      <w:pPr>
        <w:spacing w:after="3" w:line="263" w:lineRule="auto"/>
        <w:ind w:left="730" w:right="0"/>
      </w:pPr>
      <w:r>
        <w:rPr>
          <w:rFonts w:ascii="Courier New" w:eastAsia="Courier New" w:hAnsi="Courier New" w:cs="Courier New"/>
          <w:color w:val="00007F"/>
        </w:rPr>
        <w:t>DG_IMAGE / DAT_IMAGEINFO / MSG_GET</w:t>
      </w:r>
    </w:p>
    <w:p w:rsidR="00B06C6F" w:rsidRDefault="0071581A">
      <w:pPr>
        <w:spacing w:after="184" w:line="263" w:lineRule="auto"/>
        <w:ind w:left="730" w:right="0"/>
      </w:pPr>
      <w:r>
        <w:rPr>
          <w:rFonts w:ascii="Courier New" w:eastAsia="Courier New" w:hAnsi="Courier New" w:cs="Courier New"/>
          <w:color w:val="00007F"/>
        </w:rPr>
        <w:lastRenderedPageBreak/>
        <w:t>DG_IMAGE / DAT_IMAGELAYOUT / MSG_GET</w:t>
      </w:r>
    </w:p>
    <w:p w:rsidR="00B06C6F" w:rsidRDefault="0071581A">
      <w:pPr>
        <w:ind w:left="730" w:right="6"/>
      </w:pPr>
      <w:r>
        <w:t xml:space="preserve">Capability - </w:t>
      </w:r>
      <w:r>
        <w:rPr>
          <w:rFonts w:ascii="Courier New" w:eastAsia="Courier New" w:hAnsi="Courier New" w:cs="Courier New"/>
          <w:color w:val="00007F"/>
        </w:rPr>
        <w:t>ICAP_XFERMECH</w:t>
      </w:r>
    </w:p>
    <w:p w:rsidR="00B06C6F" w:rsidRDefault="0071581A">
      <w:pPr>
        <w:pStyle w:val="5"/>
        <w:spacing w:after="195"/>
        <w:ind w:left="-5"/>
      </w:pPr>
      <w:r>
        <w:t>DG_IMAGE / DAT_JPEGCOMPRESSION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45" w:line="336" w:lineRule="auto"/>
        <w:ind w:left="1435" w:right="850"/>
        <w:jc w:val="both"/>
      </w:pPr>
      <w:r>
        <w:rPr>
          <w:rFonts w:ascii="Courier New" w:eastAsia="Courier New" w:hAnsi="Courier New" w:cs="Courier New"/>
        </w:rPr>
        <w:t>DSM_Entry(pOrigin, pDest, DG_IMAGE, DAT_JPEGCOMPRESSION, MSG_GET,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Causes the Source to return the parameters that will be used during the compression of data using the JPEG algorithms.</w:t>
      </w:r>
    </w:p>
    <w:p w:rsidR="00B06C6F" w:rsidRDefault="0071581A">
      <w:pPr>
        <w:spacing w:after="226"/>
        <w:ind w:right="6"/>
      </w:pPr>
      <w:r>
        <w:t xml:space="preserve">All the information that is reported by the </w:t>
      </w:r>
      <w:r>
        <w:rPr>
          <w:rFonts w:ascii="Courier New" w:eastAsia="Courier New" w:hAnsi="Courier New" w:cs="Courier New"/>
        </w:rPr>
        <w:t>MSG_GET</w:t>
      </w:r>
      <w:r>
        <w:t xml:space="preserve"> operation will be available in the header portion of the JPEG data.  Transferring JPEG-compressed data through memory buffers is slightly different than other types of buffered transfers.  The difference is that the JPEG-compressed image data will be prefaced by a block of uncompressed information—the JPEG header.  This header information contains all the information that is returned from the </w:t>
      </w:r>
      <w:r>
        <w:rPr>
          <w:rFonts w:ascii="Courier New" w:eastAsia="Courier New" w:hAnsi="Courier New" w:cs="Courier New"/>
        </w:rPr>
        <w:t>MSG_GET</w:t>
      </w:r>
      <w:r>
        <w:t xml:space="preserve"> operation.  The compressed image information follows the header.  The Source should return the header information in the first transfer.  The compressed image data will then follow in the second through the final buffer.  If the application is allocating the buffers, it should assure that the buffer size for transfer of the header is large enough to contain the complete header. </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0" w:line="513" w:lineRule="auto"/>
        <w:ind w:left="720" w:right="2346" w:firstLine="720"/>
      </w:pPr>
      <w:r>
        <w:t xml:space="preserve">The application allocates the </w:t>
      </w:r>
      <w:r>
        <w:rPr>
          <w:rFonts w:ascii="Courier New" w:eastAsia="Courier New" w:hAnsi="Courier New" w:cs="Courier New"/>
        </w:rPr>
        <w:t>TW_JPEGCOMPRESSION</w:t>
      </w:r>
      <w:r>
        <w:t xml:space="preserve"> structure. </w:t>
      </w:r>
      <w:r>
        <w:rPr>
          <w:rFonts w:ascii="Arial" w:eastAsia="Arial" w:hAnsi="Arial" w:cs="Arial"/>
          <w:b/>
          <w:color w:val="7F0000"/>
        </w:rPr>
        <w:t>Source</w:t>
      </w:r>
    </w:p>
    <w:p w:rsidR="00B06C6F" w:rsidRDefault="0071581A">
      <w:pPr>
        <w:spacing w:after="233" w:line="242" w:lineRule="auto"/>
        <w:ind w:right="47"/>
        <w:jc w:val="both"/>
      </w:pPr>
      <w:r>
        <w:t xml:space="preserve">Fill </w:t>
      </w:r>
      <w:r>
        <w:rPr>
          <w:rFonts w:ascii="Courier New" w:eastAsia="Courier New" w:hAnsi="Courier New" w:cs="Courier New"/>
        </w:rPr>
        <w:t>pCompData</w:t>
      </w:r>
      <w:r>
        <w:t xml:space="preserve"> with the parameters that will be applied to the next JPEG-compression operation.  The Source must allocate memory for the contents of the pointer fields pointed to within the structure (i.e. QuantTable, HuffmanDC, and HuffmanAC).</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lastRenderedPageBreak/>
        <w:t>DG_IMAGE / DAT_JPEGCOMPRESSION / MSG_RESET</w:t>
      </w:r>
    </w:p>
    <w:p w:rsidR="00B06C6F" w:rsidRDefault="0071581A">
      <w:pPr>
        <w:spacing w:after="185"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p>
    <w:p w:rsidR="00B06C6F" w:rsidRDefault="00B06C6F">
      <w:pPr>
        <w:sectPr w:rsidR="00B06C6F">
          <w:headerReference w:type="even" r:id="rId745"/>
          <w:headerReference w:type="default" r:id="rId746"/>
          <w:footerReference w:type="even" r:id="rId747"/>
          <w:footerReference w:type="default" r:id="rId748"/>
          <w:headerReference w:type="first" r:id="rId749"/>
          <w:footerReference w:type="first" r:id="rId750"/>
          <w:footnotePr>
            <w:numRestart w:val="eachPage"/>
          </w:footnotePr>
          <w:pgSz w:w="12240" w:h="15840"/>
          <w:pgMar w:top="1393" w:right="1089" w:bottom="1687" w:left="1080" w:header="720" w:footer="660" w:gutter="0"/>
          <w:cols w:space="720"/>
        </w:sectPr>
      </w:pPr>
    </w:p>
    <w:p w:rsidR="00B06C6F" w:rsidRDefault="0071581A">
      <w:pPr>
        <w:pStyle w:val="5"/>
        <w:spacing w:after="315"/>
        <w:ind w:left="-5"/>
      </w:pPr>
      <w:r>
        <w:lastRenderedPageBreak/>
        <w:t>DG_IMAGE / DAT_JPEGCOMPRESSION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120"/>
        <w:jc w:val="both"/>
      </w:pPr>
      <w:r>
        <w:rPr>
          <w:rFonts w:ascii="Courier New" w:eastAsia="Courier New" w:hAnsi="Courier New" w:cs="Courier New"/>
        </w:rPr>
        <w:t>DSM_Entry(pOrigin, pDest, DG_IMAGE, DAT_JPEGCOMPRESSION, MSG_GETDEFAULT,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return the power-on default values applied to JPEG-compressed data transfers.</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50"/>
        <w:ind w:right="6"/>
      </w:pPr>
      <w:r>
        <w:t xml:space="preserve">The application allocates the </w:t>
      </w:r>
      <w:r>
        <w:rPr>
          <w:rFonts w:ascii="Courier New" w:eastAsia="Courier New" w:hAnsi="Courier New" w:cs="Courier New"/>
        </w:rPr>
        <w:t>TW_JPEGCOMPRESSION</w:t>
      </w:r>
      <w:r>
        <w:t xml:space="preserve"> structure.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9"/>
        <w:ind w:right="6"/>
      </w:pPr>
      <w:r>
        <w:t xml:space="preserve">Fill in </w:t>
      </w:r>
      <w:r>
        <w:rPr>
          <w:rFonts w:ascii="Courier New" w:eastAsia="Courier New" w:hAnsi="Courier New" w:cs="Courier New"/>
        </w:rPr>
        <w:t>pCompData</w:t>
      </w:r>
      <w:r>
        <w:t xml:space="preserve"> with the power-on default values.  The Source must allocate memory for the contents of the pointer fields pointed to within the structure (i.e. </w:t>
      </w:r>
      <w:r>
        <w:rPr>
          <w:rFonts w:ascii="Courier New" w:eastAsia="Courier New" w:hAnsi="Courier New" w:cs="Courier New"/>
        </w:rPr>
        <w:t>QuantTable</w:t>
      </w:r>
      <w:r>
        <w:t xml:space="preserve">, </w:t>
      </w:r>
      <w:r>
        <w:rPr>
          <w:rFonts w:ascii="Courier New" w:eastAsia="Courier New" w:hAnsi="Courier New" w:cs="Courier New"/>
        </w:rPr>
        <w:t>HuffmanDC</w:t>
      </w:r>
      <w:r>
        <w:t xml:space="preserve"> and </w:t>
      </w:r>
      <w:r>
        <w:rPr>
          <w:rFonts w:ascii="Courier New" w:eastAsia="Courier New" w:hAnsi="Courier New" w:cs="Courier New"/>
        </w:rPr>
        <w:t>HuffmanAC</w:t>
      </w:r>
      <w:r>
        <w:t>).  The Source should maintain meaningful default values.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450"/>
        <w:jc w:val="both"/>
      </w:pPr>
      <w:r>
        <w:rPr>
          <w:rFonts w:ascii="Courier New" w:eastAsia="Courier New" w:hAnsi="Courier New" w:cs="Courier New"/>
        </w:rPr>
        <w:t>DSM_Entry(pOrigin, pDest, DG_IMAGE, DAT_JPEGCOMPRESSION, MSG_RESET,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lastRenderedPageBreak/>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Return the Source to using its power-on default values for JPEG-compressed transfers.</w:t>
      </w:r>
    </w:p>
    <w:p w:rsidR="00B06C6F" w:rsidRDefault="0071581A">
      <w:pPr>
        <w:spacing w:after="172" w:line="265" w:lineRule="auto"/>
        <w:ind w:left="715" w:right="0"/>
      </w:pPr>
      <w:r>
        <w:rPr>
          <w:rFonts w:ascii="Arial" w:eastAsia="Arial" w:hAnsi="Arial" w:cs="Arial"/>
          <w:b/>
          <w:color w:val="7F0000"/>
        </w:rPr>
        <w:t>Application</w:t>
      </w:r>
    </w:p>
    <w:p w:rsidR="00B06C6F" w:rsidRDefault="0071581A">
      <w:pPr>
        <w:spacing w:after="345"/>
        <w:ind w:right="6"/>
      </w:pPr>
      <w:r>
        <w:t xml:space="preserve">No special action.  May want to perform a </w:t>
      </w:r>
      <w:r>
        <w:rPr>
          <w:rFonts w:ascii="Courier New" w:eastAsia="Courier New" w:hAnsi="Courier New" w:cs="Courier New"/>
        </w:rPr>
        <w:t>MSG_GETDEFAULT</w:t>
      </w:r>
      <w:r>
        <w:t xml:space="preserve"> if you’re curious what the new values might be.</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6"/>
        <w:ind w:right="6"/>
      </w:pPr>
      <w:r>
        <w:t>Use your power-on default values for all future JPEG-compressed transfers.  The Source should maintain meaningful default values for all parameters.</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315"/>
        <w:ind w:left="-5"/>
      </w:pPr>
      <w:r>
        <w:t>DG_IMAGE / DAT_JPEGCOMPRESSION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263" w:line="336" w:lineRule="auto"/>
        <w:ind w:left="1435" w:right="851"/>
        <w:jc w:val="both"/>
      </w:pPr>
      <w:r>
        <w:rPr>
          <w:rFonts w:ascii="Courier New" w:eastAsia="Courier New" w:hAnsi="Courier New" w:cs="Courier New"/>
        </w:rPr>
        <w:t>DSM_Entry(pOrigin, pDest, DG_IMAGE, DAT_JPEGCOMPRESSION, MSG_SET, pCompData); pCompData</w:t>
      </w:r>
      <w:r>
        <w:t xml:space="preserve"> = A pointer to a </w:t>
      </w:r>
      <w:r>
        <w:rPr>
          <w:rFonts w:ascii="Courier New" w:eastAsia="Courier New" w:hAnsi="Courier New" w:cs="Courier New"/>
        </w:rPr>
        <w:t>TW_JPEGCOMPRESSION</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50" w:line="242" w:lineRule="auto"/>
        <w:ind w:right="47"/>
        <w:jc w:val="both"/>
      </w:pPr>
      <w:r>
        <w:lastRenderedPageBreak/>
        <w:t>Allows the application to configure the compression parameters to be used on all future JPEGcompressed transfers during the current session.  The application should have already established that the requested values are supported by the Source.</w:t>
      </w:r>
    </w:p>
    <w:p w:rsidR="00B06C6F" w:rsidRDefault="0071581A">
      <w:pPr>
        <w:spacing w:after="175" w:line="265" w:lineRule="auto"/>
        <w:ind w:left="715" w:right="0"/>
      </w:pPr>
      <w:r>
        <w:rPr>
          <w:rFonts w:ascii="Arial" w:eastAsia="Arial" w:hAnsi="Arial" w:cs="Arial"/>
          <w:b/>
          <w:color w:val="7F0000"/>
        </w:rPr>
        <w:t>Application</w:t>
      </w:r>
    </w:p>
    <w:p w:rsidR="00B06C6F" w:rsidRDefault="0071581A">
      <w:pPr>
        <w:spacing w:after="345"/>
        <w:ind w:right="6"/>
      </w:pPr>
      <w:r>
        <w:t xml:space="preserve">Fill </w:t>
      </w:r>
      <w:r>
        <w:rPr>
          <w:rFonts w:ascii="Courier New" w:eastAsia="Courier New" w:hAnsi="Courier New" w:cs="Courier New"/>
        </w:rPr>
        <w:t>pCompData</w:t>
      </w:r>
      <w:r>
        <w:t xml:space="preserve">.  Write </w:t>
      </w:r>
      <w:r>
        <w:rPr>
          <w:rFonts w:ascii="Courier New" w:eastAsia="Courier New" w:hAnsi="Courier New" w:cs="Courier New"/>
        </w:rPr>
        <w:t>TWON_DONTCARE16</w:t>
      </w:r>
      <w:r>
        <w:t xml:space="preserve"> into the numeric fields that don’t matter to the application.  Write </w:t>
      </w:r>
      <w:r>
        <w:rPr>
          <w:rFonts w:ascii="Courier New" w:eastAsia="Courier New" w:hAnsi="Courier New" w:cs="Courier New"/>
        </w:rPr>
        <w:t>NULL</w:t>
      </w:r>
      <w:r>
        <w:t xml:space="preserve"> into the table fields that should use the default tables as defined by the JPEG specification.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0"/>
        <w:ind w:right="6"/>
      </w:pPr>
      <w:r>
        <w:t xml:space="preserve">Adopt the requested values for use with all future JPEG-compressed transfers.  If a value does not exactly match an available value, match the value as closely as possible and return </w:t>
      </w:r>
    </w:p>
    <w:p w:rsidR="00B06C6F" w:rsidRDefault="0071581A">
      <w:pPr>
        <w:spacing w:after="359"/>
        <w:ind w:right="6"/>
      </w:pPr>
      <w:r>
        <w:rPr>
          <w:rFonts w:ascii="Courier New" w:eastAsia="Courier New" w:hAnsi="Courier New" w:cs="Courier New"/>
        </w:rPr>
        <w:t>TWRC_CHECKSTATUS</w:t>
      </w:r>
      <w:r>
        <w:t xml:space="preserve">.  If the value is beyond the range of available values, clip to the nearest value and return </w:t>
      </w:r>
      <w:r>
        <w:rPr>
          <w:rFonts w:ascii="Courier New" w:eastAsia="Courier New" w:hAnsi="Courier New" w:cs="Courier New"/>
        </w:rPr>
        <w:t>TWRC_FAILURE</w:t>
      </w:r>
      <w:r>
        <w:t>/</w:t>
      </w:r>
      <w:r>
        <w:rPr>
          <w:rFonts w:ascii="Courier New" w:eastAsia="Courier New" w:hAnsi="Courier New" w:cs="Courier New"/>
        </w:rPr>
        <w:t>TWCC_BADVALUE</w:t>
      </w:r>
      <w:r>
        <w:t>.</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TWRC_CHECKSTATUS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JPEG */</w:t>
      </w:r>
    </w:p>
    <w:p w:rsidR="00B06C6F" w:rsidRDefault="0071581A">
      <w:pPr>
        <w:spacing w:after="108" w:line="263" w:lineRule="auto"/>
        <w:ind w:left="1435" w:right="10"/>
      </w:pPr>
      <w:r>
        <w:rPr>
          <w:rFonts w:ascii="Courier New" w:eastAsia="Courier New" w:hAnsi="Courier New" w:cs="Courier New"/>
        </w:rPr>
        <w:t xml:space="preserve">                            /* data compression             */</w:t>
      </w:r>
    </w:p>
    <w:p w:rsidR="00B06C6F" w:rsidRDefault="0071581A">
      <w:pPr>
        <w:spacing w:after="108" w:line="263" w:lineRule="auto"/>
        <w:ind w:left="1435" w:right="10"/>
      </w:pPr>
      <w:r>
        <w:rPr>
          <w:rFonts w:ascii="Courier New" w:eastAsia="Courier New" w:hAnsi="Courier New" w:cs="Courier New"/>
        </w:rPr>
        <w:t xml:space="preserve">   TWCC_BADVALUE            /* illegal value specified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188"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ICAP_COMPRESSION</w:t>
      </w:r>
      <w:r>
        <w:rPr>
          <w:rFonts w:ascii="Courier New" w:eastAsia="Courier New" w:hAnsi="Courier New" w:cs="Courier New"/>
        </w:rPr>
        <w:t xml:space="preserve">, </w:t>
      </w:r>
      <w:r>
        <w:rPr>
          <w:rFonts w:ascii="Courier New" w:eastAsia="Courier New" w:hAnsi="Courier New" w:cs="Courier New"/>
          <w:color w:val="00007F"/>
        </w:rPr>
        <w:t>ICAP_JPEGQUALITY</w:t>
      </w:r>
    </w:p>
    <w:p w:rsidR="00B06C6F" w:rsidRDefault="0071581A">
      <w:pPr>
        <w:pStyle w:val="5"/>
        <w:spacing w:after="195"/>
        <w:ind w:left="-5"/>
      </w:pPr>
      <w:r>
        <w:t>DG_IMAGE / DAT_PALETTE8 / MSG_GET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MSG_GET, pPalette);</w:t>
      </w:r>
    </w:p>
    <w:p w:rsidR="00B06C6F" w:rsidRDefault="0071581A">
      <w:pPr>
        <w:spacing w:after="23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lastRenderedPageBreak/>
        <w:t xml:space="preserve">This operation causes the Source to report its current palette information.  The application should assure that the Source can provide palette information by invoking a </w:t>
      </w:r>
      <w:r>
        <w:rPr>
          <w:rFonts w:ascii="Courier New" w:eastAsia="Courier New" w:hAnsi="Courier New" w:cs="Courier New"/>
        </w:rPr>
        <w:t>MSG_GET</w:t>
      </w:r>
      <w:r>
        <w:t xml:space="preserve"> operation on </w:t>
      </w:r>
      <w:r>
        <w:rPr>
          <w:rFonts w:ascii="Courier New" w:eastAsia="Courier New" w:hAnsi="Courier New" w:cs="Courier New"/>
        </w:rPr>
        <w:t>ICAP_PIXELTYPE</w:t>
      </w:r>
      <w:r>
        <w:t xml:space="preserve"> and checking for </w:t>
      </w:r>
      <w:r>
        <w:rPr>
          <w:rFonts w:ascii="Courier New" w:eastAsia="Courier New" w:hAnsi="Courier New" w:cs="Courier New"/>
        </w:rPr>
        <w:t>TWPT_PALETTE</w:t>
      </w:r>
      <w:r>
        <w:t>.  If this pixel type has not been established as the type to be used for future acquisitions, the Source should respond with its default palette.</w:t>
      </w:r>
    </w:p>
    <w:p w:rsidR="00B06C6F" w:rsidRDefault="0071581A">
      <w:pPr>
        <w:ind w:right="6"/>
      </w:pPr>
      <w:r>
        <w:t>To assure that the palette information is wholly accurate, the application should invoke this operation immediately after completion of the image transfer.  The Source may perform palette optimization during acquisition of the data and the palette it reports before the transfer will differ from the one available afterwards.</w:t>
      </w:r>
    </w:p>
    <w:p w:rsidR="00B06C6F" w:rsidRDefault="0071581A">
      <w:pPr>
        <w:spacing w:after="233" w:line="242" w:lineRule="auto"/>
        <w:ind w:right="47"/>
        <w:jc w:val="both"/>
      </w:pPr>
      <w:r>
        <w:t xml:space="preserve">(In general, the </w:t>
      </w:r>
      <w:r>
        <w:rPr>
          <w:rFonts w:ascii="Courier New" w:eastAsia="Courier New" w:hAnsi="Courier New" w:cs="Courier New"/>
        </w:rPr>
        <w:t>DAT_PALETTE8</w:t>
      </w:r>
      <w:r>
        <w:t xml:space="preserve"> operations are specialized to deal with 8-bit data, whether grayscale or color (8-bit or 24-bit).  Most current devices provide data with this bit depth.  These operations allow the application to inquire a Source’s support for palette color data and set up a palette color transfer.  See </w:t>
      </w:r>
      <w:r>
        <w:rPr>
          <w:color w:val="00007F"/>
        </w:rPr>
        <w:t>Chapter 8, "Data Types and Data Structures"</w:t>
      </w:r>
      <w:r>
        <w:t xml:space="preserve"> for the definitions and data structures used to describe palette color data within TWAIN.)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226"/>
        <w:ind w:right="6"/>
      </w:pPr>
      <w:r>
        <w:t xml:space="preserve">Fill </w:t>
      </w:r>
      <w:r>
        <w:rPr>
          <w:rFonts w:ascii="Courier New" w:eastAsia="Courier New" w:hAnsi="Courier New" w:cs="Courier New"/>
        </w:rPr>
        <w:t>pPalette</w:t>
      </w:r>
      <w:r>
        <w:t xml:space="preserve"> with the current palette.  If no palette has been specified or calculated, use the Source’s default palette (which may coincidentally be the current or default system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MSG_GETDEFAULT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3" w:line="263" w:lineRule="auto"/>
        <w:ind w:left="1435" w:right="10"/>
      </w:pPr>
      <w:r>
        <w:rPr>
          <w:rFonts w:ascii="Courier New" w:eastAsia="Courier New" w:hAnsi="Courier New" w:cs="Courier New"/>
        </w:rPr>
        <w:t>DSM_Entry(pOrigin, pDest, DG_IMAGE, DAT_PALETTE8, MSG_GETDEFAULT,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lastRenderedPageBreak/>
        <w:t>4 through 6</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0"/>
        <w:ind w:right="6"/>
      </w:pPr>
      <w:r>
        <w:t>This operation causes the Source to report its power-on default palette.</w:t>
      </w:r>
    </w:p>
    <w:p w:rsidR="00B06C6F" w:rsidRDefault="0071581A">
      <w:pPr>
        <w:spacing w:after="171" w:line="265" w:lineRule="auto"/>
        <w:ind w:left="715" w:right="0"/>
      </w:pPr>
      <w:r>
        <w:rPr>
          <w:rFonts w:ascii="Arial" w:eastAsia="Arial" w:hAnsi="Arial" w:cs="Arial"/>
          <w:b/>
          <w:color w:val="7F0000"/>
        </w:rPr>
        <w:t>Application</w:t>
      </w:r>
    </w:p>
    <w:p w:rsidR="00B06C6F" w:rsidRDefault="0071581A">
      <w:pPr>
        <w:spacing w:after="344"/>
        <w:ind w:right="6"/>
      </w:pPr>
      <w:r>
        <w:t xml:space="preserve">The application should allocate the </w:t>
      </w:r>
      <w:r>
        <w:rPr>
          <w:rFonts w:ascii="Courier New" w:eastAsia="Courier New" w:hAnsi="Courier New" w:cs="Courier New"/>
        </w:rPr>
        <w:t>pPalette</w:t>
      </w:r>
      <w:r>
        <w:t xml:space="preserve"> structure for the Source.</w:t>
      </w:r>
    </w:p>
    <w:p w:rsidR="00B06C6F" w:rsidRDefault="0071581A">
      <w:pPr>
        <w:spacing w:after="173" w:line="265" w:lineRule="auto"/>
        <w:ind w:left="715" w:right="0"/>
      </w:pPr>
      <w:r>
        <w:rPr>
          <w:rFonts w:ascii="Arial" w:eastAsia="Arial" w:hAnsi="Arial" w:cs="Arial"/>
          <w:b/>
          <w:color w:val="7F0000"/>
        </w:rPr>
        <w:t>Source</w:t>
      </w:r>
    </w:p>
    <w:p w:rsidR="00B06C6F" w:rsidRDefault="0071581A">
      <w:pPr>
        <w:spacing w:after="347"/>
        <w:ind w:right="6"/>
      </w:pPr>
      <w:r>
        <w:t xml:space="preserve">Fill </w:t>
      </w:r>
      <w:r>
        <w:rPr>
          <w:rFonts w:ascii="Courier New" w:eastAsia="Courier New" w:hAnsi="Courier New" w:cs="Courier New"/>
        </w:rPr>
        <w:t>pPalette</w:t>
      </w:r>
      <w:r>
        <w:t xml:space="preserve"> with the default palette.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MSG_RESET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MSG_RESET,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9"/>
        <w:ind w:right="6"/>
      </w:pPr>
      <w:r>
        <w:t xml:space="preserve">This operation causes the Source to dispose of any current palette it has and to use its default palette for the next palette transfer.  A Source that always performs palette optimization may not use the default palette for the next transfer, but should dispose of its current palette and adopt the default palette for the moment, anyway.  The application can check the actual palette information by invoking a </w:t>
      </w:r>
      <w:r>
        <w:rPr>
          <w:rFonts w:ascii="Courier New" w:eastAsia="Courier New" w:hAnsi="Courier New" w:cs="Courier New"/>
        </w:rPr>
        <w:t>MSG_GET</w:t>
      </w:r>
      <w:r>
        <w:t xml:space="preserve"> operation immediately following the image transfer.</w:t>
      </w:r>
    </w:p>
    <w:p w:rsidR="00B06C6F" w:rsidRDefault="0071581A">
      <w:pPr>
        <w:spacing w:after="168" w:line="265" w:lineRule="auto"/>
        <w:ind w:left="715" w:right="0"/>
      </w:pPr>
      <w:r>
        <w:rPr>
          <w:rFonts w:ascii="Arial" w:eastAsia="Arial" w:hAnsi="Arial" w:cs="Arial"/>
          <w:b/>
          <w:color w:val="7F0000"/>
        </w:rPr>
        <w:lastRenderedPageBreak/>
        <w:t>Application</w:t>
      </w:r>
    </w:p>
    <w:p w:rsidR="00B06C6F" w:rsidRDefault="0071581A">
      <w:pPr>
        <w:spacing w:after="340"/>
        <w:ind w:right="6"/>
      </w:pPr>
      <w:r>
        <w:t>The application should allocate the pPalette structure for the Source.</w:t>
      </w:r>
    </w:p>
    <w:p w:rsidR="00B06C6F" w:rsidRDefault="0071581A">
      <w:pPr>
        <w:spacing w:after="170" w:line="265" w:lineRule="auto"/>
        <w:ind w:left="715" w:right="0"/>
      </w:pPr>
      <w:r>
        <w:rPr>
          <w:rFonts w:ascii="Arial" w:eastAsia="Arial" w:hAnsi="Arial" w:cs="Arial"/>
          <w:b/>
          <w:color w:val="7F0000"/>
        </w:rPr>
        <w:t>Source</w:t>
      </w:r>
    </w:p>
    <w:p w:rsidR="00B06C6F" w:rsidRDefault="0071581A">
      <w:pPr>
        <w:spacing w:after="343"/>
        <w:ind w:right="6"/>
      </w:pPr>
      <w:r>
        <w:t xml:space="preserve">Fill </w:t>
      </w:r>
      <w:r>
        <w:rPr>
          <w:rFonts w:ascii="Courier New" w:eastAsia="Courier New" w:hAnsi="Courier New" w:cs="Courier New"/>
        </w:rPr>
        <w:t>pPalette</w:t>
      </w:r>
      <w:r>
        <w:t xml:space="preserve"> with the default palette and use the default palette for the next palette transfer.</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DAT_PALETTE8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2" w:line="263" w:lineRule="auto"/>
        <w:ind w:left="1435" w:right="10"/>
      </w:pPr>
      <w:r>
        <w:rPr>
          <w:rFonts w:ascii="Courier New" w:eastAsia="Courier New" w:hAnsi="Courier New" w:cs="Courier New"/>
        </w:rPr>
        <w:t>DSM_Entry(pOrigin, pDest, DG_IMAGE, DAT_PALETTE8, MSG_SET, pPalette);</w:t>
      </w:r>
    </w:p>
    <w:p w:rsidR="00B06C6F" w:rsidRDefault="0071581A">
      <w:pPr>
        <w:spacing w:after="353"/>
        <w:ind w:right="6"/>
      </w:pPr>
      <w:r>
        <w:rPr>
          <w:rFonts w:ascii="Courier New" w:eastAsia="Courier New" w:hAnsi="Courier New" w:cs="Courier New"/>
        </w:rPr>
        <w:t>pPalette</w:t>
      </w:r>
      <w:r>
        <w:t xml:space="preserve"> = A pointer to a </w:t>
      </w:r>
      <w:r>
        <w:rPr>
          <w:rFonts w:ascii="Courier New" w:eastAsia="Courier New" w:hAnsi="Courier New" w:cs="Courier New"/>
        </w:rPr>
        <w:t>TW_PALETTE8</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This operation requests that the Source adopt the specified palette for use with all subsequent palette transfers.  The application should be careful to supply a palette that matches the bit depth of the Source.  The Source is not required to adopt this palette.  The application should be careful to check the return value from this operation.</w:t>
      </w:r>
    </w:p>
    <w:p w:rsidR="00B06C6F" w:rsidRDefault="0071581A">
      <w:pPr>
        <w:spacing w:after="170" w:line="265" w:lineRule="auto"/>
        <w:ind w:left="715" w:right="0"/>
      </w:pPr>
      <w:r>
        <w:rPr>
          <w:rFonts w:ascii="Arial" w:eastAsia="Arial" w:hAnsi="Arial" w:cs="Arial"/>
          <w:b/>
          <w:color w:val="7F0000"/>
        </w:rPr>
        <w:t>Application</w:t>
      </w:r>
    </w:p>
    <w:p w:rsidR="00B06C6F" w:rsidRDefault="0071581A">
      <w:pPr>
        <w:spacing w:after="347" w:line="242" w:lineRule="auto"/>
        <w:ind w:right="47"/>
        <w:jc w:val="both"/>
      </w:pPr>
      <w:r>
        <w:t xml:space="preserve">Fill </w:t>
      </w:r>
      <w:r>
        <w:rPr>
          <w:rFonts w:ascii="Courier New" w:eastAsia="Courier New" w:hAnsi="Courier New" w:cs="Courier New"/>
        </w:rPr>
        <w:t>pPalette</w:t>
      </w:r>
      <w:r>
        <w:t xml:space="preserve"> with the desired palette.  If writing grayscale information, write the same data into the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xml:space="preserve"> fields of the </w:t>
      </w:r>
      <w:r>
        <w:rPr>
          <w:rFonts w:ascii="Courier New" w:eastAsia="Courier New" w:hAnsi="Courier New" w:cs="Courier New"/>
        </w:rPr>
        <w:t>Colors</w:t>
      </w:r>
      <w:r>
        <w:t xml:space="preserve"> array.  If </w:t>
      </w:r>
      <w:r>
        <w:rPr>
          <w:rFonts w:ascii="Courier New" w:eastAsia="Courier New" w:hAnsi="Courier New" w:cs="Courier New"/>
        </w:rPr>
        <w:t>NumColors != 256</w:t>
      </w:r>
      <w:r>
        <w:t>, fill the unused array elements with minimum (“black”) values.</w:t>
      </w:r>
    </w:p>
    <w:p w:rsidR="00B06C6F" w:rsidRDefault="0071581A">
      <w:pPr>
        <w:spacing w:after="171" w:line="265" w:lineRule="auto"/>
        <w:ind w:left="715" w:right="0"/>
      </w:pPr>
      <w:r>
        <w:rPr>
          <w:rFonts w:ascii="Arial" w:eastAsia="Arial" w:hAnsi="Arial" w:cs="Arial"/>
          <w:b/>
          <w:color w:val="7F0000"/>
        </w:rPr>
        <w:t>Source</w:t>
      </w:r>
    </w:p>
    <w:p w:rsidR="00B06C6F" w:rsidRDefault="0071581A">
      <w:pPr>
        <w:spacing w:after="346"/>
        <w:ind w:right="6"/>
      </w:pPr>
      <w:r>
        <w:lastRenderedPageBreak/>
        <w:t xml:space="preserve">The Source should not return </w:t>
      </w:r>
      <w:r>
        <w:rPr>
          <w:rFonts w:ascii="Courier New" w:eastAsia="Courier New" w:hAnsi="Courier New" w:cs="Courier New"/>
        </w:rPr>
        <w:t>TWRC_SUCCESS</w:t>
      </w:r>
      <w:r>
        <w:t xml:space="preserve"> unless it will actually use the requested palette.  The Source should not modify the palette in any way until the transfer is complete.  The palette should be used for all remaining palette transfers for the duration of the session.</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w:t>
      </w:r>
    </w:p>
    <w:p w:rsidR="00B06C6F" w:rsidRDefault="0071581A">
      <w:pPr>
        <w:spacing w:after="108" w:line="263" w:lineRule="auto"/>
        <w:ind w:left="1435" w:right="10"/>
      </w:pPr>
      <w:r>
        <w:rPr>
          <w:rFonts w:ascii="Courier New" w:eastAsia="Courier New" w:hAnsi="Courier New" w:cs="Courier New"/>
        </w:rPr>
        <w:t xml:space="preserve">                             /* palette color transfers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08" w:line="265" w:lineRule="auto"/>
        <w:ind w:left="715" w:right="0"/>
      </w:pPr>
      <w:r>
        <w:rPr>
          <w:rFonts w:ascii="Arial" w:eastAsia="Arial" w:hAnsi="Arial" w:cs="Arial"/>
          <w:b/>
          <w:color w:val="7F0000"/>
        </w:rPr>
        <w:t>See Also</w:t>
      </w:r>
    </w:p>
    <w:p w:rsidR="00B06C6F" w:rsidRDefault="0071581A">
      <w:pPr>
        <w:spacing w:after="3" w:line="263" w:lineRule="auto"/>
        <w:ind w:left="1435" w:right="0"/>
      </w:pPr>
      <w:r>
        <w:rPr>
          <w:rFonts w:ascii="Courier New" w:eastAsia="Courier New" w:hAnsi="Courier New" w:cs="Courier New"/>
          <w:color w:val="00007F"/>
        </w:rPr>
        <w:t>DG_IMAGE / DAT_PALETTE8 / MSG_GET</w:t>
      </w:r>
    </w:p>
    <w:p w:rsidR="00B06C6F" w:rsidRDefault="0071581A">
      <w:pPr>
        <w:spacing w:after="3" w:line="263" w:lineRule="auto"/>
        <w:ind w:left="1435" w:right="0"/>
      </w:pPr>
      <w:r>
        <w:rPr>
          <w:rFonts w:ascii="Courier New" w:eastAsia="Courier New" w:hAnsi="Courier New" w:cs="Courier New"/>
          <w:color w:val="00007F"/>
        </w:rPr>
        <w:t>DG_IMAGE / DAT_PALETTE8 / MSG_GETDEFAULT</w:t>
      </w:r>
    </w:p>
    <w:p w:rsidR="00B06C6F" w:rsidRDefault="0071581A">
      <w:pPr>
        <w:spacing w:after="185" w:line="263" w:lineRule="auto"/>
        <w:ind w:left="1435" w:right="0"/>
      </w:pPr>
      <w:r>
        <w:rPr>
          <w:rFonts w:ascii="Courier New" w:eastAsia="Courier New" w:hAnsi="Courier New" w:cs="Courier New"/>
          <w:color w:val="00007F"/>
        </w:rPr>
        <w:t>DG_IMAGE / DAT_PALETTE8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195"/>
        <w:ind w:left="-5"/>
      </w:pPr>
      <w:r>
        <w:t>DG_IMAGE / DAT_RGBRESPONSE / MSG_RESET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MSG_RESET, pResponse);</w:t>
      </w:r>
    </w:p>
    <w:p w:rsidR="00B06C6F" w:rsidRDefault="0071581A">
      <w:pPr>
        <w:spacing w:after="23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22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ind w:right="6"/>
      </w:pPr>
      <w:r>
        <w:t xml:space="preserve">Causes the Source to use its “identity” response curves for future RGB transfers.  The identity curve causes no change in the values of the captured data when it is applied.  (Note that resetting the curves for RGB data </w:t>
      </w:r>
      <w:r>
        <w:rPr>
          <w:b/>
        </w:rPr>
        <w:t>does not</w:t>
      </w:r>
      <w:r>
        <w:t xml:space="preserve"> reset any </w:t>
      </w:r>
      <w:r>
        <w:rPr>
          <w:rFonts w:ascii="Courier New" w:eastAsia="Courier New" w:hAnsi="Courier New" w:cs="Courier New"/>
        </w:rPr>
        <w:t>MSG_SET</w:t>
      </w:r>
      <w:r>
        <w:t xml:space="preserve"> curves for other pixel types).</w:t>
      </w:r>
    </w:p>
    <w:p w:rsidR="00B06C6F" w:rsidRDefault="0071581A">
      <w:pPr>
        <w:ind w:left="720" w:right="6" w:firstLine="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DAT_RGBRESPONSE</w:t>
      </w:r>
      <w:r>
        <w:t xml:space="preserve"> operations allow the application to specify the transfer curves that the Source should apply to the RGB data it acquires.  The Source should not support these operations unless it can provide data of pixel type </w:t>
      </w:r>
      <w:r>
        <w:rPr>
          <w:rFonts w:ascii="Courier New" w:eastAsia="Courier New" w:hAnsi="Courier New" w:cs="Courier New"/>
        </w:rPr>
        <w:t>TWPT_RGB</w:t>
      </w:r>
      <w:r>
        <w:t xml:space="preserve">.  The Source need not maintain actual “identity response curves” for use with the </w:t>
      </w:r>
      <w:r>
        <w:rPr>
          <w:rFonts w:ascii="Courier New" w:eastAsia="Courier New" w:hAnsi="Courier New" w:cs="Courier New"/>
        </w:rPr>
        <w:t>MSG_RESET</w:t>
      </w:r>
      <w:r>
        <w:t xml:space="preserve"> operation—once reset, the Source should transfer the RGB data as acquired from the Source.  The application should be sure that the Source supports these operations before invoking them.  The operations should only be invoked when the active pixel type is RGB (</w:t>
      </w:r>
      <w:r>
        <w:rPr>
          <w:rFonts w:ascii="Courier New" w:eastAsia="Courier New" w:hAnsi="Courier New" w:cs="Courier New"/>
        </w:rPr>
        <w:t>TWPT_RGB</w:t>
      </w:r>
      <w:r>
        <w:t xml:space="preserve">).  See </w:t>
      </w:r>
      <w:r>
        <w:rPr>
          <w:color w:val="00007F"/>
        </w:rPr>
        <w:t>Chapter 8, "Data Types and Data Structures"</w:t>
      </w:r>
      <w:r>
        <w:t xml:space="preserve"> for information about the definitions and data structures used to describe the RGB response curve within TWAIN. </w:t>
      </w:r>
      <w:r>
        <w:rPr>
          <w:rFonts w:ascii="Arial" w:eastAsia="Arial" w:hAnsi="Arial" w:cs="Arial"/>
          <w:b/>
          <w:color w:val="7F0000"/>
        </w:rPr>
        <w:t>Application</w:t>
      </w:r>
    </w:p>
    <w:p w:rsidR="00B06C6F" w:rsidRDefault="0071581A">
      <w:pPr>
        <w:spacing w:after="220"/>
        <w:ind w:right="6"/>
      </w:pPr>
      <w:r>
        <w:t>No special action.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226"/>
        <w:ind w:right="6"/>
      </w:pPr>
      <w:r>
        <w:lastRenderedPageBreak/>
        <w:t>Apply the identity response curve to all future RGB transfers.  This means that the Source will transfer the RGB data exactly as acquired from the device.</w:t>
      </w:r>
    </w:p>
    <w:p w:rsidR="00B06C6F" w:rsidRDefault="0071581A">
      <w:pPr>
        <w:spacing w:after="108" w:line="265" w:lineRule="auto"/>
        <w:ind w:left="715" w:right="0"/>
      </w:pPr>
      <w:r>
        <w:rPr>
          <w:rFonts w:ascii="Arial" w:eastAsia="Arial" w:hAnsi="Arial" w:cs="Arial"/>
          <w:b/>
          <w:color w:val="7F0000"/>
        </w:rPr>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RGB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0" w:line="263" w:lineRule="auto"/>
        <w:ind w:left="1435" w:right="10"/>
      </w:pPr>
      <w:r>
        <w:rPr>
          <w:rFonts w:ascii="Courier New" w:eastAsia="Courier New" w:hAnsi="Courier New" w:cs="Courier New"/>
        </w:rPr>
        <w:t xml:space="preserve">   TWCC_BADVALUE             /* Current pixel type is not    */</w:t>
      </w:r>
    </w:p>
    <w:p w:rsidR="00B06C6F" w:rsidRDefault="0071581A">
      <w:pPr>
        <w:spacing w:after="108" w:line="263" w:lineRule="auto"/>
        <w:ind w:left="1435" w:right="10"/>
      </w:pPr>
      <w:r>
        <w:rPr>
          <w:rFonts w:ascii="Courier New" w:eastAsia="Courier New" w:hAnsi="Courier New" w:cs="Courier New"/>
        </w:rPr>
        <w:t xml:space="preserve">                               /* TWPT_RGB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23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71581A">
      <w:pPr>
        <w:pStyle w:val="5"/>
        <w:spacing w:after="315"/>
        <w:ind w:left="-5"/>
      </w:pPr>
      <w:r>
        <w:t>DG_IMAGE / DAT_RGBRESPONSE / MSG_SET</w:t>
      </w:r>
    </w:p>
    <w:p w:rsidR="00B06C6F" w:rsidRDefault="0071581A">
      <w:pPr>
        <w:spacing w:after="108" w:line="265" w:lineRule="auto"/>
        <w:ind w:left="715" w:right="0"/>
      </w:pPr>
      <w:r>
        <w:rPr>
          <w:rFonts w:ascii="Arial" w:eastAsia="Arial" w:hAnsi="Arial" w:cs="Arial"/>
          <w:b/>
          <w:color w:val="7F0000"/>
        </w:rPr>
        <w:t>Call</w:t>
      </w:r>
    </w:p>
    <w:p w:rsidR="00B06C6F" w:rsidRDefault="0071581A">
      <w:pPr>
        <w:spacing w:after="184" w:line="263" w:lineRule="auto"/>
        <w:ind w:left="1435" w:right="10"/>
      </w:pPr>
      <w:r>
        <w:rPr>
          <w:rFonts w:ascii="Courier New" w:eastAsia="Courier New" w:hAnsi="Courier New" w:cs="Courier New"/>
        </w:rPr>
        <w:t>DSM_Entry(pOrigin, pDest, DG_IMAGE, DAT_RGBRESPONSE, MSG_SET, pResponse);</w:t>
      </w:r>
    </w:p>
    <w:p w:rsidR="00B06C6F" w:rsidRDefault="0071581A">
      <w:pPr>
        <w:spacing w:after="354"/>
        <w:ind w:right="6"/>
      </w:pPr>
      <w:r>
        <w:rPr>
          <w:rFonts w:ascii="Courier New" w:eastAsia="Courier New" w:hAnsi="Courier New" w:cs="Courier New"/>
        </w:rPr>
        <w:t>pResponse</w:t>
      </w:r>
      <w:r>
        <w:t xml:space="preserve"> = A pointer to a </w:t>
      </w:r>
      <w:r>
        <w:rPr>
          <w:rFonts w:ascii="Courier New" w:eastAsia="Courier New" w:hAnsi="Courier New" w:cs="Courier New"/>
        </w:rPr>
        <w:t>TW_RGBRESPONSE</w:t>
      </w:r>
      <w:r>
        <w:t xml:space="preserve"> structure.</w:t>
      </w:r>
    </w:p>
    <w:p w:rsidR="00B06C6F" w:rsidRDefault="0071581A">
      <w:pPr>
        <w:spacing w:after="168" w:line="265" w:lineRule="auto"/>
        <w:ind w:left="715" w:right="0"/>
      </w:pPr>
      <w:r>
        <w:rPr>
          <w:rFonts w:ascii="Arial" w:eastAsia="Arial" w:hAnsi="Arial" w:cs="Arial"/>
          <w:b/>
          <w:color w:val="7F0000"/>
        </w:rPr>
        <w:t>Valid States</w:t>
      </w:r>
    </w:p>
    <w:p w:rsidR="00B06C6F" w:rsidRDefault="0071581A">
      <w:pPr>
        <w:spacing w:after="340"/>
        <w:ind w:right="6"/>
      </w:pPr>
      <w:r>
        <w:t>4 only</w:t>
      </w:r>
    </w:p>
    <w:p w:rsidR="00B06C6F" w:rsidRDefault="0071581A">
      <w:pPr>
        <w:spacing w:after="168" w:line="265" w:lineRule="auto"/>
        <w:ind w:left="715" w:right="0"/>
      </w:pPr>
      <w:r>
        <w:rPr>
          <w:rFonts w:ascii="Arial" w:eastAsia="Arial" w:hAnsi="Arial" w:cs="Arial"/>
          <w:b/>
          <w:color w:val="7F0000"/>
        </w:rPr>
        <w:t>Description</w:t>
      </w:r>
    </w:p>
    <w:p w:rsidR="00B06C6F" w:rsidRDefault="0071581A">
      <w:pPr>
        <w:spacing w:after="346"/>
        <w:ind w:right="6"/>
      </w:pPr>
      <w:r>
        <w:t>Causes the Source to transform any RGB data according to the response curves specified by the application.</w:t>
      </w:r>
    </w:p>
    <w:p w:rsidR="00B06C6F" w:rsidRDefault="0071581A">
      <w:pPr>
        <w:spacing w:after="168" w:line="265" w:lineRule="auto"/>
        <w:ind w:left="715" w:right="0"/>
      </w:pPr>
      <w:r>
        <w:rPr>
          <w:rFonts w:ascii="Arial" w:eastAsia="Arial" w:hAnsi="Arial" w:cs="Arial"/>
          <w:b/>
          <w:color w:val="7F0000"/>
        </w:rPr>
        <w:t>Application</w:t>
      </w:r>
    </w:p>
    <w:p w:rsidR="00B06C6F" w:rsidRDefault="0071581A">
      <w:pPr>
        <w:spacing w:after="226"/>
        <w:ind w:right="6"/>
      </w:pPr>
      <w:r>
        <w:t xml:space="preserve">Fill all three elements of the response curve with the response curve data you want the Source to apply to future RGB transfers.  The application should consider writing the same values into each element of the same index to minimize color shift problems. </w:t>
      </w:r>
    </w:p>
    <w:p w:rsidR="00B06C6F" w:rsidRDefault="0071581A">
      <w:pPr>
        <w:spacing w:after="350"/>
        <w:ind w:right="6"/>
      </w:pPr>
      <w:r>
        <w:t xml:space="preserve">The Source may not support this operation.  The application should ensure that the current pixel type is </w:t>
      </w:r>
      <w:r>
        <w:rPr>
          <w:rFonts w:ascii="Courier New" w:eastAsia="Courier New" w:hAnsi="Courier New" w:cs="Courier New"/>
        </w:rPr>
        <w:t>TWPT_RGB</w:t>
      </w:r>
      <w:r>
        <w:t xml:space="preserve"> and examine the return code from this operation.</w:t>
      </w:r>
    </w:p>
    <w:p w:rsidR="00B06C6F" w:rsidRDefault="0071581A">
      <w:pPr>
        <w:spacing w:after="168" w:line="265" w:lineRule="auto"/>
        <w:ind w:left="715" w:right="0"/>
      </w:pPr>
      <w:r>
        <w:rPr>
          <w:rFonts w:ascii="Arial" w:eastAsia="Arial" w:hAnsi="Arial" w:cs="Arial"/>
          <w:b/>
          <w:color w:val="7F0000"/>
        </w:rPr>
        <w:t>Source</w:t>
      </w:r>
    </w:p>
    <w:p w:rsidR="00B06C6F" w:rsidRDefault="0071581A">
      <w:pPr>
        <w:spacing w:after="340"/>
        <w:ind w:right="6"/>
      </w:pPr>
      <w:r>
        <w:t>Apply the specified response curves to all future RGB transfers.</w:t>
      </w:r>
    </w:p>
    <w:p w:rsidR="00B06C6F" w:rsidRDefault="0071581A">
      <w:pPr>
        <w:spacing w:after="108" w:line="265" w:lineRule="auto"/>
        <w:ind w:left="715" w:right="0"/>
      </w:pPr>
      <w:r>
        <w:rPr>
          <w:rFonts w:ascii="Arial" w:eastAsia="Arial" w:hAnsi="Arial" w:cs="Arial"/>
          <w:b/>
          <w:color w:val="7F0000"/>
        </w:rPr>
        <w:lastRenderedPageBreak/>
        <w:t>Return Codes</w:t>
      </w:r>
    </w:p>
    <w:p w:rsidR="00B06C6F" w:rsidRDefault="0071581A">
      <w:pPr>
        <w:spacing w:after="108" w:line="263" w:lineRule="auto"/>
        <w:ind w:left="1435" w:right="10"/>
      </w:pPr>
      <w:r>
        <w:rPr>
          <w:rFonts w:ascii="Courier New" w:eastAsia="Courier New" w:hAnsi="Courier New" w:cs="Courier New"/>
        </w:rPr>
        <w:t>TWRC_SUCCESS</w:t>
      </w:r>
    </w:p>
    <w:p w:rsidR="00B06C6F" w:rsidRDefault="0071581A">
      <w:pPr>
        <w:spacing w:after="108" w:line="263" w:lineRule="auto"/>
        <w:ind w:left="1435" w:right="10"/>
      </w:pPr>
      <w:r>
        <w:rPr>
          <w:rFonts w:ascii="Courier New" w:eastAsia="Courier New" w:hAnsi="Courier New" w:cs="Courier New"/>
        </w:rPr>
        <w:t>TWRC_FAILURE</w:t>
      </w:r>
    </w:p>
    <w:p w:rsidR="00B06C6F" w:rsidRDefault="0071581A">
      <w:pPr>
        <w:spacing w:after="0" w:line="263" w:lineRule="auto"/>
        <w:ind w:left="1435" w:right="10"/>
      </w:pPr>
      <w:r>
        <w:rPr>
          <w:rFonts w:ascii="Courier New" w:eastAsia="Courier New" w:hAnsi="Courier New" w:cs="Courier New"/>
        </w:rPr>
        <w:t xml:space="preserve">   TWCC_BADPROTOCOL          /* Source does not support color */</w:t>
      </w:r>
    </w:p>
    <w:p w:rsidR="00B06C6F" w:rsidRDefault="0071581A">
      <w:pPr>
        <w:spacing w:after="108" w:line="263" w:lineRule="auto"/>
        <w:ind w:left="1435" w:right="10"/>
      </w:pPr>
      <w:r>
        <w:rPr>
          <w:rFonts w:ascii="Courier New" w:eastAsia="Courier New" w:hAnsi="Courier New" w:cs="Courier New"/>
        </w:rPr>
        <w:t xml:space="preserve">                             /* response curves               */</w:t>
      </w:r>
    </w:p>
    <w:p w:rsidR="00B06C6F" w:rsidRDefault="0071581A">
      <w:pPr>
        <w:spacing w:after="108" w:line="263" w:lineRule="auto"/>
        <w:ind w:left="1435" w:right="10"/>
      </w:pPr>
      <w:r>
        <w:rPr>
          <w:rFonts w:ascii="Courier New" w:eastAsia="Courier New" w:hAnsi="Courier New" w:cs="Courier New"/>
        </w:rPr>
        <w:t xml:space="preserve">   TWCC_BADVALUE             /* Current pixel type is not RGB */</w:t>
      </w:r>
    </w:p>
    <w:p w:rsidR="00B06C6F" w:rsidRDefault="0071581A">
      <w:pPr>
        <w:spacing w:after="0" w:line="263" w:lineRule="auto"/>
        <w:ind w:left="1435" w:right="10"/>
      </w:pPr>
      <w:r>
        <w:rPr>
          <w:rFonts w:ascii="Courier New" w:eastAsia="Courier New" w:hAnsi="Courier New" w:cs="Courier New"/>
        </w:rPr>
        <w:t xml:space="preserve">   TWCC_SEQERROR             /* Operation invoked in invalid  */</w:t>
      </w:r>
    </w:p>
    <w:p w:rsidR="00B06C6F" w:rsidRDefault="0071581A">
      <w:pPr>
        <w:spacing w:after="353" w:line="263" w:lineRule="auto"/>
        <w:ind w:left="1435" w:right="10"/>
      </w:pPr>
      <w:r>
        <w:rPr>
          <w:rFonts w:ascii="Courier New" w:eastAsia="Courier New" w:hAnsi="Courier New" w:cs="Courier New"/>
        </w:rPr>
        <w:t xml:space="preserve">                             /* state                         */</w:t>
      </w:r>
    </w:p>
    <w:p w:rsidR="00B06C6F" w:rsidRDefault="0071581A">
      <w:pPr>
        <w:spacing w:after="168" w:line="265" w:lineRule="auto"/>
        <w:ind w:left="715" w:right="0"/>
      </w:pPr>
      <w:r>
        <w:rPr>
          <w:rFonts w:ascii="Arial" w:eastAsia="Arial" w:hAnsi="Arial" w:cs="Arial"/>
          <w:b/>
          <w:color w:val="7F0000"/>
        </w:rPr>
        <w:t>See Also</w:t>
      </w:r>
    </w:p>
    <w:p w:rsidR="00B06C6F" w:rsidRDefault="0071581A">
      <w:pPr>
        <w:spacing w:after="245" w:line="263" w:lineRule="auto"/>
        <w:ind w:left="1435" w:right="0"/>
      </w:pPr>
      <w:r>
        <w:rPr>
          <w:rFonts w:ascii="Courier New" w:eastAsia="Courier New" w:hAnsi="Courier New" w:cs="Courier New"/>
          <w:color w:val="00007F"/>
        </w:rPr>
        <w:t>DG_IMAGE / DAT_RGBRESPONSE / MSG_RESET</w:t>
      </w:r>
    </w:p>
    <w:p w:rsidR="00B06C6F" w:rsidRDefault="0071581A">
      <w:pPr>
        <w:spacing w:after="3" w:line="263" w:lineRule="auto"/>
        <w:ind w:left="1435" w:right="0"/>
      </w:pPr>
      <w:r>
        <w:t xml:space="preserve">Capability - </w:t>
      </w:r>
      <w:r>
        <w:rPr>
          <w:rFonts w:ascii="Courier New" w:eastAsia="Courier New" w:hAnsi="Courier New" w:cs="Courier New"/>
          <w:color w:val="00007F"/>
        </w:rPr>
        <w:t>ICAP_PIXELTYPE</w:t>
      </w:r>
    </w:p>
    <w:p w:rsidR="00B06C6F" w:rsidRDefault="00B06C6F">
      <w:pPr>
        <w:sectPr w:rsidR="00B06C6F">
          <w:headerReference w:type="even" r:id="rId751"/>
          <w:headerReference w:type="default" r:id="rId752"/>
          <w:footerReference w:type="even" r:id="rId753"/>
          <w:footerReference w:type="default" r:id="rId754"/>
          <w:headerReference w:type="first" r:id="rId755"/>
          <w:footerReference w:type="first" r:id="rId756"/>
          <w:footnotePr>
            <w:numRestart w:val="eachPage"/>
          </w:footnotePr>
          <w:pgSz w:w="12240" w:h="15840"/>
          <w:pgMar w:top="1583" w:right="1122" w:bottom="1506" w:left="10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8</w:t>
      </w:r>
    </w:p>
    <w:p w:rsidR="00B06C6F" w:rsidRDefault="0071581A">
      <w:pPr>
        <w:spacing w:after="31"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6" name="Group 62032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2" name="Shape 8838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3" name="Shape 8838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6" style="width:504pt;height:1.97998pt;mso-position-horizontal-relative:char;mso-position-vertical-relative:line" coordsize="64008,251">
                <v:shape id="Shape 883824" style="position:absolute;width:64008;height:251;left:0;top:0;" coordsize="6400800,25146" path="m0,0l6400800,0l6400800,25146l0,25146l0,0">
                  <v:stroke weight="0pt" endcap="flat" joinstyle="miter" miterlimit="10" on="false" color="#000000" opacity="0"/>
                  <v:fill on="true" color="#000000"/>
                </v:shape>
                <v:shape id="Shape 8838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Data Types and Data Structures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240" w:right="0"/>
        <w:jc w:val="center"/>
      </w:pPr>
      <w:r>
        <w:t>Naming Conventions . . . . . . . . . . . . . . . . . . . . . . . . . . . . . . . . . . . . . . . . . . . . . . . . . . . . . . . . . . . . . . 8-1 Platform Dependent Definitions and Typedefs . . . . . . . . . . . . . . . . . . . . . . . . . . . . . . . . . . . . . . . . 8-3 Platform Specific Typedefs. . . . . . . . . . . . . . . . . . . . . . . . . . . . . . . . . . . . . . . . . . . . . . . . . . . . . . . . . . 8-4 Definitions of Common Types. . . . . . . . . . . . . . . . . . . . . . . . . . . . . . . . . . . . . . . . . . . . . . . . . . . . . . . 8-6 Data Structure Definitions . . . . . . . . . . . . . . . . . . . . . . . . . . . . . . . . . . . . . . . . . . . . . . . . . . . . . . . . . . 8-8</w:t>
      </w:r>
    </w:p>
    <w:p w:rsidR="00B06C6F" w:rsidRDefault="0071581A">
      <w:pPr>
        <w:spacing w:after="61"/>
        <w:ind w:right="6"/>
      </w:pPr>
      <w:r>
        <w:t>Data Argument Types that Don’t Have Associated TW_Structures . . . . . . . . . . . . . . . . . . . . . . 8-63</w:t>
      </w:r>
    </w:p>
    <w:p w:rsidR="00B06C6F" w:rsidRDefault="0071581A">
      <w:pPr>
        <w:spacing w:after="101" w:line="307" w:lineRule="auto"/>
        <w:ind w:left="1129" w:right="188"/>
        <w:jc w:val="center"/>
      </w:pPr>
      <w:r>
        <w:t>Constants . . . . . . . . . . . . . . . . . . . . . . . . . . . . . . . . . . . . . . . . . . . . . . . . . . . . . . . . . . . . . . . . . . . . . . . 8-65 Deprecated Items. . . . . . . . . . . . . . . . . . . . . . . . . . . . . . . . . . . . . . . . . . . . . . . . . . . . . . . . . . . . . . . . . 8-98</w:t>
      </w:r>
    </w:p>
    <w:p w:rsidR="00B06C6F" w:rsidRDefault="0071581A">
      <w:pPr>
        <w:spacing w:after="229"/>
        <w:ind w:right="6"/>
      </w:pPr>
      <w:r>
        <w:t>This section of the Specification is definitive and authoritative in its description of the TWAIN namespace and the numeric ids that go with each name in that space.   If a discrepancy is found between this chapter and any C/C++ TWAIN.H definition file then the TWAIN.H file must be corrected.</w:t>
      </w:r>
    </w:p>
    <w:p w:rsidR="00B06C6F" w:rsidRDefault="0071581A">
      <w:pPr>
        <w:spacing w:after="224"/>
        <w:ind w:right="6"/>
      </w:pPr>
      <w:r>
        <w:t>A</w:t>
      </w:r>
      <w:r>
        <w:rPr>
          <w:rFonts w:ascii="Courier New" w:eastAsia="Courier New" w:hAnsi="Courier New" w:cs="Courier New"/>
        </w:rPr>
        <w:t xml:space="preserve"> TWAIN.H</w:t>
      </w:r>
      <w:r>
        <w:t xml:space="preserve"> definition file is provided with this toolkit, this file is specific to C/C++ solutions.</w:t>
      </w:r>
    </w:p>
    <w:p w:rsidR="00B06C6F" w:rsidRDefault="0071581A">
      <w:pPr>
        <w:spacing w:after="517"/>
        <w:ind w:right="6"/>
      </w:pPr>
      <w:r>
        <w:t>If a definition file for a previously unsupported language is submitted to the TWAIN Working Group, and if it passes review, then the salient points needed to recreate it will be added to this chapter.  A definition file cannot be called TWAIN or said to support TWAIN unless it can be completely created following the information in this chapter.</w:t>
      </w:r>
    </w:p>
    <w:p w:rsidR="00B06C6F" w:rsidRDefault="0071581A">
      <w:pPr>
        <w:spacing w:after="74" w:line="259" w:lineRule="auto"/>
        <w:ind w:left="0" w:right="-1" w:firstLine="0"/>
      </w:pPr>
      <w:r>
        <w:rPr>
          <w:rFonts w:ascii="Calibri" w:eastAsia="Calibri" w:hAnsi="Calibri" w:cs="Calibri"/>
          <w:noProof/>
          <w:sz w:val="22"/>
        </w:rPr>
        <mc:AlternateContent>
          <mc:Choice Requires="wpg">
            <w:drawing>
              <wp:inline distT="0" distB="0" distL="0" distR="0">
                <wp:extent cx="6400800" cy="25146"/>
                <wp:effectExtent l="0" t="0" r="0" b="0"/>
                <wp:docPr id="620327" name="Group 6203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26" name="Shape 8838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27" name="Shape 88382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327" style="width:504pt;height:1.97998pt;mso-position-horizontal-relative:char;mso-position-vertical-relative:line" coordsize="64008,251">
                <v:shape id="Shape 883828" style="position:absolute;width:64008;height:251;left:0;top:0;" coordsize="6400800,25146" path="m0,0l6400800,0l6400800,25146l0,25146l0,0">
                  <v:stroke weight="0pt" endcap="flat" joinstyle="miter" miterlimit="10" on="false" color="#000000" opacity="0"/>
                  <v:fill on="true" color="#000000"/>
                </v:shape>
                <v:shape id="Shape 88382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Naming Conventions</w:t>
      </w:r>
    </w:p>
    <w:p w:rsidR="00B06C6F" w:rsidRDefault="0071581A">
      <w:pPr>
        <w:spacing w:after="144" w:line="265" w:lineRule="auto"/>
        <w:ind w:left="715" w:right="0"/>
      </w:pPr>
      <w:r>
        <w:rPr>
          <w:rFonts w:ascii="Arial" w:eastAsia="Arial" w:hAnsi="Arial" w:cs="Arial"/>
          <w:b/>
          <w:color w:val="7F0000"/>
        </w:rPr>
        <w:t>Data Structures, Variables, Pointers and Handles</w:t>
      </w:r>
    </w:p>
    <w:p w:rsidR="00B06C6F" w:rsidRDefault="0071581A">
      <w:pPr>
        <w:spacing w:after="75" w:line="261" w:lineRule="auto"/>
        <w:ind w:left="1435" w:right="0"/>
      </w:pPr>
      <w:r>
        <w:rPr>
          <w:rFonts w:ascii="Arial" w:eastAsia="Arial" w:hAnsi="Arial" w:cs="Arial"/>
          <w:b/>
        </w:rPr>
        <w:t>Data structures referenced by pData parameter in DSM_Entry calls</w:t>
      </w:r>
    </w:p>
    <w:p w:rsidR="00B06C6F" w:rsidRDefault="0071581A">
      <w:pPr>
        <w:spacing w:after="82"/>
        <w:ind w:left="1810" w:right="6"/>
      </w:pPr>
      <w:r>
        <w:t xml:space="preserve">Are prefixed by </w:t>
      </w:r>
      <w:r>
        <w:rPr>
          <w:rFonts w:ascii="Courier New" w:eastAsia="Courier New" w:hAnsi="Courier New" w:cs="Courier New"/>
        </w:rPr>
        <w:t>TW_</w:t>
      </w:r>
      <w:r>
        <w:t xml:space="preserve"> and followed by a descriptive name, in upper case.  The name typically matches the call’s </w:t>
      </w:r>
      <w:r>
        <w:rPr>
          <w:rFonts w:ascii="Courier New" w:eastAsia="Courier New" w:hAnsi="Courier New" w:cs="Courier New"/>
        </w:rPr>
        <w:t>DAT</w:t>
      </w:r>
      <w:r>
        <w:t xml:space="preserve"> parameter.</w:t>
      </w:r>
    </w:p>
    <w:p w:rsidR="00B06C6F" w:rsidRDefault="0071581A">
      <w:pPr>
        <w:spacing w:after="108" w:line="263" w:lineRule="auto"/>
        <w:ind w:left="1810" w:right="10"/>
      </w:pPr>
      <w:r>
        <w:t xml:space="preserve">Example: </w:t>
      </w:r>
      <w:r>
        <w:rPr>
          <w:rFonts w:ascii="Courier New" w:eastAsia="Courier New" w:hAnsi="Courier New" w:cs="Courier New"/>
        </w:rPr>
        <w:t>TW_USERINTERFACE</w:t>
      </w:r>
    </w:p>
    <w:p w:rsidR="00B06C6F" w:rsidRDefault="0071581A">
      <w:pPr>
        <w:spacing w:after="75" w:line="261" w:lineRule="auto"/>
        <w:ind w:left="730" w:right="0"/>
      </w:pPr>
      <w:r>
        <w:rPr>
          <w:rFonts w:ascii="Arial" w:eastAsia="Arial" w:hAnsi="Arial" w:cs="Arial"/>
          <w:b/>
        </w:rPr>
        <w:t>Fields in data structures (not containing pointers or handles)</w:t>
      </w:r>
    </w:p>
    <w:p w:rsidR="00B06C6F" w:rsidRDefault="0071581A">
      <w:pPr>
        <w:spacing w:after="69"/>
        <w:ind w:left="1090" w:right="6"/>
      </w:pPr>
      <w:r>
        <w:lastRenderedPageBreak/>
        <w:t>Typically, begin with a capital letter followed by mixed upper and lower case letters.</w:t>
      </w:r>
    </w:p>
    <w:p w:rsidR="00B06C6F" w:rsidRDefault="0071581A">
      <w:pPr>
        <w:ind w:left="1090" w:right="6"/>
      </w:pPr>
      <w:r>
        <w:t xml:space="preserve">Example: The </w:t>
      </w:r>
      <w:r>
        <w:rPr>
          <w:rFonts w:ascii="Courier New" w:eastAsia="Courier New" w:hAnsi="Courier New" w:cs="Courier New"/>
        </w:rPr>
        <w:t>MinBufSize</w:t>
      </w:r>
      <w:r>
        <w:t xml:space="preserve">, </w:t>
      </w:r>
      <w:r>
        <w:rPr>
          <w:rFonts w:ascii="Courier New" w:eastAsia="Courier New" w:hAnsi="Courier New" w:cs="Courier New"/>
        </w:rPr>
        <w:t>MaxBufSize</w:t>
      </w:r>
      <w:r>
        <w:t xml:space="preserve">, and </w:t>
      </w:r>
      <w:r>
        <w:rPr>
          <w:rFonts w:ascii="Courier New" w:eastAsia="Courier New" w:hAnsi="Courier New" w:cs="Courier New"/>
        </w:rPr>
        <w:t>Preferred</w:t>
      </w:r>
      <w:r>
        <w:t xml:space="preserve"> fields in which are in the </w:t>
      </w:r>
      <w:r>
        <w:rPr>
          <w:rFonts w:ascii="Courier New" w:eastAsia="Courier New" w:hAnsi="Courier New" w:cs="Courier New"/>
        </w:rPr>
        <w:t>TW_SETUPMEMXFER</w:t>
      </w:r>
      <w:r>
        <w:t xml:space="preserve"> structure.</w:t>
      </w:r>
    </w:p>
    <w:p w:rsidR="00B06C6F" w:rsidRDefault="0071581A">
      <w:pPr>
        <w:spacing w:after="75" w:line="261" w:lineRule="auto"/>
        <w:ind w:left="730" w:right="0"/>
      </w:pPr>
      <w:r>
        <w:rPr>
          <w:rFonts w:ascii="Arial" w:eastAsia="Arial" w:hAnsi="Arial" w:cs="Arial"/>
          <w:b/>
        </w:rPr>
        <w:t>Fields in data structures that contain pointers or handles</w:t>
      </w:r>
    </w:p>
    <w:p w:rsidR="00B06C6F" w:rsidRDefault="0071581A">
      <w:pPr>
        <w:spacing w:after="79"/>
        <w:ind w:left="1090" w:right="6"/>
      </w:pPr>
      <w:r>
        <w:t>Name starts with lower case “p” or “h” for pointer or handle followed by a typical field name with initial capital then mixed case characters.</w:t>
      </w:r>
    </w:p>
    <w:p w:rsidR="00B06C6F" w:rsidRDefault="0071581A">
      <w:pPr>
        <w:spacing w:after="390" w:line="263" w:lineRule="auto"/>
        <w:ind w:left="1090" w:right="10"/>
      </w:pPr>
      <w:r>
        <w:t xml:space="preserve">Example: </w:t>
      </w:r>
      <w:r>
        <w:rPr>
          <w:rFonts w:ascii="Courier New" w:eastAsia="Courier New" w:hAnsi="Courier New" w:cs="Courier New"/>
        </w:rPr>
        <w:t>pData</w:t>
      </w:r>
      <w:r>
        <w:t xml:space="preserve">, </w:t>
      </w:r>
      <w:r>
        <w:rPr>
          <w:rFonts w:ascii="Courier New" w:eastAsia="Courier New" w:hAnsi="Courier New" w:cs="Courier New"/>
        </w:rPr>
        <w:t>hContainer</w:t>
      </w:r>
    </w:p>
    <w:p w:rsidR="00B06C6F" w:rsidRDefault="0071581A">
      <w:pPr>
        <w:spacing w:after="144" w:line="265" w:lineRule="auto"/>
        <w:ind w:left="10" w:right="0"/>
      </w:pPr>
      <w:r>
        <w:rPr>
          <w:rFonts w:ascii="Arial" w:eastAsia="Arial" w:hAnsi="Arial" w:cs="Arial"/>
          <w:b/>
          <w:color w:val="7F0000"/>
        </w:rPr>
        <w:t>Constants and Types</w:t>
      </w:r>
    </w:p>
    <w:p w:rsidR="00B06C6F" w:rsidRDefault="0071581A">
      <w:pPr>
        <w:spacing w:after="75" w:line="261" w:lineRule="auto"/>
        <w:ind w:left="730" w:right="0"/>
      </w:pPr>
      <w:r>
        <w:rPr>
          <w:rFonts w:ascii="Arial" w:eastAsia="Arial" w:hAnsi="Arial" w:cs="Arial"/>
          <w:b/>
        </w:rPr>
        <w:t>General-use constants</w:t>
      </w:r>
    </w:p>
    <w:p w:rsidR="00B06C6F" w:rsidRDefault="0071581A">
      <w:pPr>
        <w:spacing w:after="103" w:line="323" w:lineRule="auto"/>
        <w:ind w:left="1090" w:right="572"/>
      </w:pPr>
      <w:r>
        <w:t xml:space="preserve">Are prefixed by </w:t>
      </w:r>
      <w:r>
        <w:rPr>
          <w:rFonts w:ascii="Courier New" w:eastAsia="Courier New" w:hAnsi="Courier New" w:cs="Courier New"/>
        </w:rPr>
        <w:t>TWON_</w:t>
      </w:r>
      <w:r>
        <w:t xml:space="preserve"> followed by the description of the constant’s meaning. Example: </w:t>
      </w:r>
      <w:r>
        <w:rPr>
          <w:rFonts w:ascii="Courier New" w:eastAsia="Courier New" w:hAnsi="Courier New" w:cs="Courier New"/>
        </w:rPr>
        <w:t>TWON_ARRAY</w:t>
      </w:r>
      <w:r>
        <w:t xml:space="preserve">, </w:t>
      </w:r>
      <w:r>
        <w:rPr>
          <w:rFonts w:ascii="Courier New" w:eastAsia="Courier New" w:hAnsi="Courier New" w:cs="Courier New"/>
        </w:rPr>
        <w:t>TWON_ONEVALUE</w:t>
      </w:r>
    </w:p>
    <w:p w:rsidR="00B06C6F" w:rsidRDefault="0071581A">
      <w:pPr>
        <w:spacing w:after="75" w:line="261" w:lineRule="auto"/>
        <w:ind w:left="730" w:right="0"/>
      </w:pPr>
      <w:r>
        <w:rPr>
          <w:rFonts w:ascii="Arial" w:eastAsia="Arial" w:hAnsi="Arial" w:cs="Arial"/>
          <w:b/>
        </w:rPr>
        <w:t>Specific-use constants</w:t>
      </w:r>
    </w:p>
    <w:p w:rsidR="00B06C6F" w:rsidRDefault="0071581A">
      <w:pPr>
        <w:spacing w:after="76"/>
        <w:ind w:left="1090" w:right="6"/>
      </w:pPr>
      <w:r>
        <w:t xml:space="preserve">Are prefixed with </w:t>
      </w:r>
      <w:r>
        <w:rPr>
          <w:rFonts w:ascii="Courier New" w:eastAsia="Courier New" w:hAnsi="Courier New" w:cs="Courier New"/>
        </w:rPr>
        <w:t>TWxx_</w:t>
      </w:r>
      <w:r>
        <w:t xml:space="preserve"> where </w:t>
      </w:r>
      <w:r>
        <w:rPr>
          <w:rFonts w:ascii="Courier New" w:eastAsia="Courier New" w:hAnsi="Courier New" w:cs="Courier New"/>
        </w:rPr>
        <w:t>xx</w:t>
      </w:r>
      <w:r>
        <w:t xml:space="preserve"> are two letters identifying the group to which the constant belongs.</w:t>
      </w:r>
    </w:p>
    <w:p w:rsidR="00B06C6F" w:rsidRDefault="0071581A">
      <w:pPr>
        <w:ind w:left="1090" w:right="6"/>
      </w:pPr>
      <w:r>
        <w:t xml:space="preserve">Example: </w:t>
      </w:r>
      <w:r>
        <w:rPr>
          <w:rFonts w:ascii="Courier New" w:eastAsia="Courier New" w:hAnsi="Courier New" w:cs="Courier New"/>
        </w:rPr>
        <w:t>TWTY_INT16</w:t>
      </w:r>
      <w:r>
        <w:t xml:space="preserve">, </w:t>
      </w:r>
      <w:r>
        <w:rPr>
          <w:rFonts w:ascii="Courier New" w:eastAsia="Courier New" w:hAnsi="Courier New" w:cs="Courier New"/>
        </w:rPr>
        <w:t>TWTY_STR32</w:t>
      </w:r>
      <w:r>
        <w:t xml:space="preserve"> are constants of the group </w:t>
      </w:r>
      <w:r>
        <w:rPr>
          <w:rFonts w:ascii="Courier New" w:eastAsia="Courier New" w:hAnsi="Courier New" w:cs="Courier New"/>
        </w:rPr>
        <w:t>TW Types</w:t>
      </w:r>
    </w:p>
    <w:p w:rsidR="00B06C6F" w:rsidRDefault="0071581A">
      <w:pPr>
        <w:spacing w:after="75" w:line="261" w:lineRule="auto"/>
        <w:ind w:left="730" w:right="0"/>
      </w:pPr>
      <w:r>
        <w:rPr>
          <w:rFonts w:ascii="Arial" w:eastAsia="Arial" w:hAnsi="Arial" w:cs="Arial"/>
          <w:b/>
        </w:rPr>
        <w:t>Common data types</w:t>
      </w:r>
    </w:p>
    <w:p w:rsidR="00B06C6F" w:rsidRDefault="0071581A">
      <w:pPr>
        <w:spacing w:after="78"/>
        <w:ind w:left="1090" w:right="6"/>
      </w:pPr>
      <w:r>
        <w:t xml:space="preserve">Rather than use the </w:t>
      </w:r>
      <w:r>
        <w:rPr>
          <w:rFonts w:ascii="Courier New" w:eastAsia="Courier New" w:hAnsi="Courier New" w:cs="Courier New"/>
        </w:rPr>
        <w:t>int</w:t>
      </w:r>
      <w:r>
        <w:t xml:space="preserve">, </w:t>
      </w:r>
      <w:r>
        <w:rPr>
          <w:rFonts w:ascii="Courier New" w:eastAsia="Courier New" w:hAnsi="Courier New" w:cs="Courier New"/>
        </w:rPr>
        <w:t>char</w:t>
      </w:r>
      <w:r>
        <w:t xml:space="preserve">, </w:t>
      </w:r>
      <w:r>
        <w:rPr>
          <w:rFonts w:ascii="Courier New" w:eastAsia="Courier New" w:hAnsi="Courier New" w:cs="Courier New"/>
        </w:rPr>
        <w:t>long</w:t>
      </w:r>
      <w:r>
        <w:t xml:space="preserve">, and other. types with their variations between compilers, TWAIN defines a group of types that are used to cast each data item used by the protocol.  Types are prefixed and named exactly the same as TWAIN data structures, </w:t>
      </w:r>
      <w:r>
        <w:rPr>
          <w:rFonts w:ascii="Courier New" w:eastAsia="Courier New" w:hAnsi="Courier New" w:cs="Courier New"/>
        </w:rPr>
        <w:t>TW_</w:t>
      </w:r>
      <w:r>
        <w:t xml:space="preserve"> followed by a descriptive name, all in upper case characters.</w:t>
      </w:r>
    </w:p>
    <w:p w:rsidR="00B06C6F" w:rsidRDefault="0071581A">
      <w:pPr>
        <w:spacing w:after="164" w:line="263" w:lineRule="auto"/>
        <w:ind w:left="1090" w:right="10"/>
      </w:pPr>
      <w:r>
        <w:t xml:space="preserve">Example: </w:t>
      </w:r>
      <w:r>
        <w:rPr>
          <w:rFonts w:ascii="Courier New" w:eastAsia="Courier New" w:hAnsi="Courier New" w:cs="Courier New"/>
        </w:rPr>
        <w:t>TW_UINT32</w:t>
      </w:r>
      <w:r>
        <w:t xml:space="preserve">, </w:t>
      </w:r>
      <w:r>
        <w:rPr>
          <w:rFonts w:ascii="Courier New" w:eastAsia="Courier New" w:hAnsi="Courier New" w:cs="Courier New"/>
        </w:rPr>
        <w:t>TW_HANDLE</w:t>
      </w:r>
    </w:p>
    <w:p w:rsidR="00B06C6F" w:rsidRDefault="0071581A">
      <w:pPr>
        <w:spacing w:after="75" w:line="261" w:lineRule="auto"/>
        <w:ind w:left="730" w:right="0"/>
      </w:pPr>
      <w:r>
        <w:rPr>
          <w:rFonts w:ascii="Arial" w:eastAsia="Arial" w:hAnsi="Arial" w:cs="Arial"/>
          <w:b/>
        </w:rPr>
        <w:t>TWAIN.H internal constants</w:t>
      </w:r>
    </w:p>
    <w:p w:rsidR="00B06C6F" w:rsidRDefault="0071581A">
      <w:pPr>
        <w:spacing w:after="156" w:line="259" w:lineRule="auto"/>
        <w:ind w:left="1075" w:right="0"/>
      </w:pPr>
      <w:r>
        <w:rPr>
          <w:u w:val="single" w:color="000000"/>
        </w:rPr>
        <w:t>Starting with TWAIN 2.0 internal constants that are of special interest to TWAIN.H itself are used to improve the readability and maintainability of the file.  They are prefixed with TWH_.</w:t>
      </w:r>
    </w:p>
    <w:p w:rsidR="00B06C6F" w:rsidRDefault="0071581A">
      <w:pPr>
        <w:pStyle w:val="5"/>
        <w:spacing w:after="171" w:line="261" w:lineRule="auto"/>
        <w:ind w:left="730"/>
      </w:pPr>
      <w:r>
        <w:rPr>
          <w:color w:val="007F7F"/>
          <w:sz w:val="20"/>
        </w:rPr>
        <w:t>Custom Constants</w:t>
      </w:r>
    </w:p>
    <w:p w:rsidR="00B06C6F" w:rsidRDefault="0071581A">
      <w:pPr>
        <w:spacing w:after="226"/>
        <w:ind w:left="730" w:right="6"/>
      </w:pPr>
      <w:r>
        <w:t xml:space="preserve">Applications and Sources may define their own private (custom) constant identifiers for any existing constant group by assigning the constant a value greater than or equal to 0x8000.  They may also define any new desired custom constant group.  The consuming entity should check the originating entity’s </w:t>
      </w:r>
      <w:r>
        <w:rPr>
          <w:rFonts w:ascii="Courier New" w:eastAsia="Courier New" w:hAnsi="Courier New" w:cs="Courier New"/>
        </w:rPr>
        <w:t>TW_IDENTITY.ProductName</w:t>
      </w:r>
      <w:r>
        <w:t xml:space="preserve"> when encountering a constant value greater than or equal to </w:t>
      </w:r>
      <w:r>
        <w:rPr>
          <w:rFonts w:ascii="Courier New" w:eastAsia="Courier New" w:hAnsi="Courier New" w:cs="Courier New"/>
        </w:rPr>
        <w:t>0x8000</w:t>
      </w:r>
      <w:r>
        <w:t xml:space="preserve"> to see whether it can be recognized as a custom constant.  Sources and applications should not assume that all entities will have such error checking built in, however.</w:t>
      </w:r>
    </w:p>
    <w:p w:rsidR="00B06C6F" w:rsidRDefault="0071581A">
      <w:pPr>
        <w:spacing w:after="19"/>
        <w:ind w:left="730" w:right="6"/>
      </w:pPr>
      <w:r>
        <w:t>The following are operation identifiers:</w:t>
      </w:r>
    </w:p>
    <w:tbl>
      <w:tblPr>
        <w:tblStyle w:val="TableGrid"/>
        <w:tblW w:w="5086" w:type="dxa"/>
        <w:tblInd w:w="720" w:type="dxa"/>
        <w:tblLook w:val="04A0" w:firstRow="1" w:lastRow="0" w:firstColumn="1" w:lastColumn="0" w:noHBand="0" w:noVBand="1"/>
      </w:tblPr>
      <w:tblGrid>
        <w:gridCol w:w="642"/>
        <w:gridCol w:w="2160"/>
        <w:gridCol w:w="653"/>
        <w:gridCol w:w="1035"/>
        <w:gridCol w:w="596"/>
      </w:tblGrid>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Data Groups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DG_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Data Argument Types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DAT_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Messages</w:t>
            </w:r>
          </w:p>
        </w:tc>
        <w:tc>
          <w:tcPr>
            <w:tcW w:w="1847" w:type="dxa"/>
            <w:gridSpan w:val="2"/>
            <w:tcBorders>
              <w:top w:val="nil"/>
              <w:left w:val="nil"/>
              <w:bottom w:val="nil"/>
              <w:right w:val="nil"/>
            </w:tcBorders>
          </w:tcPr>
          <w:p w:rsidR="00B06C6F" w:rsidRDefault="0071581A">
            <w:pPr>
              <w:spacing w:after="0" w:line="259" w:lineRule="auto"/>
              <w:ind w:left="1" w:right="0" w:firstLine="0"/>
            </w:pPr>
            <w:r>
              <w:t xml:space="preserve">Prefixed with </w:t>
            </w:r>
            <w:r>
              <w:rPr>
                <w:rFonts w:ascii="Courier New" w:eastAsia="Courier New" w:hAnsi="Courier New" w:cs="Courier New"/>
              </w:rPr>
              <w:t>MSG_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Return codes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TWRC_</w:t>
            </w:r>
          </w:p>
        </w:tc>
      </w:tr>
      <w:tr w:rsidR="00B06C6F">
        <w:trPr>
          <w:gridAfter w:val="1"/>
          <w:wAfter w:w="720" w:type="dxa"/>
          <w:trHeight w:val="360"/>
        </w:trPr>
        <w:tc>
          <w:tcPr>
            <w:tcW w:w="3240" w:type="dxa"/>
            <w:gridSpan w:val="2"/>
            <w:tcBorders>
              <w:top w:val="nil"/>
              <w:left w:val="nil"/>
              <w:bottom w:val="nil"/>
              <w:right w:val="nil"/>
            </w:tcBorders>
          </w:tcPr>
          <w:p w:rsidR="00B06C6F" w:rsidRDefault="0071581A">
            <w:pPr>
              <w:spacing w:after="0" w:line="259" w:lineRule="auto"/>
              <w:ind w:left="0" w:right="0" w:firstLine="0"/>
            </w:pPr>
            <w:r>
              <w:t>Condition codes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TWCC_</w:t>
            </w:r>
          </w:p>
        </w:tc>
      </w:tr>
      <w:tr w:rsidR="00B06C6F">
        <w:trPr>
          <w:gridAfter w:val="1"/>
          <w:wAfter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lastRenderedPageBreak/>
              <w:t>General capabilities</w:t>
            </w:r>
          </w:p>
        </w:tc>
        <w:tc>
          <w:tcPr>
            <w:tcW w:w="1847" w:type="dxa"/>
            <w:gridSpan w:val="2"/>
            <w:tcBorders>
              <w:top w:val="nil"/>
              <w:left w:val="nil"/>
              <w:bottom w:val="nil"/>
              <w:right w:val="nil"/>
            </w:tcBorders>
          </w:tcPr>
          <w:p w:rsidR="00B06C6F" w:rsidRDefault="0071581A">
            <w:pPr>
              <w:spacing w:after="0" w:line="259" w:lineRule="auto"/>
              <w:ind w:left="0" w:right="0" w:firstLine="0"/>
            </w:pPr>
            <w:r>
              <w:t xml:space="preserve">Prefixed with </w:t>
            </w:r>
            <w:r>
              <w:rPr>
                <w:rFonts w:ascii="Courier New" w:eastAsia="Courier New" w:hAnsi="Courier New" w:cs="Courier New"/>
              </w:rPr>
              <w:t>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Image-specific capabilities</w:t>
            </w:r>
          </w:p>
        </w:tc>
        <w:tc>
          <w:tcPr>
            <w:tcW w:w="1847" w:type="dxa"/>
            <w:gridSpan w:val="2"/>
            <w:tcBorders>
              <w:top w:val="nil"/>
              <w:left w:val="nil"/>
              <w:bottom w:val="nil"/>
              <w:right w:val="nil"/>
            </w:tcBorders>
          </w:tcPr>
          <w:p w:rsidR="00B06C6F" w:rsidRDefault="0071581A">
            <w:pPr>
              <w:spacing w:after="0" w:line="259" w:lineRule="auto"/>
              <w:ind w:left="1" w:right="0" w:firstLine="0"/>
              <w:jc w:val="both"/>
            </w:pPr>
            <w:r>
              <w:t xml:space="preserve">Prefixed with </w:t>
            </w:r>
            <w:r>
              <w:rPr>
                <w:rFonts w:ascii="Courier New" w:eastAsia="Courier New" w:hAnsi="Courier New" w:cs="Courier New"/>
              </w:rPr>
              <w:t>ICAP_</w:t>
            </w:r>
          </w:p>
        </w:tc>
      </w:tr>
      <w:tr w:rsidR="00B06C6F">
        <w:trPr>
          <w:gridBefore w:val="1"/>
          <w:wBefore w:w="720" w:type="dxa"/>
          <w:trHeight w:val="281"/>
        </w:trPr>
        <w:tc>
          <w:tcPr>
            <w:tcW w:w="3240" w:type="dxa"/>
            <w:gridSpan w:val="2"/>
            <w:tcBorders>
              <w:top w:val="nil"/>
              <w:left w:val="nil"/>
              <w:bottom w:val="nil"/>
              <w:right w:val="nil"/>
            </w:tcBorders>
          </w:tcPr>
          <w:p w:rsidR="00B06C6F" w:rsidRDefault="0071581A">
            <w:pPr>
              <w:spacing w:after="0" w:line="259" w:lineRule="auto"/>
              <w:ind w:left="0" w:right="0" w:firstLine="0"/>
            </w:pPr>
            <w:r>
              <w:t>Audio-specific capabilities</w:t>
            </w:r>
          </w:p>
        </w:tc>
        <w:tc>
          <w:tcPr>
            <w:tcW w:w="1847" w:type="dxa"/>
            <w:gridSpan w:val="2"/>
            <w:tcBorders>
              <w:top w:val="nil"/>
              <w:left w:val="nil"/>
              <w:bottom w:val="nil"/>
              <w:right w:val="nil"/>
            </w:tcBorders>
          </w:tcPr>
          <w:p w:rsidR="00B06C6F" w:rsidRDefault="0071581A">
            <w:pPr>
              <w:spacing w:after="0" w:line="259" w:lineRule="auto"/>
              <w:ind w:left="0" w:right="0" w:firstLine="0"/>
              <w:jc w:val="both"/>
            </w:pPr>
            <w:r>
              <w:t xml:space="preserve">Prefixed with </w:t>
            </w:r>
            <w:r>
              <w:rPr>
                <w:rFonts w:ascii="Courier New" w:eastAsia="Courier New" w:hAnsi="Courier New" w:cs="Courier New"/>
              </w:rPr>
              <w:t>ACAP_</w:t>
            </w:r>
          </w:p>
        </w:tc>
      </w:tr>
    </w:tbl>
    <w:p w:rsidR="00B06C6F" w:rsidRDefault="0071581A">
      <w:pPr>
        <w:spacing w:after="0"/>
        <w:ind w:right="6"/>
      </w:pPr>
      <w:r>
        <w:t xml:space="preserve">As a general note, whenever the application or the Source allocates a TWAIN data structure, it should fill all the fields it is instructed to fill and write the default value (if one is specified) into any field it is not filling.  If no default is specified, fill the field with the appropriate </w:t>
      </w:r>
    </w:p>
    <w:p w:rsidR="00B06C6F" w:rsidRDefault="0071581A">
      <w:pPr>
        <w:spacing w:after="233" w:line="242" w:lineRule="auto"/>
        <w:ind w:right="47"/>
        <w:jc w:val="both"/>
      </w:pPr>
      <w:r>
        <w:rPr>
          <w:rFonts w:ascii="Courier New" w:eastAsia="Courier New" w:hAnsi="Courier New" w:cs="Courier New"/>
        </w:rPr>
        <w:t>TWON_DONTCARExx</w:t>
      </w:r>
      <w:r>
        <w:t xml:space="preserve"> constant where </w:t>
      </w:r>
      <w:r>
        <w:rPr>
          <w:rFonts w:ascii="Courier New" w:eastAsia="Courier New" w:hAnsi="Courier New" w:cs="Courier New"/>
        </w:rPr>
        <w:t>xx</w:t>
      </w:r>
      <w:r>
        <w:t xml:space="preserve"> describes the size of the field in bits (bytes, in the case of strings).  The </w:t>
      </w:r>
      <w:r>
        <w:rPr>
          <w:rFonts w:ascii="Courier New" w:eastAsia="Courier New" w:hAnsi="Courier New" w:cs="Courier New"/>
        </w:rPr>
        <w:t>TWON_</w:t>
      </w:r>
      <w:r>
        <w:t xml:space="preserve"> constants are described at the end of this chapter and defined in the </w:t>
      </w:r>
      <w:r>
        <w:rPr>
          <w:rFonts w:ascii="Courier New" w:eastAsia="Courier New" w:hAnsi="Courier New" w:cs="Courier New"/>
        </w:rPr>
        <w:t>TWAIN.H</w:t>
      </w:r>
      <w:r>
        <w:t xml:space="preserve"> file.</w:t>
      </w:r>
    </w:p>
    <w:p w:rsidR="00B06C6F" w:rsidRDefault="0071581A">
      <w:pPr>
        <w:spacing w:after="10"/>
        <w:ind w:right="6"/>
      </w:pPr>
      <w:r>
        <w:t xml:space="preserve">Some fields return a value of -1 when the data to be returned is ambiguous or unknown.  </w:t>
      </w:r>
    </w:p>
    <w:p w:rsidR="00B06C6F" w:rsidRDefault="0071581A">
      <w:pPr>
        <w:spacing w:after="10"/>
        <w:ind w:right="6"/>
      </w:pPr>
      <w:r>
        <w:t xml:space="preserve">Applications and Sources must look for these special cases, especially when allocating memory.  </w:t>
      </w:r>
    </w:p>
    <w:p w:rsidR="00B06C6F" w:rsidRDefault="0071581A">
      <w:pPr>
        <w:spacing w:after="10"/>
        <w:ind w:right="6"/>
      </w:pPr>
      <w:r>
        <w:t xml:space="preserve">Examples of Fields with -1 values are found in </w:t>
      </w:r>
      <w:r>
        <w:rPr>
          <w:rFonts w:ascii="Courier New" w:eastAsia="Courier New" w:hAnsi="Courier New" w:cs="Courier New"/>
        </w:rPr>
        <w:t xml:space="preserve">TW_PENDINGXFERS (Count), </w:t>
      </w:r>
    </w:p>
    <w:p w:rsidR="00B06C6F" w:rsidRDefault="0071581A">
      <w:pPr>
        <w:spacing w:after="521" w:line="263" w:lineRule="auto"/>
        <w:ind w:left="1435" w:right="10"/>
      </w:pPr>
      <w:r>
        <w:rPr>
          <w:rFonts w:ascii="Courier New" w:eastAsia="Courier New" w:hAnsi="Courier New" w:cs="Courier New"/>
        </w:rPr>
        <w:t>TW_SETUPMEMXFER (MaxBufSize)</w:t>
      </w:r>
      <w:r>
        <w:t xml:space="preserve"> and </w:t>
      </w:r>
      <w:r>
        <w:rPr>
          <w:rFonts w:ascii="Courier New" w:eastAsia="Courier New" w:hAnsi="Courier New" w:cs="Courier New"/>
        </w:rPr>
        <w:t>TW_IMAGEINFO (ImageWidth and ImageLength)</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20752" name="Group 62075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0" name="Shape 88383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1" name="Shape 88383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752" style="width:504pt;height:1.98001pt;mso-position-horizontal-relative:char;mso-position-vertical-relative:line" coordsize="64008,251">
                <v:shape id="Shape 883832" style="position:absolute;width:64008;height:251;left:0;top:0;" coordsize="6400800,25146" path="m0,0l6400800,0l6400800,25146l0,25146l0,0">
                  <v:stroke weight="0pt" endcap="flat" joinstyle="miter" miterlimit="10" on="false" color="#000000" opacity="0"/>
                  <v:fill on="true" color="#000000"/>
                </v:shape>
                <v:shape id="Shape 88383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Platform Dependent Definitions and Typedefs</w:t>
      </w:r>
    </w:p>
    <w:p w:rsidR="00B06C6F" w:rsidRDefault="0071581A">
      <w:pPr>
        <w:spacing w:after="144" w:line="265" w:lineRule="auto"/>
        <w:ind w:left="715" w:right="0"/>
      </w:pPr>
      <w:r>
        <w:rPr>
          <w:rFonts w:ascii="Arial" w:eastAsia="Arial" w:hAnsi="Arial" w:cs="Arial"/>
          <w:b/>
          <w:color w:val="7F0000"/>
        </w:rPr>
        <w:t>Single Compile</w:t>
      </w:r>
    </w:p>
    <w:p w:rsidR="00B06C6F" w:rsidRDefault="0071581A">
      <w:pPr>
        <w:spacing w:after="226"/>
        <w:ind w:right="6"/>
      </w:pPr>
      <w:r>
        <w:t>The TWAIN include file must only be referenced once for any compiled module.  This is achieved by bracketing the contents of the entire file with the following:</w:t>
      </w:r>
    </w:p>
    <w:p w:rsidR="00B06C6F" w:rsidRDefault="0071581A">
      <w:pPr>
        <w:spacing w:after="34" w:line="263" w:lineRule="auto"/>
        <w:ind w:left="1435" w:right="10"/>
      </w:pPr>
      <w:r>
        <w:rPr>
          <w:rFonts w:ascii="Courier New" w:eastAsia="Courier New" w:hAnsi="Courier New" w:cs="Courier New"/>
        </w:rPr>
        <w:t>#ifndef TWAIN</w:t>
      </w:r>
    </w:p>
    <w:p w:rsidR="00B06C6F" w:rsidRDefault="0071581A">
      <w:pPr>
        <w:spacing w:after="32" w:line="263" w:lineRule="auto"/>
        <w:ind w:left="1435" w:right="10"/>
      </w:pPr>
      <w:r>
        <w:rPr>
          <w:rFonts w:ascii="Courier New" w:eastAsia="Courier New" w:hAnsi="Courier New" w:cs="Courier New"/>
        </w:rPr>
        <w:t>#define TWAIN</w:t>
      </w:r>
    </w:p>
    <w:p w:rsidR="00B06C6F" w:rsidRDefault="0071581A">
      <w:pPr>
        <w:spacing w:after="32" w:line="263" w:lineRule="auto"/>
        <w:ind w:left="1810" w:right="10"/>
      </w:pPr>
      <w:r>
        <w:rPr>
          <w:rFonts w:ascii="Courier New" w:eastAsia="Courier New" w:hAnsi="Courier New" w:cs="Courier New"/>
        </w:rPr>
        <w:t>…contents of the TWAIN include file…</w:t>
      </w:r>
    </w:p>
    <w:p w:rsidR="00B06C6F" w:rsidRDefault="0071581A">
      <w:pPr>
        <w:spacing w:after="401" w:line="263" w:lineRule="auto"/>
        <w:ind w:left="1435" w:right="10"/>
      </w:pPr>
      <w:r>
        <w:rPr>
          <w:rFonts w:ascii="Courier New" w:eastAsia="Courier New" w:hAnsi="Courier New" w:cs="Courier New"/>
        </w:rPr>
        <w:t>#endif /* TWAIN */</w:t>
      </w:r>
    </w:p>
    <w:p w:rsidR="00B06C6F" w:rsidRDefault="0071581A">
      <w:pPr>
        <w:spacing w:after="144" w:line="265" w:lineRule="auto"/>
        <w:ind w:left="715" w:right="0"/>
      </w:pPr>
      <w:r>
        <w:rPr>
          <w:rFonts w:ascii="Arial" w:eastAsia="Arial" w:hAnsi="Arial" w:cs="Arial"/>
          <w:b/>
          <w:color w:val="7F0000"/>
        </w:rPr>
        <w:t>Platform Identification Macros</w:t>
      </w:r>
    </w:p>
    <w:p w:rsidR="00B06C6F" w:rsidRDefault="0071581A">
      <w:pPr>
        <w:spacing w:after="233" w:line="242" w:lineRule="auto"/>
        <w:ind w:right="47"/>
        <w:jc w:val="both"/>
      </w:pPr>
      <w:r>
        <w:t>TWAIN supports multiple operating system platforms; it also can run with multiple compilers.  The following macros are intended to help organize these combinations.  Note that they focus more on the compilers than the platforms (cf: for the purposes of TWAIN GNU works the same on all operating systems).</w:t>
      </w:r>
    </w:p>
    <w:p w:rsidR="00B06C6F" w:rsidRDefault="0071581A">
      <w:pPr>
        <w:spacing w:after="32" w:line="263" w:lineRule="auto"/>
        <w:ind w:left="1435" w:right="10"/>
      </w:pPr>
      <w:r>
        <w:rPr>
          <w:rFonts w:ascii="Courier New" w:eastAsia="Courier New" w:hAnsi="Courier New" w:cs="Courier New"/>
        </w:rPr>
        <w:t>/* Microsoft C/C++ Compiler */</w:t>
      </w:r>
    </w:p>
    <w:p w:rsidR="00B06C6F" w:rsidRDefault="0071581A">
      <w:pPr>
        <w:spacing w:after="32" w:line="263" w:lineRule="auto"/>
        <w:ind w:left="1435" w:right="10"/>
      </w:pPr>
      <w:r>
        <w:rPr>
          <w:rFonts w:ascii="Courier New" w:eastAsia="Courier New" w:hAnsi="Courier New" w:cs="Courier New"/>
        </w:rPr>
        <w:t>#if defined(WIN32) || defined(WIN64) || defined (_WINDOWS)</w:t>
      </w:r>
    </w:p>
    <w:p w:rsidR="00B06C6F" w:rsidRDefault="0071581A">
      <w:pPr>
        <w:spacing w:after="34" w:line="263" w:lineRule="auto"/>
        <w:ind w:left="1435" w:right="10"/>
      </w:pPr>
      <w:r>
        <w:rPr>
          <w:rFonts w:ascii="Courier New" w:eastAsia="Courier New" w:hAnsi="Courier New" w:cs="Courier New"/>
        </w:rPr>
        <w:t xml:space="preserve">    #define TWH_CMP_MSC</w:t>
      </w:r>
    </w:p>
    <w:p w:rsidR="00B06C6F" w:rsidRDefault="0071581A">
      <w:pPr>
        <w:spacing w:after="32" w:line="263" w:lineRule="auto"/>
        <w:ind w:left="1435" w:right="10"/>
      </w:pPr>
      <w:r>
        <w:rPr>
          <w:rFonts w:ascii="Courier New" w:eastAsia="Courier New" w:hAnsi="Courier New" w:cs="Courier New"/>
        </w:rPr>
        <w:t xml:space="preserve">    #if  defined(_WIN64) || defined(WIN64)</w:t>
      </w:r>
    </w:p>
    <w:p w:rsidR="00B06C6F" w:rsidRDefault="0071581A">
      <w:pPr>
        <w:spacing w:after="32" w:line="263" w:lineRule="auto"/>
        <w:ind w:left="1435" w:right="10"/>
      </w:pPr>
      <w:r>
        <w:rPr>
          <w:rFonts w:ascii="Courier New" w:eastAsia="Courier New" w:hAnsi="Courier New" w:cs="Courier New"/>
        </w:rPr>
        <w:t xml:space="preserve">      #define TWH_64BIT</w:t>
      </w:r>
    </w:p>
    <w:p w:rsidR="00B06C6F" w:rsidRDefault="0071581A">
      <w:pPr>
        <w:spacing w:after="34" w:line="263" w:lineRule="auto"/>
        <w:ind w:left="1435" w:right="10"/>
      </w:pPr>
      <w:r>
        <w:rPr>
          <w:rFonts w:ascii="Courier New" w:eastAsia="Courier New" w:hAnsi="Courier New" w:cs="Courier New"/>
        </w:rPr>
        <w:t xml:space="preserve">    #elif defined(WIN32) || defined(_WIN32)</w:t>
      </w:r>
    </w:p>
    <w:p w:rsidR="00B06C6F" w:rsidRDefault="0071581A">
      <w:pPr>
        <w:spacing w:after="32" w:line="263" w:lineRule="auto"/>
        <w:ind w:left="1435" w:right="10"/>
      </w:pPr>
      <w:r>
        <w:rPr>
          <w:rFonts w:ascii="Courier New" w:eastAsia="Courier New" w:hAnsi="Courier New" w:cs="Courier New"/>
        </w:rPr>
        <w:t xml:space="preserve">      #define TWH_32BIT</w:t>
      </w:r>
    </w:p>
    <w:p w:rsidR="00B06C6F" w:rsidRDefault="0071581A">
      <w:pPr>
        <w:spacing w:after="313" w:line="263" w:lineRule="auto"/>
        <w:ind w:left="1435" w:right="10"/>
      </w:pPr>
      <w:r>
        <w:rPr>
          <w:rFonts w:ascii="Courier New" w:eastAsia="Courier New" w:hAnsi="Courier New" w:cs="Courier New"/>
        </w:rPr>
        <w:t xml:space="preserve">    #endif</w:t>
      </w:r>
    </w:p>
    <w:p w:rsidR="00B06C6F" w:rsidRDefault="0071581A">
      <w:pPr>
        <w:spacing w:after="32" w:line="263" w:lineRule="auto"/>
        <w:ind w:left="1435" w:right="10"/>
      </w:pPr>
      <w:r>
        <w:rPr>
          <w:rFonts w:ascii="Courier New" w:eastAsia="Courier New" w:hAnsi="Courier New" w:cs="Courier New"/>
        </w:rPr>
        <w:t>/* Apple Compiler (which is GNU now) */</w:t>
      </w:r>
    </w:p>
    <w:p w:rsidR="00B06C6F" w:rsidRDefault="0071581A">
      <w:pPr>
        <w:spacing w:after="32" w:line="263" w:lineRule="auto"/>
        <w:ind w:left="1435" w:right="10"/>
      </w:pPr>
      <w:r>
        <w:rPr>
          <w:rFonts w:ascii="Courier New" w:eastAsia="Courier New" w:hAnsi="Courier New" w:cs="Courier New"/>
        </w:rPr>
        <w:lastRenderedPageBreak/>
        <w:t>#elif defined(__APPLE__)</w:t>
      </w:r>
    </w:p>
    <w:p w:rsidR="00B06C6F" w:rsidRDefault="0071581A">
      <w:pPr>
        <w:spacing w:after="108" w:line="263" w:lineRule="auto"/>
        <w:ind w:left="1435" w:right="10"/>
      </w:pPr>
      <w:r>
        <w:rPr>
          <w:rFonts w:ascii="Courier New" w:eastAsia="Courier New" w:hAnsi="Courier New" w:cs="Courier New"/>
        </w:rPr>
        <w:t xml:space="preserve">    #define TWH_CMP_XCODE</w:t>
      </w:r>
    </w:p>
    <w:p w:rsidR="00B06C6F" w:rsidRDefault="0071581A">
      <w:pPr>
        <w:spacing w:after="313" w:line="263" w:lineRule="auto"/>
        <w:ind w:left="730" w:right="10"/>
      </w:pPr>
      <w:r>
        <w:rPr>
          <w:rFonts w:ascii="Courier New" w:eastAsia="Courier New" w:hAnsi="Courier New" w:cs="Courier New"/>
        </w:rPr>
        <w:t xml:space="preserve">    #define TWH_32BIT</w:t>
      </w:r>
    </w:p>
    <w:p w:rsidR="00B06C6F" w:rsidRDefault="0071581A">
      <w:pPr>
        <w:spacing w:after="32" w:line="263" w:lineRule="auto"/>
        <w:ind w:left="730" w:right="10"/>
      </w:pPr>
      <w:r>
        <w:rPr>
          <w:rFonts w:ascii="Courier New" w:eastAsia="Courier New" w:hAnsi="Courier New" w:cs="Courier New"/>
        </w:rPr>
        <w:t>/* GNU C/C++ Compiler */</w:t>
      </w:r>
    </w:p>
    <w:p w:rsidR="00B06C6F" w:rsidRDefault="0071581A">
      <w:pPr>
        <w:spacing w:after="32" w:line="263" w:lineRule="auto"/>
        <w:ind w:left="730" w:right="10"/>
      </w:pPr>
      <w:r>
        <w:rPr>
          <w:rFonts w:ascii="Courier New" w:eastAsia="Courier New" w:hAnsi="Courier New" w:cs="Courier New"/>
        </w:rPr>
        <w:t>#elif defined(__GNUC__)</w:t>
      </w:r>
    </w:p>
    <w:p w:rsidR="00B06C6F" w:rsidRDefault="0071581A">
      <w:pPr>
        <w:spacing w:after="34" w:line="263" w:lineRule="auto"/>
        <w:ind w:left="730" w:right="10"/>
      </w:pPr>
      <w:r>
        <w:rPr>
          <w:rFonts w:ascii="Courier New" w:eastAsia="Courier New" w:hAnsi="Courier New" w:cs="Courier New"/>
        </w:rPr>
        <w:t xml:space="preserve">    #define TWH_CMP_GNU</w:t>
      </w:r>
    </w:p>
    <w:p w:rsidR="00B06C6F" w:rsidRDefault="0071581A">
      <w:pPr>
        <w:spacing w:after="32" w:line="263" w:lineRule="auto"/>
        <w:ind w:left="730" w:right="10"/>
      </w:pPr>
      <w:r>
        <w:rPr>
          <w:rFonts w:ascii="Courier New" w:eastAsia="Courier New" w:hAnsi="Courier New" w:cs="Courier New"/>
        </w:rPr>
        <w:t xml:space="preserve">    #if defined(__alpha__)\</w:t>
      </w:r>
    </w:p>
    <w:p w:rsidR="00B06C6F" w:rsidRDefault="0071581A">
      <w:pPr>
        <w:spacing w:after="32" w:line="263" w:lineRule="auto"/>
        <w:ind w:left="730" w:right="10"/>
      </w:pPr>
      <w:r>
        <w:rPr>
          <w:rFonts w:ascii="Courier New" w:eastAsia="Courier New" w:hAnsi="Courier New" w:cs="Courier New"/>
        </w:rPr>
        <w:t xml:space="preserve">        ||defined(__ia64__)\</w:t>
      </w:r>
    </w:p>
    <w:p w:rsidR="00B06C6F" w:rsidRDefault="0071581A">
      <w:pPr>
        <w:spacing w:after="34" w:line="263" w:lineRule="auto"/>
        <w:ind w:left="730" w:right="10"/>
      </w:pPr>
      <w:r>
        <w:rPr>
          <w:rFonts w:ascii="Courier New" w:eastAsia="Courier New" w:hAnsi="Courier New" w:cs="Courier New"/>
        </w:rPr>
        <w:t xml:space="preserve">        ||defined(__ppc64__)\</w:t>
      </w:r>
    </w:p>
    <w:p w:rsidR="00B06C6F" w:rsidRDefault="0071581A">
      <w:pPr>
        <w:spacing w:after="32" w:line="263" w:lineRule="auto"/>
        <w:ind w:left="730" w:right="10"/>
      </w:pPr>
      <w:r>
        <w:rPr>
          <w:rFonts w:ascii="Courier New" w:eastAsia="Courier New" w:hAnsi="Courier New" w:cs="Courier New"/>
        </w:rPr>
        <w:t xml:space="preserve">        ||defined(__s390x__)\</w:t>
      </w:r>
    </w:p>
    <w:p w:rsidR="00B06C6F" w:rsidRDefault="0071581A">
      <w:pPr>
        <w:spacing w:after="32" w:line="263" w:lineRule="auto"/>
        <w:ind w:left="730" w:right="10"/>
      </w:pPr>
      <w:r>
        <w:rPr>
          <w:rFonts w:ascii="Courier New" w:eastAsia="Courier New" w:hAnsi="Courier New" w:cs="Courier New"/>
        </w:rPr>
        <w:t xml:space="preserve">        ||defined(__x86_64__)</w:t>
      </w:r>
    </w:p>
    <w:p w:rsidR="00B06C6F" w:rsidRDefault="0071581A">
      <w:pPr>
        <w:spacing w:after="34" w:line="263" w:lineRule="auto"/>
        <w:ind w:left="730" w:right="10"/>
      </w:pPr>
      <w:r>
        <w:rPr>
          <w:rFonts w:ascii="Courier New" w:eastAsia="Courier New" w:hAnsi="Courier New" w:cs="Courier New"/>
        </w:rPr>
        <w:t xml:space="preserve">      #define TWH_64BIT</w:t>
      </w:r>
    </w:p>
    <w:p w:rsidR="00B06C6F" w:rsidRDefault="0071581A">
      <w:pPr>
        <w:spacing w:after="32" w:line="263" w:lineRule="auto"/>
        <w:ind w:left="730" w:right="10"/>
      </w:pPr>
      <w:r>
        <w:rPr>
          <w:rFonts w:ascii="Courier New" w:eastAsia="Courier New" w:hAnsi="Courier New" w:cs="Courier New"/>
        </w:rPr>
        <w:t xml:space="preserve">    #else</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Borland C/C++ Compiler */</w:t>
      </w:r>
    </w:p>
    <w:p w:rsidR="00B06C6F" w:rsidRDefault="0071581A">
      <w:pPr>
        <w:spacing w:after="34" w:line="263" w:lineRule="auto"/>
        <w:ind w:left="730" w:right="10"/>
      </w:pPr>
      <w:r>
        <w:rPr>
          <w:rFonts w:ascii="Courier New" w:eastAsia="Courier New" w:hAnsi="Courier New" w:cs="Courier New"/>
        </w:rPr>
        <w:t>#elif defined(__BORLAND__)</w:t>
      </w:r>
    </w:p>
    <w:p w:rsidR="00B06C6F" w:rsidRDefault="0071581A">
      <w:pPr>
        <w:spacing w:after="32" w:line="263" w:lineRule="auto"/>
        <w:ind w:left="730" w:right="10"/>
      </w:pPr>
      <w:r>
        <w:rPr>
          <w:rFonts w:ascii="Courier New" w:eastAsia="Courier New" w:hAnsi="Courier New" w:cs="Courier New"/>
        </w:rPr>
        <w:t xml:space="preserve">    #define TWH_CMP_BORLAND</w:t>
      </w:r>
    </w:p>
    <w:p w:rsidR="00B06C6F" w:rsidRDefault="0071581A">
      <w:pPr>
        <w:spacing w:after="32" w:line="263" w:lineRule="auto"/>
        <w:ind w:left="730" w:right="10"/>
      </w:pPr>
      <w:r>
        <w:rPr>
          <w:rFonts w:ascii="Courier New" w:eastAsia="Courier New" w:hAnsi="Courier New" w:cs="Courier New"/>
        </w:rPr>
        <w:t xml:space="preserve">    #define TWH_32BIT</w:t>
      </w:r>
    </w:p>
    <w:p w:rsidR="00B06C6F" w:rsidRDefault="0071581A">
      <w:pPr>
        <w:spacing w:after="34" w:line="263" w:lineRule="auto"/>
        <w:ind w:left="730" w:right="10"/>
      </w:pPr>
      <w:r>
        <w:rPr>
          <w:rFonts w:ascii="Courier New" w:eastAsia="Courier New" w:hAnsi="Courier New" w:cs="Courier New"/>
        </w:rPr>
        <w:t>/* Unrecognized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2" w:line="263" w:lineRule="auto"/>
        <w:ind w:left="730" w:right="10"/>
      </w:pPr>
      <w:r>
        <w:rPr>
          <w:rFonts w:ascii="Courier New" w:eastAsia="Courier New" w:hAnsi="Courier New" w:cs="Courier New"/>
        </w:rPr>
        <w:t xml:space="preserve">    #error Unrecognized compiler</w:t>
      </w:r>
    </w:p>
    <w:p w:rsidR="00B06C6F" w:rsidRDefault="0071581A">
      <w:pPr>
        <w:spacing w:after="401"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Typedefs</w:t>
      </w:r>
    </w:p>
    <w:p w:rsidR="00B06C6F" w:rsidRDefault="0071581A">
      <w:pPr>
        <w:spacing w:after="220"/>
        <w:ind w:left="730" w:right="6"/>
      </w:pPr>
      <w:r>
        <w:t>These definitions and typedefs are dependent on the compiler.</w:t>
      </w:r>
    </w:p>
    <w:p w:rsidR="00B06C6F" w:rsidRDefault="0071581A">
      <w:pPr>
        <w:spacing w:after="32" w:line="263" w:lineRule="auto"/>
        <w:ind w:left="730" w:right="10"/>
      </w:pPr>
      <w:r>
        <w:rPr>
          <w:rFonts w:ascii="Courier New" w:eastAsia="Courier New" w:hAnsi="Courier New" w:cs="Courier New"/>
        </w:rPr>
        <w:t>/* Win32 and Win64 systems */</w:t>
      </w:r>
    </w:p>
    <w:p w:rsidR="00B06C6F" w:rsidRDefault="0071581A">
      <w:pPr>
        <w:spacing w:after="263" w:line="336" w:lineRule="auto"/>
        <w:ind w:left="730" w:right="0"/>
        <w:jc w:val="both"/>
      </w:pPr>
      <w:r>
        <w:rPr>
          <w:rFonts w:ascii="Courier New" w:eastAsia="Courier New" w:hAnsi="Courier New" w:cs="Courier New"/>
        </w:rPr>
        <w:t>#if defined(TWH_CMP_MSC) | defined(TWH_CMP_BORLAND)     typedef HANDLE  TW_HANDLE;     typedef LPVOID  TW_MEMREF;     typedef UINT_PTR TW_UINTPTR;</w:t>
      </w:r>
    </w:p>
    <w:p w:rsidR="00B06C6F" w:rsidRDefault="0071581A">
      <w:pPr>
        <w:spacing w:after="32" w:line="263" w:lineRule="auto"/>
        <w:ind w:left="730" w:right="10"/>
      </w:pPr>
      <w:r>
        <w:rPr>
          <w:rFonts w:ascii="Courier New" w:eastAsia="Courier New" w:hAnsi="Courier New" w:cs="Courier New"/>
        </w:rPr>
        <w:t xml:space="preserve">/* MacOS/X... */ </w:t>
      </w:r>
    </w:p>
    <w:p w:rsidR="00B06C6F" w:rsidRDefault="0071581A">
      <w:pPr>
        <w:spacing w:after="34" w:line="263" w:lineRule="auto"/>
        <w:ind w:left="730" w:right="10"/>
      </w:pPr>
      <w:r>
        <w:rPr>
          <w:rFonts w:ascii="Courier New" w:eastAsia="Courier New" w:hAnsi="Courier New" w:cs="Courier New"/>
        </w:rPr>
        <w:t>#elif defined(TWH_CMP_XCODE)</w:t>
      </w:r>
    </w:p>
    <w:p w:rsidR="00B06C6F" w:rsidRDefault="0071581A">
      <w:pPr>
        <w:spacing w:after="308" w:line="263" w:lineRule="auto"/>
        <w:ind w:left="730" w:right="2399"/>
      </w:pPr>
      <w:r>
        <w:rPr>
          <w:rFonts w:ascii="Courier New" w:eastAsia="Courier New" w:hAnsi="Courier New" w:cs="Courier New"/>
        </w:rPr>
        <w:t xml:space="preserve">    #define PASCAL   pascal     #define FAR     typedef Handle   TW_HANDLE;     typedef char    *TW_MEMREF;</w:t>
      </w:r>
    </w:p>
    <w:p w:rsidR="00B06C6F" w:rsidRDefault="0071581A">
      <w:pPr>
        <w:spacing w:after="29" w:line="263" w:lineRule="auto"/>
        <w:ind w:left="730" w:right="3239"/>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3958"/>
      </w:pPr>
      <w:r>
        <w:rPr>
          <w:rFonts w:ascii="Courier New" w:eastAsia="Courier New" w:hAnsi="Courier New" w:cs="Courier New"/>
        </w:rPr>
        <w:t xml:space="preserve">    #else       //64 bit GNU</w:t>
      </w:r>
    </w:p>
    <w:p w:rsidR="00B06C6F" w:rsidRDefault="0071581A">
      <w:pPr>
        <w:spacing w:after="108" w:line="263" w:lineRule="auto"/>
        <w:ind w:left="730" w:right="10"/>
      </w:pPr>
      <w:r>
        <w:rPr>
          <w:rFonts w:ascii="Courier New" w:eastAsia="Courier New" w:hAnsi="Courier New" w:cs="Courier New"/>
        </w:rPr>
        <w:t xml:space="preserve">      typedef unsigned long long TW_UINTPTR;</w:t>
      </w:r>
    </w:p>
    <w:p w:rsidR="00B06C6F" w:rsidRDefault="0071581A">
      <w:pPr>
        <w:spacing w:after="313" w:line="263" w:lineRule="auto"/>
        <w:ind w:left="730" w:right="10"/>
      </w:pPr>
      <w:r>
        <w:rPr>
          <w:rFonts w:ascii="Courier New" w:eastAsia="Courier New" w:hAnsi="Courier New" w:cs="Courier New"/>
        </w:rPr>
        <w:t xml:space="preserve">    #endif</w:t>
      </w:r>
    </w:p>
    <w:p w:rsidR="00B06C6F" w:rsidRDefault="0071581A">
      <w:pPr>
        <w:spacing w:after="32" w:line="263" w:lineRule="auto"/>
        <w:ind w:left="730" w:right="10"/>
      </w:pPr>
      <w:r>
        <w:rPr>
          <w:rFonts w:ascii="Courier New" w:eastAsia="Courier New" w:hAnsi="Courier New" w:cs="Courier New"/>
        </w:rPr>
        <w:t xml:space="preserve">/* Everything else... */ </w:t>
      </w:r>
    </w:p>
    <w:p w:rsidR="00B06C6F" w:rsidRDefault="0071581A">
      <w:pPr>
        <w:spacing w:after="32" w:line="263" w:lineRule="auto"/>
        <w:ind w:left="730" w:right="10"/>
      </w:pPr>
      <w:r>
        <w:rPr>
          <w:rFonts w:ascii="Courier New" w:eastAsia="Courier New" w:hAnsi="Courier New" w:cs="Courier New"/>
        </w:rPr>
        <w:t>#else</w:t>
      </w:r>
    </w:p>
    <w:p w:rsidR="00B06C6F" w:rsidRDefault="0071581A">
      <w:pPr>
        <w:spacing w:after="308" w:line="263" w:lineRule="auto"/>
        <w:ind w:left="730" w:right="4921"/>
      </w:pPr>
      <w:r>
        <w:rPr>
          <w:rFonts w:ascii="Courier New" w:eastAsia="Courier New" w:hAnsi="Courier New" w:cs="Courier New"/>
        </w:rPr>
        <w:lastRenderedPageBreak/>
        <w:t xml:space="preserve">    #define PASCAL     #define FAR     typedef void* TW_HANDLE;     typedef void* TW_MEMREF;     typedef unsigned char BYTE;</w:t>
      </w:r>
    </w:p>
    <w:p w:rsidR="00B06C6F" w:rsidRDefault="0071581A">
      <w:pPr>
        <w:spacing w:after="29" w:line="263" w:lineRule="auto"/>
        <w:ind w:left="730" w:right="5762"/>
      </w:pPr>
      <w:r>
        <w:rPr>
          <w:rFonts w:ascii="Courier New" w:eastAsia="Courier New" w:hAnsi="Courier New" w:cs="Courier New"/>
        </w:rPr>
        <w:t xml:space="preserve">    #ifdef TWH_32BIT       //32 bit GNU</w:t>
      </w:r>
    </w:p>
    <w:p w:rsidR="00B06C6F" w:rsidRDefault="0071581A">
      <w:pPr>
        <w:spacing w:after="32" w:line="263" w:lineRule="auto"/>
        <w:ind w:left="730" w:right="10"/>
      </w:pPr>
      <w:r>
        <w:rPr>
          <w:rFonts w:ascii="Courier New" w:eastAsia="Courier New" w:hAnsi="Courier New" w:cs="Courier New"/>
        </w:rPr>
        <w:t xml:space="preserve">      typedef unsigned long      TW_UINTPTR;</w:t>
      </w:r>
    </w:p>
    <w:p w:rsidR="00B06C6F" w:rsidRDefault="0071581A">
      <w:pPr>
        <w:spacing w:after="29" w:line="263" w:lineRule="auto"/>
        <w:ind w:left="730" w:right="6480"/>
      </w:pPr>
      <w:r>
        <w:rPr>
          <w:rFonts w:ascii="Courier New" w:eastAsia="Courier New" w:hAnsi="Courier New" w:cs="Courier New"/>
        </w:rPr>
        <w:t xml:space="preserve">    #else       //64 bit GNU</w:t>
      </w:r>
    </w:p>
    <w:p w:rsidR="00B06C6F" w:rsidRDefault="0071581A">
      <w:pPr>
        <w:spacing w:after="32" w:line="263" w:lineRule="auto"/>
        <w:ind w:left="730" w:right="10"/>
      </w:pPr>
      <w:r>
        <w:rPr>
          <w:rFonts w:ascii="Courier New" w:eastAsia="Courier New" w:hAnsi="Courier New" w:cs="Courier New"/>
        </w:rPr>
        <w:t xml:space="preserve">      typedef unsigned long long TW_UINTPTR;</w:t>
      </w:r>
    </w:p>
    <w:p w:rsidR="00B06C6F" w:rsidRDefault="0071581A">
      <w:pPr>
        <w:spacing w:after="34" w:line="263" w:lineRule="auto"/>
        <w:ind w:left="730" w:right="10"/>
      </w:pPr>
      <w:r>
        <w:rPr>
          <w:rFonts w:ascii="Courier New" w:eastAsia="Courier New" w:hAnsi="Courier New" w:cs="Courier New"/>
        </w:rPr>
        <w:t xml:space="preserve">    #endif</w:t>
      </w:r>
    </w:p>
    <w:p w:rsidR="00B06C6F" w:rsidRDefault="0071581A">
      <w:pPr>
        <w:spacing w:after="400" w:line="263" w:lineRule="auto"/>
        <w:ind w:left="730" w:right="10"/>
      </w:pPr>
      <w:r>
        <w:rPr>
          <w:rFonts w:ascii="Courier New" w:eastAsia="Courier New" w:hAnsi="Courier New" w:cs="Courier New"/>
        </w:rPr>
        <w:t>#endif</w:t>
      </w:r>
    </w:p>
    <w:p w:rsidR="00B06C6F" w:rsidRDefault="0071581A">
      <w:pPr>
        <w:spacing w:after="144" w:line="265" w:lineRule="auto"/>
        <w:ind w:left="10" w:right="0"/>
      </w:pPr>
      <w:r>
        <w:rPr>
          <w:rFonts w:ascii="Arial" w:eastAsia="Arial" w:hAnsi="Arial" w:cs="Arial"/>
          <w:b/>
          <w:color w:val="7F0000"/>
        </w:rPr>
        <w:t>Platform Specific Byte Packing (Alignment)</w:t>
      </w:r>
    </w:p>
    <w:p w:rsidR="00B06C6F" w:rsidRDefault="0071581A">
      <w:pPr>
        <w:spacing w:after="226"/>
        <w:ind w:left="730" w:right="6"/>
      </w:pPr>
      <w:r>
        <w:t>In addition to the dependent definitions and typedefs TWAIN requires that the data alignment of all structures occurs on an agreed upon boundary.  This prevents mismatches in the alignment of the data between the driver, the source manager and the application.</w:t>
      </w:r>
    </w:p>
    <w:p w:rsidR="00B06C6F" w:rsidRDefault="0071581A">
      <w:pPr>
        <w:spacing w:after="108" w:line="263" w:lineRule="auto"/>
        <w:ind w:left="730" w:right="10"/>
      </w:pPr>
      <w:r>
        <w:rPr>
          <w:rFonts w:ascii="Courier New" w:eastAsia="Courier New" w:hAnsi="Courier New" w:cs="Courier New"/>
        </w:rPr>
        <w:t>/* Set the packing: this occurs before any structures are defined */</w:t>
      </w:r>
    </w:p>
    <w:p w:rsidR="00B06C6F" w:rsidRDefault="0071581A">
      <w:pPr>
        <w:spacing w:after="108" w:line="263" w:lineRule="auto"/>
        <w:ind w:left="730" w:right="10"/>
      </w:pPr>
      <w:r>
        <w:rPr>
          <w:rFonts w:ascii="Courier New" w:eastAsia="Courier New" w:hAnsi="Courier New" w:cs="Courier New"/>
        </w:rPr>
        <w:t>#ifdef TWH_CMP_MSC</w:t>
      </w:r>
    </w:p>
    <w:p w:rsidR="00B06C6F" w:rsidRDefault="0071581A">
      <w:pPr>
        <w:spacing w:after="108" w:line="263" w:lineRule="auto"/>
        <w:ind w:left="1090" w:right="10"/>
      </w:pPr>
      <w:r>
        <w:rPr>
          <w:rFonts w:ascii="Courier New" w:eastAsia="Courier New" w:hAnsi="Courier New" w:cs="Courier New"/>
        </w:rPr>
        <w:t>#pragma pack (push, before_twain)</w:t>
      </w:r>
    </w:p>
    <w:p w:rsidR="00B06C6F" w:rsidRDefault="0071581A">
      <w:pPr>
        <w:spacing w:after="108" w:line="263" w:lineRule="auto"/>
        <w:ind w:left="1090" w:right="10"/>
      </w:pPr>
      <w:r>
        <w:rPr>
          <w:rFonts w:ascii="Courier New" w:eastAsia="Courier New" w:hAnsi="Courier New" w:cs="Courier New"/>
        </w:rPr>
        <w:t>#pragma pack (2)</w:t>
      </w:r>
    </w:p>
    <w:p w:rsidR="00B06C6F" w:rsidRDefault="0071581A">
      <w:pPr>
        <w:spacing w:after="108" w:line="263" w:lineRule="auto"/>
        <w:ind w:left="730" w:right="10"/>
      </w:pPr>
      <w:r>
        <w:rPr>
          <w:rFonts w:ascii="Courier New" w:eastAsia="Courier New" w:hAnsi="Courier New" w:cs="Courier New"/>
        </w:rPr>
        <w:t>#elif defined(TWH_CMP_GNU)</w:t>
      </w:r>
    </w:p>
    <w:p w:rsidR="00B06C6F" w:rsidRDefault="0071581A">
      <w:pPr>
        <w:spacing w:after="108" w:line="263" w:lineRule="auto"/>
        <w:ind w:left="1090" w:right="10"/>
      </w:pPr>
      <w:r>
        <w:rPr>
          <w:rFonts w:ascii="Courier New" w:eastAsia="Courier New" w:hAnsi="Courier New" w:cs="Courier New"/>
        </w:rPr>
        <w:t>#if defined(__APPLE__) /* cf: Mac version of TWAIN.h */</w:t>
      </w:r>
    </w:p>
    <w:p w:rsidR="00B06C6F" w:rsidRDefault="0071581A">
      <w:pPr>
        <w:spacing w:after="108" w:line="263" w:lineRule="auto"/>
        <w:ind w:left="1435" w:right="10"/>
      </w:pPr>
      <w:r>
        <w:rPr>
          <w:rFonts w:ascii="Courier New" w:eastAsia="Courier New" w:hAnsi="Courier New" w:cs="Courier New"/>
        </w:rPr>
        <w:t>#pragma options align = power</w:t>
      </w:r>
    </w:p>
    <w:p w:rsidR="00B06C6F" w:rsidRDefault="0071581A">
      <w:pPr>
        <w:spacing w:after="108" w:line="263" w:lineRule="auto"/>
        <w:ind w:left="1090" w:right="10"/>
      </w:pPr>
      <w:r>
        <w:rPr>
          <w:rFonts w:ascii="Courier New" w:eastAsia="Courier New" w:hAnsi="Courier New" w:cs="Courier New"/>
        </w:rPr>
        <w:t>#else</w:t>
      </w:r>
    </w:p>
    <w:p w:rsidR="00B06C6F" w:rsidRDefault="0071581A">
      <w:pPr>
        <w:spacing w:after="108" w:line="263" w:lineRule="auto"/>
        <w:ind w:left="1435" w:right="10"/>
      </w:pPr>
      <w:r>
        <w:rPr>
          <w:rFonts w:ascii="Courier New" w:eastAsia="Courier New" w:hAnsi="Courier New" w:cs="Courier New"/>
        </w:rPr>
        <w:t>#pragma pack (push, before_twain)</w:t>
      </w:r>
    </w:p>
    <w:p w:rsidR="00B06C6F" w:rsidRDefault="0071581A">
      <w:pPr>
        <w:spacing w:after="108" w:line="263" w:lineRule="auto"/>
        <w:ind w:left="1435" w:right="10"/>
      </w:pPr>
      <w:r>
        <w:rPr>
          <w:rFonts w:ascii="Courier New" w:eastAsia="Courier New" w:hAnsi="Courier New" w:cs="Courier New"/>
        </w:rPr>
        <w:t>#pragma pack (2)</w:t>
      </w:r>
    </w:p>
    <w:p w:rsidR="00B06C6F" w:rsidRDefault="0071581A">
      <w:pPr>
        <w:spacing w:after="108" w:line="263" w:lineRule="auto"/>
        <w:ind w:left="1090" w:right="10"/>
      </w:pPr>
      <w:r>
        <w:rPr>
          <w:rFonts w:ascii="Courier New" w:eastAsia="Courier New" w:hAnsi="Courier New" w:cs="Courier New"/>
        </w:rPr>
        <w:t>#endif</w:t>
      </w:r>
    </w:p>
    <w:p w:rsidR="00B06C6F" w:rsidRDefault="0071581A">
      <w:pPr>
        <w:spacing w:after="108" w:line="263" w:lineRule="auto"/>
        <w:ind w:left="730" w:right="10"/>
      </w:pPr>
      <w:r>
        <w:rPr>
          <w:rFonts w:ascii="Courier New" w:eastAsia="Courier New" w:hAnsi="Courier New" w:cs="Courier New"/>
        </w:rPr>
        <w:t>#elif defined(TWH_CMP_BORLAND)</w:t>
      </w:r>
    </w:p>
    <w:p w:rsidR="00B06C6F" w:rsidRDefault="0071581A">
      <w:pPr>
        <w:spacing w:after="108" w:line="263" w:lineRule="auto"/>
        <w:ind w:left="1090" w:right="10"/>
      </w:pPr>
      <w:r>
        <w:rPr>
          <w:rFonts w:ascii="Courier New" w:eastAsia="Courier New" w:hAnsi="Courier New" w:cs="Courier New"/>
        </w:rPr>
        <w:t>#pragma option -a2</w:t>
      </w:r>
    </w:p>
    <w:p w:rsidR="00B06C6F" w:rsidRDefault="0071581A">
      <w:pPr>
        <w:spacing w:after="34" w:line="263" w:lineRule="auto"/>
        <w:ind w:left="730" w:right="10"/>
      </w:pPr>
      <w:r>
        <w:rPr>
          <w:rFonts w:ascii="Courier New" w:eastAsia="Courier New" w:hAnsi="Courier New" w:cs="Courier New"/>
        </w:rPr>
        <w:t>#endif</w:t>
      </w:r>
    </w:p>
    <w:p w:rsidR="00B06C6F" w:rsidRDefault="0071581A">
      <w:pPr>
        <w:spacing w:after="30" w:line="263" w:lineRule="auto"/>
        <w:ind w:left="730" w:right="963"/>
      </w:pPr>
      <w:r>
        <w:rPr>
          <w:rFonts w:ascii="Courier New" w:eastAsia="Courier New" w:hAnsi="Courier New" w:cs="Courier New"/>
        </w:rPr>
        <w:t>/* Restore the previous packing alignment: this occurs after all structures are defined */ #ifdef TWH_CMP_MSC</w:t>
      </w:r>
    </w:p>
    <w:p w:rsidR="00B06C6F" w:rsidRDefault="0071581A">
      <w:pPr>
        <w:spacing w:after="108" w:line="263" w:lineRule="auto"/>
        <w:ind w:left="109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#elif defined(TWH_CMP_GNU)</w:t>
      </w:r>
    </w:p>
    <w:p w:rsidR="00B06C6F" w:rsidRDefault="0071581A">
      <w:pPr>
        <w:spacing w:after="29" w:line="263" w:lineRule="auto"/>
        <w:ind w:left="2160" w:right="681" w:hanging="360"/>
      </w:pPr>
      <w:r>
        <w:rPr>
          <w:rFonts w:ascii="Courier New" w:eastAsia="Courier New" w:hAnsi="Courier New" w:cs="Courier New"/>
        </w:rPr>
        <w:t>#if defined(__APPLE__) /* cf: Mac version of TWAIN.h */ #pragma options align = reset</w:t>
      </w:r>
    </w:p>
    <w:p w:rsidR="00B06C6F" w:rsidRDefault="0071581A">
      <w:pPr>
        <w:spacing w:after="32" w:line="263" w:lineRule="auto"/>
        <w:ind w:left="1810" w:right="10"/>
      </w:pPr>
      <w:r>
        <w:rPr>
          <w:rFonts w:ascii="Courier New" w:eastAsia="Courier New" w:hAnsi="Courier New" w:cs="Courier New"/>
        </w:rPr>
        <w:t>#else</w:t>
      </w:r>
    </w:p>
    <w:p w:rsidR="00B06C6F" w:rsidRDefault="0071581A">
      <w:pPr>
        <w:spacing w:after="34" w:line="263" w:lineRule="auto"/>
        <w:ind w:left="2170" w:right="10"/>
      </w:pPr>
      <w:r>
        <w:rPr>
          <w:rFonts w:ascii="Courier New" w:eastAsia="Courier New" w:hAnsi="Courier New" w:cs="Courier New"/>
        </w:rPr>
        <w:t>#pragma pack (pop, before_twain)</w:t>
      </w:r>
    </w:p>
    <w:p w:rsidR="00B06C6F" w:rsidRDefault="0071581A">
      <w:pPr>
        <w:spacing w:after="32" w:line="263" w:lineRule="auto"/>
        <w:ind w:left="1435" w:right="10"/>
      </w:pPr>
      <w:r>
        <w:rPr>
          <w:rFonts w:ascii="Courier New" w:eastAsia="Courier New" w:hAnsi="Courier New" w:cs="Courier New"/>
        </w:rPr>
        <w:t>#endif</w:t>
      </w:r>
    </w:p>
    <w:p w:rsidR="00B06C6F" w:rsidRDefault="0071581A">
      <w:pPr>
        <w:spacing w:after="544" w:line="263" w:lineRule="auto"/>
        <w:ind w:left="1435" w:right="4879"/>
      </w:pPr>
      <w:r>
        <w:rPr>
          <w:rFonts w:ascii="Courier New" w:eastAsia="Courier New" w:hAnsi="Courier New" w:cs="Courier New"/>
        </w:rPr>
        <w:t>#elif defined(TWH_CMP_BORLAND) #pragma option –a. #endif</w:t>
      </w:r>
    </w:p>
    <w:p w:rsidR="00B06C6F" w:rsidRDefault="0071581A">
      <w:pPr>
        <w:spacing w:after="74" w:line="259" w:lineRule="auto"/>
        <w:ind w:left="0" w:right="-164"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0981" name="Group 62098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4" name="Shape 88383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5" name="Shape 88383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0981" style="width:504pt;height:1.97998pt;mso-position-horizontal-relative:char;mso-position-vertical-relative:line" coordsize="64008,251">
                <v:shape id="Shape 883836" style="position:absolute;width:64008;height:251;left:0;top:0;" coordsize="6400800,25146" path="m0,0l6400800,0l6400800,25146l0,25146l0,0">
                  <v:stroke weight="0pt" endcap="flat" joinstyle="miter" miterlimit="10" on="false" color="#000000" opacity="0"/>
                  <v:fill on="true" color="#000000"/>
                </v:shape>
                <v:shape id="Shape 88383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Definitions of Common Types</w:t>
      </w:r>
    </w:p>
    <w:p w:rsidR="00B06C6F" w:rsidRDefault="0071581A">
      <w:pPr>
        <w:spacing w:after="3" w:line="265" w:lineRule="auto"/>
        <w:ind w:left="715" w:right="0"/>
      </w:pPr>
      <w:r>
        <w:rPr>
          <w:rFonts w:ascii="Arial" w:eastAsia="Arial" w:hAnsi="Arial" w:cs="Arial"/>
          <w:b/>
          <w:color w:val="7F0000"/>
        </w:rPr>
        <w:t>String types</w:t>
      </w:r>
    </w:p>
    <w:p w:rsidR="00B06C6F" w:rsidRDefault="0071581A">
      <w:pPr>
        <w:spacing w:after="33" w:line="263" w:lineRule="auto"/>
        <w:ind w:left="1785" w:right="1041" w:hanging="360"/>
      </w:pPr>
      <w:r>
        <w:rPr>
          <w:rFonts w:ascii="Courier New" w:eastAsia="Courier New" w:hAnsi="Courier New" w:cs="Courier New"/>
        </w:rPr>
        <w:t>#if defined(__APPLE__)/* cf: Mac version of TWAIN.h */ typedef unsigned char    TW_STR32[34],     FAR *pTW_STR32; typedef unsigned char    TW_STR64[66],     FAR *pTW_STR64; typedef unsigned char    TW_STR128[130],   FAR *pTW_STR128; typedef unsigned char    TW_STR255[256],   FAR *pTW_STR255;</w:t>
      </w:r>
    </w:p>
    <w:p w:rsidR="00B06C6F" w:rsidRDefault="0071581A">
      <w:pPr>
        <w:spacing w:after="39" w:line="255" w:lineRule="auto"/>
        <w:ind w:left="1785" w:right="2121" w:hanging="360"/>
        <w:jc w:val="both"/>
      </w:pPr>
      <w:r>
        <w:rPr>
          <w:rFonts w:ascii="Courier New" w:eastAsia="Courier New" w:hAnsi="Courier New" w:cs="Courier New"/>
        </w:rPr>
        <w:t>#else typedef char    TW_STR32[34],     FAR *pTW_STR32; typedef char    TW_STR64[66],     FAR *pTW_STR64; typedef char    TW_STR128[130],   FAR *pTW_STR128; typedef char    TW_STR255[256],   FAR *pTW_STR255;</w:t>
      </w:r>
    </w:p>
    <w:p w:rsidR="00B06C6F" w:rsidRDefault="0071581A">
      <w:pPr>
        <w:spacing w:after="174" w:line="263" w:lineRule="auto"/>
        <w:ind w:left="1435" w:right="10"/>
      </w:pPr>
      <w:r>
        <w:rPr>
          <w:rFonts w:ascii="Courier New" w:eastAsia="Courier New" w:hAnsi="Courier New" w:cs="Courier New"/>
        </w:rPr>
        <w:t>#endif</w:t>
      </w:r>
    </w:p>
    <w:p w:rsidR="00B06C6F" w:rsidRDefault="0071581A">
      <w:pPr>
        <w:spacing w:after="222"/>
        <w:ind w:right="6"/>
      </w:pPr>
      <w:r>
        <w:t xml:space="preserve">On Windows: These include room for the strings and a </w:t>
      </w:r>
      <w:r>
        <w:rPr>
          <w:rFonts w:ascii="Courier New" w:eastAsia="Courier New" w:hAnsi="Courier New" w:cs="Courier New"/>
        </w:rPr>
        <w:t>NULL</w:t>
      </w:r>
      <w:r>
        <w:t xml:space="preserve"> character.</w:t>
      </w:r>
    </w:p>
    <w:p w:rsidR="00B06C6F" w:rsidRDefault="0071581A">
      <w:pPr>
        <w:spacing w:after="256"/>
        <w:ind w:right="6"/>
      </w:pPr>
      <w:r>
        <w:t>On Macintosh: These include room for a length byte followed by the string.</w:t>
      </w:r>
    </w:p>
    <w:p w:rsidR="00B06C6F" w:rsidRDefault="0071581A">
      <w:pPr>
        <w:spacing w:after="514"/>
        <w:ind w:left="2160" w:right="6" w:hanging="720"/>
      </w:pPr>
      <w:r>
        <w:rPr>
          <w:rFonts w:ascii="Arial" w:eastAsia="Arial" w:hAnsi="Arial" w:cs="Arial"/>
          <w:b/>
        </w:rPr>
        <w:t>Note:</w:t>
      </w:r>
      <w:r>
        <w:rPr>
          <w:rFonts w:ascii="Arial" w:eastAsia="Arial" w:hAnsi="Arial" w:cs="Arial"/>
          <w:b/>
        </w:rPr>
        <w:tab/>
      </w:r>
      <w:r>
        <w:t xml:space="preserve">The </w:t>
      </w:r>
      <w:r>
        <w:rPr>
          <w:rFonts w:ascii="Courier New" w:eastAsia="Courier New" w:hAnsi="Courier New" w:cs="Courier New"/>
        </w:rPr>
        <w:t>TW_STR255</w:t>
      </w:r>
      <w:r>
        <w:t xml:space="preserve"> must hold less than 256 characters so the length fits in the first byte on Macintosh.</w:t>
      </w:r>
    </w:p>
    <w:p w:rsidR="00B06C6F" w:rsidRDefault="0071581A">
      <w:pPr>
        <w:spacing w:after="53" w:line="265" w:lineRule="auto"/>
        <w:ind w:left="715" w:right="0"/>
      </w:pPr>
      <w:r>
        <w:rPr>
          <w:rFonts w:ascii="Arial" w:eastAsia="Arial" w:hAnsi="Arial" w:cs="Arial"/>
          <w:b/>
          <w:color w:val="7F0000"/>
        </w:rPr>
        <w:t>Numeric types</w:t>
      </w:r>
    </w:p>
    <w:p w:rsidR="00B06C6F" w:rsidRDefault="0071581A">
      <w:pPr>
        <w:spacing w:after="0" w:line="313" w:lineRule="auto"/>
        <w:ind w:left="1435" w:right="1279"/>
      </w:pPr>
      <w:r>
        <w:rPr>
          <w:rFonts w:ascii="Courier New" w:eastAsia="Courier New" w:hAnsi="Courier New" w:cs="Courier New"/>
        </w:rPr>
        <w:t>typedtypedef char</w:t>
      </w:r>
      <w:r>
        <w:rPr>
          <w:rFonts w:ascii="Courier New" w:eastAsia="Courier New" w:hAnsi="Courier New" w:cs="Courier New"/>
        </w:rPr>
        <w:tab/>
        <w:t>TW_INT8, FAR *pTW_INT8; typedef short</w:t>
      </w:r>
      <w:r>
        <w:rPr>
          <w:rFonts w:ascii="Courier New" w:eastAsia="Courier New" w:hAnsi="Courier New" w:cs="Courier New"/>
        </w:rPr>
        <w:tab/>
        <w:t>TW_INT16, FAR *pTW_INT16;</w:t>
      </w:r>
    </w:p>
    <w:p w:rsidR="00B06C6F" w:rsidRDefault="0071581A">
      <w:pPr>
        <w:spacing w:after="0" w:line="313" w:lineRule="auto"/>
        <w:ind w:left="2145" w:right="200" w:hanging="720"/>
      </w:pPr>
      <w:r>
        <w:rPr>
          <w:rFonts w:ascii="Courier New" w:eastAsia="Courier New" w:hAnsi="Courier New" w:cs="Courier New"/>
        </w:rPr>
        <w:t>#if defined(__APPLE__)</w:t>
      </w:r>
      <w:r>
        <w:rPr>
          <w:rFonts w:ascii="Courier New" w:eastAsia="Courier New" w:hAnsi="Courier New" w:cs="Courier New"/>
        </w:rPr>
        <w:tab/>
        <w:t>/* cf: Mac version of TWAIN.h */ typedef int</w:t>
      </w:r>
      <w:r>
        <w:rPr>
          <w:rFonts w:ascii="Courier New" w:eastAsia="Courier New" w:hAnsi="Courier New" w:cs="Courier New"/>
        </w:rPr>
        <w:tab/>
        <w:t>TW_INT32, FAR *pTW_INT32;</w:t>
      </w:r>
    </w:p>
    <w:p w:rsidR="00B06C6F" w:rsidRDefault="0071581A">
      <w:pPr>
        <w:spacing w:after="30" w:line="263" w:lineRule="auto"/>
        <w:ind w:left="1435" w:right="10"/>
      </w:pPr>
      <w:r>
        <w:rPr>
          <w:rFonts w:ascii="Courier New" w:eastAsia="Courier New" w:hAnsi="Courier New" w:cs="Courier New"/>
        </w:rPr>
        <w:t>#else</w:t>
      </w:r>
    </w:p>
    <w:p w:rsidR="00B06C6F" w:rsidRDefault="0071581A">
      <w:pPr>
        <w:tabs>
          <w:tab w:val="center" w:pos="2879"/>
          <w:tab w:val="center" w:pos="6539"/>
        </w:tabs>
        <w:spacing w:after="10" w:line="263" w:lineRule="auto"/>
        <w:ind w:left="0" w:right="0" w:firstLine="0"/>
      </w:pPr>
      <w:r>
        <w:rPr>
          <w:rFonts w:ascii="Calibri" w:eastAsia="Calibri" w:hAnsi="Calibri" w:cs="Calibri"/>
          <w:sz w:val="22"/>
        </w:rPr>
        <w:tab/>
      </w:r>
      <w:r>
        <w:rPr>
          <w:rFonts w:ascii="Courier New" w:eastAsia="Courier New" w:hAnsi="Courier New" w:cs="Courier New"/>
        </w:rPr>
        <w:t>typedef long</w:t>
      </w:r>
      <w:r>
        <w:rPr>
          <w:rFonts w:ascii="Courier New" w:eastAsia="Courier New" w:hAnsi="Courier New" w:cs="Courier New"/>
        </w:rPr>
        <w:tab/>
        <w:t>TW_INT32, FAR *pTW_INT32;</w:t>
      </w:r>
    </w:p>
    <w:p w:rsidR="00B06C6F" w:rsidRDefault="0071581A">
      <w:pPr>
        <w:spacing w:after="37" w:line="263" w:lineRule="auto"/>
        <w:ind w:left="1435" w:right="1039"/>
      </w:pPr>
      <w:r>
        <w:rPr>
          <w:rFonts w:ascii="Courier New" w:eastAsia="Courier New" w:hAnsi="Courier New" w:cs="Courier New"/>
        </w:rPr>
        <w:t>#endif typedef unsigned char</w:t>
      </w:r>
      <w:r>
        <w:rPr>
          <w:rFonts w:ascii="Courier New" w:eastAsia="Courier New" w:hAnsi="Courier New" w:cs="Courier New"/>
        </w:rPr>
        <w:tab/>
        <w:t>TW_UINT8, FAR *pTW_UINT8; typedef unsigned short</w:t>
      </w:r>
      <w:r>
        <w:rPr>
          <w:rFonts w:ascii="Courier New" w:eastAsia="Courier New" w:hAnsi="Courier New" w:cs="Courier New"/>
        </w:rPr>
        <w:tab/>
        <w:t>TW_UINT16, FAR *pTW_UINT16; #if defined(__APPLE__)</w:t>
      </w:r>
      <w:r>
        <w:rPr>
          <w:rFonts w:ascii="Courier New" w:eastAsia="Courier New" w:hAnsi="Courier New" w:cs="Courier New"/>
        </w:rPr>
        <w:tab/>
        <w:t>/* cf: Mac version of TWAIN.h */ typedef unsigned int</w:t>
      </w:r>
      <w:r>
        <w:rPr>
          <w:rFonts w:ascii="Courier New" w:eastAsia="Courier New" w:hAnsi="Courier New" w:cs="Courier New"/>
        </w:rPr>
        <w:tab/>
        <w:t>TW_UINT32, FAR *pTW_UINT32;</w:t>
      </w:r>
    </w:p>
    <w:p w:rsidR="00B06C6F" w:rsidRDefault="0071581A">
      <w:pPr>
        <w:spacing w:after="108" w:line="263" w:lineRule="auto"/>
        <w:ind w:left="2145" w:right="1278" w:hanging="720"/>
      </w:pPr>
      <w:r>
        <w:rPr>
          <w:rFonts w:ascii="Courier New" w:eastAsia="Courier New" w:hAnsi="Courier New" w:cs="Courier New"/>
        </w:rPr>
        <w:t>#else typedef unsigned long</w:t>
      </w:r>
      <w:r>
        <w:rPr>
          <w:rFonts w:ascii="Courier New" w:eastAsia="Courier New" w:hAnsi="Courier New" w:cs="Courier New"/>
        </w:rPr>
        <w:tab/>
        <w:t>TW_UINT32, FAR *pTW_UINT32;</w:t>
      </w:r>
    </w:p>
    <w:p w:rsidR="00B06C6F" w:rsidRDefault="0071581A">
      <w:pPr>
        <w:spacing w:after="30" w:line="263" w:lineRule="auto"/>
        <w:ind w:left="730" w:right="10"/>
      </w:pPr>
      <w:r>
        <w:rPr>
          <w:rFonts w:ascii="Courier New" w:eastAsia="Courier New" w:hAnsi="Courier New" w:cs="Courier New"/>
        </w:rPr>
        <w:t>#endif</w:t>
      </w:r>
    </w:p>
    <w:p w:rsidR="00B06C6F" w:rsidRDefault="0071581A">
      <w:pPr>
        <w:tabs>
          <w:tab w:val="center" w:pos="2759"/>
          <w:tab w:val="center" w:pos="6419"/>
        </w:tabs>
        <w:spacing w:after="418" w:line="263" w:lineRule="auto"/>
        <w:ind w:left="0" w:right="0" w:firstLine="0"/>
      </w:pPr>
      <w:r>
        <w:rPr>
          <w:rFonts w:ascii="Calibri" w:eastAsia="Calibri" w:hAnsi="Calibri" w:cs="Calibri"/>
          <w:sz w:val="22"/>
        </w:rPr>
        <w:tab/>
      </w:r>
      <w:r>
        <w:rPr>
          <w:rFonts w:ascii="Courier New" w:eastAsia="Courier New" w:hAnsi="Courier New" w:cs="Courier New"/>
        </w:rPr>
        <w:t>typedef unsigned short</w:t>
      </w:r>
      <w:r>
        <w:rPr>
          <w:rFonts w:ascii="Courier New" w:eastAsia="Courier New" w:hAnsi="Courier New" w:cs="Courier New"/>
        </w:rPr>
        <w:tab/>
        <w:t>TW_BOOL, FAR *pTW_BOOL;</w:t>
      </w:r>
    </w:p>
    <w:p w:rsidR="00B06C6F" w:rsidRDefault="0071581A">
      <w:pPr>
        <w:spacing w:after="3" w:line="265" w:lineRule="auto"/>
        <w:ind w:left="10" w:right="0"/>
      </w:pPr>
      <w:r>
        <w:rPr>
          <w:rFonts w:ascii="Arial" w:eastAsia="Arial" w:hAnsi="Arial" w:cs="Arial"/>
          <w:b/>
          <w:color w:val="7F0000"/>
        </w:rPr>
        <w:t>Fixed point structure type</w:t>
      </w:r>
    </w:p>
    <w:p w:rsidR="00B06C6F" w:rsidRDefault="0071581A">
      <w:pPr>
        <w:spacing w:after="30" w:line="263" w:lineRule="auto"/>
        <w:ind w:left="730" w:right="10"/>
      </w:pPr>
      <w:r>
        <w:rPr>
          <w:rFonts w:ascii="Courier New" w:eastAsia="Courier New" w:hAnsi="Courier New" w:cs="Courier New"/>
        </w:rPr>
        <w:t>typedef struct {</w:t>
      </w:r>
    </w:p>
    <w:p w:rsidR="00B06C6F" w:rsidRDefault="0071581A">
      <w:pPr>
        <w:tabs>
          <w:tab w:val="center" w:pos="3360"/>
          <w:tab w:val="center" w:pos="4680"/>
        </w:tabs>
        <w:spacing w:after="47"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Whole;</w:t>
      </w:r>
    </w:p>
    <w:p w:rsidR="00B06C6F" w:rsidRDefault="0071581A">
      <w:pPr>
        <w:tabs>
          <w:tab w:val="center" w:pos="3419"/>
          <w:tab w:val="center" w:pos="462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Frac;</w:t>
      </w:r>
    </w:p>
    <w:p w:rsidR="00B06C6F" w:rsidRDefault="0071581A">
      <w:pPr>
        <w:spacing w:after="268" w:line="263" w:lineRule="auto"/>
        <w:ind w:left="730" w:right="10"/>
      </w:pPr>
      <w:r>
        <w:rPr>
          <w:rFonts w:ascii="Courier New" w:eastAsia="Courier New" w:hAnsi="Courier New" w:cs="Courier New"/>
        </w:rPr>
        <w:t>} TW_FIX32, FAR *</w:t>
      </w:r>
      <w:r>
        <w:rPr>
          <w:rFonts w:ascii="Courier New" w:eastAsia="Courier New" w:hAnsi="Courier New" w:cs="Courier New"/>
          <w:u w:val="single" w:color="000000"/>
        </w:rPr>
        <w:t xml:space="preserve"> </w:t>
      </w:r>
      <w:r>
        <w:rPr>
          <w:rFonts w:ascii="Courier New" w:eastAsia="Courier New" w:hAnsi="Courier New" w:cs="Courier New"/>
        </w:rPr>
        <w:t>pTW_FIX32;</w:t>
      </w:r>
    </w:p>
    <w:p w:rsidR="00B06C6F" w:rsidRDefault="0071581A">
      <w:pPr>
        <w:ind w:left="1440" w:right="6" w:hanging="720"/>
      </w:pPr>
      <w:r>
        <w:rPr>
          <w:rFonts w:ascii="Arial" w:eastAsia="Arial" w:hAnsi="Arial" w:cs="Arial"/>
          <w:b/>
        </w:rPr>
        <w:t>Note:</w:t>
      </w:r>
      <w:r>
        <w:rPr>
          <w:rFonts w:ascii="Arial" w:eastAsia="Arial" w:hAnsi="Arial" w:cs="Arial"/>
          <w:b/>
        </w:rPr>
        <w:tab/>
        <w:t>I</w:t>
      </w:r>
      <w:r>
        <w:t xml:space="preserve">n cases where the data type is smaller than </w:t>
      </w:r>
      <w:r>
        <w:rPr>
          <w:rFonts w:ascii="Courier New" w:eastAsia="Courier New" w:hAnsi="Courier New" w:cs="Courier New"/>
        </w:rPr>
        <w:t>TW_UINT32</w:t>
      </w:r>
      <w:r>
        <w:t>, the data resides in the lower word.</w:t>
      </w:r>
      <w:r>
        <w:br w:type="page"/>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22627" name="Group 6226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3838" name="Shape 8838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39" name="Shape 8838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7" style="width:504pt;height:1.97998pt;mso-position-horizontal-relative:char;mso-position-vertical-relative:line" coordsize="64008,251">
                <v:shape id="Shape 883840" style="position:absolute;width:64008;height:251;left:0;top:0;" coordsize="6400800,25146" path="m0,0l6400800,0l6400800,25146l0,25146l0,0">
                  <v:stroke weight="0pt" endcap="flat" joinstyle="miter" miterlimit="10" on="false" color="#000000" opacity="0"/>
                  <v:fill on="true" color="#000000"/>
                </v:shape>
                <v:shape id="Shape 8838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Structure Definitions</w:t>
      </w:r>
    </w:p>
    <w:p w:rsidR="00B06C6F" w:rsidRDefault="0071581A">
      <w:pPr>
        <w:spacing w:after="41"/>
        <w:ind w:right="6"/>
      </w:pPr>
      <w:r>
        <w:t>This section provides descriptions of the data structure definitions.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22628" name="Group 6226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42" name="Shape 8838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43" name="Shape 8838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8" style="width:468.48pt;height:1.02002pt;mso-position-horizontal-relative:char;mso-position-vertical-relative:line" coordsize="59496,129">
                <v:shape id="Shape 883844" style="position:absolute;width:59496;height:129;left:0;top:0;" coordsize="5949696,12954" path="m0,0l5949696,0l5949696,12954l0,12954l0,0">
                  <v:stroke weight="0pt" endcap="flat" joinstyle="miter" miterlimit="10" on="false" color="#000000" opacity="0"/>
                  <v:fill on="true" color="#000000"/>
                </v:shape>
                <v:shape id="Shape 8838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spacing w:after="0"/>
        <w:ind w:left="-5"/>
      </w:pPr>
      <w:r>
        <w:t>TW_ARRAY</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t xml:space="preserve">   TW_UINT32       NumItems;</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TW_ARRAY, FAR * pTW_ARRAY;</w:t>
      </w:r>
    </w:p>
    <w:p w:rsidR="00B06C6F" w:rsidRDefault="0071581A">
      <w:pPr>
        <w:spacing w:after="158" w:line="265" w:lineRule="auto"/>
        <w:ind w:left="715" w:right="0"/>
      </w:pP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TWON_ARRAY</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1"/>
        <w:ind w:right="6"/>
      </w:pPr>
      <w:r>
        <w:t xml:space="preserve">This structure stores a group of associated individual values which, when taken as a whole, describes a single “value” for a capability.  The values need have no relationship to one another aside from being used to describe the same “value” of the capability.  Such an array of values is useful to describe the </w:t>
      </w:r>
      <w:r>
        <w:rPr>
          <w:rFonts w:ascii="Courier New" w:eastAsia="Courier New" w:hAnsi="Courier New" w:cs="Courier New"/>
        </w:rPr>
        <w:t>CAP_SUPPORTEDCAPS</w:t>
      </w:r>
      <w:r>
        <w:t xml:space="preserve"> list.  This structure is used as a member of </w:t>
      </w:r>
      <w:r>
        <w:rPr>
          <w:rFonts w:ascii="Courier New" w:eastAsia="Courier New" w:hAnsi="Courier New" w:cs="Courier New"/>
        </w:rPr>
        <w:t>TW_CAPABILITY</w:t>
      </w:r>
      <w:r>
        <w:t xml:space="preserve"> structures.  Since this structure does not, therefore, exist “stand-alone” it is identified by a </w:t>
      </w:r>
      <w:r>
        <w:rPr>
          <w:rFonts w:ascii="Courier New" w:eastAsia="Courier New" w:hAnsi="Courier New" w:cs="Courier New"/>
        </w:rPr>
        <w:t>TWON_xxxx</w:t>
      </w:r>
      <w:r>
        <w:t xml:space="preserve"> constant rather than a </w:t>
      </w:r>
      <w:r>
        <w:rPr>
          <w:rFonts w:ascii="Courier New" w:eastAsia="Courier New" w:hAnsi="Courier New" w:cs="Courier New"/>
        </w:rPr>
        <w:t>DAT_xxxx</w:t>
      </w:r>
      <w:r>
        <w:t xml:space="preserve">.  This structure is related in function and purpose to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29" name="Group 622629"/>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6" name="Shape 883846"/>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29" style="width:422.76pt;height:0.480011pt;mso-position-horizontal-relative:char;mso-position-vertical-relative:line" coordsize="53690,60">
                <v:shape id="Shape 883847" style="position:absolute;width:53690;height:91;left:0;top:0;" coordsize="5369052,9144" path="m0,0l5369052,0l5369052,9144l0,9144l0,0">
                  <v:stroke weight="0pt" endcap="flat" joinstyle="miter" miterlimit="10" on="false" color="#000000" opacity="0"/>
                  <v:fill on="true" color="#000000"/>
                </v:shape>
              </v:group>
            </w:pict>
          </mc:Fallback>
        </mc:AlternateContent>
      </w:r>
    </w:p>
    <w:tbl>
      <w:tblPr>
        <w:tblStyle w:val="TableGrid"/>
        <w:tblW w:w="8319" w:type="dxa"/>
        <w:tblInd w:w="1512" w:type="dxa"/>
        <w:tblLook w:val="04A0" w:firstRow="1" w:lastRow="0" w:firstColumn="1" w:lastColumn="0" w:noHBand="0" w:noVBand="1"/>
      </w:tblPr>
      <w:tblGrid>
        <w:gridCol w:w="1583"/>
        <w:gridCol w:w="6736"/>
      </w:tblGrid>
      <w:tr w:rsidR="00B06C6F">
        <w:trPr>
          <w:trHeight w:val="76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36" w:type="dxa"/>
            <w:tcBorders>
              <w:top w:val="nil"/>
              <w:left w:val="nil"/>
              <w:bottom w:val="nil"/>
              <w:right w:val="nil"/>
            </w:tcBorders>
          </w:tcPr>
          <w:p w:rsidR="00B06C6F" w:rsidRDefault="0071581A">
            <w:pPr>
              <w:spacing w:after="0" w:line="259" w:lineRule="auto"/>
              <w:ind w:left="72" w:right="54" w:firstLine="0"/>
              <w:jc w:val="both"/>
            </w:pPr>
            <w:r>
              <w:t xml:space="preserve">The type of items in the array.  The type is indicated by the constant held in this field.  The constant is of the kind </w:t>
            </w:r>
            <w:r>
              <w:rPr>
                <w:rFonts w:ascii="Courier New" w:eastAsia="Courier New" w:hAnsi="Courier New" w:cs="Courier New"/>
              </w:rPr>
              <w:t>TWTY_xxxx</w:t>
            </w:r>
            <w:r>
              <w:t xml:space="preserve">.  All items in the array have the same size. </w:t>
            </w:r>
          </w:p>
        </w:tc>
      </w:tr>
      <w:tr w:rsidR="00B06C6F">
        <w:trPr>
          <w:trHeight w:val="360"/>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736" w:type="dxa"/>
            <w:tcBorders>
              <w:top w:val="nil"/>
              <w:left w:val="nil"/>
              <w:bottom w:val="nil"/>
              <w:right w:val="nil"/>
            </w:tcBorders>
          </w:tcPr>
          <w:p w:rsidR="00B06C6F" w:rsidRDefault="0071581A">
            <w:pPr>
              <w:spacing w:after="0" w:line="259" w:lineRule="auto"/>
              <w:ind w:left="72" w:right="0" w:firstLine="0"/>
            </w:pPr>
            <w:r>
              <w:t>How many items are in the array.</w:t>
            </w:r>
          </w:p>
        </w:tc>
      </w:tr>
      <w:tr w:rsidR="00B06C6F">
        <w:trPr>
          <w:trHeight w:val="1481"/>
        </w:trPr>
        <w:tc>
          <w:tcPr>
            <w:tcW w:w="15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736" w:type="dxa"/>
            <w:tcBorders>
              <w:top w:val="nil"/>
              <w:left w:val="nil"/>
              <w:bottom w:val="nil"/>
              <w:right w:val="nil"/>
            </w:tcBorders>
          </w:tcPr>
          <w:p w:rsidR="00B06C6F" w:rsidRDefault="0071581A">
            <w:pPr>
              <w:spacing w:after="0" w:line="259" w:lineRule="auto"/>
              <w:ind w:left="72" w:right="49" w:firstLine="0"/>
              <w:jc w:val="both"/>
            </w:pPr>
            <w:r>
              <w:t>This is the array.  One value resides within each element of the array.  Space for the array is not allocated inside this structure.  The ItemList value is simply a placeholder for the start of the actual array, which must be allocated when the container is allocated.  Remember to typecast the allocated array, as well as references to the elements of the array, to the type indicated by the constant in ItemType.</w:t>
            </w:r>
          </w:p>
        </w:tc>
      </w:tr>
    </w:tbl>
    <w:p w:rsidR="00B06C6F" w:rsidRDefault="0071581A">
      <w:pPr>
        <w:spacing w:after="19" w:line="259" w:lineRule="auto"/>
        <w:ind w:left="3105" w:right="0"/>
      </w:pPr>
      <w:r>
        <w:rPr>
          <w:u w:val="single" w:color="000000"/>
        </w:rPr>
        <w:t>Ex:</w:t>
      </w:r>
    </w:p>
    <w:p w:rsidR="00B06C6F" w:rsidRDefault="0071581A">
      <w:pPr>
        <w:spacing w:after="19" w:line="259" w:lineRule="auto"/>
        <w:ind w:left="3825" w:right="0"/>
      </w:pPr>
      <w:r>
        <w:rPr>
          <w:u w:val="single" w:color="000000"/>
        </w:rPr>
        <w:t>To set an item in a CAP_SUPPORTEDCAPS array…</w:t>
      </w:r>
    </w:p>
    <w:p w:rsidR="00B06C6F" w:rsidRDefault="0071581A">
      <w:pPr>
        <w:spacing w:after="10"/>
        <w:ind w:left="3825" w:right="6"/>
      </w:pPr>
      <w:r>
        <w:t>((TW_UINT16*)twarray.ItemList)[2] = ICAP_XFERMECH;</w:t>
      </w:r>
    </w:p>
    <w:p w:rsidR="00B06C6F" w:rsidRDefault="0071581A">
      <w:pPr>
        <w:spacing w:after="0" w:line="259" w:lineRule="auto"/>
        <w:ind w:left="1440" w:right="0" w:firstLine="0"/>
      </w:pPr>
      <w:r>
        <w:rPr>
          <w:rFonts w:ascii="Calibri" w:eastAsia="Calibri" w:hAnsi="Calibri" w:cs="Calibri"/>
          <w:noProof/>
          <w:sz w:val="22"/>
        </w:rPr>
        <mc:AlternateContent>
          <mc:Choice Requires="wpg">
            <w:drawing>
              <wp:inline distT="0" distB="0" distL="0" distR="0">
                <wp:extent cx="5369052" cy="6096"/>
                <wp:effectExtent l="0" t="0" r="0" b="0"/>
                <wp:docPr id="622630" name="Group 622630"/>
                <wp:cNvGraphicFramePr/>
                <a:graphic xmlns:a="http://schemas.openxmlformats.org/drawingml/2006/main">
                  <a:graphicData uri="http://schemas.microsoft.com/office/word/2010/wordprocessingGroup">
                    <wpg:wgp>
                      <wpg:cNvGrpSpPr/>
                      <wpg:grpSpPr>
                        <a:xfrm>
                          <a:off x="0" y="0"/>
                          <a:ext cx="5369052" cy="6096"/>
                          <a:chOff x="0" y="0"/>
                          <a:chExt cx="5369052" cy="6096"/>
                        </a:xfrm>
                      </wpg:grpSpPr>
                      <wps:wsp>
                        <wps:cNvPr id="883848" name="Shape 883848"/>
                        <wps:cNvSpPr/>
                        <wps:spPr>
                          <a:xfrm>
                            <a:off x="0" y="0"/>
                            <a:ext cx="5369052" cy="9144"/>
                          </a:xfrm>
                          <a:custGeom>
                            <a:avLst/>
                            <a:gdLst/>
                            <a:ahLst/>
                            <a:cxnLst/>
                            <a:rect l="0" t="0" r="0" b="0"/>
                            <a:pathLst>
                              <a:path w="5369052" h="9144">
                                <a:moveTo>
                                  <a:pt x="0" y="0"/>
                                </a:moveTo>
                                <a:lnTo>
                                  <a:pt x="5369052" y="0"/>
                                </a:lnTo>
                                <a:lnTo>
                                  <a:pt x="53690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630" style="width:422.76pt;height:0.47998pt;mso-position-horizontal-relative:char;mso-position-vertical-relative:line" coordsize="53690,60">
                <v:shape id="Shape 883849" style="position:absolute;width:53690;height:91;left:0;top:0;" coordsize="5369052,9144" path="m0,0l5369052,0l5369052,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57"/>
          <w:headerReference w:type="default" r:id="rId758"/>
          <w:footerReference w:type="even" r:id="rId759"/>
          <w:footerReference w:type="default" r:id="rId760"/>
          <w:headerReference w:type="first" r:id="rId761"/>
          <w:footerReference w:type="first" r:id="rId762"/>
          <w:footnotePr>
            <w:numRestart w:val="eachPage"/>
          </w:footnotePr>
          <w:pgSz w:w="12240" w:h="15840"/>
          <w:pgMar w:top="964" w:right="1081" w:bottom="1487" w:left="1080" w:header="720" w:footer="660" w:gutter="0"/>
          <w:cols w:space="720"/>
          <w:titlePg/>
        </w:sectPr>
      </w:pPr>
    </w:p>
    <w:p w:rsidR="00B06C6F" w:rsidRDefault="0071581A">
      <w:pPr>
        <w:pStyle w:val="5"/>
        <w:spacing w:after="0"/>
        <w:ind w:left="-5"/>
      </w:pPr>
      <w:r>
        <w:lastRenderedPageBreak/>
        <w:t>TW_AUDIOINFO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TW_STR255      Name;</w:t>
      </w:r>
    </w:p>
    <w:p w:rsidR="00B06C6F" w:rsidRDefault="0071581A">
      <w:pPr>
        <w:spacing w:after="35" w:line="263" w:lineRule="auto"/>
        <w:ind w:left="1435" w:right="10"/>
      </w:pPr>
      <w:r>
        <w:rPr>
          <w:rFonts w:ascii="Courier New" w:eastAsia="Courier New" w:hAnsi="Courier New" w:cs="Courier New"/>
        </w:rPr>
        <w:t xml:space="preserve">   TW_UINT32      Reserved;</w:t>
      </w:r>
    </w:p>
    <w:p w:rsidR="00B06C6F" w:rsidRDefault="0071581A">
      <w:pPr>
        <w:spacing w:after="194" w:line="263" w:lineRule="auto"/>
        <w:ind w:left="1435" w:right="10"/>
      </w:pPr>
      <w:r>
        <w:rPr>
          <w:rFonts w:ascii="Courier New" w:eastAsia="Courier New" w:hAnsi="Courier New" w:cs="Courier New"/>
          <w:sz w:val="18"/>
        </w:rPr>
        <w:t>} TW_AUDI</w:t>
      </w:r>
      <w:r>
        <w:rPr>
          <w:rFonts w:ascii="Courier New" w:eastAsia="Courier New" w:hAnsi="Courier New" w:cs="Courier New"/>
        </w:rPr>
        <w:t>OINFO, FAR * pTW_AUDIOINFO;</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26" w:line="263" w:lineRule="auto"/>
        <w:ind w:left="1435" w:right="10"/>
      </w:pPr>
      <w:r>
        <w:t xml:space="preserve">The </w:t>
      </w:r>
      <w:r>
        <w:rPr>
          <w:rFonts w:ascii="Courier New" w:eastAsia="Courier New" w:hAnsi="Courier New" w:cs="Courier New"/>
        </w:rPr>
        <w:t>DG_AUDIO / DAT_AUDIOINFO / MSG_GET</w:t>
      </w:r>
      <w:r>
        <w:t xml:space="preserve"> operation</w:t>
      </w:r>
    </w:p>
    <w:p w:rsidR="00B06C6F" w:rsidRDefault="0071581A">
      <w:pPr>
        <w:spacing w:after="628" w:line="265" w:lineRule="auto"/>
        <w:ind w:left="715" w:right="0"/>
      </w:pPr>
      <w:r>
        <w:rPr>
          <w:rFonts w:ascii="Arial" w:eastAsia="Arial" w:hAnsi="Arial" w:cs="Arial"/>
          <w:b/>
          <w:color w:val="7F0000"/>
        </w:rPr>
        <w:t>Description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7"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1" name="Group 621901"/>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0" name="Shape 883850"/>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1" style="width:421.98pt;height:0.47998pt;mso-position-horizontal-relative:char;mso-position-vertical-relative:line" coordsize="53591,60">
                <v:shape id="Shape 883851" style="position:absolute;width:53591;height:91;left:0;top:0;" coordsize="5359146,9144" path="m0,0l5359146,0l5359146,9144l0,9144l0,0">
                  <v:stroke weight="0pt" endcap="flat" joinstyle="miter" miterlimit="10" on="false" color="#000000" opacity="0"/>
                  <v:fill on="true" color="#000000"/>
                </v:shape>
              </v:group>
            </w:pict>
          </mc:Fallback>
        </mc:AlternateContent>
      </w:r>
    </w:p>
    <w:p w:rsidR="00B06C6F" w:rsidRDefault="0071581A">
      <w:pPr>
        <w:tabs>
          <w:tab w:val="center" w:pos="1752"/>
          <w:tab w:val="center" w:pos="3733"/>
        </w:tabs>
        <w:spacing w:after="132"/>
        <w:ind w:left="0" w:right="0" w:firstLine="0"/>
      </w:pPr>
      <w:r>
        <w:rPr>
          <w:rFonts w:ascii="Calibri" w:eastAsia="Calibri" w:hAnsi="Calibri" w:cs="Calibri"/>
          <w:sz w:val="22"/>
        </w:rPr>
        <w:tab/>
      </w:r>
      <w:r>
        <w:rPr>
          <w:rFonts w:ascii="Courier New" w:eastAsia="Courier New" w:hAnsi="Courier New" w:cs="Courier New"/>
        </w:rPr>
        <w:t>Name</w:t>
      </w:r>
      <w:r>
        <w:rPr>
          <w:rFonts w:ascii="Courier New" w:eastAsia="Courier New" w:hAnsi="Courier New" w:cs="Courier New"/>
        </w:rPr>
        <w:tab/>
      </w:r>
      <w:r>
        <w:t>Name of audio data</w:t>
      </w:r>
    </w:p>
    <w:p w:rsidR="00B06C6F" w:rsidRDefault="0071581A">
      <w:pPr>
        <w:tabs>
          <w:tab w:val="center" w:pos="1991"/>
          <w:tab w:val="center" w:pos="3531"/>
        </w:tabs>
        <w:spacing w:after="10"/>
        <w:ind w:left="0" w:right="0" w:firstLine="0"/>
      </w:pPr>
      <w:r>
        <w:rPr>
          <w:rFonts w:ascii="Calibri" w:eastAsia="Calibri" w:hAnsi="Calibri" w:cs="Calibri"/>
          <w:sz w:val="22"/>
        </w:rPr>
        <w:tab/>
      </w:r>
      <w:r>
        <w:rPr>
          <w:rFonts w:ascii="Courier New" w:eastAsia="Courier New" w:hAnsi="Courier New" w:cs="Courier New"/>
        </w:rPr>
        <w:t>Reserved</w:t>
      </w:r>
      <w:r>
        <w:rPr>
          <w:rFonts w:ascii="Courier New" w:eastAsia="Courier New" w:hAnsi="Courier New" w:cs="Courier New"/>
        </w:rPr>
        <w:tab/>
      </w:r>
      <w:r>
        <w:t>Reserved space</w:t>
      </w:r>
    </w:p>
    <w:p w:rsidR="00B06C6F" w:rsidRDefault="0071581A">
      <w:pPr>
        <w:spacing w:after="0" w:line="259" w:lineRule="auto"/>
        <w:ind w:left="1440" w:right="-3076" w:firstLine="0"/>
      </w:pPr>
      <w:r>
        <w:rPr>
          <w:rFonts w:ascii="Calibri" w:eastAsia="Calibri" w:hAnsi="Calibri" w:cs="Calibri"/>
          <w:noProof/>
          <w:sz w:val="22"/>
        </w:rPr>
        <mc:AlternateContent>
          <mc:Choice Requires="wpg">
            <w:drawing>
              <wp:inline distT="0" distB="0" distL="0" distR="0">
                <wp:extent cx="5359146" cy="6096"/>
                <wp:effectExtent l="0" t="0" r="0" b="0"/>
                <wp:docPr id="621902" name="Group 621902"/>
                <wp:cNvGraphicFramePr/>
                <a:graphic xmlns:a="http://schemas.openxmlformats.org/drawingml/2006/main">
                  <a:graphicData uri="http://schemas.microsoft.com/office/word/2010/wordprocessingGroup">
                    <wpg:wgp>
                      <wpg:cNvGrpSpPr/>
                      <wpg:grpSpPr>
                        <a:xfrm>
                          <a:off x="0" y="0"/>
                          <a:ext cx="5359146" cy="6096"/>
                          <a:chOff x="0" y="0"/>
                          <a:chExt cx="5359146" cy="6096"/>
                        </a:xfrm>
                      </wpg:grpSpPr>
                      <wps:wsp>
                        <wps:cNvPr id="883852" name="Shape 883852"/>
                        <wps:cNvSpPr/>
                        <wps:spPr>
                          <a:xfrm>
                            <a:off x="0" y="0"/>
                            <a:ext cx="5359146" cy="9144"/>
                          </a:xfrm>
                          <a:custGeom>
                            <a:avLst/>
                            <a:gdLst/>
                            <a:ahLst/>
                            <a:cxnLst/>
                            <a:rect l="0" t="0" r="0" b="0"/>
                            <a:pathLst>
                              <a:path w="5359146" h="9144">
                                <a:moveTo>
                                  <a:pt x="0" y="0"/>
                                </a:moveTo>
                                <a:lnTo>
                                  <a:pt x="5359146" y="0"/>
                                </a:lnTo>
                                <a:lnTo>
                                  <a:pt x="53591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1902" style="width:421.98pt;height:0.47998pt;mso-position-horizontal-relative:char;mso-position-vertical-relative:line" coordsize="53591,60">
                <v:shape id="Shape 883853" style="position:absolute;width:53591;height:91;left:0;top:0;" coordsize="5359146,9144" path="m0,0l5359146,0l5359146,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TW_CALLBACK</w:t>
      </w:r>
    </w:p>
    <w:p w:rsidR="00B06C6F" w:rsidRDefault="0071581A">
      <w:pPr>
        <w:spacing w:after="30" w:line="263" w:lineRule="auto"/>
        <w:ind w:left="1435" w:right="10"/>
      </w:pPr>
      <w:r>
        <w:rPr>
          <w:rFonts w:ascii="Courier New" w:eastAsia="Courier New" w:hAnsi="Courier New" w:cs="Courier New"/>
        </w:rPr>
        <w:t>typedef struct  {</w:t>
      </w:r>
    </w:p>
    <w:p w:rsidR="00B06C6F" w:rsidRDefault="0071581A">
      <w:pPr>
        <w:tabs>
          <w:tab w:val="center" w:pos="2699"/>
          <w:tab w:val="center" w:pos="5459"/>
        </w:tabs>
        <w:spacing w:after="47"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CallBackProc;</w:t>
      </w:r>
    </w:p>
    <w:p w:rsidR="00B06C6F" w:rsidRDefault="0071581A">
      <w:pPr>
        <w:tabs>
          <w:tab w:val="center" w:pos="3479"/>
          <w:tab w:val="center" w:pos="7319"/>
        </w:tabs>
        <w:spacing w:after="47" w:line="263" w:lineRule="auto"/>
        <w:ind w:left="0" w:right="0" w:firstLine="0"/>
      </w:pPr>
      <w:r>
        <w:rPr>
          <w:rFonts w:ascii="Calibri" w:eastAsia="Calibri" w:hAnsi="Calibri" w:cs="Calibri"/>
          <w:sz w:val="22"/>
        </w:rPr>
        <w:tab/>
      </w:r>
      <w:r>
        <w:rPr>
          <w:rFonts w:ascii="Courier New" w:eastAsia="Courier New" w:hAnsi="Courier New" w:cs="Courier New"/>
        </w:rPr>
        <w:t>#if defined(__APPLE__)</w:t>
      </w:r>
      <w:r>
        <w:rPr>
          <w:rFonts w:ascii="Courier New" w:eastAsia="Courier New" w:hAnsi="Courier New" w:cs="Courier New"/>
        </w:rPr>
        <w:tab/>
        <w:t>/* cf: Mac version of TWAIN.h */</w:t>
      </w:r>
    </w:p>
    <w:p w:rsidR="00B06C6F" w:rsidRDefault="0071581A">
      <w:pPr>
        <w:tabs>
          <w:tab w:val="center" w:pos="3779"/>
          <w:tab w:val="center" w:pos="5100"/>
        </w:tabs>
        <w:spacing w:after="5" w:line="264"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RefCon;</w:t>
      </w:r>
    </w:p>
    <w:p w:rsidR="00B06C6F" w:rsidRDefault="0071581A">
      <w:pPr>
        <w:spacing w:after="30" w:line="263" w:lineRule="auto"/>
        <w:ind w:left="2170" w:right="10"/>
      </w:pPr>
      <w:r>
        <w:rPr>
          <w:rFonts w:ascii="Courier New" w:eastAsia="Courier New" w:hAnsi="Courier New" w:cs="Courier New"/>
        </w:rPr>
        <w:t>#else</w:t>
      </w:r>
    </w:p>
    <w:p w:rsidR="00B06C6F" w:rsidRDefault="0071581A">
      <w:pPr>
        <w:spacing w:after="28" w:line="263" w:lineRule="auto"/>
        <w:ind w:left="2160" w:right="3438" w:firstLine="1080"/>
      </w:pPr>
      <w:r>
        <w:rPr>
          <w:rFonts w:ascii="Courier New" w:eastAsia="Courier New" w:hAnsi="Courier New" w:cs="Courier New"/>
        </w:rPr>
        <w:t>TW_UINT32</w:t>
      </w:r>
      <w:r>
        <w:rPr>
          <w:rFonts w:ascii="Courier New" w:eastAsia="Courier New" w:hAnsi="Courier New" w:cs="Courier New"/>
        </w:rPr>
        <w:tab/>
        <w:t>RefCon; #endif</w:t>
      </w:r>
    </w:p>
    <w:p w:rsidR="00B06C6F" w:rsidRDefault="0071581A">
      <w:pPr>
        <w:tabs>
          <w:tab w:val="center" w:pos="2640"/>
          <w:tab w:val="center" w:pos="5160"/>
        </w:tabs>
        <w:spacing w:after="10" w:line="263" w:lineRule="auto"/>
        <w:ind w:left="0" w:right="0" w:firstLine="0"/>
      </w:pPr>
      <w:r>
        <w:rPr>
          <w:rFonts w:ascii="Calibri" w:eastAsia="Calibri" w:hAnsi="Calibri" w:cs="Calibri"/>
          <w:sz w:val="22"/>
        </w:rPr>
        <w:tab/>
      </w:r>
      <w:r>
        <w:rPr>
          <w:rFonts w:ascii="Courier New" w:eastAsia="Courier New" w:hAnsi="Courier New" w:cs="Courier New"/>
        </w:rPr>
        <w:t>TW_INT16</w:t>
      </w:r>
      <w:r>
        <w:rPr>
          <w:rFonts w:ascii="Courier New" w:eastAsia="Courier New" w:hAnsi="Courier New" w:cs="Courier New"/>
        </w:rPr>
        <w:tab/>
        <w:t>Message;</w:t>
      </w:r>
    </w:p>
    <w:p w:rsidR="00B06C6F" w:rsidRDefault="0071581A">
      <w:pPr>
        <w:spacing w:after="193" w:line="263" w:lineRule="auto"/>
        <w:ind w:left="1435" w:right="10"/>
      </w:pPr>
      <w:r>
        <w:rPr>
          <w:rFonts w:ascii="Courier New" w:eastAsia="Courier New" w:hAnsi="Courier New" w:cs="Courier New"/>
        </w:rPr>
        <w:t>} TW_CALLBACK, FAR * pTW_CALLBACK;</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163"/>
      </w:pPr>
      <w:r>
        <w:rPr>
          <w:rFonts w:ascii="Courier New" w:eastAsia="Courier New" w:hAnsi="Courier New" w:cs="Courier New"/>
        </w:rPr>
        <w:t>DG_CONTROL / DAT_CALLBACK / MSG_REGISTER_CALLBACK DG_CONTROL / DAT_CALLBACK / MSG_INVOKE_CALLBACK</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1600200</wp:posOffset>
                </wp:positionH>
                <wp:positionV relativeFrom="page">
                  <wp:posOffset>6727698</wp:posOffset>
                </wp:positionV>
                <wp:extent cx="5493259" cy="6096"/>
                <wp:effectExtent l="0" t="0" r="0" b="0"/>
                <wp:wrapTopAndBottom/>
                <wp:docPr id="622009" name="Group 622009"/>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4" name="Shape 88385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009" style="width:432.54pt;height:0.47998pt;position:absolute;mso-position-horizontal-relative:page;mso-position-horizontal:absolute;margin-left:126pt;mso-position-vertical-relative:page;margin-top:529.74pt;" coordsize="54932,60">
                <v:shape id="Shape 88385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2"/>
        <w:ind w:right="6"/>
      </w:pPr>
      <w:r>
        <w:t xml:space="preserve">Used in Callback mechanism for sending messages from the Source to the Application. Applications version 2.2 or higher must use </w:t>
      </w:r>
      <w:r>
        <w:rPr>
          <w:rFonts w:ascii="Courier New" w:eastAsia="Courier New" w:hAnsi="Courier New" w:cs="Courier New"/>
        </w:rPr>
        <w:t>TW_CALLBACK2</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413" w:firstLine="0"/>
      </w:pPr>
      <w:r>
        <w:rPr>
          <w:rFonts w:ascii="Calibri" w:eastAsia="Calibri" w:hAnsi="Calibri" w:cs="Calibri"/>
          <w:noProof/>
          <w:sz w:val="22"/>
        </w:rPr>
        <mc:AlternateContent>
          <mc:Choice Requires="wpg">
            <w:drawing>
              <wp:inline distT="0" distB="0" distL="0" distR="0">
                <wp:extent cx="5493259" cy="6096"/>
                <wp:effectExtent l="0" t="0" r="0" b="0"/>
                <wp:docPr id="622008" name="Group 6220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6" name="Shape 88385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008" style="width:432.54pt;height:0.480011pt;mso-position-horizontal-relative:char;mso-position-vertical-relative:line" coordsize="54932,60">
                <v:shape id="Shape 88385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9" w:line="265" w:lineRule="auto"/>
        <w:ind w:left="10" w:right="-4"/>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tabs>
          <w:tab w:val="center" w:pos="1872"/>
          <w:tab w:val="center" w:pos="5072"/>
        </w:tabs>
        <w:spacing w:after="1456"/>
        <w:ind w:left="0" w:right="0" w:firstLine="0"/>
      </w:pPr>
      <w:r>
        <w:rPr>
          <w:rFonts w:ascii="Calibri" w:eastAsia="Calibri" w:hAnsi="Calibri" w:cs="Calibri"/>
          <w:sz w:val="22"/>
        </w:rPr>
        <w:tab/>
      </w:r>
      <w:r>
        <w:rPr>
          <w:rFonts w:ascii="Courier New" w:eastAsia="Courier New" w:hAnsi="Courier New" w:cs="Courier New"/>
        </w:rPr>
        <w:t>RefCon</w:t>
      </w:r>
      <w:r>
        <w:rPr>
          <w:rFonts w:ascii="Courier New" w:eastAsia="Courier New" w:hAnsi="Courier New" w:cs="Courier New"/>
        </w:rPr>
        <w:tab/>
      </w:r>
      <w:r>
        <w:t xml:space="preserve">An application defined reference constant. </w:t>
      </w:r>
    </w:p>
    <w:p w:rsidR="00B06C6F" w:rsidRDefault="0071581A">
      <w:pPr>
        <w:tabs>
          <w:tab w:val="center" w:pos="1932"/>
          <w:tab w:val="center" w:pos="6117"/>
        </w:tabs>
        <w:spacing w:after="108"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pStyle w:val="5"/>
        <w:spacing w:after="0"/>
        <w:ind w:left="-5"/>
      </w:pPr>
      <w:r>
        <w:t>TW_CALLBACK2</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TW_MEMREF   CallBackProc;</w:t>
      </w:r>
    </w:p>
    <w:p w:rsidR="00B06C6F" w:rsidRDefault="0071581A">
      <w:pPr>
        <w:spacing w:after="32" w:line="263" w:lineRule="auto"/>
        <w:ind w:left="1435" w:right="10"/>
      </w:pPr>
      <w:r>
        <w:rPr>
          <w:rFonts w:ascii="Courier New" w:eastAsia="Courier New" w:hAnsi="Courier New" w:cs="Courier New"/>
        </w:rPr>
        <w:t xml:space="preserve">    TW_UINTPTR  RefCon;</w:t>
      </w:r>
    </w:p>
    <w:p w:rsidR="00B06C6F" w:rsidRDefault="0071581A">
      <w:pPr>
        <w:spacing w:after="34" w:line="263" w:lineRule="auto"/>
        <w:ind w:left="1435" w:right="10"/>
      </w:pPr>
      <w:r>
        <w:rPr>
          <w:rFonts w:ascii="Courier New" w:eastAsia="Courier New" w:hAnsi="Courier New" w:cs="Courier New"/>
        </w:rPr>
        <w:t xml:space="preserve">    TW_INT16    Message;</w:t>
      </w:r>
    </w:p>
    <w:p w:rsidR="00B06C6F" w:rsidRDefault="0071581A">
      <w:pPr>
        <w:spacing w:after="192" w:line="263" w:lineRule="auto"/>
        <w:ind w:left="1435" w:right="10"/>
      </w:pPr>
      <w:r>
        <w:rPr>
          <w:rFonts w:ascii="Courier New" w:eastAsia="Courier New" w:hAnsi="Courier New" w:cs="Courier New"/>
        </w:rPr>
        <w:t>} TW_CALLBACK2, FAR * pTW_CALLBACK2;</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3" w:line="263" w:lineRule="auto"/>
        <w:ind w:left="1435" w:right="10"/>
      </w:pPr>
      <w:r>
        <w:rPr>
          <w:rFonts w:ascii="Courier New" w:eastAsia="Courier New" w:hAnsi="Courier New" w:cs="Courier New"/>
        </w:rPr>
        <w:t>DG_CONTROL / DAT_CALLBACK2 / MSG_REGISTER_CALLBACK</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Used in the Callback mechanism for sending messages from the Source to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3" w:line="259" w:lineRule="auto"/>
        <w:ind w:left="1440" w:right="-115"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2167" name="Group 62216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58" name="Shape 88385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7" style="width:432.54pt;height:0.480011pt;mso-position-horizontal-relative:char;mso-position-vertical-relative:line" coordsize="54932,60">
                <v:shape id="Shape 883859"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498" w:line="265" w:lineRule="auto"/>
        <w:ind w:left="10" w:right="298"/>
        <w:jc w:val="right"/>
      </w:pPr>
      <w:r>
        <w:rPr>
          <w:rFonts w:ascii="Courier New" w:eastAsia="Courier New" w:hAnsi="Courier New" w:cs="Courier New"/>
        </w:rPr>
        <w:t xml:space="preserve">CallBackProc </w:t>
      </w:r>
      <w:r>
        <w:t xml:space="preserve">The callback function’s entry point, used by </w:t>
      </w:r>
      <w:r>
        <w:rPr>
          <w:rFonts w:ascii="Courier New" w:eastAsia="Courier New" w:hAnsi="Courier New" w:cs="Courier New"/>
        </w:rPr>
        <w:t>MSG_REGISTER_CALLBACK</w:t>
      </w:r>
      <w:r>
        <w:t>.</w:t>
      </w:r>
    </w:p>
    <w:p w:rsidR="00B06C6F" w:rsidRDefault="0071581A">
      <w:pPr>
        <w:spacing w:after="1217"/>
        <w:ind w:left="3125" w:right="6" w:hanging="1685"/>
      </w:pPr>
      <w:r>
        <w:rPr>
          <w:rFonts w:ascii="Courier New" w:eastAsia="Courier New" w:hAnsi="Courier New" w:cs="Courier New"/>
        </w:rPr>
        <w:t>RefCon</w:t>
      </w:r>
      <w:r>
        <w:rPr>
          <w:rFonts w:ascii="Courier New" w:eastAsia="Courier New" w:hAnsi="Courier New" w:cs="Courier New"/>
        </w:rPr>
        <w:tab/>
      </w:r>
      <w:r>
        <w:t xml:space="preserve">An application defined reference constant. It has a different size on different platforms. </w:t>
      </w:r>
    </w:p>
    <w:p w:rsidR="00B06C6F" w:rsidRDefault="0071581A">
      <w:pPr>
        <w:tabs>
          <w:tab w:val="center" w:pos="1932"/>
          <w:tab w:val="center" w:pos="6117"/>
        </w:tabs>
        <w:spacing w:after="711" w:line="263" w:lineRule="auto"/>
        <w:ind w:left="0" w:right="0" w:firstLine="0"/>
      </w:pPr>
      <w:r>
        <w:rPr>
          <w:rFonts w:ascii="Calibri" w:eastAsia="Calibri" w:hAnsi="Calibri" w:cs="Calibri"/>
          <w:sz w:val="22"/>
        </w:rPr>
        <w:tab/>
      </w:r>
      <w:r>
        <w:rPr>
          <w:rFonts w:ascii="Courier New" w:eastAsia="Courier New" w:hAnsi="Courier New" w:cs="Courier New"/>
        </w:rPr>
        <w:t>Message</w:t>
      </w:r>
      <w:r>
        <w:rPr>
          <w:rFonts w:ascii="Courier New" w:eastAsia="Courier New" w:hAnsi="Courier New" w:cs="Courier New"/>
        </w:rPr>
        <w:tab/>
        <w:t>Initialized</w:t>
      </w:r>
      <w:r>
        <w:t xml:space="preserve"> to any valid </w:t>
      </w:r>
      <w:r>
        <w:rPr>
          <w:rFonts w:ascii="Courier New" w:eastAsia="Courier New" w:hAnsi="Courier New" w:cs="Courier New"/>
        </w:rPr>
        <w:t>DG_CONTROL / DAT_NULL</w:t>
      </w:r>
      <w:r>
        <w:t xml:space="preserve"> message.</w:t>
      </w:r>
    </w:p>
    <w:p w:rsidR="00B06C6F" w:rsidRDefault="0071581A">
      <w:pPr>
        <w:spacing w:after="0" w:line="259" w:lineRule="auto"/>
        <w:ind w:left="1440" w:right="-115" w:firstLine="0"/>
      </w:pPr>
      <w:r>
        <w:rPr>
          <w:rFonts w:ascii="Calibri" w:eastAsia="Calibri" w:hAnsi="Calibri" w:cs="Calibri"/>
          <w:noProof/>
          <w:sz w:val="22"/>
        </w:rPr>
        <mc:AlternateContent>
          <mc:Choice Requires="wpg">
            <w:drawing>
              <wp:inline distT="0" distB="0" distL="0" distR="0">
                <wp:extent cx="5493259" cy="6096"/>
                <wp:effectExtent l="0" t="0" r="0" b="0"/>
                <wp:docPr id="622168" name="Group 62216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60" name="Shape 88386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168" style="width:432.54pt;height:0.480011pt;mso-position-horizontal-relative:char;mso-position-vertical-relative:line" coordsize="54932,60">
                <v:shape id="Shape 88386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TW_CAPABILITY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Cap;</w:t>
      </w:r>
    </w:p>
    <w:p w:rsidR="00B06C6F" w:rsidRDefault="0071581A">
      <w:pPr>
        <w:spacing w:after="32" w:line="263" w:lineRule="auto"/>
        <w:ind w:left="1435" w:right="10"/>
      </w:pPr>
      <w:r>
        <w:rPr>
          <w:rFonts w:ascii="Courier New" w:eastAsia="Courier New" w:hAnsi="Courier New" w:cs="Courier New"/>
        </w:rPr>
        <w:t xml:space="preserve">   TW_UINT16       ConType;</w:t>
      </w:r>
    </w:p>
    <w:p w:rsidR="00B06C6F" w:rsidRDefault="0071581A">
      <w:pPr>
        <w:spacing w:after="34" w:line="263" w:lineRule="auto"/>
        <w:ind w:left="1435" w:right="10"/>
      </w:pPr>
      <w:r>
        <w:rPr>
          <w:rFonts w:ascii="Courier New" w:eastAsia="Courier New" w:hAnsi="Courier New" w:cs="Courier New"/>
        </w:rPr>
        <w:t xml:space="preserve">   TW_HANDLE       hContainer;</w:t>
      </w:r>
    </w:p>
    <w:p w:rsidR="00B06C6F" w:rsidRDefault="0071581A">
      <w:pPr>
        <w:spacing w:after="192" w:line="263" w:lineRule="auto"/>
        <w:ind w:left="1435" w:right="10"/>
      </w:pPr>
      <w:r>
        <w:rPr>
          <w:rFonts w:ascii="Courier New" w:eastAsia="Courier New" w:hAnsi="Courier New" w:cs="Courier New"/>
        </w:rPr>
        <w:t>} TW_CAPABILITY, FAR * pTW_CAPABILITY;</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DAT_CAPABILITY / MSG_GET</w:t>
      </w:r>
    </w:p>
    <w:p w:rsidR="00B06C6F" w:rsidRDefault="0071581A">
      <w:pPr>
        <w:spacing w:after="0" w:line="263" w:lineRule="auto"/>
        <w:ind w:left="1435" w:right="10"/>
      </w:pPr>
      <w:r>
        <w:rPr>
          <w:rFonts w:ascii="Courier New" w:eastAsia="Courier New" w:hAnsi="Courier New" w:cs="Courier New"/>
        </w:rPr>
        <w:t>DG_CONTROL / DAT_CAPABILITY / MSG_GETCURRENT</w:t>
      </w:r>
    </w:p>
    <w:p w:rsidR="00B06C6F" w:rsidRDefault="0071581A">
      <w:pPr>
        <w:spacing w:after="0" w:line="263" w:lineRule="auto"/>
        <w:ind w:left="1435" w:right="10"/>
      </w:pPr>
      <w:r>
        <w:rPr>
          <w:rFonts w:ascii="Courier New" w:eastAsia="Courier New" w:hAnsi="Courier New" w:cs="Courier New"/>
        </w:rPr>
        <w:t>DG_CONTROL / DAT_CAPABILITY / MSG_GETDEFAULT</w:t>
      </w:r>
    </w:p>
    <w:p w:rsidR="00B06C6F" w:rsidRDefault="0071581A">
      <w:pPr>
        <w:spacing w:after="0" w:line="263" w:lineRule="auto"/>
        <w:ind w:left="1435" w:right="10"/>
      </w:pPr>
      <w:r>
        <w:rPr>
          <w:rFonts w:ascii="Courier New" w:eastAsia="Courier New" w:hAnsi="Courier New" w:cs="Courier New"/>
        </w:rPr>
        <w:t>DG_CONTROL / DAT_CAPABILITY / MSG_RESET</w:t>
      </w:r>
    </w:p>
    <w:p w:rsidR="00B06C6F" w:rsidRDefault="0071581A">
      <w:pPr>
        <w:spacing w:after="194" w:line="263" w:lineRule="auto"/>
        <w:ind w:left="1435" w:right="2411"/>
      </w:pPr>
      <w:r>
        <w:rPr>
          <w:rFonts w:ascii="Courier New" w:eastAsia="Courier New" w:hAnsi="Courier New" w:cs="Courier New"/>
        </w:rPr>
        <w:t>DG_CONTROL / DAT_CAPABILITY / MSG_RESETALL DG_CONTROL / DAT_CAPABILITY / MSG_SET</w:t>
      </w:r>
    </w:p>
    <w:p w:rsidR="00B06C6F" w:rsidRDefault="0071581A">
      <w:pPr>
        <w:spacing w:after="147" w:line="265" w:lineRule="auto"/>
        <w:ind w:left="715" w:right="0"/>
      </w:pPr>
      <w:r>
        <w:rPr>
          <w:rFonts w:ascii="Arial" w:eastAsia="Arial" w:hAnsi="Arial" w:cs="Arial"/>
          <w:b/>
          <w:color w:val="7F0000"/>
        </w:rPr>
        <w:t>Description</w:t>
      </w:r>
    </w:p>
    <w:tbl>
      <w:tblPr>
        <w:tblStyle w:val="TableGrid"/>
        <w:tblpPr w:vertAnchor="page" w:horzAnchor="page" w:tblpX="1152" w:tblpY="10248"/>
        <w:tblOverlap w:val="never"/>
        <w:tblW w:w="9938" w:type="dxa"/>
        <w:tblInd w:w="0" w:type="dxa"/>
        <w:tblCellMar>
          <w:top w:w="7" w:type="dxa"/>
        </w:tblCellMar>
        <w:tblLook w:val="04A0" w:firstRow="1" w:lastRow="0" w:firstColumn="1" w:lastColumn="0" w:noHBand="0" w:noVBand="1"/>
      </w:tblPr>
      <w:tblGrid>
        <w:gridCol w:w="1430"/>
        <w:gridCol w:w="8508"/>
      </w:tblGrid>
      <w:tr w:rsidR="00B06C6F">
        <w:trPr>
          <w:trHeight w:val="76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w:t>
            </w:r>
          </w:p>
        </w:tc>
        <w:tc>
          <w:tcPr>
            <w:tcW w:w="8508" w:type="dxa"/>
            <w:tcBorders>
              <w:top w:val="nil"/>
              <w:left w:val="nil"/>
              <w:bottom w:val="nil"/>
              <w:right w:val="nil"/>
            </w:tcBorders>
          </w:tcPr>
          <w:p w:rsidR="00B06C6F" w:rsidRDefault="0071581A">
            <w:pPr>
              <w:spacing w:after="0" w:line="259" w:lineRule="auto"/>
              <w:ind w:left="0" w:right="0" w:firstLine="0"/>
            </w:pPr>
            <w:r>
              <w:t xml:space="preserve">The numeric designator of the capability (of the form </w:t>
            </w:r>
            <w:r>
              <w:rPr>
                <w:rFonts w:ascii="Courier New" w:eastAsia="Courier New" w:hAnsi="Courier New" w:cs="Courier New"/>
              </w:rPr>
              <w:t>CAP_xxxx</w:t>
            </w:r>
            <w:r>
              <w:t xml:space="preserve">, </w:t>
            </w:r>
            <w:r>
              <w:rPr>
                <w:rFonts w:ascii="Courier New" w:eastAsia="Courier New" w:hAnsi="Courier New" w:cs="Courier New"/>
              </w:rPr>
              <w:t>ICAP_xxxx</w:t>
            </w:r>
            <w:r>
              <w:t xml:space="preserve">, or </w:t>
            </w:r>
            <w:r>
              <w:rPr>
                <w:rFonts w:ascii="Courier New" w:eastAsia="Courier New" w:hAnsi="Courier New" w:cs="Courier New"/>
              </w:rPr>
              <w:t>ACAP_xxxx</w:t>
            </w:r>
            <w:r>
              <w:t xml:space="preserve">).  e.g. </w:t>
            </w:r>
            <w:r>
              <w:rPr>
                <w:rFonts w:ascii="Courier New" w:eastAsia="Courier New" w:hAnsi="Courier New" w:cs="Courier New"/>
              </w:rPr>
              <w:t>ICAP_BRIGHTNESS</w:t>
            </w:r>
            <w:r>
              <w:t xml:space="preserve">.  A list of these can be found in </w:t>
            </w:r>
            <w:r>
              <w:rPr>
                <w:color w:val="00007F"/>
              </w:rPr>
              <w:t>Chapter 10, "Capabilities"</w:t>
            </w:r>
            <w:r>
              <w:t xml:space="preserve"> and in the </w:t>
            </w:r>
            <w:r>
              <w:rPr>
                <w:rFonts w:ascii="Courier New" w:eastAsia="Courier New" w:hAnsi="Courier New" w:cs="Courier New"/>
              </w:rPr>
              <w:t>TWAIN.H</w:t>
            </w:r>
            <w:r>
              <w:t xml:space="preserve"> file.</w:t>
            </w:r>
          </w:p>
        </w:tc>
      </w:tr>
      <w:tr w:rsidR="00B06C6F">
        <w:trPr>
          <w:trHeight w:val="1620"/>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ConType</w:t>
            </w:r>
          </w:p>
        </w:tc>
        <w:tc>
          <w:tcPr>
            <w:tcW w:w="8508" w:type="dxa"/>
            <w:tcBorders>
              <w:top w:val="nil"/>
              <w:left w:val="nil"/>
              <w:bottom w:val="nil"/>
              <w:right w:val="nil"/>
            </w:tcBorders>
          </w:tcPr>
          <w:p w:rsidR="00B06C6F" w:rsidRDefault="0071581A">
            <w:pPr>
              <w:spacing w:after="0" w:line="259" w:lineRule="auto"/>
              <w:ind w:left="0" w:right="0" w:firstLine="0"/>
            </w:pPr>
            <w:r>
              <w:t xml:space="preserve">The type of the container referenced by hContainer.  The container structure will be one of four types:  </w:t>
            </w:r>
            <w:r>
              <w:rPr>
                <w:rFonts w:ascii="Courier New" w:eastAsia="Courier New" w:hAnsi="Courier New" w:cs="Courier New"/>
              </w:rPr>
              <w:t>TWON_ARRAY</w:t>
            </w:r>
            <w:r>
              <w:t xml:space="preserve">,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One of these values, which types the container, should be entered into this field by whichever TWAIN entity fills in the container.  When the application wants to set (</w:t>
            </w:r>
            <w:r>
              <w:rPr>
                <w:rFonts w:ascii="Courier New" w:eastAsia="Courier New" w:hAnsi="Courier New" w:cs="Courier New"/>
              </w:rPr>
              <w:t>MSG_SET</w:t>
            </w:r>
            <w:r>
              <w:t>) the Source’s capability, the application must fill in this field.  When the application wants to get (</w:t>
            </w:r>
            <w:r>
              <w:rPr>
                <w:rFonts w:ascii="Courier New" w:eastAsia="Courier New" w:hAnsi="Courier New" w:cs="Courier New"/>
              </w:rPr>
              <w:t>MSG_GET</w:t>
            </w:r>
            <w:r>
              <w:t>) capability information from the Source, the Source must fill in this field.</w:t>
            </w:r>
          </w:p>
        </w:tc>
      </w:tr>
      <w:tr w:rsidR="00B06C6F">
        <w:trPr>
          <w:trHeight w:val="1301"/>
        </w:trPr>
        <w:tc>
          <w:tcPr>
            <w:tcW w:w="14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hContainer</w:t>
            </w:r>
          </w:p>
        </w:tc>
        <w:tc>
          <w:tcPr>
            <w:tcW w:w="8508" w:type="dxa"/>
            <w:tcBorders>
              <w:top w:val="nil"/>
              <w:left w:val="nil"/>
              <w:bottom w:val="nil"/>
              <w:right w:val="nil"/>
            </w:tcBorders>
            <w:vAlign w:val="bottom"/>
          </w:tcPr>
          <w:p w:rsidR="00B06C6F" w:rsidRDefault="0071581A">
            <w:pPr>
              <w:spacing w:after="0" w:line="259" w:lineRule="auto"/>
              <w:ind w:left="0" w:right="0" w:firstLine="0"/>
            </w:pPr>
            <w:r>
              <w:t>References the container structure where detailed information about the capability is stored.  When the application wants to set (</w:t>
            </w:r>
            <w:r>
              <w:rPr>
                <w:rFonts w:ascii="Courier New" w:eastAsia="Courier New" w:hAnsi="Courier New" w:cs="Courier New"/>
              </w:rPr>
              <w:t>MSG_SET</w:t>
            </w:r>
            <w:r>
              <w:t>) the Source’s capability, the application must provide the hContainer.  When the application wants to get (</w:t>
            </w:r>
            <w:r>
              <w:rPr>
                <w:rFonts w:ascii="Courier New" w:eastAsia="Courier New" w:hAnsi="Courier New" w:cs="Courier New"/>
              </w:rPr>
              <w:t>MSG_GET</w:t>
            </w:r>
            <w:r>
              <w:t>) the Source’s capability information, the Source must allocate the space for the container.  In either case, the application must release this space.</w:t>
            </w:r>
          </w:p>
        </w:tc>
      </w:tr>
    </w:tbl>
    <w:p w:rsidR="00B06C6F" w:rsidRDefault="0071581A">
      <w:pPr>
        <w:spacing w:after="229"/>
        <w:ind w:right="6"/>
      </w:pPr>
      <w:r>
        <w:rPr>
          <w:rFonts w:ascii="Calibri" w:eastAsia="Calibri" w:hAnsi="Calibri" w:cs="Calibri"/>
          <w:noProof/>
          <w:sz w:val="22"/>
        </w:rPr>
        <w:lastRenderedPageBreak/>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6486906</wp:posOffset>
                </wp:positionV>
                <wp:extent cx="6407659" cy="6096"/>
                <wp:effectExtent l="0" t="0" r="0" b="0"/>
                <wp:wrapTopAndBottom/>
                <wp:docPr id="622276" name="Group 622276"/>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2" name="Shape 88386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6" style="width:504.54pt;height:0.480011pt;position:absolute;mso-position-horizontal-relative:page;mso-position-horizontal:absolute;margin-left:54pt;mso-position-vertical-relative:page;margin-top:510.78pt;" coordsize="64076,60">
                <v:shape id="Shape 883863"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8925306</wp:posOffset>
                </wp:positionV>
                <wp:extent cx="6407659" cy="6096"/>
                <wp:effectExtent l="0" t="0" r="0" b="0"/>
                <wp:wrapTopAndBottom/>
                <wp:docPr id="622277" name="Group 62227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64" name="Shape 883864"/>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277" style="width:504.54pt;height:0.47998pt;position:absolute;mso-position-horizontal-relative:page;mso-position-horizontal:absolute;margin-left:54pt;mso-position-vertical-relative:page;margin-top:702.78pt;" coordsize="64076,60">
                <v:shape id="Shape 883865" style="position:absolute;width:64076;height:91;left:0;top:0;" coordsize="6407659,9144" path="m0,0l6407659,0l6407659,9144l0,9144l0,0">
                  <v:stroke weight="0pt" endcap="flat" joinstyle="miter" miterlimit="10" on="false" color="#000000" opacity="0"/>
                  <v:fill on="true" color="#000000"/>
                </v:shape>
                <w10:wrap type="topAndBottom"/>
              </v:group>
            </w:pict>
          </mc:Fallback>
        </mc:AlternateContent>
      </w:r>
      <w:r>
        <w:t xml:space="preserve">Used by an application either to get information about, or control the setting of a capability.  The first field identifies the capability being negotiated (e.g., </w:t>
      </w:r>
      <w:r>
        <w:rPr>
          <w:rFonts w:ascii="Courier New" w:eastAsia="Courier New" w:hAnsi="Courier New" w:cs="Courier New"/>
        </w:rPr>
        <w:t>ICAP_BRIGHTNESS</w:t>
      </w:r>
      <w:r>
        <w:t xml:space="preserve">).  The second specifies the format of the container (e.g., </w:t>
      </w:r>
      <w:r>
        <w:rPr>
          <w:rFonts w:ascii="Courier New" w:eastAsia="Courier New" w:hAnsi="Courier New" w:cs="Courier New"/>
        </w:rPr>
        <w:t>TWON_ONEVALUE</w:t>
      </w:r>
      <w:r>
        <w:t>).  The third is a handle (</w:t>
      </w:r>
      <w:r>
        <w:rPr>
          <w:rFonts w:ascii="Courier New" w:eastAsia="Courier New" w:hAnsi="Courier New" w:cs="Courier New"/>
        </w:rPr>
        <w:t>HGLOBAL</w:t>
      </w:r>
      <w:r>
        <w:t xml:space="preserve"> under Microsoft Windows) to the container itself.</w:t>
      </w:r>
    </w:p>
    <w:p w:rsidR="00B06C6F" w:rsidRDefault="0071581A">
      <w:pPr>
        <w:spacing w:after="236"/>
        <w:ind w:right="6"/>
      </w:pPr>
      <w:r>
        <w:t xml:space="preserve">The application always sets the Cap field.  On </w:t>
      </w:r>
      <w:r>
        <w:rPr>
          <w:rFonts w:ascii="Courier New" w:eastAsia="Courier New" w:hAnsi="Courier New" w:cs="Courier New"/>
        </w:rPr>
        <w:t>MSG_SET</w:t>
      </w:r>
      <w:r>
        <w:t xml:space="preserve">, the application also sets the </w:t>
      </w:r>
      <w:r>
        <w:rPr>
          <w:rFonts w:ascii="Courier New" w:eastAsia="Courier New" w:hAnsi="Courier New" w:cs="Courier New"/>
        </w:rPr>
        <w:t>ConType</w:t>
      </w:r>
      <w:r>
        <w:t xml:space="preserve"> and hContainer fields.  On </w:t>
      </w:r>
      <w:r>
        <w:rPr>
          <w:rFonts w:ascii="Courier New" w:eastAsia="Courier New" w:hAnsi="Courier New" w:cs="Courier New"/>
        </w:rPr>
        <w:t>MSG_RESET</w:t>
      </w:r>
      <w:r>
        <w:t xml:space="preserve">, </w:t>
      </w:r>
      <w:r>
        <w:rPr>
          <w:rFonts w:ascii="Courier New" w:eastAsia="Courier New" w:hAnsi="Courier New" w:cs="Courier New"/>
        </w:rPr>
        <w:t>MSG_RESETALL</w:t>
      </w:r>
      <w:r>
        <w:t xml:space="preserve">,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the source fills in the </w:t>
      </w:r>
      <w:r>
        <w:rPr>
          <w:rFonts w:ascii="Courier New" w:eastAsia="Courier New" w:hAnsi="Courier New" w:cs="Courier New"/>
        </w:rPr>
        <w:t>ConType</w:t>
      </w:r>
      <w:r>
        <w:t xml:space="preserve"> and </w:t>
      </w:r>
      <w:r>
        <w:rPr>
          <w:rFonts w:ascii="Courier New" w:eastAsia="Courier New" w:hAnsi="Courier New" w:cs="Courier New"/>
        </w:rPr>
        <w:t>hContainer</w:t>
      </w:r>
      <w:r>
        <w:t xml:space="preserve"> fields.</w:t>
      </w:r>
    </w:p>
    <w:p w:rsidR="00B06C6F" w:rsidRDefault="0071581A">
      <w:pPr>
        <w:spacing w:after="233" w:line="242" w:lineRule="auto"/>
        <w:ind w:right="47"/>
        <w:jc w:val="both"/>
      </w:pPr>
      <w:r>
        <w:t xml:space="preserve">It is always the application’s responsibility to free the container when it is no longer needed.  On a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or </w:t>
      </w:r>
      <w:r>
        <w:rPr>
          <w:rFonts w:ascii="Courier New" w:eastAsia="Courier New" w:hAnsi="Courier New" w:cs="Courier New"/>
        </w:rPr>
        <w:t>MSG_GETDEFAULT</w:t>
      </w:r>
      <w:r>
        <w:t xml:space="preserve">, the source allocates the container but ownership passes to the application.  On a </w:t>
      </w:r>
      <w:r>
        <w:rPr>
          <w:rFonts w:ascii="Courier New" w:eastAsia="Courier New" w:hAnsi="Courier New" w:cs="Courier New"/>
        </w:rPr>
        <w:t>MSG_SET</w:t>
      </w:r>
      <w:r>
        <w:t>, the application provides the container either by allocating it or by re-using a container created earlier.</w:t>
      </w:r>
    </w:p>
    <w:p w:rsidR="00B06C6F" w:rsidRDefault="0071581A">
      <w:pPr>
        <w:spacing w:after="226"/>
        <w:ind w:right="6"/>
      </w:pPr>
      <w:r>
        <w:t xml:space="preserve">On a </w:t>
      </w:r>
      <w:r>
        <w:rPr>
          <w:rFonts w:ascii="Courier New" w:eastAsia="Courier New" w:hAnsi="Courier New" w:cs="Courier New"/>
        </w:rPr>
        <w:t>MSG_SET</w:t>
      </w:r>
      <w:r>
        <w:t>, the Source must not modify the container and  it must copy any data that it wishes to retain.</w:t>
      </w:r>
    </w:p>
    <w:p w:rsidR="00B06C6F" w:rsidRDefault="0071581A">
      <w:pPr>
        <w:spacing w:after="53" w:line="265" w:lineRule="auto"/>
        <w:ind w:left="715" w:right="0"/>
      </w:pPr>
      <w:r>
        <w:rPr>
          <w:rFonts w:ascii="Arial" w:eastAsia="Arial" w:hAnsi="Arial" w:cs="Arial"/>
          <w:b/>
          <w:color w:val="7F0000"/>
        </w:rPr>
        <w:t>Field Descriptions</w:t>
      </w:r>
    </w:p>
    <w:p w:rsidR="00B06C6F" w:rsidRDefault="0071581A">
      <w:pPr>
        <w:pStyle w:val="5"/>
        <w:spacing w:after="0"/>
        <w:ind w:left="-5"/>
      </w:pPr>
      <w:r>
        <w:t>TW_CIECOLOR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TW_INT16            LowEndian;</w:t>
      </w:r>
    </w:p>
    <w:p w:rsidR="00B06C6F" w:rsidRDefault="0071581A">
      <w:pPr>
        <w:spacing w:after="34" w:line="263" w:lineRule="auto"/>
        <w:ind w:left="1435" w:right="10"/>
      </w:pPr>
      <w:r>
        <w:rPr>
          <w:rFonts w:ascii="Courier New" w:eastAsia="Courier New" w:hAnsi="Courier New" w:cs="Courier New"/>
        </w:rPr>
        <w:t xml:space="preserve">   TW_INT16            DeviceDependent;</w:t>
      </w:r>
    </w:p>
    <w:p w:rsidR="00B06C6F" w:rsidRDefault="0071581A">
      <w:pPr>
        <w:spacing w:after="32" w:line="263" w:lineRule="auto"/>
        <w:ind w:left="1435" w:right="10"/>
      </w:pPr>
      <w:r>
        <w:rPr>
          <w:rFonts w:ascii="Courier New" w:eastAsia="Courier New" w:hAnsi="Courier New" w:cs="Courier New"/>
        </w:rPr>
        <w:t xml:space="preserve">   TW_INT32            VersionNumber;</w:t>
      </w:r>
    </w:p>
    <w:p w:rsidR="00B06C6F" w:rsidRDefault="0071581A">
      <w:pPr>
        <w:spacing w:after="32" w:line="263" w:lineRule="auto"/>
        <w:ind w:left="1435" w:right="10"/>
      </w:pPr>
      <w:r>
        <w:rPr>
          <w:rFonts w:ascii="Courier New" w:eastAsia="Courier New" w:hAnsi="Courier New" w:cs="Courier New"/>
        </w:rPr>
        <w:t xml:space="preserve">   TW_TRANSFORMSTAGE   StageABC;</w:t>
      </w:r>
    </w:p>
    <w:p w:rsidR="00B06C6F" w:rsidRDefault="0071581A">
      <w:pPr>
        <w:spacing w:after="34" w:line="263" w:lineRule="auto"/>
        <w:ind w:left="1435" w:right="10"/>
      </w:pPr>
      <w:r>
        <w:rPr>
          <w:rFonts w:ascii="Courier New" w:eastAsia="Courier New" w:hAnsi="Courier New" w:cs="Courier New"/>
        </w:rPr>
        <w:t xml:space="preserve">   TW_TRANSFORMSTAGE   StageLMN;</w:t>
      </w:r>
    </w:p>
    <w:p w:rsidR="00B06C6F" w:rsidRDefault="0071581A">
      <w:pPr>
        <w:spacing w:after="32" w:line="263" w:lineRule="auto"/>
        <w:ind w:left="1435" w:right="10"/>
      </w:pPr>
      <w:r>
        <w:rPr>
          <w:rFonts w:ascii="Courier New" w:eastAsia="Courier New" w:hAnsi="Courier New" w:cs="Courier New"/>
        </w:rPr>
        <w:t xml:space="preserve">   TW_CIEPOINT         WhitePoint;</w:t>
      </w:r>
    </w:p>
    <w:p w:rsidR="00B06C6F" w:rsidRDefault="0071581A">
      <w:pPr>
        <w:spacing w:after="32" w:line="263" w:lineRule="auto"/>
        <w:ind w:left="1435" w:right="10"/>
      </w:pPr>
      <w:r>
        <w:rPr>
          <w:rFonts w:ascii="Courier New" w:eastAsia="Courier New" w:hAnsi="Courier New" w:cs="Courier New"/>
        </w:rPr>
        <w:t xml:space="preserve">   TW_CIEPOINT         BlackPoint;</w:t>
      </w:r>
    </w:p>
    <w:p w:rsidR="00B06C6F" w:rsidRDefault="0071581A">
      <w:pPr>
        <w:spacing w:after="34" w:line="263" w:lineRule="auto"/>
        <w:ind w:left="1435" w:right="10"/>
      </w:pPr>
      <w:r>
        <w:rPr>
          <w:rFonts w:ascii="Courier New" w:eastAsia="Courier New" w:hAnsi="Courier New" w:cs="Courier New"/>
        </w:rPr>
        <w:t xml:space="preserve">   TW_CIEPOINT         WhitePaper;</w:t>
      </w:r>
    </w:p>
    <w:p w:rsidR="00B06C6F" w:rsidRDefault="0071581A">
      <w:pPr>
        <w:spacing w:after="32" w:line="263" w:lineRule="auto"/>
        <w:ind w:left="1435" w:right="10"/>
      </w:pPr>
      <w:r>
        <w:rPr>
          <w:rFonts w:ascii="Courier New" w:eastAsia="Courier New" w:hAnsi="Courier New" w:cs="Courier New"/>
        </w:rPr>
        <w:t xml:space="preserve">   TW_CIEPOINT         BlackInk;</w:t>
      </w:r>
    </w:p>
    <w:p w:rsidR="00B06C6F" w:rsidRDefault="0071581A">
      <w:pPr>
        <w:spacing w:after="32" w:line="263" w:lineRule="auto"/>
        <w:ind w:left="1435" w:right="10"/>
      </w:pPr>
      <w:r>
        <w:rPr>
          <w:rFonts w:ascii="Courier New" w:eastAsia="Courier New" w:hAnsi="Courier New" w:cs="Courier New"/>
        </w:rPr>
        <w:t xml:space="preserve">   TW_FIX32            Samples[1];</w:t>
      </w:r>
    </w:p>
    <w:p w:rsidR="00B06C6F" w:rsidRDefault="0071581A">
      <w:pPr>
        <w:spacing w:after="193" w:line="263" w:lineRule="auto"/>
        <w:ind w:left="1435" w:right="1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1600200</wp:posOffset>
                </wp:positionH>
                <wp:positionV relativeFrom="page">
                  <wp:posOffset>9039606</wp:posOffset>
                </wp:positionV>
                <wp:extent cx="5496307" cy="6096"/>
                <wp:effectExtent l="0" t="0" r="0" b="0"/>
                <wp:wrapTopAndBottom/>
                <wp:docPr id="622385" name="Group 62238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6" name="Shape 88386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2385" style="width:432.78pt;height:0.47998pt;position:absolute;mso-position-horizontal-relative:page;mso-position-horizontal:absolute;margin-left:126pt;mso-position-vertical-relative:page;margin-top:711.78pt;" coordsize="54963,60">
                <v:shape id="Shape 883867"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TW_CIECOLOR, FAR * pTW_CIECOLOR;</w:t>
      </w:r>
    </w:p>
    <w:p w:rsidR="00B06C6F" w:rsidRDefault="0071581A">
      <w:pPr>
        <w:spacing w:after="164" w:line="265" w:lineRule="auto"/>
        <w:ind w:left="715" w:right="0"/>
      </w:pPr>
      <w:r>
        <w:rPr>
          <w:rFonts w:ascii="Arial" w:eastAsia="Arial" w:hAnsi="Arial" w:cs="Arial"/>
          <w:b/>
          <w:color w:val="7F0000"/>
        </w:rPr>
        <w:t>Used by</w:t>
      </w:r>
    </w:p>
    <w:p w:rsidR="00B06C6F" w:rsidRDefault="0071581A">
      <w:pPr>
        <w:spacing w:after="229"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DAT_CIECOLOR</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0"/>
        <w:ind w:right="6"/>
      </w:pPr>
      <w:r>
        <w:t>Defines the mapping from an RGB color space device into CIE 1931 (XYZ) color space.  For more in-depth information, please reference the PostScript Language Reference Manual, Second Edition, pp. 173-193.  Note that the field names do not follow the conventions used elsewhere within TWAIN.</w:t>
      </w:r>
    </w:p>
    <w:p w:rsidR="00B06C6F" w:rsidRDefault="0071581A">
      <w:pPr>
        <w:spacing w:after="225"/>
        <w:ind w:right="6"/>
      </w:pPr>
      <w:r>
        <w:t xml:space="preserve">If the Source can provide </w:t>
      </w:r>
      <w:r>
        <w:rPr>
          <w:rFonts w:ascii="Courier New" w:eastAsia="Courier New" w:hAnsi="Courier New" w:cs="Courier New"/>
        </w:rPr>
        <w:t>TWPT_CIEXYZ</w:t>
      </w:r>
      <w:r>
        <w:t>, it must support all operations on this structure.</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8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2384" name="Group 62238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68" name="Shape 88386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384" style="width:432.78pt;height:0.480011pt;mso-position-horizontal-relative:char;mso-position-vertical-relative:line" coordsize="54963,60">
                <v:shape id="Shape 88386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21" w:type="dxa"/>
        <w:tblInd w:w="1512" w:type="dxa"/>
        <w:tblLook w:val="04A0" w:firstRow="1" w:lastRow="0" w:firstColumn="1" w:lastColumn="0" w:noHBand="0" w:noVBand="1"/>
      </w:tblPr>
      <w:tblGrid>
        <w:gridCol w:w="1980"/>
        <w:gridCol w:w="6541"/>
      </w:tblGrid>
      <w:tr w:rsidR="00B06C6F">
        <w:trPr>
          <w:trHeight w:val="76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6541" w:type="dxa"/>
            <w:tcBorders>
              <w:top w:val="nil"/>
              <w:left w:val="nil"/>
              <w:bottom w:val="nil"/>
              <w:right w:val="nil"/>
            </w:tcBorders>
          </w:tcPr>
          <w:p w:rsidR="00B06C6F" w:rsidRDefault="0071581A">
            <w:pPr>
              <w:spacing w:after="9" w:line="234" w:lineRule="auto"/>
              <w:ind w:left="0" w:right="0" w:firstLine="0"/>
              <w:jc w:val="both"/>
            </w:pPr>
            <w:r>
              <w:t xml:space="preserve">Defines the original color space that was transformed into CIE XYZ.  Use a constant of type </w:t>
            </w:r>
            <w:r>
              <w:rPr>
                <w:rFonts w:ascii="Courier New" w:eastAsia="Courier New" w:hAnsi="Courier New" w:cs="Courier New"/>
              </w:rPr>
              <w:t>TWPT_xxxx</w:t>
            </w:r>
            <w:r>
              <w:t xml:space="preserve">.  This value is not set-able by the application.  </w:t>
            </w:r>
          </w:p>
          <w:p w:rsidR="00B06C6F" w:rsidRDefault="0071581A">
            <w:pPr>
              <w:spacing w:after="0" w:line="259" w:lineRule="auto"/>
              <w:ind w:left="0" w:right="0" w:firstLine="0"/>
            </w:pPr>
            <w:r>
              <w:t xml:space="preserve">Application should write </w:t>
            </w:r>
            <w:r>
              <w:rPr>
                <w:rFonts w:ascii="Courier New" w:eastAsia="Courier New" w:hAnsi="Courier New" w:cs="Courier New"/>
              </w:rPr>
              <w:t>TWON_DONTCARE16</w:t>
            </w:r>
            <w:r>
              <w:t xml:space="preserve"> into this on a </w:t>
            </w:r>
            <w:r>
              <w:rPr>
                <w:rFonts w:ascii="Courier New" w:eastAsia="Courier New" w:hAnsi="Courier New" w:cs="Courier New"/>
              </w:rPr>
              <w:t>MSG_SET</w:t>
            </w:r>
            <w:r>
              <w: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LowEndian</w:t>
            </w:r>
          </w:p>
        </w:tc>
        <w:tc>
          <w:tcPr>
            <w:tcW w:w="6541" w:type="dxa"/>
            <w:tcBorders>
              <w:top w:val="nil"/>
              <w:left w:val="nil"/>
              <w:bottom w:val="nil"/>
              <w:right w:val="nil"/>
            </w:tcBorders>
          </w:tcPr>
          <w:p w:rsidR="00B06C6F" w:rsidRDefault="0071581A">
            <w:pPr>
              <w:spacing w:after="0" w:line="259" w:lineRule="auto"/>
              <w:ind w:left="0" w:right="0" w:firstLine="0"/>
            </w:pPr>
            <w:r>
              <w:t>Used to indicate which data byte is taken first.  If zero, then high byte is first.  If non-zero, then low byte is first.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DeviceDependent</w:t>
            </w:r>
          </w:p>
        </w:tc>
        <w:tc>
          <w:tcPr>
            <w:tcW w:w="6541" w:type="dxa"/>
            <w:tcBorders>
              <w:top w:val="nil"/>
              <w:left w:val="nil"/>
              <w:bottom w:val="nil"/>
              <w:right w:val="nil"/>
            </w:tcBorders>
          </w:tcPr>
          <w:p w:rsidR="00B06C6F" w:rsidRDefault="0071581A">
            <w:pPr>
              <w:spacing w:after="0" w:line="259" w:lineRule="auto"/>
              <w:ind w:left="0" w:right="0" w:firstLine="0"/>
            </w:pPr>
            <w:r>
              <w:t>If non-zero then color data is device-dependent and only ColorSpace is valid in this structure.</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VersionNumber</w:t>
            </w:r>
          </w:p>
        </w:tc>
        <w:tc>
          <w:tcPr>
            <w:tcW w:w="6541" w:type="dxa"/>
            <w:tcBorders>
              <w:top w:val="nil"/>
              <w:left w:val="nil"/>
              <w:bottom w:val="nil"/>
              <w:right w:val="nil"/>
            </w:tcBorders>
          </w:tcPr>
          <w:p w:rsidR="00B06C6F" w:rsidRDefault="0071581A">
            <w:pPr>
              <w:spacing w:after="0" w:line="259" w:lineRule="auto"/>
              <w:ind w:left="0" w:right="0" w:firstLine="0"/>
            </w:pPr>
            <w:r>
              <w:t>Version of the color space descriptor specification used to define the transform data.  The current version is zero.</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StageABC</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StageLMN</w:t>
            </w:r>
          </w:p>
        </w:tc>
        <w:tc>
          <w:tcPr>
            <w:tcW w:w="6541" w:type="dxa"/>
            <w:tcBorders>
              <w:top w:val="nil"/>
              <w:left w:val="nil"/>
              <w:bottom w:val="nil"/>
              <w:right w:val="nil"/>
            </w:tcBorders>
          </w:tcPr>
          <w:p w:rsidR="00B06C6F" w:rsidRDefault="0071581A">
            <w:pPr>
              <w:spacing w:after="0" w:line="259" w:lineRule="auto"/>
              <w:ind w:left="0" w:right="0" w:firstLine="0"/>
            </w:pPr>
            <w:r>
              <w:t xml:space="preserve">Describes parametrics for the first stage transformation of the Postscript Level 2 CIE color space transform process.  </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WhitePoint</w:t>
            </w:r>
          </w:p>
        </w:tc>
        <w:tc>
          <w:tcPr>
            <w:tcW w:w="6541"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white point.</w:t>
            </w:r>
          </w:p>
        </w:tc>
      </w:tr>
    </w:tbl>
    <w:p w:rsidR="00B06C6F" w:rsidRDefault="00B06C6F">
      <w:pPr>
        <w:sectPr w:rsidR="00B06C6F">
          <w:headerReference w:type="even" r:id="rId763"/>
          <w:headerReference w:type="default" r:id="rId764"/>
          <w:footerReference w:type="even" r:id="rId765"/>
          <w:footerReference w:type="default" r:id="rId766"/>
          <w:headerReference w:type="first" r:id="rId767"/>
          <w:footerReference w:type="first" r:id="rId768"/>
          <w:footnotePr>
            <w:numRestart w:val="eachPage"/>
          </w:footnotePr>
          <w:pgSz w:w="12240" w:h="15840"/>
          <w:pgMar w:top="1583" w:right="1123" w:bottom="1731" w:left="1080" w:header="682" w:footer="660" w:gutter="0"/>
          <w:pgNumType w:start="9"/>
          <w:cols w:space="720"/>
        </w:sectPr>
      </w:pPr>
    </w:p>
    <w:tbl>
      <w:tblPr>
        <w:tblStyle w:val="TableGrid"/>
        <w:tblpPr w:vertAnchor="text" w:tblpX="72" w:tblpY="33"/>
        <w:tblOverlap w:val="never"/>
        <w:tblW w:w="8516" w:type="dxa"/>
        <w:tblInd w:w="0" w:type="dxa"/>
        <w:tblLook w:val="04A0" w:firstRow="1" w:lastRow="0" w:firstColumn="1" w:lastColumn="0" w:noHBand="0" w:noVBand="1"/>
      </w:tblPr>
      <w:tblGrid>
        <w:gridCol w:w="1980"/>
        <w:gridCol w:w="6536"/>
      </w:tblGrid>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BlackPoint</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the diffused black point.</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WhitePaper</w:t>
            </w:r>
          </w:p>
        </w:tc>
        <w:tc>
          <w:tcPr>
            <w:tcW w:w="6536" w:type="dxa"/>
            <w:tcBorders>
              <w:top w:val="nil"/>
              <w:left w:val="nil"/>
              <w:bottom w:val="nil"/>
              <w:right w:val="nil"/>
            </w:tcBorders>
          </w:tcPr>
          <w:p w:rsidR="00B06C6F" w:rsidRDefault="0071581A">
            <w:pPr>
              <w:spacing w:after="0" w:line="259" w:lineRule="auto"/>
              <w:ind w:left="0" w:right="0" w:firstLine="0"/>
              <w:jc w:val="both"/>
            </w:pPr>
            <w:r>
              <w:t>Values that specify the CIE 1931 (XYZ space) tri-stimulus value of ink-less “paper” from which the image was acquired.</w:t>
            </w:r>
          </w:p>
        </w:tc>
      </w:tr>
      <w:tr w:rsidR="00B06C6F">
        <w:trPr>
          <w:trHeight w:val="600"/>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BlackInk</w:t>
            </w:r>
          </w:p>
        </w:tc>
        <w:tc>
          <w:tcPr>
            <w:tcW w:w="6536" w:type="dxa"/>
            <w:tcBorders>
              <w:top w:val="nil"/>
              <w:left w:val="nil"/>
              <w:bottom w:val="nil"/>
              <w:right w:val="nil"/>
            </w:tcBorders>
          </w:tcPr>
          <w:p w:rsidR="00B06C6F" w:rsidRDefault="0071581A">
            <w:pPr>
              <w:spacing w:after="0" w:line="259" w:lineRule="auto"/>
              <w:ind w:left="0" w:right="0" w:firstLine="0"/>
            </w:pPr>
            <w:r>
              <w:t>Values that specify the CIE 1931 (XYZ space) tri-stimulus value of solid black ink on the “paper” from which the image was acquired.</w:t>
            </w:r>
          </w:p>
        </w:tc>
      </w:tr>
      <w:tr w:rsidR="00B06C6F">
        <w:trPr>
          <w:trHeight w:val="521"/>
        </w:trPr>
        <w:tc>
          <w:tcPr>
            <w:tcW w:w="19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Samples[1]</w:t>
            </w:r>
          </w:p>
        </w:tc>
        <w:tc>
          <w:tcPr>
            <w:tcW w:w="6536" w:type="dxa"/>
            <w:tcBorders>
              <w:top w:val="nil"/>
              <w:left w:val="nil"/>
              <w:bottom w:val="nil"/>
              <w:right w:val="nil"/>
            </w:tcBorders>
          </w:tcPr>
          <w:p w:rsidR="00B06C6F" w:rsidRDefault="0071581A">
            <w:pPr>
              <w:spacing w:after="0" w:line="259" w:lineRule="auto"/>
              <w:ind w:left="0" w:right="0" w:firstLine="0"/>
            </w:pPr>
            <w:r>
              <w:t>Optional table look-up values used by the decode function.  Samples are ordered sequentially and end-to-end as A, B, C, L, M, and N.</w:t>
            </w:r>
          </w:p>
        </w:tc>
      </w:tr>
    </w:tbl>
    <w:p w:rsidR="00B06C6F" w:rsidRDefault="0071581A">
      <w:pPr>
        <w:spacing w:after="1900" w:line="259" w:lineRule="auto"/>
        <w:ind w:left="-2520" w:right="254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3269" name="Group 6232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0" name="Shape 88387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269" style="width:432.78pt;height:0.47998pt;position:absolute;mso-position-horizontal-relative:page;mso-position-horizontal:absolute;margin-left:126pt;mso-position-vertical-relative:page;margin-top:71.76pt;" coordsize="54963,60">
                <v:shape id="Shape 88387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p>
    <w:p w:rsidR="00B06C6F" w:rsidRDefault="0071581A">
      <w:pPr>
        <w:spacing w:after="0" w:line="259" w:lineRule="auto"/>
        <w:ind w:left="0" w:right="-8636" w:firstLine="0"/>
      </w:pPr>
      <w:r>
        <w:rPr>
          <w:rFonts w:ascii="Calibri" w:eastAsia="Calibri" w:hAnsi="Calibri" w:cs="Calibri"/>
          <w:noProof/>
          <w:sz w:val="22"/>
        </w:rPr>
        <mc:AlternateContent>
          <mc:Choice Requires="wpg">
            <w:drawing>
              <wp:inline distT="0" distB="0" distL="0" distR="0">
                <wp:extent cx="5496307" cy="6096"/>
                <wp:effectExtent l="0" t="0" r="0" b="0"/>
                <wp:docPr id="623270" name="Group 62327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2" name="Shape 88387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270" style="width:432.78pt;height:0.47998pt;mso-position-horizontal-relative:char;mso-position-vertical-relative:line" coordsize="54963,60">
                <v:shape id="Shape 883873"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TW_CIEPOINT</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X;</w:t>
      </w:r>
    </w:p>
    <w:p w:rsidR="00B06C6F" w:rsidRDefault="0071581A">
      <w:pPr>
        <w:spacing w:after="32" w:line="263" w:lineRule="auto"/>
        <w:ind w:left="1435" w:right="10"/>
      </w:pPr>
      <w:r>
        <w:rPr>
          <w:rFonts w:ascii="Courier New" w:eastAsia="Courier New" w:hAnsi="Courier New" w:cs="Courier New"/>
        </w:rPr>
        <w:t xml:space="preserve">   TW_FIX32       Y;</w:t>
      </w:r>
    </w:p>
    <w:p w:rsidR="00B06C6F" w:rsidRDefault="0071581A">
      <w:pPr>
        <w:spacing w:after="34" w:line="263" w:lineRule="auto"/>
        <w:ind w:left="1435" w:right="10"/>
      </w:pPr>
      <w:r>
        <w:rPr>
          <w:rFonts w:ascii="Courier New" w:eastAsia="Courier New" w:hAnsi="Courier New" w:cs="Courier New"/>
        </w:rPr>
        <w:t xml:space="preserve">   TW_FIX32       Z;</w:t>
      </w:r>
    </w:p>
    <w:p w:rsidR="00B06C6F" w:rsidRDefault="0071581A">
      <w:pPr>
        <w:spacing w:after="192" w:line="263" w:lineRule="auto"/>
        <w:ind w:left="1435" w:right="10"/>
      </w:pPr>
      <w:r>
        <w:rPr>
          <w:rFonts w:ascii="Courier New" w:eastAsia="Courier New" w:hAnsi="Courier New" w:cs="Courier New"/>
        </w:rPr>
        <w:t>} TW_CIEPOINT, FAR * pTW_CIEPOINT;</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 xml:space="preserve">Defines a CIE XYZ space tri-stimulus value.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4"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8" name="Group 62288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4" name="Shape 88387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8" style="width:432.78pt;height:0.480011pt;mso-position-horizontal-relative:char;mso-position-vertical-relative:line" coordsize="54963,60">
                <v:shape id="Shape 88387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numPr>
          <w:ilvl w:val="0"/>
          <w:numId w:val="93"/>
        </w:numPr>
        <w:spacing w:after="117" w:line="249" w:lineRule="auto"/>
        <w:ind w:right="1054" w:hanging="540"/>
        <w:jc w:val="center"/>
      </w:pPr>
      <w:r>
        <w:t>First tri-stimulus value of the CIE space representation.</w:t>
      </w:r>
    </w:p>
    <w:p w:rsidR="00B06C6F" w:rsidRDefault="0071581A">
      <w:pPr>
        <w:numPr>
          <w:ilvl w:val="0"/>
          <w:numId w:val="93"/>
        </w:numPr>
        <w:spacing w:after="119"/>
        <w:ind w:right="1054" w:hanging="540"/>
        <w:jc w:val="center"/>
      </w:pPr>
      <w:r>
        <w:t>Second tri-stimulus value of the CIE space representation.</w:t>
      </w:r>
    </w:p>
    <w:p w:rsidR="00B06C6F" w:rsidRDefault="0071581A">
      <w:pPr>
        <w:numPr>
          <w:ilvl w:val="0"/>
          <w:numId w:val="93"/>
        </w:numPr>
        <w:spacing w:after="4" w:line="249" w:lineRule="auto"/>
        <w:ind w:right="1054" w:hanging="540"/>
        <w:jc w:val="center"/>
      </w:pPr>
      <w:r>
        <w:t>Third tri-stimulus value of the CIE space representation.</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22889" name="Group 62288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76" name="Shape 88387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889" style="width:432.78pt;height:0.47998pt;mso-position-horizontal-relative:char;mso-position-vertical-relative:line" coordsize="54963,60">
                <v:shape id="Shape 883877"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TW_CUSTOMDSDATA</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InfoLength;/* Length (in bytes) of data */</w:t>
      </w:r>
    </w:p>
    <w:p w:rsidR="00B06C6F" w:rsidRDefault="0071581A">
      <w:pPr>
        <w:spacing w:after="32" w:line="263" w:lineRule="auto"/>
        <w:ind w:left="1435" w:right="10"/>
      </w:pPr>
      <w:r>
        <w:rPr>
          <w:rFonts w:ascii="Courier New" w:eastAsia="Courier New" w:hAnsi="Courier New" w:cs="Courier New"/>
        </w:rPr>
        <w:t xml:space="preserve">   TW_HANDLE        hData;     /* Handle to data */</w:t>
      </w:r>
    </w:p>
    <w:p w:rsidR="00B06C6F" w:rsidRDefault="0071581A">
      <w:pPr>
        <w:spacing w:after="193" w:line="263" w:lineRule="auto"/>
        <w:ind w:left="1435"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DAT_CUSTOMDSDATA / MSG_GET</w:t>
      </w:r>
    </w:p>
    <w:p w:rsidR="00B06C6F" w:rsidRDefault="0071581A">
      <w:pPr>
        <w:spacing w:after="233" w:line="263" w:lineRule="auto"/>
        <w:ind w:left="1435" w:right="10"/>
      </w:pPr>
      <w:r>
        <w:rPr>
          <w:rFonts w:ascii="Courier New" w:eastAsia="Courier New" w:hAnsi="Courier New" w:cs="Courier New"/>
        </w:rPr>
        <w:t>DG_CONTROL / DAT_CUSTOMDSDATA / MSG_SET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ind w:right="6"/>
      </w:pPr>
      <w:r>
        <w:t>Allows for a data source and application to pass custom data to each other.</w:t>
      </w:r>
    </w:p>
    <w:p w:rsidR="00B06C6F" w:rsidRDefault="0071581A">
      <w:pPr>
        <w:ind w:right="6"/>
      </w:pPr>
      <w:r>
        <w:t xml:space="preserve">The format of the data contained in </w:t>
      </w:r>
      <w:r>
        <w:rPr>
          <w:rFonts w:ascii="Courier New" w:eastAsia="Courier New" w:hAnsi="Courier New" w:cs="Courier New"/>
        </w:rPr>
        <w:t>hData</w:t>
      </w:r>
      <w:r>
        <w:t xml:space="preserve"> will be data source specific and will not be defined by the TWAIN API. This structure will be used by an application to query the data source for its current settings, and to archive them to disk.  Although the format for this custom data is not defined by TWAIN, source implementers are encouraged to use a ASCII representation for the custom data to be used for settings archival.  A Windows INI style format would be easy to implement and allow for additional features to be added without breaking backwards compatibility.</w:t>
      </w:r>
    </w:p>
    <w:p w:rsidR="00B06C6F" w:rsidRDefault="0071581A">
      <w:pPr>
        <w:spacing w:after="259"/>
        <w:ind w:right="6"/>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23143" name="Group 6231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3878" name="Shape 8838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79" name="Shape 8838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3" style="width:468.48pt;height:1.02002pt;position:absolute;mso-position-horizontal-relative:page;mso-position-horizontal:absolute;margin-left:54pt;mso-position-vertical-relative:page;margin-top:72.48pt;" coordsize="59496,129">
                <v:shape id="Shape 883880" style="position:absolute;width:59496;height:129;left:0;top:0;" coordsize="5949696,12954" path="m0,0l5949696,0l5949696,12954l0,12954l0,0">
                  <v:stroke weight="0pt" endcap="flat" joinstyle="miter" miterlimit="10" on="false" color="#000000" opacity="0"/>
                  <v:fill on="true" color="#000000"/>
                </v:shape>
                <v:shape id="Shape 88388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1600200</wp:posOffset>
                </wp:positionH>
                <wp:positionV relativeFrom="page">
                  <wp:posOffset>8938260</wp:posOffset>
                </wp:positionV>
                <wp:extent cx="5496307" cy="6097"/>
                <wp:effectExtent l="0" t="0" r="0" b="0"/>
                <wp:wrapTopAndBottom/>
                <wp:docPr id="623145" name="Group 623145"/>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3882" name="Shape 88388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3145" style="width:432.78pt;height:0.480042pt;position:absolute;mso-position-horizontal-relative:page;mso-position-horizontal:absolute;margin-left:126pt;mso-position-vertical-relative:page;margin-top:703.8pt;" coordsize="54963,60">
                <v:shape id="Shape 88388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It is also recommended that source vendors embed basic source revision and vendor ID information in the </w:t>
      </w:r>
      <w:r>
        <w:rPr>
          <w:rFonts w:ascii="Courier New" w:eastAsia="Courier New" w:hAnsi="Courier New" w:cs="Courier New"/>
        </w:rPr>
        <w:t>hData</w:t>
      </w:r>
      <w:r>
        <w:t xml:space="preserve"> body so they can determine if the structure being passed to the data source is correct.</w:t>
      </w:r>
    </w:p>
    <w:p w:rsidR="00B06C6F" w:rsidRDefault="0071581A">
      <w:pPr>
        <w:tabs>
          <w:tab w:val="center" w:pos="1695"/>
          <w:tab w:val="center" w:pos="5163"/>
        </w:tabs>
        <w:spacing w:after="10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1.x versions of the specification have shown the following structure.</w:t>
      </w:r>
    </w:p>
    <w:p w:rsidR="00B06C6F" w:rsidRDefault="0071581A">
      <w:pPr>
        <w:spacing w:after="0" w:line="263" w:lineRule="auto"/>
        <w:ind w:left="1810"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TW_UINT32        InfoLength;      /* Length (in bytes) of data */</w:t>
      </w:r>
    </w:p>
    <w:p w:rsidR="00B06C6F" w:rsidRDefault="0071581A">
      <w:pPr>
        <w:spacing w:after="0" w:line="263" w:lineRule="auto"/>
        <w:ind w:left="1810" w:right="10"/>
      </w:pPr>
      <w:r>
        <w:rPr>
          <w:rFonts w:ascii="Courier New" w:eastAsia="Courier New" w:hAnsi="Courier New" w:cs="Courier New"/>
        </w:rPr>
        <w:t xml:space="preserve">   TW_UINT8         InfoData[1];     /* Array (Length) bytes long */</w:t>
      </w:r>
    </w:p>
    <w:p w:rsidR="00B06C6F" w:rsidRDefault="0071581A">
      <w:pPr>
        <w:spacing w:after="174" w:line="263" w:lineRule="auto"/>
        <w:ind w:left="1810" w:right="10"/>
      </w:pPr>
      <w:r>
        <w:rPr>
          <w:rFonts w:ascii="Courier New" w:eastAsia="Courier New" w:hAnsi="Courier New" w:cs="Courier New"/>
        </w:rPr>
        <w:t>} TW_CUSTOMDSDATA, FAR *</w:t>
      </w:r>
      <w:r>
        <w:rPr>
          <w:rFonts w:ascii="Courier New" w:eastAsia="Courier New" w:hAnsi="Courier New" w:cs="Courier New"/>
          <w:u w:val="single" w:color="000000"/>
        </w:rPr>
        <w:t xml:space="preserve"> </w:t>
      </w:r>
      <w:r>
        <w:rPr>
          <w:rFonts w:ascii="Courier New" w:eastAsia="Courier New" w:hAnsi="Courier New" w:cs="Courier New"/>
        </w:rPr>
        <w:t>pTW_CUSTOMDSDATA;</w:t>
      </w:r>
    </w:p>
    <w:p w:rsidR="00B06C6F" w:rsidRDefault="0071581A">
      <w:pPr>
        <w:ind w:right="6"/>
      </w:pPr>
      <w:r>
        <w:t xml:space="preserve">Starting with TWAIN 2.0 only the structure with </w:t>
      </w:r>
      <w:r>
        <w:rPr>
          <w:rFonts w:ascii="Courier New" w:eastAsia="Courier New" w:hAnsi="Courier New" w:cs="Courier New"/>
        </w:rPr>
        <w:t>hData</w:t>
      </w:r>
      <w:r>
        <w:t xml:space="preserve"> is considered correct.  If both a driver and an application are reporting version 2 by examining the </w:t>
      </w:r>
      <w:r>
        <w:rPr>
          <w:rFonts w:ascii="Courier New" w:eastAsia="Courier New" w:hAnsi="Courier New" w:cs="Courier New"/>
        </w:rPr>
        <w:t>TW_IDENTITY</w:t>
      </w:r>
      <w:r>
        <w:t>.</w:t>
      </w:r>
      <w:r>
        <w:rPr>
          <w:rFonts w:ascii="Courier New" w:eastAsia="Courier New" w:hAnsi="Courier New" w:cs="Courier New"/>
        </w:rPr>
        <w:t xml:space="preserve">SupportedGroups </w:t>
      </w:r>
      <w:r>
        <w:t xml:space="preserve">for </w:t>
      </w:r>
      <w:r>
        <w:rPr>
          <w:rFonts w:ascii="Courier New" w:eastAsia="Courier New" w:hAnsi="Courier New" w:cs="Courier New"/>
        </w:rPr>
        <w:t>DF_APP2</w:t>
      </w:r>
      <w:r>
        <w:t xml:space="preserve"> and </w:t>
      </w:r>
      <w:r>
        <w:rPr>
          <w:rFonts w:ascii="Courier New" w:eastAsia="Courier New" w:hAnsi="Courier New" w:cs="Courier New"/>
        </w:rPr>
        <w:t>DF_DS2</w:t>
      </w:r>
      <w:r>
        <w:t xml:space="preserve">, then both may assume that </w:t>
      </w:r>
      <w:r>
        <w:rPr>
          <w:rFonts w:ascii="Courier New" w:eastAsia="Courier New" w:hAnsi="Courier New" w:cs="Courier New"/>
        </w:rPr>
        <w:t>hData</w:t>
      </w:r>
      <w:r>
        <w:t xml:space="preserve"> is in use.  It is not sufficient to check the </w:t>
      </w:r>
      <w:r>
        <w:rPr>
          <w:rFonts w:ascii="Courier New" w:eastAsia="Courier New" w:hAnsi="Courier New" w:cs="Courier New"/>
        </w:rPr>
        <w:t>TW_IDENTITY</w:t>
      </w:r>
      <w:r>
        <w:t xml:space="preserve">. </w:t>
      </w:r>
      <w:r>
        <w:rPr>
          <w:rFonts w:ascii="Courier New" w:eastAsia="Courier New" w:hAnsi="Courier New" w:cs="Courier New"/>
        </w:rPr>
        <w:t>ProtocolMajor</w:t>
      </w:r>
      <w:r>
        <w:t xml:space="preserve"> field for a value greater than or equal to </w:t>
      </w:r>
      <w:r>
        <w:rPr>
          <w:rFonts w:ascii="Courier New" w:eastAsia="Courier New" w:hAnsi="Courier New" w:cs="Courier New"/>
        </w:rPr>
        <w:t>2</w:t>
      </w:r>
      <w:r>
        <w:t xml:space="preserve">. </w:t>
      </w:r>
    </w:p>
    <w:p w:rsidR="00B06C6F" w:rsidRDefault="0071581A">
      <w:pPr>
        <w:ind w:right="6"/>
      </w:pPr>
      <w:r>
        <w:t xml:space="preserve">For older drivers and applications it’s expected that most developers have followed the use of </w:t>
      </w:r>
      <w:r>
        <w:rPr>
          <w:rFonts w:ascii="Courier New" w:eastAsia="Courier New" w:hAnsi="Courier New" w:cs="Courier New"/>
        </w:rPr>
        <w:t>hData</w:t>
      </w:r>
      <w:r>
        <w:t xml:space="preserve"> from the </w:t>
      </w:r>
      <w:r>
        <w:rPr>
          <w:rFonts w:ascii="Courier New" w:eastAsia="Courier New" w:hAnsi="Courier New" w:cs="Courier New"/>
        </w:rPr>
        <w:t>TWAIN.H</w:t>
      </w:r>
      <w:r>
        <w:t xml:space="preserve"> file, however, good defensive programming recommends at least attempting to anticipate both forms.  On Window systems the developer can use</w:t>
      </w:r>
      <w:r>
        <w:rPr>
          <w:rFonts w:ascii="Courier New" w:eastAsia="Courier New" w:hAnsi="Courier New" w:cs="Courier New"/>
        </w:rPr>
        <w:t xml:space="preserve"> GlobalSize()</w:t>
      </w:r>
      <w:r>
        <w:t xml:space="preserve"> to test if the </w:t>
      </w:r>
      <w:r>
        <w:rPr>
          <w:rFonts w:ascii="Courier New" w:eastAsia="Courier New" w:hAnsi="Courier New" w:cs="Courier New"/>
        </w:rPr>
        <w:t>TW_CUSTOMDSDATA</w:t>
      </w:r>
      <w:r>
        <w:t xml:space="preserve"> structure is greater than sizeof (</w:t>
      </w:r>
      <w:r>
        <w:rPr>
          <w:rFonts w:ascii="Courier New" w:eastAsia="Courier New" w:hAnsi="Courier New" w:cs="Courier New"/>
        </w:rPr>
        <w:t>TW_CUSTOMDSDATA</w:t>
      </w:r>
      <w:r>
        <w:t xml:space="preserve">), which would suggest that </w:t>
      </w:r>
      <w:r>
        <w:rPr>
          <w:rFonts w:ascii="Courier New" w:eastAsia="Courier New" w:hAnsi="Courier New" w:cs="Courier New"/>
        </w:rPr>
        <w:t>hData</w:t>
      </w:r>
      <w:r>
        <w:t xml:space="preserve"> isn’t a pointer, but is the actual beginning of the data.  Other calls like </w:t>
      </w:r>
      <w:r>
        <w:rPr>
          <w:rFonts w:ascii="Courier New" w:eastAsia="Courier New" w:hAnsi="Courier New" w:cs="Courier New"/>
        </w:rPr>
        <w:t>GlobalLock()</w:t>
      </w:r>
      <w:r>
        <w:t xml:space="preserve"> and</w:t>
      </w:r>
      <w:r>
        <w:rPr>
          <w:rFonts w:ascii="Courier New" w:eastAsia="Courier New" w:hAnsi="Courier New" w:cs="Courier New"/>
        </w:rPr>
        <w:t xml:space="preserve"> IsBadReadPtr()</w:t>
      </w:r>
      <w:r>
        <w:t xml:space="preserve"> can be used to check the validity of the pointer in </w:t>
      </w:r>
      <w:r>
        <w:rPr>
          <w:rFonts w:ascii="Courier New" w:eastAsia="Courier New" w:hAnsi="Courier New" w:cs="Courier New"/>
        </w:rPr>
        <w:t>hData</w:t>
      </w:r>
      <w:r>
        <w:t>.  No system is perfect, but it should be possible to cover most drivers and applications this way.</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4"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3144" name="Group 62314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84" name="Shape 88388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144" style="width:432.78pt;height:0.47998pt;mso-position-horizontal-relative:char;mso-position-vertical-relative:line" coordsize="54963,60">
                <v:shape id="Shape 88388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2079"/>
          <w:tab w:val="center" w:pos="4244"/>
        </w:tabs>
        <w:spacing w:after="138"/>
        <w:ind w:left="0" w:right="0" w:firstLine="0"/>
      </w:pPr>
      <w:r>
        <w:rPr>
          <w:rFonts w:ascii="Calibri" w:eastAsia="Calibri" w:hAnsi="Calibri" w:cs="Calibri"/>
          <w:sz w:val="22"/>
        </w:rPr>
        <w:lastRenderedPageBreak/>
        <w:tab/>
      </w:r>
      <w:r>
        <w:rPr>
          <w:rFonts w:ascii="Courier New" w:eastAsia="Courier New" w:hAnsi="Courier New" w:cs="Courier New"/>
        </w:rPr>
        <w:t>InfoLength</w:t>
      </w:r>
      <w:r>
        <w:rPr>
          <w:rFonts w:ascii="Courier New" w:eastAsia="Courier New" w:hAnsi="Courier New" w:cs="Courier New"/>
        </w:rPr>
        <w:tab/>
        <w:t>Length</w:t>
      </w:r>
      <w:r>
        <w:t>, in bytes, of data</w:t>
      </w:r>
    </w:p>
    <w:p w:rsidR="00B06C6F" w:rsidRDefault="0071581A">
      <w:pPr>
        <w:tabs>
          <w:tab w:val="center" w:pos="1779"/>
          <w:tab w:val="center" w:pos="5682"/>
        </w:tabs>
        <w:ind w:left="0" w:right="0" w:firstLine="0"/>
      </w:pPr>
      <w:r>
        <w:rPr>
          <w:rFonts w:ascii="Calibri" w:eastAsia="Calibri" w:hAnsi="Calibri" w:cs="Calibri"/>
          <w:sz w:val="22"/>
        </w:rPr>
        <w:tab/>
      </w:r>
      <w:r>
        <w:rPr>
          <w:rFonts w:ascii="Courier New" w:eastAsia="Courier New" w:hAnsi="Courier New" w:cs="Courier New"/>
        </w:rPr>
        <w:t>hData</w:t>
      </w:r>
      <w:r>
        <w:rPr>
          <w:rFonts w:ascii="Courier New" w:eastAsia="Courier New" w:hAnsi="Courier New" w:cs="Courier New"/>
        </w:rPr>
        <w:tab/>
      </w:r>
      <w:r>
        <w:t xml:space="preserve">Handle to memory containing </w:t>
      </w:r>
      <w:r>
        <w:rPr>
          <w:rFonts w:ascii="Courier New" w:eastAsia="Courier New" w:hAnsi="Courier New" w:cs="Courier New"/>
        </w:rPr>
        <w:t>InfoLength</w:t>
      </w:r>
      <w:r>
        <w:t xml:space="preserve"> bytes of data</w:t>
      </w:r>
    </w:p>
    <w:p w:rsidR="00B06C6F" w:rsidRDefault="0071581A">
      <w:pPr>
        <w:pStyle w:val="5"/>
        <w:spacing w:after="0"/>
        <w:ind w:left="-5"/>
      </w:pPr>
      <w:r>
        <w:t>TW_DECODEFUNCTION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StartIn;</w:t>
      </w:r>
    </w:p>
    <w:p w:rsidR="00B06C6F" w:rsidRDefault="0071581A">
      <w:pPr>
        <w:spacing w:after="32" w:line="263" w:lineRule="auto"/>
        <w:ind w:left="1435" w:right="10"/>
      </w:pPr>
      <w:r>
        <w:rPr>
          <w:rFonts w:ascii="Courier New" w:eastAsia="Courier New" w:hAnsi="Courier New" w:cs="Courier New"/>
        </w:rPr>
        <w:t xml:space="preserve">   TW_FIX32       BreakIn;</w:t>
      </w:r>
    </w:p>
    <w:p w:rsidR="00B06C6F" w:rsidRDefault="0071581A">
      <w:pPr>
        <w:spacing w:after="34" w:line="263" w:lineRule="auto"/>
        <w:ind w:left="1435" w:right="10"/>
      </w:pPr>
      <w:r>
        <w:rPr>
          <w:rFonts w:ascii="Courier New" w:eastAsia="Courier New" w:hAnsi="Courier New" w:cs="Courier New"/>
        </w:rPr>
        <w:t xml:space="preserve">   TW_FIX32       EndIn;</w:t>
      </w:r>
    </w:p>
    <w:p w:rsidR="00B06C6F" w:rsidRDefault="0071581A">
      <w:pPr>
        <w:spacing w:after="32" w:line="263" w:lineRule="auto"/>
        <w:ind w:left="1435" w:right="10"/>
      </w:pPr>
      <w:r>
        <w:rPr>
          <w:rFonts w:ascii="Courier New" w:eastAsia="Courier New" w:hAnsi="Courier New" w:cs="Courier New"/>
        </w:rPr>
        <w:t xml:space="preserve">   TW_FIX32       StartOut;</w:t>
      </w:r>
    </w:p>
    <w:p w:rsidR="00B06C6F" w:rsidRDefault="0071581A">
      <w:pPr>
        <w:spacing w:after="32" w:line="263" w:lineRule="auto"/>
        <w:ind w:left="1435" w:right="10"/>
      </w:pPr>
      <w:r>
        <w:rPr>
          <w:rFonts w:ascii="Courier New" w:eastAsia="Courier New" w:hAnsi="Courier New" w:cs="Courier New"/>
        </w:rPr>
        <w:t xml:space="preserve">   TW_FIX32       BreakOut;</w:t>
      </w:r>
    </w:p>
    <w:p w:rsidR="00B06C6F" w:rsidRDefault="0071581A">
      <w:pPr>
        <w:spacing w:after="34" w:line="263" w:lineRule="auto"/>
        <w:ind w:left="1435" w:right="10"/>
      </w:pPr>
      <w:r>
        <w:rPr>
          <w:rFonts w:ascii="Courier New" w:eastAsia="Courier New" w:hAnsi="Courier New" w:cs="Courier New"/>
        </w:rPr>
        <w:t xml:space="preserve">   TW_FIX32       EndOut;</w:t>
      </w:r>
    </w:p>
    <w:p w:rsidR="00B06C6F" w:rsidRDefault="0071581A">
      <w:pPr>
        <w:spacing w:after="32" w:line="263" w:lineRule="auto"/>
        <w:ind w:left="1435" w:right="10"/>
      </w:pPr>
      <w:r>
        <w:rPr>
          <w:rFonts w:ascii="Courier New" w:eastAsia="Courier New" w:hAnsi="Courier New" w:cs="Courier New"/>
        </w:rPr>
        <w:t xml:space="preserve">   TW_FIX32       Gamma;</w:t>
      </w:r>
    </w:p>
    <w:p w:rsidR="00B06C6F" w:rsidRDefault="0071581A">
      <w:pPr>
        <w:spacing w:after="32" w:line="263" w:lineRule="auto"/>
        <w:ind w:left="1435" w:right="10"/>
      </w:pPr>
      <w:r>
        <w:rPr>
          <w:rFonts w:ascii="Courier New" w:eastAsia="Courier New" w:hAnsi="Courier New" w:cs="Courier New"/>
        </w:rPr>
        <w:t xml:space="preserve">   TW_FIX32       SampleCount;</w:t>
      </w:r>
    </w:p>
    <w:p w:rsidR="00B06C6F" w:rsidRDefault="0071581A">
      <w:pPr>
        <w:spacing w:after="193" w:line="263" w:lineRule="auto"/>
        <w:ind w:left="1435" w:right="10"/>
      </w:pPr>
      <w:r>
        <w:rPr>
          <w:rFonts w:ascii="Courier New" w:eastAsia="Courier New" w:hAnsi="Courier New" w:cs="Courier New"/>
        </w:rPr>
        <w:t>} TW_DECODEFUNCTION, FAR * pTW_DECODEFUNCTION;</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TW_TRANSFORMSTAGE</w:t>
      </w:r>
      <w:r>
        <w:t xml:space="preserve"> structure that is 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Defines the parameters used for channel-specific transformation.  The transform can be described either as an extended form of the gamma function or as a table look-up with linear interpolation.  </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0" name="Group 622910"/>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6" name="Shape 883886"/>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0" style="width:433.02pt;height:0.480011pt;mso-position-horizontal-relative:char;mso-position-vertical-relative:line" coordsize="54993,60">
                <v:shape id="Shape 883887" style="position:absolute;width:54993;height:91;left:0;top:0;" coordsize="5499354,9144" path="m0,0l5499354,0l5499354,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520"/>
        <w:gridCol w:w="6998"/>
      </w:tblGrid>
      <w:tr w:rsidR="00B06C6F">
        <w:trPr>
          <w:trHeight w:val="52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StartIn</w:t>
            </w:r>
          </w:p>
        </w:tc>
        <w:tc>
          <w:tcPr>
            <w:tcW w:w="6997" w:type="dxa"/>
            <w:tcBorders>
              <w:top w:val="nil"/>
              <w:left w:val="nil"/>
              <w:bottom w:val="nil"/>
              <w:right w:val="nil"/>
            </w:tcBorders>
          </w:tcPr>
          <w:p w:rsidR="00B06C6F" w:rsidRDefault="0071581A">
            <w:pPr>
              <w:spacing w:after="0" w:line="259" w:lineRule="auto"/>
              <w:ind w:left="0" w:right="0" w:firstLine="0"/>
            </w:pPr>
            <w:r>
              <w:t>Starting input value of the extended gamma function.  Defines the minimum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BreakIn</w:t>
            </w:r>
          </w:p>
        </w:tc>
        <w:tc>
          <w:tcPr>
            <w:tcW w:w="6997" w:type="dxa"/>
            <w:tcBorders>
              <w:top w:val="nil"/>
              <w:left w:val="nil"/>
              <w:bottom w:val="nil"/>
              <w:right w:val="nil"/>
            </w:tcBorders>
          </w:tcPr>
          <w:p w:rsidR="00B06C6F" w:rsidRDefault="0071581A">
            <w:pPr>
              <w:spacing w:after="0" w:line="259" w:lineRule="auto"/>
              <w:ind w:left="0" w:right="0" w:firstLine="0"/>
            </w:pPr>
            <w:r>
              <w:t>Ending input value of the extended gamma function.  Defines the maximum input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EndIn</w:t>
            </w:r>
          </w:p>
        </w:tc>
        <w:tc>
          <w:tcPr>
            <w:tcW w:w="6997" w:type="dxa"/>
            <w:tcBorders>
              <w:top w:val="nil"/>
              <w:left w:val="nil"/>
              <w:bottom w:val="nil"/>
              <w:right w:val="nil"/>
            </w:tcBorders>
          </w:tcPr>
          <w:p w:rsidR="00B06C6F" w:rsidRDefault="0071581A">
            <w:pPr>
              <w:spacing w:after="0" w:line="259" w:lineRule="auto"/>
              <w:ind w:left="0" w:right="0" w:firstLine="0"/>
            </w:pPr>
            <w:r>
              <w:t>The input value at which the transform switches from linear transformation/ interpolation to gamma transformation.</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StartOut</w:t>
            </w:r>
          </w:p>
        </w:tc>
        <w:tc>
          <w:tcPr>
            <w:tcW w:w="6997" w:type="dxa"/>
            <w:tcBorders>
              <w:top w:val="nil"/>
              <w:left w:val="nil"/>
              <w:bottom w:val="nil"/>
              <w:right w:val="nil"/>
            </w:tcBorders>
          </w:tcPr>
          <w:p w:rsidR="00B06C6F" w:rsidRDefault="0071581A">
            <w:pPr>
              <w:spacing w:after="0" w:line="259" w:lineRule="auto"/>
              <w:ind w:left="0" w:right="0" w:firstLine="0"/>
            </w:pPr>
            <w:r>
              <w:t>Starting output value of the extended gamma function.  Defines the minimum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BreakOut</w:t>
            </w:r>
          </w:p>
        </w:tc>
        <w:tc>
          <w:tcPr>
            <w:tcW w:w="6997" w:type="dxa"/>
            <w:tcBorders>
              <w:top w:val="nil"/>
              <w:left w:val="nil"/>
              <w:bottom w:val="nil"/>
              <w:right w:val="nil"/>
            </w:tcBorders>
          </w:tcPr>
          <w:p w:rsidR="00B06C6F" w:rsidRDefault="0071581A">
            <w:pPr>
              <w:spacing w:after="0" w:line="259" w:lineRule="auto"/>
              <w:ind w:left="0" w:right="0" w:firstLine="0"/>
            </w:pPr>
            <w:r>
              <w:t>Ending output value of the extended gamma function.  Defines the maximum output value of channel data.</w:t>
            </w:r>
          </w:p>
        </w:tc>
      </w:tr>
      <w:tr w:rsidR="00B06C6F">
        <w:trPr>
          <w:trHeight w:val="60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EndOut</w:t>
            </w:r>
          </w:p>
        </w:tc>
        <w:tc>
          <w:tcPr>
            <w:tcW w:w="6997" w:type="dxa"/>
            <w:tcBorders>
              <w:top w:val="nil"/>
              <w:left w:val="nil"/>
              <w:bottom w:val="nil"/>
              <w:right w:val="nil"/>
            </w:tcBorders>
          </w:tcPr>
          <w:p w:rsidR="00B06C6F" w:rsidRDefault="0071581A">
            <w:pPr>
              <w:spacing w:after="0" w:line="259" w:lineRule="auto"/>
              <w:ind w:left="0" w:right="0" w:firstLine="0"/>
            </w:pPr>
            <w:r>
              <w:t>The output value at which the transform switches from linear transformation/ interpolation to gamma transformation.</w:t>
            </w:r>
          </w:p>
        </w:tc>
      </w:tr>
      <w:tr w:rsidR="00B06C6F">
        <w:trPr>
          <w:trHeight w:val="360"/>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Gamma</w:t>
            </w:r>
          </w:p>
        </w:tc>
        <w:tc>
          <w:tcPr>
            <w:tcW w:w="6997" w:type="dxa"/>
            <w:tcBorders>
              <w:top w:val="nil"/>
              <w:left w:val="nil"/>
              <w:bottom w:val="nil"/>
              <w:right w:val="nil"/>
            </w:tcBorders>
          </w:tcPr>
          <w:p w:rsidR="00B06C6F" w:rsidRDefault="0071581A">
            <w:pPr>
              <w:spacing w:after="0" w:line="259" w:lineRule="auto"/>
              <w:ind w:left="0" w:right="0" w:firstLine="0"/>
            </w:pPr>
            <w:r>
              <w:t xml:space="preserve">Constant value.  The exponential used in the gamma function. </w:t>
            </w:r>
          </w:p>
        </w:tc>
      </w:tr>
      <w:tr w:rsidR="00B06C6F">
        <w:trPr>
          <w:trHeight w:val="761"/>
        </w:trPr>
        <w:tc>
          <w:tcPr>
            <w:tcW w:w="1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SampleCount</w:t>
            </w:r>
          </w:p>
        </w:tc>
        <w:tc>
          <w:tcPr>
            <w:tcW w:w="6997" w:type="dxa"/>
            <w:tcBorders>
              <w:top w:val="nil"/>
              <w:left w:val="nil"/>
              <w:bottom w:val="nil"/>
              <w:right w:val="nil"/>
            </w:tcBorders>
          </w:tcPr>
          <w:p w:rsidR="00B06C6F" w:rsidRDefault="0071581A">
            <w:pPr>
              <w:spacing w:after="0" w:line="259" w:lineRule="auto"/>
              <w:ind w:left="0" w:right="0" w:firstLine="0"/>
            </w:pPr>
            <w:r>
              <w:t>The number of samples in the look-up table.  Includes the values of StartIn and EndIn.  Zero-based index (actually, number of samples - 1).  If zero, use extended gamma, otherwise use table look-up.</w:t>
            </w:r>
          </w:p>
        </w:tc>
      </w:tr>
    </w:tbl>
    <w:p w:rsidR="00B06C6F" w:rsidRDefault="0071581A">
      <w:pPr>
        <w:spacing w:after="0" w:line="259" w:lineRule="auto"/>
        <w:ind w:left="1440" w:right="-19" w:firstLine="0"/>
      </w:pPr>
      <w:r>
        <w:rPr>
          <w:rFonts w:ascii="Calibri" w:eastAsia="Calibri" w:hAnsi="Calibri" w:cs="Calibri"/>
          <w:noProof/>
          <w:sz w:val="22"/>
        </w:rPr>
        <mc:AlternateContent>
          <mc:Choice Requires="wpg">
            <w:drawing>
              <wp:inline distT="0" distB="0" distL="0" distR="0">
                <wp:extent cx="5499354" cy="6096"/>
                <wp:effectExtent l="0" t="0" r="0" b="0"/>
                <wp:docPr id="622913" name="Group 62291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888" name="Shape 88388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2913" style="width:433.02pt;height:0.47998pt;mso-position-horizontal-relative:char;mso-position-vertical-relative:line" coordsize="54993,60">
                <v:shape id="Shape 88388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line="259" w:lineRule="auto"/>
        <w:ind w:left="0" w:right="-8634" w:firstLine="0"/>
      </w:pPr>
      <w:r>
        <w:rPr>
          <w:noProof/>
        </w:rPr>
        <w:drawing>
          <wp:inline distT="0" distB="0" distL="0" distR="0">
            <wp:extent cx="5495544" cy="1943862"/>
            <wp:effectExtent l="0" t="0" r="0" b="0"/>
            <wp:docPr id="25264" name="Picture 25264"/>
            <wp:cNvGraphicFramePr/>
            <a:graphic xmlns:a="http://schemas.openxmlformats.org/drawingml/2006/main">
              <a:graphicData uri="http://schemas.openxmlformats.org/drawingml/2006/picture">
                <pic:pic xmlns:pic="http://schemas.openxmlformats.org/drawingml/2006/picture">
                  <pic:nvPicPr>
                    <pic:cNvPr id="25264" name="Picture 25264"/>
                    <pic:cNvPicPr/>
                  </pic:nvPicPr>
                  <pic:blipFill>
                    <a:blip r:embed="rId769"/>
                    <a:stretch>
                      <a:fillRect/>
                    </a:stretch>
                  </pic:blipFill>
                  <pic:spPr>
                    <a:xfrm>
                      <a:off x="0" y="0"/>
                      <a:ext cx="5495544" cy="1943862"/>
                    </a:xfrm>
                    <a:prstGeom prst="rect">
                      <a:avLst/>
                    </a:prstGeom>
                  </pic:spPr>
                </pic:pic>
              </a:graphicData>
            </a:graphic>
          </wp:inline>
        </w:drawing>
      </w:r>
    </w:p>
    <w:p w:rsidR="00B06C6F" w:rsidRDefault="00B06C6F">
      <w:pPr>
        <w:sectPr w:rsidR="00B06C6F">
          <w:headerReference w:type="even" r:id="rId770"/>
          <w:headerReference w:type="default" r:id="rId771"/>
          <w:footerReference w:type="even" r:id="rId772"/>
          <w:footerReference w:type="default" r:id="rId773"/>
          <w:headerReference w:type="first" r:id="rId774"/>
          <w:footerReference w:type="first" r:id="rId775"/>
          <w:footnotePr>
            <w:numRestart w:val="eachPage"/>
          </w:footnotePr>
          <w:pgSz w:w="12240" w:h="15840"/>
          <w:pgMar w:top="1459" w:right="1123" w:bottom="1898" w:left="1080" w:header="682" w:footer="660" w:gutter="0"/>
          <w:cols w:space="720"/>
        </w:sectPr>
      </w:pPr>
    </w:p>
    <w:p w:rsidR="00B06C6F" w:rsidRDefault="0071581A">
      <w:pPr>
        <w:pStyle w:val="5"/>
        <w:spacing w:after="276"/>
        <w:ind w:left="-5"/>
      </w:pPr>
      <w:r>
        <w:lastRenderedPageBreak/>
        <w:t>TW_DEVICEEVENT</w:t>
      </w:r>
    </w:p>
    <w:p w:rsidR="00B06C6F" w:rsidRDefault="0071581A">
      <w:pPr>
        <w:spacing w:after="32" w:line="263" w:lineRule="auto"/>
        <w:ind w:left="1435" w:right="10"/>
      </w:pPr>
      <w:r>
        <w:rPr>
          <w:rFonts w:ascii="Courier New" w:eastAsia="Courier New" w:hAnsi="Courier New" w:cs="Courier New"/>
        </w:rPr>
        <w:t xml:space="preserve">   TW_UINT32      Event;</w:t>
      </w:r>
    </w:p>
    <w:p w:rsidR="00B06C6F" w:rsidRDefault="0071581A">
      <w:pPr>
        <w:spacing w:after="32" w:line="263" w:lineRule="auto"/>
        <w:ind w:left="1435" w:right="10"/>
      </w:pPr>
      <w:r>
        <w:rPr>
          <w:rFonts w:ascii="Courier New" w:eastAsia="Courier New" w:hAnsi="Courier New" w:cs="Courier New"/>
        </w:rPr>
        <w:t xml:space="preserve">   TW_STR255      DeviceName;</w:t>
      </w:r>
    </w:p>
    <w:p w:rsidR="00B06C6F" w:rsidRDefault="0071581A">
      <w:pPr>
        <w:spacing w:after="34" w:line="263" w:lineRule="auto"/>
        <w:ind w:left="1435" w:right="10"/>
      </w:pPr>
      <w:r>
        <w:rPr>
          <w:rFonts w:ascii="Courier New" w:eastAsia="Courier New" w:hAnsi="Courier New" w:cs="Courier New"/>
        </w:rPr>
        <w:t xml:space="preserve">   TW_UINT32      BatteryMinutes;         // Battery Minutes Remaining</w:t>
      </w:r>
    </w:p>
    <w:p w:rsidR="00B06C6F" w:rsidRDefault="0071581A">
      <w:pPr>
        <w:spacing w:after="32" w:line="263" w:lineRule="auto"/>
        <w:ind w:left="1435" w:right="10"/>
      </w:pPr>
      <w:r>
        <w:rPr>
          <w:rFonts w:ascii="Courier New" w:eastAsia="Courier New" w:hAnsi="Courier New" w:cs="Courier New"/>
        </w:rPr>
        <w:t xml:space="preserve">   TW_INT16       BatteryPercentage;      // Battery Percentage Remaining</w:t>
      </w:r>
    </w:p>
    <w:p w:rsidR="00B06C6F" w:rsidRDefault="0071581A">
      <w:pPr>
        <w:spacing w:after="32" w:line="263" w:lineRule="auto"/>
        <w:ind w:left="1435" w:right="10"/>
      </w:pPr>
      <w:r>
        <w:rPr>
          <w:rFonts w:ascii="Courier New" w:eastAsia="Courier New" w:hAnsi="Courier New" w:cs="Courier New"/>
        </w:rPr>
        <w:t xml:space="preserve">   TW_INT32       PowerSupply;            // Power Supply</w:t>
      </w:r>
    </w:p>
    <w:p w:rsidR="00B06C6F" w:rsidRDefault="0071581A">
      <w:pPr>
        <w:spacing w:after="34" w:line="263" w:lineRule="auto"/>
        <w:ind w:left="1435" w:right="10"/>
      </w:pPr>
      <w:r>
        <w:rPr>
          <w:rFonts w:ascii="Courier New" w:eastAsia="Courier New" w:hAnsi="Courier New" w:cs="Courier New"/>
        </w:rPr>
        <w:t xml:space="preserve">   TW_FIX32       XResolution;            // Resolution</w:t>
      </w:r>
    </w:p>
    <w:p w:rsidR="00B06C6F" w:rsidRDefault="0071581A">
      <w:pPr>
        <w:spacing w:after="32" w:line="263" w:lineRule="auto"/>
        <w:ind w:left="1435" w:right="10"/>
      </w:pPr>
      <w:r>
        <w:rPr>
          <w:rFonts w:ascii="Courier New" w:eastAsia="Courier New" w:hAnsi="Courier New" w:cs="Courier New"/>
        </w:rPr>
        <w:t xml:space="preserve">   TW_FIX32       YResolution;            // Resolution</w:t>
      </w:r>
    </w:p>
    <w:p w:rsidR="00B06C6F" w:rsidRDefault="0071581A">
      <w:pPr>
        <w:spacing w:after="32" w:line="263" w:lineRule="auto"/>
        <w:ind w:left="1435" w:right="10"/>
      </w:pPr>
      <w:r>
        <w:rPr>
          <w:rFonts w:ascii="Courier New" w:eastAsia="Courier New" w:hAnsi="Courier New" w:cs="Courier New"/>
        </w:rPr>
        <w:t xml:space="preserve">   TW_UINT32      FlashUsed2;             // Flash Used2</w:t>
      </w:r>
    </w:p>
    <w:p w:rsidR="00B06C6F" w:rsidRDefault="0071581A">
      <w:pPr>
        <w:spacing w:after="34" w:line="263" w:lineRule="auto"/>
        <w:ind w:left="1435" w:right="10"/>
      </w:pPr>
      <w:r>
        <w:rPr>
          <w:rFonts w:ascii="Courier New" w:eastAsia="Courier New" w:hAnsi="Courier New" w:cs="Courier New"/>
        </w:rPr>
        <w:t xml:space="preserve">   TW_UINT32      AutomaticCapture;       // Automatic Capture</w:t>
      </w:r>
    </w:p>
    <w:p w:rsidR="00B06C6F" w:rsidRDefault="0071581A">
      <w:pPr>
        <w:spacing w:after="32" w:line="263" w:lineRule="auto"/>
        <w:ind w:left="1435" w:right="10"/>
      </w:pPr>
      <w:r>
        <w:rPr>
          <w:rFonts w:ascii="Courier New" w:eastAsia="Courier New" w:hAnsi="Courier New" w:cs="Courier New"/>
        </w:rPr>
        <w:t xml:space="preserve">   TW_UINT32      TimeBeforeFirstCapture; // Automatic Capture</w:t>
      </w:r>
    </w:p>
    <w:p w:rsidR="00B06C6F" w:rsidRDefault="0071581A">
      <w:pPr>
        <w:spacing w:after="36" w:line="263" w:lineRule="auto"/>
        <w:ind w:left="1435" w:right="10"/>
      </w:pPr>
      <w:r>
        <w:rPr>
          <w:rFonts w:ascii="Courier New" w:eastAsia="Courier New" w:hAnsi="Courier New" w:cs="Courier New"/>
        </w:rPr>
        <w:t xml:space="preserve">   TW_UINT32      TimeBetweenCaptures;    // Automatic Capture</w:t>
      </w:r>
    </w:p>
    <w:p w:rsidR="00B06C6F" w:rsidRDefault="0071581A">
      <w:pPr>
        <w:spacing w:after="194" w:line="263" w:lineRule="auto"/>
        <w:ind w:left="1435" w:right="10"/>
      </w:pPr>
      <w:r>
        <w:rPr>
          <w:rFonts w:ascii="Courier New" w:eastAsia="Courier New" w:hAnsi="Courier New" w:cs="Courier New"/>
          <w:sz w:val="18"/>
        </w:rPr>
        <w:t>} TW_DEVICEE</w:t>
      </w:r>
      <w:r>
        <w:rPr>
          <w:rFonts w:ascii="Courier New" w:eastAsia="Courier New" w:hAnsi="Courier New" w:cs="Courier New"/>
        </w:rPr>
        <w:t>VENT, FAR * pTW_DEVICEEVENT;</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about the Event that was raised by the Source.  The Source should only fill in those fields applicable to the Event.  The Application must only read those fields applicable to the Event.</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9" w:line="259" w:lineRule="auto"/>
        <w:ind w:left="0" w:right="-3" w:firstLine="0"/>
      </w:pPr>
      <w:r>
        <w:rPr>
          <w:rFonts w:ascii="Calibri" w:eastAsia="Calibri" w:hAnsi="Calibri" w:cs="Calibri"/>
          <w:noProof/>
          <w:sz w:val="22"/>
        </w:rPr>
        <mc:AlternateContent>
          <mc:Choice Requires="wpg">
            <w:drawing>
              <wp:inline distT="0" distB="0" distL="0" distR="0">
                <wp:extent cx="6407659" cy="6096"/>
                <wp:effectExtent l="0" t="0" r="0" b="0"/>
                <wp:docPr id="623398" name="Group 62339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890" name="Shape 88389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8" style="width:504.54pt;height:0.480011pt;mso-position-horizontal-relative:char;mso-position-vertical-relative:line" coordsize="64076,60">
                <v:shape id="Shape 88389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tabs>
          <w:tab w:val="center" w:pos="6508"/>
        </w:tabs>
        <w:spacing w:after="125"/>
        <w:ind w:left="0" w:right="0" w:firstLine="0"/>
      </w:pPr>
      <w:r>
        <w:rPr>
          <w:rFonts w:ascii="Courier New" w:eastAsia="Courier New" w:hAnsi="Courier New" w:cs="Courier New"/>
        </w:rPr>
        <w:t>Event</w:t>
      </w:r>
      <w:r>
        <w:rPr>
          <w:rFonts w:ascii="Courier New" w:eastAsia="Courier New" w:hAnsi="Courier New" w:cs="Courier New"/>
        </w:rPr>
        <w:tab/>
      </w:r>
      <w:r>
        <w:t xml:space="preserve">One of the </w:t>
      </w:r>
      <w:r>
        <w:rPr>
          <w:rFonts w:ascii="Courier New" w:eastAsia="Courier New" w:hAnsi="Courier New" w:cs="Courier New"/>
        </w:rPr>
        <w:t>TWDE_xxxx</w:t>
      </w:r>
      <w:r>
        <w:t xml:space="preserve"> values.  Defines  event that has taken place.</w:t>
      </w:r>
    </w:p>
    <w:p w:rsidR="00B06C6F" w:rsidRDefault="0071581A">
      <w:pPr>
        <w:tabs>
          <w:tab w:val="center" w:pos="5688"/>
        </w:tabs>
        <w:spacing w:after="112"/>
        <w:ind w:left="0" w:right="0" w:firstLine="0"/>
      </w:pPr>
      <w:r>
        <w:t>DeviceName</w:t>
      </w:r>
      <w:r>
        <w:tab/>
        <w:t>The name of the device that generated the event.</w:t>
      </w:r>
    </w:p>
    <w:p w:rsidR="00B06C6F" w:rsidRDefault="0071581A">
      <w:pPr>
        <w:spacing w:after="108" w:line="263" w:lineRule="auto"/>
        <w:ind w:left="82" w:right="10"/>
      </w:pPr>
      <w:r>
        <w:t xml:space="preserve">Valid for </w:t>
      </w:r>
      <w:r>
        <w:rPr>
          <w:rFonts w:ascii="Courier New" w:eastAsia="Courier New" w:hAnsi="Courier New" w:cs="Courier New"/>
        </w:rPr>
        <w:t>TWDE_BATTERYCHECK</w:t>
      </w:r>
      <w:r>
        <w:t xml:space="preserve"> only</w:t>
      </w:r>
    </w:p>
    <w:p w:rsidR="00B06C6F" w:rsidRDefault="0071581A">
      <w:pPr>
        <w:tabs>
          <w:tab w:val="center" w:pos="1559"/>
          <w:tab w:val="center" w:pos="5174"/>
        </w:tabs>
        <w:spacing w:after="134"/>
        <w:ind w:left="0" w:right="0" w:firstLine="0"/>
      </w:pPr>
      <w:r>
        <w:rPr>
          <w:rFonts w:ascii="Calibri" w:eastAsia="Calibri" w:hAnsi="Calibri" w:cs="Calibri"/>
          <w:sz w:val="22"/>
        </w:rPr>
        <w:tab/>
      </w:r>
      <w:r>
        <w:rPr>
          <w:rFonts w:ascii="Courier New" w:eastAsia="Courier New" w:hAnsi="Courier New" w:cs="Courier New"/>
        </w:rPr>
        <w:t>BatteryMinutes</w:t>
      </w:r>
      <w:r>
        <w:rPr>
          <w:rFonts w:ascii="Courier New" w:eastAsia="Courier New" w:hAnsi="Courier New" w:cs="Courier New"/>
        </w:rPr>
        <w:tab/>
      </w:r>
      <w:r>
        <w:t>Minutes of battery power remaining.</w:t>
      </w:r>
    </w:p>
    <w:p w:rsidR="00B06C6F" w:rsidRDefault="0071581A">
      <w:pPr>
        <w:tabs>
          <w:tab w:val="center" w:pos="1739"/>
          <w:tab w:val="center" w:pos="5294"/>
        </w:tabs>
        <w:spacing w:after="121"/>
        <w:ind w:left="0" w:right="0" w:firstLine="0"/>
      </w:pPr>
      <w:r>
        <w:rPr>
          <w:rFonts w:ascii="Calibri" w:eastAsia="Calibri" w:hAnsi="Calibri" w:cs="Calibri"/>
          <w:sz w:val="22"/>
        </w:rPr>
        <w:tab/>
      </w:r>
      <w:r>
        <w:rPr>
          <w:rFonts w:ascii="Courier New" w:eastAsia="Courier New" w:hAnsi="Courier New" w:cs="Courier New"/>
        </w:rPr>
        <w:t>BatteryPercentage</w:t>
      </w:r>
      <w:r>
        <w:rPr>
          <w:rFonts w:ascii="Courier New" w:eastAsia="Courier New" w:hAnsi="Courier New" w:cs="Courier New"/>
        </w:rPr>
        <w:tab/>
      </w:r>
      <w:r>
        <w:t>Percentage of battery power remaining.</w:t>
      </w:r>
    </w:p>
    <w:p w:rsidR="00B06C6F" w:rsidRDefault="0071581A">
      <w:pPr>
        <w:spacing w:after="108" w:line="263" w:lineRule="auto"/>
        <w:ind w:left="82" w:right="10"/>
      </w:pPr>
      <w:r>
        <w:t xml:space="preserve">Valid for </w:t>
      </w:r>
      <w:r>
        <w:rPr>
          <w:rFonts w:ascii="Courier New" w:eastAsia="Courier New" w:hAnsi="Courier New" w:cs="Courier New"/>
        </w:rPr>
        <w:t>TWDE_POWERSUPPLY</w:t>
      </w:r>
      <w:r>
        <w:t xml:space="preserve"> only</w:t>
      </w:r>
    </w:p>
    <w:p w:rsidR="00B06C6F" w:rsidRDefault="0071581A">
      <w:pPr>
        <w:tabs>
          <w:tab w:val="center" w:pos="1379"/>
          <w:tab w:val="center" w:pos="4847"/>
        </w:tabs>
        <w:spacing w:after="120"/>
        <w:ind w:left="0" w:right="0" w:firstLine="0"/>
      </w:pPr>
      <w:r>
        <w:rPr>
          <w:rFonts w:ascii="Calibri" w:eastAsia="Calibri" w:hAnsi="Calibri" w:cs="Calibri"/>
          <w:sz w:val="22"/>
        </w:rPr>
        <w:tab/>
      </w:r>
      <w:r>
        <w:rPr>
          <w:rFonts w:ascii="Courier New" w:eastAsia="Courier New" w:hAnsi="Courier New" w:cs="Courier New"/>
        </w:rPr>
        <w:t>PowerSupply</w:t>
      </w:r>
      <w:r>
        <w:rPr>
          <w:rFonts w:ascii="Courier New" w:eastAsia="Courier New" w:hAnsi="Courier New" w:cs="Courier New"/>
        </w:rPr>
        <w:tab/>
      </w:r>
      <w:r>
        <w:t>Current power supply in use.</w:t>
      </w:r>
    </w:p>
    <w:p w:rsidR="00B06C6F" w:rsidRDefault="0071581A">
      <w:pPr>
        <w:spacing w:after="141"/>
        <w:ind w:left="82" w:right="6"/>
      </w:pPr>
      <w:r>
        <w:t xml:space="preserve">Valid for </w:t>
      </w:r>
      <w:r>
        <w:rPr>
          <w:rFonts w:ascii="Courier New" w:eastAsia="Courier New" w:hAnsi="Courier New" w:cs="Courier New"/>
        </w:rPr>
        <w:t>TWDE_RESOLUTION</w:t>
      </w:r>
      <w:r>
        <w:t xml:space="preserve"> only</w:t>
      </w:r>
    </w:p>
    <w:p w:rsidR="00B06C6F" w:rsidRDefault="0071581A">
      <w:pPr>
        <w:tabs>
          <w:tab w:val="center" w:pos="1379"/>
          <w:tab w:val="center" w:pos="4507"/>
        </w:tabs>
        <w:spacing w:after="136"/>
        <w:ind w:left="0" w:right="0" w:firstLine="0"/>
      </w:pPr>
      <w:r>
        <w:rPr>
          <w:rFonts w:ascii="Calibri" w:eastAsia="Calibri" w:hAnsi="Calibri" w:cs="Calibri"/>
          <w:sz w:val="22"/>
        </w:rPr>
        <w:tab/>
      </w:r>
      <w:r>
        <w:rPr>
          <w:rFonts w:ascii="Courier New" w:eastAsia="Courier New" w:hAnsi="Courier New" w:cs="Courier New"/>
        </w:rPr>
        <w:t>XResolution</w:t>
      </w:r>
      <w:r>
        <w:rPr>
          <w:rFonts w:ascii="Courier New" w:eastAsia="Courier New" w:hAnsi="Courier New" w:cs="Courier New"/>
        </w:rPr>
        <w:tab/>
      </w:r>
      <w:r>
        <w:t>Current X Resolution.</w:t>
      </w:r>
    </w:p>
    <w:p w:rsidR="00B06C6F" w:rsidRDefault="0071581A">
      <w:pPr>
        <w:tabs>
          <w:tab w:val="center" w:pos="1379"/>
          <w:tab w:val="center" w:pos="4507"/>
        </w:tabs>
        <w:spacing w:after="122"/>
        <w:ind w:left="0" w:right="0" w:firstLine="0"/>
      </w:pPr>
      <w:r>
        <w:rPr>
          <w:rFonts w:ascii="Calibri" w:eastAsia="Calibri" w:hAnsi="Calibri" w:cs="Calibri"/>
          <w:sz w:val="22"/>
        </w:rPr>
        <w:tab/>
      </w:r>
      <w:r>
        <w:rPr>
          <w:rFonts w:ascii="Courier New" w:eastAsia="Courier New" w:hAnsi="Courier New" w:cs="Courier New"/>
        </w:rPr>
        <w:t>YResolution</w:t>
      </w:r>
      <w:r>
        <w:rPr>
          <w:rFonts w:ascii="Courier New" w:eastAsia="Courier New" w:hAnsi="Courier New" w:cs="Courier New"/>
        </w:rPr>
        <w:tab/>
      </w:r>
      <w:r>
        <w:t>Current Y Resolution.</w:t>
      </w:r>
    </w:p>
    <w:p w:rsidR="00B06C6F" w:rsidRDefault="0071581A">
      <w:pPr>
        <w:spacing w:after="140"/>
        <w:ind w:left="82" w:right="6"/>
      </w:pPr>
      <w:r>
        <w:t xml:space="preserve">Valid for </w:t>
      </w:r>
      <w:r>
        <w:rPr>
          <w:rFonts w:ascii="Courier New" w:eastAsia="Courier New" w:hAnsi="Courier New" w:cs="Courier New"/>
        </w:rPr>
        <w:t>TWDE_FLASHUSED2</w:t>
      </w:r>
      <w:r>
        <w:t xml:space="preserve"> only</w:t>
      </w:r>
    </w:p>
    <w:p w:rsidR="00B06C6F" w:rsidRDefault="0071581A">
      <w:pPr>
        <w:tabs>
          <w:tab w:val="center" w:pos="1319"/>
          <w:tab w:val="center" w:pos="4477"/>
        </w:tabs>
        <w:spacing w:after="123"/>
        <w:ind w:left="0" w:right="0" w:firstLine="0"/>
      </w:pPr>
      <w:r>
        <w:rPr>
          <w:rFonts w:ascii="Calibri" w:eastAsia="Calibri" w:hAnsi="Calibri" w:cs="Calibri"/>
          <w:sz w:val="22"/>
        </w:rPr>
        <w:tab/>
      </w:r>
      <w:r>
        <w:rPr>
          <w:rFonts w:ascii="Courier New" w:eastAsia="Courier New" w:hAnsi="Courier New" w:cs="Courier New"/>
        </w:rPr>
        <w:t>FlashUsed2</w:t>
      </w:r>
      <w:r>
        <w:rPr>
          <w:rFonts w:ascii="Courier New" w:eastAsia="Courier New" w:hAnsi="Courier New" w:cs="Courier New"/>
        </w:rPr>
        <w:tab/>
      </w:r>
      <w:r>
        <w:t>Current flash setting.</w:t>
      </w:r>
    </w:p>
    <w:p w:rsidR="00B06C6F" w:rsidRDefault="0071581A">
      <w:pPr>
        <w:spacing w:after="108" w:line="263" w:lineRule="auto"/>
        <w:ind w:left="82" w:right="10"/>
      </w:pPr>
      <w:r>
        <w:t xml:space="preserve">Valid for </w:t>
      </w:r>
      <w:r>
        <w:rPr>
          <w:rFonts w:ascii="Courier New" w:eastAsia="Courier New" w:hAnsi="Courier New" w:cs="Courier New"/>
        </w:rPr>
        <w:t>TWDE_AUTOMATICCAPTURE</w:t>
      </w:r>
      <w:r>
        <w:t xml:space="preserve"> only</w:t>
      </w:r>
    </w:p>
    <w:p w:rsidR="00B06C6F" w:rsidRDefault="0071581A">
      <w:pPr>
        <w:tabs>
          <w:tab w:val="center" w:pos="1679"/>
          <w:tab w:val="center" w:pos="5292"/>
        </w:tabs>
        <w:spacing w:after="135"/>
        <w:ind w:left="0" w:right="0" w:firstLine="0"/>
      </w:pPr>
      <w:r>
        <w:rPr>
          <w:rFonts w:ascii="Calibri" w:eastAsia="Calibri" w:hAnsi="Calibri" w:cs="Calibri"/>
          <w:sz w:val="22"/>
        </w:rPr>
        <w:tab/>
      </w:r>
      <w:r>
        <w:rPr>
          <w:rFonts w:ascii="Courier New" w:eastAsia="Courier New" w:hAnsi="Courier New" w:cs="Courier New"/>
        </w:rPr>
        <w:t>AutomaticCapture</w:t>
      </w:r>
      <w:r>
        <w:rPr>
          <w:rFonts w:ascii="Courier New" w:eastAsia="Courier New" w:hAnsi="Courier New" w:cs="Courier New"/>
        </w:rPr>
        <w:tab/>
      </w:r>
      <w:r>
        <w:t>Number of images camera will capture.</w:t>
      </w:r>
    </w:p>
    <w:p w:rsidR="00B06C6F" w:rsidRDefault="0071581A">
      <w:pPr>
        <w:spacing w:after="136"/>
        <w:ind w:left="730" w:right="6"/>
      </w:pPr>
      <w:r>
        <w:rPr>
          <w:rFonts w:ascii="Courier New" w:eastAsia="Courier New" w:hAnsi="Courier New" w:cs="Courier New"/>
        </w:rPr>
        <w:lastRenderedPageBreak/>
        <w:t xml:space="preserve">TimeBeforeFirstCapture </w:t>
      </w:r>
      <w:r>
        <w:t>Number of seconds before first capture.</w:t>
      </w:r>
    </w:p>
    <w:p w:rsidR="00B06C6F" w:rsidRDefault="0071581A">
      <w:pPr>
        <w:tabs>
          <w:tab w:val="center" w:pos="1859"/>
          <w:tab w:val="center" w:pos="5433"/>
        </w:tabs>
        <w:spacing w:after="10"/>
        <w:ind w:left="0" w:right="0" w:firstLine="0"/>
      </w:pPr>
      <w:r>
        <w:rPr>
          <w:rFonts w:ascii="Calibri" w:eastAsia="Calibri" w:hAnsi="Calibri" w:cs="Calibri"/>
          <w:sz w:val="22"/>
        </w:rPr>
        <w:tab/>
      </w:r>
      <w:r>
        <w:rPr>
          <w:rFonts w:ascii="Courier New" w:eastAsia="Courier New" w:hAnsi="Courier New" w:cs="Courier New"/>
        </w:rPr>
        <w:t>TimeBetweenCaptures</w:t>
      </w:r>
      <w:r>
        <w:rPr>
          <w:rFonts w:ascii="Courier New" w:eastAsia="Courier New" w:hAnsi="Courier New" w:cs="Courier New"/>
        </w:rPr>
        <w:tab/>
      </w:r>
      <w:r>
        <w:t>Hundredths of a second between captures.</w:t>
      </w:r>
    </w:p>
    <w:p w:rsidR="00B06C6F" w:rsidRDefault="0071581A">
      <w:pPr>
        <w:spacing w:after="0" w:line="259" w:lineRule="auto"/>
        <w:ind w:left="0" w:right="-3" w:firstLine="0"/>
      </w:pPr>
      <w:r>
        <w:rPr>
          <w:rFonts w:ascii="Calibri" w:eastAsia="Calibri" w:hAnsi="Calibri" w:cs="Calibri"/>
          <w:noProof/>
          <w:sz w:val="22"/>
        </w:rPr>
        <mc:AlternateContent>
          <mc:Choice Requires="wpg">
            <w:drawing>
              <wp:inline distT="0" distB="0" distL="0" distR="0">
                <wp:extent cx="6407659" cy="6097"/>
                <wp:effectExtent l="0" t="0" r="0" b="0"/>
                <wp:docPr id="623399" name="Group 623399"/>
                <wp:cNvGraphicFramePr/>
                <a:graphic xmlns:a="http://schemas.openxmlformats.org/drawingml/2006/main">
                  <a:graphicData uri="http://schemas.microsoft.com/office/word/2010/wordprocessingGroup">
                    <wpg:wgp>
                      <wpg:cNvGrpSpPr/>
                      <wpg:grpSpPr>
                        <a:xfrm>
                          <a:off x="0" y="0"/>
                          <a:ext cx="6407659" cy="6097"/>
                          <a:chOff x="0" y="0"/>
                          <a:chExt cx="6407659" cy="6097"/>
                        </a:xfrm>
                      </wpg:grpSpPr>
                      <wps:wsp>
                        <wps:cNvPr id="883892" name="Shape 883892"/>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399" style="width:504.54pt;height:0.480042pt;mso-position-horizontal-relative:char;mso-position-vertical-relative:line" coordsize="64076,60">
                <v:shape id="Shape 883893"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 xml:space="preserve">TW_ENTRYPOINT </w:t>
      </w:r>
    </w:p>
    <w:p w:rsidR="00B06C6F" w:rsidRDefault="0071581A">
      <w:pPr>
        <w:spacing w:after="34" w:line="263" w:lineRule="auto"/>
        <w:ind w:left="1435" w:right="10"/>
      </w:pPr>
      <w:r>
        <w:rPr>
          <w:rFonts w:ascii="Courier New" w:eastAsia="Courier New" w:hAnsi="Courier New" w:cs="Courier New"/>
        </w:rPr>
        <w:t xml:space="preserve">typedef struct { </w:t>
      </w:r>
    </w:p>
    <w:p w:rsidR="00B06C6F" w:rsidRDefault="0071581A">
      <w:pPr>
        <w:spacing w:after="0" w:line="263" w:lineRule="auto"/>
        <w:ind w:left="1810" w:right="10"/>
      </w:pPr>
      <w:r>
        <w:rPr>
          <w:rFonts w:ascii="Courier New" w:eastAsia="Courier New" w:hAnsi="Courier New" w:cs="Courier New"/>
        </w:rPr>
        <w:t xml:space="preserve">TW_UINT32 Size; </w:t>
      </w:r>
    </w:p>
    <w:p w:rsidR="00B06C6F" w:rsidRDefault="0071581A">
      <w:pPr>
        <w:spacing w:after="0" w:line="263" w:lineRule="auto"/>
        <w:ind w:left="1810" w:right="10"/>
      </w:pPr>
      <w:r>
        <w:rPr>
          <w:rFonts w:ascii="Courier New" w:eastAsia="Courier New" w:hAnsi="Courier New" w:cs="Courier New"/>
        </w:rPr>
        <w:t xml:space="preserve">DSM_ENTRY DSM_Entry; </w:t>
      </w:r>
    </w:p>
    <w:p w:rsidR="00B06C6F" w:rsidRDefault="0071581A">
      <w:pPr>
        <w:spacing w:after="0" w:line="263" w:lineRule="auto"/>
        <w:ind w:left="1810" w:right="10"/>
      </w:pPr>
      <w:r>
        <w:rPr>
          <w:rFonts w:ascii="Courier New" w:eastAsia="Courier New" w:hAnsi="Courier New" w:cs="Courier New"/>
        </w:rPr>
        <w:t xml:space="preserve">DSM_MEMALLOCATE DSM_MemAllocate; </w:t>
      </w:r>
    </w:p>
    <w:p w:rsidR="00B06C6F" w:rsidRDefault="0071581A">
      <w:pPr>
        <w:spacing w:after="0" w:line="263" w:lineRule="auto"/>
        <w:ind w:left="1810" w:right="10"/>
      </w:pPr>
      <w:r>
        <w:rPr>
          <w:rFonts w:ascii="Courier New" w:eastAsia="Courier New" w:hAnsi="Courier New" w:cs="Courier New"/>
        </w:rPr>
        <w:t xml:space="preserve">DSM_MEMFREE DSM_MemFree; </w:t>
      </w:r>
    </w:p>
    <w:p w:rsidR="00B06C6F" w:rsidRDefault="0071581A">
      <w:pPr>
        <w:spacing w:after="0" w:line="263" w:lineRule="auto"/>
        <w:ind w:left="1810" w:right="10"/>
      </w:pPr>
      <w:r>
        <w:rPr>
          <w:rFonts w:ascii="Courier New" w:eastAsia="Courier New" w:hAnsi="Courier New" w:cs="Courier New"/>
        </w:rPr>
        <w:t xml:space="preserve">DSM_MEMLOCK DSM_MemLock; </w:t>
      </w:r>
    </w:p>
    <w:p w:rsidR="00B06C6F" w:rsidRDefault="0071581A">
      <w:pPr>
        <w:spacing w:after="0" w:line="263" w:lineRule="auto"/>
        <w:ind w:left="1810" w:right="10"/>
      </w:pPr>
      <w:r>
        <w:rPr>
          <w:rFonts w:ascii="Courier New" w:eastAsia="Courier New" w:hAnsi="Courier New" w:cs="Courier New"/>
        </w:rPr>
        <w:t xml:space="preserve">DSM_MEMUNLOCK DSM_MemUnlock; </w:t>
      </w:r>
    </w:p>
    <w:p w:rsidR="00B06C6F" w:rsidRDefault="0071581A">
      <w:pPr>
        <w:spacing w:after="400" w:line="263" w:lineRule="auto"/>
        <w:ind w:left="1435" w:right="10"/>
      </w:pPr>
      <w:r>
        <w:rPr>
          <w:rFonts w:ascii="Courier New" w:eastAsia="Courier New" w:hAnsi="Courier New" w:cs="Courier New"/>
        </w:rPr>
        <w:t xml:space="preserve">} TW_ENTRYPOINT, FAR * pTW_ENTRYPOINT; </w:t>
      </w:r>
    </w:p>
    <w:p w:rsidR="00B06C6F" w:rsidRDefault="0071581A">
      <w:pPr>
        <w:spacing w:after="0" w:line="265" w:lineRule="auto"/>
        <w:ind w:left="715" w:right="0"/>
      </w:pPr>
      <w:r>
        <w:rPr>
          <w:rFonts w:ascii="Arial" w:eastAsia="Arial" w:hAnsi="Arial" w:cs="Arial"/>
          <w:b/>
          <w:color w:val="7F0000"/>
        </w:rPr>
        <w:t>Used by</w:t>
      </w:r>
    </w:p>
    <w:p w:rsidR="00B06C6F" w:rsidRDefault="0071581A">
      <w:pPr>
        <w:spacing w:after="0" w:line="263" w:lineRule="auto"/>
        <w:ind w:left="1810" w:right="10"/>
      </w:pPr>
      <w:r>
        <w:rPr>
          <w:rFonts w:ascii="Courier New" w:eastAsia="Courier New" w:hAnsi="Courier New" w:cs="Courier New"/>
        </w:rPr>
        <w:t xml:space="preserve">DG_CONTROL / DAT_ENTRYPOINT / MSG_GET </w:t>
      </w:r>
    </w:p>
    <w:p w:rsidR="00B06C6F" w:rsidRDefault="0071581A">
      <w:pPr>
        <w:spacing w:after="401" w:line="263" w:lineRule="auto"/>
        <w:ind w:left="1810" w:right="10"/>
      </w:pPr>
      <w:r>
        <w:rPr>
          <w:rFonts w:ascii="Courier New" w:eastAsia="Courier New" w:hAnsi="Courier New" w:cs="Courier New"/>
        </w:rPr>
        <w:t xml:space="preserve">DG_CONTROL / DAT_ENTRYPOINT / MSG_SET </w:t>
      </w:r>
    </w:p>
    <w:p w:rsidR="00B06C6F" w:rsidRDefault="0071581A">
      <w:pPr>
        <w:spacing w:after="144" w:line="265" w:lineRule="auto"/>
        <w:ind w:left="715" w:right="0"/>
      </w:pPr>
      <w:r>
        <w:rPr>
          <w:rFonts w:ascii="Arial" w:eastAsia="Arial" w:hAnsi="Arial" w:cs="Arial"/>
          <w:b/>
          <w:color w:val="7F0000"/>
        </w:rPr>
        <w:t xml:space="preserve">Description </w:t>
      </w:r>
    </w:p>
    <w:p w:rsidR="00B06C6F" w:rsidRDefault="0071581A">
      <w:pPr>
        <w:spacing w:after="387"/>
        <w:ind w:right="6"/>
      </w:pPr>
      <w:r>
        <w:t xml:space="preserve">Provides entry points required by TWAIN 2.0 Applications and Sources. </w:t>
      </w:r>
    </w:p>
    <w:p w:rsidR="00B06C6F" w:rsidRDefault="0071581A">
      <w:pPr>
        <w:spacing w:after="0" w:line="265" w:lineRule="auto"/>
        <w:ind w:left="715" w:right="0"/>
      </w:pPr>
      <w:r>
        <w:rPr>
          <w:rFonts w:ascii="Arial" w:eastAsia="Arial" w:hAnsi="Arial" w:cs="Arial"/>
          <w:b/>
          <w:color w:val="7F0000"/>
        </w:rPr>
        <w:t xml:space="preserve">Field Descriptions </w:t>
      </w:r>
    </w:p>
    <w:tbl>
      <w:tblPr>
        <w:tblStyle w:val="TableGrid"/>
        <w:tblW w:w="8456" w:type="dxa"/>
        <w:tblInd w:w="1440" w:type="dxa"/>
        <w:tblLook w:val="04A0" w:firstRow="1" w:lastRow="0" w:firstColumn="1" w:lastColumn="0" w:noHBand="0" w:noVBand="1"/>
      </w:tblPr>
      <w:tblGrid>
        <w:gridCol w:w="1799"/>
        <w:gridCol w:w="6657"/>
      </w:tblGrid>
      <w:tr w:rsidR="00B06C6F">
        <w:trPr>
          <w:trHeight w:val="76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Size of the structure in bytes. The application must set this before calling </w:t>
            </w:r>
            <w:r>
              <w:rPr>
                <w:rFonts w:ascii="Courier New" w:eastAsia="Courier New" w:hAnsi="Courier New" w:cs="Courier New"/>
              </w:rPr>
              <w:t>MSG_GET</w:t>
            </w:r>
            <w:r>
              <w:t xml:space="preserve">. The Source should examine this when processing a </w:t>
            </w:r>
            <w:r>
              <w:rPr>
                <w:rFonts w:ascii="Courier New" w:eastAsia="Courier New" w:hAnsi="Courier New" w:cs="Courier New"/>
              </w:rPr>
              <w:t>MSG_SET</w:t>
            </w:r>
            <w:r>
              <w:t xml:space="preserve">. </w:t>
            </w:r>
          </w:p>
        </w:tc>
      </w:tr>
      <w:tr w:rsidR="00B06C6F">
        <w:trPr>
          <w:trHeight w:val="521"/>
        </w:trPr>
        <w:tc>
          <w:tcPr>
            <w:tcW w:w="17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DSM_Entry</w:t>
            </w:r>
            <w:r>
              <w:t xml:space="preserve"> </w:t>
            </w:r>
          </w:p>
        </w:tc>
        <w:tc>
          <w:tcPr>
            <w:tcW w:w="6657" w:type="dxa"/>
            <w:tcBorders>
              <w:top w:val="nil"/>
              <w:left w:val="nil"/>
              <w:bottom w:val="nil"/>
              <w:right w:val="nil"/>
            </w:tcBorders>
          </w:tcPr>
          <w:p w:rsidR="00B06C6F" w:rsidRDefault="0071581A">
            <w:pPr>
              <w:spacing w:after="0" w:line="259" w:lineRule="auto"/>
              <w:ind w:left="1441" w:right="0" w:firstLine="0"/>
            </w:pPr>
            <w:r>
              <w:t xml:space="preserve">A pointer to the </w:t>
            </w:r>
            <w:r>
              <w:rPr>
                <w:rFonts w:ascii="Courier New" w:eastAsia="Courier New" w:hAnsi="Courier New" w:cs="Courier New"/>
              </w:rPr>
              <w:t>DSM_Entry</w:t>
            </w:r>
            <w:r>
              <w:t xml:space="preserve"> function. TWAIN 2.0 Sources must use this value instead of getting it themselves. </w:t>
            </w:r>
          </w:p>
        </w:tc>
      </w:tr>
    </w:tbl>
    <w:p w:rsidR="00B06C6F" w:rsidRDefault="0071581A">
      <w:pPr>
        <w:tabs>
          <w:tab w:val="center" w:pos="2339"/>
          <w:tab w:val="right" w:pos="10038"/>
        </w:tabs>
        <w:spacing w:after="107"/>
        <w:ind w:left="0" w:right="0" w:firstLine="0"/>
      </w:pPr>
      <w:r>
        <w:rPr>
          <w:rFonts w:ascii="Calibri" w:eastAsia="Calibri" w:hAnsi="Calibri" w:cs="Calibri"/>
          <w:sz w:val="22"/>
        </w:rPr>
        <w:tab/>
      </w:r>
      <w:r>
        <w:rPr>
          <w:rFonts w:ascii="Courier New" w:eastAsia="Courier New" w:hAnsi="Courier New" w:cs="Courier New"/>
        </w:rPr>
        <w:t>DSM_MemAllocate</w:t>
      </w:r>
      <w:r>
        <w:t xml:space="preserve"> </w:t>
      </w:r>
      <w:r>
        <w:tab/>
        <w:t xml:space="preserve">A pointer to the memory allocation function, taking the form </w:t>
      </w:r>
    </w:p>
    <w:p w:rsidR="00B06C6F" w:rsidRDefault="0071581A">
      <w:pPr>
        <w:spacing w:after="108" w:line="263" w:lineRule="auto"/>
        <w:ind w:left="1435" w:right="10"/>
      </w:pPr>
      <w:r>
        <w:rPr>
          <w:rFonts w:ascii="Courier New" w:eastAsia="Courier New" w:hAnsi="Courier New" w:cs="Courier New"/>
        </w:rPr>
        <w:t xml:space="preserve">TW_HANDLE PASCAL DSM_MemAllocate (TW_UINT32). </w:t>
      </w:r>
    </w:p>
    <w:p w:rsidR="00B06C6F" w:rsidRDefault="0071581A">
      <w:pPr>
        <w:spacing w:after="17" w:line="388" w:lineRule="auto"/>
        <w:ind w:right="6"/>
      </w:pPr>
      <w:r>
        <w:rPr>
          <w:rFonts w:ascii="Courier New" w:eastAsia="Courier New" w:hAnsi="Courier New" w:cs="Courier New"/>
        </w:rPr>
        <w:t>DSM_MemFree</w:t>
      </w:r>
      <w:r>
        <w:t xml:space="preserve"> A pointer to the memory free function, taking the form </w:t>
      </w:r>
      <w:r>
        <w:rPr>
          <w:rFonts w:ascii="Courier New" w:eastAsia="Courier New" w:hAnsi="Courier New" w:cs="Courier New"/>
        </w:rPr>
        <w:t xml:space="preserve">void PASCAL DSM_MemAllocate (TW_HANDLE) </w:t>
      </w:r>
    </w:p>
    <w:p w:rsidR="00B06C6F" w:rsidRDefault="0071581A">
      <w:pPr>
        <w:tabs>
          <w:tab w:val="center" w:pos="2099"/>
          <w:tab w:val="center" w:pos="7119"/>
        </w:tabs>
        <w:spacing w:after="106"/>
        <w:ind w:left="0" w:right="0" w:firstLine="0"/>
      </w:pPr>
      <w:r>
        <w:rPr>
          <w:rFonts w:ascii="Calibri" w:eastAsia="Calibri" w:hAnsi="Calibri" w:cs="Calibri"/>
          <w:sz w:val="22"/>
        </w:rPr>
        <w:tab/>
      </w:r>
      <w:r>
        <w:rPr>
          <w:rFonts w:ascii="Courier New" w:eastAsia="Courier New" w:hAnsi="Courier New" w:cs="Courier New"/>
        </w:rPr>
        <w:t>DSM_MemLock</w:t>
      </w:r>
      <w:r>
        <w:t xml:space="preserve"> </w:t>
      </w:r>
      <w:r>
        <w:tab/>
        <w:t xml:space="preserve">A pointer to the memory lock function, taking the form </w:t>
      </w:r>
    </w:p>
    <w:p w:rsidR="00B06C6F" w:rsidRDefault="0071581A">
      <w:pPr>
        <w:spacing w:after="108" w:line="263" w:lineRule="auto"/>
        <w:ind w:left="1435" w:right="10"/>
      </w:pPr>
      <w:r>
        <w:rPr>
          <w:rFonts w:ascii="Courier New" w:eastAsia="Courier New" w:hAnsi="Courier New" w:cs="Courier New"/>
        </w:rPr>
        <w:t>TW_MEMREF PASCAL DSM_MemAllocate (TW_HANDLE)</w:t>
      </w:r>
    </w:p>
    <w:p w:rsidR="00B06C6F" w:rsidRDefault="0071581A">
      <w:pPr>
        <w:spacing w:line="311" w:lineRule="auto"/>
        <w:ind w:left="4680" w:right="6" w:hanging="3240"/>
      </w:pPr>
      <w:r>
        <w:rPr>
          <w:rFonts w:ascii="Courier New" w:eastAsia="Courier New" w:hAnsi="Courier New" w:cs="Courier New"/>
        </w:rPr>
        <w:t>DSM_MemUnlock</w:t>
      </w:r>
      <w:r>
        <w:t xml:space="preserve"> A pointer to the memory unlock function, taking the form </w:t>
      </w:r>
      <w:r>
        <w:rPr>
          <w:rFonts w:ascii="Courier New" w:eastAsia="Courier New" w:hAnsi="Courier New" w:cs="Courier New"/>
        </w:rPr>
        <w:t>void PASCAL DSM_MemUnlock (TW_HANDLE)</w:t>
      </w:r>
      <w:r>
        <w:rPr>
          <w:rFonts w:ascii="Times New Roman" w:eastAsia="Times New Roman" w:hAnsi="Times New Roman" w:cs="Times New Roman"/>
          <w:sz w:val="23"/>
        </w:rPr>
        <w:t xml:space="preserve"> </w:t>
      </w:r>
    </w:p>
    <w:p w:rsidR="00B06C6F" w:rsidRDefault="0071581A">
      <w:pPr>
        <w:pStyle w:val="5"/>
        <w:spacing w:after="235"/>
        <w:ind w:left="-5"/>
      </w:pPr>
      <w:r>
        <w:t>TW_ELEMENT8</w:t>
      </w:r>
    </w:p>
    <w:p w:rsidR="00B06C6F" w:rsidRDefault="0071581A">
      <w:pPr>
        <w:spacing w:after="34" w:line="263" w:lineRule="auto"/>
        <w:ind w:left="1435" w:right="10"/>
      </w:pPr>
      <w:r>
        <w:rPr>
          <w:rFonts w:ascii="Courier New" w:eastAsia="Courier New" w:hAnsi="Courier New" w:cs="Courier New"/>
        </w:rPr>
        <w:t xml:space="preserve">   TW_UINT8       Index;</w:t>
      </w:r>
    </w:p>
    <w:p w:rsidR="00B06C6F" w:rsidRDefault="0071581A">
      <w:pPr>
        <w:spacing w:after="32" w:line="263" w:lineRule="auto"/>
        <w:ind w:left="1435" w:right="10"/>
      </w:pPr>
      <w:r>
        <w:rPr>
          <w:rFonts w:ascii="Courier New" w:eastAsia="Courier New" w:hAnsi="Courier New" w:cs="Courier New"/>
        </w:rPr>
        <w:t xml:space="preserve">   TW_UINT8       Channel1;</w:t>
      </w:r>
    </w:p>
    <w:p w:rsidR="00B06C6F" w:rsidRDefault="0071581A">
      <w:pPr>
        <w:spacing w:after="32" w:line="263" w:lineRule="auto"/>
        <w:ind w:left="1435" w:right="10"/>
      </w:pPr>
      <w:r>
        <w:rPr>
          <w:rFonts w:ascii="Courier New" w:eastAsia="Courier New" w:hAnsi="Courier New" w:cs="Courier New"/>
        </w:rPr>
        <w:t xml:space="preserve">   TW_UINT8       Channel2;</w:t>
      </w:r>
    </w:p>
    <w:p w:rsidR="00B06C6F" w:rsidRDefault="0071581A">
      <w:pPr>
        <w:spacing w:after="34" w:line="263" w:lineRule="auto"/>
        <w:ind w:left="1435" w:right="10"/>
      </w:pPr>
      <w:r>
        <w:rPr>
          <w:rFonts w:ascii="Courier New" w:eastAsia="Courier New" w:hAnsi="Courier New" w:cs="Courier New"/>
        </w:rPr>
        <w:t xml:space="preserve">   TW_UINT8       Channel3;</w:t>
      </w:r>
    </w:p>
    <w:p w:rsidR="00B06C6F" w:rsidRDefault="0071581A">
      <w:pPr>
        <w:spacing w:after="192" w:line="263" w:lineRule="auto"/>
        <w:ind w:left="1435" w:right="10"/>
      </w:pPr>
      <w:r>
        <w:rPr>
          <w:rFonts w:ascii="Courier New" w:eastAsia="Courier New" w:hAnsi="Courier New" w:cs="Courier New"/>
        </w:rPr>
        <w:t xml:space="preserve"> } TW_ELEMENT8, FAR * pTW_ELEMENT8;</w:t>
      </w:r>
    </w:p>
    <w:p w:rsidR="00B06C6F" w:rsidRDefault="0071581A">
      <w:pPr>
        <w:spacing w:after="160" w:line="265" w:lineRule="auto"/>
        <w:ind w:left="715" w:right="0"/>
      </w:pPr>
      <w:r>
        <w:rPr>
          <w:rFonts w:ascii="Arial" w:eastAsia="Arial" w:hAnsi="Arial" w:cs="Arial"/>
          <w:b/>
          <w:color w:val="7F0000"/>
        </w:rPr>
        <w:lastRenderedPageBreak/>
        <w:t>Used by</w:t>
      </w:r>
    </w:p>
    <w:p w:rsidR="00B06C6F" w:rsidRDefault="0071581A">
      <w:pPr>
        <w:spacing w:after="223" w:line="263" w:lineRule="auto"/>
        <w:ind w:left="1435" w:right="10"/>
      </w:pPr>
      <w:r>
        <w:t xml:space="preserve">Embedded in the </w:t>
      </w:r>
      <w:r>
        <w:rPr>
          <w:rFonts w:ascii="Courier New" w:eastAsia="Courier New" w:hAnsi="Courier New" w:cs="Courier New"/>
        </w:rPr>
        <w:t>TW_GRAYRESPONSE</w:t>
      </w:r>
      <w:r>
        <w:t xml:space="preserve">, </w:t>
      </w:r>
      <w:r>
        <w:rPr>
          <w:rFonts w:ascii="Courier New" w:eastAsia="Courier New" w:hAnsi="Courier New" w:cs="Courier New"/>
        </w:rPr>
        <w:t>TW_PALETTE8</w:t>
      </w:r>
      <w:r>
        <w:t xml:space="preserve"> and </w:t>
      </w:r>
      <w:r>
        <w:rPr>
          <w:rFonts w:ascii="Courier New" w:eastAsia="Courier New" w:hAnsi="Courier New" w:cs="Courier New"/>
        </w:rPr>
        <w:t>TW_RGBRESPONSE</w:t>
      </w:r>
      <w:r>
        <w:t xml:space="preserve"> structures</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This structure holds the tri-stimulus color palette information for </w:t>
      </w:r>
      <w:r>
        <w:rPr>
          <w:rFonts w:ascii="Courier New" w:eastAsia="Courier New" w:hAnsi="Courier New" w:cs="Courier New"/>
        </w:rPr>
        <w:t>TW_PALETTE8</w:t>
      </w:r>
      <w:r>
        <w:t xml:space="preserve"> structures.  The order of the channels shall match their alphabetic representation.  That is, for RGB data, R shall be channel 1.  For CMY data, C shall be channel 1.  This allows the application and Source to maintain consistency.  Grayscale data will have the same values entered in all three channels.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498" name="Group 6234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4" name="Shape 88389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498" style="width:432.78pt;height:0.47998pt;mso-position-horizontal-relative:char;mso-position-vertical-relative:line" coordsize="54963,60">
                <v:shape id="Shape 88389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648"/>
        </w:tabs>
        <w:spacing w:after="126"/>
        <w:ind w:left="0" w:right="0" w:firstLine="0"/>
      </w:pPr>
      <w:r>
        <w:rPr>
          <w:rFonts w:ascii="Calibri" w:eastAsia="Calibri" w:hAnsi="Calibri" w:cs="Calibri"/>
          <w:sz w:val="22"/>
        </w:rPr>
        <w:tab/>
      </w:r>
      <w:r>
        <w:rPr>
          <w:rFonts w:ascii="Courier New" w:eastAsia="Courier New" w:hAnsi="Courier New" w:cs="Courier New"/>
        </w:rPr>
        <w:t>Index</w:t>
      </w:r>
      <w:r>
        <w:rPr>
          <w:rFonts w:ascii="Courier New" w:eastAsia="Courier New" w:hAnsi="Courier New" w:cs="Courier New"/>
        </w:rPr>
        <w:tab/>
      </w:r>
      <w:r>
        <w:t xml:space="preserve">Value used to index into the color table. </w:t>
      </w:r>
    </w:p>
    <w:p w:rsidR="00B06C6F" w:rsidRDefault="0071581A">
      <w:pPr>
        <w:tabs>
          <w:tab w:val="center" w:pos="1991"/>
          <w:tab w:val="center" w:pos="4374"/>
        </w:tabs>
        <w:spacing w:after="129"/>
        <w:ind w:left="0" w:right="0" w:firstLine="0"/>
      </w:pPr>
      <w:r>
        <w:rPr>
          <w:rFonts w:ascii="Calibri" w:eastAsia="Calibri" w:hAnsi="Calibri" w:cs="Calibri"/>
          <w:sz w:val="22"/>
        </w:rPr>
        <w:tab/>
      </w:r>
      <w:r>
        <w:rPr>
          <w:rFonts w:ascii="Courier New" w:eastAsia="Courier New" w:hAnsi="Courier New" w:cs="Courier New"/>
        </w:rPr>
        <w:t>Channel1</w:t>
      </w:r>
      <w:r>
        <w:rPr>
          <w:rFonts w:ascii="Courier New" w:eastAsia="Courier New" w:hAnsi="Courier New" w:cs="Courier New"/>
        </w:rPr>
        <w:tab/>
      </w:r>
      <w:r>
        <w:t>First tri-stimulus value (e.g. Red).</w:t>
      </w:r>
    </w:p>
    <w:p w:rsidR="00B06C6F" w:rsidRDefault="0071581A">
      <w:pPr>
        <w:tabs>
          <w:tab w:val="center" w:pos="1991"/>
          <w:tab w:val="center" w:pos="4587"/>
        </w:tabs>
        <w:spacing w:after="111"/>
        <w:ind w:left="0" w:right="0" w:firstLine="0"/>
      </w:pPr>
      <w:r>
        <w:rPr>
          <w:rFonts w:ascii="Calibri" w:eastAsia="Calibri" w:hAnsi="Calibri" w:cs="Calibri"/>
          <w:sz w:val="22"/>
        </w:rPr>
        <w:tab/>
      </w:r>
      <w:r>
        <w:rPr>
          <w:rFonts w:ascii="Courier New" w:eastAsia="Courier New" w:hAnsi="Courier New" w:cs="Courier New"/>
        </w:rPr>
        <w:t>Channel2</w:t>
      </w:r>
      <w:r>
        <w:rPr>
          <w:rFonts w:ascii="Courier New" w:eastAsia="Courier New" w:hAnsi="Courier New" w:cs="Courier New"/>
        </w:rPr>
        <w:tab/>
      </w:r>
      <w:r>
        <w:t>Second tri-stimulus value (e.g. Green).</w:t>
      </w:r>
    </w:p>
    <w:p w:rsidR="00B06C6F" w:rsidRDefault="0071581A">
      <w:pPr>
        <w:spacing w:after="10"/>
        <w:ind w:right="6"/>
      </w:pPr>
      <w:r>
        <w:rPr>
          <w:rFonts w:ascii="Courier New" w:eastAsia="Courier New" w:hAnsi="Courier New" w:cs="Courier New"/>
        </w:rPr>
        <w:t xml:space="preserve">Channel3 </w:t>
      </w:r>
      <w:r>
        <w:t>Third tri-stimulus value (e.g. Blue).</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3500" name="Group 6235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896" name="Shape 88389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500" style="width:432.78pt;height:0.47998pt;mso-position-horizontal-relative:char;mso-position-vertical-relative:line" coordsize="54963,60">
                <v:shape id="Shape 88389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TW_ENUMERATION</w:t>
      </w:r>
    </w:p>
    <w:p w:rsidR="00B06C6F" w:rsidRDefault="0071581A">
      <w:pPr>
        <w:spacing w:after="34" w:line="263" w:lineRule="auto"/>
        <w:ind w:left="1435" w:right="10"/>
      </w:pPr>
      <w:r>
        <w:rPr>
          <w:rFonts w:ascii="Courier New" w:eastAsia="Courier New" w:hAnsi="Courier New" w:cs="Courier New"/>
        </w:rPr>
        <w:t xml:space="preserve"> typedef struct {</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NumItems;</w:t>
      </w:r>
    </w:p>
    <w:p w:rsidR="00B06C6F" w:rsidRDefault="0071581A">
      <w:pPr>
        <w:spacing w:after="34" w:line="263" w:lineRule="auto"/>
        <w:ind w:left="1435" w:right="10"/>
      </w:pPr>
      <w:r>
        <w:rPr>
          <w:rFonts w:ascii="Courier New" w:eastAsia="Courier New" w:hAnsi="Courier New" w:cs="Courier New"/>
        </w:rPr>
        <w:t xml:space="preserve">   TW_UINT32      CurrentIndex;</w:t>
      </w:r>
    </w:p>
    <w:p w:rsidR="00B06C6F" w:rsidRDefault="0071581A">
      <w:pPr>
        <w:spacing w:after="32" w:line="263" w:lineRule="auto"/>
        <w:ind w:left="1435" w:right="10"/>
      </w:pPr>
      <w:r>
        <w:rPr>
          <w:rFonts w:ascii="Courier New" w:eastAsia="Courier New" w:hAnsi="Courier New" w:cs="Courier New"/>
        </w:rPr>
        <w:t xml:space="preserve">   TW_UINT32      DefaultIndex;</w:t>
      </w:r>
    </w:p>
    <w:p w:rsidR="00B06C6F" w:rsidRDefault="0071581A">
      <w:pPr>
        <w:spacing w:after="32" w:line="263" w:lineRule="auto"/>
        <w:ind w:left="1435" w:right="10"/>
      </w:pPr>
      <w:r>
        <w:rPr>
          <w:rFonts w:ascii="Courier New" w:eastAsia="Courier New" w:hAnsi="Courier New" w:cs="Courier New"/>
        </w:rPr>
        <w:t xml:space="preserve">   TW_UINT8       ItemList[1];</w:t>
      </w:r>
    </w:p>
    <w:p w:rsidR="00B06C6F" w:rsidRDefault="0071581A">
      <w:pPr>
        <w:spacing w:after="193" w:line="263" w:lineRule="auto"/>
        <w:ind w:left="1435" w:right="10"/>
      </w:pPr>
      <w:r>
        <w:rPr>
          <w:rFonts w:ascii="Courier New" w:eastAsia="Courier New" w:hAnsi="Courier New" w:cs="Courier New"/>
        </w:rPr>
        <w:t xml:space="preserve"> } TW_ENUMERATION, FAR * pTW_ENUMERATION;</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22" w:line="263" w:lineRule="auto"/>
        <w:ind w:left="1435" w:right="10"/>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TWON_ENUMERATION</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An enumeration stores a list of individual values, with one of the items designated as the current value.</w:t>
      </w:r>
    </w:p>
    <w:p w:rsidR="00B06C6F" w:rsidRDefault="0071581A">
      <w:pPr>
        <w:spacing w:after="228"/>
        <w:ind w:right="6"/>
      </w:pPr>
      <w:r>
        <w:t>There is no required order to the values in the list.  However, it is recommended that the data source’s GUI show the values in the order that they have been negotiated by the application.</w:t>
      </w:r>
    </w:p>
    <w:p w:rsidR="00B06C6F" w:rsidRDefault="0071581A">
      <w:pPr>
        <w:spacing w:after="235"/>
        <w:ind w:right="6"/>
      </w:pPr>
      <w:r>
        <w:t xml:space="preserve">It is also recommended, but not required, that a </w:t>
      </w:r>
      <w:r>
        <w:rPr>
          <w:rFonts w:ascii="Courier New" w:eastAsia="Courier New" w:hAnsi="Courier New" w:cs="Courier New"/>
        </w:rPr>
        <w:t>MSG_GET</w:t>
      </w:r>
      <w:r>
        <w:t xml:space="preserve"> operation reflects the same order as the last </w:t>
      </w:r>
      <w:r>
        <w:rPr>
          <w:rFonts w:ascii="Courier New" w:eastAsia="Courier New" w:hAnsi="Courier New" w:cs="Courier New"/>
        </w:rPr>
        <w:t>MSG_SET</w:t>
      </w:r>
      <w:r>
        <w:t xml:space="preserve"> operation for that capability.</w:t>
      </w:r>
    </w:p>
    <w:p w:rsidR="00B06C6F" w:rsidRDefault="0071581A">
      <w:pPr>
        <w:spacing w:after="233"/>
        <w:ind w:right="6"/>
      </w:pPr>
      <w:r>
        <w:t xml:space="preserve">Data sources may opt to always order some enumerated lists, like </w:t>
      </w:r>
      <w:r>
        <w:rPr>
          <w:rFonts w:ascii="Courier New" w:eastAsia="Courier New" w:hAnsi="Courier New" w:cs="Courier New"/>
        </w:rPr>
        <w:t>ICAP_XRESOLUTION</w:t>
      </w:r>
      <w:r>
        <w:t>, so that the values are presented on the GUI in numerical order.</w:t>
      </w:r>
    </w:p>
    <w:p w:rsidR="00B06C6F" w:rsidRDefault="0071581A">
      <w:pPr>
        <w:spacing w:after="0" w:line="513" w:lineRule="auto"/>
        <w:ind w:left="720" w:right="6" w:firstLine="720"/>
      </w:pPr>
      <w:r>
        <w:t xml:space="preserve">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w:t>
      </w: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3259" cy="6096"/>
                <wp:effectExtent l="0" t="0" r="0" b="0"/>
                <wp:docPr id="623992" name="Group 62399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898" name="Shape 88389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2" style="width:432.54pt;height:0.480011pt;mso-position-horizontal-relative:char;mso-position-vertical-relative:line" coordsize="54932,60">
                <v:shape id="Shape 88389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13" w:type="dxa"/>
        <w:tblInd w:w="1512" w:type="dxa"/>
        <w:tblLook w:val="04A0" w:firstRow="1" w:lastRow="0" w:firstColumn="1" w:lastColumn="0" w:noHBand="0" w:noVBand="1"/>
      </w:tblPr>
      <w:tblGrid>
        <w:gridCol w:w="1673"/>
        <w:gridCol w:w="6840"/>
      </w:tblGrid>
      <w:tr w:rsidR="00B06C6F">
        <w:trPr>
          <w:trHeight w:val="76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841" w:type="dxa"/>
            <w:tcBorders>
              <w:top w:val="nil"/>
              <w:left w:val="nil"/>
              <w:bottom w:val="nil"/>
              <w:right w:val="nil"/>
            </w:tcBorders>
          </w:tcPr>
          <w:p w:rsidR="00B06C6F" w:rsidRDefault="0071581A">
            <w:pPr>
              <w:spacing w:after="0" w:line="259" w:lineRule="auto"/>
              <w:ind w:left="72" w:right="50" w:firstLine="0"/>
              <w:jc w:val="both"/>
            </w:pPr>
            <w:r>
              <w:t xml:space="preserve">The type of items in the enumerated list.  The type is indicated by the constant held in this field.  The constant is of the kind </w:t>
            </w:r>
            <w:r>
              <w:rPr>
                <w:rFonts w:ascii="Courier New" w:eastAsia="Courier New" w:hAnsi="Courier New" w:cs="Courier New"/>
              </w:rPr>
              <w:t>TWTY_xxxx</w:t>
            </w:r>
            <w:r>
              <w:t>.  All items in the array have the same size.</w:t>
            </w:r>
          </w:p>
        </w:tc>
      </w:tr>
      <w:tr w:rsidR="00B06C6F">
        <w:trPr>
          <w:trHeight w:val="36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6841" w:type="dxa"/>
            <w:tcBorders>
              <w:top w:val="nil"/>
              <w:left w:val="nil"/>
              <w:bottom w:val="nil"/>
              <w:right w:val="nil"/>
            </w:tcBorders>
          </w:tcPr>
          <w:p w:rsidR="00B06C6F" w:rsidRDefault="0071581A">
            <w:pPr>
              <w:spacing w:after="0" w:line="259" w:lineRule="auto"/>
              <w:ind w:left="72" w:right="0" w:firstLine="0"/>
            </w:pPr>
            <w:r>
              <w:t>How many items are in the enumeration.</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“current” value for the capability.</w:t>
            </w:r>
          </w:p>
        </w:tc>
      </w:tr>
      <w:tr w:rsidR="00B06C6F">
        <w:trPr>
          <w:trHeight w:val="600"/>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DefaultIndex</w:t>
            </w:r>
          </w:p>
        </w:tc>
        <w:tc>
          <w:tcPr>
            <w:tcW w:w="6841" w:type="dxa"/>
            <w:tcBorders>
              <w:top w:val="nil"/>
              <w:left w:val="nil"/>
              <w:bottom w:val="nil"/>
              <w:right w:val="nil"/>
            </w:tcBorders>
          </w:tcPr>
          <w:p w:rsidR="00B06C6F" w:rsidRDefault="0071581A">
            <w:pPr>
              <w:spacing w:after="0" w:line="259" w:lineRule="auto"/>
              <w:ind w:left="72" w:right="0" w:firstLine="0"/>
            </w:pPr>
            <w:r>
              <w:t>The item number, or index (zero-based) into ItemList[], of the “power-on” value for the capability.</w:t>
            </w:r>
          </w:p>
        </w:tc>
      </w:tr>
      <w:tr w:rsidR="00B06C6F">
        <w:trPr>
          <w:trHeight w:val="1241"/>
        </w:trPr>
        <w:tc>
          <w:tcPr>
            <w:tcW w:w="16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ItemList[1]</w:t>
            </w:r>
          </w:p>
        </w:tc>
        <w:tc>
          <w:tcPr>
            <w:tcW w:w="6841" w:type="dxa"/>
            <w:tcBorders>
              <w:top w:val="nil"/>
              <w:left w:val="nil"/>
              <w:bottom w:val="nil"/>
              <w:right w:val="nil"/>
            </w:tcBorders>
          </w:tcPr>
          <w:p w:rsidR="00B06C6F" w:rsidRDefault="0071581A">
            <w:pPr>
              <w:spacing w:after="0" w:line="259" w:lineRule="auto"/>
              <w:ind w:left="72" w:right="0" w:firstLine="0"/>
            </w:pPr>
            <w:r>
              <w:t>The enumerated list:  one value resides within each array element.  Space for the list is not allocated inside this structure.  The ItemList value is simply a placeholder for the start of the actual array, which must be allocated when the container is allocated.  Remember to typecast the allocation to ItemType, as well as references to the elements of the array.</w:t>
            </w:r>
          </w:p>
        </w:tc>
      </w:tr>
    </w:tbl>
    <w:p w:rsidR="00B06C6F" w:rsidRDefault="0071581A">
      <w:pPr>
        <w:spacing w:after="19" w:line="259" w:lineRule="auto"/>
        <w:ind w:left="3195" w:right="0"/>
      </w:pPr>
      <w:r>
        <w:rPr>
          <w:u w:val="single" w:color="000000"/>
        </w:rPr>
        <w:t>Ex:</w:t>
      </w:r>
    </w:p>
    <w:p w:rsidR="00B06C6F" w:rsidRDefault="0071581A">
      <w:pPr>
        <w:spacing w:after="19" w:line="259" w:lineRule="auto"/>
        <w:ind w:left="3915" w:right="0"/>
      </w:pPr>
      <w:r>
        <w:rPr>
          <w:u w:val="single" w:color="000000"/>
        </w:rPr>
        <w:t xml:space="preserve">Second element of ICAP_XFERMECH (assuming &gt;= 2 NumItems) </w:t>
      </w:r>
      <w:r>
        <w:t>value = ((TW_UINT16*)twenum.ItemList)[1];</w:t>
      </w:r>
    </w:p>
    <w:p w:rsidR="00B06C6F" w:rsidRDefault="0071581A">
      <w:pPr>
        <w:spacing w:after="0" w:line="259" w:lineRule="auto"/>
        <w:ind w:left="1440" w:right="-10" w:firstLine="0"/>
      </w:pPr>
      <w:r>
        <w:rPr>
          <w:rFonts w:ascii="Calibri" w:eastAsia="Calibri" w:hAnsi="Calibri" w:cs="Calibri"/>
          <w:noProof/>
          <w:sz w:val="22"/>
        </w:rPr>
        <mc:AlternateContent>
          <mc:Choice Requires="wpg">
            <w:drawing>
              <wp:inline distT="0" distB="0" distL="0" distR="0">
                <wp:extent cx="5493259" cy="6096"/>
                <wp:effectExtent l="0" t="0" r="0" b="0"/>
                <wp:docPr id="623993" name="Group 623993"/>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00" name="Shape 88390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3993" style="width:432.54pt;height:0.47998pt;mso-position-horizontal-relative:char;mso-position-vertical-relative:line" coordsize="54932,60">
                <v:shape id="Shape 88390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TW_EVENT</w:t>
      </w:r>
    </w:p>
    <w:p w:rsidR="00B06C6F" w:rsidRDefault="0071581A">
      <w:pPr>
        <w:spacing w:after="32" w:line="263" w:lineRule="auto"/>
        <w:ind w:left="1435" w:right="10"/>
      </w:pPr>
      <w:r>
        <w:rPr>
          <w:rFonts w:ascii="Courier New" w:eastAsia="Courier New" w:hAnsi="Courier New" w:cs="Courier New"/>
        </w:rPr>
        <w:t xml:space="preserve">   TW_MEMREF      pEvent;</w:t>
      </w:r>
    </w:p>
    <w:p w:rsidR="00B06C6F" w:rsidRDefault="0071581A">
      <w:pPr>
        <w:spacing w:after="32" w:line="263" w:lineRule="auto"/>
        <w:ind w:left="1435" w:right="10"/>
      </w:pPr>
      <w:r>
        <w:rPr>
          <w:rFonts w:ascii="Courier New" w:eastAsia="Courier New" w:hAnsi="Courier New" w:cs="Courier New"/>
        </w:rPr>
        <w:t xml:space="preserve">   TW_UINT16      TWMessage;</w:t>
      </w:r>
    </w:p>
    <w:p w:rsidR="00B06C6F" w:rsidRDefault="0071581A">
      <w:pPr>
        <w:spacing w:after="193" w:line="263" w:lineRule="auto"/>
        <w:ind w:left="1435" w:right="10"/>
      </w:pPr>
      <w:r>
        <w:rPr>
          <w:rFonts w:ascii="Courier New" w:eastAsia="Courier New" w:hAnsi="Courier New" w:cs="Courier New"/>
          <w:u w:val="single" w:color="000000"/>
        </w:rPr>
        <w:t xml:space="preserve">} </w:t>
      </w:r>
      <w:r>
        <w:rPr>
          <w:rFonts w:ascii="Courier New" w:eastAsia="Courier New" w:hAnsi="Courier New" w:cs="Courier New"/>
        </w:rPr>
        <w:t>TW_EVENT, FAR * pTW_EVENT;</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DAT_EVENT / MSG_PROCESSEVENT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 xml:space="preserve">Used on Windows and Macintosh pre OS X to pass application events/messages from the application to the Source.  The Source is responsible for examining the event/message, deciding if it belongs to the Source, and returning an appropriate return code to indicate whether or not the Source owns the event/message.  This process is covered in more detail in the Event Loop section of </w:t>
      </w:r>
      <w:r>
        <w:rPr>
          <w:color w:val="00007F"/>
        </w:rPr>
        <w:t>Chapter 3, "Application Implementation"</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 w:firstLine="0"/>
      </w:pPr>
      <w:r>
        <w:rPr>
          <w:rFonts w:ascii="Calibri" w:eastAsia="Calibri" w:hAnsi="Calibri" w:cs="Calibri"/>
          <w:noProof/>
          <w:sz w:val="22"/>
        </w:rPr>
        <mc:AlternateContent>
          <mc:Choice Requires="wpg">
            <w:drawing>
              <wp:inline distT="0" distB="0" distL="0" distR="0">
                <wp:extent cx="5496307" cy="6096"/>
                <wp:effectExtent l="0" t="0" r="0" b="0"/>
                <wp:docPr id="624532" name="Group 62453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2" name="Shape 8839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2" style="width:432.78pt;height:0.47998pt;mso-position-horizontal-relative:char;mso-position-vertical-relative:line" coordsize="54963,60">
                <v:shape id="Shape 883903"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99" w:type="dxa"/>
        <w:tblInd w:w="1512" w:type="dxa"/>
        <w:tblLook w:val="04A0" w:firstRow="1" w:lastRow="0" w:firstColumn="1" w:lastColumn="0" w:noHBand="0" w:noVBand="1"/>
      </w:tblPr>
      <w:tblGrid>
        <w:gridCol w:w="1440"/>
        <w:gridCol w:w="7059"/>
      </w:tblGrid>
      <w:tr w:rsidR="00B06C6F">
        <w:trPr>
          <w:trHeight w:val="14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pEvent</w:t>
            </w:r>
          </w:p>
        </w:tc>
        <w:tc>
          <w:tcPr>
            <w:tcW w:w="7059" w:type="dxa"/>
            <w:tcBorders>
              <w:top w:val="nil"/>
              <w:left w:val="nil"/>
              <w:bottom w:val="nil"/>
              <w:right w:val="nil"/>
            </w:tcBorders>
          </w:tcPr>
          <w:p w:rsidR="00B06C6F" w:rsidRDefault="0071581A">
            <w:pPr>
              <w:spacing w:after="54" w:line="259" w:lineRule="auto"/>
              <w:ind w:left="0" w:right="0" w:firstLine="0"/>
            </w:pPr>
            <w:r>
              <w:t>A pointer to the event/message to be examined by the Source.</w:t>
            </w:r>
          </w:p>
          <w:p w:rsidR="00B06C6F" w:rsidRDefault="0071581A">
            <w:pPr>
              <w:spacing w:after="92" w:line="242" w:lineRule="auto"/>
              <w:ind w:left="0" w:right="0" w:firstLine="0"/>
            </w:pPr>
            <w:r>
              <w:t xml:space="preserve">Under Microsoft Windows, </w:t>
            </w:r>
            <w:r>
              <w:rPr>
                <w:rFonts w:ascii="Courier New" w:eastAsia="Courier New" w:hAnsi="Courier New" w:cs="Courier New"/>
              </w:rPr>
              <w:t>pEvent</w:t>
            </w:r>
            <w:r>
              <w:t xml:space="preserve"> is a </w:t>
            </w:r>
            <w:r>
              <w:rPr>
                <w:rFonts w:ascii="Courier New" w:eastAsia="Courier New" w:hAnsi="Courier New" w:cs="Courier New"/>
              </w:rPr>
              <w:t>pMSG</w:t>
            </w:r>
            <w:r>
              <w:t xml:space="preserve"> (pointer to a Microsoft Windows MSG struct).  That is, the message the application received from </w:t>
            </w:r>
            <w:r>
              <w:rPr>
                <w:rFonts w:ascii="Courier New" w:eastAsia="Courier New" w:hAnsi="Courier New" w:cs="Courier New"/>
              </w:rPr>
              <w:t>GetMessage()</w:t>
            </w:r>
            <w:r>
              <w:t>.</w:t>
            </w:r>
          </w:p>
          <w:p w:rsidR="00B06C6F" w:rsidRDefault="0071581A">
            <w:pPr>
              <w:spacing w:after="0" w:line="259" w:lineRule="auto"/>
              <w:ind w:left="0" w:right="0" w:firstLine="0"/>
            </w:pPr>
            <w:r>
              <w:t>On the Macintosh, pEvent is a pointer to an EventRecord.</w:t>
            </w:r>
          </w:p>
        </w:tc>
      </w:tr>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TWMessage</w:t>
            </w:r>
          </w:p>
        </w:tc>
        <w:tc>
          <w:tcPr>
            <w:tcW w:w="7059" w:type="dxa"/>
            <w:tcBorders>
              <w:top w:val="nil"/>
              <w:left w:val="nil"/>
              <w:bottom w:val="nil"/>
              <w:right w:val="nil"/>
            </w:tcBorders>
          </w:tcPr>
          <w:p w:rsidR="00B06C6F" w:rsidRDefault="0071581A">
            <w:pPr>
              <w:spacing w:after="0" w:line="259" w:lineRule="auto"/>
              <w:ind w:left="0" w:right="0" w:firstLine="0"/>
            </w:pPr>
            <w:r>
              <w:t>Any message (</w:t>
            </w:r>
            <w:r>
              <w:rPr>
                <w:rFonts w:ascii="Courier New" w:eastAsia="Courier New" w:hAnsi="Courier New" w:cs="Courier New"/>
              </w:rPr>
              <w:t>MSG_xxxx</w:t>
            </w:r>
            <w:r>
              <w:t xml:space="preserve">) the Source needs to send to the application in response to processing the event/message.  The messages currently defined for </w:t>
            </w:r>
          </w:p>
        </w:tc>
      </w:tr>
    </w:tbl>
    <w:p w:rsidR="00B06C6F" w:rsidRDefault="0071581A">
      <w:pPr>
        <w:spacing w:after="0" w:line="263" w:lineRule="auto"/>
        <w:ind w:left="2962" w:right="10"/>
      </w:pPr>
      <w:r>
        <w:t xml:space="preserve">this purpose are </w:t>
      </w:r>
      <w:r>
        <w:rPr>
          <w:rFonts w:ascii="Courier New" w:eastAsia="Courier New" w:hAnsi="Courier New" w:cs="Courier New"/>
        </w:rPr>
        <w:t>MSG_NULL</w:t>
      </w:r>
      <w:r>
        <w:t xml:space="preserve">, </w:t>
      </w:r>
      <w:r>
        <w:rPr>
          <w:rFonts w:ascii="Courier New" w:eastAsia="Courier New" w:hAnsi="Courier New" w:cs="Courier New"/>
        </w:rPr>
        <w:t>MSG_XFERREADY</w:t>
      </w:r>
      <w:r>
        <w:t xml:space="preserve"> and </w:t>
      </w:r>
      <w:r>
        <w:rPr>
          <w:rFonts w:ascii="Courier New" w:eastAsia="Courier New" w:hAnsi="Courier New" w:cs="Courier New"/>
        </w:rPr>
        <w:t>MSG_CLOSEDSREQ</w:t>
      </w:r>
      <w:r>
        <w:t>.</w:t>
      </w:r>
    </w:p>
    <w:p w:rsidR="00B06C6F" w:rsidRDefault="0071581A">
      <w:pPr>
        <w:spacing w:after="0" w:line="259" w:lineRule="auto"/>
        <w:ind w:left="1440" w:right="-10"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4533" name="Group 62453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04" name="Shape 8839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533" style="width:432.78pt;height:0.47998pt;mso-position-horizontal-relative:char;mso-position-vertical-relative:line" coordsize="54963,60">
                <v:shape id="Shape 8839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TW_EXTIMAGEINFO</w:t>
      </w:r>
    </w:p>
    <w:p w:rsidR="00B06C6F" w:rsidRDefault="0071581A">
      <w:pPr>
        <w:spacing w:after="32" w:line="263" w:lineRule="auto"/>
        <w:ind w:left="1435" w:right="10"/>
      </w:pPr>
      <w:r>
        <w:rPr>
          <w:rFonts w:ascii="Courier New" w:eastAsia="Courier New" w:hAnsi="Courier New" w:cs="Courier New"/>
        </w:rPr>
        <w:t>typedef struct {</w:t>
      </w:r>
    </w:p>
    <w:p w:rsidR="00B06C6F" w:rsidRDefault="0071581A">
      <w:pPr>
        <w:spacing w:after="34" w:line="263" w:lineRule="auto"/>
        <w:ind w:left="1435" w:right="10"/>
      </w:pPr>
      <w:r>
        <w:rPr>
          <w:rFonts w:ascii="Courier New" w:eastAsia="Courier New" w:hAnsi="Courier New" w:cs="Courier New"/>
        </w:rPr>
        <w:t xml:space="preserve">      TW_UINT32        NumInfos;</w:t>
      </w:r>
    </w:p>
    <w:p w:rsidR="00B06C6F" w:rsidRDefault="0071581A">
      <w:pPr>
        <w:spacing w:after="32" w:line="263" w:lineRule="auto"/>
        <w:ind w:left="1435" w:right="10"/>
      </w:pPr>
      <w:r>
        <w:rPr>
          <w:rFonts w:ascii="Courier New" w:eastAsia="Courier New" w:hAnsi="Courier New" w:cs="Courier New"/>
        </w:rPr>
        <w:t xml:space="preserve">      TW_INFO          Info[1];</w:t>
      </w:r>
    </w:p>
    <w:p w:rsidR="00B06C6F" w:rsidRDefault="0071581A">
      <w:pPr>
        <w:spacing w:after="193" w:line="263" w:lineRule="auto"/>
        <w:ind w:left="1435" w:right="10"/>
      </w:pPr>
      <w:r>
        <w:rPr>
          <w:rFonts w:ascii="Courier New" w:eastAsia="Courier New" w:hAnsi="Courier New" w:cs="Courier New"/>
        </w:rPr>
        <w:t>} TW_EXTIMAGEINFO, FAR * pTW_EXTIMAGEINFO;</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DAT_EXTIMAGEINFO</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7"/>
        <w:ind w:right="6"/>
      </w:pPr>
      <w:r>
        <w:t xml:space="preserve">This structure is used to pass extended image information from the Data Source to the Application at the end of State 7. The Application creates this structure at the end of State 7 when it receives </w:t>
      </w:r>
      <w:r>
        <w:rPr>
          <w:rFonts w:ascii="Courier New" w:eastAsia="Courier New" w:hAnsi="Courier New" w:cs="Courier New"/>
        </w:rPr>
        <w:t>XFERDONE</w:t>
      </w:r>
      <w:r>
        <w:t xml:space="preserve">.  The Application fills </w:t>
      </w:r>
      <w:r>
        <w:rPr>
          <w:rFonts w:ascii="Courier New" w:eastAsia="Courier New" w:hAnsi="Courier New" w:cs="Courier New"/>
        </w:rPr>
        <w:t>NumInfos</w:t>
      </w:r>
      <w:r>
        <w:t xml:space="preserve"> with the Number information it needs, and the array of extended information attributes in </w:t>
      </w:r>
      <w:r>
        <w:rPr>
          <w:rFonts w:ascii="Courier New" w:eastAsia="Courier New" w:hAnsi="Courier New" w:cs="Courier New"/>
        </w:rPr>
        <w:t>Info[ ]array</w:t>
      </w:r>
      <w:r>
        <w:t>.  The Application then sends it down to the source using the above operation triplet. The Data Source then examines each Info, and fills the rest of data with information allocating memory when necessary.</w:t>
      </w:r>
    </w:p>
    <w:p w:rsidR="00B06C6F" w:rsidRDefault="0071581A">
      <w:pPr>
        <w:spacing w:after="226"/>
        <w:ind w:right="6"/>
      </w:pPr>
      <w:r>
        <w:t xml:space="preserve">The design of extended image information allows for two methods of passing multiple </w:t>
      </w:r>
      <w:r>
        <w:rPr>
          <w:rFonts w:ascii="Courier New" w:eastAsia="Courier New" w:hAnsi="Courier New" w:cs="Courier New"/>
        </w:rPr>
        <w:t>InfoID</w:t>
      </w:r>
      <w:r>
        <w:t xml:space="preserve"> types.  For instance, assume it is possible for a Source to generate more than one barcode off an image.  An Application can request to acquire the data in one of two ways.  The first way is as follows:</w:t>
      </w:r>
    </w:p>
    <w:p w:rsidR="00B06C6F" w:rsidRDefault="0071581A">
      <w:pPr>
        <w:spacing w:after="207"/>
        <w:ind w:right="6"/>
      </w:pPr>
      <w:r>
        <w:t>Applications asks for:</w:t>
      </w:r>
    </w:p>
    <w:p w:rsidR="00B06C6F" w:rsidRDefault="0071581A">
      <w:pPr>
        <w:spacing w:after="36" w:line="263" w:lineRule="auto"/>
        <w:ind w:left="1795" w:right="0"/>
      </w:pPr>
      <w:r>
        <w:rPr>
          <w:rFonts w:ascii="Courier New" w:eastAsia="Courier New" w:hAnsi="Courier New" w:cs="Courier New"/>
          <w:sz w:val="18"/>
        </w:rPr>
        <w:t>TW_EXTIMAGEINFO</w:t>
      </w:r>
    </w:p>
    <w:p w:rsidR="00B06C6F" w:rsidRDefault="0071581A">
      <w:pPr>
        <w:spacing w:after="34" w:line="263" w:lineRule="auto"/>
        <w:ind w:left="1435" w:right="10"/>
      </w:pPr>
      <w:r>
        <w:rPr>
          <w:rFonts w:ascii="Courier New" w:eastAsia="Courier New" w:hAnsi="Courier New" w:cs="Courier New"/>
        </w:rPr>
        <w:t xml:space="preserve">     NumInfos = 4</w:t>
      </w:r>
    </w:p>
    <w:p w:rsidR="00B06C6F" w:rsidRDefault="0071581A">
      <w:pPr>
        <w:spacing w:after="32" w:line="263" w:lineRule="auto"/>
        <w:ind w:left="1435" w:right="10"/>
      </w:pPr>
      <w:r>
        <w:rPr>
          <w:rFonts w:ascii="Courier New" w:eastAsia="Courier New" w:hAnsi="Courier New" w:cs="Courier New"/>
        </w:rPr>
        <w:t xml:space="preserve">     TW_INFO[0]</w:t>
      </w:r>
    </w:p>
    <w:p w:rsidR="00B06C6F" w:rsidRDefault="0071581A">
      <w:pPr>
        <w:spacing w:after="32" w:line="263" w:lineRule="auto"/>
        <w:ind w:left="1435" w:right="10"/>
      </w:pPr>
      <w:r>
        <w:rPr>
          <w:rFonts w:ascii="Courier New" w:eastAsia="Courier New" w:hAnsi="Courier New" w:cs="Courier New"/>
        </w:rPr>
        <w:t xml:space="preserve">          InfoID = TWEI_BARCODECOUNT</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TW_INFO[1]</w:t>
      </w:r>
    </w:p>
    <w:p w:rsidR="00B06C6F" w:rsidRDefault="0071581A">
      <w:pPr>
        <w:spacing w:after="32" w:line="263" w:lineRule="auto"/>
        <w:ind w:left="1435" w:right="10"/>
      </w:pPr>
      <w:r>
        <w:rPr>
          <w:rFonts w:ascii="Courier New" w:eastAsia="Courier New" w:hAnsi="Courier New" w:cs="Courier New"/>
        </w:rPr>
        <w:t xml:space="preserve">          InfoID = TWEI_BARCODETYPE</w:t>
      </w:r>
    </w:p>
    <w:p w:rsidR="00B06C6F" w:rsidRDefault="0071581A">
      <w:pPr>
        <w:spacing w:after="32" w:line="263" w:lineRule="auto"/>
        <w:ind w:left="1435" w:right="10"/>
      </w:pPr>
      <w:r>
        <w:rPr>
          <w:rFonts w:ascii="Courier New" w:eastAsia="Courier New" w:hAnsi="Courier New" w:cs="Courier New"/>
        </w:rPr>
        <w:t xml:space="preserve">          ItemType = TW_UNINT32</w:t>
      </w:r>
    </w:p>
    <w:p w:rsidR="00B06C6F" w:rsidRDefault="0071581A">
      <w:pPr>
        <w:spacing w:after="34"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TW_INFO[2]</w:t>
      </w:r>
    </w:p>
    <w:p w:rsidR="00B06C6F" w:rsidRDefault="0071581A">
      <w:pPr>
        <w:spacing w:after="32" w:line="263" w:lineRule="auto"/>
        <w:ind w:left="1435" w:right="10"/>
      </w:pPr>
      <w:r>
        <w:rPr>
          <w:rFonts w:ascii="Courier New" w:eastAsia="Courier New" w:hAnsi="Courier New" w:cs="Courier New"/>
        </w:rPr>
        <w:t xml:space="preserve">          InfoID = TWEI_BARCODETEXTLENGTH</w:t>
      </w:r>
    </w:p>
    <w:p w:rsidR="00B06C6F" w:rsidRDefault="0071581A">
      <w:pPr>
        <w:spacing w:after="34" w:line="263" w:lineRule="auto"/>
        <w:ind w:left="1435" w:right="10"/>
      </w:pPr>
      <w:r>
        <w:rPr>
          <w:rFonts w:ascii="Courier New" w:eastAsia="Courier New" w:hAnsi="Courier New" w:cs="Courier New"/>
        </w:rPr>
        <w:t xml:space="preserve">          ItemType = TW_UNINT32</w:t>
      </w:r>
    </w:p>
    <w:p w:rsidR="00B06C6F" w:rsidRDefault="0071581A">
      <w:pPr>
        <w:spacing w:after="32" w:line="263" w:lineRule="auto"/>
        <w:ind w:left="1435" w:right="10"/>
      </w:pPr>
      <w:r>
        <w:rPr>
          <w:rFonts w:ascii="Courier New" w:eastAsia="Courier New" w:hAnsi="Courier New" w:cs="Courier New"/>
        </w:rPr>
        <w:t xml:space="preserve">          NumItems = 0</w:t>
      </w:r>
    </w:p>
    <w:p w:rsidR="00B06C6F" w:rsidRDefault="0071581A">
      <w:pPr>
        <w:spacing w:after="19" w:line="263" w:lineRule="auto"/>
        <w:ind w:left="1435" w:right="10"/>
      </w:pPr>
      <w:r>
        <w:rPr>
          <w:rFonts w:ascii="Courier New" w:eastAsia="Courier New" w:hAnsi="Courier New" w:cs="Courier New"/>
        </w:rPr>
        <w:t xml:space="preserve">          ReturnCode = 0</w:t>
      </w:r>
    </w:p>
    <w:p w:rsidR="00B06C6F" w:rsidRDefault="0071581A">
      <w:pPr>
        <w:spacing w:after="36" w:line="263" w:lineRule="auto"/>
        <w:ind w:left="1795" w:right="0"/>
      </w:pPr>
      <w:r>
        <w:rPr>
          <w:rFonts w:ascii="Courier New" w:eastAsia="Courier New" w:hAnsi="Courier New" w:cs="Courier New"/>
          <w:sz w:val="18"/>
        </w:rPr>
        <w:t xml:space="preserve">          Item = 0</w:t>
      </w:r>
    </w:p>
    <w:p w:rsidR="00B06C6F" w:rsidRDefault="0071581A">
      <w:pPr>
        <w:spacing w:after="36" w:line="263" w:lineRule="auto"/>
        <w:ind w:left="1795" w:right="0"/>
      </w:pPr>
      <w:r>
        <w:rPr>
          <w:rFonts w:ascii="Courier New" w:eastAsia="Courier New" w:hAnsi="Courier New" w:cs="Courier New"/>
          <w:sz w:val="18"/>
        </w:rPr>
        <w:t xml:space="preserve">    TW_INFO[3]</w:t>
      </w:r>
    </w:p>
    <w:p w:rsidR="00B06C6F" w:rsidRDefault="0071581A">
      <w:pPr>
        <w:spacing w:after="34" w:line="263" w:lineRule="auto"/>
        <w:ind w:left="1435" w:right="10"/>
      </w:pPr>
      <w:r>
        <w:rPr>
          <w:rFonts w:ascii="Courier New" w:eastAsia="Courier New" w:hAnsi="Courier New" w:cs="Courier New"/>
        </w:rPr>
        <w:lastRenderedPageBreak/>
        <w:t xml:space="preserve">          InfoID = TWEI_BARCODETEXT</w:t>
      </w:r>
    </w:p>
    <w:p w:rsidR="00B06C6F" w:rsidRDefault="0071581A">
      <w:pPr>
        <w:spacing w:after="32" w:line="263" w:lineRule="auto"/>
        <w:ind w:left="1435" w:right="10"/>
      </w:pPr>
      <w:r>
        <w:rPr>
          <w:rFonts w:ascii="Courier New" w:eastAsia="Courier New" w:hAnsi="Courier New" w:cs="Courier New"/>
        </w:rPr>
        <w:t xml:space="preserve">          ItemType = 0</w:t>
      </w:r>
    </w:p>
    <w:p w:rsidR="00B06C6F" w:rsidRDefault="0071581A">
      <w:pPr>
        <w:spacing w:after="108" w:line="263" w:lineRule="auto"/>
        <w:ind w:left="1435" w:right="10"/>
      </w:pPr>
      <w:r>
        <w:rPr>
          <w:rFonts w:ascii="Courier New" w:eastAsia="Courier New" w:hAnsi="Courier New" w:cs="Courier New"/>
        </w:rPr>
        <w:t xml:space="preserve">          NumItems = 0</w:t>
      </w:r>
    </w:p>
    <w:p w:rsidR="00B06C6F" w:rsidRDefault="00B06C6F">
      <w:pPr>
        <w:sectPr w:rsidR="00B06C6F">
          <w:headerReference w:type="even" r:id="rId776"/>
          <w:headerReference w:type="default" r:id="rId777"/>
          <w:footerReference w:type="even" r:id="rId778"/>
          <w:footerReference w:type="default" r:id="rId779"/>
          <w:headerReference w:type="first" r:id="rId780"/>
          <w:footerReference w:type="first" r:id="rId781"/>
          <w:footnotePr>
            <w:numRestart w:val="eachPage"/>
          </w:footnotePr>
          <w:pgSz w:w="12240" w:h="15840"/>
          <w:pgMar w:top="1583" w:right="1122" w:bottom="1675" w:left="1080" w:header="682" w:footer="660" w:gutter="0"/>
          <w:cols w:space="720"/>
        </w:sectPr>
      </w:pPr>
    </w:p>
    <w:p w:rsidR="00B06C6F" w:rsidRDefault="0071581A">
      <w:pPr>
        <w:spacing w:after="19" w:line="263" w:lineRule="auto"/>
        <w:ind w:left="10" w:right="10"/>
      </w:pPr>
      <w:r>
        <w:rPr>
          <w:rFonts w:ascii="Courier New" w:eastAsia="Courier New" w:hAnsi="Courier New" w:cs="Courier New"/>
        </w:rPr>
        <w:lastRenderedPageBreak/>
        <w:t xml:space="preserve">          ReturnCode = 0</w:t>
      </w:r>
    </w:p>
    <w:p w:rsidR="00B06C6F" w:rsidRDefault="0071581A">
      <w:pPr>
        <w:spacing w:after="170" w:line="263" w:lineRule="auto"/>
        <w:ind w:left="370" w:right="0"/>
      </w:pPr>
      <w:r>
        <w:rPr>
          <w:rFonts w:ascii="Courier New" w:eastAsia="Courier New" w:hAnsi="Courier New" w:cs="Courier New"/>
          <w:sz w:val="18"/>
        </w:rPr>
        <w:t xml:space="preserve">          Item = 0</w:t>
      </w:r>
    </w:p>
    <w:p w:rsidR="00B06C6F" w:rsidRDefault="0071581A">
      <w:pPr>
        <w:spacing w:after="220"/>
        <w:ind w:left="10" w:right="6"/>
      </w:pPr>
      <w:r>
        <w:t>The Source returns…</w:t>
      </w:r>
    </w:p>
    <w:p w:rsidR="00B06C6F" w:rsidRDefault="0071581A">
      <w:pPr>
        <w:spacing w:after="32" w:line="263" w:lineRule="auto"/>
        <w:ind w:left="10" w:right="10"/>
      </w:pPr>
      <w:r>
        <w:rPr>
          <w:rFonts w:ascii="Courier New" w:eastAsia="Courier New" w:hAnsi="Courier New" w:cs="Courier New"/>
        </w:rPr>
        <w:t>TW_EXTIMAGEINFO</w:t>
      </w:r>
    </w:p>
    <w:p w:rsidR="00B06C6F" w:rsidRDefault="0071581A">
      <w:pPr>
        <w:spacing w:after="34" w:line="263" w:lineRule="auto"/>
        <w:ind w:left="10" w:right="10"/>
      </w:pPr>
      <w:r>
        <w:rPr>
          <w:rFonts w:ascii="Courier New" w:eastAsia="Courier New" w:hAnsi="Courier New" w:cs="Courier New"/>
        </w:rPr>
        <w:t xml:space="preserve">     NumInfos = 4</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2</w:t>
      </w:r>
    </w:p>
    <w:p w:rsidR="00B06C6F" w:rsidRDefault="0071581A">
      <w:pPr>
        <w:spacing w:after="32"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TW_HANDLE-0</w:t>
      </w:r>
    </w:p>
    <w:p w:rsidR="00B06C6F" w:rsidRDefault="0071581A">
      <w:pPr>
        <w:spacing w:after="32"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t xml:space="preserve">          Item = TW_HANDLE-1</w:t>
      </w:r>
    </w:p>
    <w:p w:rsidR="00B06C6F" w:rsidRDefault="0071581A">
      <w:pPr>
        <w:spacing w:after="32"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4" w:line="263" w:lineRule="auto"/>
        <w:ind w:left="10" w:right="10"/>
      </w:pPr>
      <w:r>
        <w:rPr>
          <w:rFonts w:ascii="Courier New" w:eastAsia="Courier New" w:hAnsi="Courier New" w:cs="Courier New"/>
        </w:rPr>
        <w:t xml:space="preserve">          ItemType = TW_HANDLE</w:t>
      </w:r>
    </w:p>
    <w:p w:rsidR="00B06C6F" w:rsidRDefault="0071581A">
      <w:pPr>
        <w:spacing w:after="32" w:line="263" w:lineRule="auto"/>
        <w:ind w:left="10" w:right="10"/>
      </w:pPr>
      <w:r>
        <w:rPr>
          <w:rFonts w:ascii="Courier New" w:eastAsia="Courier New" w:hAnsi="Courier New" w:cs="Courier New"/>
        </w:rPr>
        <w:t xml:space="preserve">          NumItems = 2</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108" w:line="263" w:lineRule="auto"/>
        <w:ind w:left="10" w:right="10"/>
      </w:pPr>
      <w:r>
        <w:rPr>
          <w:rFonts w:ascii="Courier New" w:eastAsia="Courier New" w:hAnsi="Courier New" w:cs="Courier New"/>
        </w:rPr>
        <w:t xml:space="preserve">          Item = TW_HANDLE-2</w:t>
      </w:r>
    </w:p>
    <w:p w:rsidR="00B06C6F" w:rsidRDefault="0071581A">
      <w:pPr>
        <w:spacing w:after="36" w:line="263" w:lineRule="auto"/>
        <w:ind w:left="37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10" w:right="10"/>
      </w:pPr>
      <w:r>
        <w:rPr>
          <w:rFonts w:ascii="Courier New" w:eastAsia="Courier New" w:hAnsi="Courier New" w:cs="Courier New"/>
        </w:rPr>
        <w:t>((TW_UINT32*)TW_HANDLE-0)[1]     TWBT_2OF5INTERLEAVED</w:t>
      </w:r>
    </w:p>
    <w:p w:rsidR="00B06C6F" w:rsidRDefault="0071581A">
      <w:pPr>
        <w:spacing w:after="0" w:line="321" w:lineRule="auto"/>
        <w:ind w:left="0" w:right="946"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370" w:right="0"/>
      </w:pPr>
      <w:r>
        <w:rPr>
          <w:rFonts w:ascii="Courier New" w:eastAsia="Courier New" w:hAnsi="Courier New" w:cs="Courier New"/>
          <w:sz w:val="18"/>
        </w:rPr>
        <w:t>((TW_UINT8*)TW_HANDLE-2)[0]       Barcode Text 0</w:t>
      </w:r>
    </w:p>
    <w:p w:rsidR="00B06C6F" w:rsidRDefault="0071581A">
      <w:pPr>
        <w:spacing w:after="32" w:line="263" w:lineRule="auto"/>
        <w:ind w:left="10" w:right="10"/>
      </w:pPr>
      <w:r>
        <w:rPr>
          <w:rFonts w:ascii="Courier New" w:eastAsia="Courier New" w:hAnsi="Courier New" w:cs="Courier New"/>
        </w:rPr>
        <w:t>((TW_UINT8*)TW_HANDLE-2)[ ((TW_UINT32*)TW_HANDLE-1)[0]]</w:t>
      </w:r>
    </w:p>
    <w:p w:rsidR="00B06C6F" w:rsidRDefault="0071581A">
      <w:pPr>
        <w:spacing w:after="175" w:line="263" w:lineRule="auto"/>
        <w:ind w:left="10" w:right="10"/>
      </w:pPr>
      <w:r>
        <w:rPr>
          <w:rFonts w:ascii="Courier New" w:eastAsia="Courier New" w:hAnsi="Courier New" w:cs="Courier New"/>
        </w:rPr>
        <w:t xml:space="preserve">                             Barcode Text 1</w:t>
      </w:r>
    </w:p>
    <w:p w:rsidR="00B06C6F" w:rsidRDefault="0071581A">
      <w:pPr>
        <w:spacing w:after="230"/>
        <w:ind w:left="10" w:right="6"/>
      </w:pPr>
      <w:r>
        <w:t xml:space="preserve">Note that Item is a pointer to the first datum for this </w:t>
      </w:r>
      <w:r>
        <w:rPr>
          <w:rFonts w:ascii="Courier New" w:eastAsia="Courier New" w:hAnsi="Courier New" w:cs="Courier New"/>
        </w:rPr>
        <w:t>TW_INFO</w:t>
      </w:r>
      <w:r>
        <w:t xml:space="preserve">.  The Item field must be a </w:t>
      </w:r>
      <w:r>
        <w:rPr>
          <w:rFonts w:ascii="Courier New" w:eastAsia="Courier New" w:hAnsi="Courier New" w:cs="Courier New"/>
        </w:rPr>
        <w:t>TW_HANDLE</w:t>
      </w:r>
      <w:r>
        <w:t xml:space="preserve"> to the data if the value if the following is true:</w:t>
      </w:r>
    </w:p>
    <w:p w:rsidR="00B06C6F" w:rsidRDefault="0071581A">
      <w:pPr>
        <w:spacing w:after="57" w:line="263" w:lineRule="auto"/>
        <w:ind w:left="10" w:right="10"/>
      </w:pPr>
      <w:r>
        <w:rPr>
          <w:rFonts w:ascii="Courier New" w:eastAsia="Courier New" w:hAnsi="Courier New" w:cs="Courier New"/>
        </w:rPr>
        <w:t xml:space="preserve">     (SizeOfSpecifiedItem * NumItems) &gt; sizeof(TW_HANDLE)</w:t>
      </w:r>
    </w:p>
    <w:p w:rsidR="00B06C6F" w:rsidRDefault="0071581A">
      <w:pPr>
        <w:spacing w:after="33"/>
        <w:ind w:left="370" w:right="6"/>
      </w:pPr>
      <w:r>
        <w:t xml:space="preserve">It is the responsibility of the Application to free both the </w:t>
      </w:r>
      <w:r>
        <w:rPr>
          <w:rFonts w:ascii="Courier New" w:eastAsia="Courier New" w:hAnsi="Courier New" w:cs="Courier New"/>
        </w:rPr>
        <w:t>TW_EXTIMAGEINFO</w:t>
      </w:r>
      <w:r>
        <w:t xml:space="preserve"> structure and any Item values that are </w:t>
      </w:r>
      <w:r>
        <w:rPr>
          <w:rFonts w:ascii="Courier New" w:eastAsia="Courier New" w:hAnsi="Courier New" w:cs="Courier New"/>
        </w:rPr>
        <w:t>TW_HANDLE</w:t>
      </w:r>
      <w:r>
        <w:t>, based on this calculation.</w:t>
      </w:r>
    </w:p>
    <w:p w:rsidR="00B06C6F" w:rsidRDefault="0071581A">
      <w:pPr>
        <w:spacing w:after="10"/>
        <w:ind w:left="370" w:right="6"/>
      </w:pPr>
      <w:r>
        <w:t xml:space="preserve">The reason for this design is so that the Source and Application can easily index through the </w:t>
      </w:r>
    </w:p>
    <w:p w:rsidR="00B06C6F" w:rsidRDefault="0071581A">
      <w:pPr>
        <w:spacing w:after="26" w:line="263" w:lineRule="auto"/>
        <w:ind w:left="370" w:right="10"/>
      </w:pPr>
      <w:r>
        <w:rPr>
          <w:rFonts w:ascii="Courier New" w:eastAsia="Courier New" w:hAnsi="Courier New" w:cs="Courier New"/>
        </w:rPr>
        <w:t>TW_INFO</w:t>
      </w:r>
      <w:r>
        <w:t xml:space="preserve"> structures (ex: </w:t>
      </w:r>
      <w:r>
        <w:rPr>
          <w:rFonts w:ascii="Courier New" w:eastAsia="Courier New" w:hAnsi="Courier New" w:cs="Courier New"/>
        </w:rPr>
        <w:t>TW_EXTIMAGEINFO-&gt;Item[0]</w:t>
      </w:r>
      <w:r>
        <w:t>)</w:t>
      </w:r>
    </w:p>
    <w:p w:rsidR="00B06C6F" w:rsidRDefault="0071581A">
      <w:pPr>
        <w:ind w:left="370" w:right="6"/>
      </w:pPr>
      <w:r>
        <w:lastRenderedPageBreak/>
        <w:t>Note that the above structure could also be requested by the Application as follows:</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2" w:line="263" w:lineRule="auto"/>
        <w:ind w:left="10" w:right="10"/>
      </w:pPr>
      <w:r>
        <w:rPr>
          <w:rFonts w:ascii="Courier New" w:eastAsia="Courier New" w:hAnsi="Courier New" w:cs="Courier New"/>
        </w:rPr>
        <w:t xml:space="preserve">     NumInfos = 5</w:t>
      </w:r>
    </w:p>
    <w:p w:rsidR="00B06C6F" w:rsidRDefault="0071581A">
      <w:pPr>
        <w:spacing w:after="34"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TW_INFO[1]</w:t>
      </w:r>
    </w:p>
    <w:p w:rsidR="00B06C6F" w:rsidRDefault="0071581A">
      <w:pPr>
        <w:spacing w:after="32" w:line="263" w:lineRule="auto"/>
        <w:ind w:left="10" w:right="10"/>
      </w:pPr>
      <w:r>
        <w:rPr>
          <w:rFonts w:ascii="Courier New" w:eastAsia="Courier New" w:hAnsi="Courier New" w:cs="Courier New"/>
        </w:rPr>
        <w:t xml:space="preserve">          InfoID = TWEI_BARCODETYPE</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TW_INFO[2]</w:t>
      </w:r>
    </w:p>
    <w:p w:rsidR="00B06C6F" w:rsidRDefault="0071581A">
      <w:pPr>
        <w:spacing w:after="32" w:line="263" w:lineRule="auto"/>
        <w:ind w:left="10" w:right="10"/>
      </w:pPr>
      <w:r>
        <w:rPr>
          <w:rFonts w:ascii="Courier New" w:eastAsia="Courier New" w:hAnsi="Courier New" w:cs="Courier New"/>
        </w:rPr>
        <w:t xml:space="preserve">          InfoID = TWEI_BARCODETEXTLENGTH</w:t>
      </w:r>
    </w:p>
    <w:p w:rsidR="00B06C6F" w:rsidRDefault="0071581A">
      <w:pPr>
        <w:spacing w:after="32" w:line="263" w:lineRule="auto"/>
        <w:ind w:left="10" w:right="10"/>
      </w:pPr>
      <w:r>
        <w:rPr>
          <w:rFonts w:ascii="Courier New" w:eastAsia="Courier New" w:hAnsi="Courier New" w:cs="Courier New"/>
        </w:rPr>
        <w:t xml:space="preserve">          ItemType = TW_UNINT32</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TW_INFO[3]</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32" w:line="263" w:lineRule="auto"/>
        <w:ind w:left="10" w:right="10"/>
      </w:pPr>
      <w:r>
        <w:rPr>
          <w:rFonts w:ascii="Courier New" w:eastAsia="Courier New" w:hAnsi="Courier New" w:cs="Courier New"/>
        </w:rPr>
        <w:t xml:space="preserve">          Item = 0</w:t>
      </w:r>
    </w:p>
    <w:p w:rsidR="00B06C6F" w:rsidRDefault="0071581A">
      <w:pPr>
        <w:spacing w:after="34" w:line="263" w:lineRule="auto"/>
        <w:ind w:left="10" w:right="10"/>
      </w:pPr>
      <w:r>
        <w:rPr>
          <w:rFonts w:ascii="Courier New" w:eastAsia="Courier New" w:hAnsi="Courier New" w:cs="Courier New"/>
        </w:rPr>
        <w:t xml:space="preserve">    TW_INFO[4]</w:t>
      </w:r>
    </w:p>
    <w:p w:rsidR="00B06C6F" w:rsidRDefault="0071581A">
      <w:pPr>
        <w:spacing w:after="32" w:line="263" w:lineRule="auto"/>
        <w:ind w:left="10" w:right="10"/>
      </w:pPr>
      <w:r>
        <w:rPr>
          <w:rFonts w:ascii="Courier New" w:eastAsia="Courier New" w:hAnsi="Courier New" w:cs="Courier New"/>
        </w:rPr>
        <w:t xml:space="preserve">          InfoID = TWEI_BARCODETEXT</w:t>
      </w:r>
    </w:p>
    <w:p w:rsidR="00B06C6F" w:rsidRDefault="0071581A">
      <w:pPr>
        <w:spacing w:after="32" w:line="263" w:lineRule="auto"/>
        <w:ind w:left="10" w:right="10"/>
      </w:pPr>
      <w:r>
        <w:rPr>
          <w:rFonts w:ascii="Courier New" w:eastAsia="Courier New" w:hAnsi="Courier New" w:cs="Courier New"/>
        </w:rPr>
        <w:t xml:space="preserve">          ItemType = 0</w:t>
      </w:r>
    </w:p>
    <w:p w:rsidR="00B06C6F" w:rsidRDefault="0071581A">
      <w:pPr>
        <w:spacing w:after="34" w:line="263" w:lineRule="auto"/>
        <w:ind w:left="10" w:right="10"/>
      </w:pPr>
      <w:r>
        <w:rPr>
          <w:rFonts w:ascii="Courier New" w:eastAsia="Courier New" w:hAnsi="Courier New" w:cs="Courier New"/>
        </w:rPr>
        <w:t xml:space="preserve">          NumItems = 0</w:t>
      </w:r>
    </w:p>
    <w:p w:rsidR="00B06C6F" w:rsidRDefault="0071581A">
      <w:pPr>
        <w:spacing w:after="32" w:line="263" w:lineRule="auto"/>
        <w:ind w:left="10" w:right="10"/>
      </w:pPr>
      <w:r>
        <w:rPr>
          <w:rFonts w:ascii="Courier New" w:eastAsia="Courier New" w:hAnsi="Courier New" w:cs="Courier New"/>
        </w:rPr>
        <w:t xml:space="preserve">          ReturnCode = 0</w:t>
      </w:r>
    </w:p>
    <w:p w:rsidR="00B06C6F" w:rsidRDefault="0071581A">
      <w:pPr>
        <w:spacing w:after="173" w:line="263" w:lineRule="auto"/>
        <w:ind w:left="10" w:right="10"/>
      </w:pPr>
      <w:r>
        <w:rPr>
          <w:rFonts w:ascii="Courier New" w:eastAsia="Courier New" w:hAnsi="Courier New" w:cs="Courier New"/>
        </w:rPr>
        <w:t xml:space="preserve">          Item = 0</w:t>
      </w:r>
    </w:p>
    <w:p w:rsidR="00B06C6F" w:rsidRDefault="0071581A">
      <w:pPr>
        <w:spacing w:after="212"/>
        <w:ind w:left="10" w:right="6"/>
      </w:pPr>
      <w:r>
        <w:t xml:space="preserve">If the Source detects multiple occurrences of a tag, then it must distribute the data as best it can across the applicable </w:t>
      </w:r>
      <w:r>
        <w:rPr>
          <w:rFonts w:ascii="Courier New" w:eastAsia="Courier New" w:hAnsi="Courier New" w:cs="Courier New"/>
        </w:rPr>
        <w:t>TW_INFO</w:t>
      </w:r>
      <w:r>
        <w:t xml:space="preserve"> fields.  </w:t>
      </w:r>
      <w:r>
        <w:rPr>
          <w:rFonts w:ascii="Courier New" w:eastAsia="Courier New" w:hAnsi="Courier New" w:cs="Courier New"/>
        </w:rPr>
        <w:t>NumItems</w:t>
      </w:r>
      <w:r>
        <w:t xml:space="preserve"> must be equal to one, and if there are not enough </w:t>
      </w:r>
      <w:r>
        <w:rPr>
          <w:rFonts w:ascii="Courier New" w:eastAsia="Courier New" w:hAnsi="Courier New" w:cs="Courier New"/>
        </w:rPr>
        <w:t>TW_INFOs</w:t>
      </w:r>
      <w:r>
        <w:t xml:space="preserve"> supplied for the specified </w:t>
      </w:r>
      <w:r>
        <w:rPr>
          <w:rFonts w:ascii="Courier New" w:eastAsia="Courier New" w:hAnsi="Courier New" w:cs="Courier New"/>
        </w:rPr>
        <w:t>InfoID</w:t>
      </w:r>
      <w:r>
        <w:t>, then any remaining data is discarded by the Source.  In this instance the return structure is big enough, and would look like the following…</w:t>
      </w:r>
    </w:p>
    <w:p w:rsidR="00B06C6F" w:rsidRDefault="0071581A">
      <w:pPr>
        <w:spacing w:after="36" w:line="263" w:lineRule="auto"/>
        <w:ind w:left="370" w:right="0"/>
      </w:pPr>
      <w:r>
        <w:rPr>
          <w:rFonts w:ascii="Courier New" w:eastAsia="Courier New" w:hAnsi="Courier New" w:cs="Courier New"/>
          <w:sz w:val="18"/>
        </w:rPr>
        <w:t>TW_EXTIMAGEINFO</w:t>
      </w:r>
    </w:p>
    <w:p w:rsidR="00B06C6F" w:rsidRDefault="0071581A">
      <w:pPr>
        <w:spacing w:after="34" w:line="263" w:lineRule="auto"/>
        <w:ind w:left="10" w:right="10"/>
      </w:pPr>
      <w:r>
        <w:rPr>
          <w:rFonts w:ascii="Courier New" w:eastAsia="Courier New" w:hAnsi="Courier New" w:cs="Courier New"/>
        </w:rPr>
        <w:t xml:space="preserve">     NumInfos = 5</w:t>
      </w:r>
    </w:p>
    <w:p w:rsidR="00B06C6F" w:rsidRDefault="0071581A">
      <w:pPr>
        <w:spacing w:after="32" w:line="263" w:lineRule="auto"/>
        <w:ind w:left="10" w:right="10"/>
      </w:pPr>
      <w:r>
        <w:rPr>
          <w:rFonts w:ascii="Courier New" w:eastAsia="Courier New" w:hAnsi="Courier New" w:cs="Courier New"/>
        </w:rPr>
        <w:t xml:space="preserve">     TW_INFO[0]</w:t>
      </w:r>
    </w:p>
    <w:p w:rsidR="00B06C6F" w:rsidRDefault="0071581A">
      <w:pPr>
        <w:spacing w:after="32" w:line="263" w:lineRule="auto"/>
        <w:ind w:left="10" w:right="10"/>
      </w:pPr>
      <w:r>
        <w:rPr>
          <w:rFonts w:ascii="Courier New" w:eastAsia="Courier New" w:hAnsi="Courier New" w:cs="Courier New"/>
        </w:rPr>
        <w:t xml:space="preserve">          InfoID = TWEI_BARCODECOUNT</w:t>
      </w:r>
    </w:p>
    <w:p w:rsidR="00B06C6F" w:rsidRDefault="0071581A">
      <w:pPr>
        <w:spacing w:after="34" w:line="263" w:lineRule="auto"/>
        <w:ind w:left="10" w:right="10"/>
      </w:pPr>
      <w:r>
        <w:rPr>
          <w:rFonts w:ascii="Courier New" w:eastAsia="Courier New" w:hAnsi="Courier New" w:cs="Courier New"/>
        </w:rPr>
        <w:t xml:space="preserve">          ItemType = TW_UINT32</w:t>
      </w:r>
    </w:p>
    <w:p w:rsidR="00B06C6F" w:rsidRDefault="0071581A">
      <w:pPr>
        <w:spacing w:after="32" w:line="263" w:lineRule="auto"/>
        <w:ind w:left="10" w:right="10"/>
      </w:pPr>
      <w:r>
        <w:rPr>
          <w:rFonts w:ascii="Courier New" w:eastAsia="Courier New" w:hAnsi="Courier New" w:cs="Courier New"/>
        </w:rPr>
        <w:t xml:space="preserve">          NumItems = 1</w:t>
      </w:r>
    </w:p>
    <w:p w:rsidR="00B06C6F" w:rsidRDefault="0071581A">
      <w:pPr>
        <w:spacing w:after="32" w:line="263" w:lineRule="auto"/>
        <w:ind w:left="10" w:right="10"/>
      </w:pPr>
      <w:r>
        <w:rPr>
          <w:rFonts w:ascii="Courier New" w:eastAsia="Courier New" w:hAnsi="Courier New" w:cs="Courier New"/>
        </w:rPr>
        <w:t xml:space="preserve">          ReturnCode = TWCC_SUCCESS</w:t>
      </w:r>
    </w:p>
    <w:p w:rsidR="00B06C6F" w:rsidRDefault="0071581A">
      <w:pPr>
        <w:spacing w:after="34" w:line="263" w:lineRule="auto"/>
        <w:ind w:left="10" w:right="10"/>
      </w:pPr>
      <w:r>
        <w:rPr>
          <w:rFonts w:ascii="Courier New" w:eastAsia="Courier New" w:hAnsi="Courier New" w:cs="Courier New"/>
        </w:rPr>
        <w:lastRenderedPageBreak/>
        <w:t xml:space="preserve">          Item = 2</w:t>
      </w:r>
    </w:p>
    <w:p w:rsidR="00B06C6F" w:rsidRDefault="0071581A">
      <w:pPr>
        <w:spacing w:after="108" w:line="263" w:lineRule="auto"/>
        <w:ind w:left="10" w:right="10"/>
      </w:pPr>
      <w:r>
        <w:rPr>
          <w:rFonts w:ascii="Courier New" w:eastAsia="Courier New" w:hAnsi="Courier New" w:cs="Courier New"/>
        </w:rPr>
        <w:t xml:space="preserve">     TW_INFO[1]</w:t>
      </w:r>
    </w:p>
    <w:p w:rsidR="00B06C6F" w:rsidRDefault="0071581A">
      <w:pPr>
        <w:spacing w:after="32" w:line="263" w:lineRule="auto"/>
        <w:ind w:left="730" w:right="10"/>
      </w:pPr>
      <w:r>
        <w:rPr>
          <w:rFonts w:ascii="Courier New" w:eastAsia="Courier New" w:hAnsi="Courier New" w:cs="Courier New"/>
        </w:rPr>
        <w:t xml:space="preserve">          InfoID = TWEI_BARCODETYPE</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TW_HANDLE-0</w:t>
      </w:r>
    </w:p>
    <w:p w:rsidR="00B06C6F" w:rsidRDefault="0071581A">
      <w:pPr>
        <w:spacing w:after="32" w:line="263" w:lineRule="auto"/>
        <w:ind w:left="730" w:right="10"/>
      </w:pPr>
      <w:r>
        <w:rPr>
          <w:rFonts w:ascii="Courier New" w:eastAsia="Courier New" w:hAnsi="Courier New" w:cs="Courier New"/>
        </w:rPr>
        <w:t xml:space="preserve">     TW_INFO[2]</w:t>
      </w:r>
    </w:p>
    <w:p w:rsidR="00B06C6F" w:rsidRDefault="0071581A">
      <w:pPr>
        <w:spacing w:after="32" w:line="263" w:lineRule="auto"/>
        <w:ind w:left="730" w:right="10"/>
      </w:pPr>
      <w:r>
        <w:rPr>
          <w:rFonts w:ascii="Courier New" w:eastAsia="Courier New" w:hAnsi="Courier New" w:cs="Courier New"/>
        </w:rPr>
        <w:t xml:space="preserve">          InfoID = TWEI_BARCODETEXTLENGTH</w:t>
      </w:r>
    </w:p>
    <w:p w:rsidR="00B06C6F" w:rsidRDefault="0071581A">
      <w:pPr>
        <w:spacing w:after="34" w:line="263" w:lineRule="auto"/>
        <w:ind w:left="730" w:right="10"/>
      </w:pPr>
      <w:r>
        <w:rPr>
          <w:rFonts w:ascii="Courier New" w:eastAsia="Courier New" w:hAnsi="Courier New" w:cs="Courier New"/>
        </w:rPr>
        <w:t xml:space="preserve">          ItemType = TW_UINT32</w:t>
      </w:r>
    </w:p>
    <w:p w:rsidR="00B06C6F" w:rsidRDefault="0071581A">
      <w:pPr>
        <w:spacing w:after="32" w:line="263" w:lineRule="auto"/>
        <w:ind w:left="730" w:right="10"/>
      </w:pPr>
      <w:r>
        <w:rPr>
          <w:rFonts w:ascii="Courier New" w:eastAsia="Courier New" w:hAnsi="Courier New" w:cs="Courier New"/>
        </w:rPr>
        <w:t xml:space="preserve">          NumItems = 2</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TW_HANDLE-1</w:t>
      </w:r>
    </w:p>
    <w:p w:rsidR="00B06C6F" w:rsidRDefault="0071581A">
      <w:pPr>
        <w:spacing w:after="32" w:line="263" w:lineRule="auto"/>
        <w:ind w:left="730" w:right="10"/>
      </w:pPr>
      <w:r>
        <w:rPr>
          <w:rFonts w:ascii="Courier New" w:eastAsia="Courier New" w:hAnsi="Courier New" w:cs="Courier New"/>
        </w:rPr>
        <w:t xml:space="preserve">     TW_INFO[3]</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34" w:line="263" w:lineRule="auto"/>
        <w:ind w:left="730" w:right="10"/>
      </w:pPr>
      <w:r>
        <w:rPr>
          <w:rFonts w:ascii="Courier New" w:eastAsia="Courier New" w:hAnsi="Courier New" w:cs="Courier New"/>
        </w:rPr>
        <w:t xml:space="preserve">          Item = TW_HANDLE-2</w:t>
      </w:r>
    </w:p>
    <w:p w:rsidR="00B06C6F" w:rsidRDefault="0071581A">
      <w:pPr>
        <w:spacing w:after="32" w:line="263" w:lineRule="auto"/>
        <w:ind w:left="730" w:right="10"/>
      </w:pPr>
      <w:r>
        <w:rPr>
          <w:rFonts w:ascii="Courier New" w:eastAsia="Courier New" w:hAnsi="Courier New" w:cs="Courier New"/>
        </w:rPr>
        <w:t xml:space="preserve">     TW_INFO[4]</w:t>
      </w:r>
    </w:p>
    <w:p w:rsidR="00B06C6F" w:rsidRDefault="0071581A">
      <w:pPr>
        <w:spacing w:after="32" w:line="263" w:lineRule="auto"/>
        <w:ind w:left="730" w:right="10"/>
      </w:pPr>
      <w:r>
        <w:rPr>
          <w:rFonts w:ascii="Courier New" w:eastAsia="Courier New" w:hAnsi="Courier New" w:cs="Courier New"/>
        </w:rPr>
        <w:t xml:space="preserve">          InfoID = TWEI_BARCODETEXT</w:t>
      </w:r>
    </w:p>
    <w:p w:rsidR="00B06C6F" w:rsidRDefault="0071581A">
      <w:pPr>
        <w:spacing w:after="34" w:line="263" w:lineRule="auto"/>
        <w:ind w:left="730" w:right="10"/>
      </w:pPr>
      <w:r>
        <w:rPr>
          <w:rFonts w:ascii="Courier New" w:eastAsia="Courier New" w:hAnsi="Courier New" w:cs="Courier New"/>
        </w:rPr>
        <w:t xml:space="preserve">          ItemType = TW_HANDLE</w:t>
      </w:r>
    </w:p>
    <w:p w:rsidR="00B06C6F" w:rsidRDefault="0071581A">
      <w:pPr>
        <w:spacing w:after="32" w:line="263" w:lineRule="auto"/>
        <w:ind w:left="730" w:right="10"/>
      </w:pPr>
      <w:r>
        <w:rPr>
          <w:rFonts w:ascii="Courier New" w:eastAsia="Courier New" w:hAnsi="Courier New" w:cs="Courier New"/>
        </w:rPr>
        <w:t xml:space="preserve">          NumItems = 1</w:t>
      </w:r>
    </w:p>
    <w:p w:rsidR="00B06C6F" w:rsidRDefault="0071581A">
      <w:pPr>
        <w:spacing w:after="32" w:line="263" w:lineRule="auto"/>
        <w:ind w:left="730" w:right="10"/>
      </w:pPr>
      <w:r>
        <w:rPr>
          <w:rFonts w:ascii="Courier New" w:eastAsia="Courier New" w:hAnsi="Courier New" w:cs="Courier New"/>
        </w:rPr>
        <w:t xml:space="preserve">          ReturnCode = TWCC_SUCCESS</w:t>
      </w:r>
    </w:p>
    <w:p w:rsidR="00B06C6F" w:rsidRDefault="0071581A">
      <w:pPr>
        <w:spacing w:after="108" w:line="263" w:lineRule="auto"/>
        <w:ind w:left="730" w:right="10"/>
      </w:pPr>
      <w:r>
        <w:rPr>
          <w:rFonts w:ascii="Courier New" w:eastAsia="Courier New" w:hAnsi="Courier New" w:cs="Courier New"/>
        </w:rPr>
        <w:t xml:space="preserve">          Item = TW_HANDLE-3</w:t>
      </w:r>
    </w:p>
    <w:p w:rsidR="00B06C6F" w:rsidRDefault="0071581A">
      <w:pPr>
        <w:spacing w:after="36" w:line="263" w:lineRule="auto"/>
        <w:ind w:left="1090" w:right="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*)TW_HANDLE-0)[0]     TWBT_3OF9</w:t>
      </w:r>
    </w:p>
    <w:p w:rsidR="00B06C6F" w:rsidRDefault="0071581A">
      <w:pPr>
        <w:spacing w:after="108" w:line="263" w:lineRule="auto"/>
        <w:ind w:left="730" w:right="10"/>
      </w:pPr>
      <w:r>
        <w:rPr>
          <w:rFonts w:ascii="Courier New" w:eastAsia="Courier New" w:hAnsi="Courier New" w:cs="Courier New"/>
        </w:rPr>
        <w:t>((TW_UINT32*)TW_HANDLE-0)[1]     TWBT_2OF5INTERLEAVED</w:t>
      </w:r>
    </w:p>
    <w:p w:rsidR="00B06C6F" w:rsidRDefault="0071581A">
      <w:pPr>
        <w:spacing w:after="0" w:line="321" w:lineRule="auto"/>
        <w:ind w:left="720" w:right="1004" w:firstLine="360"/>
      </w:pPr>
      <w:r>
        <w:rPr>
          <w:rFonts w:ascii="Courier New" w:eastAsia="Courier New" w:hAnsi="Courier New" w:cs="Courier New"/>
          <w:sz w:val="18"/>
        </w:rPr>
        <w:t>((</w:t>
      </w:r>
      <w:r>
        <w:rPr>
          <w:rFonts w:ascii="Courier New" w:eastAsia="Courier New" w:hAnsi="Courier New" w:cs="Courier New"/>
        </w:rPr>
        <w:t>TW_UINT32</w:t>
      </w:r>
      <w:r>
        <w:rPr>
          <w:rFonts w:ascii="Courier New" w:eastAsia="Courier New" w:hAnsi="Courier New" w:cs="Courier New"/>
          <w:sz w:val="18"/>
        </w:rPr>
        <w:t xml:space="preserve">*)TW_HANDLE-1)[0]     16 </w:t>
      </w:r>
      <w:r>
        <w:rPr>
          <w:rFonts w:ascii="Courier New" w:eastAsia="Courier New" w:hAnsi="Courier New" w:cs="Courier New"/>
        </w:rPr>
        <w:t>((TW_UINT32*)TW_HANDLE-1)[1]     32</w:t>
      </w:r>
    </w:p>
    <w:p w:rsidR="00B06C6F" w:rsidRDefault="0071581A">
      <w:pPr>
        <w:spacing w:after="36" w:line="263" w:lineRule="auto"/>
        <w:ind w:left="1090" w:right="0"/>
      </w:pPr>
      <w:r>
        <w:rPr>
          <w:rFonts w:ascii="Courier New" w:eastAsia="Courier New" w:hAnsi="Courier New" w:cs="Courier New"/>
          <w:sz w:val="18"/>
        </w:rPr>
        <w:t>((TW_UINT8*)TW_HANDLE-2)[0]       Barcode Text 0</w:t>
      </w:r>
    </w:p>
    <w:p w:rsidR="00B06C6F" w:rsidRDefault="0071581A">
      <w:pPr>
        <w:spacing w:after="189" w:line="263" w:lineRule="auto"/>
        <w:ind w:left="1090" w:right="0"/>
      </w:pPr>
      <w:r>
        <w:rPr>
          <w:rFonts w:ascii="Courier New" w:eastAsia="Courier New" w:hAnsi="Courier New" w:cs="Courier New"/>
          <w:sz w:val="18"/>
        </w:rPr>
        <w:t>((TW_UINT8*)TW_HANDLE-3)[ 0]      Barcode Text 1</w:t>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8"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29" name="Group 624829"/>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6" name="Shape 883906"/>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29" style="width:433.5pt;height:0.47998pt;mso-position-horizontal-relative:char;mso-position-vertical-relative:line" coordsize="55054,60">
                <v:shape id="Shape 883907"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71581A">
      <w:pPr>
        <w:spacing w:after="130"/>
        <w:ind w:left="2412" w:right="6" w:hanging="1620"/>
      </w:pPr>
      <w:r>
        <w:rPr>
          <w:rFonts w:ascii="Courier New" w:eastAsia="Courier New" w:hAnsi="Courier New" w:cs="Courier New"/>
        </w:rPr>
        <w:t xml:space="preserve">NumInfos </w:t>
      </w:r>
      <w:r>
        <w:t xml:space="preserve">The number of </w:t>
      </w:r>
      <w:r>
        <w:rPr>
          <w:rFonts w:ascii="Courier New" w:eastAsia="Courier New" w:hAnsi="Courier New" w:cs="Courier New"/>
        </w:rPr>
        <w:t>INFO</w:t>
      </w:r>
      <w:r>
        <w:t xml:space="preserve"> structures must be greater than 0. The application should allocate memory and fill in the attribute tag for image information.</w:t>
      </w:r>
    </w:p>
    <w:p w:rsidR="00B06C6F" w:rsidRDefault="0071581A">
      <w:pPr>
        <w:tabs>
          <w:tab w:val="center" w:pos="1212"/>
          <w:tab w:val="center" w:pos="4431"/>
        </w:tabs>
        <w:spacing w:after="10"/>
        <w:ind w:left="0" w:right="0" w:firstLine="0"/>
      </w:pPr>
      <w:r>
        <w:rPr>
          <w:rFonts w:ascii="Calibri" w:eastAsia="Calibri" w:hAnsi="Calibri" w:cs="Calibri"/>
          <w:sz w:val="22"/>
        </w:rPr>
        <w:tab/>
      </w:r>
      <w:r>
        <w:rPr>
          <w:rFonts w:ascii="Courier New" w:eastAsia="Courier New" w:hAnsi="Courier New" w:cs="Courier New"/>
        </w:rPr>
        <w:t>Info[1]</w:t>
      </w:r>
      <w:r>
        <w:rPr>
          <w:rFonts w:ascii="Courier New" w:eastAsia="Courier New" w:hAnsi="Courier New" w:cs="Courier New"/>
        </w:rPr>
        <w:tab/>
      </w:r>
      <w:r>
        <w:t xml:space="preserve">Array of information. See </w:t>
      </w:r>
      <w:r>
        <w:rPr>
          <w:rFonts w:ascii="Courier New" w:eastAsia="Courier New" w:hAnsi="Courier New" w:cs="Courier New"/>
        </w:rPr>
        <w:t>TW_INFO</w:t>
      </w:r>
      <w:r>
        <w:t xml:space="preserve"> structure.</w:t>
      </w:r>
    </w:p>
    <w:p w:rsidR="00B06C6F" w:rsidRDefault="0071581A">
      <w:pPr>
        <w:spacing w:after="0" w:line="259" w:lineRule="auto"/>
        <w:ind w:left="720" w:right="-65" w:firstLine="0"/>
      </w:pPr>
      <w:r>
        <w:rPr>
          <w:rFonts w:ascii="Calibri" w:eastAsia="Calibri" w:hAnsi="Calibri" w:cs="Calibri"/>
          <w:noProof/>
          <w:sz w:val="22"/>
        </w:rPr>
        <mc:AlternateContent>
          <mc:Choice Requires="wpg">
            <w:drawing>
              <wp:inline distT="0" distB="0" distL="0" distR="0">
                <wp:extent cx="5505450" cy="6096"/>
                <wp:effectExtent l="0" t="0" r="0" b="0"/>
                <wp:docPr id="624833" name="Group 624833"/>
                <wp:cNvGraphicFramePr/>
                <a:graphic xmlns:a="http://schemas.openxmlformats.org/drawingml/2006/main">
                  <a:graphicData uri="http://schemas.microsoft.com/office/word/2010/wordprocessingGroup">
                    <wpg:wgp>
                      <wpg:cNvGrpSpPr/>
                      <wpg:grpSpPr>
                        <a:xfrm>
                          <a:off x="0" y="0"/>
                          <a:ext cx="5505450" cy="6096"/>
                          <a:chOff x="0" y="0"/>
                          <a:chExt cx="5505450" cy="6096"/>
                        </a:xfrm>
                      </wpg:grpSpPr>
                      <wps:wsp>
                        <wps:cNvPr id="883908" name="Shape 883908"/>
                        <wps:cNvSpPr/>
                        <wps:spPr>
                          <a:xfrm>
                            <a:off x="0" y="0"/>
                            <a:ext cx="5505450" cy="9144"/>
                          </a:xfrm>
                          <a:custGeom>
                            <a:avLst/>
                            <a:gdLst/>
                            <a:ahLst/>
                            <a:cxnLst/>
                            <a:rect l="0" t="0" r="0" b="0"/>
                            <a:pathLst>
                              <a:path w="5505450" h="9144">
                                <a:moveTo>
                                  <a:pt x="0" y="0"/>
                                </a:moveTo>
                                <a:lnTo>
                                  <a:pt x="5505450" y="0"/>
                                </a:lnTo>
                                <a:lnTo>
                                  <a:pt x="55054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4833" style="width:433.5pt;height:0.47998pt;mso-position-horizontal-relative:char;mso-position-vertical-relative:line" coordsize="55054,60">
                <v:shape id="Shape 883909" style="position:absolute;width:55054;height:91;left:0;top:0;" coordsize="5505450,9144" path="m0,0l5505450,0l550545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2"/>
          <w:headerReference w:type="default" r:id="rId783"/>
          <w:footerReference w:type="even" r:id="rId784"/>
          <w:footerReference w:type="default" r:id="rId785"/>
          <w:headerReference w:type="first" r:id="rId786"/>
          <w:footerReference w:type="first" r:id="rId787"/>
          <w:footnotePr>
            <w:numRestart w:val="eachPage"/>
          </w:footnotePr>
          <w:pgSz w:w="12240" w:h="15840"/>
          <w:pgMar w:top="1447" w:right="1165" w:bottom="1510" w:left="1800" w:header="720" w:footer="660" w:gutter="0"/>
          <w:cols w:space="720"/>
        </w:sectPr>
      </w:pPr>
    </w:p>
    <w:p w:rsidR="00B06C6F" w:rsidRDefault="0071581A">
      <w:pPr>
        <w:pStyle w:val="5"/>
        <w:spacing w:after="276"/>
        <w:ind w:left="-5"/>
      </w:pPr>
      <w:r>
        <w:lastRenderedPageBreak/>
        <w:t>TW_FILESYSTEM</w:t>
      </w:r>
    </w:p>
    <w:p w:rsidR="00B06C6F" w:rsidRDefault="0071581A">
      <w:pPr>
        <w:spacing w:after="32" w:line="263" w:lineRule="auto"/>
        <w:ind w:left="1435" w:right="10"/>
      </w:pPr>
      <w:r>
        <w:rPr>
          <w:rFonts w:ascii="Courier New" w:eastAsia="Courier New" w:hAnsi="Courier New" w:cs="Courier New"/>
        </w:rPr>
        <w:t xml:space="preserve">   // DG_CONTROL / DAT_FILESYSTEM / MSG_xxxx fields…</w:t>
      </w:r>
    </w:p>
    <w:p w:rsidR="00B06C6F" w:rsidRDefault="0071581A">
      <w:pPr>
        <w:spacing w:after="32" w:line="263" w:lineRule="auto"/>
        <w:ind w:left="1435" w:right="10"/>
      </w:pPr>
      <w:r>
        <w:rPr>
          <w:rFonts w:ascii="Courier New" w:eastAsia="Courier New" w:hAnsi="Courier New" w:cs="Courier New"/>
        </w:rPr>
        <w:t xml:space="preserve">   TW_STR255    InputName;</w:t>
      </w:r>
    </w:p>
    <w:p w:rsidR="00B06C6F" w:rsidRDefault="0071581A">
      <w:pPr>
        <w:spacing w:after="34" w:line="263" w:lineRule="auto"/>
        <w:ind w:left="1435" w:right="10"/>
      </w:pPr>
      <w:r>
        <w:rPr>
          <w:rFonts w:ascii="Courier New" w:eastAsia="Courier New" w:hAnsi="Courier New" w:cs="Courier New"/>
        </w:rPr>
        <w:t xml:space="preserve">   TW_STR255    OutputName;</w:t>
      </w:r>
    </w:p>
    <w:p w:rsidR="00B06C6F" w:rsidRDefault="0071581A">
      <w:pPr>
        <w:spacing w:after="32" w:line="263" w:lineRule="auto"/>
        <w:ind w:left="1435" w:right="10"/>
      </w:pPr>
      <w:r>
        <w:rPr>
          <w:rFonts w:ascii="Courier New" w:eastAsia="Courier New" w:hAnsi="Courier New" w:cs="Courier New"/>
        </w:rPr>
        <w:t xml:space="preserve">   TW_MEMREF    Context;</w:t>
      </w:r>
    </w:p>
    <w:p w:rsidR="00B06C6F" w:rsidRDefault="0071581A">
      <w:pPr>
        <w:spacing w:after="65" w:line="263" w:lineRule="auto"/>
        <w:ind w:left="1435" w:right="240"/>
      </w:pPr>
      <w:r>
        <w:rPr>
          <w:rFonts w:ascii="Courier New" w:eastAsia="Courier New" w:hAnsi="Courier New" w:cs="Courier New"/>
        </w:rPr>
        <w:t xml:space="preserve">   // DG_CONTROL / DAT_FILESYSTEM / MSG_COPY    // DG_CONTROL / DAT_FILESYSTEM / MSG_DELETE field…    union {</w:t>
      </w:r>
    </w:p>
    <w:p w:rsidR="00B06C6F" w:rsidRDefault="0071581A">
      <w:pPr>
        <w:tabs>
          <w:tab w:val="center" w:pos="2700"/>
          <w:tab w:val="center" w:pos="4559"/>
        </w:tabs>
        <w:spacing w:after="86" w:line="264" w:lineRule="auto"/>
        <w:ind w:left="0" w:right="0" w:firstLine="0"/>
      </w:pPr>
      <w:r>
        <w:rPr>
          <w:rFonts w:ascii="Calibri" w:eastAsia="Calibri" w:hAnsi="Calibri" w:cs="Calibri"/>
          <w:sz w:val="22"/>
        </w:rPr>
        <w:tab/>
      </w:r>
      <w:r>
        <w:rPr>
          <w:rFonts w:ascii="Courier New" w:eastAsia="Courier New" w:hAnsi="Courier New" w:cs="Courier New"/>
        </w:rPr>
        <w:t>int</w:t>
      </w:r>
      <w:r>
        <w:rPr>
          <w:rFonts w:ascii="Courier New" w:eastAsia="Courier New" w:hAnsi="Courier New" w:cs="Courier New"/>
        </w:rPr>
        <w:tab/>
        <w:t>Recursive;</w:t>
      </w:r>
    </w:p>
    <w:p w:rsidR="00B06C6F" w:rsidRDefault="0071581A">
      <w:pPr>
        <w:tabs>
          <w:tab w:val="center" w:pos="2940"/>
          <w:tab w:val="center" w:pos="4859"/>
        </w:tabs>
        <w:spacing w:after="50" w:line="264" w:lineRule="auto"/>
        <w:ind w:left="0" w:right="0" w:firstLine="0"/>
      </w:pPr>
      <w:r>
        <w:rPr>
          <w:rFonts w:ascii="Calibri" w:eastAsia="Calibri" w:hAnsi="Calibri" w:cs="Calibri"/>
          <w:sz w:val="22"/>
        </w:rPr>
        <w:tab/>
      </w:r>
      <w:r>
        <w:rPr>
          <w:rFonts w:ascii="Courier New" w:eastAsia="Courier New" w:hAnsi="Courier New" w:cs="Courier New"/>
        </w:rPr>
        <w:t>TW_BOOL</w:t>
      </w:r>
      <w:r>
        <w:rPr>
          <w:rFonts w:ascii="Courier New" w:eastAsia="Courier New" w:hAnsi="Courier New" w:cs="Courier New"/>
        </w:rPr>
        <w:tab/>
        <w:t>Subdirectories;</w:t>
      </w:r>
    </w:p>
    <w:p w:rsidR="00B06C6F" w:rsidRDefault="0071581A">
      <w:pPr>
        <w:spacing w:after="32" w:line="263" w:lineRule="auto"/>
        <w:ind w:left="1435" w:right="10"/>
      </w:pPr>
      <w:r>
        <w:rPr>
          <w:rFonts w:ascii="Courier New" w:eastAsia="Courier New" w:hAnsi="Courier New" w:cs="Courier New"/>
        </w:rPr>
        <w:t xml:space="preserve">   };</w:t>
      </w:r>
    </w:p>
    <w:p w:rsidR="00B06C6F" w:rsidRDefault="0071581A">
      <w:pPr>
        <w:spacing w:after="67" w:line="263" w:lineRule="auto"/>
        <w:ind w:left="1435" w:right="10"/>
      </w:pPr>
      <w:r>
        <w:rPr>
          <w:rFonts w:ascii="Courier New" w:eastAsia="Courier New" w:hAnsi="Courier New" w:cs="Courier New"/>
        </w:rPr>
        <w:t xml:space="preserve">   // DG_CONTROL / DAT_FILESYSTEM / MSG_GETINFO fields…    union {</w:t>
      </w:r>
    </w:p>
    <w:p w:rsidR="00B06C6F" w:rsidRDefault="0071581A">
      <w:pPr>
        <w:tabs>
          <w:tab w:val="center" w:pos="3000"/>
          <w:tab w:val="center" w:pos="4500"/>
        </w:tabs>
        <w:spacing w:after="86" w:line="264" w:lineRule="auto"/>
        <w:ind w:left="0" w:right="0" w:firstLine="0"/>
      </w:pPr>
      <w:r>
        <w:rPr>
          <w:rFonts w:ascii="Calibri" w:eastAsia="Calibri" w:hAnsi="Calibri" w:cs="Calibri"/>
          <w:sz w:val="22"/>
        </w:rPr>
        <w:tab/>
      </w:r>
      <w:r>
        <w:rPr>
          <w:rFonts w:ascii="Courier New" w:eastAsia="Courier New" w:hAnsi="Courier New" w:cs="Courier New"/>
        </w:rPr>
        <w:t>TW_INT32</w:t>
      </w:r>
      <w:r>
        <w:rPr>
          <w:rFonts w:ascii="Courier New" w:eastAsia="Courier New" w:hAnsi="Courier New" w:cs="Courier New"/>
        </w:rPr>
        <w:tab/>
        <w:t>FileType;</w:t>
      </w:r>
    </w:p>
    <w:p w:rsidR="00B06C6F" w:rsidRDefault="0071581A">
      <w:pPr>
        <w:tabs>
          <w:tab w:val="center" w:pos="3059"/>
          <w:tab w:val="center" w:pos="4859"/>
        </w:tabs>
        <w:spacing w:after="49" w:line="264"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FileSystemType;</w:t>
      </w:r>
    </w:p>
    <w:p w:rsidR="00B06C6F" w:rsidRDefault="0071581A">
      <w:pPr>
        <w:spacing w:after="0" w:line="263" w:lineRule="auto"/>
        <w:ind w:left="1435" w:right="1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1600200</wp:posOffset>
                </wp:positionH>
                <wp:positionV relativeFrom="page">
                  <wp:posOffset>9054084</wp:posOffset>
                </wp:positionV>
                <wp:extent cx="5493259" cy="6097"/>
                <wp:effectExtent l="0" t="0" r="0" b="0"/>
                <wp:wrapTopAndBottom/>
                <wp:docPr id="625172" name="Group 625172"/>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0" name="Shape 88391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172" style="width:432.54pt;height:0.480042pt;position:absolute;mso-position-horizontal-relative:page;mso-position-horizontal:absolute;margin-left:126pt;mso-position-vertical-relative:page;margin-top:712.92pt;" coordsize="54932,60">
                <v:shape id="Shape 883911"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   };</w:t>
      </w:r>
    </w:p>
    <w:tbl>
      <w:tblPr>
        <w:tblStyle w:val="TableGrid"/>
        <w:tblW w:w="3838" w:type="dxa"/>
        <w:tblInd w:w="1440" w:type="dxa"/>
        <w:tblLook w:val="04A0" w:firstRow="1" w:lastRow="0" w:firstColumn="1" w:lastColumn="0" w:noHBand="0" w:noVBand="1"/>
      </w:tblPr>
      <w:tblGrid>
        <w:gridCol w:w="1797"/>
        <w:gridCol w:w="2041"/>
      </w:tblGrid>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TW_STR32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ModifiedTimeDate;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FreeSpace;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NumberOfSnippets;</w:t>
            </w:r>
          </w:p>
        </w:tc>
      </w:tr>
      <w:tr w:rsidR="00B06C6F">
        <w:trPr>
          <w:trHeight w:val="280"/>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TW_UINT32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DeviceGroupMask;</w:t>
            </w:r>
          </w:p>
        </w:tc>
      </w:tr>
      <w:tr w:rsidR="00B06C6F">
        <w:trPr>
          <w:trHeight w:val="218"/>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   TW_INT8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Reserved[508];</w:t>
            </w:r>
          </w:p>
        </w:tc>
      </w:tr>
    </w:tbl>
    <w:p w:rsidR="00B06C6F" w:rsidRDefault="0071581A">
      <w:pPr>
        <w:spacing w:after="192" w:line="263" w:lineRule="auto"/>
        <w:ind w:left="1435" w:right="10"/>
      </w:pPr>
      <w:r>
        <w:rPr>
          <w:rFonts w:ascii="Courier New" w:eastAsia="Courier New" w:hAnsi="Courier New" w:cs="Courier New"/>
        </w:rPr>
        <w:t>} TW_FILESYSTEM, FAR * pTW_FILESYSTEM;</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DAT_FILESYSTEM / MSG_CHANGEDIRECTORY DG_CONTROL / DAT_FILESYSTEM / MSG_COPY</w:t>
      </w:r>
    </w:p>
    <w:p w:rsidR="00B06C6F" w:rsidRDefault="0071581A">
      <w:pPr>
        <w:spacing w:after="0" w:line="263" w:lineRule="auto"/>
        <w:ind w:left="1435" w:right="10"/>
      </w:pPr>
      <w:r>
        <w:rPr>
          <w:rFonts w:ascii="Courier New" w:eastAsia="Courier New" w:hAnsi="Courier New" w:cs="Courier New"/>
        </w:rPr>
        <w:t>DG_CONTROL / DAT_FILESYSTEM / MSG_CREATEDIRECTORY DG_CONTROL / DAT_FILESYSTEM / MSG_DELETE</w:t>
      </w:r>
    </w:p>
    <w:p w:rsidR="00B06C6F" w:rsidRDefault="0071581A">
      <w:pPr>
        <w:spacing w:after="0" w:line="263" w:lineRule="auto"/>
        <w:ind w:left="1435" w:right="10"/>
      </w:pPr>
      <w:r>
        <w:rPr>
          <w:rFonts w:ascii="Courier New" w:eastAsia="Courier New" w:hAnsi="Courier New" w:cs="Courier New"/>
        </w:rPr>
        <w:t>DG_CONTROL / DAT_FILESYSTEM / MSG_FORMATMEDIA</w:t>
      </w:r>
    </w:p>
    <w:p w:rsidR="00B06C6F" w:rsidRDefault="0071581A">
      <w:pPr>
        <w:spacing w:after="0" w:line="263" w:lineRule="auto"/>
        <w:ind w:left="1435" w:right="10"/>
      </w:pPr>
      <w:r>
        <w:rPr>
          <w:rFonts w:ascii="Courier New" w:eastAsia="Courier New" w:hAnsi="Courier New" w:cs="Courier New"/>
        </w:rPr>
        <w:t>DG_CONTROL / DAT_FILESYSTEM / MSG_GETCLOSE</w:t>
      </w:r>
    </w:p>
    <w:p w:rsidR="00B06C6F" w:rsidRDefault="0071581A">
      <w:pPr>
        <w:spacing w:after="0" w:line="263" w:lineRule="auto"/>
        <w:ind w:left="1435" w:right="10"/>
      </w:pPr>
      <w:r>
        <w:rPr>
          <w:rFonts w:ascii="Courier New" w:eastAsia="Courier New" w:hAnsi="Courier New" w:cs="Courier New"/>
        </w:rPr>
        <w:t>DG_CONTROL / DAT_FILESYSTEM / MSG_GETFIRSTFILE</w:t>
      </w:r>
    </w:p>
    <w:p w:rsidR="00B06C6F" w:rsidRDefault="0071581A">
      <w:pPr>
        <w:spacing w:after="0" w:line="263" w:lineRule="auto"/>
        <w:ind w:left="1435" w:right="10"/>
      </w:pPr>
      <w:r>
        <w:rPr>
          <w:rFonts w:ascii="Courier New" w:eastAsia="Courier New" w:hAnsi="Courier New" w:cs="Courier New"/>
        </w:rPr>
        <w:t>DG_CONTROL / DAT_FILESYSTEM / MSG_GETINFO</w:t>
      </w:r>
    </w:p>
    <w:p w:rsidR="00B06C6F" w:rsidRDefault="0071581A">
      <w:pPr>
        <w:spacing w:after="194" w:line="263" w:lineRule="auto"/>
        <w:ind w:left="1435" w:right="10"/>
      </w:pPr>
      <w:r>
        <w:rPr>
          <w:rFonts w:ascii="Courier New" w:eastAsia="Courier New" w:hAnsi="Courier New" w:cs="Courier New"/>
        </w:rPr>
        <w:t>DG_CONTROL / DAT_FILESYSTEM / MSG_GETNEXTFILE DG_CONTROL / DAT_FILESYSTEM / MSG_RENAME</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88"/>
        <w:ind w:right="6"/>
      </w:pPr>
      <w:r>
        <w:t>Provides information about the currently selected device.</w:t>
      </w:r>
    </w:p>
    <w:p w:rsidR="00B06C6F" w:rsidRDefault="0071581A">
      <w:pPr>
        <w:spacing w:after="163" w:line="265" w:lineRule="auto"/>
        <w:ind w:left="715" w:right="0"/>
      </w:pPr>
      <w:r>
        <w:rPr>
          <w:rFonts w:ascii="Arial" w:eastAsia="Arial" w:hAnsi="Arial" w:cs="Arial"/>
          <w:b/>
          <w:color w:val="7F0000"/>
        </w:rPr>
        <w:t>Field Descriptions</w:t>
      </w:r>
    </w:p>
    <w:p w:rsidR="00B06C6F" w:rsidRDefault="0071581A">
      <w:pPr>
        <w:spacing w:after="29" w:line="259" w:lineRule="auto"/>
        <w:ind w:left="1440" w:right="-2217" w:firstLine="0"/>
      </w:pPr>
      <w:r>
        <w:rPr>
          <w:rFonts w:ascii="Calibri" w:eastAsia="Calibri" w:hAnsi="Calibri" w:cs="Calibri"/>
          <w:noProof/>
          <w:sz w:val="22"/>
        </w:rPr>
        <w:lastRenderedPageBreak/>
        <mc:AlternateContent>
          <mc:Choice Requires="wpg">
            <w:drawing>
              <wp:inline distT="0" distB="0" distL="0" distR="0">
                <wp:extent cx="5493259" cy="6097"/>
                <wp:effectExtent l="0" t="0" r="0" b="0"/>
                <wp:docPr id="625171" name="Group 625171"/>
                <wp:cNvGraphicFramePr/>
                <a:graphic xmlns:a="http://schemas.openxmlformats.org/drawingml/2006/main">
                  <a:graphicData uri="http://schemas.microsoft.com/office/word/2010/wordprocessingGroup">
                    <wpg:wgp>
                      <wpg:cNvGrpSpPr/>
                      <wpg:grpSpPr>
                        <a:xfrm>
                          <a:off x="0" y="0"/>
                          <a:ext cx="5493259" cy="6097"/>
                          <a:chOff x="0" y="0"/>
                          <a:chExt cx="5493259" cy="6097"/>
                        </a:xfrm>
                      </wpg:grpSpPr>
                      <wps:wsp>
                        <wps:cNvPr id="883912" name="Shape 88391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171" style="width:432.54pt;height:0.480042pt;mso-position-horizontal-relative:char;mso-position-vertical-relative:line" coordsize="54932,60">
                <v:shape id="Shape 88391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2051"/>
          <w:tab w:val="center" w:pos="5863"/>
        </w:tabs>
        <w:ind w:left="0" w:right="0" w:firstLine="0"/>
      </w:pPr>
      <w:r>
        <w:rPr>
          <w:rFonts w:ascii="Calibri" w:eastAsia="Calibri" w:hAnsi="Calibri" w:cs="Calibri"/>
          <w:sz w:val="22"/>
        </w:rPr>
        <w:tab/>
      </w:r>
      <w:r>
        <w:rPr>
          <w:rFonts w:ascii="Courier New" w:eastAsia="Courier New" w:hAnsi="Courier New" w:cs="Courier New"/>
        </w:rPr>
        <w:t>InputName</w:t>
      </w:r>
      <w:r>
        <w:rPr>
          <w:rFonts w:ascii="Courier New" w:eastAsia="Courier New" w:hAnsi="Courier New" w:cs="Courier New"/>
        </w:rPr>
        <w:tab/>
      </w:r>
      <w:r>
        <w:t>The name of the input or source file.</w:t>
      </w:r>
    </w:p>
    <w:tbl>
      <w:tblPr>
        <w:tblStyle w:val="TableGrid"/>
        <w:tblW w:w="7932" w:type="dxa"/>
        <w:tblInd w:w="0" w:type="dxa"/>
        <w:tblLook w:val="04A0" w:firstRow="1" w:lastRow="0" w:firstColumn="1" w:lastColumn="0" w:noHBand="0" w:noVBand="1"/>
      </w:tblPr>
      <w:tblGrid>
        <w:gridCol w:w="2750"/>
        <w:gridCol w:w="5182"/>
      </w:tblGrid>
      <w:tr w:rsidR="00B06C6F">
        <w:trPr>
          <w:trHeight w:val="28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OutputName</w:t>
            </w:r>
          </w:p>
        </w:tc>
        <w:tc>
          <w:tcPr>
            <w:tcW w:w="5182" w:type="dxa"/>
            <w:tcBorders>
              <w:top w:val="nil"/>
              <w:left w:val="nil"/>
              <w:bottom w:val="nil"/>
              <w:right w:val="nil"/>
            </w:tcBorders>
          </w:tcPr>
          <w:p w:rsidR="00B06C6F" w:rsidRDefault="0071581A">
            <w:pPr>
              <w:spacing w:after="0" w:line="259" w:lineRule="auto"/>
              <w:ind w:left="0" w:right="0" w:firstLine="0"/>
              <w:jc w:val="both"/>
            </w:pPr>
            <w:r>
              <w:t>The result of an operation or the name of a destination file.</w:t>
            </w:r>
          </w:p>
        </w:tc>
      </w:tr>
      <w:tr w:rsidR="00B06C6F">
        <w:trPr>
          <w:trHeight w:val="521"/>
        </w:trPr>
        <w:tc>
          <w:tcPr>
            <w:tcW w:w="27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Context</w:t>
            </w:r>
          </w:p>
        </w:tc>
        <w:tc>
          <w:tcPr>
            <w:tcW w:w="5182" w:type="dxa"/>
            <w:tcBorders>
              <w:top w:val="nil"/>
              <w:left w:val="nil"/>
              <w:bottom w:val="nil"/>
              <w:right w:val="nil"/>
            </w:tcBorders>
          </w:tcPr>
          <w:p w:rsidR="00B06C6F" w:rsidRDefault="0071581A">
            <w:pPr>
              <w:spacing w:after="0" w:line="259" w:lineRule="auto"/>
              <w:ind w:left="0" w:right="0" w:firstLine="0"/>
            </w:pPr>
            <w:r>
              <w:t>A pointer to Source specific data used to remember state information, such as the current directory.</w:t>
            </w:r>
          </w:p>
        </w:tc>
      </w:tr>
    </w:tbl>
    <w:p w:rsidR="00B06C6F" w:rsidRDefault="0071581A">
      <w:pPr>
        <w:spacing w:after="135" w:line="263" w:lineRule="auto"/>
        <w:ind w:left="10" w:right="10"/>
      </w:pPr>
      <w:r>
        <w:rPr>
          <w:rFonts w:ascii="Courier New" w:eastAsia="Courier New" w:hAnsi="Courier New" w:cs="Courier New"/>
        </w:rPr>
        <w:t>MSG_GETINFO / MSG_GETFILEFIRST / MSG_DELETE</w:t>
      </w:r>
    </w:p>
    <w:p w:rsidR="00B06C6F" w:rsidRDefault="0071581A">
      <w:pPr>
        <w:spacing w:after="110" w:line="242" w:lineRule="auto"/>
        <w:ind w:left="2750" w:right="47" w:hanging="2102"/>
        <w:jc w:val="both"/>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1600200</wp:posOffset>
                </wp:positionH>
                <wp:positionV relativeFrom="page">
                  <wp:posOffset>911352</wp:posOffset>
                </wp:positionV>
                <wp:extent cx="5493259" cy="6096"/>
                <wp:effectExtent l="0" t="0" r="0" b="0"/>
                <wp:wrapTopAndBottom/>
                <wp:docPr id="625307" name="Group 6253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4" name="Shape 88391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7" style="width:432.54pt;height:0.47998pt;position:absolute;mso-position-horizontal-relative:page;mso-position-horizontal:absolute;margin-left:126pt;mso-position-vertical-relative:page;margin-top:71.76pt;" coordsize="54932,60">
                <v:shape id="Shape 883915"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1600200</wp:posOffset>
                </wp:positionH>
                <wp:positionV relativeFrom="page">
                  <wp:posOffset>9026652</wp:posOffset>
                </wp:positionV>
                <wp:extent cx="5493259" cy="6096"/>
                <wp:effectExtent l="0" t="0" r="0" b="0"/>
                <wp:wrapTopAndBottom/>
                <wp:docPr id="625308" name="Group 625308"/>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16" name="Shape 88391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308" style="width:432.54pt;height:0.47998pt;position:absolute;mso-position-horizontal-relative:page;mso-position-horizontal:absolute;margin-left:126pt;mso-position-vertical-relative:page;margin-top:710.76pt;" coordsize="54932,60">
                <v:shape id="Shape 883917" style="position:absolute;width:54932;height:91;left:0;top:0;" coordsize="5493259,9144" path="m0,0l5493259,0l5493259,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 xml:space="preserve">Recursive </w:t>
      </w:r>
      <w:r>
        <w:t xml:space="preserve">When set to </w:t>
      </w:r>
      <w:r>
        <w:rPr>
          <w:rFonts w:ascii="Courier New" w:eastAsia="Courier New" w:hAnsi="Courier New" w:cs="Courier New"/>
        </w:rPr>
        <w:t>TRUE</w:t>
      </w:r>
      <w:r>
        <w:t xml:space="preserve"> recursively apply the operation. (ex: deletes all subdirectories in the directory being deleted; or copies all subdirectories in the directory being copied.</w:t>
      </w:r>
    </w:p>
    <w:p w:rsidR="00B06C6F" w:rsidRDefault="0071581A">
      <w:pPr>
        <w:spacing w:after="0" w:line="263" w:lineRule="auto"/>
        <w:ind w:left="10" w:right="10"/>
      </w:pPr>
      <w:r>
        <w:rPr>
          <w:rFonts w:ascii="Courier New" w:eastAsia="Courier New" w:hAnsi="Courier New" w:cs="Courier New"/>
        </w:rPr>
        <w:t>MSG_GETINFO / MSG_GETFILEFIRST / MSG_GETFILENEXT</w:t>
      </w:r>
    </w:p>
    <w:tbl>
      <w:tblPr>
        <w:tblStyle w:val="TableGrid"/>
        <w:tblW w:w="7883" w:type="dxa"/>
        <w:tblInd w:w="648" w:type="dxa"/>
        <w:tblCellMar>
          <w:top w:w="8" w:type="dxa"/>
        </w:tblCellMar>
        <w:tblLook w:val="04A0" w:firstRow="1" w:lastRow="0" w:firstColumn="1" w:lastColumn="0" w:noHBand="0" w:noVBand="1"/>
      </w:tblPr>
      <w:tblGrid>
        <w:gridCol w:w="2102"/>
        <w:gridCol w:w="5781"/>
      </w:tblGrid>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FileType</w:t>
            </w:r>
          </w:p>
        </w:tc>
        <w:tc>
          <w:tcPr>
            <w:tcW w:w="5780"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TWFY_xxxx</w:t>
            </w:r>
            <w:r>
              <w:t xml:space="preserve"> values.</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5780" w:type="dxa"/>
            <w:tcBorders>
              <w:top w:val="nil"/>
              <w:left w:val="nil"/>
              <w:bottom w:val="nil"/>
              <w:right w:val="nil"/>
            </w:tcBorders>
          </w:tcPr>
          <w:p w:rsidR="00B06C6F" w:rsidRDefault="0071581A">
            <w:pPr>
              <w:tabs>
                <w:tab w:val="center" w:pos="3705"/>
              </w:tabs>
              <w:spacing w:after="5" w:line="259" w:lineRule="auto"/>
              <w:ind w:left="0" w:right="0" w:firstLine="0"/>
            </w:pPr>
            <w:r>
              <w:rPr>
                <w:rFonts w:ascii="Courier New" w:eastAsia="Courier New" w:hAnsi="Courier New" w:cs="Courier New"/>
              </w:rPr>
              <w:t>TWFY_DIRECTORY</w:t>
            </w:r>
            <w:r>
              <w:t>-</w:t>
            </w:r>
            <w:r>
              <w:tab/>
              <w:t xml:space="preserve"> Total size of media in bytes.</w:t>
            </w:r>
          </w:p>
          <w:p w:rsidR="00B06C6F" w:rsidRDefault="0071581A">
            <w:pPr>
              <w:tabs>
                <w:tab w:val="center" w:pos="3457"/>
              </w:tabs>
              <w:spacing w:after="2" w:line="259" w:lineRule="auto"/>
              <w:ind w:left="0" w:right="0" w:firstLine="0"/>
            </w:pPr>
            <w:r>
              <w:rPr>
                <w:rFonts w:ascii="Courier New" w:eastAsia="Courier New" w:hAnsi="Courier New" w:cs="Courier New"/>
              </w:rPr>
              <w:t>TWFY_IMAGE</w:t>
            </w:r>
            <w:r>
              <w:t>-</w:t>
            </w:r>
            <w:r>
              <w:tab/>
              <w:t xml:space="preserve"> Size of image in bytes.</w:t>
            </w:r>
          </w:p>
          <w:p w:rsidR="00B06C6F" w:rsidRDefault="0071581A">
            <w:pPr>
              <w:tabs>
                <w:tab w:val="right" w:pos="5780"/>
              </w:tabs>
              <w:spacing w:after="0" w:line="259" w:lineRule="auto"/>
              <w:ind w:left="0" w:right="0" w:firstLine="0"/>
            </w:pPr>
            <w:r>
              <w:rPr>
                <w:rFonts w:ascii="Courier New" w:eastAsia="Courier New" w:hAnsi="Courier New" w:cs="Courier New"/>
              </w:rPr>
              <w:t>TWFY_xxxx</w:t>
            </w:r>
            <w:r>
              <w:t xml:space="preserve">- </w:t>
            </w:r>
            <w:r>
              <w:tab/>
              <w:t xml:space="preserve">All other file types return a value of </w:t>
            </w:r>
          </w:p>
          <w:p w:rsidR="00B06C6F" w:rsidRDefault="0071581A">
            <w:pPr>
              <w:spacing w:after="0" w:line="259" w:lineRule="auto"/>
              <w:ind w:left="0" w:right="0" w:firstLine="0"/>
            </w:pPr>
            <w:r>
              <w:t>0.</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CreateTimeDate</w:t>
            </w:r>
          </w:p>
        </w:tc>
        <w:tc>
          <w:tcPr>
            <w:tcW w:w="5780" w:type="dxa"/>
            <w:tcBorders>
              <w:top w:val="nil"/>
              <w:left w:val="nil"/>
              <w:bottom w:val="nil"/>
              <w:right w:val="nil"/>
            </w:tcBorders>
          </w:tcPr>
          <w:p w:rsidR="00B06C6F" w:rsidRDefault="0071581A">
            <w:pPr>
              <w:spacing w:after="0" w:line="259" w:lineRule="auto"/>
              <w:ind w:left="0" w:right="0" w:firstLine="0"/>
            </w:pPr>
            <w:r>
              <w:t>The create date of the file, in the form “YYYY/MM/DD HH:mm:SS:sss” where YYYY is the year, MM is the numerical month, DD is the numerical day, HH is the hour, mm is the minute, SS is the second, and sss is the millisecond.</w:t>
            </w:r>
          </w:p>
        </w:tc>
      </w:tr>
      <w:tr w:rsidR="00B06C6F">
        <w:trPr>
          <w:trHeight w:val="44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ModifyTimeDate</w:t>
            </w:r>
          </w:p>
        </w:tc>
        <w:tc>
          <w:tcPr>
            <w:tcW w:w="5780" w:type="dxa"/>
            <w:tcBorders>
              <w:top w:val="nil"/>
              <w:left w:val="nil"/>
              <w:bottom w:val="nil"/>
              <w:right w:val="nil"/>
            </w:tcBorders>
          </w:tcPr>
          <w:p w:rsidR="00B06C6F" w:rsidRDefault="0071581A">
            <w:pPr>
              <w:spacing w:after="0" w:line="259" w:lineRule="auto"/>
              <w:ind w:left="0" w:right="0" w:firstLine="0"/>
            </w:pPr>
            <w:r>
              <w:t xml:space="preserve">Last date the file was modified.  Same format as </w:t>
            </w:r>
            <w:r>
              <w:rPr>
                <w:i/>
              </w:rPr>
              <w:t>CreateTimeDate</w:t>
            </w:r>
            <w:r>
              <w:t>.</w:t>
            </w:r>
          </w:p>
        </w:tc>
      </w:tr>
      <w:tr w:rsidR="00B06C6F">
        <w:trPr>
          <w:trHeight w:val="440"/>
        </w:trPr>
        <w:tc>
          <w:tcPr>
            <w:tcW w:w="210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FreeSpace</w:t>
            </w:r>
          </w:p>
        </w:tc>
        <w:tc>
          <w:tcPr>
            <w:tcW w:w="5780" w:type="dxa"/>
            <w:tcBorders>
              <w:top w:val="nil"/>
              <w:left w:val="nil"/>
              <w:bottom w:val="nil"/>
              <w:right w:val="nil"/>
            </w:tcBorders>
          </w:tcPr>
          <w:p w:rsidR="00B06C6F" w:rsidRDefault="0071581A">
            <w:pPr>
              <w:spacing w:after="0" w:line="259" w:lineRule="auto"/>
              <w:ind w:left="0" w:right="0" w:firstLine="0"/>
            </w:pPr>
            <w:r>
              <w:t>The bytes of free space left on the current device.</w:t>
            </w:r>
          </w:p>
        </w:tc>
      </w:tr>
      <w:tr w:rsidR="00B06C6F">
        <w:trPr>
          <w:trHeight w:val="108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NewImageSize</w:t>
            </w:r>
          </w:p>
        </w:tc>
        <w:tc>
          <w:tcPr>
            <w:tcW w:w="5780" w:type="dxa"/>
            <w:tcBorders>
              <w:top w:val="nil"/>
              <w:left w:val="nil"/>
              <w:bottom w:val="nil"/>
              <w:right w:val="nil"/>
            </w:tcBorders>
          </w:tcPr>
          <w:p w:rsidR="00B06C6F" w:rsidRDefault="0071581A">
            <w:pPr>
              <w:spacing w:after="0" w:line="259" w:lineRule="auto"/>
              <w:ind w:left="0" w:right="0" w:firstLine="0"/>
            </w:pPr>
            <w:r>
              <w:t xml:space="preserve">An estimate of the amount of space a new image would take up, based on image layout, resolution and compression.  Dividing this value into the </w:t>
            </w:r>
            <w:r>
              <w:rPr>
                <w:i/>
              </w:rPr>
              <w:t>FreeSpace</w:t>
            </w:r>
            <w:r>
              <w:t xml:space="preserve"> will yield the approximate number of images that the Device has room for.</w:t>
            </w:r>
          </w:p>
        </w:tc>
      </w:tr>
      <w:tr w:rsidR="00B06C6F">
        <w:trPr>
          <w:trHeight w:val="989"/>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NumberOfFiles</w:t>
            </w:r>
          </w:p>
        </w:tc>
        <w:tc>
          <w:tcPr>
            <w:tcW w:w="5780" w:type="dxa"/>
            <w:tcBorders>
              <w:top w:val="nil"/>
              <w:left w:val="nil"/>
              <w:bottom w:val="nil"/>
              <w:right w:val="nil"/>
            </w:tcBorders>
          </w:tcPr>
          <w:p w:rsidR="00B06C6F" w:rsidRDefault="0071581A">
            <w:pPr>
              <w:spacing w:after="92" w:line="259" w:lineRule="auto"/>
              <w:ind w:left="0" w:right="0" w:firstLine="0"/>
            </w:pPr>
            <w:r>
              <w:rPr>
                <w:rFonts w:ascii="Courier New" w:eastAsia="Courier New" w:hAnsi="Courier New" w:cs="Courier New"/>
              </w:rPr>
              <w:t>TWFY_IMAGE</w:t>
            </w:r>
            <w:r>
              <w:t>- Return 0</w:t>
            </w:r>
          </w:p>
          <w:p w:rsidR="00B06C6F" w:rsidRDefault="0071581A">
            <w:pPr>
              <w:spacing w:after="0" w:line="259" w:lineRule="auto"/>
              <w:ind w:left="0" w:right="0" w:firstLine="0"/>
            </w:pPr>
            <w:r>
              <w:rPr>
                <w:rFonts w:ascii="Courier New" w:eastAsia="Courier New" w:hAnsi="Courier New" w:cs="Courier New"/>
              </w:rPr>
              <w:t>TWFY_xxxx</w:t>
            </w:r>
            <w:r>
              <w:t xml:space="preserve">- </w:t>
            </w:r>
            <w:r>
              <w:tab/>
              <w:t xml:space="preserve">Return number of </w:t>
            </w:r>
            <w:r>
              <w:rPr>
                <w:rFonts w:ascii="Courier New" w:eastAsia="Courier New" w:hAnsi="Courier New" w:cs="Courier New"/>
              </w:rPr>
              <w:t>TWFY_IMAGE</w:t>
            </w:r>
            <w:r>
              <w:t xml:space="preserve"> files on the file system including those in all sub-directories.</w:t>
            </w:r>
          </w:p>
        </w:tc>
      </w:tr>
      <w:tr w:rsidR="00B06C6F">
        <w:trPr>
          <w:trHeight w:val="670"/>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NumberOfSnippets</w:t>
            </w:r>
          </w:p>
        </w:tc>
        <w:tc>
          <w:tcPr>
            <w:tcW w:w="5780" w:type="dxa"/>
            <w:tcBorders>
              <w:top w:val="nil"/>
              <w:left w:val="nil"/>
              <w:bottom w:val="nil"/>
              <w:right w:val="nil"/>
            </w:tcBorders>
            <w:vAlign w:val="center"/>
          </w:tcPr>
          <w:p w:rsidR="00B06C6F" w:rsidRDefault="0071581A">
            <w:pPr>
              <w:spacing w:after="0" w:line="259" w:lineRule="auto"/>
              <w:ind w:left="0" w:right="0" w:firstLine="0"/>
            </w:pPr>
            <w:r>
              <w:t xml:space="preserve">The number of audio snippets associated with a file of type </w:t>
            </w:r>
            <w:r>
              <w:rPr>
                <w:rFonts w:ascii="Courier New" w:eastAsia="Courier New" w:hAnsi="Courier New" w:cs="Courier New"/>
              </w:rPr>
              <w:t>TWFY_IMAGE</w:t>
            </w:r>
            <w:r>
              <w:t>.</w:t>
            </w:r>
          </w:p>
        </w:tc>
      </w:tr>
      <w:tr w:rsidR="00B06C6F">
        <w:trPr>
          <w:trHeight w:val="376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DeviceGroupMask</w:t>
            </w:r>
          </w:p>
        </w:tc>
        <w:tc>
          <w:tcPr>
            <w:tcW w:w="5780" w:type="dxa"/>
            <w:tcBorders>
              <w:top w:val="nil"/>
              <w:left w:val="nil"/>
              <w:bottom w:val="nil"/>
              <w:right w:val="nil"/>
            </w:tcBorders>
          </w:tcPr>
          <w:p w:rsidR="00B06C6F" w:rsidRDefault="0071581A">
            <w:pPr>
              <w:spacing w:after="0" w:line="259" w:lineRule="auto"/>
              <w:ind w:left="0" w:right="0" w:firstLine="0"/>
            </w:pPr>
            <w:r>
              <w:t xml:space="preserve">A set of bits, with each bit uniquely identifying a device of type </w:t>
            </w:r>
          </w:p>
          <w:p w:rsidR="00B06C6F" w:rsidRDefault="0071581A">
            <w:pPr>
              <w:spacing w:after="71" w:line="257" w:lineRule="auto"/>
              <w:ind w:left="0" w:right="0" w:firstLine="0"/>
            </w:pPr>
            <w:r>
              <w:rPr>
                <w:rFonts w:ascii="Courier New" w:eastAsia="Courier New" w:hAnsi="Courier New" w:cs="Courier New"/>
              </w:rPr>
              <w:t>TWFY_CAMERA</w:t>
            </w:r>
            <w:r>
              <w:t xml:space="preserve"> and any associated </w:t>
            </w:r>
            <w:r>
              <w:rPr>
                <w:rFonts w:ascii="Courier New" w:eastAsia="Courier New" w:hAnsi="Courier New" w:cs="Courier New"/>
              </w:rPr>
              <w:t>TWFY_CAMERATOP</w:t>
            </w:r>
            <w:r>
              <w:t xml:space="preserve"> and/or </w:t>
            </w:r>
            <w:r>
              <w:rPr>
                <w:rFonts w:ascii="Courier New" w:eastAsia="Courier New" w:hAnsi="Courier New" w:cs="Courier New"/>
              </w:rPr>
              <w:t>TWFY_CAMERABOTTOM</w:t>
            </w:r>
            <w:r>
              <w:t xml:space="preserve"> devices. </w:t>
            </w:r>
          </w:p>
          <w:p w:rsidR="00B06C6F" w:rsidRDefault="0071581A">
            <w:pPr>
              <w:spacing w:after="80" w:line="231" w:lineRule="auto"/>
              <w:ind w:left="0" w:right="0" w:firstLine="0"/>
            </w:pPr>
            <w:r>
              <w:t>This field is intended to be used to group devices together. For example:</w:t>
            </w:r>
          </w:p>
          <w:p w:rsidR="00B06C6F" w:rsidRDefault="0071581A">
            <w:pPr>
              <w:numPr>
                <w:ilvl w:val="0"/>
                <w:numId w:val="144"/>
              </w:numPr>
              <w:spacing w:after="10" w:line="259" w:lineRule="auto"/>
              <w:ind w:right="0" w:hanging="360"/>
            </w:pPr>
            <w:r>
              <w:t>/Camera_ADF_Top – DeviceGroupMask = 1</w:t>
            </w:r>
          </w:p>
          <w:p w:rsidR="00B06C6F" w:rsidRDefault="0071581A">
            <w:pPr>
              <w:numPr>
                <w:ilvl w:val="0"/>
                <w:numId w:val="144"/>
              </w:numPr>
              <w:spacing w:after="10" w:line="259" w:lineRule="auto"/>
              <w:ind w:right="0" w:hanging="360"/>
            </w:pPr>
            <w:r>
              <w:t>/Camera_ ADF_Bottom – DeviceGroupMask = 1</w:t>
            </w:r>
          </w:p>
          <w:p w:rsidR="00B06C6F" w:rsidRDefault="0071581A">
            <w:pPr>
              <w:numPr>
                <w:ilvl w:val="0"/>
                <w:numId w:val="144"/>
              </w:numPr>
              <w:spacing w:after="51" w:line="259" w:lineRule="auto"/>
              <w:ind w:right="0" w:hanging="360"/>
            </w:pPr>
            <w:r>
              <w:t>/Camera_Flatbed_Top  – DeviceGroupMask = 2</w:t>
            </w:r>
          </w:p>
          <w:p w:rsidR="00B06C6F" w:rsidRDefault="0071581A">
            <w:pPr>
              <w:spacing w:after="108" w:line="259" w:lineRule="auto"/>
              <w:ind w:left="0" w:right="0" w:firstLine="0"/>
            </w:pPr>
            <w:r>
              <w:t>Possible masks values are bit fields – possible values are:</w:t>
            </w:r>
          </w:p>
          <w:p w:rsidR="00B06C6F" w:rsidRDefault="0071581A">
            <w:pPr>
              <w:numPr>
                <w:ilvl w:val="0"/>
                <w:numId w:val="144"/>
              </w:numPr>
              <w:spacing w:after="80" w:line="231" w:lineRule="auto"/>
              <w:ind w:right="0" w:hanging="360"/>
            </w:pPr>
            <w:r>
              <w:t>1, 2, 4, 8, 16, 32, 64, 128 (0x01, 0x02, 0x04, 0x08, 0x10, 0x20, 0x40, 0x80)</w:t>
            </w:r>
          </w:p>
          <w:p w:rsidR="00B06C6F" w:rsidRDefault="0071581A">
            <w:pPr>
              <w:spacing w:after="0" w:line="259" w:lineRule="auto"/>
              <w:ind w:left="0" w:right="0" w:firstLine="0"/>
            </w:pPr>
            <w:r>
              <w:t>See “File System” on page A-11. of this specification for more information.</w:t>
            </w:r>
          </w:p>
        </w:tc>
      </w:tr>
      <w:tr w:rsidR="00B06C6F">
        <w:trPr>
          <w:trHeight w:val="281"/>
        </w:trPr>
        <w:tc>
          <w:tcPr>
            <w:tcW w:w="210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Reserved</w:t>
            </w:r>
          </w:p>
        </w:tc>
        <w:tc>
          <w:tcPr>
            <w:tcW w:w="5780" w:type="dxa"/>
            <w:tcBorders>
              <w:top w:val="nil"/>
              <w:left w:val="nil"/>
              <w:bottom w:val="nil"/>
              <w:right w:val="nil"/>
            </w:tcBorders>
          </w:tcPr>
          <w:p w:rsidR="00B06C6F" w:rsidRDefault="0071581A">
            <w:pPr>
              <w:spacing w:after="0" w:line="259" w:lineRule="auto"/>
              <w:ind w:left="0" w:right="0" w:firstLine="0"/>
            </w:pPr>
            <w:r>
              <w:t>Space reserved for future expansion of this structure.</w:t>
            </w:r>
          </w:p>
        </w:tc>
      </w:tr>
    </w:tbl>
    <w:p w:rsidR="00B06C6F" w:rsidRDefault="0071581A">
      <w:pPr>
        <w:pStyle w:val="5"/>
        <w:spacing w:after="276"/>
        <w:ind w:left="-5"/>
      </w:pPr>
      <w:r>
        <w:t>TW_FILTER</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DescriptorCount;</w:t>
      </w:r>
    </w:p>
    <w:p w:rsidR="00B06C6F" w:rsidRDefault="0071581A">
      <w:pPr>
        <w:spacing w:after="0" w:line="263" w:lineRule="auto"/>
        <w:ind w:left="1435" w:right="10"/>
      </w:pPr>
      <w:r>
        <w:rPr>
          <w:rFonts w:ascii="Courier New" w:eastAsia="Courier New" w:hAnsi="Courier New" w:cs="Courier New"/>
        </w:rPr>
        <w:t xml:space="preserve">  TW_UINT32 MaxDescriptorCount;</w:t>
      </w:r>
    </w:p>
    <w:p w:rsidR="00B06C6F" w:rsidRDefault="0071581A">
      <w:pPr>
        <w:spacing w:after="0" w:line="263" w:lineRule="auto"/>
        <w:ind w:left="1435" w:right="10"/>
      </w:pPr>
      <w:r>
        <w:rPr>
          <w:rFonts w:ascii="Courier New" w:eastAsia="Courier New" w:hAnsi="Courier New" w:cs="Courier New"/>
        </w:rPr>
        <w:t xml:space="preserve">  TW_UINT32 Condition;</w:t>
      </w:r>
    </w:p>
    <w:p w:rsidR="00B06C6F" w:rsidRDefault="0071581A">
      <w:pPr>
        <w:spacing w:after="32" w:line="263" w:lineRule="auto"/>
        <w:ind w:left="1435" w:right="10"/>
      </w:pPr>
      <w:r>
        <w:rPr>
          <w:rFonts w:ascii="Courier New" w:eastAsia="Courier New" w:hAnsi="Courier New" w:cs="Courier New"/>
        </w:rPr>
        <w:t xml:space="preserve">  TW_HANDLE hDescriptors </w:t>
      </w:r>
    </w:p>
    <w:p w:rsidR="00B06C6F" w:rsidRDefault="0071581A">
      <w:pPr>
        <w:spacing w:after="193" w:line="263" w:lineRule="auto"/>
        <w:ind w:left="1435" w:right="10"/>
      </w:pPr>
      <w:r>
        <w:rPr>
          <w:rFonts w:ascii="Courier New" w:eastAsia="Courier New" w:hAnsi="Courier New" w:cs="Courier New"/>
        </w:rPr>
        <w:t>} TW_FILTER, *pTW_FILTER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0"/>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5"/>
        <w:ind w:right="6"/>
      </w:pPr>
      <w:r>
        <w:t xml:space="preserve">Specifies the filter to be applied during image acquisition. More than one descriptor can be specified. All descriptors are applied with an OR statement. Filter will check if the current pixel color is inside (or outside) the area specified by the descriptors, and if it is, it will replace its color with value specified in </w:t>
      </w:r>
      <w:r>
        <w:rPr>
          <w:rFonts w:ascii="Courier New" w:eastAsia="Courier New" w:hAnsi="Courier New" w:cs="Courier New"/>
        </w:rPr>
        <w:t>TW_FILTER_DESCRIPTOR/Replacement</w:t>
      </w:r>
      <w:r>
        <w:t>. Note that the resulting image can be grayscale or bitonal, but not color.</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7"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6" name="Group 626906"/>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4" name="Shape 88392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6" style="width:432.54pt;height:0.480011pt;mso-position-horizontal-relative:char;mso-position-vertical-relative:line" coordsize="54932,60">
                <v:shape id="Shape 88392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188"/>
        </w:tabs>
        <w:spacing w:after="132"/>
        <w:ind w:left="0" w:right="0" w:firstLine="0"/>
      </w:pPr>
      <w:r>
        <w:rPr>
          <w:rFonts w:ascii="Calibri" w:eastAsia="Calibri" w:hAnsi="Calibri" w:cs="Calibri"/>
          <w:sz w:val="22"/>
        </w:rPr>
        <w:tab/>
      </w:r>
      <w:r>
        <w:rPr>
          <w:rFonts w:ascii="Courier New" w:eastAsia="Courier New" w:hAnsi="Courier New" w:cs="Courier New"/>
        </w:rPr>
        <w:t>Size</w:t>
      </w:r>
      <w:r>
        <w:rPr>
          <w:rFonts w:ascii="Courier New" w:eastAsia="Courier New" w:hAnsi="Courier New" w:cs="Courier New"/>
        </w:rPr>
        <w:tab/>
      </w:r>
      <w:r>
        <w:t>Size of this structure in bytes.</w:t>
      </w:r>
    </w:p>
    <w:p w:rsidR="00B06C6F" w:rsidRDefault="0071581A">
      <w:pPr>
        <w:tabs>
          <w:tab w:val="center" w:pos="2171"/>
          <w:tab w:val="center" w:pos="6033"/>
        </w:tabs>
        <w:spacing w:after="138"/>
        <w:ind w:left="0" w:right="0" w:firstLine="0"/>
      </w:pPr>
      <w:r>
        <w:rPr>
          <w:rFonts w:ascii="Calibri" w:eastAsia="Calibri" w:hAnsi="Calibri" w:cs="Calibri"/>
          <w:sz w:val="22"/>
        </w:rPr>
        <w:tab/>
      </w:r>
      <w:r>
        <w:rPr>
          <w:rFonts w:ascii="Courier New" w:eastAsia="Courier New" w:hAnsi="Courier New" w:cs="Courier New"/>
        </w:rPr>
        <w:t>Descriptors</w:t>
      </w:r>
      <w:r>
        <w:rPr>
          <w:rFonts w:ascii="Courier New" w:eastAsia="Courier New" w:hAnsi="Courier New" w:cs="Courier New"/>
        </w:rPr>
        <w:tab/>
      </w:r>
      <w:r>
        <w:t xml:space="preserve">Number of descriptors in </w:t>
      </w:r>
      <w:r>
        <w:rPr>
          <w:rFonts w:ascii="Courier New" w:eastAsia="Courier New" w:hAnsi="Courier New" w:cs="Courier New"/>
        </w:rPr>
        <w:t>hDescriptors</w:t>
      </w:r>
      <w:r>
        <w:t xml:space="preserve"> array.</w:t>
      </w:r>
    </w:p>
    <w:p w:rsidR="00B06C6F" w:rsidRDefault="0071581A">
      <w:pPr>
        <w:spacing w:after="138"/>
        <w:ind w:left="3815" w:right="6" w:hanging="2375"/>
      </w:pPr>
      <w:r>
        <w:rPr>
          <w:rFonts w:ascii="Courier New" w:eastAsia="Courier New" w:hAnsi="Courier New" w:cs="Courier New"/>
        </w:rPr>
        <w:t xml:space="preserve">MaxDescriptorCount </w:t>
      </w:r>
      <w:r>
        <w:t xml:space="preserve">Maximum possible descriptors. Valid only for </w:t>
      </w:r>
      <w:r>
        <w:rPr>
          <w:rFonts w:ascii="Courier New" w:eastAsia="Courier New" w:hAnsi="Courier New" w:cs="Courier New"/>
        </w:rPr>
        <w:t>MSG_GET</w:t>
      </w:r>
      <w:r>
        <w:t xml:space="preserve"> and </w:t>
      </w:r>
      <w:r>
        <w:rPr>
          <w:rFonts w:ascii="Courier New" w:eastAsia="Courier New" w:hAnsi="Courier New" w:cs="Courier New"/>
        </w:rPr>
        <w:t>MSG_GETDEFAULT</w:t>
      </w:r>
      <w:r>
        <w:t xml:space="preserve"> operations.</w:t>
      </w:r>
    </w:p>
    <w:p w:rsidR="00B06C6F" w:rsidRDefault="0071581A">
      <w:pPr>
        <w:spacing w:after="141" w:line="242" w:lineRule="auto"/>
        <w:ind w:left="3815" w:right="47" w:hanging="2375"/>
        <w:jc w:val="both"/>
      </w:pPr>
      <w:r>
        <w:rPr>
          <w:rFonts w:ascii="Courier New" w:eastAsia="Courier New" w:hAnsi="Courier New" w:cs="Courier New"/>
        </w:rPr>
        <w:lastRenderedPageBreak/>
        <w:t xml:space="preserve">Condition </w:t>
      </w:r>
      <w:r>
        <w:t>If the value is 0 filter will check if current pixel color is inside the area specified by the descriptor. If the value is 1 it will check if it is outside of this area.</w:t>
      </w:r>
    </w:p>
    <w:p w:rsidR="00B06C6F" w:rsidRDefault="0071581A">
      <w:pPr>
        <w:tabs>
          <w:tab w:val="center" w:pos="2231"/>
          <w:tab w:val="center" w:pos="5950"/>
        </w:tabs>
        <w:spacing w:after="81" w:line="263" w:lineRule="auto"/>
        <w:ind w:left="0" w:right="0" w:firstLine="0"/>
      </w:pPr>
      <w:r>
        <w:rPr>
          <w:rFonts w:ascii="Calibri" w:eastAsia="Calibri" w:hAnsi="Calibri" w:cs="Calibri"/>
          <w:sz w:val="22"/>
        </w:rPr>
        <w:tab/>
      </w:r>
      <w:r>
        <w:rPr>
          <w:rFonts w:ascii="Courier New" w:eastAsia="Courier New" w:hAnsi="Courier New" w:cs="Courier New"/>
        </w:rPr>
        <w:t>hDescriptors</w:t>
      </w:r>
      <w:r>
        <w:rPr>
          <w:rFonts w:ascii="Courier New" w:eastAsia="Courier New" w:hAnsi="Courier New" w:cs="Courier New"/>
        </w:rPr>
        <w:tab/>
      </w:r>
      <w:r>
        <w:t xml:space="preserve">Handle to array of </w:t>
      </w:r>
      <w:r>
        <w:rPr>
          <w:rFonts w:ascii="Courier New" w:eastAsia="Courier New" w:hAnsi="Courier New" w:cs="Courier New"/>
        </w:rPr>
        <w:t>TW_FILTER_DESCRIPTOR</w:t>
      </w:r>
      <w:r>
        <w:t xml:space="preserve">. </w:t>
      </w:r>
    </w:p>
    <w:p w:rsidR="00B06C6F" w:rsidRDefault="0071581A">
      <w:pPr>
        <w:spacing w:after="0" w:line="259" w:lineRule="auto"/>
        <w:ind w:left="503" w:right="0"/>
        <w:jc w:val="center"/>
      </w:pPr>
      <w:r>
        <w:t xml:space="preserve">See </w:t>
      </w:r>
      <w:r>
        <w:rPr>
          <w:rFonts w:ascii="Courier New" w:eastAsia="Courier New" w:hAnsi="Courier New" w:cs="Courier New"/>
          <w:color w:val="00007F"/>
        </w:rPr>
        <w:t>TW_FILTER_DESCRIPTOR</w:t>
      </w:r>
      <w:r>
        <w:t>.</w:t>
      </w:r>
    </w:p>
    <w:p w:rsidR="00B06C6F" w:rsidRDefault="0071581A">
      <w:pPr>
        <w:spacing w:after="0" w:line="259" w:lineRule="auto"/>
        <w:ind w:left="1440" w:right="-15" w:firstLine="0"/>
      </w:pPr>
      <w:r>
        <w:rPr>
          <w:rFonts w:ascii="Calibri" w:eastAsia="Calibri" w:hAnsi="Calibri" w:cs="Calibri"/>
          <w:noProof/>
          <w:sz w:val="22"/>
        </w:rPr>
        <mc:AlternateContent>
          <mc:Choice Requires="wpg">
            <w:drawing>
              <wp:inline distT="0" distB="0" distL="0" distR="0">
                <wp:extent cx="5493259" cy="6096"/>
                <wp:effectExtent l="0" t="0" r="0" b="0"/>
                <wp:docPr id="626907" name="Group 62690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6" name="Shape 88392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907" style="width:432.54pt;height:0.47998pt;mso-position-horizontal-relative:char;mso-position-vertical-relative:line" coordsize="54932,60">
                <v:shape id="Shape 883927"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788"/>
          <w:headerReference w:type="default" r:id="rId789"/>
          <w:footerReference w:type="even" r:id="rId790"/>
          <w:footerReference w:type="default" r:id="rId791"/>
          <w:headerReference w:type="first" r:id="rId792"/>
          <w:footerReference w:type="first" r:id="rId793"/>
          <w:footnotePr>
            <w:numRestart w:val="eachPage"/>
          </w:footnotePr>
          <w:pgSz w:w="12240" w:h="15840"/>
          <w:pgMar w:top="1468" w:right="1134" w:bottom="1713" w:left="1080" w:header="720" w:footer="660" w:gutter="0"/>
          <w:cols w:space="720"/>
        </w:sectPr>
      </w:pPr>
    </w:p>
    <w:p w:rsidR="00B06C6F" w:rsidRDefault="0071581A">
      <w:pPr>
        <w:pStyle w:val="5"/>
        <w:spacing w:after="0"/>
        <w:ind w:left="-5"/>
      </w:pPr>
      <w:r>
        <w:lastRenderedPageBreak/>
        <w:t>TW_FILTER_DESCRIPTOR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435" w:right="10"/>
      </w:pPr>
      <w:r>
        <w:rPr>
          <w:rFonts w:ascii="Courier New" w:eastAsia="Courier New" w:hAnsi="Courier New" w:cs="Courier New"/>
        </w:rPr>
        <w:t xml:space="preserve">  TW_UINT32 Size;</w:t>
      </w:r>
    </w:p>
    <w:p w:rsidR="00B06C6F" w:rsidRDefault="0071581A">
      <w:pPr>
        <w:spacing w:after="0" w:line="263" w:lineRule="auto"/>
        <w:ind w:left="1435" w:right="10"/>
      </w:pPr>
      <w:r>
        <w:rPr>
          <w:rFonts w:ascii="Courier New" w:eastAsia="Courier New" w:hAnsi="Courier New" w:cs="Courier New"/>
        </w:rPr>
        <w:t xml:space="preserve">  TW_UINT32 HueStart; </w:t>
      </w:r>
    </w:p>
    <w:p w:rsidR="00B06C6F" w:rsidRDefault="0071581A">
      <w:pPr>
        <w:spacing w:after="0" w:line="263" w:lineRule="auto"/>
        <w:ind w:left="1435" w:right="10"/>
      </w:pPr>
      <w:r>
        <w:rPr>
          <w:rFonts w:ascii="Courier New" w:eastAsia="Courier New" w:hAnsi="Courier New" w:cs="Courier New"/>
        </w:rPr>
        <w:t xml:space="preserve">  TW_UINT32 HueEnd;</w:t>
      </w:r>
    </w:p>
    <w:p w:rsidR="00B06C6F" w:rsidRDefault="0071581A">
      <w:pPr>
        <w:spacing w:after="0" w:line="263" w:lineRule="auto"/>
        <w:ind w:left="1435" w:right="10"/>
      </w:pPr>
      <w:r>
        <w:rPr>
          <w:rFonts w:ascii="Courier New" w:eastAsia="Courier New" w:hAnsi="Courier New" w:cs="Courier New"/>
        </w:rPr>
        <w:t xml:space="preserve">  TW_UINT32 SaturationStart;</w:t>
      </w:r>
    </w:p>
    <w:p w:rsidR="00B06C6F" w:rsidRDefault="0071581A">
      <w:pPr>
        <w:spacing w:after="0" w:line="263" w:lineRule="auto"/>
        <w:ind w:left="1435" w:right="10"/>
      </w:pPr>
      <w:r>
        <w:rPr>
          <w:rFonts w:ascii="Courier New" w:eastAsia="Courier New" w:hAnsi="Courier New" w:cs="Courier New"/>
        </w:rPr>
        <w:t xml:space="preserve">  TW_UINT32 SaturationEnd;</w:t>
      </w:r>
    </w:p>
    <w:p w:rsidR="00B06C6F" w:rsidRDefault="0071581A">
      <w:pPr>
        <w:spacing w:after="0" w:line="263" w:lineRule="auto"/>
        <w:ind w:left="1435" w:right="10"/>
      </w:pPr>
      <w:r>
        <w:rPr>
          <w:rFonts w:ascii="Courier New" w:eastAsia="Courier New" w:hAnsi="Courier New" w:cs="Courier New"/>
        </w:rPr>
        <w:t xml:space="preserve">  TW_UINT32 ValueStart;</w:t>
      </w:r>
    </w:p>
    <w:p w:rsidR="00B06C6F" w:rsidRDefault="0071581A">
      <w:pPr>
        <w:spacing w:after="0" w:line="263" w:lineRule="auto"/>
        <w:ind w:left="1435" w:right="10"/>
      </w:pPr>
      <w:r>
        <w:rPr>
          <w:rFonts w:ascii="Courier New" w:eastAsia="Courier New" w:hAnsi="Courier New" w:cs="Courier New"/>
        </w:rPr>
        <w:t xml:space="preserve">  TW_UINT32 ValueEnd;</w:t>
      </w:r>
    </w:p>
    <w:p w:rsidR="00B06C6F" w:rsidRDefault="0071581A">
      <w:pPr>
        <w:spacing w:after="32" w:line="263" w:lineRule="auto"/>
        <w:ind w:left="1435" w:right="10"/>
      </w:pPr>
      <w:r>
        <w:rPr>
          <w:rFonts w:ascii="Courier New" w:eastAsia="Courier New" w:hAnsi="Courier New" w:cs="Courier New"/>
        </w:rPr>
        <w:t xml:space="preserve">  TW_UINT32 Replacement;</w:t>
      </w:r>
    </w:p>
    <w:p w:rsidR="00B06C6F" w:rsidRDefault="0071581A">
      <w:pPr>
        <w:spacing w:after="193" w:line="263" w:lineRule="auto"/>
        <w:ind w:left="1435" w:right="10"/>
      </w:pPr>
      <w:r>
        <w:rPr>
          <w:rFonts w:ascii="Courier New" w:eastAsia="Courier New" w:hAnsi="Courier New" w:cs="Courier New"/>
        </w:rPr>
        <w:t>} TW_FILTER_DESCRIPTOR, *pTW_FILTER_DESCRIPTOR;</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34" w:line="263" w:lineRule="auto"/>
        <w:ind w:left="1435" w:right="10"/>
      </w:pPr>
      <w:r>
        <w:rPr>
          <w:rFonts w:ascii="Courier New" w:eastAsia="Courier New" w:hAnsi="Courier New" w:cs="Courier New"/>
        </w:rPr>
        <w:t>DG_IMAGE / DAT_FILTER / MSG_GET</w:t>
      </w:r>
    </w:p>
    <w:p w:rsidR="00B06C6F" w:rsidRDefault="0071581A">
      <w:pPr>
        <w:spacing w:after="32" w:line="263" w:lineRule="auto"/>
        <w:ind w:left="1435" w:right="10"/>
      </w:pPr>
      <w:r>
        <w:rPr>
          <w:rFonts w:ascii="Courier New" w:eastAsia="Courier New" w:hAnsi="Courier New" w:cs="Courier New"/>
        </w:rPr>
        <w:t>DG_IMAGE / DAT_FILTER / MSG_GETDEFAULT</w:t>
      </w:r>
    </w:p>
    <w:p w:rsidR="00B06C6F" w:rsidRDefault="0071581A">
      <w:pPr>
        <w:spacing w:after="189" w:line="263" w:lineRule="auto"/>
        <w:ind w:left="1435" w:right="3728"/>
      </w:pPr>
      <w:r>
        <w:rPr>
          <w:rFonts w:ascii="Courier New" w:eastAsia="Courier New" w:hAnsi="Courier New" w:cs="Courier New"/>
        </w:rPr>
        <w:t>DG_IMAGE / DAT_FILTER / MSG_RESET DG_IMAGE / DAT_FILTER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The range of colors specified by this structure is replaced with Replacement grayscale value in the binary image. The color is specified in HSV color space.</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4"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2" name="Group 62648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28" name="Shape 883928"/>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2" style="width:432.54pt;height:0.480011pt;mso-position-horizontal-relative:char;mso-position-vertical-relative:line" coordsize="54932,60">
                <v:shape id="Shape 883929"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508" w:type="dxa"/>
        <w:tblInd w:w="1512" w:type="dxa"/>
        <w:tblLook w:val="04A0" w:firstRow="1" w:lastRow="0" w:firstColumn="1" w:lastColumn="0" w:noHBand="0" w:noVBand="1"/>
      </w:tblPr>
      <w:tblGrid>
        <w:gridCol w:w="2120"/>
        <w:gridCol w:w="6388"/>
      </w:tblGrid>
      <w:tr w:rsidR="00B06C6F">
        <w:trPr>
          <w:trHeight w:val="28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388" w:type="dxa"/>
            <w:tcBorders>
              <w:top w:val="nil"/>
              <w:left w:val="nil"/>
              <w:bottom w:val="nil"/>
              <w:right w:val="nil"/>
            </w:tcBorders>
          </w:tcPr>
          <w:p w:rsidR="00B06C6F" w:rsidRDefault="0071581A">
            <w:pPr>
              <w:spacing w:after="0" w:line="259" w:lineRule="auto"/>
              <w:ind w:left="0" w:right="0" w:firstLine="0"/>
            </w:pPr>
            <w:r>
              <w:t>Size of this structure in bytes.</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HueStart</w:t>
            </w:r>
          </w:p>
        </w:tc>
        <w:tc>
          <w:tcPr>
            <w:tcW w:w="6388" w:type="dxa"/>
            <w:tcBorders>
              <w:top w:val="nil"/>
              <w:left w:val="nil"/>
              <w:bottom w:val="nil"/>
              <w:right w:val="nil"/>
            </w:tcBorders>
          </w:tcPr>
          <w:p w:rsidR="00B06C6F" w:rsidRDefault="0071581A">
            <w:pPr>
              <w:spacing w:after="0" w:line="259" w:lineRule="auto"/>
              <w:ind w:left="0" w:right="0" w:firstLine="0"/>
            </w:pPr>
            <w:r>
              <w:t>Hue starting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HueEnd</w:t>
            </w:r>
          </w:p>
        </w:tc>
        <w:tc>
          <w:tcPr>
            <w:tcW w:w="6388" w:type="dxa"/>
            <w:tcBorders>
              <w:top w:val="nil"/>
              <w:left w:val="nil"/>
              <w:bottom w:val="nil"/>
              <w:right w:val="nil"/>
            </w:tcBorders>
          </w:tcPr>
          <w:p w:rsidR="00B06C6F" w:rsidRDefault="0071581A">
            <w:pPr>
              <w:spacing w:after="0" w:line="259" w:lineRule="auto"/>
              <w:ind w:left="0" w:right="0" w:firstLine="0"/>
            </w:pPr>
            <w:r>
              <w:t>Hue ending number. Valid values 0 to 3600 (0°  to 360°)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SaturationStart</w:t>
            </w:r>
          </w:p>
        </w:tc>
        <w:tc>
          <w:tcPr>
            <w:tcW w:w="6388" w:type="dxa"/>
            <w:tcBorders>
              <w:top w:val="nil"/>
              <w:left w:val="nil"/>
              <w:bottom w:val="nil"/>
              <w:right w:val="nil"/>
            </w:tcBorders>
          </w:tcPr>
          <w:p w:rsidR="00B06C6F" w:rsidRDefault="0071581A">
            <w:pPr>
              <w:spacing w:after="0" w:line="259" w:lineRule="auto"/>
              <w:ind w:left="0" w:right="0" w:firstLine="0"/>
            </w:pPr>
            <w:r>
              <w:t>Saturation starting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SaturationEnd</w:t>
            </w:r>
          </w:p>
        </w:tc>
        <w:tc>
          <w:tcPr>
            <w:tcW w:w="6388" w:type="dxa"/>
            <w:tcBorders>
              <w:top w:val="nil"/>
              <w:left w:val="nil"/>
              <w:bottom w:val="nil"/>
              <w:right w:val="nil"/>
            </w:tcBorders>
          </w:tcPr>
          <w:p w:rsidR="00B06C6F" w:rsidRDefault="0071581A">
            <w:pPr>
              <w:spacing w:after="0" w:line="259" w:lineRule="auto"/>
              <w:ind w:left="0" w:right="0" w:firstLine="0"/>
            </w:pPr>
            <w:r>
              <w:t>Saturation ending number. Valid values 0 to 1000 (0% to 100%)</w:t>
            </w:r>
          </w:p>
        </w:tc>
      </w:tr>
      <w:tr w:rsidR="00B06C6F">
        <w:trPr>
          <w:trHeight w:val="360"/>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ValueStart</w:t>
            </w:r>
          </w:p>
        </w:tc>
        <w:tc>
          <w:tcPr>
            <w:tcW w:w="6388" w:type="dxa"/>
            <w:tcBorders>
              <w:top w:val="nil"/>
              <w:left w:val="nil"/>
              <w:bottom w:val="nil"/>
              <w:right w:val="nil"/>
            </w:tcBorders>
          </w:tcPr>
          <w:p w:rsidR="00B06C6F" w:rsidRDefault="0071581A">
            <w:pPr>
              <w:spacing w:after="0" w:line="259" w:lineRule="auto"/>
              <w:ind w:left="0" w:right="0" w:firstLine="0"/>
            </w:pPr>
            <w:r>
              <w:t>Luminosity starting number. Valid values 0 to 1000 (0% to 100%)</w:t>
            </w:r>
          </w:p>
        </w:tc>
      </w:tr>
      <w:tr w:rsidR="00B06C6F">
        <w:trPr>
          <w:trHeight w:val="361"/>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ValueEnd</w:t>
            </w:r>
          </w:p>
        </w:tc>
        <w:tc>
          <w:tcPr>
            <w:tcW w:w="6388" w:type="dxa"/>
            <w:tcBorders>
              <w:top w:val="nil"/>
              <w:left w:val="nil"/>
              <w:bottom w:val="nil"/>
              <w:right w:val="nil"/>
            </w:tcBorders>
          </w:tcPr>
          <w:p w:rsidR="00B06C6F" w:rsidRDefault="0071581A">
            <w:pPr>
              <w:spacing w:after="0" w:line="259" w:lineRule="auto"/>
              <w:ind w:left="0" w:right="0" w:firstLine="0"/>
            </w:pPr>
            <w:r>
              <w:t>Luminosity ending number. Valid values 0 to 1000 (0% to 100%)</w:t>
            </w:r>
          </w:p>
        </w:tc>
      </w:tr>
      <w:tr w:rsidR="00B06C6F">
        <w:trPr>
          <w:trHeight w:val="572"/>
        </w:trPr>
        <w:tc>
          <w:tcPr>
            <w:tcW w:w="21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Replacement</w:t>
            </w:r>
          </w:p>
        </w:tc>
        <w:tc>
          <w:tcPr>
            <w:tcW w:w="6388" w:type="dxa"/>
            <w:tcBorders>
              <w:top w:val="nil"/>
              <w:left w:val="nil"/>
              <w:bottom w:val="nil"/>
              <w:right w:val="nil"/>
            </w:tcBorders>
            <w:vAlign w:val="bottom"/>
          </w:tcPr>
          <w:p w:rsidR="00B06C6F" w:rsidRDefault="0071581A">
            <w:pPr>
              <w:spacing w:after="0" w:line="259" w:lineRule="auto"/>
              <w:ind w:left="0" w:right="0" w:firstLine="0"/>
              <w:jc w:val="both"/>
            </w:pPr>
            <w:r>
              <w:t>Replacement grayscale value. Valid values 0 to (2</w:t>
            </w:r>
            <w:r>
              <w:rPr>
                <w:sz w:val="25"/>
                <w:vertAlign w:val="superscript"/>
              </w:rPr>
              <w:t>32</w:t>
            </w:r>
            <w:r>
              <w:t>)–1 (Maximum value depends on grayscale bit depth)</w:t>
            </w:r>
          </w:p>
        </w:tc>
      </w:tr>
    </w:tbl>
    <w:p w:rsidR="00B06C6F" w:rsidRDefault="0071581A">
      <w:pPr>
        <w:spacing w:after="0" w:line="259" w:lineRule="auto"/>
        <w:ind w:left="1440" w:right="-7" w:firstLine="0"/>
      </w:pPr>
      <w:r>
        <w:rPr>
          <w:rFonts w:ascii="Calibri" w:eastAsia="Calibri" w:hAnsi="Calibri" w:cs="Calibri"/>
          <w:noProof/>
          <w:sz w:val="22"/>
        </w:rPr>
        <mc:AlternateContent>
          <mc:Choice Requires="wpg">
            <w:drawing>
              <wp:inline distT="0" distB="0" distL="0" distR="0">
                <wp:extent cx="5493259" cy="6096"/>
                <wp:effectExtent l="0" t="0" r="0" b="0"/>
                <wp:docPr id="626484" name="Group 626484"/>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0" name="Shape 88393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84" style="width:432.54pt;height:0.47998pt;mso-position-horizontal-relative:char;mso-position-vertical-relative:line" coordsize="54932,60">
                <v:shape id="Shape 883931"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TW_FIX32</w:t>
      </w:r>
    </w:p>
    <w:p w:rsidR="00B06C6F" w:rsidRDefault="0071581A">
      <w:pPr>
        <w:spacing w:after="32" w:line="263" w:lineRule="auto"/>
        <w:ind w:left="1435" w:right="10"/>
      </w:pPr>
      <w:r>
        <w:rPr>
          <w:rFonts w:ascii="Courier New" w:eastAsia="Courier New" w:hAnsi="Courier New" w:cs="Courier New"/>
        </w:rPr>
        <w:t xml:space="preserve">   TW_INT16       Whole;</w:t>
      </w:r>
    </w:p>
    <w:p w:rsidR="00B06C6F" w:rsidRDefault="0071581A">
      <w:pPr>
        <w:spacing w:after="32" w:line="263" w:lineRule="auto"/>
        <w:ind w:left="1435" w:right="10"/>
      </w:pPr>
      <w:r>
        <w:rPr>
          <w:rFonts w:ascii="Courier New" w:eastAsia="Courier New" w:hAnsi="Courier New" w:cs="Courier New"/>
        </w:rPr>
        <w:t xml:space="preserve">   TW_UINT16      Frac;</w:t>
      </w:r>
    </w:p>
    <w:p w:rsidR="00B06C6F" w:rsidRDefault="0071581A">
      <w:pPr>
        <w:spacing w:after="193" w:line="263" w:lineRule="auto"/>
        <w:ind w:left="1435" w:right="10"/>
      </w:pPr>
      <w:r>
        <w:rPr>
          <w:rFonts w:ascii="Courier New" w:eastAsia="Courier New" w:hAnsi="Courier New" w:cs="Courier New"/>
        </w:rPr>
        <w:t>} TW_FIX32, FAR * pTW_FIX32;</w:t>
      </w:r>
    </w:p>
    <w:p w:rsidR="00B06C6F" w:rsidRDefault="0071581A">
      <w:pPr>
        <w:spacing w:after="162" w:line="265" w:lineRule="auto"/>
        <w:ind w:left="715" w:right="0"/>
      </w:pPr>
      <w:r>
        <w:rPr>
          <w:rFonts w:ascii="Arial" w:eastAsia="Arial" w:hAnsi="Arial" w:cs="Arial"/>
          <w:b/>
          <w:color w:val="7F0000"/>
        </w:rPr>
        <w:t>Used by</w:t>
      </w:r>
    </w:p>
    <w:p w:rsidR="00B06C6F" w:rsidRDefault="0071581A">
      <w:pPr>
        <w:spacing w:after="236" w:line="263" w:lineRule="auto"/>
        <w:ind w:left="1435" w:right="10"/>
      </w:pPr>
      <w:r>
        <w:lastRenderedPageBreak/>
        <w:t xml:space="preserve">Embedded in the </w:t>
      </w:r>
      <w:r>
        <w:rPr>
          <w:rFonts w:ascii="Courier New" w:eastAsia="Courier New" w:hAnsi="Courier New" w:cs="Courier New"/>
        </w:rPr>
        <w:t>TW_CIECOLOR</w:t>
      </w:r>
      <w:r>
        <w:t xml:space="preserve">, </w:t>
      </w:r>
      <w:r>
        <w:rPr>
          <w:rFonts w:ascii="Courier New" w:eastAsia="Courier New" w:hAnsi="Courier New" w:cs="Courier New"/>
        </w:rPr>
        <w:t>TW_CIEPOINT</w:t>
      </w:r>
      <w:r>
        <w:t xml:space="preserve">, </w:t>
      </w:r>
      <w:r>
        <w:rPr>
          <w:rFonts w:ascii="Courier New" w:eastAsia="Courier New" w:hAnsi="Courier New" w:cs="Courier New"/>
        </w:rPr>
        <w:t>TW_DECODEFUNCTION</w:t>
      </w:r>
      <w:r>
        <w:t xml:space="preserve">, </w:t>
      </w:r>
      <w:r>
        <w:rPr>
          <w:rFonts w:ascii="Courier New" w:eastAsia="Courier New" w:hAnsi="Courier New" w:cs="Courier New"/>
        </w:rPr>
        <w:t>TW_FRAME</w:t>
      </w:r>
      <w:r>
        <w:t xml:space="preserve">, </w:t>
      </w:r>
      <w:r>
        <w:rPr>
          <w:rFonts w:ascii="Courier New" w:eastAsia="Courier New" w:hAnsi="Courier New" w:cs="Courier New"/>
        </w:rPr>
        <w:t>TW_IMAGEINFO</w:t>
      </w:r>
      <w:r>
        <w:t xml:space="preserve">, and </w:t>
      </w:r>
      <w:r>
        <w:rPr>
          <w:rFonts w:ascii="Courier New" w:eastAsia="Courier New" w:hAnsi="Courier New" w:cs="Courier New"/>
        </w:rPr>
        <w:t>TW_TRANSFORMSTAGE</w:t>
      </w:r>
      <w:r>
        <w:t xml:space="preserve"> structures.</w:t>
      </w:r>
    </w:p>
    <w:p w:rsidR="00B06C6F" w:rsidRDefault="0071581A">
      <w:pPr>
        <w:spacing w:after="221" w:line="263" w:lineRule="auto"/>
        <w:ind w:left="1435" w:right="10"/>
      </w:pPr>
      <w:r>
        <w:t xml:space="preserve">Used in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w:t>
      </w:r>
      <w:r>
        <w:rPr>
          <w:rFonts w:ascii="Courier New" w:eastAsia="Courier New" w:hAnsi="Courier New" w:cs="Courier New"/>
        </w:rPr>
        <w:t>TW_ONEVALUE</w:t>
      </w:r>
      <w:r>
        <w:t xml:space="preserve">, and </w:t>
      </w:r>
      <w:r>
        <w:rPr>
          <w:rFonts w:ascii="Courier New" w:eastAsia="Courier New" w:hAnsi="Courier New" w:cs="Courier New"/>
        </w:rPr>
        <w:t>TW_RANGE</w:t>
      </w:r>
      <w:r>
        <w:t xml:space="preserve"> structures when ItemType is </w:t>
      </w:r>
      <w:r>
        <w:rPr>
          <w:rFonts w:ascii="Courier New" w:eastAsia="Courier New" w:hAnsi="Courier New" w:cs="Courier New"/>
        </w:rPr>
        <w:t>TWTY_FIX32</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6"/>
        <w:ind w:right="6"/>
      </w:pPr>
      <w:r>
        <w:t>Stores a Fixed point number in two parts, a whole and a fractional part.  The Whole part carries the sign for the number.  The Fractional part is unsigned.</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25"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1" name="Group 625831"/>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2" name="Shape 88393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1" style="width:432.54pt;height:0.480011pt;mso-position-horizontal-relative:char;mso-position-vertical-relative:line" coordsize="54932,60">
                <v:shape id="Shape 88393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812"/>
          <w:tab w:val="center" w:pos="5540"/>
        </w:tabs>
        <w:spacing w:after="122"/>
        <w:ind w:left="0" w:right="0" w:firstLine="0"/>
      </w:pPr>
      <w:r>
        <w:rPr>
          <w:rFonts w:ascii="Calibri" w:eastAsia="Calibri" w:hAnsi="Calibri" w:cs="Calibri"/>
          <w:sz w:val="22"/>
        </w:rPr>
        <w:tab/>
      </w:r>
      <w:r>
        <w:rPr>
          <w:rFonts w:ascii="Courier New" w:eastAsia="Courier New" w:hAnsi="Courier New" w:cs="Courier New"/>
        </w:rPr>
        <w:t>Whole</w:t>
      </w:r>
      <w:r>
        <w:rPr>
          <w:rFonts w:ascii="Courier New" w:eastAsia="Courier New" w:hAnsi="Courier New" w:cs="Courier New"/>
        </w:rPr>
        <w:tab/>
      </w:r>
      <w:r>
        <w:t>The Whole part of the floating point number.  This number is signed.</w:t>
      </w:r>
    </w:p>
    <w:p w:rsidR="00B06C6F" w:rsidRDefault="0071581A">
      <w:pPr>
        <w:tabs>
          <w:tab w:val="center" w:pos="1752"/>
          <w:tab w:val="center" w:pos="5812"/>
        </w:tabs>
        <w:spacing w:after="10"/>
        <w:ind w:left="0" w:right="0" w:firstLine="0"/>
      </w:pPr>
      <w:r>
        <w:rPr>
          <w:rFonts w:ascii="Calibri" w:eastAsia="Calibri" w:hAnsi="Calibri" w:cs="Calibri"/>
          <w:sz w:val="22"/>
        </w:rPr>
        <w:tab/>
      </w:r>
      <w:r>
        <w:rPr>
          <w:rFonts w:ascii="Courier New" w:eastAsia="Courier New" w:hAnsi="Courier New" w:cs="Courier New"/>
        </w:rPr>
        <w:t>Frac</w:t>
      </w:r>
      <w:r>
        <w:rPr>
          <w:rFonts w:ascii="Courier New" w:eastAsia="Courier New" w:hAnsi="Courier New" w:cs="Courier New"/>
        </w:rPr>
        <w:tab/>
      </w:r>
      <w:r>
        <w:t>The Fractional part of the floating point number.  This number is unsigned.</w:t>
      </w:r>
    </w:p>
    <w:p w:rsidR="00B06C6F" w:rsidRDefault="0071581A">
      <w:pPr>
        <w:spacing w:after="629" w:line="259" w:lineRule="auto"/>
        <w:ind w:left="1440" w:right="-188" w:firstLine="0"/>
      </w:pPr>
      <w:r>
        <w:rPr>
          <w:rFonts w:ascii="Calibri" w:eastAsia="Calibri" w:hAnsi="Calibri" w:cs="Calibri"/>
          <w:noProof/>
          <w:sz w:val="22"/>
        </w:rPr>
        <mc:AlternateContent>
          <mc:Choice Requires="wpg">
            <w:drawing>
              <wp:inline distT="0" distB="0" distL="0" distR="0">
                <wp:extent cx="5493259" cy="6096"/>
                <wp:effectExtent l="0" t="0" r="0" b="0"/>
                <wp:docPr id="625832" name="Group 625832"/>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34" name="Shape 88393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2" style="width:432.54pt;height:0.480011pt;mso-position-horizontal-relative:char;mso-position-vertical-relative:line" coordsize="54932,60">
                <v:shape id="Shape 88393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spacing w:after="214"/>
        <w:ind w:right="6"/>
      </w:pPr>
      <w:r>
        <w:t xml:space="preserve">The following functions convert </w:t>
      </w:r>
      <w:r>
        <w:rPr>
          <w:rFonts w:ascii="Courier New" w:eastAsia="Courier New" w:hAnsi="Courier New" w:cs="Courier New"/>
        </w:rPr>
        <w:t>TW_FIX32</w:t>
      </w:r>
      <w:r>
        <w:t xml:space="preserve"> to float and float to </w:t>
      </w:r>
      <w:r>
        <w:rPr>
          <w:rFonts w:ascii="Courier New" w:eastAsia="Courier New" w:hAnsi="Courier New" w:cs="Courier New"/>
        </w:rPr>
        <w:t>TW_FIX32</w:t>
      </w:r>
      <w:r>
        <w:t>:</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numPr>
          <w:ilvl w:val="0"/>
          <w:numId w:val="94"/>
        </w:numPr>
        <w:spacing w:after="32" w:line="263" w:lineRule="auto"/>
        <w:ind w:right="10" w:hanging="240"/>
      </w:pPr>
      <w:r>
        <w:rPr>
          <w:rFonts w:ascii="Courier New" w:eastAsia="Courier New" w:hAnsi="Courier New" w:cs="Courier New"/>
        </w:rPr>
        <w:t>FloatToFix32</w:t>
      </w:r>
    </w:p>
    <w:p w:rsidR="00B06C6F" w:rsidRDefault="0071581A">
      <w:pPr>
        <w:numPr>
          <w:ilvl w:val="0"/>
          <w:numId w:val="94"/>
        </w:numPr>
        <w:spacing w:after="20" w:line="263" w:lineRule="auto"/>
        <w:ind w:right="10" w:hanging="240"/>
      </w:pPr>
      <w:r>
        <w:rPr>
          <w:rFonts w:ascii="Courier New" w:eastAsia="Courier New" w:hAnsi="Courier New" w:cs="Courier New"/>
        </w:rPr>
        <w:t>Convert a floating point value into a FIX32.</w:t>
      </w:r>
    </w:p>
    <w:p w:rsidR="00B06C6F" w:rsidRDefault="0071581A">
      <w:pPr>
        <w:spacing w:after="15"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Arial" w:eastAsia="Arial" w:hAnsi="Arial" w:cs="Arial"/>
          <w:b/>
          <w:color w:val="00007F"/>
          <w:sz w:val="18"/>
        </w:rPr>
        <w:t>TW_FIX32</w:t>
      </w:r>
      <w:r>
        <w:rPr>
          <w:rFonts w:ascii="Courier New" w:eastAsia="Courier New" w:hAnsi="Courier New" w:cs="Courier New"/>
          <w:sz w:val="18"/>
        </w:rPr>
        <w:t xml:space="preserve"> FloatToFix32 (float floater)</w:t>
      </w:r>
    </w:p>
    <w:p w:rsidR="00B06C6F" w:rsidRDefault="0071581A">
      <w:pPr>
        <w:spacing w:after="1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 xml:space="preserve">   </w:t>
      </w:r>
      <w:r>
        <w:rPr>
          <w:rFonts w:ascii="Arial" w:eastAsia="Arial" w:hAnsi="Arial" w:cs="Arial"/>
          <w:sz w:val="18"/>
        </w:rPr>
        <w:t>TW_FIX32</w:t>
      </w:r>
      <w:r>
        <w:rPr>
          <w:rFonts w:ascii="Courier New" w:eastAsia="Courier New" w:hAnsi="Courier New" w:cs="Courier New"/>
          <w:sz w:val="18"/>
        </w:rPr>
        <w:t xml:space="preserve"> Fix32_value;</w:t>
      </w:r>
    </w:p>
    <w:p w:rsidR="00B06C6F" w:rsidRDefault="0071581A">
      <w:pPr>
        <w:spacing w:after="0" w:line="263" w:lineRule="auto"/>
        <w:ind w:left="1795" w:right="0"/>
      </w:pPr>
      <w:r>
        <w:rPr>
          <w:rFonts w:ascii="Courier New" w:eastAsia="Courier New" w:hAnsi="Courier New" w:cs="Courier New"/>
          <w:sz w:val="18"/>
        </w:rPr>
        <w:t xml:space="preserve">   TW_INT32 value = (TW_INT32) (floater * 65536.0 + 0.5);</w:t>
      </w:r>
    </w:p>
    <w:p w:rsidR="00B06C6F" w:rsidRDefault="0071581A">
      <w:pPr>
        <w:spacing w:after="0" w:line="263" w:lineRule="auto"/>
        <w:ind w:left="1795" w:right="2924"/>
      </w:pPr>
      <w:r>
        <w:rPr>
          <w:rFonts w:ascii="Courier New" w:eastAsia="Courier New" w:hAnsi="Courier New" w:cs="Courier New"/>
          <w:sz w:val="18"/>
        </w:rPr>
        <w:t xml:space="preserve">   Fix32_value.Whole = value &gt;&gt; 16;    Fix32_value.Frac = value &amp; 0x0000ffffL;    return (Fix32_value);</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spacing w:after="0" w:line="263" w:lineRule="auto"/>
        <w:ind w:left="1795" w:right="0"/>
      </w:pPr>
      <w:r>
        <w:rPr>
          <w:rFonts w:ascii="Courier New" w:eastAsia="Courier New" w:hAnsi="Courier New" w:cs="Courier New"/>
          <w:sz w:val="18"/>
        </w:rPr>
        <w:t>/**********************************************************</w:t>
      </w:r>
    </w:p>
    <w:p w:rsidR="00B06C6F" w:rsidRDefault="0071581A">
      <w:pPr>
        <w:numPr>
          <w:ilvl w:val="0"/>
          <w:numId w:val="94"/>
        </w:numPr>
        <w:spacing w:after="0" w:line="263" w:lineRule="auto"/>
        <w:ind w:right="10" w:hanging="240"/>
      </w:pPr>
      <w:r>
        <w:rPr>
          <w:rFonts w:ascii="Courier New" w:eastAsia="Courier New" w:hAnsi="Courier New" w:cs="Courier New"/>
          <w:sz w:val="18"/>
        </w:rPr>
        <w:t>Fix32ToFloat</w:t>
      </w:r>
    </w:p>
    <w:p w:rsidR="00B06C6F" w:rsidRDefault="0071581A">
      <w:pPr>
        <w:numPr>
          <w:ilvl w:val="0"/>
          <w:numId w:val="94"/>
        </w:numPr>
        <w:spacing w:after="0" w:line="263" w:lineRule="auto"/>
        <w:ind w:right="10" w:hanging="240"/>
      </w:pPr>
      <w:r>
        <w:rPr>
          <w:rFonts w:ascii="Courier New" w:eastAsia="Courier New" w:hAnsi="Courier New" w:cs="Courier New"/>
          <w:sz w:val="18"/>
        </w:rPr>
        <w:t>Convert a FIX32 value into a floating point value.**********************************************************/ float FIX32ToFloat (</w:t>
      </w:r>
      <w:r>
        <w:rPr>
          <w:rFonts w:ascii="Arial" w:eastAsia="Arial" w:hAnsi="Arial" w:cs="Arial"/>
          <w:b/>
          <w:color w:val="00007F"/>
          <w:sz w:val="18"/>
        </w:rPr>
        <w:t>TW_FIX32</w:t>
      </w:r>
      <w:r>
        <w:rPr>
          <w:rFonts w:ascii="Courier New" w:eastAsia="Courier New" w:hAnsi="Courier New" w:cs="Courier New"/>
          <w:sz w:val="18"/>
        </w:rPr>
        <w:t xml:space="preserve"> fix32)</w:t>
      </w:r>
    </w:p>
    <w:p w:rsidR="00B06C6F" w:rsidRDefault="0071581A">
      <w:pPr>
        <w:spacing w:after="0" w:line="263" w:lineRule="auto"/>
        <w:ind w:left="1795" w:right="1200"/>
      </w:pPr>
      <w:r>
        <w:rPr>
          <w:rFonts w:ascii="Courier New" w:eastAsia="Courier New" w:hAnsi="Courier New" w:cs="Courier New"/>
          <w:sz w:val="18"/>
        </w:rPr>
        <w:t>{    float     floater;    floater = (float) fix32.Whole + (float) fix32.Frac / 65536.0;</w:t>
      </w:r>
    </w:p>
    <w:p w:rsidR="00B06C6F" w:rsidRDefault="0071581A">
      <w:pPr>
        <w:spacing w:after="36" w:line="263" w:lineRule="auto"/>
        <w:ind w:left="1795" w:right="6161"/>
      </w:pPr>
      <w:r>
        <w:rPr>
          <w:rFonts w:ascii="Courier New" w:eastAsia="Courier New" w:hAnsi="Courier New" w:cs="Courier New"/>
          <w:sz w:val="18"/>
        </w:rPr>
        <w:t xml:space="preserve">      return floater; }</w:t>
      </w:r>
    </w:p>
    <w:p w:rsidR="00B06C6F" w:rsidRDefault="0071581A">
      <w:pPr>
        <w:pStyle w:val="5"/>
        <w:spacing w:after="0"/>
        <w:ind w:left="-5"/>
      </w:pPr>
      <w:r>
        <w:t>TW_FRAME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TW_FIX32       Left;</w:t>
      </w:r>
    </w:p>
    <w:p w:rsidR="00B06C6F" w:rsidRDefault="0071581A">
      <w:pPr>
        <w:spacing w:after="32" w:line="263" w:lineRule="auto"/>
        <w:ind w:left="1435" w:right="10"/>
      </w:pPr>
      <w:r>
        <w:rPr>
          <w:rFonts w:ascii="Courier New" w:eastAsia="Courier New" w:hAnsi="Courier New" w:cs="Courier New"/>
        </w:rPr>
        <w:t xml:space="preserve">   TW_FIX32       Top;</w:t>
      </w:r>
    </w:p>
    <w:p w:rsidR="00B06C6F" w:rsidRDefault="0071581A">
      <w:pPr>
        <w:spacing w:after="34" w:line="263" w:lineRule="auto"/>
        <w:ind w:left="1435" w:right="10"/>
      </w:pPr>
      <w:r>
        <w:rPr>
          <w:rFonts w:ascii="Courier New" w:eastAsia="Courier New" w:hAnsi="Courier New" w:cs="Courier New"/>
        </w:rPr>
        <w:t xml:space="preserve">   TW_FIX32       Right;</w:t>
      </w:r>
    </w:p>
    <w:p w:rsidR="00B06C6F" w:rsidRDefault="0071581A">
      <w:pPr>
        <w:spacing w:after="32" w:line="263" w:lineRule="auto"/>
        <w:ind w:left="1435" w:right="10"/>
      </w:pPr>
      <w:r>
        <w:rPr>
          <w:rFonts w:ascii="Courier New" w:eastAsia="Courier New" w:hAnsi="Courier New" w:cs="Courier New"/>
        </w:rPr>
        <w:t xml:space="preserve">   TW_FIX32       Bottom;</w:t>
      </w:r>
    </w:p>
    <w:p w:rsidR="00B06C6F" w:rsidRDefault="0071581A">
      <w:pPr>
        <w:spacing w:after="193" w:line="263" w:lineRule="auto"/>
        <w:ind w:left="1435" w:right="10"/>
      </w:pPr>
      <w:r>
        <w:rPr>
          <w:rFonts w:ascii="Courier New" w:eastAsia="Courier New" w:hAnsi="Courier New" w:cs="Courier New"/>
        </w:rPr>
        <w:lastRenderedPageBreak/>
        <w:t>} TW_FRAME, FAR * pTW_FRAME;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TW_IMAGELAYOUT</w:t>
      </w:r>
      <w:r>
        <w:t xml:space="preserve"> structure</w:t>
      </w:r>
    </w:p>
    <w:p w:rsidR="00B06C6F" w:rsidRDefault="0071581A">
      <w:pPr>
        <w:spacing w:after="152" w:line="265" w:lineRule="auto"/>
        <w:ind w:left="715" w:right="0"/>
      </w:pPr>
      <w:r>
        <w:rPr>
          <w:rFonts w:ascii="Arial" w:eastAsia="Arial" w:hAnsi="Arial" w:cs="Arial"/>
          <w:b/>
          <w:color w:val="7F0000"/>
        </w:rPr>
        <w:t>Description</w:t>
      </w:r>
    </w:p>
    <w:p w:rsidR="00B06C6F" w:rsidRDefault="0071581A">
      <w:pPr>
        <w:spacing w:after="227"/>
        <w:ind w:right="6"/>
      </w:pPr>
      <w:r>
        <w:t xml:space="preserve">Defines a frame rectangle in </w:t>
      </w:r>
      <w:r>
        <w:rPr>
          <w:rFonts w:ascii="Courier New" w:eastAsia="Courier New" w:hAnsi="Courier New" w:cs="Courier New"/>
        </w:rPr>
        <w:t>ICAP_UNITS</w:t>
      </w:r>
      <w:r>
        <w:t xml:space="preserve"> coordinates.</w:t>
      </w:r>
    </w:p>
    <w:p w:rsidR="00B06C6F" w:rsidRDefault="0071581A">
      <w:pPr>
        <w:spacing w:after="168" w:line="265" w:lineRule="auto"/>
        <w:ind w:left="715" w:right="0"/>
      </w:pPr>
      <w:r>
        <w:rPr>
          <w:rFonts w:ascii="Arial" w:eastAsia="Arial" w:hAnsi="Arial" w:cs="Arial"/>
          <w:b/>
          <w:color w:val="7F0000"/>
        </w:rPr>
        <w:t xml:space="preserve">Field Descriptions </w:t>
      </w:r>
    </w:p>
    <w:p w:rsidR="00B06C6F" w:rsidRDefault="0071581A">
      <w:pPr>
        <w:spacing w:after="30" w:line="259" w:lineRule="auto"/>
        <w:ind w:left="1440" w:right="-1795" w:firstLine="0"/>
      </w:pPr>
      <w:r>
        <w:rPr>
          <w:rFonts w:ascii="Calibri" w:eastAsia="Calibri" w:hAnsi="Calibri" w:cs="Calibri"/>
          <w:noProof/>
          <w:sz w:val="22"/>
        </w:rPr>
        <mc:AlternateContent>
          <mc:Choice Requires="wpg">
            <w:drawing>
              <wp:inline distT="0" distB="0" distL="0" distR="0">
                <wp:extent cx="5493259" cy="6096"/>
                <wp:effectExtent l="0" t="0" r="0" b="0"/>
                <wp:docPr id="626460" name="Group 626460"/>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3944" name="Shape 883944"/>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460" style="width:432.54pt;height:0.480011pt;mso-position-horizontal-relative:char;mso-position-vertical-relative:line" coordsize="54932,60">
                <v:shape id="Shape 883945"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tabs>
          <w:tab w:val="center" w:pos="1752"/>
          <w:tab w:val="center" w:pos="5219"/>
        </w:tabs>
        <w:spacing w:after="130"/>
        <w:ind w:left="0" w:right="0" w:firstLine="0"/>
      </w:pPr>
      <w:r>
        <w:rPr>
          <w:rFonts w:ascii="Calibri" w:eastAsia="Calibri" w:hAnsi="Calibri" w:cs="Calibri"/>
          <w:sz w:val="22"/>
        </w:rPr>
        <w:tab/>
      </w:r>
      <w:r>
        <w:rPr>
          <w:rFonts w:ascii="Courier New" w:eastAsia="Courier New" w:hAnsi="Courier New" w:cs="Courier New"/>
        </w:rPr>
        <w:t>Left</w:t>
      </w:r>
      <w:r>
        <w:rPr>
          <w:rFonts w:ascii="Courier New" w:eastAsia="Courier New" w:hAnsi="Courier New" w:cs="Courier New"/>
        </w:rPr>
        <w:tab/>
      </w:r>
      <w:r>
        <w:t xml:space="preserve">Value of the left-most edge of the rectangle (in </w:t>
      </w:r>
      <w:r>
        <w:rPr>
          <w:rFonts w:ascii="Courier New" w:eastAsia="Courier New" w:hAnsi="Courier New" w:cs="Courier New"/>
        </w:rPr>
        <w:t>ICAP_UNITS</w:t>
      </w:r>
      <w:r>
        <w:t>).</w:t>
      </w:r>
    </w:p>
    <w:p w:rsidR="00B06C6F" w:rsidRDefault="0071581A">
      <w:pPr>
        <w:tabs>
          <w:tab w:val="center" w:pos="1692"/>
          <w:tab w:val="center" w:pos="5223"/>
        </w:tabs>
        <w:spacing w:after="130"/>
        <w:ind w:left="0" w:right="0" w:firstLine="0"/>
      </w:pPr>
      <w:r>
        <w:rPr>
          <w:rFonts w:ascii="Calibri" w:eastAsia="Calibri" w:hAnsi="Calibri" w:cs="Calibri"/>
          <w:sz w:val="22"/>
        </w:rPr>
        <w:tab/>
      </w:r>
      <w:r>
        <w:rPr>
          <w:rFonts w:ascii="Courier New" w:eastAsia="Courier New" w:hAnsi="Courier New" w:cs="Courier New"/>
        </w:rPr>
        <w:t>Top</w:t>
      </w:r>
      <w:r>
        <w:rPr>
          <w:rFonts w:ascii="Courier New" w:eastAsia="Courier New" w:hAnsi="Courier New" w:cs="Courier New"/>
        </w:rPr>
        <w:tab/>
      </w:r>
      <w:r>
        <w:t xml:space="preserve">Value of the top-most edge of the rectangle (in </w:t>
      </w:r>
      <w:r>
        <w:rPr>
          <w:rFonts w:ascii="Courier New" w:eastAsia="Courier New" w:hAnsi="Courier New" w:cs="Courier New"/>
        </w:rPr>
        <w:t>ICAP_UNITS</w:t>
      </w:r>
      <w:r>
        <w:t>).</w:t>
      </w:r>
    </w:p>
    <w:p w:rsidR="00B06C6F" w:rsidRDefault="0071581A">
      <w:pPr>
        <w:tabs>
          <w:tab w:val="center" w:pos="1812"/>
          <w:tab w:val="center" w:pos="5291"/>
        </w:tabs>
        <w:spacing w:after="116" w:line="265" w:lineRule="auto"/>
        <w:ind w:left="0" w:right="0" w:firstLine="0"/>
      </w:pPr>
      <w:r>
        <w:rPr>
          <w:rFonts w:ascii="Calibri" w:eastAsia="Calibri" w:hAnsi="Calibri" w:cs="Calibri"/>
          <w:sz w:val="22"/>
        </w:rPr>
        <w:tab/>
      </w:r>
      <w:r>
        <w:rPr>
          <w:rFonts w:ascii="Courier New" w:eastAsia="Courier New" w:hAnsi="Courier New" w:cs="Courier New"/>
        </w:rPr>
        <w:t>Right</w:t>
      </w:r>
      <w:r>
        <w:rPr>
          <w:rFonts w:ascii="Courier New" w:eastAsia="Courier New" w:hAnsi="Courier New" w:cs="Courier New"/>
        </w:rPr>
        <w:tab/>
      </w:r>
      <w:r>
        <w:t xml:space="preserve">Value of the right-most edge of the rectangle (in </w:t>
      </w:r>
      <w:r>
        <w:rPr>
          <w:rFonts w:ascii="Courier New" w:eastAsia="Courier New" w:hAnsi="Courier New" w:cs="Courier New"/>
        </w:rPr>
        <w:t>ICAP_UNITS</w:t>
      </w:r>
      <w:r>
        <w:t>).</w:t>
      </w:r>
    </w:p>
    <w:p w:rsidR="00B06C6F" w:rsidRDefault="0071581A">
      <w:pPr>
        <w:spacing w:after="3" w:line="265" w:lineRule="auto"/>
        <w:ind w:left="10" w:right="-4"/>
        <w:jc w:val="right"/>
      </w:pPr>
      <w:r>
        <w:rPr>
          <w:rFonts w:ascii="Courier New" w:eastAsia="Courier New" w:hAnsi="Courier New" w:cs="Courier New"/>
        </w:rPr>
        <w:t xml:space="preserve">Bottom </w:t>
      </w:r>
      <w:r>
        <w:t xml:space="preserve">Value of the bottom-most edge of the rectangle (in </w:t>
      </w:r>
      <w:r>
        <w:rPr>
          <w:rFonts w:ascii="Courier New" w:eastAsia="Courier New" w:hAnsi="Courier New" w:cs="Courier New"/>
        </w:rPr>
        <w:t>ICAP_UNITS</w:t>
      </w:r>
      <w:r>
        <w:t>).</w:t>
      </w:r>
    </w:p>
    <w:p w:rsidR="00B06C6F" w:rsidRDefault="0071581A">
      <w:pPr>
        <w:spacing w:after="0" w:line="259" w:lineRule="auto"/>
        <w:ind w:left="1440" w:right="-1795" w:firstLine="0"/>
      </w:pPr>
      <w:r>
        <w:rPr>
          <w:rFonts w:ascii="Calibri" w:eastAsia="Calibri" w:hAnsi="Calibri" w:cs="Calibri"/>
          <w:noProof/>
          <w:sz w:val="22"/>
        </w:rPr>
        <mc:AlternateContent>
          <mc:Choice Requires="wpg">
            <w:drawing>
              <wp:inline distT="0" distB="0" distL="0" distR="0">
                <wp:extent cx="5493259" cy="3121914"/>
                <wp:effectExtent l="0" t="0" r="0" b="0"/>
                <wp:docPr id="626461" name="Group 626461"/>
                <wp:cNvGraphicFramePr/>
                <a:graphic xmlns:a="http://schemas.openxmlformats.org/drawingml/2006/main">
                  <a:graphicData uri="http://schemas.microsoft.com/office/word/2010/wordprocessingGroup">
                    <wpg:wgp>
                      <wpg:cNvGrpSpPr/>
                      <wpg:grpSpPr>
                        <a:xfrm>
                          <a:off x="0" y="0"/>
                          <a:ext cx="5493259" cy="3121914"/>
                          <a:chOff x="0" y="0"/>
                          <a:chExt cx="5493259" cy="3121914"/>
                        </a:xfrm>
                      </wpg:grpSpPr>
                      <wps:wsp>
                        <wps:cNvPr id="883946" name="Shape 883946"/>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6254" name="Picture 26254"/>
                          <pic:cNvPicPr/>
                        </pic:nvPicPr>
                        <pic:blipFill>
                          <a:blip r:embed="rId794"/>
                          <a:stretch>
                            <a:fillRect/>
                          </a:stretch>
                        </pic:blipFill>
                        <pic:spPr>
                          <a:xfrm>
                            <a:off x="12954" y="244602"/>
                            <a:ext cx="2798064" cy="2877312"/>
                          </a:xfrm>
                          <a:prstGeom prst="rect">
                            <a:avLst/>
                          </a:prstGeom>
                        </pic:spPr>
                      </pic:pic>
                    </wpg:wgp>
                  </a:graphicData>
                </a:graphic>
              </wp:inline>
            </w:drawing>
          </mc:Choice>
          <mc:Fallback xmlns:a="http://schemas.openxmlformats.org/drawingml/2006/main">
            <w:pict>
              <v:group id="Group 626461" style="width:432.54pt;height:245.82pt;mso-position-horizontal-relative:char;mso-position-vertical-relative:line" coordsize="54932,31219">
                <v:shape id="Shape 883947" style="position:absolute;width:54932;height:91;left:0;top:0;" coordsize="5493259,9144" path="m0,0l5493259,0l5493259,9144l0,9144l0,0">
                  <v:stroke weight="0pt" endcap="flat" joinstyle="miter" miterlimit="10" on="false" color="#000000" opacity="0"/>
                  <v:fill on="true" color="#000000"/>
                </v:shape>
                <v:shape id="Picture 26254" style="position:absolute;width:27980;height:28773;left:129;top:2446;" filled="f">
                  <v:imagedata r:id="rId795"/>
                </v:shape>
              </v:group>
            </w:pict>
          </mc:Fallback>
        </mc:AlternateContent>
      </w:r>
    </w:p>
    <w:p w:rsidR="00B06C6F" w:rsidRDefault="0071581A">
      <w:pPr>
        <w:pStyle w:val="5"/>
        <w:spacing w:after="235"/>
        <w:ind w:left="-5"/>
      </w:pPr>
      <w:r>
        <w:t>TW_GRAYRESPONSE</w:t>
      </w:r>
    </w:p>
    <w:p w:rsidR="00B06C6F" w:rsidRDefault="0071581A">
      <w:pPr>
        <w:spacing w:after="34" w:line="263" w:lineRule="auto"/>
        <w:ind w:left="1435" w:right="10"/>
      </w:pPr>
      <w:r>
        <w:rPr>
          <w:rFonts w:ascii="Courier New" w:eastAsia="Courier New" w:hAnsi="Courier New" w:cs="Courier New"/>
        </w:rPr>
        <w:t xml:space="preserve">   TW_ELEMENT8       Response[1];</w:t>
      </w:r>
    </w:p>
    <w:p w:rsidR="00B06C6F" w:rsidRDefault="0071581A">
      <w:pPr>
        <w:spacing w:after="192" w:line="263" w:lineRule="auto"/>
        <w:ind w:left="1435" w:right="10"/>
      </w:pPr>
      <w:r>
        <w:rPr>
          <w:rFonts w:ascii="Courier New" w:eastAsia="Courier New" w:hAnsi="Courier New" w:cs="Courier New"/>
        </w:rPr>
        <w:t>} TW_GRAYRESPONSE, FAR * pTW_GRAYRESPONSE;</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194" w:line="263" w:lineRule="auto"/>
        <w:ind w:left="1435" w:right="3009"/>
      </w:pPr>
      <w:r>
        <w:rPr>
          <w:rFonts w:ascii="Courier New" w:eastAsia="Courier New" w:hAnsi="Courier New" w:cs="Courier New"/>
        </w:rPr>
        <w:t>DG_IMAGE / DAT_GRAYRESPONSE / MSG_RESET DG_IMAGE / DAT_GRAYRESPONSE / MSG_SET</w:t>
      </w:r>
    </w:p>
    <w:p w:rsidR="00B06C6F" w:rsidRDefault="0071581A">
      <w:pPr>
        <w:spacing w:after="147" w:line="265" w:lineRule="auto"/>
        <w:ind w:left="715" w:right="0"/>
      </w:pPr>
      <w:r>
        <w:rPr>
          <w:rFonts w:ascii="Arial" w:eastAsia="Arial" w:hAnsi="Arial" w:cs="Arial"/>
          <w:b/>
          <w:color w:val="7F0000"/>
        </w:rPr>
        <w:lastRenderedPageBreak/>
        <w:t>Description</w:t>
      </w:r>
    </w:p>
    <w:p w:rsidR="00B06C6F" w:rsidRDefault="0071581A">
      <w:pPr>
        <w:spacing w:after="236"/>
        <w:ind w:right="6"/>
      </w:pPr>
      <w:r>
        <w:t xml:space="preserve">This structure is used by the application to specify a set of mapping values to be applied to grayscale data.  Use this structure for grayscale data whose bit depth is up to and including 8-bits.  This structure can only be used if </w:t>
      </w:r>
      <w:r>
        <w:rPr>
          <w:rFonts w:ascii="Courier New" w:eastAsia="Courier New" w:hAnsi="Courier New" w:cs="Courier New"/>
        </w:rPr>
        <w:t>TW_IMAGEINFO</w:t>
      </w:r>
      <w:r>
        <w:t xml:space="preserve">. </w:t>
      </w:r>
      <w:r>
        <w:rPr>
          <w:rFonts w:ascii="Courier New" w:eastAsia="Courier New" w:hAnsi="Courier New" w:cs="Courier New"/>
        </w:rPr>
        <w:t>PixelType</w:t>
      </w:r>
      <w:r>
        <w:t xml:space="preserve"> is </w:t>
      </w:r>
      <w:r>
        <w:rPr>
          <w:rFonts w:ascii="Courier New" w:eastAsia="Courier New" w:hAnsi="Courier New" w:cs="Courier New"/>
        </w:rPr>
        <w:t>TWPT_GRAY</w:t>
      </w:r>
      <w:r>
        <w:t xml:space="preserve">.  The number of elements in the array is determined by </w:t>
      </w:r>
      <w:r>
        <w:rPr>
          <w:rFonts w:ascii="Courier New" w:eastAsia="Courier New" w:hAnsi="Courier New" w:cs="Courier New"/>
        </w:rPr>
        <w:t>TW_IMAGEINFO.BitsPerPixel</w:t>
      </w:r>
      <w:r>
        <w:t xml:space="preserve">—the number of elements is 2 raised to the power of </w:t>
      </w:r>
      <w:r>
        <w:rPr>
          <w:rFonts w:ascii="Courier New" w:eastAsia="Courier New" w:hAnsi="Courier New" w:cs="Courier New"/>
        </w:rPr>
        <w:t>TW_IMAGEINFO.BitsPerPixel</w:t>
      </w:r>
      <w:r>
        <w:t>.</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1"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8" name="Group 626358"/>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48" name="Shape 883948"/>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8" style="width:433.02pt;height:0.47998pt;mso-position-horizontal-relative:char;mso-position-vertical-relative:line" coordsize="54993,60">
                <v:shape id="Shape 883949"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spacing w:after="0"/>
        <w:ind w:left="3404" w:right="6" w:hanging="1964"/>
      </w:pPr>
      <w:r>
        <w:rPr>
          <w:rFonts w:ascii="Courier New" w:eastAsia="Courier New" w:hAnsi="Courier New" w:cs="Courier New"/>
        </w:rPr>
        <w:t>Response[1]</w:t>
      </w:r>
      <w:r>
        <w:rPr>
          <w:rFonts w:ascii="Courier New" w:eastAsia="Courier New" w:hAnsi="Courier New" w:cs="Courier New"/>
        </w:rPr>
        <w:tab/>
      </w:r>
      <w:r>
        <w:t>Transfer curve descriptors.  All three channels (</w:t>
      </w:r>
      <w:r>
        <w:rPr>
          <w:rFonts w:ascii="Courier New" w:eastAsia="Courier New" w:hAnsi="Courier New" w:cs="Courier New"/>
        </w:rPr>
        <w:t>Channel1</w:t>
      </w:r>
      <w:r>
        <w:t xml:space="preserve">, </w:t>
      </w:r>
      <w:r>
        <w:rPr>
          <w:rFonts w:ascii="Courier New" w:eastAsia="Courier New" w:hAnsi="Courier New" w:cs="Courier New"/>
        </w:rPr>
        <w:t>Channel2</w:t>
      </w:r>
      <w:r>
        <w:t xml:space="preserve"> and </w:t>
      </w:r>
      <w:r>
        <w:rPr>
          <w:rFonts w:ascii="Courier New" w:eastAsia="Courier New" w:hAnsi="Courier New" w:cs="Courier New"/>
        </w:rPr>
        <w:t>Channel3</w:t>
      </w:r>
      <w:r>
        <w:t>) must contain the same value for every entry.</w:t>
      </w:r>
    </w:p>
    <w:p w:rsidR="00B06C6F" w:rsidRDefault="0071581A">
      <w:pPr>
        <w:spacing w:after="0" w:line="259" w:lineRule="auto"/>
        <w:ind w:left="1440" w:right="-16" w:firstLine="0"/>
      </w:pPr>
      <w:r>
        <w:rPr>
          <w:rFonts w:ascii="Calibri" w:eastAsia="Calibri" w:hAnsi="Calibri" w:cs="Calibri"/>
          <w:noProof/>
          <w:sz w:val="22"/>
        </w:rPr>
        <mc:AlternateContent>
          <mc:Choice Requires="wpg">
            <w:drawing>
              <wp:inline distT="0" distB="0" distL="0" distR="0">
                <wp:extent cx="5499354" cy="6096"/>
                <wp:effectExtent l="0" t="0" r="0" b="0"/>
                <wp:docPr id="626359" name="Group 626359"/>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3950" name="Shape 88395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359" style="width:433.02pt;height:0.47998pt;mso-position-horizontal-relative:char;mso-position-vertical-relative:line" coordsize="54993,60">
                <v:shape id="Shape 883951" style="position:absolute;width:54993;height:91;left:0;top:0;" coordsize="5499354,9144" path="m0,0l5499354,0l5499354,9144l0,9144l0,0">
                  <v:stroke weight="0pt" endcap="flat" joinstyle="miter" miterlimit="10" on="false" color="#000000" opacity="0"/>
                  <v:fill on="true" color="#000000"/>
                </v:shape>
              </v:group>
            </w:pict>
          </mc:Fallback>
        </mc:AlternateContent>
      </w:r>
      <w:r>
        <w:br w:type="page"/>
      </w:r>
    </w:p>
    <w:p w:rsidR="00B06C6F" w:rsidRDefault="0071581A">
      <w:pPr>
        <w:pStyle w:val="5"/>
        <w:ind w:left="-5"/>
      </w:pPr>
      <w:r>
        <w:lastRenderedPageBreak/>
        <w:t>TW_HANDLE</w:t>
      </w:r>
    </w:p>
    <w:p w:rsidR="00B06C6F" w:rsidRDefault="0071581A">
      <w:pPr>
        <w:spacing w:after="205" w:line="265" w:lineRule="auto"/>
        <w:ind w:left="10" w:right="-4"/>
        <w:jc w:val="right"/>
      </w:pPr>
      <w:r>
        <w:t xml:space="preserve">See </w:t>
      </w:r>
      <w:r>
        <w:rPr>
          <w:color w:val="00007F"/>
        </w:rPr>
        <w:t>“Platform Specific Typedefs” on page 8-4</w:t>
      </w:r>
      <w:r>
        <w:t xml:space="preserve"> for information on the actual mapping of this type.</w:t>
      </w:r>
    </w:p>
    <w:p w:rsidR="00B06C6F" w:rsidRDefault="0071581A">
      <w:pPr>
        <w:spacing w:after="157" w:line="265" w:lineRule="auto"/>
        <w:ind w:left="715" w:right="0"/>
      </w:pPr>
      <w:r>
        <w:rPr>
          <w:rFonts w:ascii="Arial" w:eastAsia="Arial" w:hAnsi="Arial" w:cs="Arial"/>
          <w:b/>
          <w:color w:val="7F0000"/>
        </w:rPr>
        <w:t>Used by</w:t>
      </w:r>
    </w:p>
    <w:p w:rsidR="00B06C6F" w:rsidRDefault="0071581A">
      <w:pPr>
        <w:spacing w:after="224"/>
        <w:ind w:right="6"/>
      </w:pPr>
      <w:r>
        <w:t xml:space="preserve">Embedded in the </w:t>
      </w:r>
      <w:r>
        <w:rPr>
          <w:rFonts w:ascii="Courier New" w:eastAsia="Courier New" w:hAnsi="Courier New" w:cs="Courier New"/>
        </w:rPr>
        <w:t>TW_CAPABILITY</w:t>
      </w:r>
      <w:r>
        <w:t xml:space="preserve"> and </w:t>
      </w:r>
      <w:r>
        <w:rPr>
          <w:rFonts w:ascii="Courier New" w:eastAsia="Courier New" w:hAnsi="Courier New" w:cs="Courier New"/>
        </w:rPr>
        <w:t>TW_USERINTERFACE</w:t>
      </w:r>
      <w:r>
        <w:t xml:space="preserve"> structures, and used by </w:t>
      </w:r>
      <w:r>
        <w:rPr>
          <w:rFonts w:ascii="Courier New" w:eastAsia="Courier New" w:hAnsi="Courier New" w:cs="Courier New"/>
        </w:rPr>
        <w:t>TW_INFO</w:t>
      </w:r>
      <w:r>
        <w:t xml:space="preserve"> and </w:t>
      </w:r>
      <w:r>
        <w:rPr>
          <w:rFonts w:ascii="Courier New" w:eastAsia="Courier New" w:hAnsi="Courier New" w:cs="Courier New"/>
        </w:rPr>
        <w:t>TW_ONEVALUE</w:t>
      </w:r>
      <w:r>
        <w:t xml:space="preserve"> structures when ItemType is </w:t>
      </w:r>
      <w:r>
        <w:rPr>
          <w:rFonts w:ascii="Courier New" w:eastAsia="Courier New" w:hAnsi="Courier New" w:cs="Courier New"/>
        </w:rPr>
        <w:t>TWTY_HANDLE</w:t>
      </w:r>
      <w:r>
        <w:t xml:space="preserve">. When used in a capability </w:t>
      </w:r>
      <w:r>
        <w:rPr>
          <w:rFonts w:ascii="Courier New" w:eastAsia="Courier New" w:hAnsi="Courier New" w:cs="Courier New"/>
        </w:rPr>
        <w:t>TW_HANDLE</w:t>
      </w:r>
      <w:r>
        <w:t xml:space="preserve"> must reflect a string.  For </w:t>
      </w:r>
      <w:r>
        <w:rPr>
          <w:rFonts w:ascii="Courier New" w:eastAsia="Courier New" w:hAnsi="Courier New" w:cs="Courier New"/>
        </w:rPr>
        <w:t>TW_INFO</w:t>
      </w:r>
      <w:r>
        <w:t>, Application writers will need to look at the metadata to determine if the Handle is a string or binary data.</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33"/>
        <w:ind w:right="6"/>
      </w:pPr>
      <w:r>
        <w:t xml:space="preserve">The typedef of Handles are defined by the operating system.  TWAIN defines </w:t>
      </w:r>
      <w:r>
        <w:rPr>
          <w:rFonts w:ascii="Courier New" w:eastAsia="Courier New" w:hAnsi="Courier New" w:cs="Courier New"/>
        </w:rPr>
        <w:t>TW_HANDLE</w:t>
      </w:r>
      <w:r>
        <w:t xml:space="preserve"> to be the handle type supported by the operating system. Identified as a </w:t>
      </w:r>
      <w:r>
        <w:rPr>
          <w:rFonts w:ascii="Courier New" w:eastAsia="Courier New" w:hAnsi="Courier New" w:cs="Courier New"/>
        </w:rPr>
        <w:t>TW_HANDLE</w:t>
      </w:r>
      <w:r>
        <w:t xml:space="preserve"> by setting ItemType to </w:t>
      </w:r>
      <w:r>
        <w:rPr>
          <w:rFonts w:ascii="Courier New" w:eastAsia="Courier New" w:hAnsi="Courier New" w:cs="Courier New"/>
        </w:rPr>
        <w:t>TWTY_HANDLE</w:t>
      </w:r>
      <w:r>
        <w:t xml:space="preserve"> where appropriate.</w:t>
      </w:r>
    </w:p>
    <w:p w:rsidR="00B06C6F" w:rsidRDefault="0071581A">
      <w:pPr>
        <w:spacing w:after="147" w:line="265" w:lineRule="auto"/>
        <w:ind w:left="715" w:right="0"/>
      </w:pPr>
      <w:r>
        <w:rPr>
          <w:rFonts w:ascii="Arial" w:eastAsia="Arial" w:hAnsi="Arial" w:cs="Arial"/>
          <w:b/>
          <w:color w:val="7F0000"/>
        </w:rPr>
        <w:t xml:space="preserve">Field Descriptions </w:t>
      </w:r>
    </w:p>
    <w:p w:rsidR="00B06C6F" w:rsidRDefault="0071581A">
      <w:pPr>
        <w:ind w:right="6"/>
      </w:pPr>
      <w:r>
        <w:t>See definitions above</w:t>
      </w:r>
      <w:r>
        <w:br w:type="page"/>
      </w:r>
    </w:p>
    <w:p w:rsidR="00B06C6F" w:rsidRDefault="0071581A">
      <w:pPr>
        <w:pStyle w:val="5"/>
        <w:spacing w:after="235"/>
        <w:ind w:left="-5"/>
      </w:pPr>
      <w:r>
        <w:lastRenderedPageBreak/>
        <w:t>TW_IDENTITY</w:t>
      </w:r>
    </w:p>
    <w:p w:rsidR="00B06C6F" w:rsidRDefault="0071581A">
      <w:pPr>
        <w:spacing w:after="71" w:line="263" w:lineRule="auto"/>
        <w:ind w:left="2530" w:right="10"/>
      </w:pPr>
      <w:r>
        <w:rPr>
          <w:rFonts w:ascii="Courier New" w:eastAsia="Courier New" w:hAnsi="Courier New" w:cs="Courier New"/>
        </w:rPr>
        <w:t>#if defined(__APPLE__) /* cf: Mac version of TWAIN.h */</w:t>
      </w:r>
    </w:p>
    <w:p w:rsidR="00B06C6F" w:rsidRDefault="0071581A">
      <w:pPr>
        <w:tabs>
          <w:tab w:val="center" w:pos="3779"/>
          <w:tab w:val="center" w:pos="4860"/>
        </w:tabs>
        <w:spacing w:after="49" w:line="263" w:lineRule="auto"/>
        <w:ind w:left="0" w:right="0" w:firstLine="0"/>
      </w:pPr>
      <w:r>
        <w:rPr>
          <w:rFonts w:ascii="Calibri" w:eastAsia="Calibri" w:hAnsi="Calibri" w:cs="Calibri"/>
          <w:sz w:val="22"/>
        </w:rPr>
        <w:tab/>
      </w:r>
      <w:r>
        <w:rPr>
          <w:rFonts w:ascii="Courier New" w:eastAsia="Courier New" w:hAnsi="Courier New" w:cs="Courier New"/>
        </w:rPr>
        <w:t>TW_MEMREF</w:t>
      </w:r>
      <w:r>
        <w:rPr>
          <w:rFonts w:ascii="Courier New" w:eastAsia="Courier New" w:hAnsi="Courier New" w:cs="Courier New"/>
        </w:rPr>
        <w:tab/>
        <w:t>Id;</w:t>
      </w:r>
    </w:p>
    <w:p w:rsidR="00B06C6F" w:rsidRDefault="0071581A">
      <w:pPr>
        <w:spacing w:after="70" w:line="263" w:lineRule="auto"/>
        <w:ind w:left="2530" w:right="10"/>
      </w:pPr>
      <w:r>
        <w:rPr>
          <w:rFonts w:ascii="Courier New" w:eastAsia="Courier New" w:hAnsi="Courier New" w:cs="Courier New"/>
        </w:rPr>
        <w:t>#else</w:t>
      </w:r>
    </w:p>
    <w:p w:rsidR="00B06C6F" w:rsidRDefault="0071581A">
      <w:pPr>
        <w:tabs>
          <w:tab w:val="center" w:pos="3779"/>
          <w:tab w:val="center" w:pos="4860"/>
        </w:tabs>
        <w:spacing w:after="51" w:line="263" w:lineRule="auto"/>
        <w:ind w:left="0" w:right="0" w:firstLine="0"/>
      </w:pPr>
      <w:r>
        <w:rPr>
          <w:rFonts w:ascii="Calibri" w:eastAsia="Calibri" w:hAnsi="Calibri" w:cs="Calibri"/>
          <w:sz w:val="22"/>
        </w:rPr>
        <w:tab/>
      </w:r>
      <w:r>
        <w:rPr>
          <w:rFonts w:ascii="Courier New" w:eastAsia="Courier New" w:hAnsi="Courier New" w:cs="Courier New"/>
        </w:rPr>
        <w:t>TW_UINT32</w:t>
      </w:r>
      <w:r>
        <w:rPr>
          <w:rFonts w:ascii="Courier New" w:eastAsia="Courier New" w:hAnsi="Courier New" w:cs="Courier New"/>
        </w:rPr>
        <w:tab/>
        <w:t>Id;</w:t>
      </w:r>
    </w:p>
    <w:p w:rsidR="00B06C6F" w:rsidRDefault="0071581A">
      <w:pPr>
        <w:spacing w:after="32" w:line="263" w:lineRule="auto"/>
        <w:ind w:left="2530" w:right="10"/>
      </w:pPr>
      <w:r>
        <w:rPr>
          <w:rFonts w:ascii="Courier New" w:eastAsia="Courier New" w:hAnsi="Courier New" w:cs="Courier New"/>
        </w:rPr>
        <w:t>#endif</w:t>
      </w:r>
    </w:p>
    <w:p w:rsidR="00B06C6F" w:rsidRDefault="0071581A">
      <w:pPr>
        <w:spacing w:after="0" w:line="263" w:lineRule="auto"/>
        <w:ind w:left="2530" w:right="1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8925306</wp:posOffset>
                </wp:positionV>
                <wp:extent cx="6410707" cy="6096"/>
                <wp:effectExtent l="0" t="0" r="0" b="0"/>
                <wp:wrapTopAndBottom/>
                <wp:docPr id="625829" name="Group 62582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2" name="Shape 88395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829" style="width:504.78pt;height:0.47998pt;position:absolute;mso-position-horizontal-relative:page;mso-position-horizontal:absolute;margin-left:54pt;mso-position-vertical-relative:page;margin-top:702.78pt;" coordsize="64107,60">
                <v:shape id="Shape 883953"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TW_VERSION Version;</w:t>
      </w:r>
    </w:p>
    <w:tbl>
      <w:tblPr>
        <w:tblStyle w:val="TableGrid"/>
        <w:tblW w:w="3358" w:type="dxa"/>
        <w:tblInd w:w="2520" w:type="dxa"/>
        <w:tblLook w:val="04A0" w:firstRow="1" w:lastRow="0" w:firstColumn="1" w:lastColumn="0" w:noHBand="0" w:noVBand="1"/>
      </w:tblPr>
      <w:tblGrid>
        <w:gridCol w:w="1437"/>
        <w:gridCol w:w="1921"/>
      </w:tblGrid>
      <w:tr w:rsidR="00B06C6F">
        <w:trPr>
          <w:trHeight w:val="219"/>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SupportedGroups;</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r>
      <w:tr w:rsidR="00B06C6F">
        <w:trPr>
          <w:trHeight w:val="28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r>
      <w:tr w:rsidR="00B06C6F">
        <w:trPr>
          <w:trHeight w:val="218"/>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ProductName;</w:t>
            </w:r>
          </w:p>
        </w:tc>
      </w:tr>
    </w:tbl>
    <w:p w:rsidR="00B06C6F" w:rsidRDefault="0071581A">
      <w:pPr>
        <w:spacing w:after="193" w:line="263" w:lineRule="auto"/>
        <w:ind w:left="1435" w:right="10"/>
      </w:pPr>
      <w:r>
        <w:rPr>
          <w:rFonts w:ascii="Courier New" w:eastAsia="Courier New" w:hAnsi="Courier New" w:cs="Courier New"/>
        </w:rPr>
        <w:t>} TW_IDENTITY, FAR * pTW_IDENTITY;</w:t>
      </w:r>
    </w:p>
    <w:p w:rsidR="00B06C6F" w:rsidRDefault="0071581A">
      <w:pPr>
        <w:spacing w:after="147" w:line="265" w:lineRule="auto"/>
        <w:ind w:left="715" w:right="0"/>
      </w:pPr>
      <w:r>
        <w:rPr>
          <w:rFonts w:ascii="Arial" w:eastAsia="Arial" w:hAnsi="Arial" w:cs="Arial"/>
          <w:b/>
          <w:color w:val="7F0000"/>
        </w:rPr>
        <w:t>Used by</w:t>
      </w:r>
    </w:p>
    <w:p w:rsidR="00B06C6F" w:rsidRDefault="0071581A">
      <w:pPr>
        <w:spacing w:after="220"/>
        <w:ind w:right="6"/>
      </w:pPr>
      <w:r>
        <w:t>A large number of the operations because it identifies the application and the Source</w:t>
      </w:r>
    </w:p>
    <w:p w:rsidR="00B06C6F" w:rsidRDefault="0071581A">
      <w:pPr>
        <w:spacing w:after="181" w:line="265" w:lineRule="auto"/>
        <w:ind w:left="715" w:right="0"/>
      </w:pPr>
      <w:r>
        <w:rPr>
          <w:rFonts w:ascii="Arial" w:eastAsia="Arial" w:hAnsi="Arial" w:cs="Arial"/>
          <w:b/>
          <w:color w:val="7F0000"/>
        </w:rPr>
        <w:t>Description</w:t>
      </w:r>
    </w:p>
    <w:p w:rsidR="00B06C6F" w:rsidRDefault="0071581A">
      <w:pPr>
        <w:spacing w:after="226"/>
        <w:ind w:right="6"/>
      </w:pPr>
      <w:r>
        <w:t>Provides identification information about a TWAIN entity.  Used</w:t>
      </w:r>
      <w:r>
        <w:rPr>
          <w:rFonts w:ascii="Times New Roman" w:eastAsia="Times New Roman" w:hAnsi="Times New Roman" w:cs="Times New Roman"/>
        </w:rPr>
        <w:t xml:space="preserve"> </w:t>
      </w:r>
      <w:r>
        <w:t>to maintain consistent communication between entities.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854" w:firstLine="0"/>
      </w:pPr>
      <w:r>
        <w:rPr>
          <w:rFonts w:ascii="Calibri" w:eastAsia="Calibri" w:hAnsi="Calibri" w:cs="Calibri"/>
          <w:noProof/>
          <w:sz w:val="22"/>
        </w:rPr>
        <mc:AlternateContent>
          <mc:Choice Requires="wpg">
            <w:drawing>
              <wp:inline distT="0" distB="0" distL="0" distR="0">
                <wp:extent cx="6410707" cy="6096"/>
                <wp:effectExtent l="0" t="0" r="0" b="0"/>
                <wp:docPr id="625828" name="Group 62582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4" name="Shape 88395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28" style="width:504.78pt;height:0.480011pt;mso-position-horizontal-relative:char;mso-position-vertical-relative:line" coordsize="64107,60">
                <v:shape id="Shape 88395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1950"/>
        <w:gridCol w:w="8007"/>
      </w:tblGrid>
      <w:tr w:rsidR="00B06C6F">
        <w:trPr>
          <w:trHeight w:val="100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Id</w:t>
            </w:r>
          </w:p>
        </w:tc>
        <w:tc>
          <w:tcPr>
            <w:tcW w:w="8007" w:type="dxa"/>
            <w:tcBorders>
              <w:top w:val="nil"/>
              <w:left w:val="nil"/>
              <w:bottom w:val="nil"/>
              <w:right w:val="nil"/>
            </w:tcBorders>
          </w:tcPr>
          <w:p w:rsidR="00B06C6F" w:rsidRDefault="0071581A">
            <w:pPr>
              <w:spacing w:after="0" w:line="259" w:lineRule="auto"/>
              <w:ind w:left="0" w:right="0" w:firstLine="0"/>
            </w:pPr>
            <w:r>
              <w:t>A unique, internal identifier for the TWAIN entity.  This field is only filled by the Source Manager.  Neither an application nor a Source should fill this field.  The Source uses the contents of this field to “identify” which application is invoking the operation sent to the Source.</w:t>
            </w:r>
          </w:p>
        </w:tc>
      </w:tr>
      <w:tr w:rsidR="00B06C6F">
        <w:trPr>
          <w:trHeight w:val="36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Version</w:t>
            </w:r>
          </w:p>
        </w:tc>
        <w:tc>
          <w:tcPr>
            <w:tcW w:w="8007" w:type="dxa"/>
            <w:tcBorders>
              <w:top w:val="nil"/>
              <w:left w:val="nil"/>
              <w:bottom w:val="nil"/>
              <w:right w:val="nil"/>
            </w:tcBorders>
          </w:tcPr>
          <w:p w:rsidR="00B06C6F" w:rsidRDefault="0071581A">
            <w:pPr>
              <w:spacing w:after="0" w:line="259" w:lineRule="auto"/>
              <w:ind w:left="0" w:right="0" w:firstLine="0"/>
            </w:pPr>
            <w:r>
              <w:t xml:space="preserve">A </w:t>
            </w:r>
            <w:r>
              <w:rPr>
                <w:rFonts w:ascii="Courier New" w:eastAsia="Courier New" w:hAnsi="Courier New" w:cs="Courier New"/>
              </w:rPr>
              <w:t>TW_VERSION</w:t>
            </w:r>
            <w:r>
              <w:t xml:space="preserve"> structure identifying the TWAIN entity.</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ProtocolMajor</w:t>
            </w:r>
          </w:p>
        </w:tc>
        <w:tc>
          <w:tcPr>
            <w:tcW w:w="8007" w:type="dxa"/>
            <w:tcBorders>
              <w:top w:val="nil"/>
              <w:left w:val="nil"/>
              <w:bottom w:val="nil"/>
              <w:right w:val="nil"/>
            </w:tcBorders>
          </w:tcPr>
          <w:p w:rsidR="00B06C6F" w:rsidRDefault="0071581A">
            <w:pPr>
              <w:spacing w:after="0" w:line="259" w:lineRule="auto"/>
              <w:ind w:left="0" w:right="0" w:firstLine="0"/>
            </w:pPr>
            <w:r>
              <w:t xml:space="preserve">Major number of latest TWAIN version that this element supports (see </w:t>
            </w:r>
            <w:r>
              <w:rPr>
                <w:rFonts w:ascii="Courier New" w:eastAsia="Courier New" w:hAnsi="Courier New" w:cs="Courier New"/>
              </w:rPr>
              <w:t>TWON_PROTOCOLMAJOR</w:t>
            </w:r>
            <w:r>
              <w:t xml:space="preserve">). </w:t>
            </w:r>
          </w:p>
        </w:tc>
      </w:tr>
      <w:tr w:rsidR="00B06C6F">
        <w:trPr>
          <w:trHeight w:val="60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ProtocolMinor</w:t>
            </w:r>
          </w:p>
        </w:tc>
        <w:tc>
          <w:tcPr>
            <w:tcW w:w="8007" w:type="dxa"/>
            <w:tcBorders>
              <w:top w:val="nil"/>
              <w:left w:val="nil"/>
              <w:bottom w:val="nil"/>
              <w:right w:val="nil"/>
            </w:tcBorders>
          </w:tcPr>
          <w:p w:rsidR="00B06C6F" w:rsidRDefault="0071581A">
            <w:pPr>
              <w:spacing w:after="0" w:line="259" w:lineRule="auto"/>
              <w:ind w:left="0" w:right="0" w:firstLine="0"/>
            </w:pPr>
            <w:r>
              <w:t xml:space="preserve">Minor number of latest TWAIN version that this element supports (see </w:t>
            </w:r>
            <w:r>
              <w:rPr>
                <w:rFonts w:ascii="Courier New" w:eastAsia="Courier New" w:hAnsi="Courier New" w:cs="Courier New"/>
              </w:rPr>
              <w:t>TWON_PROTOCOLMINOR</w:t>
            </w:r>
            <w:r>
              <w:t>).</w:t>
            </w:r>
          </w:p>
        </w:tc>
      </w:tr>
      <w:tr w:rsidR="00B06C6F">
        <w:trPr>
          <w:trHeight w:val="48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Manufacturer</w:t>
            </w:r>
          </w:p>
        </w:tc>
        <w:tc>
          <w:tcPr>
            <w:tcW w:w="8007" w:type="dxa"/>
            <w:tcBorders>
              <w:top w:val="nil"/>
              <w:left w:val="nil"/>
              <w:bottom w:val="nil"/>
              <w:right w:val="nil"/>
            </w:tcBorders>
          </w:tcPr>
          <w:p w:rsidR="00B06C6F" w:rsidRDefault="0071581A">
            <w:pPr>
              <w:spacing w:after="0" w:line="259" w:lineRule="auto"/>
              <w:ind w:left="0" w:right="0" w:firstLine="0"/>
            </w:pPr>
            <w:r>
              <w:t>String identifying the manufacturer of the application or Source. e.g. “Aldus”.</w:t>
            </w:r>
          </w:p>
        </w:tc>
      </w:tr>
      <w:tr w:rsidR="00B06C6F">
        <w:trPr>
          <w:trHeight w:val="1290"/>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ProductFamily</w:t>
            </w:r>
          </w:p>
        </w:tc>
        <w:tc>
          <w:tcPr>
            <w:tcW w:w="8007" w:type="dxa"/>
            <w:tcBorders>
              <w:top w:val="nil"/>
              <w:left w:val="nil"/>
              <w:bottom w:val="nil"/>
              <w:right w:val="nil"/>
            </w:tcBorders>
            <w:vAlign w:val="center"/>
          </w:tcPr>
          <w:p w:rsidR="00B06C6F" w:rsidRDefault="0071581A">
            <w:pPr>
              <w:spacing w:after="0" w:line="259" w:lineRule="auto"/>
              <w:ind w:left="0" w:right="0" w:firstLine="0"/>
            </w:pPr>
            <w:r>
              <w:t>Tells an application that performs device-specific operations which product family the Source supports.  This is useful when a new Source has been released and the application doesn’t know about the particular Source but still wants to perform Custom operations with it.  e.g. “ScanMan”.</w:t>
            </w:r>
          </w:p>
        </w:tc>
      </w:tr>
      <w:tr w:rsidR="00B06C6F">
        <w:trPr>
          <w:trHeight w:val="851"/>
        </w:trPr>
        <w:tc>
          <w:tcPr>
            <w:tcW w:w="1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ProductName</w:t>
            </w:r>
          </w:p>
        </w:tc>
        <w:tc>
          <w:tcPr>
            <w:tcW w:w="8007" w:type="dxa"/>
            <w:tcBorders>
              <w:top w:val="nil"/>
              <w:left w:val="nil"/>
              <w:bottom w:val="nil"/>
              <w:right w:val="nil"/>
            </w:tcBorders>
            <w:vAlign w:val="bottom"/>
          </w:tcPr>
          <w:p w:rsidR="00B06C6F" w:rsidRDefault="0071581A">
            <w:pPr>
              <w:spacing w:after="0" w:line="259" w:lineRule="auto"/>
              <w:ind w:left="0" w:right="51" w:firstLine="0"/>
              <w:jc w:val="both"/>
            </w:pPr>
            <w:r>
              <w:t>A string uniquely identifying the Source.  This is the string that will be displayed to the user at Source select-time.  This string must uniquely identify your Source for the user, and should identify the application unambiguously for Sources that care.  e.g. “ScanJet IIc”.</w:t>
            </w:r>
          </w:p>
        </w:tc>
      </w:tr>
    </w:tbl>
    <w:p w:rsidR="00B06C6F" w:rsidRDefault="00B06C6F">
      <w:pPr>
        <w:sectPr w:rsidR="00B06C6F">
          <w:headerReference w:type="even" r:id="rId796"/>
          <w:headerReference w:type="default" r:id="rId797"/>
          <w:footerReference w:type="even" r:id="rId798"/>
          <w:footerReference w:type="default" r:id="rId799"/>
          <w:headerReference w:type="first" r:id="rId800"/>
          <w:footerReference w:type="first" r:id="rId801"/>
          <w:footnotePr>
            <w:numRestart w:val="eachPage"/>
          </w:footnotePr>
          <w:pgSz w:w="12240" w:h="15840"/>
          <w:pgMar w:top="1583" w:right="1126" w:bottom="2031" w:left="1080" w:header="682" w:footer="660" w:gutter="0"/>
          <w:cols w:space="720"/>
        </w:sectPr>
      </w:pPr>
    </w:p>
    <w:p w:rsidR="00B06C6F" w:rsidRDefault="0071581A">
      <w:pPr>
        <w:spacing w:after="106"/>
        <w:ind w:left="1878" w:right="6" w:hanging="1878"/>
      </w:pPr>
      <w:r>
        <w:rPr>
          <w:rFonts w:ascii="Calibri" w:eastAsia="Calibri" w:hAnsi="Calibri" w:cs="Calibri"/>
          <w:noProof/>
          <w:sz w:val="22"/>
        </w:rPr>
        <w:lastRenderedPageBreak/>
        <mc:AlternateContent>
          <mc:Choice Requires="wpg">
            <w:drawing>
              <wp:anchor distT="0" distB="0" distL="114300" distR="114300" simplePos="0" relativeHeight="251671552" behindDoc="0" locked="0" layoutInCell="1" allowOverlap="1">
                <wp:simplePos x="0" y="0"/>
                <wp:positionH relativeFrom="column">
                  <wp:posOffset>-45719</wp:posOffset>
                </wp:positionH>
                <wp:positionV relativeFrom="paragraph">
                  <wp:posOffset>-2640</wp:posOffset>
                </wp:positionV>
                <wp:extent cx="6410707" cy="6096"/>
                <wp:effectExtent l="0" t="0" r="0" b="0"/>
                <wp:wrapNone/>
                <wp:docPr id="626081" name="Group 62608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56" name="Shape 88395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6081" style="width:504.78pt;height:0.47998pt;position:absolute;z-index:31;mso-position-horizontal-relative:text;mso-position-horizontal:absolute;margin-left:-3.6pt;mso-position-vertical-relative:text;margin-top:-0.207939pt;" coordsize="64107,60">
                <v:shape id="Shape 883957" style="position:absolute;width:64107;height:91;left:0;top:0;" coordsize="6410707,9144" path="m0,0l6410707,0l6410707,9144l0,9144l0,0">
                  <v:stroke weight="0pt" endcap="flat" joinstyle="miter" miterlimit="10" on="false" color="#000000" opacity="0"/>
                  <v:fill on="true" color="#000000"/>
                </v:shape>
              </v:group>
            </w:pict>
          </mc:Fallback>
        </mc:AlternateContent>
      </w:r>
      <w:r>
        <w:rPr>
          <w:rFonts w:ascii="Courier New" w:eastAsia="Courier New" w:hAnsi="Courier New" w:cs="Courier New"/>
        </w:rPr>
        <w:t xml:space="preserve">SupportedGroups </w:t>
      </w:r>
      <w:r>
        <w:t xml:space="preserve">• The application will normally set this field to specify which Data Group(s) it wants the Source Manager to sort Sources by when presenting the Select Source dialog, or returning a list of available Sources.  The application sets this prior to invoking a </w:t>
      </w:r>
      <w:r>
        <w:rPr>
          <w:rFonts w:ascii="Courier New" w:eastAsia="Courier New" w:hAnsi="Courier New" w:cs="Courier New"/>
        </w:rPr>
        <w:t>MSG_USERSELECT</w:t>
      </w:r>
      <w:r>
        <w:t xml:space="preserve"> operation. </w:t>
      </w:r>
    </w:p>
    <w:p w:rsidR="00B06C6F" w:rsidRDefault="0071581A">
      <w:pPr>
        <w:numPr>
          <w:ilvl w:val="0"/>
          <w:numId w:val="95"/>
        </w:numPr>
        <w:spacing w:after="119"/>
        <w:ind w:right="6"/>
      </w:pPr>
      <w:r>
        <w:t xml:space="preserve">The application may also set this field to specify which Data Group(s) it wants the Source to be able to acquire and transfer.  The application must do this prior to sending the Source its </w:t>
      </w:r>
      <w:r>
        <w:rPr>
          <w:rFonts w:ascii="Courier New" w:eastAsia="Courier New" w:hAnsi="Courier New" w:cs="Courier New"/>
        </w:rPr>
        <w:t>MSG_ENABLEDS</w:t>
      </w:r>
      <w:r>
        <w:t xml:space="preserve"> operation.</w:t>
      </w:r>
    </w:p>
    <w:p w:rsidR="00B06C6F" w:rsidRDefault="0071581A">
      <w:pPr>
        <w:numPr>
          <w:ilvl w:val="0"/>
          <w:numId w:val="95"/>
        </w:numPr>
        <w:spacing w:after="116"/>
        <w:ind w:right="6"/>
      </w:pPr>
      <w:r>
        <w:t xml:space="preserve">The Source must set this field to specify which Data Group(s) it can acquire.  It will do this in response to a </w:t>
      </w:r>
      <w:r>
        <w:rPr>
          <w:rFonts w:ascii="Courier New" w:eastAsia="Courier New" w:hAnsi="Courier New" w:cs="Courier New"/>
        </w:rPr>
        <w:t>MSG_OPENDS</w:t>
      </w:r>
      <w:r>
        <w:t>.</w:t>
      </w:r>
    </w:p>
    <w:p w:rsidR="00B06C6F" w:rsidRDefault="0071581A">
      <w:pPr>
        <w:numPr>
          <w:ilvl w:val="0"/>
          <w:numId w:val="95"/>
        </w:numPr>
        <w:spacing w:after="135"/>
        <w:ind w:right="6"/>
      </w:pPr>
      <w:r>
        <w:t>Beginning with TWAIN 2.0 the Source Manager reserves the most significant two byes in the SupportedGroups for the Data Flags (</w:t>
      </w:r>
      <w:r>
        <w:rPr>
          <w:rFonts w:ascii="Courier New" w:eastAsia="Courier New" w:hAnsi="Courier New" w:cs="Courier New"/>
        </w:rPr>
        <w:t>0x0001000</w:t>
      </w:r>
      <w:r>
        <w:t xml:space="preserve"> to </w:t>
      </w:r>
      <w:r>
        <w:rPr>
          <w:rFonts w:ascii="Courier New" w:eastAsia="Courier New" w:hAnsi="Courier New" w:cs="Courier New"/>
        </w:rPr>
        <w:t>0xFFFF0000</w:t>
      </w:r>
      <w:r>
        <w:t xml:space="preserve">). </w:t>
      </w:r>
    </w:p>
    <w:p w:rsidR="00B06C6F" w:rsidRDefault="0071581A">
      <w:pPr>
        <w:spacing w:after="119"/>
        <w:ind w:left="2248" w:right="6"/>
      </w:pPr>
      <w:r>
        <w:rPr>
          <w:rFonts w:ascii="Courier New" w:eastAsia="Courier New" w:hAnsi="Courier New" w:cs="Courier New"/>
        </w:rPr>
        <w:t>DF_DSM2</w:t>
      </w:r>
      <w:r>
        <w:t xml:space="preserve"> – identifies the Source Manager as TWAIN 2.0 compliant </w:t>
      </w:r>
    </w:p>
    <w:p w:rsidR="00B06C6F" w:rsidRDefault="0071581A">
      <w:pPr>
        <w:spacing w:after="119"/>
        <w:ind w:left="2248" w:right="6"/>
      </w:pPr>
      <w:r>
        <w:rPr>
          <w:rFonts w:ascii="Courier New" w:eastAsia="Courier New" w:hAnsi="Courier New" w:cs="Courier New"/>
        </w:rPr>
        <w:t>DF_APP2</w:t>
      </w:r>
      <w:r>
        <w:t xml:space="preserve"> – is set by an Application that is TWAIN 2.0 compliant </w:t>
      </w:r>
    </w:p>
    <w:p w:rsidR="00B06C6F" w:rsidRDefault="0071581A">
      <w:pPr>
        <w:spacing w:after="128"/>
        <w:ind w:left="2248" w:right="6"/>
      </w:pPr>
      <w:r>
        <w:rPr>
          <w:rFonts w:ascii="Courier New" w:eastAsia="Courier New" w:hAnsi="Courier New" w:cs="Courier New"/>
        </w:rPr>
        <w:t>DF_DS2</w:t>
      </w:r>
      <w:r>
        <w:t xml:space="preserve"> – is set by a Source that is TWAIN 2.0 compliant </w:t>
      </w:r>
    </w:p>
    <w:p w:rsidR="00B06C6F" w:rsidRDefault="0071581A">
      <w:pPr>
        <w:spacing w:after="0" w:line="259" w:lineRule="auto"/>
        <w:ind w:left="-72" w:right="0" w:firstLine="0"/>
      </w:pPr>
      <w:r>
        <w:rPr>
          <w:rFonts w:ascii="Calibri" w:eastAsia="Calibri" w:hAnsi="Calibri" w:cs="Calibri"/>
          <w:noProof/>
          <w:sz w:val="22"/>
        </w:rPr>
        <mc:AlternateContent>
          <mc:Choice Requires="wpg">
            <w:drawing>
              <wp:inline distT="0" distB="0" distL="0" distR="0">
                <wp:extent cx="6410707" cy="6096"/>
                <wp:effectExtent l="0" t="0" r="0" b="0"/>
                <wp:docPr id="626082" name="Group 626082"/>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4" name="Shape 88396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6082" style="width:504.78pt;height:0.47998pt;mso-position-horizontal-relative:char;mso-position-vertical-relative:line" coordsize="64107,60">
                <v:shape id="Shape 883965"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TW_IMAGEINFO</w:t>
      </w:r>
    </w:p>
    <w:p w:rsidR="00B06C6F" w:rsidRDefault="0071581A">
      <w:pPr>
        <w:spacing w:after="32" w:line="263" w:lineRule="auto"/>
        <w:ind w:left="1435" w:right="10"/>
      </w:pPr>
      <w:r>
        <w:rPr>
          <w:rFonts w:ascii="Courier New" w:eastAsia="Courier New" w:hAnsi="Courier New" w:cs="Courier New"/>
        </w:rPr>
        <w:t xml:space="preserve">   TW_FIX32       XResolution;</w:t>
      </w:r>
    </w:p>
    <w:p w:rsidR="00B06C6F" w:rsidRDefault="0071581A">
      <w:pPr>
        <w:spacing w:after="29" w:line="263" w:lineRule="auto"/>
        <w:ind w:left="1435" w:right="4269"/>
      </w:pPr>
      <w:r>
        <w:rPr>
          <w:rFonts w:ascii="Courier New" w:eastAsia="Courier New" w:hAnsi="Courier New" w:cs="Courier New"/>
        </w:rPr>
        <w:t xml:space="preserve">   TW_FIX32       YResolution;    TW_INT32       ImageWidth;</w:t>
      </w:r>
    </w:p>
    <w:p w:rsidR="00B06C6F" w:rsidRDefault="0071581A">
      <w:pPr>
        <w:spacing w:after="32" w:line="263" w:lineRule="auto"/>
        <w:ind w:left="1435" w:right="10"/>
      </w:pPr>
      <w:r>
        <w:rPr>
          <w:rFonts w:ascii="Courier New" w:eastAsia="Courier New" w:hAnsi="Courier New" w:cs="Courier New"/>
        </w:rPr>
        <w:t xml:space="preserve">   TW_INT32       ImageLength;</w:t>
      </w:r>
    </w:p>
    <w:p w:rsidR="00B06C6F" w:rsidRDefault="0071581A">
      <w:pPr>
        <w:spacing w:after="32" w:line="263" w:lineRule="auto"/>
        <w:ind w:left="1435" w:right="10"/>
      </w:pPr>
      <w:r>
        <w:rPr>
          <w:rFonts w:ascii="Courier New" w:eastAsia="Courier New" w:hAnsi="Courier New" w:cs="Courier New"/>
        </w:rPr>
        <w:t xml:space="preserve">   TW_INT16       SamplesPerPixel;</w:t>
      </w:r>
    </w:p>
    <w:p w:rsidR="00B06C6F" w:rsidRDefault="0071581A">
      <w:pPr>
        <w:spacing w:after="34" w:line="263" w:lineRule="auto"/>
        <w:ind w:left="1435" w:right="10"/>
      </w:pPr>
      <w:r>
        <w:rPr>
          <w:rFonts w:ascii="Courier New" w:eastAsia="Courier New" w:hAnsi="Courier New" w:cs="Courier New"/>
        </w:rPr>
        <w:t xml:space="preserve">   TW_INT16       BitsPerSample[8];</w:t>
      </w:r>
    </w:p>
    <w:p w:rsidR="00B06C6F" w:rsidRDefault="0071581A">
      <w:pPr>
        <w:spacing w:after="32" w:line="263" w:lineRule="auto"/>
        <w:ind w:left="1435" w:right="10"/>
      </w:pPr>
      <w:r>
        <w:rPr>
          <w:rFonts w:ascii="Courier New" w:eastAsia="Courier New" w:hAnsi="Courier New" w:cs="Courier New"/>
        </w:rPr>
        <w:t xml:space="preserve">   TW_INT16       BitsPerPixel;</w:t>
      </w:r>
    </w:p>
    <w:p w:rsidR="00B06C6F" w:rsidRDefault="0071581A">
      <w:pPr>
        <w:spacing w:after="32" w:line="263" w:lineRule="auto"/>
        <w:ind w:left="1435" w:right="10"/>
      </w:pPr>
      <w:r>
        <w:rPr>
          <w:rFonts w:ascii="Courier New" w:eastAsia="Courier New" w:hAnsi="Courier New" w:cs="Courier New"/>
        </w:rPr>
        <w:t xml:space="preserve">   TW_BOOL        Planar;</w:t>
      </w:r>
    </w:p>
    <w:p w:rsidR="00B06C6F" w:rsidRDefault="0071581A">
      <w:pPr>
        <w:spacing w:after="34" w:line="263" w:lineRule="auto"/>
        <w:ind w:left="1435" w:right="10"/>
      </w:pPr>
      <w:r>
        <w:rPr>
          <w:rFonts w:ascii="Courier New" w:eastAsia="Courier New" w:hAnsi="Courier New" w:cs="Courier New"/>
        </w:rPr>
        <w:t xml:space="preserve">   TW_INT16       PixelType;</w:t>
      </w:r>
    </w:p>
    <w:p w:rsidR="00B06C6F" w:rsidRDefault="0071581A">
      <w:pPr>
        <w:spacing w:after="32" w:line="263" w:lineRule="auto"/>
        <w:ind w:left="1435" w:right="10"/>
      </w:pPr>
      <w:r>
        <w:rPr>
          <w:rFonts w:ascii="Courier New" w:eastAsia="Courier New" w:hAnsi="Courier New" w:cs="Courier New"/>
        </w:rPr>
        <w:t xml:space="preserve">   TW_UINT16      Compression;</w:t>
      </w:r>
    </w:p>
    <w:p w:rsidR="00B06C6F" w:rsidRDefault="0071581A">
      <w:pPr>
        <w:spacing w:after="193" w:line="263" w:lineRule="auto"/>
        <w:ind w:left="1435" w:right="10"/>
      </w:pPr>
      <w:r>
        <w:rPr>
          <w:rFonts w:ascii="Courier New" w:eastAsia="Courier New" w:hAnsi="Courier New" w:cs="Courier New"/>
        </w:rPr>
        <w:t>} TW_IMAGEINFO, FAR * pTW_IMAGEINFO;</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4" w:line="263" w:lineRule="auto"/>
        <w:ind w:left="1435" w:right="10"/>
      </w:pPr>
      <w:r>
        <w:t xml:space="preserve">The </w:t>
      </w:r>
      <w:r>
        <w:rPr>
          <w:rFonts w:ascii="Courier New" w:eastAsia="Courier New" w:hAnsi="Courier New" w:cs="Courier New"/>
        </w:rPr>
        <w:t>DG_IMAGE</w:t>
      </w:r>
      <w:r>
        <w:t xml:space="preserve"> / </w:t>
      </w:r>
      <w:r>
        <w:rPr>
          <w:rFonts w:ascii="Courier New" w:eastAsia="Courier New" w:hAnsi="Courier New" w:cs="Courier New"/>
        </w:rPr>
        <w:t>DAT_IMAGEINFO</w:t>
      </w:r>
      <w:r>
        <w:t xml:space="preserve"> / </w:t>
      </w:r>
      <w:r>
        <w:rPr>
          <w:rFonts w:ascii="Courier New" w:eastAsia="Courier New" w:hAnsi="Courier New" w:cs="Courier New"/>
        </w:rPr>
        <w:t>MSG_GET</w:t>
      </w:r>
      <w:r>
        <w:t xml:space="preserve"> operation</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“real” image data, that is, the complete image being transferred between the Source and application.  The Source may transfer the data in a different format--the information may be </w:t>
      </w:r>
    </w:p>
    <w:p w:rsidR="00B06C6F" w:rsidRDefault="0071581A">
      <w:pPr>
        <w:spacing w:after="235"/>
        <w:ind w:right="6"/>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8683752</wp:posOffset>
                </wp:positionV>
                <wp:extent cx="6410707" cy="6096"/>
                <wp:effectExtent l="0" t="0" r="0" b="0"/>
                <wp:wrapTopAndBottom/>
                <wp:docPr id="625687" name="Group 62568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6" name="Shape 88396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5687" style="width:504.78pt;height:0.47998pt;position:absolute;mso-position-horizontal-relative:page;mso-position-horizontal:absolute;margin-left:54pt;mso-position-vertical-relative:page;margin-top:683.76pt;" coordsize="64107,60">
                <v:shape id="Shape 883967"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t xml:space="preserve">transferred in “strips” or “tiles” in either compressed or uncompressed form.  See the </w:t>
      </w:r>
      <w:r>
        <w:rPr>
          <w:rFonts w:ascii="Courier New" w:eastAsia="Courier New" w:hAnsi="Courier New" w:cs="Courier New"/>
        </w:rPr>
        <w:t>TW_IMAGEMEMXFER</w:t>
      </w:r>
      <w:r>
        <w:t xml:space="preserve"> structure for more information.</w:t>
      </w:r>
    </w:p>
    <w:p w:rsidR="00B06C6F" w:rsidRDefault="0071581A">
      <w:pPr>
        <w:spacing w:after="267"/>
        <w:ind w:right="6"/>
      </w:pPr>
      <w:r>
        <w:t>The term “sample” is referred to a number of times in this structure.  It holds the same meaning as in the TIFF specification.  A sample is a contiguous body of image data that can be categorized by the channel or “ink color” it was captured to describe.  In an R-G-B (Red-Green-Blue) image, such as on your TV or computer’s CRT, each color channel is composed of a specific color.  There are 3 samples in an R-G-B; Red, Green, and Blue.  A C-Y-M-K image has 4 samples.  A Grayscale or Black and White image has a single sample.</w:t>
      </w:r>
    </w:p>
    <w:p w:rsidR="00B06C6F" w:rsidRDefault="0071581A">
      <w:pPr>
        <w:spacing w:after="465"/>
        <w:ind w:left="2160" w:right="6" w:hanging="720"/>
      </w:pPr>
      <w:r>
        <w:rPr>
          <w:rFonts w:ascii="Arial" w:eastAsia="Arial" w:hAnsi="Arial" w:cs="Arial"/>
          <w:b/>
        </w:rPr>
        <w:t>Note:</w:t>
      </w:r>
      <w:r>
        <w:rPr>
          <w:rFonts w:ascii="Arial" w:eastAsia="Arial" w:hAnsi="Arial" w:cs="Arial"/>
          <w:b/>
        </w:rPr>
        <w:tab/>
      </w:r>
      <w:r>
        <w:t xml:space="preserve">The value -1 in </w:t>
      </w:r>
      <w:r>
        <w:rPr>
          <w:rFonts w:ascii="Courier New" w:eastAsia="Courier New" w:hAnsi="Courier New" w:cs="Courier New"/>
        </w:rPr>
        <w:t>ImageWidth</w:t>
      </w:r>
      <w:r>
        <w:t xml:space="preserve"> and </w:t>
      </w:r>
      <w:r>
        <w:rPr>
          <w:rFonts w:ascii="Courier New" w:eastAsia="Courier New" w:hAnsi="Courier New" w:cs="Courier New"/>
        </w:rPr>
        <w:t>ImageLength</w:t>
      </w:r>
      <w:r>
        <w:t xml:space="preserve"> are special cases.  It is possible for a Source to not know either its </w:t>
      </w:r>
      <w:r>
        <w:rPr>
          <w:rFonts w:ascii="Courier New" w:eastAsia="Courier New" w:hAnsi="Courier New" w:cs="Courier New"/>
        </w:rPr>
        <w:t>Width</w:t>
      </w:r>
      <w:r>
        <w:t xml:space="preserve"> or </w:t>
      </w:r>
      <w:r>
        <w:rPr>
          <w:rFonts w:ascii="Courier New" w:eastAsia="Courier New" w:hAnsi="Courier New" w:cs="Courier New"/>
        </w:rPr>
        <w:t>Length</w:t>
      </w:r>
      <w:r>
        <w:t>.  Applications need to consider this when allocating memory or otherwise dealing with the size of the Image.</w:t>
      </w:r>
    </w:p>
    <w:p w:rsidR="00B06C6F" w:rsidRDefault="0071581A">
      <w:pPr>
        <w:spacing w:after="167" w:line="265" w:lineRule="auto"/>
        <w:ind w:left="715" w:right="0"/>
      </w:pPr>
      <w:r>
        <w:rPr>
          <w:rFonts w:ascii="Arial" w:eastAsia="Arial" w:hAnsi="Arial" w:cs="Arial"/>
          <w:b/>
          <w:color w:val="7F0000"/>
        </w:rPr>
        <w:t>Field Descriptions</w:t>
      </w:r>
    </w:p>
    <w:p w:rsidR="00B06C6F" w:rsidRDefault="0071581A">
      <w:pPr>
        <w:spacing w:after="24" w:line="259" w:lineRule="auto"/>
        <w:ind w:left="0" w:right="-11" w:firstLine="0"/>
      </w:pPr>
      <w:r>
        <w:rPr>
          <w:rFonts w:ascii="Calibri" w:eastAsia="Calibri" w:hAnsi="Calibri" w:cs="Calibri"/>
          <w:noProof/>
          <w:sz w:val="22"/>
        </w:rPr>
        <mc:AlternateContent>
          <mc:Choice Requires="wpg">
            <w:drawing>
              <wp:inline distT="0" distB="0" distL="0" distR="0">
                <wp:extent cx="6410707" cy="6096"/>
                <wp:effectExtent l="0" t="0" r="0" b="0"/>
                <wp:docPr id="625686" name="Group 625686"/>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68" name="Shape 883968"/>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686" style="width:504.78pt;height:0.47998pt;mso-position-horizontal-relative:char;mso-position-vertical-relative:line" coordsize="64107,60">
                <v:shape id="Shape 883969"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4" w:type="dxa"/>
        <w:tblInd w:w="72" w:type="dxa"/>
        <w:tblCellMar>
          <w:top w:w="3" w:type="dxa"/>
        </w:tblCellMar>
        <w:tblLook w:val="04A0" w:firstRow="1" w:lastRow="0" w:firstColumn="1" w:lastColumn="0" w:noHBand="0" w:noVBand="1"/>
      </w:tblPr>
      <w:tblGrid>
        <w:gridCol w:w="2070"/>
        <w:gridCol w:w="7884"/>
      </w:tblGrid>
      <w:tr w:rsidR="00B06C6F">
        <w:trPr>
          <w:trHeight w:val="76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horizontal direction.  The current unit is assumed to be “inches” unless it has been otherwise negotiated between the application and Source.</w:t>
            </w:r>
          </w:p>
        </w:tc>
      </w:tr>
      <w:tr w:rsidR="00B06C6F">
        <w:trPr>
          <w:trHeight w:val="3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YResolution</w:t>
            </w:r>
          </w:p>
        </w:tc>
        <w:tc>
          <w:tcPr>
            <w:tcW w:w="7884" w:type="dxa"/>
            <w:tcBorders>
              <w:top w:val="nil"/>
              <w:left w:val="nil"/>
              <w:bottom w:val="nil"/>
              <w:right w:val="nil"/>
            </w:tcBorders>
          </w:tcPr>
          <w:p w:rsidR="00B06C6F" w:rsidRDefault="0071581A">
            <w:pPr>
              <w:spacing w:after="0" w:line="259" w:lineRule="auto"/>
              <w:ind w:left="0" w:right="0" w:firstLine="0"/>
            </w:pPr>
            <w:r>
              <w:t xml:space="preserve">The number of pixels per </w:t>
            </w:r>
            <w:r>
              <w:rPr>
                <w:rFonts w:ascii="Courier New" w:eastAsia="Courier New" w:hAnsi="Courier New" w:cs="Courier New"/>
              </w:rPr>
              <w:t>ICAP_UNITS</w:t>
            </w:r>
            <w:r>
              <w:t xml:space="preserve"> in the vertical direction.</w:t>
            </w:r>
          </w:p>
        </w:tc>
      </w:tr>
      <w:tr w:rsidR="00B06C6F">
        <w:trPr>
          <w:trHeight w:val="5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ImageWidth</w:t>
            </w:r>
          </w:p>
        </w:tc>
        <w:tc>
          <w:tcPr>
            <w:tcW w:w="7884" w:type="dxa"/>
            <w:tcBorders>
              <w:top w:val="nil"/>
              <w:left w:val="nil"/>
              <w:bottom w:val="nil"/>
              <w:right w:val="nil"/>
            </w:tcBorders>
          </w:tcPr>
          <w:p w:rsidR="00B06C6F" w:rsidRDefault="0071581A">
            <w:pPr>
              <w:spacing w:after="0" w:line="259" w:lineRule="auto"/>
              <w:ind w:left="0" w:right="0" w:firstLine="0"/>
              <w:jc w:val="both"/>
            </w:pPr>
            <w:r>
              <w:t xml:space="preserve">How wide, </w:t>
            </w:r>
            <w:r>
              <w:rPr>
                <w:u w:val="single" w:color="000000"/>
              </w:rPr>
              <w:t>in pixels</w:t>
            </w:r>
            <w:r>
              <w:t>, the entire image to be transferred is.  If the Source doesn’t know, set this field to -1 (hand scanners may do this).</w:t>
            </w:r>
          </w:p>
        </w:tc>
      </w:tr>
    </w:tbl>
    <w:p w:rsidR="00B06C6F" w:rsidRDefault="0071581A">
      <w:pPr>
        <w:spacing w:after="3" w:line="265" w:lineRule="auto"/>
        <w:ind w:left="10" w:right="374"/>
        <w:jc w:val="right"/>
      </w:pPr>
      <w:r>
        <w:t xml:space="preserve">--1 can only be used if the application has set </w:t>
      </w:r>
      <w:r>
        <w:rPr>
          <w:rFonts w:ascii="Courier New" w:eastAsia="Courier New" w:hAnsi="Courier New" w:cs="Courier New"/>
        </w:rPr>
        <w:t>ICAP_UNDEFINEDIMAGESIZE</w:t>
      </w:r>
      <w:r>
        <w:t xml:space="preserve"> to </w:t>
      </w:r>
      <w:r>
        <w:rPr>
          <w:rFonts w:ascii="Courier New" w:eastAsia="Courier New" w:hAnsi="Courier New" w:cs="Courier New"/>
        </w:rPr>
        <w:t>TRUE</w:t>
      </w:r>
      <w:r>
        <w:t>.</w:t>
      </w:r>
    </w:p>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3" name="Group 62583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0" name="Shape 88397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3" style="width:504.78pt;height:0.47998pt;mso-position-horizontal-relative:char;mso-position-vertical-relative:line" coordsize="64107,60">
                <v:shape id="Shape 883971"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Look w:val="04A0" w:firstRow="1" w:lastRow="0" w:firstColumn="1" w:lastColumn="0" w:noHBand="0" w:noVBand="1"/>
      </w:tblPr>
      <w:tblGrid>
        <w:gridCol w:w="2070"/>
        <w:gridCol w:w="7887"/>
      </w:tblGrid>
      <w:tr w:rsidR="00B06C6F">
        <w:trPr>
          <w:trHeight w:val="90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ImageLength</w:t>
            </w:r>
          </w:p>
        </w:tc>
        <w:tc>
          <w:tcPr>
            <w:tcW w:w="7887" w:type="dxa"/>
            <w:tcBorders>
              <w:top w:val="nil"/>
              <w:left w:val="nil"/>
              <w:bottom w:val="nil"/>
              <w:right w:val="nil"/>
            </w:tcBorders>
          </w:tcPr>
          <w:p w:rsidR="00B06C6F" w:rsidRDefault="0071581A">
            <w:pPr>
              <w:spacing w:after="82" w:line="231" w:lineRule="auto"/>
              <w:ind w:left="0" w:right="0" w:firstLine="0"/>
            </w:pPr>
            <w:r>
              <w:t xml:space="preserve">How tall/long, </w:t>
            </w:r>
            <w:r>
              <w:rPr>
                <w:i/>
              </w:rPr>
              <w:t>in pixels</w:t>
            </w:r>
            <w:r>
              <w:t>, the image to be transferred is.  If the Source doesn’t know, set this field to -1 (hand scanners may do this).</w:t>
            </w:r>
          </w:p>
          <w:p w:rsidR="00B06C6F" w:rsidRDefault="0071581A">
            <w:pPr>
              <w:spacing w:after="0" w:line="259" w:lineRule="auto"/>
              <w:ind w:left="0" w:right="0" w:firstLine="0"/>
            </w:pPr>
            <w:r>
              <w:t xml:space="preserve">-1 can only be used if the application has set ICAP_UNDEFINEDIMAGESIZE to </w:t>
            </w:r>
            <w:r>
              <w:rPr>
                <w:rFonts w:ascii="Courier New" w:eastAsia="Courier New" w:hAnsi="Courier New" w:cs="Courier New"/>
              </w:rPr>
              <w:t>TRUE</w:t>
            </w:r>
            <w:r>
              <w:t>.</w:t>
            </w:r>
          </w:p>
        </w:tc>
      </w:tr>
      <w:tr w:rsidR="00B06C6F">
        <w:trPr>
          <w:trHeight w:val="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SamplesPerPixel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samples being returned.  For R-G-B, this field would be set to 3.  For C-MY-K, 4.  For Grayscale or Black and White, 1.</w:t>
            </w:r>
          </w:p>
        </w:tc>
      </w:tr>
      <w:tr w:rsidR="00B06C6F">
        <w:trPr>
          <w:trHeight w:val="15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BitsPerSample[8]</w:t>
            </w:r>
          </w:p>
        </w:tc>
        <w:tc>
          <w:tcPr>
            <w:tcW w:w="7887" w:type="dxa"/>
            <w:tcBorders>
              <w:top w:val="nil"/>
              <w:left w:val="nil"/>
              <w:bottom w:val="nil"/>
              <w:right w:val="nil"/>
            </w:tcBorders>
          </w:tcPr>
          <w:p w:rsidR="00B06C6F" w:rsidRDefault="0071581A">
            <w:pPr>
              <w:spacing w:after="0" w:line="259" w:lineRule="auto"/>
              <w:ind w:left="0" w:right="0" w:firstLine="0"/>
            </w:pPr>
            <w:r>
              <w:t>For each sample, the number of bits of information.  24-bit R-G-B will typically have 8 bits of information in each sample (8+8+8).  Some 8-bit color is sampled at 3 bits Red, 3 bits Green, and 2 bits Blue.  Such a scheme would put 3, 3, and 2 into the first 3 elements of this array.  The supplied array allows up to 8 samples.  Samples are not limited to 8 bits.  However, both the application and Source must simultaneously support sample sizes greater than 8 bits per color.</w:t>
            </w:r>
          </w:p>
        </w:tc>
      </w:tr>
      <w:tr w:rsidR="00B06C6F">
        <w:trPr>
          <w:trHeight w:val="90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BitsPerPixel</w:t>
            </w:r>
          </w:p>
        </w:tc>
        <w:tc>
          <w:tcPr>
            <w:tcW w:w="7887" w:type="dxa"/>
            <w:tcBorders>
              <w:top w:val="nil"/>
              <w:left w:val="nil"/>
              <w:bottom w:val="nil"/>
              <w:right w:val="nil"/>
            </w:tcBorders>
          </w:tcPr>
          <w:p w:rsidR="00B06C6F" w:rsidRDefault="0071581A">
            <w:pPr>
              <w:spacing w:after="0" w:line="259" w:lineRule="auto"/>
              <w:ind w:left="0" w:right="0" w:firstLine="0"/>
            </w:pPr>
            <w:r>
              <w:t>The number of bits in each image pixel (or bit depth).  This value is invariant across the image.  24-bit R-G-B has BitsPerPixel = 24.  40-bit C-M-Y-K has BitsPerPixel=40.  8-bit Grayscale has BitsPerPixel = 8.  Black and White has BitsPerPixel = 1.</w:t>
            </w:r>
          </w:p>
        </w:tc>
      </w:tr>
      <w:tr w:rsidR="00B06C6F">
        <w:trPr>
          <w:trHeight w:val="16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Planar</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If SamplesPerPixel &gt; 1, indicates whether the samples follow one another on a pixel-bypixel basis (R-G-B-R-G-B-R-G-B...) as is common with a one-pass scanner or all the pixels for each sample are grouped together (complete group of R, complete group of G, complete group of B) as is common with a three-pass scanner.  If the pixel-by-pixel method (also known as “chunky”) is used, the Source should set Planar = </w:t>
            </w:r>
            <w:r>
              <w:rPr>
                <w:rFonts w:ascii="Courier New" w:eastAsia="Courier New" w:hAnsi="Courier New" w:cs="Courier New"/>
              </w:rPr>
              <w:t>FALSE</w:t>
            </w:r>
            <w:r>
              <w:t xml:space="preserve">.  If the grouped method (also called “planar”) is used, the Source should set Planar = </w:t>
            </w:r>
            <w:r>
              <w:rPr>
                <w:rFonts w:ascii="Courier New" w:eastAsia="Courier New" w:hAnsi="Courier New" w:cs="Courier New"/>
              </w:rPr>
              <w:t>TRUE</w:t>
            </w:r>
            <w:r>
              <w:t>.</w:t>
            </w:r>
          </w:p>
        </w:tc>
      </w:tr>
      <w:tr w:rsidR="00B06C6F">
        <w:trPr>
          <w:trHeight w:val="186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PixelType</w:t>
            </w:r>
          </w:p>
        </w:tc>
        <w:tc>
          <w:tcPr>
            <w:tcW w:w="7887" w:type="dxa"/>
            <w:tcBorders>
              <w:top w:val="nil"/>
              <w:left w:val="nil"/>
              <w:bottom w:val="nil"/>
              <w:right w:val="nil"/>
            </w:tcBorders>
            <w:vAlign w:val="center"/>
          </w:tcPr>
          <w:p w:rsidR="00B06C6F" w:rsidRDefault="0071581A">
            <w:pPr>
              <w:spacing w:after="0" w:line="259" w:lineRule="auto"/>
              <w:ind w:left="0" w:right="0" w:firstLine="0"/>
            </w:pPr>
            <w:r>
              <w:t xml:space="preserve">This is the highest categorization for how the data being transferred should be interpreted by the application.  This is how the application can tell if the data is Black and White, Grayscale, or Color.  Currently, the only color type defined is “tri-stimulus”, or color described by three characteristics.  Most popular color description methods use tristimulus descriptors.  For simplicity, the constant used to identify tri-stimulus color is called TWPT_RBG, for R-G-B color.  There is no default for this value.  Fill this field with the appropriate </w:t>
            </w:r>
            <w:r>
              <w:rPr>
                <w:rFonts w:ascii="Courier New" w:eastAsia="Courier New" w:hAnsi="Courier New" w:cs="Courier New"/>
              </w:rPr>
              <w:t>TWPT_xxxx</w:t>
            </w:r>
            <w:r>
              <w:t xml:space="preserve"> constant.</w:t>
            </w:r>
          </w:p>
        </w:tc>
      </w:tr>
      <w:tr w:rsidR="00B06C6F">
        <w:trPr>
          <w:trHeight w:val="540"/>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7887" w:type="dxa"/>
            <w:tcBorders>
              <w:top w:val="nil"/>
              <w:left w:val="nil"/>
              <w:bottom w:val="nil"/>
              <w:right w:val="nil"/>
            </w:tcBorders>
          </w:tcPr>
          <w:p w:rsidR="00B06C6F" w:rsidRDefault="0071581A">
            <w:pPr>
              <w:spacing w:after="0" w:line="259" w:lineRule="auto"/>
              <w:ind w:left="0" w:right="0" w:firstLine="0"/>
            </w:pPr>
            <w:r>
              <w:t xml:space="preserve">The compression method used to process the data being transferred.  Default is no compression.  Fill this field with the appropriate </w:t>
            </w:r>
            <w:r>
              <w:rPr>
                <w:rFonts w:ascii="Courier New" w:eastAsia="Courier New" w:hAnsi="Courier New" w:cs="Courier New"/>
              </w:rPr>
              <w:t>TWCP_xxxx</w:t>
            </w:r>
            <w:r>
              <w:t xml:space="preserve"> constant.</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5837" name="Group 625837"/>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2" name="Shape 88397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5837" style="width:504.78pt;height:0.480011pt;mso-position-horizontal-relative:char;mso-position-vertical-relative:line" coordsize="64107,60">
                <v:shape id="Shape 883973" style="position:absolute;width:64107;height:91;left:0;top:0;" coordsize="6410707,9144" path="m0,0l6410707,0l64107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TW_IMAGELAYOUT</w:t>
      </w:r>
    </w:p>
    <w:p w:rsidR="00B06C6F" w:rsidRDefault="0071581A">
      <w:pPr>
        <w:spacing w:after="32" w:line="263" w:lineRule="auto"/>
        <w:ind w:left="1435" w:right="10"/>
      </w:pPr>
      <w:r>
        <w:rPr>
          <w:rFonts w:ascii="Courier New" w:eastAsia="Courier New" w:hAnsi="Courier New" w:cs="Courier New"/>
        </w:rPr>
        <w:t xml:space="preserve">   TW_FRAME       Frame;</w:t>
      </w:r>
    </w:p>
    <w:p w:rsidR="00B06C6F" w:rsidRDefault="0071581A">
      <w:pPr>
        <w:spacing w:after="32" w:line="263" w:lineRule="auto"/>
        <w:ind w:left="1435" w:right="10"/>
      </w:pPr>
      <w:r>
        <w:rPr>
          <w:rFonts w:ascii="Courier New" w:eastAsia="Courier New" w:hAnsi="Courier New" w:cs="Courier New"/>
        </w:rPr>
        <w:t xml:space="preserve">   TW_UINT32      DocumentNumber;</w:t>
      </w:r>
    </w:p>
    <w:p w:rsidR="00B06C6F" w:rsidRDefault="0071581A">
      <w:pPr>
        <w:spacing w:after="34" w:line="263" w:lineRule="auto"/>
        <w:ind w:left="1435" w:right="10"/>
      </w:pPr>
      <w:r>
        <w:rPr>
          <w:rFonts w:ascii="Courier New" w:eastAsia="Courier New" w:hAnsi="Courier New" w:cs="Courier New"/>
        </w:rPr>
        <w:t xml:space="preserve">   TW_UINT32      PageNumber;</w:t>
      </w:r>
    </w:p>
    <w:p w:rsidR="00B06C6F" w:rsidRDefault="0071581A">
      <w:pPr>
        <w:spacing w:after="32" w:line="263" w:lineRule="auto"/>
        <w:ind w:left="1435" w:right="10"/>
      </w:pPr>
      <w:r>
        <w:rPr>
          <w:rFonts w:ascii="Courier New" w:eastAsia="Courier New" w:hAnsi="Courier New" w:cs="Courier New"/>
        </w:rPr>
        <w:t xml:space="preserve">   TW_UINT32      FrameNumber;</w:t>
      </w:r>
    </w:p>
    <w:p w:rsidR="00B06C6F" w:rsidRDefault="0071581A">
      <w:pPr>
        <w:spacing w:after="193" w:line="263" w:lineRule="auto"/>
        <w:ind w:left="1435" w:right="10"/>
      </w:pPr>
      <w:r>
        <w:rPr>
          <w:rFonts w:ascii="Courier New" w:eastAsia="Courier New" w:hAnsi="Courier New" w:cs="Courier New"/>
        </w:rPr>
        <w:t>} TW_IMAGELAYOUT, FAR * pTW_IMAGELAYOUT;</w:t>
      </w:r>
    </w:p>
    <w:p w:rsidR="00B06C6F" w:rsidRDefault="0071581A">
      <w:pPr>
        <w:spacing w:after="7"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lastRenderedPageBreak/>
        <w:t>DG_IMAGE / DAT_IMAGELAYOUT / MSG_GET</w:t>
      </w:r>
    </w:p>
    <w:p w:rsidR="00B06C6F" w:rsidRDefault="0071581A">
      <w:pPr>
        <w:spacing w:after="0" w:line="263" w:lineRule="auto"/>
        <w:ind w:left="1435" w:right="10"/>
      </w:pPr>
      <w:r>
        <w:rPr>
          <w:rFonts w:ascii="Courier New" w:eastAsia="Courier New" w:hAnsi="Courier New" w:cs="Courier New"/>
        </w:rPr>
        <w:t>DG_IMAGE / DAT_IMAGELAYOUT / MSG_GETDEFAULT</w:t>
      </w:r>
    </w:p>
    <w:p w:rsidR="00B06C6F" w:rsidRDefault="0071581A">
      <w:pPr>
        <w:spacing w:after="194" w:line="263" w:lineRule="auto"/>
        <w:ind w:left="1435" w:right="3133"/>
      </w:pPr>
      <w:r>
        <w:rPr>
          <w:rFonts w:ascii="Courier New" w:eastAsia="Courier New" w:hAnsi="Courier New" w:cs="Courier New"/>
        </w:rPr>
        <w:t>DG_IMAGE / DAT_IMAGELAYOUT / MSG_RESET DG_IMAGE / DAT_IMAGELAYOUT / MSG_SET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8912352</wp:posOffset>
                </wp:positionV>
                <wp:extent cx="6410707" cy="6096"/>
                <wp:effectExtent l="0" t="0" r="0" b="0"/>
                <wp:wrapTopAndBottom/>
                <wp:docPr id="627544" name="Group 627544"/>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4" name="Shape 88397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544" style="width:504.78pt;height:0.47998pt;position:absolute;mso-position-horizontal-relative:page;mso-position-horizontal:absolute;margin-left:54pt;mso-position-vertical-relative:page;margin-top:701.76pt;" coordsize="64107,60">
                <v:shape id="Shape 883975"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6"/>
        <w:ind w:right="6"/>
      </w:pPr>
      <w:r>
        <w:t xml:space="preserve">Involves information about the original size of the acquired image and its position on the scanner relative to the scanner’s upper-left corner.  </w:t>
      </w:r>
      <w:r>
        <w:rPr>
          <w:b/>
        </w:rPr>
        <w:t>Default measurements are in inches</w:t>
      </w:r>
      <w:r>
        <w:t xml:space="preserve"> (units of measure can be changed by negotiating the </w:t>
      </w:r>
      <w:r>
        <w:rPr>
          <w:rFonts w:ascii="Courier New" w:eastAsia="Courier New" w:hAnsi="Courier New" w:cs="Courier New"/>
        </w:rPr>
        <w:t>ICAP_UNITS</w:t>
      </w:r>
      <w:r>
        <w:t xml:space="preserve"> capability).  This information may be used by the application to relate the acquired (and perhaps processed image) to the original.  Further, the application can, using this structure, set the size of the image it wants acquired.</w:t>
      </w:r>
    </w:p>
    <w:p w:rsidR="00B06C6F" w:rsidRDefault="0071581A">
      <w:pPr>
        <w:spacing w:after="226"/>
        <w:ind w:right="6"/>
      </w:pPr>
      <w:r>
        <w:t xml:space="preserve">Another attribute of this structure is the included frame, page, and document indexing information.  Most Sources and applications, at least at first, will likely set all these fields to one.  For Sources that can acquire more than one frame from a page in a single acquisition, the FrameNumber field will be handy.  Sources that can acquire more than one page from a document feeder will use </w:t>
      </w:r>
      <w:r>
        <w:rPr>
          <w:rFonts w:ascii="Courier New" w:eastAsia="Courier New" w:hAnsi="Courier New" w:cs="Courier New"/>
        </w:rPr>
        <w:t>PageNumber</w:t>
      </w:r>
      <w:r>
        <w:t xml:space="preserve"> and </w:t>
      </w:r>
      <w:r>
        <w:rPr>
          <w:rFonts w:ascii="Courier New" w:eastAsia="Courier New" w:hAnsi="Courier New" w:cs="Courier New"/>
        </w:rPr>
        <w:t>DocumentNumber</w:t>
      </w:r>
      <w:r>
        <w:t>.  These fields will be especially useful for forms-processing applications and other applications with similar document tracking requirements.</w:t>
      </w:r>
    </w:p>
    <w:p w:rsidR="00B06C6F" w:rsidRDefault="0071581A">
      <w:pPr>
        <w:spacing w:after="0" w:line="265" w:lineRule="auto"/>
        <w:ind w:left="715" w:right="0"/>
      </w:pPr>
      <w:r>
        <w:rPr>
          <w:rFonts w:ascii="Arial" w:eastAsia="Arial" w:hAnsi="Arial" w:cs="Arial"/>
          <w:b/>
          <w:color w:val="7F0000"/>
        </w:rPr>
        <w:t>Field Descriptions</w:t>
      </w:r>
    </w:p>
    <w:p w:rsidR="00B06C6F" w:rsidRDefault="0071581A">
      <w:pPr>
        <w:spacing w:after="23" w:line="259" w:lineRule="auto"/>
        <w:ind w:left="0" w:right="-7" w:firstLine="0"/>
      </w:pPr>
      <w:r>
        <w:rPr>
          <w:rFonts w:ascii="Calibri" w:eastAsia="Calibri" w:hAnsi="Calibri" w:cs="Calibri"/>
          <w:noProof/>
          <w:sz w:val="22"/>
        </w:rPr>
        <mc:AlternateContent>
          <mc:Choice Requires="wpg">
            <w:drawing>
              <wp:inline distT="0" distB="0" distL="0" distR="0">
                <wp:extent cx="6410707" cy="6096"/>
                <wp:effectExtent l="0" t="0" r="0" b="0"/>
                <wp:docPr id="627543" name="Group 627543"/>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76" name="Shape 88397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543" style="width:504.78pt;height:0.480011pt;mso-position-horizontal-relative:char;mso-position-vertical-relative:line" coordsize="64107,60">
                <v:shape id="Shape 883977"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1830"/>
        <w:gridCol w:w="8127"/>
      </w:tblGrid>
      <w:tr w:rsidR="00B06C6F">
        <w:trPr>
          <w:trHeight w:val="1062"/>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w:t>
            </w:r>
          </w:p>
        </w:tc>
        <w:tc>
          <w:tcPr>
            <w:tcW w:w="8127" w:type="dxa"/>
            <w:tcBorders>
              <w:top w:val="nil"/>
              <w:left w:val="nil"/>
              <w:bottom w:val="nil"/>
              <w:right w:val="nil"/>
            </w:tcBorders>
          </w:tcPr>
          <w:p w:rsidR="00B06C6F" w:rsidRDefault="0071581A">
            <w:pPr>
              <w:spacing w:after="0" w:line="259" w:lineRule="auto"/>
              <w:ind w:left="0" w:right="0" w:firstLine="0"/>
            </w:pPr>
            <w:r>
              <w:t xml:space="preserve">Defines the Left, Top, Right, and Bottom coordinates (in </w:t>
            </w:r>
            <w:r>
              <w:rPr>
                <w:rFonts w:ascii="Courier New" w:eastAsia="Courier New" w:hAnsi="Courier New" w:cs="Courier New"/>
              </w:rPr>
              <w:t>ICAP_UNITS</w:t>
            </w:r>
            <w:r>
              <w:t xml:space="preserve">) of the rectangle enclosing the original image on the scanner.  If the application isn’t interested in setting the origin of the image, set both Top and Left to zero.  The Source will fill in the actual values following the acquisition.   See also </w:t>
            </w:r>
            <w:r>
              <w:rPr>
                <w:rFonts w:ascii="Courier New" w:eastAsia="Courier New" w:hAnsi="Courier New" w:cs="Courier New"/>
              </w:rPr>
              <w:t>TW_FRAME</w:t>
            </w:r>
            <w:r>
              <w:t>.</w:t>
            </w:r>
          </w:p>
        </w:tc>
      </w:tr>
      <w:tr w:rsidR="00B06C6F">
        <w:trPr>
          <w:trHeight w:val="142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DocumentNumber</w:t>
            </w:r>
          </w:p>
        </w:tc>
        <w:tc>
          <w:tcPr>
            <w:tcW w:w="8127" w:type="dxa"/>
            <w:tcBorders>
              <w:top w:val="nil"/>
              <w:left w:val="nil"/>
              <w:bottom w:val="nil"/>
              <w:right w:val="nil"/>
            </w:tcBorders>
            <w:vAlign w:val="center"/>
          </w:tcPr>
          <w:p w:rsidR="00B06C6F" w:rsidRDefault="0071581A">
            <w:pPr>
              <w:spacing w:after="0" w:line="259" w:lineRule="auto"/>
              <w:ind w:left="0" w:right="50" w:firstLine="0"/>
              <w:jc w:val="both"/>
            </w:pPr>
            <w:r>
              <w:t>The document number, assigned by the Source, that the acquired data originated on.  Useful for grouping pages together.  Usually a physical representation, this could just as well be a logical construct.  Initial value is 1.  Increment when a new document is placed into the document feeder (usually tell this has happened when the feeder empties).  Reset when no longer acquiring from the feeder.</w:t>
            </w:r>
          </w:p>
        </w:tc>
      </w:tr>
      <w:tr w:rsidR="00B06C6F">
        <w:trPr>
          <w:trHeight w:val="1170"/>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PageNumber</w:t>
            </w:r>
          </w:p>
        </w:tc>
        <w:tc>
          <w:tcPr>
            <w:tcW w:w="8127" w:type="dxa"/>
            <w:tcBorders>
              <w:top w:val="nil"/>
              <w:left w:val="nil"/>
              <w:bottom w:val="nil"/>
              <w:right w:val="nil"/>
            </w:tcBorders>
            <w:vAlign w:val="center"/>
          </w:tcPr>
          <w:p w:rsidR="00B06C6F" w:rsidRDefault="0071581A">
            <w:pPr>
              <w:spacing w:after="0" w:line="259" w:lineRule="auto"/>
              <w:ind w:left="0" w:right="51" w:firstLine="0"/>
              <w:jc w:val="both"/>
            </w:pPr>
            <w:r>
              <w:t>The page which the acquired data was captured from. Useful for grouping Frames together that are in some way related, usually Source.  Usually a physical representation, this could just as well be a logical construct.  Initial value is 1.  Increment for each page fed from a page feeder.  Reset when a new document is placed into the feeder.</w:t>
            </w:r>
          </w:p>
        </w:tc>
      </w:tr>
      <w:tr w:rsidR="00B06C6F">
        <w:trPr>
          <w:trHeight w:val="811"/>
        </w:trPr>
        <w:tc>
          <w:tcPr>
            <w:tcW w:w="183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FrameNumber</w:t>
            </w:r>
          </w:p>
        </w:tc>
        <w:tc>
          <w:tcPr>
            <w:tcW w:w="8127" w:type="dxa"/>
            <w:tcBorders>
              <w:top w:val="nil"/>
              <w:left w:val="nil"/>
              <w:bottom w:val="nil"/>
              <w:right w:val="nil"/>
            </w:tcBorders>
            <w:vAlign w:val="bottom"/>
          </w:tcPr>
          <w:p w:rsidR="00B06C6F" w:rsidRDefault="0071581A">
            <w:pPr>
              <w:spacing w:after="0" w:line="259" w:lineRule="auto"/>
              <w:ind w:left="0" w:right="0" w:firstLine="0"/>
            </w:pPr>
            <w:r>
              <w:t>Usually a chronological index of the acquired frame.  These frames are related to one another in some way; usually they were acquired from the same page.  The Source assigns these values.  Initial value is 1.  Reset when a new page is acquired.</w:t>
            </w:r>
          </w:p>
        </w:tc>
      </w:tr>
    </w:tbl>
    <w:p w:rsidR="00B06C6F" w:rsidRDefault="00B06C6F">
      <w:pPr>
        <w:sectPr w:rsidR="00B06C6F">
          <w:headerReference w:type="even" r:id="rId802"/>
          <w:headerReference w:type="default" r:id="rId803"/>
          <w:footerReference w:type="even" r:id="rId804"/>
          <w:footerReference w:type="default" r:id="rId805"/>
          <w:headerReference w:type="first" r:id="rId806"/>
          <w:footerReference w:type="first" r:id="rId807"/>
          <w:footnotePr>
            <w:numRestart w:val="eachPage"/>
          </w:footnotePr>
          <w:pgSz w:w="12240" w:h="15840"/>
          <w:pgMar w:top="1435" w:right="1112" w:bottom="2050" w:left="1080" w:header="720" w:footer="660" w:gutter="0"/>
          <w:cols w:space="720"/>
        </w:sectPr>
      </w:pPr>
    </w:p>
    <w:p w:rsidR="00B06C6F" w:rsidRDefault="0071581A">
      <w:pPr>
        <w:pStyle w:val="5"/>
        <w:spacing w:after="0"/>
        <w:ind w:left="-5"/>
      </w:pPr>
      <w:r>
        <w:lastRenderedPageBreak/>
        <w:t>TW_IMAGEMEMXFER</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0" w:line="263" w:lineRule="auto"/>
        <w:ind w:left="1810" w:right="10"/>
      </w:pPr>
      <w:r>
        <w:rPr>
          <w:rFonts w:ascii="Courier New" w:eastAsia="Courier New" w:hAnsi="Courier New" w:cs="Courier New"/>
        </w:rPr>
        <w:t xml:space="preserve">   TW_UINT16       Compression;</w:t>
      </w:r>
    </w:p>
    <w:p w:rsidR="00B06C6F" w:rsidRDefault="0071581A">
      <w:pPr>
        <w:spacing w:after="0" w:line="263" w:lineRule="auto"/>
        <w:ind w:left="1810" w:right="10"/>
      </w:pPr>
      <w:r>
        <w:rPr>
          <w:rFonts w:ascii="Courier New" w:eastAsia="Courier New" w:hAnsi="Courier New" w:cs="Courier New"/>
        </w:rPr>
        <w:t xml:space="preserve">   TW_UINT32       BytesPerRow;</w:t>
      </w:r>
    </w:p>
    <w:p w:rsidR="00B06C6F" w:rsidRDefault="0071581A">
      <w:pPr>
        <w:spacing w:after="0" w:line="263" w:lineRule="auto"/>
        <w:ind w:left="1810" w:right="10"/>
      </w:pPr>
      <w:r>
        <w:rPr>
          <w:rFonts w:ascii="Courier New" w:eastAsia="Courier New" w:hAnsi="Courier New" w:cs="Courier New"/>
        </w:rPr>
        <w:t xml:space="preserve">   TW_UINT32       Columns;</w:t>
      </w:r>
    </w:p>
    <w:p w:rsidR="00B06C6F" w:rsidRDefault="0071581A">
      <w:pPr>
        <w:spacing w:after="0" w:line="263" w:lineRule="auto"/>
        <w:ind w:left="1810" w:right="10"/>
      </w:pPr>
      <w:r>
        <w:rPr>
          <w:rFonts w:ascii="Courier New" w:eastAsia="Courier New" w:hAnsi="Courier New" w:cs="Courier New"/>
        </w:rPr>
        <w:t xml:space="preserve">   TW_UINT32       Rows;</w:t>
      </w:r>
    </w:p>
    <w:p w:rsidR="00B06C6F" w:rsidRDefault="0071581A">
      <w:pPr>
        <w:spacing w:after="0" w:line="263" w:lineRule="auto"/>
        <w:ind w:left="1810" w:right="10"/>
      </w:pPr>
      <w:r>
        <w:rPr>
          <w:rFonts w:ascii="Courier New" w:eastAsia="Courier New" w:hAnsi="Courier New" w:cs="Courier New"/>
        </w:rPr>
        <w:t xml:space="preserve">   TW_UINT32       XOffset;</w:t>
      </w:r>
    </w:p>
    <w:p w:rsidR="00B06C6F" w:rsidRDefault="0071581A">
      <w:pPr>
        <w:spacing w:after="0" w:line="263" w:lineRule="auto"/>
        <w:ind w:left="1810" w:right="10"/>
      </w:pPr>
      <w:r>
        <w:rPr>
          <w:rFonts w:ascii="Courier New" w:eastAsia="Courier New" w:hAnsi="Courier New" w:cs="Courier New"/>
        </w:rPr>
        <w:t xml:space="preserve">   TW_UINT32       YOffset;</w:t>
      </w:r>
    </w:p>
    <w:p w:rsidR="00B06C6F" w:rsidRDefault="0071581A">
      <w:pPr>
        <w:spacing w:after="0" w:line="263" w:lineRule="auto"/>
        <w:ind w:left="1810" w:right="10"/>
      </w:pPr>
      <w:r>
        <w:rPr>
          <w:rFonts w:ascii="Courier New" w:eastAsia="Courier New" w:hAnsi="Courier New" w:cs="Courier New"/>
        </w:rPr>
        <w:t xml:space="preserve">   TW_UINT32       BytesWritten;</w:t>
      </w:r>
    </w:p>
    <w:p w:rsidR="00B06C6F" w:rsidRDefault="0071581A">
      <w:pPr>
        <w:spacing w:after="0" w:line="263" w:lineRule="auto"/>
        <w:ind w:left="1810" w:right="10"/>
      </w:pPr>
      <w:r>
        <w:rPr>
          <w:rFonts w:ascii="Courier New" w:eastAsia="Courier New" w:hAnsi="Courier New" w:cs="Courier New"/>
        </w:rPr>
        <w:t xml:space="preserve">   TW_MEMORY       Memory;</w:t>
      </w:r>
    </w:p>
    <w:p w:rsidR="00B06C6F" w:rsidRDefault="0071581A">
      <w:pPr>
        <w:spacing w:after="192" w:line="263" w:lineRule="auto"/>
        <w:ind w:left="1435" w:right="10"/>
      </w:pPr>
      <w:r>
        <w:rPr>
          <w:rFonts w:ascii="Courier New" w:eastAsia="Courier New" w:hAnsi="Courier New" w:cs="Courier New"/>
        </w:rPr>
        <w:t>} TW_IMAGEMEMXFER, FAR * pTW_IMAGEMEMXFER;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t>DG_IMAGE</w:t>
      </w:r>
      <w:r>
        <w:t xml:space="preserve"> / </w:t>
      </w:r>
      <w:r>
        <w:rPr>
          <w:rFonts w:ascii="Courier New" w:eastAsia="Courier New" w:hAnsi="Courier New" w:cs="Courier New"/>
        </w:rPr>
        <w:t>DAT_IMAGEMEMXFER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 xml:space="preserve">Describes the form of the acquired data being passed from the Source to the application.  When used in combination with a </w:t>
      </w:r>
      <w:r>
        <w:rPr>
          <w:rFonts w:ascii="Courier New" w:eastAsia="Courier New" w:hAnsi="Courier New" w:cs="Courier New"/>
        </w:rPr>
        <w:t>TW_IMAGEINFO</w:t>
      </w:r>
      <w:r>
        <w:t xml:space="preserve"> structure, the application can correctly interpret the image.</w:t>
      </w:r>
    </w:p>
    <w:p w:rsidR="00B06C6F" w:rsidRDefault="0071581A">
      <w:pPr>
        <w:spacing w:after="260"/>
        <w:ind w:right="6"/>
      </w:pPr>
      <w:r>
        <w:t>This structure allows transfer of “chunks” from the acquired data.  These portions may be either “strips” or “tiles.”  Strips are tiles whose width matches that of the full image.  Strips are always passed sequentially, from “top” to “bottom”.  A tile’s position does not necessarily follow that of the previously passed tile.  Most Sources will transfer strips.</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When transferring tiles, the application should remember what corner was contained in the first tile of a plane.  When the opposite corner is delivered, the plane is complete.  The dimensions of the memory transfers may vary.</w:t>
      </w:r>
    </w:p>
    <w:p w:rsidR="00B06C6F" w:rsidRDefault="0071581A">
      <w:pPr>
        <w:spacing w:after="233" w:line="242" w:lineRule="auto"/>
        <w:ind w:right="47"/>
        <w:jc w:val="both"/>
      </w:pPr>
      <w:r>
        <w:t xml:space="preserve">Data may be passed either compressed or uncompressed.  All Sources must support uncompressed Data.  Sources are not required to support compressed data transfers.  Compressed data transfers, and how the values are entered into the fields of this structure, are described in </w:t>
      </w:r>
      <w:r>
        <w:rPr>
          <w:color w:val="00007F"/>
        </w:rPr>
        <w:t>Chapter 4, "Advanced Application Implementation"</w:t>
      </w:r>
      <w:r>
        <w:t>.</w:t>
      </w:r>
    </w:p>
    <w:p w:rsidR="00B06C6F" w:rsidRDefault="0071581A">
      <w:pPr>
        <w:spacing w:after="268"/>
        <w:ind w:right="6"/>
      </w:pPr>
      <w:r>
        <w:t xml:space="preserve">Following is a picture of some of the fields from a </w:t>
      </w:r>
      <w:r>
        <w:rPr>
          <w:rFonts w:ascii="Courier New" w:eastAsia="Courier New" w:hAnsi="Courier New" w:cs="Courier New"/>
        </w:rPr>
        <w:t>TW_IMAGEMEMXFER</w:t>
      </w:r>
      <w:r>
        <w:t xml:space="preserve"> structure.  </w:t>
      </w:r>
      <w:r>
        <w:rPr>
          <w:b/>
        </w:rPr>
        <w:t>The large outline shows the entire image which was selected to be transferred.</w:t>
      </w:r>
      <w:r>
        <w:t xml:space="preserve">  The smaller rectangle shows the particular portion being described by this </w:t>
      </w:r>
      <w:r>
        <w:rPr>
          <w:rFonts w:ascii="Courier New" w:eastAsia="Courier New" w:hAnsi="Courier New" w:cs="Courier New"/>
        </w:rPr>
        <w:t>TW_IMAGEMEMXFER</w:t>
      </w:r>
      <w:r>
        <w:t xml:space="preserve"> structure.  </w:t>
      </w:r>
    </w:p>
    <w:p w:rsidR="00B06C6F" w:rsidRDefault="0071581A">
      <w:pPr>
        <w:spacing w:after="108" w:line="263" w:lineRule="auto"/>
        <w:ind w:left="2145" w:right="1953" w:hanging="720"/>
      </w:pPr>
      <w:r>
        <w:rPr>
          <w:rFonts w:ascii="Arial" w:eastAsia="Arial" w:hAnsi="Arial" w:cs="Arial"/>
          <w:b/>
        </w:rPr>
        <w:t xml:space="preserve">Note: </w:t>
      </w:r>
      <w:r>
        <w:t xml:space="preserve">Remember that for a “strip” transfer </w:t>
      </w:r>
      <w:r>
        <w:rPr>
          <w:rFonts w:ascii="Courier New" w:eastAsia="Courier New" w:hAnsi="Courier New" w:cs="Courier New"/>
        </w:rPr>
        <w:t>XOffset = 0,</w:t>
      </w:r>
      <w:r>
        <w:t xml:space="preserve"> and </w:t>
      </w:r>
      <w:r>
        <w:rPr>
          <w:rFonts w:ascii="Courier New" w:eastAsia="Courier New" w:hAnsi="Courier New" w:cs="Courier New"/>
        </w:rPr>
        <w:t>Columns = TW_IMAGEINFO.ImageWidth</w:t>
      </w:r>
      <w:r>
        <w:t>.</w:t>
      </w:r>
    </w:p>
    <w:p w:rsidR="00B06C6F" w:rsidRDefault="0071581A">
      <w:pPr>
        <w:spacing w:after="320" w:line="259" w:lineRule="auto"/>
        <w:ind w:left="-340" w:right="-7473" w:firstLine="0"/>
      </w:pPr>
      <w:r>
        <w:rPr>
          <w:noProof/>
        </w:rPr>
        <w:lastRenderedPageBreak/>
        <w:drawing>
          <wp:inline distT="0" distB="0" distL="0" distR="0">
            <wp:extent cx="6060949" cy="2607564"/>
            <wp:effectExtent l="0" t="0" r="0" b="0"/>
            <wp:docPr id="26796" name="Picture 26796"/>
            <wp:cNvGraphicFramePr/>
            <a:graphic xmlns:a="http://schemas.openxmlformats.org/drawingml/2006/main">
              <a:graphicData uri="http://schemas.openxmlformats.org/drawingml/2006/picture">
                <pic:pic xmlns:pic="http://schemas.openxmlformats.org/drawingml/2006/picture">
                  <pic:nvPicPr>
                    <pic:cNvPr id="26796" name="Picture 26796"/>
                    <pic:cNvPicPr/>
                  </pic:nvPicPr>
                  <pic:blipFill>
                    <a:blip r:embed="rId808"/>
                    <a:stretch>
                      <a:fillRect/>
                    </a:stretch>
                  </pic:blipFill>
                  <pic:spPr>
                    <a:xfrm>
                      <a:off x="0" y="0"/>
                      <a:ext cx="6060949" cy="2607564"/>
                    </a:xfrm>
                    <a:prstGeom prst="rect">
                      <a:avLst/>
                    </a:prstGeom>
                  </pic:spPr>
                </pic:pic>
              </a:graphicData>
            </a:graphic>
          </wp:inline>
        </w:drawing>
      </w:r>
    </w:p>
    <w:p w:rsidR="00B06C6F" w:rsidRDefault="0071581A">
      <w:pPr>
        <w:spacing w:after="168" w:line="265" w:lineRule="auto"/>
        <w:ind w:left="10" w:right="0"/>
      </w:pPr>
      <w:r>
        <w:rPr>
          <w:rFonts w:ascii="Arial" w:eastAsia="Arial" w:hAnsi="Arial" w:cs="Arial"/>
          <w:b/>
          <w:color w:val="7F0000"/>
        </w:rPr>
        <w:t>Field Descriptions</w:t>
      </w:r>
    </w:p>
    <w:p w:rsidR="00B06C6F" w:rsidRDefault="0071581A">
      <w:pPr>
        <w:spacing w:after="23"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7" name="Group 627347"/>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78" name="Shape 883978"/>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7" style="width:504.54pt;height:0.480011pt;mso-position-horizontal-relative:char;mso-position-vertical-relative:line" coordsize="64076,60">
                <v:shape id="Shape 883979" style="position:absolute;width:64076;height:91;left:0;top:0;" coordsize="6407659,9144" path="m0,0l6407659,0l6407659,9144l0,9144l0,0">
                  <v:stroke weight="0pt" endcap="flat" joinstyle="miter" miterlimit="10" on="false" color="#000000" opacity="0"/>
                  <v:fill on="true" color="#000000"/>
                </v:shape>
              </v:group>
            </w:pict>
          </mc:Fallback>
        </mc:AlternateContent>
      </w:r>
    </w:p>
    <w:tbl>
      <w:tblPr>
        <w:tblStyle w:val="TableGrid"/>
        <w:tblW w:w="9953" w:type="dxa"/>
        <w:tblInd w:w="-648" w:type="dxa"/>
        <w:tblLook w:val="04A0" w:firstRow="1" w:lastRow="0" w:firstColumn="1" w:lastColumn="0" w:noHBand="0" w:noVBand="1"/>
      </w:tblPr>
      <w:tblGrid>
        <w:gridCol w:w="1880"/>
        <w:gridCol w:w="8073"/>
      </w:tblGrid>
      <w:tr w:rsidR="00B06C6F">
        <w:trPr>
          <w:trHeight w:val="175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Compression</w:t>
            </w:r>
          </w:p>
        </w:tc>
        <w:tc>
          <w:tcPr>
            <w:tcW w:w="8073" w:type="dxa"/>
            <w:tcBorders>
              <w:top w:val="nil"/>
              <w:left w:val="nil"/>
              <w:bottom w:val="nil"/>
              <w:right w:val="nil"/>
            </w:tcBorders>
          </w:tcPr>
          <w:p w:rsidR="00B06C6F" w:rsidRDefault="0071581A">
            <w:pPr>
              <w:spacing w:after="0" w:line="259" w:lineRule="auto"/>
              <w:ind w:left="0" w:right="0" w:firstLine="0"/>
            </w:pPr>
            <w:r>
              <w:t>The compression method used to process the data being transferred.  Write the constant (</w:t>
            </w:r>
            <w:r>
              <w:rPr>
                <w:rFonts w:ascii="Courier New" w:eastAsia="Courier New" w:hAnsi="Courier New" w:cs="Courier New"/>
              </w:rPr>
              <w:t>TWCP_xxxx</w:t>
            </w:r>
            <w:r>
              <w:t xml:space="preserve">) that precisely describes the type of compression used for the buffer.  This may be different from the method reported in the </w:t>
            </w:r>
            <w:r>
              <w:rPr>
                <w:rFonts w:ascii="Courier New" w:eastAsia="Courier New" w:hAnsi="Courier New" w:cs="Courier New"/>
              </w:rPr>
              <w:t>TW_IMAGEINFO</w:t>
            </w:r>
            <w:r>
              <w:t xml:space="preserve"> structure (if the user selected a different method before the actual transfer began, for instance).  This is unlikely, but possible.  The application can optionally abort the acquisition if the value in this field differs from the </w:t>
            </w:r>
            <w:r>
              <w:rPr>
                <w:rFonts w:ascii="Courier New" w:eastAsia="Courier New" w:hAnsi="Courier New" w:cs="Courier New"/>
              </w:rPr>
              <w:t>TW_IMAGEINFO</w:t>
            </w:r>
            <w:r>
              <w:t xml:space="preserve"> value.  Default is no compression (</w:t>
            </w:r>
            <w:r>
              <w:rPr>
                <w:rFonts w:ascii="Courier New" w:eastAsia="Courier New" w:hAnsi="Courier New" w:cs="Courier New"/>
              </w:rPr>
              <w:t>TWCP_NONE</w:t>
            </w:r>
            <w:r>
              <w:t>) and most transfers will probably be uncompressed.  See the list of constants in the TWAIN.H file.</w:t>
            </w:r>
          </w:p>
        </w:tc>
      </w:tr>
      <w:tr w:rsidR="00B06C6F">
        <w:trPr>
          <w:trHeight w:val="63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BytesPerRow</w:t>
            </w:r>
          </w:p>
        </w:tc>
        <w:tc>
          <w:tcPr>
            <w:tcW w:w="8073" w:type="dxa"/>
            <w:tcBorders>
              <w:top w:val="nil"/>
              <w:left w:val="nil"/>
              <w:bottom w:val="nil"/>
              <w:right w:val="nil"/>
            </w:tcBorders>
          </w:tcPr>
          <w:p w:rsidR="00B06C6F" w:rsidRDefault="0071581A">
            <w:pPr>
              <w:spacing w:after="0" w:line="259" w:lineRule="auto"/>
              <w:ind w:left="0" w:right="0" w:firstLine="0"/>
              <w:jc w:val="both"/>
            </w:pPr>
            <w:r>
              <w:t>The number of uncompressed bytes in each row of the piece of the image being described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Columns</w:t>
            </w:r>
          </w:p>
        </w:tc>
        <w:tc>
          <w:tcPr>
            <w:tcW w:w="8073" w:type="dxa"/>
            <w:tcBorders>
              <w:top w:val="nil"/>
              <w:left w:val="nil"/>
              <w:bottom w:val="nil"/>
              <w:right w:val="nil"/>
            </w:tcBorders>
          </w:tcPr>
          <w:p w:rsidR="00B06C6F" w:rsidRDefault="0071581A">
            <w:pPr>
              <w:spacing w:after="0" w:line="259" w:lineRule="auto"/>
              <w:ind w:left="0" w:right="0" w:firstLine="0"/>
            </w:pPr>
            <w:r>
              <w:t>The number of uncompressed columns (in pixels) in this buffer.</w:t>
            </w:r>
          </w:p>
        </w:tc>
      </w:tr>
      <w:tr w:rsidR="00B06C6F">
        <w:trPr>
          <w:trHeight w:val="36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Rows</w:t>
            </w:r>
          </w:p>
        </w:tc>
        <w:tc>
          <w:tcPr>
            <w:tcW w:w="8073" w:type="dxa"/>
            <w:tcBorders>
              <w:top w:val="nil"/>
              <w:left w:val="nil"/>
              <w:bottom w:val="nil"/>
              <w:right w:val="nil"/>
            </w:tcBorders>
          </w:tcPr>
          <w:p w:rsidR="00B06C6F" w:rsidRDefault="0071581A">
            <w:pPr>
              <w:spacing w:after="0" w:line="259" w:lineRule="auto"/>
              <w:ind w:left="0" w:right="0" w:firstLine="0"/>
            </w:pPr>
            <w:r>
              <w:t>The number or uncompressed rows (in pixels) in this buffer.</w:t>
            </w:r>
          </w:p>
        </w:tc>
      </w:tr>
      <w:tr w:rsidR="00B06C6F">
        <w:trPr>
          <w:trHeight w:val="108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XOffset</w:t>
            </w:r>
          </w:p>
        </w:tc>
        <w:tc>
          <w:tcPr>
            <w:tcW w:w="8073" w:type="dxa"/>
            <w:tcBorders>
              <w:top w:val="nil"/>
              <w:left w:val="nil"/>
              <w:bottom w:val="nil"/>
              <w:right w:val="nil"/>
            </w:tcBorders>
          </w:tcPr>
          <w:p w:rsidR="00B06C6F" w:rsidRDefault="0071581A">
            <w:pPr>
              <w:spacing w:after="0" w:line="259" w:lineRule="auto"/>
              <w:ind w:left="0" w:right="53" w:firstLine="0"/>
              <w:jc w:val="both"/>
            </w:pPr>
            <w:r>
              <w:t>How far, in pixels, the left edge of the piece of the image being described by this structure is inset from the “left” side of the original image.  If the Source is transferring in “strips”, this value will equal zero.  If the Source is transferring in “tiles”, this value will often be nonzero.</w:t>
            </w:r>
          </w:p>
        </w:tc>
      </w:tr>
      <w:tr w:rsidR="00B06C6F">
        <w:trPr>
          <w:trHeight w:val="600"/>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YOffset</w:t>
            </w:r>
          </w:p>
        </w:tc>
        <w:tc>
          <w:tcPr>
            <w:tcW w:w="8073" w:type="dxa"/>
            <w:tcBorders>
              <w:top w:val="nil"/>
              <w:left w:val="nil"/>
              <w:bottom w:val="nil"/>
              <w:right w:val="nil"/>
            </w:tcBorders>
          </w:tcPr>
          <w:p w:rsidR="00B06C6F" w:rsidRDefault="0071581A">
            <w:pPr>
              <w:spacing w:after="0" w:line="259" w:lineRule="auto"/>
              <w:ind w:left="0" w:right="0" w:firstLine="0"/>
            </w:pPr>
            <w:r>
              <w:t xml:space="preserve">Same idea as </w:t>
            </w:r>
            <w:r>
              <w:rPr>
                <w:rFonts w:ascii="Courier New" w:eastAsia="Courier New" w:hAnsi="Courier New" w:cs="Courier New"/>
              </w:rPr>
              <w:t>XOffset</w:t>
            </w:r>
            <w:r>
              <w:t>, but the measure is in pixels from the “top” of the original image to the upper edge of this piece.</w:t>
            </w:r>
          </w:p>
        </w:tc>
      </w:tr>
      <w:tr w:rsidR="00B06C6F">
        <w:trPr>
          <w:trHeight w:val="60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BytesWritten</w:t>
            </w:r>
          </w:p>
        </w:tc>
        <w:tc>
          <w:tcPr>
            <w:tcW w:w="8073" w:type="dxa"/>
            <w:tcBorders>
              <w:top w:val="nil"/>
              <w:left w:val="nil"/>
              <w:bottom w:val="nil"/>
              <w:right w:val="nil"/>
            </w:tcBorders>
          </w:tcPr>
          <w:p w:rsidR="00B06C6F" w:rsidRDefault="0071581A">
            <w:pPr>
              <w:spacing w:after="0" w:line="259" w:lineRule="auto"/>
              <w:ind w:left="0" w:right="0" w:firstLine="0"/>
            </w:pPr>
            <w:r>
              <w:t>The number of bytes written into the transfer buffer. This field must always be filled in correctly, whether compressed or uncompressed data is being transferred.</w:t>
            </w:r>
          </w:p>
        </w:tc>
      </w:tr>
      <w:tr w:rsidR="00B06C6F">
        <w:trPr>
          <w:trHeight w:val="521"/>
        </w:trPr>
        <w:tc>
          <w:tcPr>
            <w:tcW w:w="1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Memory</w:t>
            </w:r>
          </w:p>
        </w:tc>
        <w:tc>
          <w:tcPr>
            <w:tcW w:w="8073" w:type="dxa"/>
            <w:tcBorders>
              <w:top w:val="nil"/>
              <w:left w:val="nil"/>
              <w:bottom w:val="nil"/>
              <w:right w:val="nil"/>
            </w:tcBorders>
          </w:tcPr>
          <w:p w:rsidR="00B06C6F" w:rsidRDefault="0071581A">
            <w:pPr>
              <w:spacing w:after="0" w:line="259" w:lineRule="auto"/>
              <w:ind w:left="0" w:right="0" w:firstLine="0"/>
            </w:pPr>
            <w:r>
              <w:t xml:space="preserve">A structure of type </w:t>
            </w:r>
            <w:r>
              <w:rPr>
                <w:rFonts w:ascii="Courier New" w:eastAsia="Courier New" w:hAnsi="Courier New" w:cs="Courier New"/>
              </w:rPr>
              <w:t>TW_MEMORY</w:t>
            </w:r>
            <w:r>
              <w:t xml:space="preserve"> describing who must dispose of the buffer, the actual size of the buffer, in bytes, and where the buffer is located in memory.</w:t>
            </w:r>
          </w:p>
        </w:tc>
      </w:tr>
    </w:tbl>
    <w:p w:rsidR="00B06C6F" w:rsidRDefault="0071581A">
      <w:pPr>
        <w:spacing w:after="0" w:line="259" w:lineRule="auto"/>
        <w:ind w:left="-720" w:right="-7638" w:firstLine="0"/>
      </w:pPr>
      <w:r>
        <w:rPr>
          <w:rFonts w:ascii="Calibri" w:eastAsia="Calibri" w:hAnsi="Calibri" w:cs="Calibri"/>
          <w:noProof/>
          <w:sz w:val="22"/>
        </w:rPr>
        <mc:AlternateContent>
          <mc:Choice Requires="wpg">
            <w:drawing>
              <wp:inline distT="0" distB="0" distL="0" distR="0">
                <wp:extent cx="6407659" cy="6096"/>
                <wp:effectExtent l="0" t="0" r="0" b="0"/>
                <wp:docPr id="627348" name="Group 627348"/>
                <wp:cNvGraphicFramePr/>
                <a:graphic xmlns:a="http://schemas.openxmlformats.org/drawingml/2006/main">
                  <a:graphicData uri="http://schemas.microsoft.com/office/word/2010/wordprocessingGroup">
                    <wpg:wgp>
                      <wpg:cNvGrpSpPr/>
                      <wpg:grpSpPr>
                        <a:xfrm>
                          <a:off x="0" y="0"/>
                          <a:ext cx="6407659" cy="6096"/>
                          <a:chOff x="0" y="0"/>
                          <a:chExt cx="6407659" cy="6096"/>
                        </a:xfrm>
                      </wpg:grpSpPr>
                      <wps:wsp>
                        <wps:cNvPr id="883980" name="Shape 883980"/>
                        <wps:cNvSpPr/>
                        <wps:spPr>
                          <a:xfrm>
                            <a:off x="0" y="0"/>
                            <a:ext cx="6407659" cy="9144"/>
                          </a:xfrm>
                          <a:custGeom>
                            <a:avLst/>
                            <a:gdLst/>
                            <a:ahLst/>
                            <a:cxnLst/>
                            <a:rect l="0" t="0" r="0" b="0"/>
                            <a:pathLst>
                              <a:path w="6407659" h="9144">
                                <a:moveTo>
                                  <a:pt x="0" y="0"/>
                                </a:moveTo>
                                <a:lnTo>
                                  <a:pt x="6407659" y="0"/>
                                </a:lnTo>
                                <a:lnTo>
                                  <a:pt x="64076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348" style="width:504.54pt;height:0.47998pt;mso-position-horizontal-relative:char;mso-position-vertical-relative:line" coordsize="64076,60">
                <v:shape id="Shape 883981" style="position:absolute;width:64076;height:91;left:0;top:0;" coordsize="6407659,9144" path="m0,0l6407659,0l64076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TW_INFO</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InfoID;</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4" w:line="263" w:lineRule="auto"/>
        <w:ind w:left="1435" w:right="10"/>
      </w:pPr>
      <w:r>
        <w:rPr>
          <w:rFonts w:ascii="Courier New" w:eastAsia="Courier New" w:hAnsi="Courier New" w:cs="Courier New"/>
        </w:rPr>
        <w:lastRenderedPageBreak/>
        <w:t xml:space="preserve">      TW_UINT16        NumItems;</w:t>
      </w:r>
    </w:p>
    <w:p w:rsidR="00B06C6F" w:rsidRDefault="0071581A">
      <w:pPr>
        <w:spacing w:after="32" w:line="263" w:lineRule="auto"/>
        <w:ind w:left="1435" w:right="10"/>
      </w:pPr>
      <w:r>
        <w:rPr>
          <w:rFonts w:ascii="Courier New" w:eastAsia="Courier New" w:hAnsi="Courier New" w:cs="Courier New"/>
        </w:rPr>
        <w:t xml:space="preserve">      TW_UINT16        ReturnCode;</w:t>
      </w:r>
    </w:p>
    <w:p w:rsidR="00B06C6F" w:rsidRDefault="0071581A">
      <w:pPr>
        <w:spacing w:after="32" w:line="263" w:lineRule="auto"/>
        <w:ind w:left="1435" w:right="10"/>
      </w:pPr>
      <w:r>
        <w:rPr>
          <w:rFonts w:ascii="Courier New" w:eastAsia="Courier New" w:hAnsi="Courier New" w:cs="Courier New"/>
        </w:rPr>
        <w:t xml:space="preserve">      TW_UINTPTR       Item;</w:t>
      </w:r>
    </w:p>
    <w:p w:rsidR="00B06C6F" w:rsidRDefault="0071581A">
      <w:pPr>
        <w:spacing w:after="0" w:line="461" w:lineRule="auto"/>
        <w:ind w:left="720" w:right="4535" w:firstLine="720"/>
      </w:pPr>
      <w:r>
        <w:rPr>
          <w:rFonts w:ascii="Courier New" w:eastAsia="Courier New" w:hAnsi="Courier New" w:cs="Courier New"/>
        </w:rPr>
        <w:t xml:space="preserve">   } TW_INFO, FAR * pTW_INFO; </w:t>
      </w:r>
      <w:r>
        <w:rPr>
          <w:rFonts w:ascii="Arial" w:eastAsia="Arial" w:hAnsi="Arial" w:cs="Arial"/>
          <w:b/>
          <w:color w:val="7F0000"/>
        </w:rPr>
        <w:t>Used by</w:t>
      </w:r>
    </w:p>
    <w:p w:rsidR="00B06C6F" w:rsidRDefault="0071581A">
      <w:pPr>
        <w:spacing w:after="234"/>
        <w:ind w:right="6"/>
      </w:pPr>
      <w:r>
        <w:t xml:space="preserve">Within </w:t>
      </w:r>
      <w:r>
        <w:rPr>
          <w:rFonts w:ascii="Courier New" w:eastAsia="Courier New" w:hAnsi="Courier New" w:cs="Courier New"/>
        </w:rPr>
        <w:t>TW_EXTIMAGEINFO</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This structure is used to pass specific information between the data source and the application.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6" name="Group 633946"/>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2" name="Shape 883982"/>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6" style="width:505.02pt;height:0.47998pt;mso-position-horizontal-relative:char;mso-position-vertical-relative:line" coordsize="64137,60">
                <v:shape id="Shape 883983" style="position:absolute;width:64137;height:91;left:0;top:0;" coordsize="6413754,9144" path="m0,0l6413754,0l6413754,9144l0,9144l0,0">
                  <v:stroke weight="0pt" endcap="flat" joinstyle="miter" miterlimit="10" on="false" color="#000000" opacity="0"/>
                  <v:fill on="true" color="#000000"/>
                </v:shape>
              </v:group>
            </w:pict>
          </mc:Fallback>
        </mc:AlternateContent>
      </w:r>
    </w:p>
    <w:tbl>
      <w:tblPr>
        <w:tblStyle w:val="TableGrid"/>
        <w:tblW w:w="9989" w:type="dxa"/>
        <w:tblInd w:w="40" w:type="dxa"/>
        <w:tblCellMar>
          <w:top w:w="4" w:type="dxa"/>
        </w:tblCellMar>
        <w:tblLook w:val="04A0" w:firstRow="1" w:lastRow="0" w:firstColumn="1" w:lastColumn="0" w:noHBand="0" w:noVBand="1"/>
      </w:tblPr>
      <w:tblGrid>
        <w:gridCol w:w="1400"/>
        <w:gridCol w:w="8589"/>
      </w:tblGrid>
      <w:tr w:rsidR="00B06C6F">
        <w:trPr>
          <w:trHeight w:val="521"/>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InfoID</w:t>
            </w:r>
          </w:p>
        </w:tc>
        <w:tc>
          <w:tcPr>
            <w:tcW w:w="8589" w:type="dxa"/>
            <w:tcBorders>
              <w:top w:val="nil"/>
              <w:left w:val="nil"/>
              <w:bottom w:val="nil"/>
              <w:right w:val="nil"/>
            </w:tcBorders>
          </w:tcPr>
          <w:p w:rsidR="00B06C6F" w:rsidRDefault="0071581A">
            <w:pPr>
              <w:spacing w:after="0" w:line="259" w:lineRule="auto"/>
              <w:ind w:left="72" w:right="0" w:firstLine="0"/>
            </w:pPr>
            <w:r>
              <w:t xml:space="preserve">Tag identifying an information.  For </w:t>
            </w:r>
            <w:r>
              <w:rPr>
                <w:rFonts w:ascii="Courier New" w:eastAsia="Courier New" w:hAnsi="Courier New" w:cs="Courier New"/>
              </w:rPr>
              <w:t>TW_EXTIMAGEINFO</w:t>
            </w:r>
            <w:r>
              <w:t xml:space="preserve">, the information ID is defined as </w:t>
            </w:r>
            <w:r>
              <w:rPr>
                <w:rFonts w:ascii="Courier New" w:eastAsia="Courier New" w:hAnsi="Courier New" w:cs="Courier New"/>
              </w:rPr>
              <w:t>IACAP_xxxx</w:t>
            </w:r>
            <w:r>
              <w:t>.  (Please refer to Extended Image capabilities).</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8589" w:type="dxa"/>
            <w:tcBorders>
              <w:top w:val="nil"/>
              <w:left w:val="nil"/>
              <w:bottom w:val="nil"/>
              <w:right w:val="nil"/>
            </w:tcBorders>
          </w:tcPr>
          <w:p w:rsidR="00B06C6F" w:rsidRDefault="0071581A">
            <w:pPr>
              <w:spacing w:after="0" w:line="259" w:lineRule="auto"/>
              <w:ind w:left="72" w:right="0" w:firstLine="0"/>
            </w:pPr>
            <w:r>
              <w:t xml:space="preserve">Item data type.  It is one of </w:t>
            </w:r>
            <w:r>
              <w:rPr>
                <w:rFonts w:ascii="Courier New" w:eastAsia="Courier New" w:hAnsi="Courier New" w:cs="Courier New"/>
              </w:rPr>
              <w:t>TWTY_xxxx</w:t>
            </w:r>
            <w:r>
              <w:t xml:space="preserve"> value as listed in the </w:t>
            </w:r>
            <w:r>
              <w:rPr>
                <w:rFonts w:ascii="Courier New" w:eastAsia="Courier New" w:hAnsi="Courier New" w:cs="Courier New"/>
                <w:color w:val="00007F"/>
              </w:rPr>
              <w:t>TW_INFO.ITEMTYPE</w:t>
            </w:r>
            <w:r>
              <w:t xml:space="preserve"> below.</w:t>
            </w:r>
          </w:p>
        </w:tc>
      </w:tr>
      <w:tr w:rsidR="00B06C6F">
        <w:trPr>
          <w:trHeight w:val="360"/>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NumItems</w:t>
            </w:r>
          </w:p>
        </w:tc>
        <w:tc>
          <w:tcPr>
            <w:tcW w:w="8589" w:type="dxa"/>
            <w:tcBorders>
              <w:top w:val="nil"/>
              <w:left w:val="nil"/>
              <w:bottom w:val="nil"/>
              <w:right w:val="nil"/>
            </w:tcBorders>
          </w:tcPr>
          <w:p w:rsidR="00B06C6F" w:rsidRDefault="0071581A">
            <w:pPr>
              <w:spacing w:after="0" w:line="259" w:lineRule="auto"/>
              <w:ind w:left="72" w:right="0" w:firstLine="0"/>
            </w:pPr>
            <w:r>
              <w:t>Number of items for this field.</w:t>
            </w:r>
          </w:p>
        </w:tc>
      </w:tr>
      <w:tr w:rsidR="00B06C6F">
        <w:trPr>
          <w:trHeight w:val="1548"/>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ReturnCode</w:t>
            </w:r>
          </w:p>
        </w:tc>
        <w:tc>
          <w:tcPr>
            <w:tcW w:w="8589" w:type="dxa"/>
            <w:tcBorders>
              <w:top w:val="nil"/>
              <w:left w:val="nil"/>
              <w:bottom w:val="nil"/>
              <w:right w:val="nil"/>
            </w:tcBorders>
          </w:tcPr>
          <w:p w:rsidR="00B06C6F" w:rsidRDefault="0071581A">
            <w:pPr>
              <w:spacing w:after="80" w:line="231" w:lineRule="auto"/>
              <w:ind w:left="72" w:right="0" w:firstLine="0"/>
              <w:jc w:val="both"/>
            </w:pPr>
            <w:r>
              <w:t>This is the return code of availability of data for extended image attribute requested.   Following is the list of possible condition codes:</w:t>
            </w:r>
          </w:p>
          <w:p w:rsidR="00B06C6F" w:rsidRDefault="0071581A">
            <w:pPr>
              <w:spacing w:after="75" w:line="259" w:lineRule="auto"/>
              <w:ind w:left="72" w:right="0" w:firstLine="0"/>
            </w:pPr>
            <w:r>
              <w:rPr>
                <w:rFonts w:ascii="Courier New" w:eastAsia="Courier New" w:hAnsi="Courier New" w:cs="Courier New"/>
              </w:rPr>
              <w:t>TWRC_INFONOTSUPPORTED</w:t>
            </w:r>
          </w:p>
          <w:p w:rsidR="00B06C6F" w:rsidRDefault="0071581A">
            <w:pPr>
              <w:spacing w:after="76" w:line="259" w:lineRule="auto"/>
              <w:ind w:left="72" w:right="0" w:firstLine="0"/>
            </w:pPr>
            <w:r>
              <w:rPr>
                <w:rFonts w:ascii="Courier New" w:eastAsia="Courier New" w:hAnsi="Courier New" w:cs="Courier New"/>
              </w:rPr>
              <w:t>TWRC_DATANOTAVAILABLE</w:t>
            </w:r>
          </w:p>
          <w:p w:rsidR="00B06C6F" w:rsidRDefault="0071581A">
            <w:pPr>
              <w:spacing w:after="0" w:line="259" w:lineRule="auto"/>
              <w:ind w:left="72" w:right="0" w:firstLine="0"/>
            </w:pPr>
            <w:r>
              <w:rPr>
                <w:rFonts w:ascii="Courier New" w:eastAsia="Courier New" w:hAnsi="Courier New" w:cs="Courier New"/>
              </w:rPr>
              <w:t>TWRC_SUCCESS</w:t>
            </w:r>
          </w:p>
        </w:tc>
      </w:tr>
      <w:tr w:rsidR="00B06C6F">
        <w:trPr>
          <w:trHeight w:val="1013"/>
        </w:trPr>
        <w:tc>
          <w:tcPr>
            <w:tcW w:w="14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w:t>
            </w:r>
          </w:p>
        </w:tc>
        <w:tc>
          <w:tcPr>
            <w:tcW w:w="8589" w:type="dxa"/>
            <w:tcBorders>
              <w:top w:val="nil"/>
              <w:left w:val="nil"/>
              <w:bottom w:val="nil"/>
              <w:right w:val="nil"/>
            </w:tcBorders>
          </w:tcPr>
          <w:p w:rsidR="00B06C6F" w:rsidRDefault="0071581A">
            <w:pPr>
              <w:spacing w:after="7" w:line="233" w:lineRule="auto"/>
              <w:ind w:left="72" w:right="0" w:firstLine="0"/>
            </w:pPr>
            <w:r>
              <w:t xml:space="preserve">The </w:t>
            </w:r>
            <w:r>
              <w:rPr>
                <w:rFonts w:ascii="Courier New" w:eastAsia="Courier New" w:hAnsi="Courier New" w:cs="Courier New"/>
              </w:rPr>
              <w:t>TW_INFO.Item</w:t>
            </w:r>
            <w:r>
              <w:t xml:space="preserve"> field contains either data or a handle to data.  The field contains data if the total amount of data is less than or equal to four bytes.  The field contains a handle if the total amount of data is more than four bytes.  The amount of data is determined by multiplying </w:t>
            </w:r>
          </w:p>
          <w:p w:rsidR="00B06C6F" w:rsidRDefault="0071581A">
            <w:pPr>
              <w:spacing w:after="0" w:line="259" w:lineRule="auto"/>
              <w:ind w:left="72" w:right="0" w:firstLine="0"/>
            </w:pPr>
            <w:r>
              <w:rPr>
                <w:rFonts w:ascii="Courier New" w:eastAsia="Courier New" w:hAnsi="Courier New" w:cs="Courier New"/>
              </w:rPr>
              <w:t>TW_INFO.NumItems</w:t>
            </w:r>
            <w:r>
              <w:t xml:space="preserve"> times the byte size of the data type specified by </w:t>
            </w:r>
            <w:r>
              <w:rPr>
                <w:rFonts w:ascii="Courier New" w:eastAsia="Courier New" w:hAnsi="Courier New" w:cs="Courier New"/>
              </w:rPr>
              <w:t>TW_INFO.ItemType</w:t>
            </w:r>
            <w:r>
              <w:t>.</w:t>
            </w:r>
          </w:p>
        </w:tc>
      </w:tr>
    </w:tbl>
    <w:p w:rsidR="00B06C6F" w:rsidRDefault="0071581A">
      <w:pPr>
        <w:spacing w:after="0"/>
        <w:ind w:right="6"/>
      </w:pPr>
      <w:r>
        <w:t xml:space="preserve">If the </w:t>
      </w:r>
      <w:r>
        <w:rPr>
          <w:rFonts w:ascii="Courier New" w:eastAsia="Courier New" w:hAnsi="Courier New" w:cs="Courier New"/>
        </w:rPr>
        <w:t>TW_INFO.Item</w:t>
      </w:r>
      <w:r>
        <w:t xml:space="preserve"> field contains a handle to data, then the Application is responsible for freeing that memory.</w:t>
      </w:r>
    </w:p>
    <w:p w:rsidR="00B06C6F" w:rsidRDefault="0071581A">
      <w:pPr>
        <w:spacing w:after="309" w:line="259" w:lineRule="auto"/>
        <w:ind w:left="0" w:right="-286" w:firstLine="0"/>
      </w:pPr>
      <w:r>
        <w:rPr>
          <w:rFonts w:ascii="Calibri" w:eastAsia="Calibri" w:hAnsi="Calibri" w:cs="Calibri"/>
          <w:noProof/>
          <w:sz w:val="22"/>
        </w:rPr>
        <mc:AlternateContent>
          <mc:Choice Requires="wpg">
            <w:drawing>
              <wp:inline distT="0" distB="0" distL="0" distR="0">
                <wp:extent cx="6413754" cy="6096"/>
                <wp:effectExtent l="0" t="0" r="0" b="0"/>
                <wp:docPr id="633947" name="Group 633947"/>
                <wp:cNvGraphicFramePr/>
                <a:graphic xmlns:a="http://schemas.openxmlformats.org/drawingml/2006/main">
                  <a:graphicData uri="http://schemas.microsoft.com/office/word/2010/wordprocessingGroup">
                    <wpg:wgp>
                      <wpg:cNvGrpSpPr/>
                      <wpg:grpSpPr>
                        <a:xfrm>
                          <a:off x="0" y="0"/>
                          <a:ext cx="6413754" cy="6096"/>
                          <a:chOff x="0" y="0"/>
                          <a:chExt cx="6413754" cy="6096"/>
                        </a:xfrm>
                      </wpg:grpSpPr>
                      <wps:wsp>
                        <wps:cNvPr id="883984" name="Shape 883984"/>
                        <wps:cNvSpPr/>
                        <wps:spPr>
                          <a:xfrm>
                            <a:off x="0" y="0"/>
                            <a:ext cx="6413754" cy="9144"/>
                          </a:xfrm>
                          <a:custGeom>
                            <a:avLst/>
                            <a:gdLst/>
                            <a:ahLst/>
                            <a:cxnLst/>
                            <a:rect l="0" t="0" r="0" b="0"/>
                            <a:pathLst>
                              <a:path w="6413754" h="9144">
                                <a:moveTo>
                                  <a:pt x="0" y="0"/>
                                </a:moveTo>
                                <a:lnTo>
                                  <a:pt x="6413754" y="0"/>
                                </a:lnTo>
                                <a:lnTo>
                                  <a:pt x="64137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3947" style="width:505.02pt;height:0.47998pt;mso-position-horizontal-relative:char;mso-position-vertical-relative:line" coordsize="64137,60">
                <v:shape id="Shape 883985" style="position:absolute;width:64137;height:91;left:0;top:0;" coordsize="6413754,9144" path="m0,0l6413754,0l6413754,9144l0,9144l0,0">
                  <v:stroke weight="0pt" endcap="flat" joinstyle="miter" miterlimit="10" on="false" color="#000000" opacity="0"/>
                  <v:fill on="true" color="#000000"/>
                </v:shape>
              </v:group>
            </w:pict>
          </mc:Fallback>
        </mc:AlternateContent>
      </w:r>
    </w:p>
    <w:p w:rsidR="00B06C6F" w:rsidRDefault="0071581A">
      <w:pPr>
        <w:pStyle w:val="6"/>
        <w:ind w:left="1435"/>
      </w:pPr>
      <w:r>
        <w:t>TW_INFO.ITEMTYPE</w:t>
      </w:r>
    </w:p>
    <w:tbl>
      <w:tblPr>
        <w:tblStyle w:val="TableGrid"/>
        <w:tblW w:w="8662" w:type="dxa"/>
        <w:tblInd w:w="1440" w:type="dxa"/>
        <w:tblCellMar>
          <w:top w:w="33" w:type="dxa"/>
          <w:right w:w="115" w:type="dxa"/>
        </w:tblCellMar>
        <w:tblLook w:val="04A0" w:firstRow="1" w:lastRow="0" w:firstColumn="1" w:lastColumn="0" w:noHBand="0" w:noVBand="1"/>
      </w:tblPr>
      <w:tblGrid>
        <w:gridCol w:w="1596"/>
        <w:gridCol w:w="1208"/>
        <w:gridCol w:w="5858"/>
      </w:tblGrid>
      <w:tr w:rsidR="00B06C6F">
        <w:trPr>
          <w:trHeight w:val="400"/>
        </w:trPr>
        <w:tc>
          <w:tcPr>
            <w:tcW w:w="15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ItemType</w:t>
            </w:r>
          </w:p>
        </w:tc>
        <w:tc>
          <w:tcPr>
            <w:tcW w:w="12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NumItems</w:t>
            </w:r>
          </w:p>
        </w:tc>
        <w:tc>
          <w:tcPr>
            <w:tcW w:w="5857" w:type="dxa"/>
            <w:tcBorders>
              <w:top w:val="single" w:sz="4" w:space="0" w:color="000000"/>
              <w:left w:val="nil"/>
              <w:bottom w:val="single" w:sz="2" w:space="0" w:color="000000"/>
              <w:right w:val="nil"/>
            </w:tcBorders>
          </w:tcPr>
          <w:p w:rsidR="00B06C6F" w:rsidRDefault="0071581A">
            <w:pPr>
              <w:tabs>
                <w:tab w:val="center" w:pos="2184"/>
              </w:tabs>
              <w:spacing w:after="0" w:line="259" w:lineRule="auto"/>
              <w:ind w:left="0" w:right="0" w:firstLine="0"/>
            </w:pPr>
            <w:r>
              <w:rPr>
                <w:rFonts w:ascii="Arial" w:eastAsia="Arial" w:hAnsi="Arial" w:cs="Arial"/>
                <w:b/>
              </w:rPr>
              <w:t>Data/Pointer</w:t>
            </w:r>
            <w:r>
              <w:rPr>
                <w:rFonts w:ascii="Arial" w:eastAsia="Arial" w:hAnsi="Arial" w:cs="Arial"/>
                <w:b/>
              </w:rPr>
              <w:tab/>
              <w:t>Reason</w:t>
            </w:r>
          </w:p>
        </w:tc>
      </w:tr>
      <w:tr w:rsidR="00B06C6F">
        <w:trPr>
          <w:trHeight w:val="307"/>
        </w:trPr>
        <w:tc>
          <w:tcPr>
            <w:tcW w:w="15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TW_STR32</w:t>
            </w:r>
          </w:p>
        </w:tc>
        <w:tc>
          <w:tcPr>
            <w:tcW w:w="120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handle to data (sizeof (TW_STR32) * 1) &gt; 4</w:t>
            </w:r>
          </w:p>
        </w:tc>
      </w:tr>
      <w:tr w:rsidR="00B06C6F">
        <w:trPr>
          <w:trHeight w:val="360"/>
        </w:trPr>
        <w:tc>
          <w:tcPr>
            <w:tcW w:w="159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TW_INT32</w:t>
            </w:r>
          </w:p>
        </w:tc>
        <w:tc>
          <w:tcPr>
            <w:tcW w:w="120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w:t>
            </w:r>
          </w:p>
        </w:tc>
        <w:tc>
          <w:tcPr>
            <w:tcW w:w="5857" w:type="dxa"/>
            <w:tcBorders>
              <w:top w:val="nil"/>
              <w:left w:val="nil"/>
              <w:bottom w:val="nil"/>
              <w:right w:val="nil"/>
            </w:tcBorders>
            <w:vAlign w:val="center"/>
          </w:tcPr>
          <w:p w:rsidR="00B06C6F" w:rsidRDefault="0071581A">
            <w:pPr>
              <w:tabs>
                <w:tab w:val="center" w:pos="350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(TW_INT32) * 1) == 4</w:t>
            </w:r>
          </w:p>
        </w:tc>
      </w:tr>
      <w:tr w:rsidR="00B06C6F">
        <w:trPr>
          <w:trHeight w:val="334"/>
        </w:trPr>
        <w:tc>
          <w:tcPr>
            <w:tcW w:w="15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3</w:t>
            </w:r>
          </w:p>
        </w:tc>
        <w:tc>
          <w:tcPr>
            <w:tcW w:w="5857" w:type="dxa"/>
            <w:tcBorders>
              <w:top w:val="nil"/>
              <w:left w:val="nil"/>
              <w:bottom w:val="nil"/>
              <w:right w:val="nil"/>
            </w:tcBorders>
          </w:tcPr>
          <w:p w:rsidR="00B06C6F" w:rsidRDefault="0071581A">
            <w:pPr>
              <w:tabs>
                <w:tab w:val="center" w:pos="3381"/>
              </w:tabs>
              <w:spacing w:after="0" w:line="259" w:lineRule="auto"/>
              <w:ind w:left="0" w:right="0" w:firstLine="0"/>
            </w:pPr>
            <w:r>
              <w:rPr>
                <w:rFonts w:ascii="Courier New" w:eastAsia="Courier New" w:hAnsi="Courier New" w:cs="Courier New"/>
              </w:rPr>
              <w:t>data</w:t>
            </w:r>
            <w:r>
              <w:rPr>
                <w:rFonts w:ascii="Courier New" w:eastAsia="Courier New" w:hAnsi="Courier New" w:cs="Courier New"/>
              </w:rPr>
              <w:tab/>
              <w:t>(sizeof (TW_INT8) * 3) &lt; 4</w:t>
            </w:r>
          </w:p>
        </w:tc>
      </w:tr>
      <w:tr w:rsidR="00B06C6F">
        <w:trPr>
          <w:trHeight w:val="440"/>
        </w:trPr>
        <w:tc>
          <w:tcPr>
            <w:tcW w:w="159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TW_INT8</w:t>
            </w:r>
          </w:p>
        </w:tc>
        <w:tc>
          <w:tcPr>
            <w:tcW w:w="120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5</w:t>
            </w:r>
          </w:p>
        </w:tc>
        <w:tc>
          <w:tcPr>
            <w:tcW w:w="5857" w:type="dxa"/>
            <w:tcBorders>
              <w:top w:val="nil"/>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 xml:space="preserve">handle to data </w:t>
            </w:r>
            <w:r>
              <w:rPr>
                <w:rFonts w:ascii="Times New Roman" w:eastAsia="Times New Roman" w:hAnsi="Times New Roman" w:cs="Times New Roman"/>
              </w:rPr>
              <w:t>(sizeof (TW_INT8) * 5) &gt; 4</w:t>
            </w:r>
          </w:p>
        </w:tc>
      </w:tr>
    </w:tbl>
    <w:p w:rsidR="00B06C6F" w:rsidRDefault="0071581A">
      <w:pPr>
        <w:pStyle w:val="7"/>
        <w:ind w:left="1435"/>
      </w:pPr>
      <w:r>
        <w:t>TW_INFO Return Codes</w:t>
      </w:r>
    </w:p>
    <w:p w:rsidR="00B06C6F" w:rsidRDefault="0071581A">
      <w:pPr>
        <w:spacing w:after="10"/>
        <w:ind w:left="10" w:right="6"/>
      </w:pPr>
      <w:r>
        <w:t>Following is the list of added return codes.</w:t>
      </w:r>
    </w:p>
    <w:p w:rsidR="00B06C6F" w:rsidRDefault="0071581A">
      <w:pPr>
        <w:spacing w:after="32"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0" name="Group 62826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6" name="Shape 88398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0" style="width:432.78pt;height:0.47998pt;mso-position-horizontal-relative:char;mso-position-vertical-relative:line" coordsize="54963,60">
                <v:shape id="Shape 88398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5"/>
        <w:ind w:left="82" w:right="6"/>
      </w:pPr>
      <w:r>
        <w:rPr>
          <w:rFonts w:ascii="Courier New" w:eastAsia="Courier New" w:hAnsi="Courier New" w:cs="Courier New"/>
        </w:rPr>
        <w:t xml:space="preserve">TWRC_INFONOTSUPPORTED </w:t>
      </w:r>
      <w:r>
        <w:t>Requested information is not supported.</w:t>
      </w:r>
    </w:p>
    <w:p w:rsidR="00B06C6F" w:rsidRDefault="0071581A">
      <w:pPr>
        <w:spacing w:after="0"/>
        <w:ind w:left="2936" w:right="6" w:hanging="2864"/>
      </w:pPr>
      <w:r>
        <w:rPr>
          <w:rFonts w:ascii="Courier New" w:eastAsia="Courier New" w:hAnsi="Courier New" w:cs="Courier New"/>
        </w:rPr>
        <w:lastRenderedPageBreak/>
        <w:t xml:space="preserve">TWRC_DATANOTAVAILABLE </w:t>
      </w:r>
      <w:r>
        <w:t>Requested information is supported, but some unknown reason, information is not available.</w:t>
      </w:r>
    </w:p>
    <w:p w:rsidR="00B06C6F" w:rsidRDefault="0071581A">
      <w:pPr>
        <w:spacing w:after="0" w:line="259" w:lineRule="auto"/>
        <w:ind w:left="0" w:right="-661" w:firstLine="0"/>
      </w:pPr>
      <w:r>
        <w:rPr>
          <w:rFonts w:ascii="Calibri" w:eastAsia="Calibri" w:hAnsi="Calibri" w:cs="Calibri"/>
          <w:noProof/>
          <w:sz w:val="22"/>
        </w:rPr>
        <mc:AlternateContent>
          <mc:Choice Requires="wpg">
            <w:drawing>
              <wp:inline distT="0" distB="0" distL="0" distR="0">
                <wp:extent cx="5496307" cy="6096"/>
                <wp:effectExtent l="0" t="0" r="0" b="0"/>
                <wp:docPr id="628261" name="Group 62826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88" name="Shape 88398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261" style="width:432.78pt;height:0.47998pt;mso-position-horizontal-relative:char;mso-position-vertical-relative:line" coordsize="54963,60">
                <v:shape id="Shape 88398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TW_JPEGCOMPRESSION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ColorSpace;</w:t>
      </w:r>
    </w:p>
    <w:p w:rsidR="00B06C6F" w:rsidRDefault="0071581A">
      <w:pPr>
        <w:spacing w:after="32" w:line="263" w:lineRule="auto"/>
        <w:ind w:left="1435" w:right="10"/>
      </w:pPr>
      <w:r>
        <w:rPr>
          <w:rFonts w:ascii="Courier New" w:eastAsia="Courier New" w:hAnsi="Courier New" w:cs="Courier New"/>
        </w:rPr>
        <w:t xml:space="preserve">   TW_UINT32       SubSampling;</w:t>
      </w:r>
    </w:p>
    <w:p w:rsidR="00B06C6F" w:rsidRDefault="0071581A">
      <w:pPr>
        <w:spacing w:after="34" w:line="263" w:lineRule="auto"/>
        <w:ind w:left="1435" w:right="10"/>
      </w:pPr>
      <w:r>
        <w:rPr>
          <w:rFonts w:ascii="Courier New" w:eastAsia="Courier New" w:hAnsi="Courier New" w:cs="Courier New"/>
        </w:rPr>
        <w:t xml:space="preserve">   TW_UINT16       NumComponents;</w:t>
      </w:r>
    </w:p>
    <w:p w:rsidR="00B06C6F" w:rsidRDefault="0071581A">
      <w:pPr>
        <w:spacing w:after="32" w:line="263" w:lineRule="auto"/>
        <w:ind w:left="1435" w:right="10"/>
      </w:pPr>
      <w:r>
        <w:rPr>
          <w:rFonts w:ascii="Courier New" w:eastAsia="Courier New" w:hAnsi="Courier New" w:cs="Courier New"/>
        </w:rPr>
        <w:t xml:space="preserve">   TW_UINT16       RestartFrequency;</w:t>
      </w:r>
    </w:p>
    <w:p w:rsidR="00B06C6F" w:rsidRDefault="0071581A">
      <w:pPr>
        <w:spacing w:after="32" w:line="263" w:lineRule="auto"/>
        <w:ind w:left="1435" w:right="10"/>
      </w:pPr>
      <w:r>
        <w:rPr>
          <w:rFonts w:ascii="Courier New" w:eastAsia="Courier New" w:hAnsi="Courier New" w:cs="Courier New"/>
        </w:rPr>
        <w:t xml:space="preserve">   TW_UINT16       QuantMap[4];</w:t>
      </w:r>
    </w:p>
    <w:p w:rsidR="00B06C6F" w:rsidRDefault="0071581A">
      <w:pPr>
        <w:spacing w:after="34" w:line="263" w:lineRule="auto"/>
        <w:ind w:left="1435" w:right="10"/>
      </w:pPr>
      <w:r>
        <w:rPr>
          <w:rFonts w:ascii="Courier New" w:eastAsia="Courier New" w:hAnsi="Courier New" w:cs="Courier New"/>
        </w:rPr>
        <w:t xml:space="preserve">   TW_MEMORY       QuantTable[4];</w:t>
      </w:r>
    </w:p>
    <w:p w:rsidR="00B06C6F" w:rsidRDefault="0071581A">
      <w:pPr>
        <w:spacing w:after="32" w:line="263" w:lineRule="auto"/>
        <w:ind w:left="1435" w:right="10"/>
      </w:pPr>
      <w:r>
        <w:rPr>
          <w:rFonts w:ascii="Courier New" w:eastAsia="Courier New" w:hAnsi="Courier New" w:cs="Courier New"/>
        </w:rPr>
        <w:t xml:space="preserve">   TW_UINT16       HuffmanMap[4];</w:t>
      </w:r>
    </w:p>
    <w:p w:rsidR="00B06C6F" w:rsidRDefault="0071581A">
      <w:pPr>
        <w:spacing w:after="32" w:line="263" w:lineRule="auto"/>
        <w:ind w:left="1435" w:right="10"/>
      </w:pPr>
      <w:r>
        <w:rPr>
          <w:rFonts w:ascii="Courier New" w:eastAsia="Courier New" w:hAnsi="Courier New" w:cs="Courier New"/>
        </w:rPr>
        <w:t xml:space="preserve">   TW_MEMORY       HuffmanDC[2];</w:t>
      </w:r>
    </w:p>
    <w:p w:rsidR="00B06C6F" w:rsidRDefault="0071581A">
      <w:pPr>
        <w:spacing w:after="34" w:line="263" w:lineRule="auto"/>
        <w:ind w:left="1435" w:right="10"/>
      </w:pPr>
      <w:r>
        <w:rPr>
          <w:rFonts w:ascii="Courier New" w:eastAsia="Courier New" w:hAnsi="Courier New" w:cs="Courier New"/>
        </w:rPr>
        <w:t xml:space="preserve">   TW_MEMORY       HuffmanAC[2];</w:t>
      </w:r>
    </w:p>
    <w:p w:rsidR="00B06C6F" w:rsidRDefault="0071581A">
      <w:pPr>
        <w:spacing w:after="192" w:line="263" w:lineRule="auto"/>
        <w:ind w:left="1435" w:right="10"/>
      </w:pPr>
      <w:r>
        <w:rPr>
          <w:rFonts w:ascii="Courier New" w:eastAsia="Courier New" w:hAnsi="Courier New" w:cs="Courier New"/>
        </w:rPr>
        <w:t>} TW_JPEGCOMPRESSION, FAR * pTW_JPEGCOMPRESSION;</w:t>
      </w:r>
    </w:p>
    <w:p w:rsidR="00B06C6F" w:rsidRDefault="0071581A">
      <w:pPr>
        <w:spacing w:after="8" w:line="265" w:lineRule="auto"/>
        <w:ind w:left="715" w:right="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9102852</wp:posOffset>
                </wp:positionV>
                <wp:extent cx="6410707" cy="6096"/>
                <wp:effectExtent l="0" t="0" r="0" b="0"/>
                <wp:wrapTopAndBottom/>
                <wp:docPr id="627849" name="Group 627849"/>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0" name="Shape 883990"/>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7849" style="width:504.78pt;height:0.47998pt;position:absolute;mso-position-horizontal-relative:page;mso-position-horizontal:absolute;margin-left:54pt;mso-position-vertical-relative:page;margin-top:716.76pt;" coordsize="64107,60">
                <v:shape id="Shape 883991" style="position:absolute;width:64107;height:91;left:0;top:0;" coordsize="6410707,9144" path="m0,0l6410707,0l64107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DAT_JPEGCOMPRESSION / MSG_GET</w:t>
      </w:r>
    </w:p>
    <w:p w:rsidR="00B06C6F" w:rsidRDefault="0071581A">
      <w:pPr>
        <w:spacing w:after="0" w:line="263" w:lineRule="auto"/>
        <w:ind w:left="1435" w:right="10"/>
      </w:pPr>
      <w:r>
        <w:rPr>
          <w:rFonts w:ascii="Courier New" w:eastAsia="Courier New" w:hAnsi="Courier New" w:cs="Courier New"/>
        </w:rPr>
        <w:t>DG_IMAGE / DAT_JPEGCOMPRESSION / MSG_GETDEFAULT</w:t>
      </w:r>
    </w:p>
    <w:p w:rsidR="00B06C6F" w:rsidRDefault="0071581A">
      <w:pPr>
        <w:spacing w:after="194" w:line="263" w:lineRule="auto"/>
        <w:ind w:left="1435" w:right="2538"/>
      </w:pPr>
      <w:r>
        <w:rPr>
          <w:rFonts w:ascii="Courier New" w:eastAsia="Courier New" w:hAnsi="Courier New" w:cs="Courier New"/>
        </w:rPr>
        <w:t>DG_IMAGE / DAT_JPEGCOMPRESSION / MSG_RESET DG_IMAGE / DAT_JPEGCOMPRESSION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0"/>
        <w:ind w:right="6"/>
      </w:pPr>
      <w:r>
        <w:t xml:space="preserve">Describes the information necessary to transfer a JPEG-compressed image during a buffered transfer.  Images compressed in this fashion will be compatible with the JPEG File Interchange Format, version 1.1.  For more information on JPEG and TWAIN, see </w:t>
      </w:r>
      <w:r>
        <w:rPr>
          <w:color w:val="00007F"/>
        </w:rPr>
        <w:t xml:space="preserve">Chapter 4, "Advanced </w:t>
      </w:r>
    </w:p>
    <w:p w:rsidR="00B06C6F" w:rsidRDefault="0071581A">
      <w:pPr>
        <w:spacing w:after="10"/>
        <w:ind w:right="6"/>
      </w:pPr>
      <w:r>
        <w:rPr>
          <w:color w:val="00007F"/>
        </w:rPr>
        <w:t>Application Implementation"</w:t>
      </w:r>
      <w:r>
        <w:t xml:space="preserve">.  The TWAIN JPEG implementation is based on the JPEG Draft </w:t>
      </w:r>
    </w:p>
    <w:p w:rsidR="00B06C6F" w:rsidRDefault="0071581A">
      <w:pPr>
        <w:spacing w:after="226"/>
        <w:ind w:right="6"/>
      </w:pPr>
      <w:r>
        <w:t>International Standard, version 10918-1.  The sample tables found in Section K of the JPEG Draft International Standard, version 10918-1 are used as the default tables for QuantTable, HuffmanDC, and HuffmanAC.</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0" w:right="-122" w:firstLine="0"/>
      </w:pPr>
      <w:r>
        <w:rPr>
          <w:rFonts w:ascii="Calibri" w:eastAsia="Calibri" w:hAnsi="Calibri" w:cs="Calibri"/>
          <w:noProof/>
          <w:sz w:val="22"/>
        </w:rPr>
        <mc:AlternateContent>
          <mc:Choice Requires="wpg">
            <w:drawing>
              <wp:inline distT="0" distB="0" distL="0" distR="0">
                <wp:extent cx="6410707" cy="6096"/>
                <wp:effectExtent l="0" t="0" r="0" b="0"/>
                <wp:docPr id="627848" name="Group 627848"/>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2" name="Shape 883992"/>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848" style="width:504.78pt;height:0.480011pt;mso-position-horizontal-relative:char;mso-position-vertical-relative:line" coordsize="64107,60">
                <v:shape id="Shape 883993"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957" w:type="dxa"/>
        <w:tblInd w:w="72" w:type="dxa"/>
        <w:tblCellMar>
          <w:top w:w="3" w:type="dxa"/>
        </w:tblCellMar>
        <w:tblLook w:val="04A0" w:firstRow="1" w:lastRow="0" w:firstColumn="1" w:lastColumn="0" w:noHBand="0" w:noVBand="1"/>
      </w:tblPr>
      <w:tblGrid>
        <w:gridCol w:w="2100"/>
        <w:gridCol w:w="7857"/>
      </w:tblGrid>
      <w:tr w:rsidR="00B06C6F">
        <w:trPr>
          <w:trHeight w:val="762"/>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ColorSpace</w:t>
            </w:r>
          </w:p>
        </w:tc>
        <w:tc>
          <w:tcPr>
            <w:tcW w:w="7857" w:type="dxa"/>
            <w:tcBorders>
              <w:top w:val="nil"/>
              <w:left w:val="nil"/>
              <w:bottom w:val="nil"/>
              <w:right w:val="nil"/>
            </w:tcBorders>
          </w:tcPr>
          <w:p w:rsidR="00B06C6F" w:rsidRDefault="0071581A">
            <w:pPr>
              <w:spacing w:after="0" w:line="259" w:lineRule="auto"/>
              <w:ind w:left="0" w:right="0" w:firstLine="0"/>
            </w:pPr>
            <w:r>
              <w:t xml:space="preserve">One of the </w:t>
            </w:r>
            <w:r>
              <w:rPr>
                <w:rFonts w:ascii="Courier New" w:eastAsia="Courier New" w:hAnsi="Courier New" w:cs="Courier New"/>
              </w:rPr>
              <w:t>TWPT_xxxx</w:t>
            </w:r>
            <w:r>
              <w:t xml:space="preserve"> values.  Defines the color space in which the compressed components are stored.  Only spaces supported by the Source for </w:t>
            </w:r>
            <w:r>
              <w:rPr>
                <w:rFonts w:ascii="Courier New" w:eastAsia="Courier New" w:hAnsi="Courier New" w:cs="Courier New"/>
              </w:rPr>
              <w:t>ICAP_JPEGPIXELTYPE</w:t>
            </w:r>
            <w:r>
              <w:t xml:space="preserve"> are valid.</w:t>
            </w:r>
          </w:p>
        </w:tc>
      </w:tr>
      <w:tr w:rsidR="00B06C6F">
        <w:trPr>
          <w:trHeight w:val="228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SubSampling</w:t>
            </w:r>
          </w:p>
        </w:tc>
        <w:tc>
          <w:tcPr>
            <w:tcW w:w="7857" w:type="dxa"/>
            <w:tcBorders>
              <w:top w:val="nil"/>
              <w:left w:val="nil"/>
              <w:bottom w:val="nil"/>
              <w:right w:val="nil"/>
            </w:tcBorders>
          </w:tcPr>
          <w:p w:rsidR="00B06C6F" w:rsidRDefault="0071581A">
            <w:pPr>
              <w:spacing w:after="0" w:line="259" w:lineRule="auto"/>
              <w:ind w:left="0" w:right="0" w:firstLine="0"/>
            </w:pPr>
            <w:r>
              <w:t>Encodes the horizontal and vertical subsampling in the form ABCDEFGH, where ABCD are the high-order four nibbles which represent the horizontal subsampling and EFGH are the low-order four nibbles which represent the vertical subsampling.   Each nibble may have a value of 0, 1, 2, 3, or 4.  However, max(A,B,C,D) * max(E,F,G,H) must be less than or equal to 10.  Subsampling is irrelevant for single component images.  Therefore, the corresponding nibbles should be set to 1.  e.g. To indicate subsampling two Y for each U and V in a YUV space image, where the same subsampling occurs in both horizontal and vertical axes, this field would hold 0x21102110.  For a grayscale image, this field would hold 0x10001000.  A CMYK image could hold 0x11111111.</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NumComponents</w:t>
            </w:r>
          </w:p>
        </w:tc>
        <w:tc>
          <w:tcPr>
            <w:tcW w:w="7857" w:type="dxa"/>
            <w:tcBorders>
              <w:top w:val="nil"/>
              <w:left w:val="nil"/>
              <w:bottom w:val="nil"/>
              <w:right w:val="nil"/>
            </w:tcBorders>
          </w:tcPr>
          <w:p w:rsidR="00B06C6F" w:rsidRDefault="0071581A">
            <w:pPr>
              <w:spacing w:after="0" w:line="259" w:lineRule="auto"/>
              <w:ind w:left="0" w:right="0" w:firstLine="0"/>
            </w:pPr>
            <w:r>
              <w:t>Number of color components in the image to be compressed.</w:t>
            </w:r>
          </w:p>
        </w:tc>
      </w:tr>
      <w:tr w:rsidR="00B06C6F">
        <w:trPr>
          <w:trHeight w:val="9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RestartFrequency</w:t>
            </w:r>
          </w:p>
        </w:tc>
        <w:tc>
          <w:tcPr>
            <w:tcW w:w="7857" w:type="dxa"/>
            <w:tcBorders>
              <w:top w:val="nil"/>
              <w:left w:val="nil"/>
              <w:bottom w:val="nil"/>
              <w:right w:val="nil"/>
            </w:tcBorders>
          </w:tcPr>
          <w:p w:rsidR="00B06C6F" w:rsidRDefault="0071581A">
            <w:pPr>
              <w:spacing w:after="0" w:line="231" w:lineRule="auto"/>
              <w:ind w:left="0" w:right="0" w:firstLine="0"/>
            </w:pPr>
            <w:r>
              <w:t xml:space="preserve">Number of MDUs (Minimum Data Units) between restart markers.  Default is 0, indicating that no restart markers are used.  An MDU is defined for interleaved data (i.e. </w:t>
            </w:r>
          </w:p>
          <w:p w:rsidR="00B06C6F" w:rsidRDefault="0071581A">
            <w:pPr>
              <w:spacing w:after="0" w:line="259" w:lineRule="auto"/>
              <w:ind w:left="0" w:right="0" w:firstLine="0"/>
            </w:pPr>
            <w:r>
              <w:t xml:space="preserve">R-G-B, Y-U-V, etc.) as a minimum complete set of 8x8 component blocks. </w:t>
            </w:r>
          </w:p>
        </w:tc>
      </w:tr>
      <w:tr w:rsidR="00B06C6F">
        <w:trPr>
          <w:trHeight w:val="341"/>
        </w:trPr>
        <w:tc>
          <w:tcPr>
            <w:tcW w:w="2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QuantMap[4]</w:t>
            </w:r>
          </w:p>
        </w:tc>
        <w:tc>
          <w:tcPr>
            <w:tcW w:w="7857" w:type="dxa"/>
            <w:tcBorders>
              <w:top w:val="nil"/>
              <w:left w:val="nil"/>
              <w:bottom w:val="nil"/>
              <w:right w:val="nil"/>
            </w:tcBorders>
            <w:vAlign w:val="bottom"/>
          </w:tcPr>
          <w:p w:rsidR="00B06C6F" w:rsidRDefault="0071581A">
            <w:pPr>
              <w:spacing w:after="0" w:line="259" w:lineRule="auto"/>
              <w:ind w:left="0" w:right="0" w:firstLine="0"/>
            </w:pPr>
            <w:r>
              <w:t>Mapping of components to Quantization tables.</w:t>
            </w:r>
          </w:p>
        </w:tc>
      </w:tr>
    </w:tbl>
    <w:p w:rsidR="00B06C6F" w:rsidRDefault="0071581A">
      <w:pPr>
        <w:spacing w:after="23"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0" name="Group 627490"/>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4" name="Shape 883994"/>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0" style="width:504.78pt;height:0.47998pt;mso-position-horizontal-relative:char;mso-position-vertical-relative:line" coordsize="64107,60">
                <v:shape id="Shape 883995" style="position:absolute;width:64107;height:91;left:0;top:0;" coordsize="6410707,9144" path="m0,0l6410707,0l6410707,9144l0,9144l0,0">
                  <v:stroke weight="0pt" endcap="flat" joinstyle="miter" miterlimit="10" on="false" color="#000000" opacity="0"/>
                  <v:fill on="true" color="#000000"/>
                </v:shape>
              </v:group>
            </w:pict>
          </mc:Fallback>
        </mc:AlternateContent>
      </w:r>
    </w:p>
    <w:tbl>
      <w:tblPr>
        <w:tblStyle w:val="TableGrid"/>
        <w:tblW w:w="9882" w:type="dxa"/>
        <w:tblInd w:w="72" w:type="dxa"/>
        <w:tblLook w:val="04A0" w:firstRow="1" w:lastRow="0" w:firstColumn="1" w:lastColumn="0" w:noHBand="0" w:noVBand="1"/>
      </w:tblPr>
      <w:tblGrid>
        <w:gridCol w:w="2100"/>
        <w:gridCol w:w="7782"/>
      </w:tblGrid>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QuantTable[4]</w:t>
            </w:r>
          </w:p>
        </w:tc>
        <w:tc>
          <w:tcPr>
            <w:tcW w:w="7782" w:type="dxa"/>
            <w:tcBorders>
              <w:top w:val="nil"/>
              <w:left w:val="nil"/>
              <w:bottom w:val="nil"/>
              <w:right w:val="nil"/>
            </w:tcBorders>
          </w:tcPr>
          <w:p w:rsidR="00B06C6F" w:rsidRDefault="0071581A">
            <w:pPr>
              <w:spacing w:after="0" w:line="259" w:lineRule="auto"/>
              <w:ind w:left="0" w:right="0" w:firstLine="0"/>
            </w:pPr>
            <w:r>
              <w:t>Quantization tables.</w:t>
            </w:r>
          </w:p>
        </w:tc>
      </w:tr>
      <w:tr w:rsidR="00B06C6F">
        <w:trPr>
          <w:trHeight w:val="60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HuffmanMap[4]</w:t>
            </w:r>
          </w:p>
        </w:tc>
        <w:tc>
          <w:tcPr>
            <w:tcW w:w="7782" w:type="dxa"/>
            <w:tcBorders>
              <w:top w:val="nil"/>
              <w:left w:val="nil"/>
              <w:bottom w:val="nil"/>
              <w:right w:val="nil"/>
            </w:tcBorders>
          </w:tcPr>
          <w:p w:rsidR="00B06C6F" w:rsidRDefault="0071581A">
            <w:pPr>
              <w:spacing w:after="0" w:line="259" w:lineRule="auto"/>
              <w:ind w:left="0" w:right="0" w:firstLine="0"/>
              <w:jc w:val="both"/>
            </w:pPr>
            <w:r>
              <w:t>Mapping of components to Huffman tables.  Null entries signify selection of the default tables.</w:t>
            </w:r>
          </w:p>
        </w:tc>
      </w:tr>
      <w:tr w:rsidR="00B06C6F">
        <w:trPr>
          <w:trHeight w:val="360"/>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HuffmanDC[2]</w:t>
            </w:r>
          </w:p>
        </w:tc>
        <w:tc>
          <w:tcPr>
            <w:tcW w:w="7782" w:type="dxa"/>
            <w:tcBorders>
              <w:top w:val="nil"/>
              <w:left w:val="nil"/>
              <w:bottom w:val="nil"/>
              <w:right w:val="nil"/>
            </w:tcBorders>
          </w:tcPr>
          <w:p w:rsidR="00B06C6F" w:rsidRDefault="0071581A">
            <w:pPr>
              <w:spacing w:after="0" w:line="259" w:lineRule="auto"/>
              <w:ind w:left="0" w:right="0" w:firstLine="0"/>
            </w:pPr>
            <w:r>
              <w:t>DC Huffman tables.  Null entries signify selection of the default tables.</w:t>
            </w:r>
          </w:p>
        </w:tc>
      </w:tr>
      <w:tr w:rsidR="00B06C6F">
        <w:trPr>
          <w:trHeight w:val="281"/>
        </w:trPr>
        <w:tc>
          <w:tcPr>
            <w:tcW w:w="2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HuffmanAC[2]</w:t>
            </w:r>
          </w:p>
        </w:tc>
        <w:tc>
          <w:tcPr>
            <w:tcW w:w="7782" w:type="dxa"/>
            <w:tcBorders>
              <w:top w:val="nil"/>
              <w:left w:val="nil"/>
              <w:bottom w:val="nil"/>
              <w:right w:val="nil"/>
            </w:tcBorders>
          </w:tcPr>
          <w:p w:rsidR="00B06C6F" w:rsidRDefault="0071581A">
            <w:pPr>
              <w:spacing w:after="0" w:line="259" w:lineRule="auto"/>
              <w:ind w:left="0" w:right="0" w:firstLine="0"/>
            </w:pPr>
            <w:r>
              <w:t>AC Huffman tables.  Null entries signify selection of the default tables.</w:t>
            </w:r>
          </w:p>
        </w:tc>
      </w:tr>
    </w:tbl>
    <w:p w:rsidR="00B06C6F" w:rsidRDefault="0071581A">
      <w:pPr>
        <w:spacing w:after="0" w:line="259" w:lineRule="auto"/>
        <w:ind w:left="0" w:right="-10076" w:firstLine="0"/>
      </w:pPr>
      <w:r>
        <w:rPr>
          <w:rFonts w:ascii="Calibri" w:eastAsia="Calibri" w:hAnsi="Calibri" w:cs="Calibri"/>
          <w:noProof/>
          <w:sz w:val="22"/>
        </w:rPr>
        <mc:AlternateContent>
          <mc:Choice Requires="wpg">
            <w:drawing>
              <wp:inline distT="0" distB="0" distL="0" distR="0">
                <wp:extent cx="6410707" cy="6096"/>
                <wp:effectExtent l="0" t="0" r="0" b="0"/>
                <wp:docPr id="627491" name="Group 627491"/>
                <wp:cNvGraphicFramePr/>
                <a:graphic xmlns:a="http://schemas.openxmlformats.org/drawingml/2006/main">
                  <a:graphicData uri="http://schemas.microsoft.com/office/word/2010/wordprocessingGroup">
                    <wpg:wgp>
                      <wpg:cNvGrpSpPr/>
                      <wpg:grpSpPr>
                        <a:xfrm>
                          <a:off x="0" y="0"/>
                          <a:ext cx="6410707" cy="6096"/>
                          <a:chOff x="0" y="0"/>
                          <a:chExt cx="6410707" cy="6096"/>
                        </a:xfrm>
                      </wpg:grpSpPr>
                      <wps:wsp>
                        <wps:cNvPr id="883996" name="Shape 883996"/>
                        <wps:cNvSpPr/>
                        <wps:spPr>
                          <a:xfrm>
                            <a:off x="0" y="0"/>
                            <a:ext cx="6410707" cy="9144"/>
                          </a:xfrm>
                          <a:custGeom>
                            <a:avLst/>
                            <a:gdLst/>
                            <a:ahLst/>
                            <a:cxnLst/>
                            <a:rect l="0" t="0" r="0" b="0"/>
                            <a:pathLst>
                              <a:path w="6410707" h="9144">
                                <a:moveTo>
                                  <a:pt x="0" y="0"/>
                                </a:moveTo>
                                <a:lnTo>
                                  <a:pt x="6410707" y="0"/>
                                </a:lnTo>
                                <a:lnTo>
                                  <a:pt x="64107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491" style="width:504.78pt;height:0.47998pt;mso-position-horizontal-relative:char;mso-position-vertical-relative:line" coordsize="64107,60">
                <v:shape id="Shape 883997" style="position:absolute;width:64107;height:91;left:0;top:0;" coordsize="6410707,9144" path="m0,0l6410707,0l64107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TW_MEMORY</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TW_UINT32      Flags;</w:t>
      </w:r>
    </w:p>
    <w:p w:rsidR="00B06C6F" w:rsidRDefault="0071581A">
      <w:pPr>
        <w:spacing w:after="32" w:line="263" w:lineRule="auto"/>
        <w:ind w:left="1435" w:right="10"/>
      </w:pPr>
      <w:r>
        <w:rPr>
          <w:rFonts w:ascii="Courier New" w:eastAsia="Courier New" w:hAnsi="Courier New" w:cs="Courier New"/>
        </w:rPr>
        <w:t xml:space="preserve">   TW_UINT32      Length;</w:t>
      </w:r>
    </w:p>
    <w:p w:rsidR="00B06C6F" w:rsidRDefault="0071581A">
      <w:pPr>
        <w:spacing w:after="34" w:line="263" w:lineRule="auto"/>
        <w:ind w:left="1435" w:right="10"/>
      </w:pPr>
      <w:r>
        <w:rPr>
          <w:rFonts w:ascii="Courier New" w:eastAsia="Courier New" w:hAnsi="Courier New" w:cs="Courier New"/>
        </w:rPr>
        <w:t xml:space="preserve">   TW_MEMREF      TheMem;</w:t>
      </w:r>
    </w:p>
    <w:p w:rsidR="00B06C6F" w:rsidRDefault="0071581A">
      <w:pPr>
        <w:spacing w:after="192" w:line="263" w:lineRule="auto"/>
        <w:ind w:left="1435" w:right="10"/>
      </w:pPr>
      <w:r>
        <w:rPr>
          <w:rFonts w:ascii="Courier New" w:eastAsia="Courier New" w:hAnsi="Courier New" w:cs="Courier New"/>
        </w:rPr>
        <w:t>} TW_MEMORY, FAR * pTW_MEMORY;</w:t>
      </w:r>
    </w:p>
    <w:p w:rsidR="00B06C6F" w:rsidRDefault="0071581A">
      <w:pPr>
        <w:spacing w:after="160" w:line="265" w:lineRule="auto"/>
        <w:ind w:left="715" w:right="0"/>
      </w:pPr>
      <w:r>
        <w:rPr>
          <w:rFonts w:ascii="Arial" w:eastAsia="Arial" w:hAnsi="Arial" w:cs="Arial"/>
          <w:b/>
          <w:color w:val="7F0000"/>
        </w:rPr>
        <w:t>Used by</w:t>
      </w:r>
    </w:p>
    <w:p w:rsidR="00B06C6F" w:rsidRDefault="0071581A">
      <w:pPr>
        <w:spacing w:after="222" w:line="263" w:lineRule="auto"/>
        <w:ind w:left="1435" w:right="10"/>
      </w:pPr>
      <w:r>
        <w:t xml:space="preserve">Embedded in the </w:t>
      </w:r>
      <w:r>
        <w:rPr>
          <w:rFonts w:ascii="Courier New" w:eastAsia="Courier New" w:hAnsi="Courier New" w:cs="Courier New"/>
        </w:rPr>
        <w:t>TW_IMAGEMEMXFER</w:t>
      </w:r>
      <w:r>
        <w:t xml:space="preserve"> and </w:t>
      </w:r>
      <w:r>
        <w:rPr>
          <w:rFonts w:ascii="Courier New" w:eastAsia="Courier New" w:hAnsi="Courier New" w:cs="Courier New"/>
        </w:rPr>
        <w:t>TW_JPEGCOMPRESSION</w:t>
      </w:r>
      <w:r>
        <w:t xml:space="preserve"> structures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t>Provides information for managing memory buffers.  Memory for</w:t>
      </w:r>
      <w:r>
        <w:rPr>
          <w:b/>
        </w:rPr>
        <w:t xml:space="preserve"> </w:t>
      </w:r>
      <w:r>
        <w:t>transfer buffers is allocated by the application--the Source is asked to fill these buffers.  This structure keeps straight which entity is responsible for deallocation.</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39" name="Group 62773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3998" name="Shape 88399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39" style="width:432.78pt;height:0.480011pt;mso-position-horizontal-relative:char;mso-position-vertical-relative:line" coordsize="54963,60">
                <v:shape id="Shape 883999"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5" w:type="dxa"/>
        <w:tblInd w:w="1512" w:type="dxa"/>
        <w:tblLook w:val="04A0" w:firstRow="1" w:lastRow="0" w:firstColumn="1" w:lastColumn="0" w:noHBand="0" w:noVBand="1"/>
      </w:tblPr>
      <w:tblGrid>
        <w:gridCol w:w="1260"/>
        <w:gridCol w:w="7255"/>
      </w:tblGrid>
      <w:tr w:rsidR="00B06C6F">
        <w:trPr>
          <w:trHeight w:val="541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Flags</w:t>
            </w:r>
          </w:p>
        </w:tc>
        <w:tc>
          <w:tcPr>
            <w:tcW w:w="7255" w:type="dxa"/>
            <w:tcBorders>
              <w:top w:val="nil"/>
              <w:left w:val="nil"/>
              <w:bottom w:val="nil"/>
              <w:right w:val="nil"/>
            </w:tcBorders>
          </w:tcPr>
          <w:p w:rsidR="00B06C6F" w:rsidRDefault="0071581A">
            <w:pPr>
              <w:spacing w:after="138" w:line="231" w:lineRule="auto"/>
              <w:ind w:left="0" w:right="0" w:firstLine="0"/>
            </w:pPr>
            <w:r>
              <w:t>Encodes which entity releases the buffer and how the buffer is referenced.  The ownership flags must be used:</w:t>
            </w:r>
          </w:p>
          <w:p w:rsidR="00B06C6F" w:rsidRDefault="0071581A">
            <w:pPr>
              <w:numPr>
                <w:ilvl w:val="0"/>
                <w:numId w:val="145"/>
              </w:numPr>
              <w:spacing w:after="108" w:line="259" w:lineRule="auto"/>
              <w:ind w:right="0" w:hanging="360"/>
            </w:pPr>
            <w:r>
              <w:t>when transferring Buffered Memory data as tiles</w:t>
            </w:r>
          </w:p>
          <w:p w:rsidR="00B06C6F" w:rsidRDefault="0071581A">
            <w:pPr>
              <w:numPr>
                <w:ilvl w:val="0"/>
                <w:numId w:val="145"/>
              </w:numPr>
              <w:spacing w:after="120" w:line="259" w:lineRule="auto"/>
              <w:ind w:right="0" w:hanging="360"/>
            </w:pPr>
            <w:r>
              <w:t>·when transferring Buffered Memory that is compressed</w:t>
            </w:r>
          </w:p>
          <w:p w:rsidR="00B06C6F" w:rsidRDefault="0071581A">
            <w:pPr>
              <w:numPr>
                <w:ilvl w:val="0"/>
                <w:numId w:val="145"/>
              </w:numPr>
              <w:spacing w:after="65" w:line="259" w:lineRule="auto"/>
              <w:ind w:right="0" w:hanging="360"/>
            </w:pPr>
            <w:r>
              <w:t xml:space="preserve">in the </w:t>
            </w:r>
            <w:r>
              <w:rPr>
                <w:rFonts w:ascii="Courier New" w:eastAsia="Courier New" w:hAnsi="Courier New" w:cs="Courier New"/>
              </w:rPr>
              <w:t>TW_JPEGCOMPRESSION</w:t>
            </w:r>
            <w:r>
              <w:t xml:space="preserve"> structure</w:t>
            </w:r>
          </w:p>
          <w:p w:rsidR="00B06C6F" w:rsidRDefault="0071581A">
            <w:pPr>
              <w:spacing w:after="80" w:line="231" w:lineRule="auto"/>
              <w:ind w:left="0" w:right="0" w:firstLine="0"/>
              <w:jc w:val="both"/>
            </w:pPr>
            <w:r>
              <w:t>When transferring Buffered Memory data as uncompressed strips, the application allocates the buffers and is responsible for setting the ownership flags.</w:t>
            </w:r>
          </w:p>
          <w:p w:rsidR="00B06C6F" w:rsidRDefault="0071581A">
            <w:pPr>
              <w:spacing w:after="83" w:line="231" w:lineRule="auto"/>
              <w:ind w:left="0" w:right="0" w:firstLine="0"/>
            </w:pPr>
            <w:r>
              <w:t>This field is used to identify how the memory is to be referenced.  The memory is always referenced by a Handle on the Macintosh and a Pointer under UNIX.  It is referenced by a Handle or a pointer under Microsoft Windows.</w:t>
            </w:r>
          </w:p>
          <w:p w:rsidR="00B06C6F" w:rsidRDefault="0071581A">
            <w:pPr>
              <w:spacing w:after="55" w:line="259" w:lineRule="auto"/>
              <w:ind w:left="0" w:right="0" w:firstLine="0"/>
            </w:pPr>
            <w:r>
              <w:t xml:space="preserve">Use </w:t>
            </w:r>
            <w:r>
              <w:rPr>
                <w:rFonts w:ascii="Courier New" w:eastAsia="Courier New" w:hAnsi="Courier New" w:cs="Courier New"/>
              </w:rPr>
              <w:t>TWMF_xxxx</w:t>
            </w:r>
            <w:r>
              <w:t xml:space="preserve"> constants, bit-wise OR’d together to fill this field.  </w:t>
            </w:r>
          </w:p>
          <w:p w:rsidR="00B06C6F" w:rsidRDefault="0071581A">
            <w:pPr>
              <w:spacing w:after="85" w:line="259" w:lineRule="auto"/>
              <w:ind w:left="648" w:right="0" w:firstLine="0"/>
            </w:pPr>
            <w:r>
              <w:t>Flag Constants:</w:t>
            </w:r>
          </w:p>
          <w:p w:rsidR="00B06C6F" w:rsidRDefault="0071581A">
            <w:pPr>
              <w:tabs>
                <w:tab w:val="center" w:pos="136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TWMF_APPOWNS</w:t>
            </w:r>
            <w:r>
              <w:rPr>
                <w:rFonts w:ascii="Courier New" w:eastAsia="Courier New" w:hAnsi="Courier New" w:cs="Courier New"/>
              </w:rPr>
              <w:tab/>
            </w:r>
            <w:r>
              <w:t>0x1</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TWMF_DSMOWNS</w:t>
            </w:r>
            <w:r>
              <w:rPr>
                <w:rFonts w:ascii="Courier New" w:eastAsia="Courier New" w:hAnsi="Courier New" w:cs="Courier New"/>
              </w:rPr>
              <w:tab/>
            </w:r>
            <w:r>
              <w:t>0x2</w:t>
            </w:r>
          </w:p>
          <w:p w:rsidR="00B06C6F" w:rsidRDefault="0071581A">
            <w:pPr>
              <w:tabs>
                <w:tab w:val="center" w:pos="1307"/>
                <w:tab w:val="center" w:pos="2599"/>
              </w:tabs>
              <w:spacing w:after="105" w:line="259" w:lineRule="auto"/>
              <w:ind w:left="0" w:right="0" w:firstLine="0"/>
            </w:pPr>
            <w:r>
              <w:rPr>
                <w:rFonts w:ascii="Calibri" w:eastAsia="Calibri" w:hAnsi="Calibri" w:cs="Calibri"/>
                <w:sz w:val="22"/>
              </w:rPr>
              <w:tab/>
            </w:r>
            <w:r>
              <w:rPr>
                <w:rFonts w:ascii="Courier New" w:eastAsia="Courier New" w:hAnsi="Courier New" w:cs="Courier New"/>
              </w:rPr>
              <w:t>TWMF_DSOWNS</w:t>
            </w:r>
            <w:r>
              <w:rPr>
                <w:rFonts w:ascii="Courier New" w:eastAsia="Courier New" w:hAnsi="Courier New" w:cs="Courier New"/>
              </w:rPr>
              <w:tab/>
            </w:r>
            <w:r>
              <w:t>0x4</w:t>
            </w:r>
          </w:p>
          <w:p w:rsidR="00B06C6F" w:rsidRDefault="0071581A">
            <w:pPr>
              <w:tabs>
                <w:tab w:val="center" w:pos="1367"/>
                <w:tab w:val="center" w:pos="2599"/>
              </w:tabs>
              <w:spacing w:after="104" w:line="259" w:lineRule="auto"/>
              <w:ind w:left="0" w:right="0" w:firstLine="0"/>
            </w:pPr>
            <w:r>
              <w:rPr>
                <w:rFonts w:ascii="Calibri" w:eastAsia="Calibri" w:hAnsi="Calibri" w:cs="Calibri"/>
                <w:sz w:val="22"/>
              </w:rPr>
              <w:tab/>
            </w:r>
            <w:r>
              <w:rPr>
                <w:rFonts w:ascii="Courier New" w:eastAsia="Courier New" w:hAnsi="Courier New" w:cs="Courier New"/>
              </w:rPr>
              <w:t>TWMF_POINTER</w:t>
            </w:r>
            <w:r>
              <w:rPr>
                <w:rFonts w:ascii="Courier New" w:eastAsia="Courier New" w:hAnsi="Courier New" w:cs="Courier New"/>
              </w:rPr>
              <w:tab/>
            </w:r>
            <w:r>
              <w:t>0x8</w:t>
            </w:r>
          </w:p>
          <w:p w:rsidR="00B06C6F" w:rsidRDefault="0071581A">
            <w:pPr>
              <w:tabs>
                <w:tab w:val="center" w:pos="1307"/>
                <w:tab w:val="center" w:pos="2650"/>
              </w:tabs>
              <w:spacing w:after="0" w:line="259" w:lineRule="auto"/>
              <w:ind w:left="0" w:right="0" w:firstLine="0"/>
            </w:pPr>
            <w:r>
              <w:rPr>
                <w:rFonts w:ascii="Calibri" w:eastAsia="Calibri" w:hAnsi="Calibri" w:cs="Calibri"/>
                <w:sz w:val="22"/>
              </w:rPr>
              <w:tab/>
            </w:r>
            <w:r>
              <w:rPr>
                <w:rFonts w:ascii="Courier New" w:eastAsia="Courier New" w:hAnsi="Courier New" w:cs="Courier New"/>
              </w:rPr>
              <w:t>TWMF_HANDLE</w:t>
            </w:r>
            <w:r>
              <w:rPr>
                <w:rFonts w:ascii="Courier New" w:eastAsia="Courier New" w:hAnsi="Courier New" w:cs="Courier New"/>
              </w:rPr>
              <w:tab/>
            </w:r>
            <w:r>
              <w:t>0x10</w:t>
            </w:r>
          </w:p>
        </w:tc>
      </w:tr>
      <w:tr w:rsidR="00B06C6F">
        <w:trPr>
          <w:trHeight w:val="810"/>
        </w:trPr>
        <w:tc>
          <w:tcPr>
            <w:tcW w:w="126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Length</w:t>
            </w:r>
          </w:p>
        </w:tc>
        <w:tc>
          <w:tcPr>
            <w:tcW w:w="7255" w:type="dxa"/>
            <w:tcBorders>
              <w:top w:val="nil"/>
              <w:left w:val="nil"/>
              <w:bottom w:val="nil"/>
              <w:right w:val="nil"/>
            </w:tcBorders>
            <w:vAlign w:val="bottom"/>
          </w:tcPr>
          <w:p w:rsidR="00B06C6F" w:rsidRDefault="0071581A">
            <w:pPr>
              <w:spacing w:after="0" w:line="259" w:lineRule="auto"/>
              <w:ind w:left="0" w:right="0" w:firstLine="0"/>
            </w:pPr>
            <w:r>
              <w:t>The size of the buffer in bytes.  Should always be an even number and wordaligned.</w:t>
            </w:r>
          </w:p>
        </w:tc>
      </w:tr>
      <w:tr w:rsidR="00B06C6F">
        <w:trPr>
          <w:trHeight w:val="521"/>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TheMem</w:t>
            </w:r>
          </w:p>
        </w:tc>
        <w:tc>
          <w:tcPr>
            <w:tcW w:w="7255" w:type="dxa"/>
            <w:tcBorders>
              <w:top w:val="nil"/>
              <w:left w:val="nil"/>
              <w:bottom w:val="nil"/>
              <w:right w:val="nil"/>
            </w:tcBorders>
          </w:tcPr>
          <w:p w:rsidR="00B06C6F" w:rsidRDefault="0071581A">
            <w:pPr>
              <w:spacing w:after="0" w:line="259" w:lineRule="auto"/>
              <w:ind w:left="0" w:right="0" w:firstLine="0"/>
            </w:pPr>
            <w:r>
              <w:t>Reference to the buffer.  May be a Pointer or a Handle (see Flags field to make this determination).  You must typecast this field before referencing it in your code.</w:t>
            </w:r>
          </w:p>
        </w:tc>
      </w:tr>
    </w:tbl>
    <w:p w:rsidR="00B06C6F" w:rsidRDefault="0071581A">
      <w:pPr>
        <w:spacing w:after="0" w:line="259" w:lineRule="auto"/>
        <w:ind w:left="1440" w:right="-11" w:firstLine="0"/>
      </w:pPr>
      <w:r>
        <w:rPr>
          <w:rFonts w:ascii="Calibri" w:eastAsia="Calibri" w:hAnsi="Calibri" w:cs="Calibri"/>
          <w:noProof/>
          <w:sz w:val="22"/>
        </w:rPr>
        <mc:AlternateContent>
          <mc:Choice Requires="wpg">
            <w:drawing>
              <wp:inline distT="0" distB="0" distL="0" distR="0">
                <wp:extent cx="5496307" cy="6096"/>
                <wp:effectExtent l="0" t="0" r="0" b="0"/>
                <wp:docPr id="627740" name="Group 62774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0" name="Shape 88400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7740" style="width:432.78pt;height:0.47998pt;mso-position-horizontal-relative:char;mso-position-vertical-relative:line" coordsize="54963,60">
                <v:shape id="Shape 88400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09"/>
          <w:headerReference w:type="default" r:id="rId810"/>
          <w:footerReference w:type="even" r:id="rId811"/>
          <w:footerReference w:type="default" r:id="rId812"/>
          <w:headerReference w:type="first" r:id="rId813"/>
          <w:footerReference w:type="first" r:id="rId814"/>
          <w:footnotePr>
            <w:numRestart w:val="eachPage"/>
          </w:footnotePr>
          <w:pgSz w:w="12240" w:h="15840"/>
          <w:pgMar w:top="1428" w:right="1121" w:bottom="1630" w:left="1080" w:header="682" w:footer="660" w:gutter="0"/>
          <w:cols w:space="720"/>
        </w:sectPr>
      </w:pPr>
    </w:p>
    <w:p w:rsidR="00B06C6F" w:rsidRDefault="0071581A">
      <w:pPr>
        <w:pStyle w:val="5"/>
        <w:ind w:left="-5"/>
      </w:pPr>
      <w:r>
        <w:lastRenderedPageBreak/>
        <w:t>TW_MEMREF</w:t>
      </w:r>
    </w:p>
    <w:p w:rsidR="00B06C6F" w:rsidRDefault="0071581A">
      <w:pPr>
        <w:spacing w:after="205" w:line="265" w:lineRule="auto"/>
        <w:ind w:left="10" w:right="-4"/>
        <w:jc w:val="right"/>
      </w:pPr>
      <w:r>
        <w:t xml:space="preserve">See </w:t>
      </w:r>
      <w:r>
        <w:rPr>
          <w:color w:val="00007F"/>
        </w:rPr>
        <w:t>“Platform Specific Typedefs” on page 8-4</w:t>
      </w:r>
      <w:r>
        <w:t xml:space="preserve"> for</w:t>
      </w:r>
      <w:r>
        <w:rPr>
          <w:u w:val="single" w:color="000000"/>
        </w:rPr>
        <w:t xml:space="preserve"> </w:t>
      </w:r>
      <w:r>
        <w:t>information on the actual mapping of this type.</w:t>
      </w:r>
    </w:p>
    <w:p w:rsidR="00B06C6F" w:rsidRDefault="0071581A">
      <w:pPr>
        <w:spacing w:after="155" w:line="265" w:lineRule="auto"/>
        <w:ind w:left="715" w:right="0"/>
      </w:pPr>
      <w:r>
        <w:rPr>
          <w:rFonts w:ascii="Arial" w:eastAsia="Arial" w:hAnsi="Arial" w:cs="Arial"/>
          <w:b/>
          <w:color w:val="7F0000"/>
        </w:rPr>
        <w:t>Used by</w:t>
      </w:r>
    </w:p>
    <w:p w:rsidR="00B06C6F" w:rsidRDefault="0071581A">
      <w:pPr>
        <w:spacing w:after="231"/>
        <w:ind w:right="6"/>
      </w:pPr>
      <w:r>
        <w:t xml:space="preserve">Embedded in the </w:t>
      </w:r>
      <w:r>
        <w:rPr>
          <w:rFonts w:ascii="Courier New" w:eastAsia="Courier New" w:hAnsi="Courier New" w:cs="Courier New"/>
        </w:rPr>
        <w:t>TW_EVENT</w:t>
      </w:r>
      <w:r>
        <w:t xml:space="preserve"> and </w:t>
      </w:r>
      <w:r>
        <w:rPr>
          <w:rFonts w:ascii="Courier New" w:eastAsia="Courier New" w:hAnsi="Courier New" w:cs="Courier New"/>
        </w:rPr>
        <w:t>TW_MEMORY</w:t>
      </w:r>
      <w:r>
        <w:t xml:space="preserve"> structures</w:t>
      </w:r>
    </w:p>
    <w:p w:rsidR="00B06C6F" w:rsidRDefault="0071581A">
      <w:pPr>
        <w:spacing w:after="151" w:line="265" w:lineRule="auto"/>
        <w:ind w:left="715" w:right="0"/>
      </w:pPr>
      <w:r>
        <w:rPr>
          <w:rFonts w:ascii="Arial" w:eastAsia="Arial" w:hAnsi="Arial" w:cs="Arial"/>
          <w:b/>
          <w:color w:val="7F0000"/>
        </w:rPr>
        <w:t>Description</w:t>
      </w:r>
    </w:p>
    <w:p w:rsidR="00B06C6F" w:rsidRDefault="0071581A">
      <w:pPr>
        <w:spacing w:after="226"/>
        <w:ind w:right="6"/>
      </w:pPr>
      <w:r>
        <w:t xml:space="preserve">Memory references are specific to each operating system.  TWAIN defines </w:t>
      </w:r>
      <w:r>
        <w:rPr>
          <w:rFonts w:ascii="Courier New" w:eastAsia="Courier New" w:hAnsi="Courier New" w:cs="Courier New"/>
        </w:rPr>
        <w:t>TW_MEMREF</w:t>
      </w:r>
      <w:r>
        <w:t xml:space="preserve"> to be the memory reference type supported by the operating system.</w:t>
      </w:r>
    </w:p>
    <w:p w:rsidR="00B06C6F" w:rsidRDefault="0071581A">
      <w:pPr>
        <w:spacing w:after="147"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ind w:left="-5"/>
      </w:pPr>
      <w:r>
        <w:lastRenderedPageBreak/>
        <w:t>TW_UINTPTR</w:t>
      </w:r>
    </w:p>
    <w:p w:rsidR="00B06C6F" w:rsidRDefault="0071581A">
      <w:pPr>
        <w:spacing w:after="0" w:line="379" w:lineRule="auto"/>
        <w:ind w:left="1435" w:right="4433"/>
      </w:pPr>
      <w:r>
        <w:rPr>
          <w:rFonts w:ascii="Arial" w:eastAsia="Arial" w:hAnsi="Arial" w:cs="Arial"/>
          <w:b/>
        </w:rPr>
        <w:t xml:space="preserve">On Windows: </w:t>
      </w:r>
      <w:r>
        <w:rPr>
          <w:rFonts w:ascii="Courier New" w:eastAsia="Courier New" w:hAnsi="Courier New" w:cs="Courier New"/>
        </w:rPr>
        <w:t xml:space="preserve">typedef UINT_PTR        TW_UINTPTR; </w:t>
      </w:r>
      <w:r>
        <w:rPr>
          <w:rFonts w:ascii="Arial" w:eastAsia="Arial" w:hAnsi="Arial" w:cs="Arial"/>
          <w:b/>
        </w:rPr>
        <w:t>On Macintosh and Unix:</w:t>
      </w:r>
    </w:p>
    <w:p w:rsidR="00B06C6F" w:rsidRDefault="0071581A">
      <w:pPr>
        <w:spacing w:after="32" w:line="263" w:lineRule="auto"/>
        <w:ind w:left="1435" w:right="10"/>
      </w:pPr>
      <w:r>
        <w:rPr>
          <w:rFonts w:ascii="Courier New" w:eastAsia="Courier New" w:hAnsi="Courier New" w:cs="Courier New"/>
        </w:rPr>
        <w:t>//32 bit GNU</w:t>
      </w:r>
    </w:p>
    <w:p w:rsidR="00B06C6F" w:rsidRDefault="0071581A">
      <w:pPr>
        <w:spacing w:after="34" w:line="263" w:lineRule="auto"/>
        <w:ind w:left="1435" w:right="10"/>
      </w:pPr>
      <w:r>
        <w:rPr>
          <w:rFonts w:ascii="Courier New" w:eastAsia="Courier New" w:hAnsi="Courier New" w:cs="Courier New"/>
        </w:rPr>
        <w:t>typedef unsigned long      TW_UINTPTR;</w:t>
      </w:r>
    </w:p>
    <w:p w:rsidR="00B06C6F" w:rsidRDefault="0071581A">
      <w:pPr>
        <w:spacing w:after="32" w:line="263" w:lineRule="auto"/>
        <w:ind w:left="1435" w:right="10"/>
      </w:pPr>
      <w:r>
        <w:rPr>
          <w:rFonts w:ascii="Courier New" w:eastAsia="Courier New" w:hAnsi="Courier New" w:cs="Courier New"/>
        </w:rPr>
        <w:t>//64 bit GNU</w:t>
      </w:r>
    </w:p>
    <w:p w:rsidR="00B06C6F" w:rsidRDefault="0071581A">
      <w:pPr>
        <w:spacing w:after="0" w:line="461" w:lineRule="auto"/>
        <w:ind w:left="720" w:right="2985" w:firstLine="720"/>
      </w:pPr>
      <w:r>
        <w:rPr>
          <w:rFonts w:ascii="Courier New" w:eastAsia="Courier New" w:hAnsi="Courier New" w:cs="Courier New"/>
        </w:rPr>
        <w:t xml:space="preserve">typedef unsigned long long      TW_UINTPTR; </w:t>
      </w:r>
      <w:r>
        <w:rPr>
          <w:rFonts w:ascii="Arial" w:eastAsia="Arial" w:hAnsi="Arial" w:cs="Arial"/>
          <w:b/>
          <w:color w:val="7F0000"/>
        </w:rPr>
        <w:t>Used by</w:t>
      </w:r>
    </w:p>
    <w:p w:rsidR="00B06C6F" w:rsidRDefault="0071581A">
      <w:pPr>
        <w:spacing w:after="227"/>
        <w:ind w:right="6"/>
      </w:pPr>
      <w:r>
        <w:t xml:space="preserve">Embedded in the </w:t>
      </w:r>
      <w:r>
        <w:rPr>
          <w:rFonts w:ascii="Courier New" w:eastAsia="Courier New" w:hAnsi="Courier New" w:cs="Courier New"/>
        </w:rPr>
        <w:t>TW_INFO</w:t>
      </w:r>
      <w:r>
        <w:t xml:space="preserve"> structure.</w:t>
      </w:r>
    </w:p>
    <w:p w:rsidR="00B06C6F" w:rsidRDefault="0071581A">
      <w:pPr>
        <w:spacing w:after="150" w:line="265" w:lineRule="auto"/>
        <w:ind w:left="715" w:right="0"/>
      </w:pPr>
      <w:r>
        <w:rPr>
          <w:rFonts w:ascii="Arial" w:eastAsia="Arial" w:hAnsi="Arial" w:cs="Arial"/>
          <w:b/>
          <w:color w:val="7F0000"/>
        </w:rPr>
        <w:t>Description</w:t>
      </w:r>
    </w:p>
    <w:p w:rsidR="00B06C6F" w:rsidRDefault="0071581A">
      <w:pPr>
        <w:spacing w:after="226"/>
        <w:ind w:right="6"/>
      </w:pPr>
      <w:r>
        <w:t xml:space="preserve">Integer pointer references are specific to each operating system.  TWAIN defines </w:t>
      </w:r>
      <w:r>
        <w:rPr>
          <w:rFonts w:ascii="Courier New" w:eastAsia="Courier New" w:hAnsi="Courier New" w:cs="Courier New"/>
        </w:rPr>
        <w:t>TW_UINTPTR</w:t>
      </w:r>
      <w:r>
        <w:t xml:space="preserve"> to be the integer pointer reference type supported by the operating system.</w:t>
      </w:r>
    </w:p>
    <w:p w:rsidR="00B06C6F" w:rsidRDefault="0071581A">
      <w:pPr>
        <w:spacing w:after="148" w:line="265" w:lineRule="auto"/>
        <w:ind w:left="715" w:right="0"/>
      </w:pPr>
      <w:r>
        <w:rPr>
          <w:rFonts w:ascii="Arial" w:eastAsia="Arial" w:hAnsi="Arial" w:cs="Arial"/>
          <w:b/>
          <w:color w:val="7F0000"/>
        </w:rPr>
        <w:t>Field Descriptions</w:t>
      </w:r>
    </w:p>
    <w:p w:rsidR="00B06C6F" w:rsidRDefault="0071581A">
      <w:pPr>
        <w:ind w:right="6"/>
      </w:pPr>
      <w:r>
        <w:t>See definitions above</w:t>
      </w:r>
      <w:r>
        <w:br w:type="page"/>
      </w:r>
    </w:p>
    <w:p w:rsidR="00B06C6F" w:rsidRDefault="0071581A">
      <w:pPr>
        <w:pStyle w:val="5"/>
        <w:spacing w:after="276"/>
        <w:ind w:left="-5"/>
      </w:pPr>
      <w:r>
        <w:lastRenderedPageBreak/>
        <w:t>TW_ONEVALUE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Item;</w:t>
      </w:r>
    </w:p>
    <w:p w:rsidR="00B06C6F" w:rsidRDefault="0071581A">
      <w:pPr>
        <w:spacing w:after="193" w:line="263" w:lineRule="auto"/>
        <w:ind w:left="1435" w:right="10"/>
      </w:pPr>
      <w:r>
        <w:rPr>
          <w:rFonts w:ascii="Courier New" w:eastAsia="Courier New" w:hAnsi="Courier New" w:cs="Courier New"/>
        </w:rPr>
        <w:t>} TW_ONEVALUE, FAR * pTW_ONEVALUE;</w:t>
      </w:r>
    </w:p>
    <w:p w:rsidR="00B06C6F" w:rsidRDefault="0071581A">
      <w:pPr>
        <w:spacing w:after="159" w:line="265" w:lineRule="auto"/>
        <w:ind w:left="715" w:right="0"/>
      </w:pPr>
      <w:r>
        <w:rPr>
          <w:rFonts w:ascii="Arial" w:eastAsia="Arial" w:hAnsi="Arial" w:cs="Arial"/>
          <w:b/>
          <w:color w:val="7F0000"/>
        </w:rPr>
        <w:t>Used by</w:t>
      </w:r>
    </w:p>
    <w:p w:rsidR="00B06C6F" w:rsidRDefault="0071581A">
      <w:pPr>
        <w:spacing w:after="235"/>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TWON_ONEVALUE</w:t>
      </w:r>
      <w:r>
        <w:t>)</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45"/>
        <w:ind w:right="6"/>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1600200</wp:posOffset>
                </wp:positionH>
                <wp:positionV relativeFrom="page">
                  <wp:posOffset>4924806</wp:posOffset>
                </wp:positionV>
                <wp:extent cx="5496307" cy="6096"/>
                <wp:effectExtent l="0" t="0" r="0" b="0"/>
                <wp:wrapTopAndBottom/>
                <wp:docPr id="628769" name="Group 62876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2" name="Shape 88400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769" style="width:432.78pt;height:0.480011pt;position:absolute;mso-position-horizontal-relative:page;mso-position-horizontal:absolute;margin-left:126pt;mso-position-vertical-relative:page;margin-top:387.78pt;" coordsize="54963,60">
                <v:shape id="Shape 88400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Stores a single value (item) which describes a capability.  This structure is currently used only in a </w:t>
      </w:r>
      <w:r>
        <w:rPr>
          <w:rFonts w:ascii="Courier New" w:eastAsia="Courier New" w:hAnsi="Courier New" w:cs="Courier New"/>
        </w:rPr>
        <w:t>TW_CAPABILITY</w:t>
      </w:r>
      <w:r>
        <w:t xml:space="preserve"> structure.  Such a value would be useful to describe the current value</w:t>
      </w:r>
      <w:r>
        <w:rPr>
          <w:b/>
        </w:rPr>
        <w:t xml:space="preserve"> </w:t>
      </w:r>
      <w:r>
        <w:t xml:space="preserve">of the device’s contrast, or to set a specific contrast value.  This structure is related in function and purpose to </w:t>
      </w: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TW_RANGE</w:t>
      </w:r>
      <w:r>
        <w:t>.</w:t>
      </w:r>
    </w:p>
    <w:p w:rsidR="00B06C6F" w:rsidRDefault="0071581A">
      <w:pPr>
        <w:spacing w:after="224"/>
        <w:ind w:right="6"/>
      </w:pPr>
      <w:r>
        <w:t xml:space="preserve">Note that in cases where the data type is </w:t>
      </w:r>
      <w:r>
        <w:rPr>
          <w:rFonts w:ascii="Courier New" w:eastAsia="Courier New" w:hAnsi="Courier New" w:cs="Courier New"/>
        </w:rPr>
        <w:t>TW_UINT16</w:t>
      </w:r>
      <w:r>
        <w:t>, the data should reside in the lower word.</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15" w:firstLine="0"/>
      </w:pPr>
      <w:r>
        <w:rPr>
          <w:rFonts w:ascii="Calibri" w:eastAsia="Calibri" w:hAnsi="Calibri" w:cs="Calibri"/>
          <w:noProof/>
          <w:sz w:val="22"/>
        </w:rPr>
        <mc:AlternateContent>
          <mc:Choice Requires="wpg">
            <w:drawing>
              <wp:inline distT="0" distB="0" distL="0" distR="0">
                <wp:extent cx="5496307" cy="6096"/>
                <wp:effectExtent l="0" t="0" r="0" b="0"/>
                <wp:docPr id="628768" name="Group 6287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4" name="Shape 88400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768" style="width:432.78pt;height:0.480011pt;mso-position-horizontal-relative:char;mso-position-vertical-relative:line" coordsize="54963,60">
                <v:shape id="Shape 884005"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37"/>
        <w:ind w:left="2700" w:right="6" w:hanging="1260"/>
      </w:pPr>
      <w:r>
        <w:rPr>
          <w:rFonts w:ascii="Courier New" w:eastAsia="Courier New" w:hAnsi="Courier New" w:cs="Courier New"/>
        </w:rPr>
        <w:lastRenderedPageBreak/>
        <w:t xml:space="preserve">ItemType </w:t>
      </w:r>
      <w:r>
        <w:t xml:space="preserve">The type of the item.  The type is indicated by the constant held in this field.  The constant is of the kind </w:t>
      </w:r>
      <w:r>
        <w:rPr>
          <w:rFonts w:ascii="Courier New" w:eastAsia="Courier New" w:hAnsi="Courier New" w:cs="Courier New"/>
        </w:rPr>
        <w:t>TWTY_xxxx</w:t>
      </w:r>
      <w:r>
        <w:t xml:space="preserve">. </w:t>
      </w:r>
    </w:p>
    <w:p w:rsidR="00B06C6F" w:rsidRDefault="0071581A">
      <w:pPr>
        <w:tabs>
          <w:tab w:val="center" w:pos="1752"/>
          <w:tab w:val="center" w:pos="3233"/>
        </w:tabs>
        <w:ind w:left="0" w:right="0" w:firstLine="0"/>
      </w:pPr>
      <w:r>
        <w:rPr>
          <w:rFonts w:ascii="Calibri" w:eastAsia="Calibri" w:hAnsi="Calibri" w:cs="Calibri"/>
          <w:sz w:val="22"/>
        </w:rPr>
        <w:tab/>
      </w:r>
      <w:r>
        <w:rPr>
          <w:rFonts w:ascii="Courier New" w:eastAsia="Courier New" w:hAnsi="Courier New" w:cs="Courier New"/>
        </w:rPr>
        <w:t>Item</w:t>
      </w:r>
      <w:r>
        <w:rPr>
          <w:rFonts w:ascii="Courier New" w:eastAsia="Courier New" w:hAnsi="Courier New" w:cs="Courier New"/>
        </w:rPr>
        <w:tab/>
      </w:r>
      <w:r>
        <w:t>The value.</w:t>
      </w:r>
    </w:p>
    <w:p w:rsidR="00B06C6F" w:rsidRDefault="00B06C6F">
      <w:pPr>
        <w:sectPr w:rsidR="00B06C6F">
          <w:headerReference w:type="even" r:id="rId815"/>
          <w:headerReference w:type="default" r:id="rId816"/>
          <w:footerReference w:type="even" r:id="rId817"/>
          <w:footerReference w:type="default" r:id="rId818"/>
          <w:headerReference w:type="first" r:id="rId819"/>
          <w:footerReference w:type="first" r:id="rId820"/>
          <w:footnotePr>
            <w:numRestart w:val="eachPage"/>
          </w:footnotePr>
          <w:pgSz w:w="12240" w:h="15840"/>
          <w:pgMar w:top="1583" w:right="1129" w:bottom="8219" w:left="1080" w:header="682" w:footer="660" w:gutter="0"/>
          <w:cols w:space="720"/>
          <w:titlePg/>
        </w:sectPr>
      </w:pPr>
    </w:p>
    <w:p w:rsidR="00B06C6F" w:rsidRDefault="0071581A">
      <w:pPr>
        <w:pStyle w:val="5"/>
        <w:spacing w:after="276"/>
        <w:ind w:left="-5"/>
      </w:pPr>
      <w:r>
        <w:lastRenderedPageBreak/>
        <w:t>TW_PALETTE8</w:t>
      </w:r>
    </w:p>
    <w:p w:rsidR="00B06C6F" w:rsidRDefault="0071581A">
      <w:pPr>
        <w:spacing w:after="32" w:line="263" w:lineRule="auto"/>
        <w:ind w:left="1435" w:right="10"/>
      </w:pPr>
      <w:r>
        <w:rPr>
          <w:rFonts w:ascii="Courier New" w:eastAsia="Courier New" w:hAnsi="Courier New" w:cs="Courier New"/>
        </w:rPr>
        <w:t xml:space="preserve">   TW_UINT16      NumColors;</w:t>
      </w:r>
    </w:p>
    <w:p w:rsidR="00B06C6F" w:rsidRDefault="0071581A">
      <w:pPr>
        <w:spacing w:after="32" w:line="263" w:lineRule="auto"/>
        <w:ind w:left="1435" w:right="10"/>
      </w:pPr>
      <w:r>
        <w:rPr>
          <w:rFonts w:ascii="Courier New" w:eastAsia="Courier New" w:hAnsi="Courier New" w:cs="Courier New"/>
        </w:rPr>
        <w:t xml:space="preserve">   TW_UINT16      PaletteType;</w:t>
      </w:r>
    </w:p>
    <w:p w:rsidR="00B06C6F" w:rsidRDefault="0071581A">
      <w:pPr>
        <w:spacing w:after="34" w:line="263" w:lineRule="auto"/>
        <w:ind w:left="1435" w:right="10"/>
      </w:pPr>
      <w:r>
        <w:rPr>
          <w:rFonts w:ascii="Courier New" w:eastAsia="Courier New" w:hAnsi="Courier New" w:cs="Courier New"/>
        </w:rPr>
        <w:t xml:space="preserve">   TW_ELEMENT8    Colors[256];</w:t>
      </w:r>
    </w:p>
    <w:p w:rsidR="00B06C6F" w:rsidRDefault="0071581A">
      <w:pPr>
        <w:spacing w:after="192" w:line="263" w:lineRule="auto"/>
        <w:ind w:left="1435" w:right="10"/>
      </w:pPr>
      <w:r>
        <w:rPr>
          <w:rFonts w:ascii="Courier New" w:eastAsia="Courier New" w:hAnsi="Courier New" w:cs="Courier New"/>
        </w:rPr>
        <w:t>} TW_PALETTE8, FAR * pTW_PALETTE8;</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DG_IMAGE / DAT_PALETTE8 / MSG_GET</w:t>
      </w:r>
    </w:p>
    <w:p w:rsidR="00B06C6F" w:rsidRDefault="0071581A">
      <w:pPr>
        <w:spacing w:after="0" w:line="263" w:lineRule="auto"/>
        <w:ind w:left="1435" w:right="10"/>
      </w:pPr>
      <w:r>
        <w:rPr>
          <w:rFonts w:ascii="Courier New" w:eastAsia="Courier New" w:hAnsi="Courier New" w:cs="Courier New"/>
        </w:rPr>
        <w:t>DG_IMAGE / DAT_PALETTE8 / MSG_GETDEFAULT</w:t>
      </w:r>
    </w:p>
    <w:p w:rsidR="00B06C6F" w:rsidRDefault="0071581A">
      <w:pPr>
        <w:spacing w:after="194" w:line="263" w:lineRule="auto"/>
        <w:ind w:left="1435" w:right="3430"/>
      </w:pPr>
      <w:r>
        <w:rPr>
          <w:rFonts w:ascii="Courier New" w:eastAsia="Courier New" w:hAnsi="Courier New" w:cs="Courier New"/>
        </w:rPr>
        <w:t>DG_IMAGE / DAT_PALETTE8 / MSG_RESET DG_IMAGE / DAT_PALETTE8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45"/>
        <w:ind w:right="6"/>
      </w:pPr>
      <w:r>
        <w:t xml:space="preserve">This structure holds the color palette information for buffered memory transfers of type </w:t>
      </w:r>
      <w:r>
        <w:rPr>
          <w:rFonts w:ascii="Courier New" w:eastAsia="Courier New" w:hAnsi="Courier New" w:cs="Courier New"/>
        </w:rPr>
        <w:t>ICAP_PIXELTYPE</w:t>
      </w:r>
      <w:r>
        <w:t xml:space="preserve"> = </w:t>
      </w:r>
      <w:r>
        <w:rPr>
          <w:rFonts w:ascii="Courier New" w:eastAsia="Courier New" w:hAnsi="Courier New" w:cs="Courier New"/>
        </w:rPr>
        <w:t>TWPT_PALETTE</w:t>
      </w:r>
      <w:r>
        <w:t xml:space="preserve">.  </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1" name="Group 62838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6" name="Shape 88400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1" style="width:432.78pt;height:0.47998pt;mso-position-horizontal-relative:char;mso-position-vertical-relative:line" coordsize="54963,60">
                <v:shape id="Shape 88400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12" w:line="249" w:lineRule="auto"/>
        <w:ind w:left="1419" w:right="0"/>
        <w:jc w:val="center"/>
      </w:pPr>
      <w:r>
        <w:rPr>
          <w:rFonts w:ascii="Courier New" w:eastAsia="Courier New" w:hAnsi="Courier New" w:cs="Courier New"/>
        </w:rPr>
        <w:t>NumColors</w:t>
      </w:r>
      <w:r>
        <w:rPr>
          <w:rFonts w:ascii="Courier New" w:eastAsia="Courier New" w:hAnsi="Courier New" w:cs="Courier New"/>
        </w:rPr>
        <w:tab/>
      </w:r>
      <w:r>
        <w:t>Number of colors in the color table; maximum index into the color table should be one less than this (since color table indexes are zero-based).</w:t>
      </w:r>
    </w:p>
    <w:p w:rsidR="00B06C6F" w:rsidRDefault="0071581A">
      <w:pPr>
        <w:spacing w:after="136"/>
        <w:ind w:right="6"/>
      </w:pPr>
      <w:r>
        <w:rPr>
          <w:rFonts w:ascii="Courier New" w:eastAsia="Courier New" w:hAnsi="Courier New" w:cs="Courier New"/>
        </w:rPr>
        <w:t>PaletteType TWPA_xxxx</w:t>
      </w:r>
      <w:r>
        <w:t xml:space="preserve"> constant specifying the type of palette.</w:t>
      </w:r>
    </w:p>
    <w:p w:rsidR="00B06C6F" w:rsidRDefault="0071581A">
      <w:pPr>
        <w:spacing w:after="10"/>
        <w:ind w:right="6"/>
      </w:pPr>
      <w:r>
        <w:rPr>
          <w:rFonts w:ascii="Courier New" w:eastAsia="Courier New" w:hAnsi="Courier New" w:cs="Courier New"/>
        </w:rPr>
        <w:t xml:space="preserve">Colors[256] </w:t>
      </w:r>
      <w:r>
        <w:t xml:space="preserve">Array of palette values. </w:t>
      </w:r>
    </w:p>
    <w:p w:rsidR="00B06C6F" w:rsidRDefault="0071581A">
      <w:pPr>
        <w:spacing w:after="0" w:line="259" w:lineRule="auto"/>
        <w:ind w:left="1440" w:right="-70" w:firstLine="0"/>
      </w:pPr>
      <w:r>
        <w:rPr>
          <w:rFonts w:ascii="Calibri" w:eastAsia="Calibri" w:hAnsi="Calibri" w:cs="Calibri"/>
          <w:noProof/>
          <w:sz w:val="22"/>
        </w:rPr>
        <mc:AlternateContent>
          <mc:Choice Requires="wpg">
            <w:drawing>
              <wp:inline distT="0" distB="0" distL="0" distR="0">
                <wp:extent cx="5496307" cy="6096"/>
                <wp:effectExtent l="0" t="0" r="0" b="0"/>
                <wp:docPr id="628382" name="Group 628382"/>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08" name="Shape 88400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382" style="width:432.78pt;height:0.47998pt;mso-position-horizontal-relative:char;mso-position-vertical-relative:line" coordsize="54963,60">
                <v:shape id="Shape 88400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TW_PASSTHRU</w:t>
      </w:r>
    </w:p>
    <w:p w:rsidR="00B06C6F" w:rsidRDefault="0071581A">
      <w:pPr>
        <w:spacing w:after="32" w:line="263" w:lineRule="auto"/>
        <w:ind w:left="1435" w:right="10"/>
      </w:pPr>
      <w:r>
        <w:rPr>
          <w:rFonts w:ascii="Courier New" w:eastAsia="Courier New" w:hAnsi="Courier New" w:cs="Courier New"/>
        </w:rPr>
        <w:t xml:space="preserve">    TW_MEMREF      pCommand;</w:t>
      </w:r>
    </w:p>
    <w:p w:rsidR="00B06C6F" w:rsidRDefault="0071581A">
      <w:pPr>
        <w:spacing w:after="32" w:line="263" w:lineRule="auto"/>
        <w:ind w:left="1435" w:right="10"/>
      </w:pPr>
      <w:r>
        <w:rPr>
          <w:rFonts w:ascii="Courier New" w:eastAsia="Courier New" w:hAnsi="Courier New" w:cs="Courier New"/>
        </w:rPr>
        <w:t xml:space="preserve">    TW_UINT32      CommandBytes;</w:t>
      </w:r>
    </w:p>
    <w:p w:rsidR="00B06C6F" w:rsidRDefault="0071581A">
      <w:pPr>
        <w:spacing w:after="34" w:line="263" w:lineRule="auto"/>
        <w:ind w:left="1435" w:right="10"/>
      </w:pPr>
      <w:r>
        <w:rPr>
          <w:rFonts w:ascii="Courier New" w:eastAsia="Courier New" w:hAnsi="Courier New" w:cs="Courier New"/>
        </w:rPr>
        <w:t xml:space="preserve">    TW_INT32       Direction;</w:t>
      </w:r>
    </w:p>
    <w:p w:rsidR="00B06C6F" w:rsidRDefault="0071581A">
      <w:pPr>
        <w:spacing w:after="32" w:line="263" w:lineRule="auto"/>
        <w:ind w:left="1435" w:right="10"/>
      </w:pPr>
      <w:r>
        <w:rPr>
          <w:rFonts w:ascii="Courier New" w:eastAsia="Courier New" w:hAnsi="Courier New" w:cs="Courier New"/>
        </w:rPr>
        <w:t xml:space="preserve">    TW_MEMREF      pData;</w:t>
      </w:r>
    </w:p>
    <w:p w:rsidR="00B06C6F" w:rsidRDefault="0071581A">
      <w:pPr>
        <w:spacing w:after="32" w:line="263" w:lineRule="auto"/>
        <w:ind w:left="1435" w:right="10"/>
      </w:pPr>
      <w:r>
        <w:rPr>
          <w:rFonts w:ascii="Courier New" w:eastAsia="Courier New" w:hAnsi="Courier New" w:cs="Courier New"/>
        </w:rPr>
        <w:t xml:space="preserve">    TW_UINT32      DataBytes;</w:t>
      </w:r>
    </w:p>
    <w:p w:rsidR="00B06C6F" w:rsidRDefault="0071581A">
      <w:pPr>
        <w:spacing w:after="34" w:line="263" w:lineRule="auto"/>
        <w:ind w:left="1435" w:right="10"/>
      </w:pPr>
      <w:r>
        <w:rPr>
          <w:rFonts w:ascii="Courier New" w:eastAsia="Courier New" w:hAnsi="Courier New" w:cs="Courier New"/>
        </w:rPr>
        <w:t xml:space="preserve">    TW_UINT32      DataBytesXfered;</w:t>
      </w:r>
    </w:p>
    <w:p w:rsidR="00B06C6F" w:rsidRDefault="0071581A">
      <w:pPr>
        <w:spacing w:after="192" w:line="263" w:lineRule="auto"/>
        <w:ind w:left="1435" w:right="10"/>
      </w:pPr>
      <w:r>
        <w:rPr>
          <w:rFonts w:ascii="Courier New" w:eastAsia="Courier New" w:hAnsi="Courier New" w:cs="Courier New"/>
        </w:rPr>
        <w:t>} TW_PASSTHRU, FAR * pTW_PASSTHRU;</w:t>
      </w:r>
    </w:p>
    <w:p w:rsidR="00B06C6F" w:rsidRDefault="0071581A">
      <w:pPr>
        <w:spacing w:after="88" w:line="265" w:lineRule="auto"/>
        <w:ind w:left="715" w:right="0"/>
      </w:pPr>
      <w:r>
        <w:rPr>
          <w:rFonts w:ascii="Arial" w:eastAsia="Arial" w:hAnsi="Arial" w:cs="Arial"/>
          <w:b/>
          <w:color w:val="7F0000"/>
        </w:rPr>
        <w:t>Used by</w:t>
      </w:r>
    </w:p>
    <w:p w:rsidR="00B06C6F" w:rsidRDefault="0071581A">
      <w:pPr>
        <w:spacing w:after="192" w:line="263" w:lineRule="auto"/>
        <w:ind w:left="1435" w:right="10"/>
      </w:pPr>
      <w:r>
        <w:rPr>
          <w:rFonts w:ascii="Courier New" w:eastAsia="Courier New" w:hAnsi="Courier New" w:cs="Courier New"/>
        </w:rPr>
        <w:t>DG_CONTROL / DAT_PASSTHRU / MSG_PASSTHRU</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33" w:line="242" w:lineRule="auto"/>
        <w:ind w:right="47"/>
        <w:jc w:val="both"/>
      </w:pPr>
      <w:r>
        <w:lastRenderedPageBreak/>
        <w:t>Used to bypass the TWAIN protocol when communicating with a device.  All memory must be allocated and freed by the Application.  Use of this feature is limited to Source writers who require a standard entry point for specialized Applications, such as diagnostics.</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3" name="Group 628893"/>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0" name="Shape 884010"/>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3" style="width:433.02pt;height:0.480011pt;mso-position-horizontal-relative:char;mso-position-vertical-relative:line" coordsize="54993,60">
                <v:shape id="Shape 884011"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tabs>
          <w:tab w:val="center" w:pos="1991"/>
          <w:tab w:val="center" w:pos="4891"/>
        </w:tabs>
        <w:spacing w:after="131"/>
        <w:ind w:left="0" w:right="0" w:firstLine="0"/>
      </w:pPr>
      <w:r>
        <w:rPr>
          <w:rFonts w:ascii="Calibri" w:eastAsia="Calibri" w:hAnsi="Calibri" w:cs="Calibri"/>
          <w:sz w:val="22"/>
        </w:rPr>
        <w:tab/>
      </w:r>
      <w:r>
        <w:rPr>
          <w:rFonts w:ascii="Courier New" w:eastAsia="Courier New" w:hAnsi="Courier New" w:cs="Courier New"/>
        </w:rPr>
        <w:t>pCommand</w:t>
      </w:r>
      <w:r>
        <w:rPr>
          <w:rFonts w:ascii="Courier New" w:eastAsia="Courier New" w:hAnsi="Courier New" w:cs="Courier New"/>
        </w:rPr>
        <w:tab/>
      </w:r>
      <w:r>
        <w:t>Pointer to Command buffer.</w:t>
      </w:r>
    </w:p>
    <w:p w:rsidR="00B06C6F" w:rsidRDefault="0071581A">
      <w:pPr>
        <w:tabs>
          <w:tab w:val="center" w:pos="2231"/>
          <w:tab w:val="center" w:pos="5315"/>
        </w:tabs>
        <w:spacing w:after="132"/>
        <w:ind w:left="0" w:right="0" w:firstLine="0"/>
      </w:pPr>
      <w:r>
        <w:rPr>
          <w:rFonts w:ascii="Calibri" w:eastAsia="Calibri" w:hAnsi="Calibri" w:cs="Calibri"/>
          <w:sz w:val="22"/>
        </w:rPr>
        <w:tab/>
      </w:r>
      <w:r>
        <w:rPr>
          <w:rFonts w:ascii="Courier New" w:eastAsia="Courier New" w:hAnsi="Courier New" w:cs="Courier New"/>
        </w:rPr>
        <w:t>CommandBytes</w:t>
      </w:r>
      <w:r>
        <w:rPr>
          <w:rFonts w:ascii="Courier New" w:eastAsia="Courier New" w:hAnsi="Courier New" w:cs="Courier New"/>
        </w:rPr>
        <w:tab/>
      </w:r>
      <w:r>
        <w:t>Number of bytes in Command buffer.</w:t>
      </w:r>
    </w:p>
    <w:p w:rsidR="00B06C6F" w:rsidRDefault="0071581A">
      <w:pPr>
        <w:spacing w:after="0" w:line="375" w:lineRule="auto"/>
        <w:ind w:right="6"/>
      </w:pPr>
      <w:r>
        <w:rPr>
          <w:rFonts w:ascii="Courier New" w:eastAsia="Courier New" w:hAnsi="Courier New" w:cs="Courier New"/>
        </w:rPr>
        <w:t>Direction</w:t>
      </w:r>
      <w:r>
        <w:rPr>
          <w:rFonts w:ascii="Courier New" w:eastAsia="Courier New" w:hAnsi="Courier New" w:cs="Courier New"/>
        </w:rPr>
        <w:tab/>
      </w:r>
      <w:r>
        <w:t xml:space="preserve">One of the </w:t>
      </w:r>
      <w:r>
        <w:rPr>
          <w:rFonts w:ascii="Courier New" w:eastAsia="Courier New" w:hAnsi="Courier New" w:cs="Courier New"/>
        </w:rPr>
        <w:t>TWDR_xxxx</w:t>
      </w:r>
      <w:r>
        <w:t xml:space="preserve"> values.  Defines the direction of data flow. </w:t>
      </w:r>
      <w:r>
        <w:rPr>
          <w:rFonts w:ascii="Courier New" w:eastAsia="Courier New" w:hAnsi="Courier New" w:cs="Courier New"/>
        </w:rPr>
        <w:t>pData</w:t>
      </w:r>
      <w:r>
        <w:rPr>
          <w:rFonts w:ascii="Courier New" w:eastAsia="Courier New" w:hAnsi="Courier New" w:cs="Courier New"/>
        </w:rPr>
        <w:tab/>
      </w:r>
      <w:r>
        <w:t>Pointer to Data buffer.</w:t>
      </w:r>
    </w:p>
    <w:p w:rsidR="00B06C6F" w:rsidRDefault="0071581A">
      <w:pPr>
        <w:tabs>
          <w:tab w:val="center" w:pos="2051"/>
          <w:tab w:val="center" w:pos="5053"/>
        </w:tabs>
        <w:spacing w:after="131"/>
        <w:ind w:left="0" w:right="0" w:firstLine="0"/>
      </w:pPr>
      <w:r>
        <w:rPr>
          <w:rFonts w:ascii="Calibri" w:eastAsia="Calibri" w:hAnsi="Calibri" w:cs="Calibri"/>
          <w:sz w:val="22"/>
        </w:rPr>
        <w:tab/>
      </w:r>
      <w:r>
        <w:rPr>
          <w:rFonts w:ascii="Courier New" w:eastAsia="Courier New" w:hAnsi="Courier New" w:cs="Courier New"/>
        </w:rPr>
        <w:t>DataBytes</w:t>
      </w:r>
      <w:r>
        <w:rPr>
          <w:rFonts w:ascii="Courier New" w:eastAsia="Courier New" w:hAnsi="Courier New" w:cs="Courier New"/>
        </w:rPr>
        <w:tab/>
      </w:r>
      <w:r>
        <w:t>Number of bytes in Data buffer.</w:t>
      </w:r>
    </w:p>
    <w:p w:rsidR="00B06C6F" w:rsidRDefault="0071581A">
      <w:pPr>
        <w:spacing w:after="10"/>
        <w:ind w:right="6"/>
      </w:pPr>
      <w:r>
        <w:rPr>
          <w:rFonts w:ascii="Courier New" w:eastAsia="Courier New" w:hAnsi="Courier New" w:cs="Courier New"/>
        </w:rPr>
        <w:t xml:space="preserve">DataBytesXfered </w:t>
      </w:r>
      <w:r>
        <w:t>Number of bytes successfully transferred.</w:t>
      </w:r>
    </w:p>
    <w:p w:rsidR="00B06C6F" w:rsidRDefault="0071581A">
      <w:pPr>
        <w:spacing w:after="0" w:line="259" w:lineRule="auto"/>
        <w:ind w:left="1440" w:right="-14" w:firstLine="0"/>
      </w:pPr>
      <w:r>
        <w:rPr>
          <w:rFonts w:ascii="Calibri" w:eastAsia="Calibri" w:hAnsi="Calibri" w:cs="Calibri"/>
          <w:noProof/>
          <w:sz w:val="22"/>
        </w:rPr>
        <mc:AlternateContent>
          <mc:Choice Requires="wpg">
            <w:drawing>
              <wp:inline distT="0" distB="0" distL="0" distR="0">
                <wp:extent cx="5499354" cy="6096"/>
                <wp:effectExtent l="0" t="0" r="0" b="0"/>
                <wp:docPr id="628894" name="Group 628894"/>
                <wp:cNvGraphicFramePr/>
                <a:graphic xmlns:a="http://schemas.openxmlformats.org/drawingml/2006/main">
                  <a:graphicData uri="http://schemas.microsoft.com/office/word/2010/wordprocessingGroup">
                    <wpg:wgp>
                      <wpg:cNvGrpSpPr/>
                      <wpg:grpSpPr>
                        <a:xfrm>
                          <a:off x="0" y="0"/>
                          <a:ext cx="5499354" cy="6096"/>
                          <a:chOff x="0" y="0"/>
                          <a:chExt cx="5499354" cy="6096"/>
                        </a:xfrm>
                      </wpg:grpSpPr>
                      <wps:wsp>
                        <wps:cNvPr id="884012" name="Shape 884012"/>
                        <wps:cNvSpPr/>
                        <wps:spPr>
                          <a:xfrm>
                            <a:off x="0" y="0"/>
                            <a:ext cx="5499354" cy="9144"/>
                          </a:xfrm>
                          <a:custGeom>
                            <a:avLst/>
                            <a:gdLst/>
                            <a:ahLst/>
                            <a:cxnLst/>
                            <a:rect l="0" t="0" r="0" b="0"/>
                            <a:pathLst>
                              <a:path w="5499354" h="9144">
                                <a:moveTo>
                                  <a:pt x="0" y="0"/>
                                </a:moveTo>
                                <a:lnTo>
                                  <a:pt x="5499354" y="0"/>
                                </a:lnTo>
                                <a:lnTo>
                                  <a:pt x="549935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894" style="width:433.02pt;height:0.480011pt;mso-position-horizontal-relative:char;mso-position-vertical-relative:line" coordsize="54993,60">
                <v:shape id="Shape 884013" style="position:absolute;width:54993;height:91;left:0;top:0;" coordsize="5499354,9144" path="m0,0l5499354,0l5499354,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TW_PENDINGXFERS</w:t>
      </w:r>
    </w:p>
    <w:p w:rsidR="00B06C6F" w:rsidRDefault="0071581A">
      <w:pPr>
        <w:spacing w:after="28" w:line="263" w:lineRule="auto"/>
        <w:ind w:left="1810" w:right="5766"/>
      </w:pPr>
      <w:r>
        <w:rPr>
          <w:rFonts w:ascii="Courier New" w:eastAsia="Courier New" w:hAnsi="Courier New" w:cs="Courier New"/>
        </w:rPr>
        <w:t>TW_UINT16 Count; union {</w:t>
      </w:r>
    </w:p>
    <w:p w:rsidR="00B06C6F" w:rsidRDefault="0071581A">
      <w:pPr>
        <w:spacing w:after="34" w:line="263" w:lineRule="auto"/>
        <w:ind w:left="2170" w:right="10"/>
      </w:pPr>
      <w:r>
        <w:rPr>
          <w:rFonts w:ascii="Courier New" w:eastAsia="Courier New" w:hAnsi="Courier New" w:cs="Courier New"/>
        </w:rPr>
        <w:t>TW_UINT32 EOJ;</w:t>
      </w:r>
    </w:p>
    <w:p w:rsidR="00B06C6F" w:rsidRDefault="0071581A">
      <w:pPr>
        <w:spacing w:after="32" w:line="263" w:lineRule="auto"/>
        <w:ind w:left="2170" w:right="10"/>
      </w:pPr>
      <w:r>
        <w:rPr>
          <w:rFonts w:ascii="Courier New" w:eastAsia="Courier New" w:hAnsi="Courier New" w:cs="Courier New"/>
        </w:rPr>
        <w:t>TW_UINT32 Reserved;</w:t>
      </w:r>
    </w:p>
    <w:p w:rsidR="00B06C6F" w:rsidRDefault="0071581A">
      <w:pPr>
        <w:spacing w:after="29" w:line="263" w:lineRule="auto"/>
        <w:ind w:left="2520" w:right="728" w:hanging="360"/>
      </w:pPr>
      <w:r>
        <w:rPr>
          <w:rFonts w:ascii="Courier New" w:eastAsia="Courier New" w:hAnsi="Courier New" w:cs="Courier New"/>
        </w:rPr>
        <w:t>#if defined(__APPLE__) /* cf: Mac version of TWAIN.h */ union {</w:t>
      </w:r>
    </w:p>
    <w:p w:rsidR="00B06C6F" w:rsidRDefault="0071581A">
      <w:pPr>
        <w:spacing w:after="32" w:line="263" w:lineRule="auto"/>
        <w:ind w:left="3610" w:right="10"/>
      </w:pPr>
      <w:r>
        <w:rPr>
          <w:rFonts w:ascii="Courier New" w:eastAsia="Courier New" w:hAnsi="Courier New" w:cs="Courier New"/>
        </w:rPr>
        <w:t>TW_UINT32 EOJ;</w:t>
      </w:r>
    </w:p>
    <w:p w:rsidR="00B06C6F" w:rsidRDefault="0071581A">
      <w:pPr>
        <w:spacing w:after="32" w:line="264" w:lineRule="auto"/>
        <w:ind w:left="1330" w:right="1925"/>
        <w:jc w:val="center"/>
      </w:pPr>
      <w:r>
        <w:rPr>
          <w:rFonts w:ascii="Courier New" w:eastAsia="Courier New" w:hAnsi="Courier New" w:cs="Courier New"/>
        </w:rPr>
        <w:t>TW_UINT32 Reserved;</w:t>
      </w:r>
    </w:p>
    <w:p w:rsidR="00B06C6F" w:rsidRDefault="0071581A">
      <w:pPr>
        <w:spacing w:after="33" w:line="264" w:lineRule="auto"/>
        <w:ind w:left="1330" w:right="2285"/>
        <w:jc w:val="center"/>
      </w:pPr>
      <w:r>
        <w:rPr>
          <w:rFonts w:ascii="Courier New" w:eastAsia="Courier New" w:hAnsi="Courier New" w:cs="Courier New"/>
        </w:rPr>
        <w:t>} TW_JOBCONTROL;</w:t>
      </w:r>
    </w:p>
    <w:p w:rsidR="00B06C6F" w:rsidRDefault="0071581A">
      <w:pPr>
        <w:spacing w:after="32" w:line="263" w:lineRule="auto"/>
        <w:ind w:left="2170" w:right="10"/>
      </w:pPr>
      <w:r>
        <w:rPr>
          <w:rFonts w:ascii="Courier New" w:eastAsia="Courier New" w:hAnsi="Courier New" w:cs="Courier New"/>
        </w:rPr>
        <w:t>#endif</w:t>
      </w:r>
    </w:p>
    <w:p w:rsidR="00B06C6F" w:rsidRDefault="0071581A">
      <w:pPr>
        <w:spacing w:after="32" w:line="263" w:lineRule="auto"/>
        <w:ind w:left="1810" w:right="10"/>
      </w:pPr>
      <w:r>
        <w:rPr>
          <w:rFonts w:ascii="Courier New" w:eastAsia="Courier New" w:hAnsi="Courier New" w:cs="Courier New"/>
        </w:rPr>
        <w:t>};</w:t>
      </w:r>
    </w:p>
    <w:p w:rsidR="00B06C6F" w:rsidRDefault="0071581A">
      <w:pPr>
        <w:spacing w:after="193" w:line="263" w:lineRule="auto"/>
        <w:ind w:left="1435" w:right="10"/>
      </w:pPr>
      <w:r>
        <w:rPr>
          <w:rFonts w:ascii="Courier New" w:eastAsia="Courier New" w:hAnsi="Courier New" w:cs="Courier New"/>
        </w:rPr>
        <w:t>} TW_PENDINGXFERS, FAR *pTW_PENDINGXFERS;</w:t>
      </w:r>
    </w:p>
    <w:p w:rsidR="00B06C6F" w:rsidRDefault="0071581A">
      <w:pPr>
        <w:spacing w:line="265" w:lineRule="auto"/>
        <w:ind w:left="715" w:right="0"/>
      </w:pPr>
      <w:r>
        <w:rPr>
          <w:rFonts w:ascii="Arial" w:eastAsia="Arial" w:hAnsi="Arial" w:cs="Arial"/>
          <w:b/>
          <w:color w:val="7F0000"/>
        </w:rPr>
        <w:t>Used by</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p>
    <w:p w:rsidR="00B06C6F" w:rsidRDefault="0071581A">
      <w:pPr>
        <w:spacing w:after="7"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p>
    <w:p w:rsidR="00B06C6F" w:rsidRDefault="0071581A">
      <w:pPr>
        <w:spacing w:after="148" w:line="265" w:lineRule="auto"/>
        <w:ind w:left="715" w:right="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1600200</wp:posOffset>
                </wp:positionH>
                <wp:positionV relativeFrom="page">
                  <wp:posOffset>8582406</wp:posOffset>
                </wp:positionV>
                <wp:extent cx="5496307" cy="6097"/>
                <wp:effectExtent l="0" t="0" r="0" b="0"/>
                <wp:wrapTopAndBottom/>
                <wp:docPr id="628557" name="Group 628557"/>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14" name="Shape 88401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57" style="width:432.78pt;height:0.480042pt;position:absolute;mso-position-horizontal-relative:page;mso-position-horizontal:absolute;margin-left:126pt;mso-position-vertical-relative:page;margin-top:675.78pt;" coordsize="54963,60">
                <v:shape id="Shape 88401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28"/>
        <w:ind w:right="6"/>
      </w:pPr>
      <w:r>
        <w:t xml:space="preserve">This structure tells the application how many more complete transfers the Source currently has available.  The application should </w:t>
      </w:r>
      <w:r>
        <w:rPr>
          <w:rFonts w:ascii="Courier New" w:eastAsia="Courier New" w:hAnsi="Courier New" w:cs="Courier New"/>
        </w:rPr>
        <w:t>MSG_GET</w:t>
      </w:r>
      <w:r>
        <w:t xml:space="preserve"> this structure at the conclusion of a transfer to confirm the Source’s current state.  If the Source has more transfers pending it will remain in State 6 awaiting initiation of the next transfer by the application.  </w:t>
      </w:r>
    </w:p>
    <w:p w:rsidR="00B06C6F" w:rsidRDefault="0071581A">
      <w:pPr>
        <w:spacing w:after="226"/>
        <w:ind w:right="6"/>
      </w:pPr>
      <w:r>
        <w:lastRenderedPageBreak/>
        <w:t xml:space="preserve">If it has no more image transfers pending, it will place zero into the </w:t>
      </w:r>
      <w:r>
        <w:rPr>
          <w:rFonts w:ascii="Courier New" w:eastAsia="Courier New" w:hAnsi="Courier New" w:cs="Courier New"/>
        </w:rPr>
        <w:t>Count</w:t>
      </w:r>
      <w:r>
        <w:t xml:space="preserve"> and will have automatically transitioned to State 5 (audio transfers will remain in State 6, even when the Count goes to zero).  </w:t>
      </w:r>
    </w:p>
    <w:p w:rsidR="00B06C6F" w:rsidRDefault="0071581A">
      <w:pPr>
        <w:spacing w:after="233" w:line="242" w:lineRule="auto"/>
        <w:ind w:right="47"/>
        <w:jc w:val="both"/>
      </w:pPr>
      <w:r>
        <w:t xml:space="preserve">If the Source knows there are more transfers pending but is unsure of the actual number, it should place -1 into </w:t>
      </w:r>
      <w:r>
        <w:rPr>
          <w:rFonts w:ascii="Courier New" w:eastAsia="Courier New" w:hAnsi="Courier New" w:cs="Courier New"/>
        </w:rPr>
        <w:t>Count</w:t>
      </w:r>
      <w:r>
        <w:t xml:space="preserve"> (for example, with document feeders or continuous video sources).  Otherwise, the Source should place the actual number of pending transfers into </w:t>
      </w:r>
      <w:r>
        <w:rPr>
          <w:rFonts w:ascii="Courier New" w:eastAsia="Courier New" w:hAnsi="Courier New" w:cs="Courier New"/>
        </w:rPr>
        <w:t>Count</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37" w:line="259" w:lineRule="auto"/>
        <w:ind w:left="1440" w:right="-12" w:firstLine="0"/>
      </w:pPr>
      <w:r>
        <w:rPr>
          <w:rFonts w:ascii="Calibri" w:eastAsia="Calibri" w:hAnsi="Calibri" w:cs="Calibri"/>
          <w:noProof/>
          <w:sz w:val="22"/>
        </w:rPr>
        <mc:AlternateContent>
          <mc:Choice Requires="wpg">
            <w:drawing>
              <wp:inline distT="0" distB="0" distL="0" distR="0">
                <wp:extent cx="5496307" cy="6096"/>
                <wp:effectExtent l="0" t="0" r="0" b="0"/>
                <wp:docPr id="628556" name="Group 62855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6" name="Shape 88401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56" style="width:432.78pt;height:0.47998pt;mso-position-horizontal-relative:char;mso-position-vertical-relative:line" coordsize="54963,60">
                <v:shape id="Shape 88401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tabs>
          <w:tab w:val="center" w:pos="1812"/>
          <w:tab w:val="center" w:pos="4701"/>
        </w:tabs>
        <w:spacing w:after="65" w:line="263" w:lineRule="auto"/>
        <w:ind w:left="0" w:right="0" w:firstLine="0"/>
      </w:pPr>
      <w:r>
        <w:rPr>
          <w:rFonts w:ascii="Calibri" w:eastAsia="Calibri" w:hAnsi="Calibri" w:cs="Calibri"/>
          <w:sz w:val="22"/>
        </w:rPr>
        <w:tab/>
      </w:r>
      <w:r>
        <w:rPr>
          <w:rFonts w:ascii="Courier New" w:eastAsia="Courier New" w:hAnsi="Courier New" w:cs="Courier New"/>
        </w:rPr>
        <w:t>Count</w:t>
      </w:r>
      <w:r>
        <w:rPr>
          <w:rFonts w:ascii="Courier New" w:eastAsia="Courier New" w:hAnsi="Courier New" w:cs="Courier New"/>
        </w:rPr>
        <w:tab/>
      </w: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DG_IMAGE</w:t>
      </w:r>
    </w:p>
    <w:p w:rsidR="00B06C6F" w:rsidRDefault="0071581A">
      <w:pPr>
        <w:spacing w:after="79"/>
        <w:ind w:left="2782" w:right="6"/>
      </w:pPr>
      <w:r>
        <w:t>The number of complete transfers a Source has available for the application it is connected to. If no more transfers are available, set to zero. If an unknown and non-zero number of transfers are available, set to -1.</w:t>
      </w:r>
    </w:p>
    <w:p w:rsidR="00B06C6F" w:rsidRDefault="0071581A">
      <w:pPr>
        <w:spacing w:after="62" w:line="264" w:lineRule="auto"/>
        <w:ind w:left="1330" w:right="2001"/>
        <w:jc w:val="center"/>
      </w:pPr>
      <w:r>
        <w:t xml:space="preserve">When </w:t>
      </w:r>
      <w:r>
        <w:rPr>
          <w:rFonts w:ascii="Courier New" w:eastAsia="Courier New" w:hAnsi="Courier New" w:cs="Courier New"/>
        </w:rPr>
        <w:t>DAT_XFERGROUP</w:t>
      </w:r>
      <w:r>
        <w:t xml:space="preserve"> is set to </w:t>
      </w:r>
      <w:r>
        <w:rPr>
          <w:rFonts w:ascii="Courier New" w:eastAsia="Courier New" w:hAnsi="Courier New" w:cs="Courier New"/>
        </w:rPr>
        <w:t>DG_AUDIO</w:t>
      </w:r>
    </w:p>
    <w:p w:rsidR="00B06C6F" w:rsidRDefault="0071581A">
      <w:pPr>
        <w:ind w:left="2782" w:right="6"/>
      </w:pPr>
      <w:r>
        <w:t>The number of complete audio snippet transfers for a given image a Source has available for the application it is connected to. If no more transfers are available, set to zero.  –1 is not a valid value.</w:t>
      </w:r>
    </w:p>
    <w:p w:rsidR="00B06C6F" w:rsidRDefault="00B06C6F">
      <w:pPr>
        <w:sectPr w:rsidR="00B06C6F">
          <w:headerReference w:type="even" r:id="rId821"/>
          <w:headerReference w:type="default" r:id="rId822"/>
          <w:footerReference w:type="even" r:id="rId823"/>
          <w:footerReference w:type="default" r:id="rId824"/>
          <w:headerReference w:type="first" r:id="rId825"/>
          <w:footerReference w:type="first" r:id="rId826"/>
          <w:footnotePr>
            <w:numRestart w:val="eachPage"/>
          </w:footnotePr>
          <w:pgSz w:w="12240" w:h="15840"/>
          <w:pgMar w:top="1583" w:right="1124" w:bottom="2451" w:left="1080" w:header="682" w:footer="660" w:gutter="0"/>
          <w:cols w:space="720"/>
        </w:sectPr>
      </w:pPr>
    </w:p>
    <w:p w:rsidR="00B06C6F" w:rsidRDefault="0071581A">
      <w:pPr>
        <w:spacing w:after="76"/>
        <w:ind w:left="1260" w:right="6" w:hanging="1260"/>
      </w:pPr>
      <w:r>
        <w:rPr>
          <w:rFonts w:ascii="Calibri" w:eastAsia="Calibri" w:hAnsi="Calibri" w:cs="Calibri"/>
          <w:noProof/>
          <w:sz w:val="22"/>
        </w:rPr>
        <w:lastRenderedPageBreak/>
        <mc:AlternateContent>
          <mc:Choice Requires="wpg">
            <w:drawing>
              <wp:anchor distT="0" distB="0" distL="114300" distR="114300" simplePos="0" relativeHeight="251677696" behindDoc="0" locked="0" layoutInCell="1" allowOverlap="1">
                <wp:simplePos x="0" y="0"/>
                <wp:positionH relativeFrom="page">
                  <wp:posOffset>1600200</wp:posOffset>
                </wp:positionH>
                <wp:positionV relativeFrom="page">
                  <wp:posOffset>911352</wp:posOffset>
                </wp:positionV>
                <wp:extent cx="5496307" cy="6096"/>
                <wp:effectExtent l="0" t="0" r="0" b="0"/>
                <wp:wrapTopAndBottom/>
                <wp:docPr id="628529" name="Group 62852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18" name="Shape 88401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8529" style="width:432.78pt;height:0.47998pt;position:absolute;mso-position-horizontal-relative:page;mso-position-horizontal:absolute;margin-left:126pt;mso-position-vertical-relative:page;margin-top:71.76pt;" coordsize="54963,60">
                <v:shape id="Shape 884019"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EOJ</w:t>
      </w:r>
      <w:r>
        <w:rPr>
          <w:rFonts w:ascii="Courier New" w:eastAsia="Courier New" w:hAnsi="Courier New" w:cs="Courier New"/>
        </w:rPr>
        <w:tab/>
      </w:r>
      <w:r>
        <w:t xml:space="preserve">The application should check this field if the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 xml:space="preserve">.  If the EOJ is not 0, the application should expect more data from the driver according to </w:t>
      </w:r>
      <w:r>
        <w:rPr>
          <w:rFonts w:ascii="Courier New" w:eastAsia="Courier New" w:hAnsi="Courier New" w:cs="Courier New"/>
        </w:rPr>
        <w:t>CAP_JOBCONTROL</w:t>
      </w:r>
      <w:r>
        <w:t xml:space="preserve"> settings.</w:t>
      </w:r>
    </w:p>
    <w:p w:rsidR="00B06C6F" w:rsidRDefault="0071581A">
      <w:pPr>
        <w:spacing w:after="139"/>
        <w:ind w:left="1270" w:right="6"/>
      </w:pPr>
      <w:r>
        <w:t xml:space="preserve">The source should fill this value with one of the </w:t>
      </w:r>
      <w:r>
        <w:rPr>
          <w:rFonts w:ascii="Courier New" w:eastAsia="Courier New" w:hAnsi="Courier New" w:cs="Courier New"/>
        </w:rPr>
        <w:t>TWEJ_xxx</w:t>
      </w:r>
      <w:r>
        <w:t xml:space="preserve"> patch codes if </w:t>
      </w:r>
      <w:r>
        <w:rPr>
          <w:rFonts w:ascii="Courier New" w:eastAsia="Courier New" w:hAnsi="Courier New" w:cs="Courier New"/>
        </w:rPr>
        <w:t>CAP_JOBCONTROL</w:t>
      </w:r>
      <w:r>
        <w:t xml:space="preserve"> is set to other than </w:t>
      </w:r>
      <w:r>
        <w:rPr>
          <w:rFonts w:ascii="Courier New" w:eastAsia="Courier New" w:hAnsi="Courier New" w:cs="Courier New"/>
        </w:rPr>
        <w:t>TWJC_NONE</w:t>
      </w:r>
      <w:r>
        <w:t>.</w:t>
      </w:r>
    </w:p>
    <w:p w:rsidR="00B06C6F" w:rsidRDefault="0071581A">
      <w:pPr>
        <w:spacing w:after="10"/>
        <w:ind w:left="10" w:right="6"/>
      </w:pPr>
      <w:r>
        <w:rPr>
          <w:rFonts w:ascii="Courier New" w:eastAsia="Courier New" w:hAnsi="Courier New" w:cs="Courier New"/>
        </w:rPr>
        <w:t xml:space="preserve">Reserved </w:t>
      </w:r>
      <w:r>
        <w:t>Maintained so as not to cause compile time errors for pre-1.7 code.</w:t>
      </w:r>
    </w:p>
    <w:p w:rsidR="00B06C6F" w:rsidRDefault="0071581A">
      <w:pPr>
        <w:spacing w:after="0" w:line="259" w:lineRule="auto"/>
        <w:ind w:left="-72" w:right="-398" w:firstLine="0"/>
      </w:pPr>
      <w:r>
        <w:rPr>
          <w:rFonts w:ascii="Calibri" w:eastAsia="Calibri" w:hAnsi="Calibri" w:cs="Calibri"/>
          <w:noProof/>
          <w:sz w:val="22"/>
        </w:rPr>
        <mc:AlternateContent>
          <mc:Choice Requires="wpg">
            <w:drawing>
              <wp:inline distT="0" distB="0" distL="0" distR="0">
                <wp:extent cx="5496307" cy="6097"/>
                <wp:effectExtent l="0" t="0" r="0" b="0"/>
                <wp:docPr id="628530" name="Group 628530"/>
                <wp:cNvGraphicFramePr/>
                <a:graphic xmlns:a="http://schemas.openxmlformats.org/drawingml/2006/main">
                  <a:graphicData uri="http://schemas.microsoft.com/office/word/2010/wordprocessingGroup">
                    <wpg:wgp>
                      <wpg:cNvGrpSpPr/>
                      <wpg:grpSpPr>
                        <a:xfrm>
                          <a:off x="0" y="0"/>
                          <a:ext cx="5496307" cy="6097"/>
                          <a:chOff x="0" y="0"/>
                          <a:chExt cx="5496307" cy="6097"/>
                        </a:xfrm>
                      </wpg:grpSpPr>
                      <wps:wsp>
                        <wps:cNvPr id="884020" name="Shape 88402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8530" style="width:432.78pt;height:0.480042pt;mso-position-horizontal-relative:char;mso-position-vertical-relative:line" coordsize="54963,60">
                <v:shape id="Shape 884021"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TW_RANGE</w:t>
      </w:r>
    </w:p>
    <w:p w:rsidR="00B06C6F" w:rsidRDefault="0071581A">
      <w:pPr>
        <w:spacing w:after="32" w:line="263" w:lineRule="auto"/>
        <w:ind w:left="1435" w:right="10"/>
      </w:pPr>
      <w:r>
        <w:rPr>
          <w:rFonts w:ascii="Courier New" w:eastAsia="Courier New" w:hAnsi="Courier New" w:cs="Courier New"/>
        </w:rPr>
        <w:t xml:space="preserve">   TW_UINT16      ItemType;</w:t>
      </w:r>
    </w:p>
    <w:p w:rsidR="00B06C6F" w:rsidRDefault="0071581A">
      <w:pPr>
        <w:spacing w:after="32" w:line="263" w:lineRule="auto"/>
        <w:ind w:left="1435" w:right="10"/>
      </w:pPr>
      <w:r>
        <w:rPr>
          <w:rFonts w:ascii="Courier New" w:eastAsia="Courier New" w:hAnsi="Courier New" w:cs="Courier New"/>
        </w:rPr>
        <w:t xml:space="preserve">   TW_UINT32      MinValue;</w:t>
      </w:r>
    </w:p>
    <w:p w:rsidR="00B06C6F" w:rsidRDefault="0071581A">
      <w:pPr>
        <w:spacing w:after="34" w:line="263" w:lineRule="auto"/>
        <w:ind w:left="1435" w:right="10"/>
      </w:pPr>
      <w:r>
        <w:rPr>
          <w:rFonts w:ascii="Courier New" w:eastAsia="Courier New" w:hAnsi="Courier New" w:cs="Courier New"/>
        </w:rPr>
        <w:t xml:space="preserve">   TW_UINT32      MaxValue;</w:t>
      </w:r>
    </w:p>
    <w:p w:rsidR="00B06C6F" w:rsidRDefault="0071581A">
      <w:pPr>
        <w:spacing w:after="32" w:line="263" w:lineRule="auto"/>
        <w:ind w:left="1435" w:right="10"/>
      </w:pPr>
      <w:r>
        <w:rPr>
          <w:rFonts w:ascii="Courier New" w:eastAsia="Courier New" w:hAnsi="Courier New" w:cs="Courier New"/>
        </w:rPr>
        <w:t xml:space="preserve">   TW_UINT32      StepSize;</w:t>
      </w:r>
    </w:p>
    <w:p w:rsidR="00B06C6F" w:rsidRDefault="0071581A">
      <w:pPr>
        <w:spacing w:after="32" w:line="263" w:lineRule="auto"/>
        <w:ind w:left="1435" w:right="10"/>
      </w:pPr>
      <w:r>
        <w:rPr>
          <w:rFonts w:ascii="Courier New" w:eastAsia="Courier New" w:hAnsi="Courier New" w:cs="Courier New"/>
        </w:rPr>
        <w:t xml:space="preserve">   TW_UINT32      DefaultValue;</w:t>
      </w:r>
    </w:p>
    <w:p w:rsidR="00B06C6F" w:rsidRDefault="0071581A">
      <w:pPr>
        <w:spacing w:after="34" w:line="263" w:lineRule="auto"/>
        <w:ind w:left="1435" w:right="10"/>
      </w:pPr>
      <w:r>
        <w:rPr>
          <w:rFonts w:ascii="Courier New" w:eastAsia="Courier New" w:hAnsi="Courier New" w:cs="Courier New"/>
        </w:rPr>
        <w:t xml:space="preserve">   TW_UINT32      CurrentValue;</w:t>
      </w:r>
    </w:p>
    <w:p w:rsidR="00B06C6F" w:rsidRDefault="0071581A">
      <w:pPr>
        <w:spacing w:after="192" w:line="263" w:lineRule="auto"/>
        <w:ind w:left="1435" w:right="10"/>
      </w:pPr>
      <w:r>
        <w:rPr>
          <w:rFonts w:ascii="Courier New" w:eastAsia="Courier New" w:hAnsi="Courier New" w:cs="Courier New"/>
        </w:rPr>
        <w:t>} TW_RANGE, FAR * pTW_RANGE;</w:t>
      </w:r>
    </w:p>
    <w:p w:rsidR="00B06C6F" w:rsidRDefault="0071581A">
      <w:pPr>
        <w:spacing w:after="159" w:line="265" w:lineRule="auto"/>
        <w:ind w:left="715" w:right="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1600200</wp:posOffset>
                </wp:positionH>
                <wp:positionV relativeFrom="page">
                  <wp:posOffset>7312152</wp:posOffset>
                </wp:positionV>
                <wp:extent cx="5483352" cy="6096"/>
                <wp:effectExtent l="0" t="0" r="0" b="0"/>
                <wp:wrapTopAndBottom/>
                <wp:docPr id="629219" name="Group 629219"/>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2" name="Shape 884022"/>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219" style="width:431.76pt;height:0.47998pt;position:absolute;mso-position-horizontal-relative:page;mso-position-horizontal:absolute;margin-left:126pt;mso-position-vertical-relative:page;margin-top:575.76pt;" coordsize="54833,60">
                <v:shape id="Shape 884023" style="position:absolute;width:54833;height:91;left:0;top:0;" coordsize="5483352,9144" path="m0,0l5483352,0l548335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Used by</w:t>
      </w:r>
    </w:p>
    <w:p w:rsidR="00B06C6F" w:rsidRDefault="0071581A">
      <w:pPr>
        <w:spacing w:after="234"/>
        <w:ind w:right="6"/>
      </w:pPr>
      <w:r>
        <w:rPr>
          <w:rFonts w:ascii="Courier New" w:eastAsia="Courier New" w:hAnsi="Courier New" w:cs="Courier New"/>
        </w:rPr>
        <w:t>TW_CAPABILITY</w:t>
      </w:r>
      <w:r>
        <w:t xml:space="preserve"> structure (when </w:t>
      </w:r>
      <w:r>
        <w:rPr>
          <w:rFonts w:ascii="Courier New" w:eastAsia="Courier New" w:hAnsi="Courier New" w:cs="Courier New"/>
        </w:rPr>
        <w:t>ConType</w:t>
      </w:r>
      <w:r>
        <w:t xml:space="preserve"> field specifies </w:t>
      </w:r>
      <w:r>
        <w:rPr>
          <w:rFonts w:ascii="Courier New" w:eastAsia="Courier New" w:hAnsi="Courier New" w:cs="Courier New"/>
        </w:rPr>
        <w:t>TWON_RANGE</w:t>
      </w:r>
      <w:r>
        <w: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3"/>
        <w:ind w:right="6"/>
      </w:pPr>
      <w:r>
        <w:t xml:space="preserve">Stores a range of individual values describing a capability.  The values are uniformly distributed between a minimum and a maximum value.  The step size between each value is constant.  Such a value is useful when describing such capabilities as the resolutions of a device which supports discreet, uniform steps between each value, such as 50 through 300 dots per inch in steps of 2 dots per inch (50, 52, 54, ..., 296, 298, 300).  This structure is related in function and purpose to </w:t>
      </w:r>
    </w:p>
    <w:p w:rsidR="00B06C6F" w:rsidRDefault="0071581A">
      <w:pPr>
        <w:spacing w:after="229" w:line="263" w:lineRule="auto"/>
        <w:ind w:left="1435" w:right="10"/>
      </w:pPr>
      <w:r>
        <w:rPr>
          <w:rFonts w:ascii="Courier New" w:eastAsia="Courier New" w:hAnsi="Courier New" w:cs="Courier New"/>
        </w:rPr>
        <w:t>TW_ARRAY</w:t>
      </w:r>
      <w:r>
        <w:t xml:space="preserve">, </w:t>
      </w:r>
      <w:r>
        <w:rPr>
          <w:rFonts w:ascii="Courier New" w:eastAsia="Courier New" w:hAnsi="Courier New" w:cs="Courier New"/>
        </w:rPr>
        <w:t>TW_ENUMERATION</w:t>
      </w:r>
      <w:r>
        <w:t xml:space="preserve">, and </w:t>
      </w:r>
      <w:r>
        <w:rPr>
          <w:rFonts w:ascii="Courier New" w:eastAsia="Courier New" w:hAnsi="Courier New" w:cs="Courier New"/>
        </w:rPr>
        <w:t>TW_ONEVALUE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0" w:firstLine="0"/>
      </w:pPr>
      <w:r>
        <w:rPr>
          <w:rFonts w:ascii="Calibri" w:eastAsia="Calibri" w:hAnsi="Calibri" w:cs="Calibri"/>
          <w:noProof/>
          <w:sz w:val="22"/>
        </w:rPr>
        <mc:AlternateContent>
          <mc:Choice Requires="wpg">
            <w:drawing>
              <wp:inline distT="0" distB="0" distL="0" distR="0">
                <wp:extent cx="5483352" cy="6096"/>
                <wp:effectExtent l="0" t="0" r="0" b="0"/>
                <wp:docPr id="629218" name="Group 629218"/>
                <wp:cNvGraphicFramePr/>
                <a:graphic xmlns:a="http://schemas.openxmlformats.org/drawingml/2006/main">
                  <a:graphicData uri="http://schemas.microsoft.com/office/word/2010/wordprocessingGroup">
                    <wpg:wgp>
                      <wpg:cNvGrpSpPr/>
                      <wpg:grpSpPr>
                        <a:xfrm>
                          <a:off x="0" y="0"/>
                          <a:ext cx="5483352" cy="6096"/>
                          <a:chOff x="0" y="0"/>
                          <a:chExt cx="5483352" cy="6096"/>
                        </a:xfrm>
                      </wpg:grpSpPr>
                      <wps:wsp>
                        <wps:cNvPr id="884024" name="Shape 884024"/>
                        <wps:cNvSpPr/>
                        <wps:spPr>
                          <a:xfrm>
                            <a:off x="0" y="0"/>
                            <a:ext cx="5483352" cy="9144"/>
                          </a:xfrm>
                          <a:custGeom>
                            <a:avLst/>
                            <a:gdLst/>
                            <a:ahLst/>
                            <a:cxnLst/>
                            <a:rect l="0" t="0" r="0" b="0"/>
                            <a:pathLst>
                              <a:path w="5483352" h="9144">
                                <a:moveTo>
                                  <a:pt x="0" y="0"/>
                                </a:moveTo>
                                <a:lnTo>
                                  <a:pt x="5483352" y="0"/>
                                </a:lnTo>
                                <a:lnTo>
                                  <a:pt x="548335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18" style="width:431.76pt;height:0.47998pt;mso-position-horizontal-relative:char;mso-position-vertical-relative:line" coordsize="54833,60">
                <v:shape id="Shape 884025" style="position:absolute;width:54833;height:91;left:0;top:0;" coordsize="5483352,9144" path="m0,0l5483352,0l5483352,9144l0,9144l0,0">
                  <v:stroke weight="0pt" endcap="flat" joinstyle="miter" miterlimit="10" on="false" color="#000000" opacity="0"/>
                  <v:fill on="true" color="#000000"/>
                </v:shape>
              </v:group>
            </w:pict>
          </mc:Fallback>
        </mc:AlternateContent>
      </w:r>
    </w:p>
    <w:tbl>
      <w:tblPr>
        <w:tblStyle w:val="TableGrid"/>
        <w:tblW w:w="8501" w:type="dxa"/>
        <w:tblInd w:w="1512" w:type="dxa"/>
        <w:tblLook w:val="04A0" w:firstRow="1" w:lastRow="0" w:firstColumn="1" w:lastColumn="0" w:noHBand="0" w:noVBand="1"/>
      </w:tblPr>
      <w:tblGrid>
        <w:gridCol w:w="1760"/>
        <w:gridCol w:w="6741"/>
      </w:tblGrid>
      <w:tr w:rsidR="00B06C6F">
        <w:trPr>
          <w:trHeight w:val="76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ItemType</w:t>
            </w:r>
          </w:p>
        </w:tc>
        <w:tc>
          <w:tcPr>
            <w:tcW w:w="6740" w:type="dxa"/>
            <w:tcBorders>
              <w:top w:val="nil"/>
              <w:left w:val="nil"/>
              <w:bottom w:val="nil"/>
              <w:right w:val="nil"/>
            </w:tcBorders>
          </w:tcPr>
          <w:p w:rsidR="00B06C6F" w:rsidRDefault="0071581A">
            <w:pPr>
              <w:spacing w:after="0" w:line="259" w:lineRule="auto"/>
              <w:ind w:left="0" w:right="0" w:firstLine="0"/>
            </w:pPr>
            <w:r>
              <w:t xml:space="preserve">The type of items in the list.  The type is indicated by the constant held in this field.  The constant is of the kind </w:t>
            </w:r>
            <w:r>
              <w:rPr>
                <w:rFonts w:ascii="Courier New" w:eastAsia="Courier New" w:hAnsi="Courier New" w:cs="Courier New"/>
              </w:rPr>
              <w:t>TWTY_xxxx</w:t>
            </w:r>
            <w:r>
              <w:t xml:space="preserve">.  All items in the list have the same size/type. </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MinValue</w:t>
            </w:r>
          </w:p>
        </w:tc>
        <w:tc>
          <w:tcPr>
            <w:tcW w:w="6740" w:type="dxa"/>
            <w:tcBorders>
              <w:top w:val="nil"/>
              <w:left w:val="nil"/>
              <w:bottom w:val="nil"/>
              <w:right w:val="nil"/>
            </w:tcBorders>
          </w:tcPr>
          <w:p w:rsidR="00B06C6F" w:rsidRDefault="0071581A">
            <w:pPr>
              <w:spacing w:after="0" w:line="259" w:lineRule="auto"/>
              <w:ind w:left="0" w:right="0" w:firstLine="0"/>
            </w:pPr>
            <w:r>
              <w:t>The least positive/most negative value of the range.</w:t>
            </w:r>
          </w:p>
        </w:tc>
      </w:tr>
      <w:tr w:rsidR="00B06C6F">
        <w:trPr>
          <w:trHeight w:val="36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MaxValue</w:t>
            </w:r>
          </w:p>
        </w:tc>
        <w:tc>
          <w:tcPr>
            <w:tcW w:w="6740" w:type="dxa"/>
            <w:tcBorders>
              <w:top w:val="nil"/>
              <w:left w:val="nil"/>
              <w:bottom w:val="nil"/>
              <w:right w:val="nil"/>
            </w:tcBorders>
          </w:tcPr>
          <w:p w:rsidR="00B06C6F" w:rsidRDefault="0071581A">
            <w:pPr>
              <w:spacing w:after="0" w:line="259" w:lineRule="auto"/>
              <w:ind w:left="0" w:right="0" w:firstLine="0"/>
            </w:pPr>
            <w:r>
              <w:t>The most positive/least negative value of the range.</w:t>
            </w:r>
          </w:p>
        </w:tc>
      </w:tr>
      <w:tr w:rsidR="00B06C6F">
        <w:trPr>
          <w:trHeight w:val="60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StepSize</w:t>
            </w:r>
          </w:p>
        </w:tc>
        <w:tc>
          <w:tcPr>
            <w:tcW w:w="6740" w:type="dxa"/>
            <w:tcBorders>
              <w:top w:val="nil"/>
              <w:left w:val="nil"/>
              <w:bottom w:val="nil"/>
              <w:right w:val="nil"/>
            </w:tcBorders>
          </w:tcPr>
          <w:p w:rsidR="00B06C6F" w:rsidRDefault="0071581A">
            <w:pPr>
              <w:spacing w:after="0" w:line="259" w:lineRule="auto"/>
              <w:ind w:left="0" w:right="1760" w:firstLine="0"/>
            </w:pPr>
            <w:r>
              <w:t>The delta between two adjacent values of the range.  e.g. Item2 - Item1 = StepSize;</w:t>
            </w:r>
          </w:p>
        </w:tc>
      </w:tr>
      <w:tr w:rsidR="00B06C6F">
        <w:trPr>
          <w:trHeight w:val="840"/>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DefaultValue</w:t>
            </w:r>
          </w:p>
        </w:tc>
        <w:tc>
          <w:tcPr>
            <w:tcW w:w="6740" w:type="dxa"/>
            <w:tcBorders>
              <w:top w:val="nil"/>
              <w:left w:val="nil"/>
              <w:bottom w:val="nil"/>
              <w:right w:val="nil"/>
            </w:tcBorders>
          </w:tcPr>
          <w:p w:rsidR="00B06C6F" w:rsidRDefault="0071581A">
            <w:pPr>
              <w:spacing w:after="0" w:line="259" w:lineRule="auto"/>
              <w:ind w:left="0" w:right="50" w:firstLine="0"/>
              <w:jc w:val="both"/>
            </w:pPr>
            <w:r>
              <w:t xml:space="preserve">The device’s “power-on” value for the capability.  If the application is performing a </w:t>
            </w:r>
            <w:r>
              <w:rPr>
                <w:rFonts w:ascii="Courier New" w:eastAsia="Courier New" w:hAnsi="Courier New" w:cs="Courier New"/>
              </w:rPr>
              <w:t>MSG_SET</w:t>
            </w:r>
            <w:r>
              <w:t xml:space="preserve"> operation and isn’t sure what the default value is, set this field to </w:t>
            </w:r>
            <w:r>
              <w:rPr>
                <w:rFonts w:ascii="Courier New" w:eastAsia="Courier New" w:hAnsi="Courier New" w:cs="Courier New"/>
              </w:rPr>
              <w:t>TWON_DONTCARE32</w:t>
            </w:r>
            <w:r>
              <w:t>.</w:t>
            </w:r>
          </w:p>
        </w:tc>
      </w:tr>
      <w:tr w:rsidR="00B06C6F">
        <w:trPr>
          <w:trHeight w:val="521"/>
        </w:trPr>
        <w:tc>
          <w:tcPr>
            <w:tcW w:w="17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CurrentValue</w:t>
            </w:r>
          </w:p>
        </w:tc>
        <w:tc>
          <w:tcPr>
            <w:tcW w:w="6740" w:type="dxa"/>
            <w:tcBorders>
              <w:top w:val="nil"/>
              <w:left w:val="nil"/>
              <w:bottom w:val="nil"/>
              <w:right w:val="nil"/>
            </w:tcBorders>
          </w:tcPr>
          <w:p w:rsidR="00B06C6F" w:rsidRDefault="0071581A">
            <w:pPr>
              <w:spacing w:after="0" w:line="259" w:lineRule="auto"/>
              <w:ind w:left="0" w:right="0" w:firstLine="0"/>
            </w:pPr>
            <w:r>
              <w:t>The value to which the device (or its user interface) is currently set to for the capability.</w:t>
            </w:r>
          </w:p>
        </w:tc>
      </w:tr>
    </w:tbl>
    <w:p w:rsidR="00B06C6F" w:rsidRDefault="0071581A">
      <w:pPr>
        <w:pStyle w:val="5"/>
        <w:spacing w:after="276"/>
        <w:ind w:left="-5"/>
      </w:pPr>
      <w:r>
        <w:t>TW_RGBRESPONSE</w:t>
      </w:r>
    </w:p>
    <w:p w:rsidR="00B06C6F" w:rsidRDefault="0071581A">
      <w:pPr>
        <w:spacing w:after="0" w:line="263" w:lineRule="auto"/>
        <w:ind w:left="1810" w:right="10"/>
      </w:pPr>
      <w:r>
        <w:rPr>
          <w:rFonts w:ascii="Courier New" w:eastAsia="Courier New" w:hAnsi="Courier New" w:cs="Courier New"/>
        </w:rPr>
        <w:t xml:space="preserve">   ELEMENT8      Response[1];</w:t>
      </w:r>
    </w:p>
    <w:p w:rsidR="00B06C6F" w:rsidRDefault="0071581A">
      <w:pPr>
        <w:spacing w:after="192" w:line="263" w:lineRule="auto"/>
        <w:ind w:left="1810" w:right="10"/>
      </w:pPr>
      <w:r>
        <w:rPr>
          <w:rFonts w:ascii="Courier New" w:eastAsia="Courier New" w:hAnsi="Courier New" w:cs="Courier New"/>
        </w:rPr>
        <w:t>} TW_RGBRESPONSE, FAR * pTW_RGBRESPONSE;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27" w:line="263" w:lineRule="auto"/>
        <w:ind w:left="1435" w:right="3332"/>
      </w:pPr>
      <w:r>
        <w:rPr>
          <w:rFonts w:ascii="Courier New" w:eastAsia="Courier New" w:hAnsi="Courier New" w:cs="Courier New"/>
        </w:rPr>
        <w:t>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MSG_RESET DG_IMAGE</w:t>
      </w:r>
      <w:r>
        <w:t xml:space="preserve"> / </w:t>
      </w:r>
      <w:r>
        <w:rPr>
          <w:rFonts w:ascii="Courier New" w:eastAsia="Courier New" w:hAnsi="Courier New" w:cs="Courier New"/>
        </w:rPr>
        <w:t>DAT_RGBRESPONSE</w:t>
      </w:r>
      <w:r>
        <w:t xml:space="preserve"> / </w:t>
      </w:r>
      <w:r>
        <w:rPr>
          <w:rFonts w:ascii="Courier New" w:eastAsia="Courier New" w:hAnsi="Courier New" w:cs="Courier New"/>
        </w:rPr>
        <w:t>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32"/>
        <w:ind w:right="6"/>
      </w:pPr>
      <w:r>
        <w:t xml:space="preserve">This structure is used by the application to specify a set of mapping values to be applied to RGB color data.  Use this structure for RGB data whose bit depth is up to, and including, 8-bits.   The number of elements in the array is determined by </w:t>
      </w:r>
      <w:r>
        <w:rPr>
          <w:rFonts w:ascii="Courier New" w:eastAsia="Courier New" w:hAnsi="Courier New" w:cs="Courier New"/>
        </w:rPr>
        <w:t>TW_IMAGEINFO</w:t>
      </w:r>
      <w:r>
        <w:t xml:space="preserve">.BitsPerPixel—the number of elements is 2 raised to the power of </w:t>
      </w:r>
      <w:r>
        <w:rPr>
          <w:rFonts w:ascii="Courier New" w:eastAsia="Courier New" w:hAnsi="Courier New" w:cs="Courier New"/>
        </w:rPr>
        <w:t>TW_IMAGEINFO</w:t>
      </w:r>
      <w:r>
        <w:t xml:space="preserve">.BitsPerPixel.  </w:t>
      </w:r>
    </w:p>
    <w:p w:rsidR="00B06C6F" w:rsidRDefault="0071581A">
      <w:pPr>
        <w:spacing w:after="226"/>
        <w:ind w:right="6"/>
      </w:pPr>
      <w:r>
        <w:t>This structure is primarily intended for use by applications that bypass the Source’s built-in user interface.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6"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7" name="Group 62929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6" name="Shape 88402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7" style="width:432.78pt;height:0.47998pt;mso-position-horizontal-relative:char;mso-position-vertical-relative:line" coordsize="54963,60">
                <v:shape id="Shape 88402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0"/>
        <w:ind w:left="3030" w:right="6" w:hanging="1590"/>
      </w:pPr>
      <w:r>
        <w:rPr>
          <w:rFonts w:ascii="Courier New" w:eastAsia="Courier New" w:hAnsi="Courier New" w:cs="Courier New"/>
        </w:rPr>
        <w:t xml:space="preserve">Response[1] </w:t>
      </w:r>
      <w:r>
        <w:t>Transfer curve descriptors.  To minimize color shift problems, writing the same values into each channel is desirable.</w:t>
      </w:r>
    </w:p>
    <w:p w:rsidR="00B06C6F" w:rsidRDefault="0071581A">
      <w:pPr>
        <w:spacing w:after="0" w:line="259" w:lineRule="auto"/>
        <w:ind w:left="1440" w:right="-85" w:firstLine="0"/>
      </w:pPr>
      <w:r>
        <w:rPr>
          <w:rFonts w:ascii="Calibri" w:eastAsia="Calibri" w:hAnsi="Calibri" w:cs="Calibri"/>
          <w:noProof/>
          <w:sz w:val="22"/>
        </w:rPr>
        <mc:AlternateContent>
          <mc:Choice Requires="wpg">
            <w:drawing>
              <wp:inline distT="0" distB="0" distL="0" distR="0">
                <wp:extent cx="5496307" cy="6096"/>
                <wp:effectExtent l="0" t="0" r="0" b="0"/>
                <wp:docPr id="629298" name="Group 62929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28" name="Shape 88402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298" style="width:432.78pt;height:0.47998pt;mso-position-horizontal-relative:char;mso-position-vertical-relative:line" coordsize="54963,60">
                <v:shape id="Shape 88402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276"/>
        <w:ind w:left="-5"/>
      </w:pPr>
      <w:r>
        <w:lastRenderedPageBreak/>
        <w:t>TW_SETUPFILEXFER</w:t>
      </w:r>
    </w:p>
    <w:p w:rsidR="00B06C6F" w:rsidRDefault="0071581A">
      <w:pPr>
        <w:spacing w:after="32" w:line="263" w:lineRule="auto"/>
        <w:ind w:left="1435" w:right="10"/>
      </w:pPr>
      <w:r>
        <w:rPr>
          <w:rFonts w:ascii="Courier New" w:eastAsia="Courier New" w:hAnsi="Courier New" w:cs="Courier New"/>
        </w:rPr>
        <w:t xml:space="preserve">   TW_STR255      FileName;</w:t>
      </w:r>
    </w:p>
    <w:p w:rsidR="00B06C6F" w:rsidRDefault="0071581A">
      <w:pPr>
        <w:spacing w:after="32" w:line="263" w:lineRule="auto"/>
        <w:ind w:left="1435" w:right="10"/>
      </w:pPr>
      <w:r>
        <w:rPr>
          <w:rFonts w:ascii="Courier New" w:eastAsia="Courier New" w:hAnsi="Courier New" w:cs="Courier New"/>
        </w:rPr>
        <w:t xml:space="preserve">   TW_UINT16      Format;</w:t>
      </w:r>
    </w:p>
    <w:p w:rsidR="00B06C6F" w:rsidRDefault="0071581A">
      <w:pPr>
        <w:spacing w:after="34" w:line="263" w:lineRule="auto"/>
        <w:ind w:left="1435" w:right="10"/>
      </w:pPr>
      <w:r>
        <w:rPr>
          <w:rFonts w:ascii="Courier New" w:eastAsia="Courier New" w:hAnsi="Courier New" w:cs="Courier New"/>
        </w:rPr>
        <w:t xml:space="preserve">   TW_INT16       VRefNum;</w:t>
      </w:r>
    </w:p>
    <w:p w:rsidR="00B06C6F" w:rsidRDefault="0071581A">
      <w:pPr>
        <w:spacing w:after="192" w:line="263" w:lineRule="auto"/>
        <w:ind w:left="1435" w:right="10"/>
      </w:pPr>
      <w:r>
        <w:rPr>
          <w:rFonts w:ascii="Courier New" w:eastAsia="Courier New" w:hAnsi="Courier New" w:cs="Courier New"/>
        </w:rPr>
        <w:t>} TW_SETUPFILEXFER, FAR * pTW_SETUPFILEXFER;</w:t>
      </w:r>
    </w:p>
    <w:p w:rsidR="00B06C6F" w:rsidRDefault="0071581A">
      <w:pPr>
        <w:spacing w:after="8" w:line="265" w:lineRule="auto"/>
        <w:ind w:left="715" w:right="0"/>
      </w:pPr>
      <w:r>
        <w:rPr>
          <w:rFonts w:ascii="Arial" w:eastAsia="Arial" w:hAnsi="Arial" w:cs="Arial"/>
          <w:b/>
          <w:color w:val="7F0000"/>
        </w:rPr>
        <w:t>Used by</w:t>
      </w:r>
    </w:p>
    <w:p w:rsidR="00B06C6F" w:rsidRDefault="0071581A">
      <w:pPr>
        <w:spacing w:after="0" w:line="263" w:lineRule="auto"/>
        <w:ind w:left="1435" w:right="10"/>
      </w:pPr>
      <w:r>
        <w:rPr>
          <w:rFonts w:ascii="Courier New" w:eastAsia="Courier New" w:hAnsi="Courier New" w:cs="Courier New"/>
        </w:rPr>
        <w:t>DG_CONTROL / DAT_SETUPFILEXFER / MSG_GET</w:t>
      </w:r>
    </w:p>
    <w:p w:rsidR="00B06C6F" w:rsidRDefault="0071581A">
      <w:pPr>
        <w:spacing w:after="0" w:line="263" w:lineRule="auto"/>
        <w:ind w:left="1435" w:right="10"/>
      </w:pPr>
      <w:r>
        <w:rPr>
          <w:rFonts w:ascii="Courier New" w:eastAsia="Courier New" w:hAnsi="Courier New" w:cs="Courier New"/>
        </w:rPr>
        <w:t>DG_CONTROL / DAT_SETUPFILEXFER / MSG_GETDEFAULT</w:t>
      </w:r>
    </w:p>
    <w:p w:rsidR="00B06C6F" w:rsidRDefault="0071581A">
      <w:pPr>
        <w:spacing w:after="194" w:line="263" w:lineRule="auto"/>
        <w:ind w:left="1435" w:right="2066"/>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1600200</wp:posOffset>
                </wp:positionH>
                <wp:positionV relativeFrom="page">
                  <wp:posOffset>5216652</wp:posOffset>
                </wp:positionV>
                <wp:extent cx="5496307" cy="6096"/>
                <wp:effectExtent l="0" t="0" r="0" b="0"/>
                <wp:wrapTopAndBottom/>
                <wp:docPr id="629621" name="Group 62962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0" name="Shape 88403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621" style="width:432.78pt;height:0.47998pt;position:absolute;mso-position-horizontal-relative:page;mso-position-horizontal:absolute;margin-left:126pt;mso-position-vertical-relative:page;margin-top:410.76pt;" coordsize="54963,60">
                <v:shape id="Shape 884031"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Courier New" w:eastAsia="Courier New" w:hAnsi="Courier New" w:cs="Courier New"/>
        </w:rPr>
        <w:t>DG_CONTROL / DAT_SETUPFILEXFER / MSG_RESET DG_CONTROL / DAT_SETUPFILEXFER / MSG_SET</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0"/>
        <w:ind w:right="6"/>
      </w:pPr>
      <w:r>
        <w:t>Describes the file format and file specification information for a transfer through a disk file.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5" w:line="259" w:lineRule="auto"/>
        <w:ind w:left="1440" w:right="-354" w:firstLine="0"/>
      </w:pPr>
      <w:r>
        <w:rPr>
          <w:rFonts w:ascii="Calibri" w:eastAsia="Calibri" w:hAnsi="Calibri" w:cs="Calibri"/>
          <w:noProof/>
          <w:sz w:val="22"/>
        </w:rPr>
        <mc:AlternateContent>
          <mc:Choice Requires="wpg">
            <w:drawing>
              <wp:inline distT="0" distB="0" distL="0" distR="0">
                <wp:extent cx="5496307" cy="6096"/>
                <wp:effectExtent l="0" t="0" r="0" b="0"/>
                <wp:docPr id="629620" name="Group 62962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2" name="Shape 88403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620" style="width:432.78pt;height:0.480011pt;mso-position-horizontal-relative:char;mso-position-vertical-relative:line" coordsize="54963,60">
                <v:shape id="Shape 884033"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5"/>
        <w:ind w:left="2700" w:right="6" w:hanging="1260"/>
      </w:pPr>
      <w:r>
        <w:rPr>
          <w:rFonts w:ascii="Courier New" w:eastAsia="Courier New" w:hAnsi="Courier New" w:cs="Courier New"/>
        </w:rPr>
        <w:t xml:space="preserve">FileName </w:t>
      </w:r>
      <w:r>
        <w:t>A complete file specifier to the target file.  On Windows, be sure to include the complete pathname.</w:t>
      </w:r>
    </w:p>
    <w:p w:rsidR="00B06C6F" w:rsidRDefault="0071581A">
      <w:pPr>
        <w:spacing w:after="131"/>
        <w:ind w:left="2700" w:right="6" w:hanging="1260"/>
      </w:pPr>
      <w:r>
        <w:rPr>
          <w:rFonts w:ascii="Courier New" w:eastAsia="Courier New" w:hAnsi="Courier New" w:cs="Courier New"/>
        </w:rPr>
        <w:t>Format</w:t>
      </w:r>
      <w:r>
        <w:rPr>
          <w:rFonts w:ascii="Courier New" w:eastAsia="Courier New" w:hAnsi="Courier New" w:cs="Courier New"/>
        </w:rPr>
        <w:tab/>
      </w:r>
      <w:r>
        <w:t xml:space="preserve">The format of the file the Source is to fill.  Fill with the correct constant—as negotiated with the Source—of type </w:t>
      </w:r>
      <w:r>
        <w:rPr>
          <w:rFonts w:ascii="Courier New" w:eastAsia="Courier New" w:hAnsi="Courier New" w:cs="Courier New"/>
        </w:rPr>
        <w:t>TWFF_xxxx</w:t>
      </w:r>
      <w:r>
        <w:t>.</w:t>
      </w:r>
    </w:p>
    <w:p w:rsidR="00B06C6F" w:rsidRDefault="0071581A">
      <w:pPr>
        <w:ind w:left="2700" w:right="6" w:hanging="1260"/>
      </w:pPr>
      <w:r>
        <w:rPr>
          <w:rFonts w:ascii="Courier New" w:eastAsia="Courier New" w:hAnsi="Courier New" w:cs="Courier New"/>
        </w:rPr>
        <w:t>VRefNum</w:t>
      </w:r>
      <w:r>
        <w:rPr>
          <w:rFonts w:ascii="Courier New" w:eastAsia="Courier New" w:hAnsi="Courier New" w:cs="Courier New"/>
        </w:rPr>
        <w:tab/>
      </w:r>
      <w:r>
        <w:t xml:space="preserve">The volume reference number for the file.  This applies to Macintosh only.  On Windows and Linux, fill the field with </w:t>
      </w:r>
      <w:r>
        <w:rPr>
          <w:rFonts w:ascii="Courier New" w:eastAsia="Courier New" w:hAnsi="Courier New" w:cs="Courier New"/>
        </w:rPr>
        <w:t>TWON_DONTCARE16</w:t>
      </w:r>
      <w:r>
        <w:t>.</w:t>
      </w:r>
    </w:p>
    <w:p w:rsidR="00B06C6F" w:rsidRDefault="0071581A">
      <w:pPr>
        <w:pStyle w:val="5"/>
        <w:spacing w:after="276"/>
        <w:ind w:left="-5"/>
      </w:pPr>
      <w:r>
        <w:t>TW_SETUPMEMXFER</w:t>
      </w:r>
    </w:p>
    <w:p w:rsidR="00B06C6F" w:rsidRDefault="0071581A">
      <w:pPr>
        <w:spacing w:after="32" w:line="263" w:lineRule="auto"/>
        <w:ind w:left="1435" w:right="10"/>
      </w:pPr>
      <w:r>
        <w:rPr>
          <w:rFonts w:ascii="Courier New" w:eastAsia="Courier New" w:hAnsi="Courier New" w:cs="Courier New"/>
        </w:rPr>
        <w:t xml:space="preserve">   TW_UINT32      MinBufSize;</w:t>
      </w:r>
    </w:p>
    <w:p w:rsidR="00B06C6F" w:rsidRDefault="0071581A">
      <w:pPr>
        <w:spacing w:after="32" w:line="263" w:lineRule="auto"/>
        <w:ind w:left="1435" w:right="10"/>
      </w:pPr>
      <w:r>
        <w:rPr>
          <w:rFonts w:ascii="Courier New" w:eastAsia="Courier New" w:hAnsi="Courier New" w:cs="Courier New"/>
        </w:rPr>
        <w:t xml:space="preserve">   TW_UINT32      MaxBufSize;</w:t>
      </w:r>
    </w:p>
    <w:p w:rsidR="00B06C6F" w:rsidRDefault="0071581A">
      <w:pPr>
        <w:spacing w:after="34" w:line="263" w:lineRule="auto"/>
        <w:ind w:left="1435" w:right="10"/>
      </w:pPr>
      <w:r>
        <w:rPr>
          <w:rFonts w:ascii="Courier New" w:eastAsia="Courier New" w:hAnsi="Courier New" w:cs="Courier New"/>
        </w:rPr>
        <w:t xml:space="preserve">   TW_UINT32      Preferred;</w:t>
      </w:r>
    </w:p>
    <w:p w:rsidR="00B06C6F" w:rsidRDefault="0071581A">
      <w:pPr>
        <w:spacing w:after="192" w:line="263" w:lineRule="auto"/>
        <w:ind w:left="1435" w:right="10"/>
      </w:pPr>
      <w:r>
        <w:rPr>
          <w:rFonts w:ascii="Courier New" w:eastAsia="Courier New" w:hAnsi="Courier New" w:cs="Courier New"/>
        </w:rPr>
        <w:t>} TW_SETUPMEMXFER, FAR * pTW_SETUPMEMXFER;</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230" w:line="263" w:lineRule="auto"/>
        <w:ind w:left="1435" w:right="10"/>
      </w:pPr>
      <w:r>
        <w:rPr>
          <w:rFonts w:ascii="Courier New" w:eastAsia="Courier New" w:hAnsi="Courier New" w:cs="Courier New"/>
        </w:rPr>
        <w:lastRenderedPageBreak/>
        <w:t>DG_CONTROL</w:t>
      </w:r>
      <w:r>
        <w:t xml:space="preserve"> / </w:t>
      </w:r>
      <w:r>
        <w:rPr>
          <w:rFonts w:ascii="Courier New" w:eastAsia="Courier New" w:hAnsi="Courier New" w:cs="Courier New"/>
        </w:rPr>
        <w:t>DAT_SETUPMEMXFER</w:t>
      </w:r>
      <w:r>
        <w:t xml:space="preserve"> / </w:t>
      </w:r>
      <w:r>
        <w:rPr>
          <w:rFonts w:ascii="Courier New" w:eastAsia="Courier New" w:hAnsi="Courier New" w:cs="Courier New"/>
        </w:rPr>
        <w:t>MSG_GET</w:t>
      </w:r>
    </w:p>
    <w:p w:rsidR="00B06C6F" w:rsidRDefault="0071581A">
      <w:pPr>
        <w:spacing w:after="147" w:line="265" w:lineRule="auto"/>
        <w:ind w:left="715" w:right="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1600200</wp:posOffset>
                </wp:positionH>
                <wp:positionV relativeFrom="page">
                  <wp:posOffset>7159752</wp:posOffset>
                </wp:positionV>
                <wp:extent cx="5496307" cy="6096"/>
                <wp:effectExtent l="0" t="0" r="0" b="0"/>
                <wp:wrapTopAndBottom/>
                <wp:docPr id="629424" name="Group 629424"/>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4" name="Shape 88403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424" style="width:432.78pt;height:0.47998pt;position:absolute;mso-position-horizontal-relative:page;mso-position-horizontal:absolute;margin-left:126pt;mso-position-vertical-relative:page;margin-top:563.76pt;" coordsize="54963,60">
                <v:shape id="Shape 884035"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Description</w:t>
      </w:r>
    </w:p>
    <w:p w:rsidR="00B06C6F" w:rsidRDefault="0071581A">
      <w:pPr>
        <w:spacing w:after="233" w:line="242" w:lineRule="auto"/>
        <w:ind w:right="47"/>
        <w:jc w:val="both"/>
      </w:pPr>
      <w:r>
        <w:t xml:space="preserve">Provides the application information about the Source’s requirements and preferences regarding allocation of transfer buffer(s).  The best applications will allocate buffers of the Preferred size.  An application should never allocate a buffer smaller than MinBufSize.  Some Sources may not be able to fill a buffer larger than MaxBufSize so a larger allocation is a waste of RAM (digital cameras or frame grabbers fit this category).  </w:t>
      </w:r>
    </w:p>
    <w:p w:rsidR="00B06C6F" w:rsidRDefault="0071581A">
      <w:pPr>
        <w:spacing w:after="228" w:line="249" w:lineRule="auto"/>
        <w:ind w:left="1129" w:right="801"/>
        <w:jc w:val="center"/>
      </w:pPr>
      <w:r>
        <w:t xml:space="preserve">Sources should fill out all three fields as accurately as possible.  If a Source can fill an indeterminately large buffer (hand scanners might do this), put a -1 in </w:t>
      </w:r>
      <w:r>
        <w:rPr>
          <w:rFonts w:ascii="Courier New" w:eastAsia="Courier New" w:hAnsi="Courier New" w:cs="Courier New"/>
        </w:rPr>
        <w:t>MaxBufSize</w:t>
      </w:r>
      <w:r>
        <w:t>.</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9" w:firstLine="0"/>
      </w:pPr>
      <w:r>
        <w:rPr>
          <w:rFonts w:ascii="Calibri" w:eastAsia="Calibri" w:hAnsi="Calibri" w:cs="Calibri"/>
          <w:noProof/>
          <w:sz w:val="22"/>
        </w:rPr>
        <mc:AlternateContent>
          <mc:Choice Requires="wpg">
            <w:drawing>
              <wp:inline distT="0" distB="0" distL="0" distR="0">
                <wp:extent cx="5496307" cy="6096"/>
                <wp:effectExtent l="0" t="0" r="0" b="0"/>
                <wp:docPr id="629423" name="Group 629423"/>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6" name="Shape 88403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423" style="width:432.78pt;height:0.47998pt;mso-position-horizontal-relative:char;mso-position-vertical-relative:line" coordsize="54963,60">
                <v:shape id="Shape 884037"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518" w:type="dxa"/>
        <w:tblInd w:w="1512" w:type="dxa"/>
        <w:tblLook w:val="04A0" w:firstRow="1" w:lastRow="0" w:firstColumn="1" w:lastColumn="0" w:noHBand="0" w:noVBand="1"/>
      </w:tblPr>
      <w:tblGrid>
        <w:gridCol w:w="1440"/>
        <w:gridCol w:w="7078"/>
      </w:tblGrid>
      <w:tr w:rsidR="00B06C6F">
        <w:trPr>
          <w:trHeight w:val="100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smallest transfer buffer, in bytes, that a Source can be successful with.  This will typically be the number of bytes in an uncompressed row in the block to be transferred.  An application should never allocate a buffer smaller than this.</w:t>
            </w:r>
          </w:p>
        </w:tc>
      </w:tr>
      <w:tr w:rsidR="00B06C6F">
        <w:trPr>
          <w:trHeight w:val="13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MaxBufSize</w:t>
            </w:r>
          </w:p>
        </w:tc>
        <w:tc>
          <w:tcPr>
            <w:tcW w:w="7078" w:type="dxa"/>
            <w:tcBorders>
              <w:top w:val="nil"/>
              <w:left w:val="nil"/>
              <w:bottom w:val="nil"/>
              <w:right w:val="nil"/>
            </w:tcBorders>
          </w:tcPr>
          <w:p w:rsidR="00B06C6F" w:rsidRDefault="0071581A">
            <w:pPr>
              <w:spacing w:after="0" w:line="259" w:lineRule="auto"/>
              <w:ind w:left="0" w:right="0" w:firstLine="0"/>
            </w:pPr>
            <w:r>
              <w:t>The size of the largest transfer buffer, in bytes, that a Source can fill.  If a Source can fill an arbitrarily large buffer, it might set this field to negative 1 to indicate this (a hand-held scanner might do this, depending on how long its cord is).  Other Sources, such as frame grabbers, cannot fill a buffer larger than a certain size.  Allocation of a transfer buffer larger than this value is wasteful.</w:t>
            </w:r>
          </w:p>
        </w:tc>
      </w:tr>
      <w:tr w:rsidR="00B06C6F">
        <w:trPr>
          <w:trHeight w:val="124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Preferred</w:t>
            </w:r>
          </w:p>
        </w:tc>
        <w:tc>
          <w:tcPr>
            <w:tcW w:w="7078" w:type="dxa"/>
            <w:tcBorders>
              <w:top w:val="nil"/>
              <w:left w:val="nil"/>
              <w:bottom w:val="nil"/>
              <w:right w:val="nil"/>
            </w:tcBorders>
          </w:tcPr>
          <w:p w:rsidR="00B06C6F" w:rsidRDefault="0071581A">
            <w:pPr>
              <w:spacing w:after="0" w:line="259" w:lineRule="auto"/>
              <w:ind w:left="0" w:right="50" w:firstLine="0"/>
              <w:jc w:val="both"/>
            </w:pPr>
            <w:r>
              <w:t>The size of the optimum transfer buffer, in bytes.  A smart application will allocate transfer buffers of this size, if possible.  Buffers of this size will optimize the Source’s performance.  Sources should be careful to put reasonable values in this field.  Buffers that are 10’s of kbytes will be easier for applications to allocate than buffers that are 100’s or 1000’s of kbytes.</w:t>
            </w:r>
          </w:p>
        </w:tc>
      </w:tr>
    </w:tbl>
    <w:p w:rsidR="00B06C6F" w:rsidRDefault="0071581A">
      <w:pPr>
        <w:pStyle w:val="5"/>
        <w:spacing w:after="313"/>
        <w:ind w:left="-5"/>
      </w:pPr>
      <w:r>
        <w:t>TW_STATUS</w:t>
      </w:r>
    </w:p>
    <w:p w:rsidR="00B06C6F" w:rsidRDefault="0071581A">
      <w:pPr>
        <w:spacing w:after="28" w:line="263" w:lineRule="auto"/>
        <w:ind w:left="1810" w:right="2102"/>
      </w:pPr>
      <w:r>
        <w:rPr>
          <w:rFonts w:ascii="Courier New" w:eastAsia="Courier New" w:hAnsi="Courier New" w:cs="Courier New"/>
        </w:rPr>
        <w:t>TW_UINT16     ConditionCode;</w:t>
      </w:r>
      <w:r>
        <w:rPr>
          <w:rFonts w:ascii="Courier New" w:eastAsia="Courier New" w:hAnsi="Courier New" w:cs="Courier New"/>
        </w:rPr>
        <w:tab/>
        <w:t>// output union {</w:t>
      </w:r>
    </w:p>
    <w:p w:rsidR="00B06C6F" w:rsidRDefault="0071581A">
      <w:pPr>
        <w:tabs>
          <w:tab w:val="center" w:pos="2699"/>
          <w:tab w:val="center" w:pos="3900"/>
          <w:tab w:val="center" w:pos="7574"/>
        </w:tabs>
        <w:spacing w:after="49" w:line="261" w:lineRule="auto"/>
        <w:ind w:left="0" w:right="0" w:firstLine="0"/>
      </w:pPr>
      <w:r>
        <w:rPr>
          <w:rFonts w:ascii="Calibri" w:eastAsia="Calibri" w:hAnsi="Calibri" w:cs="Calibri"/>
          <w:sz w:val="22"/>
        </w:rPr>
        <w:tab/>
      </w:r>
      <w:r>
        <w:rPr>
          <w:rFonts w:ascii="Courier New" w:eastAsia="Courier New" w:hAnsi="Courier New" w:cs="Courier New"/>
        </w:rPr>
        <w:t>TW_UINT16</w:t>
      </w:r>
      <w:r>
        <w:rPr>
          <w:rFonts w:ascii="Courier New" w:eastAsia="Courier New" w:hAnsi="Courier New" w:cs="Courier New"/>
        </w:rPr>
        <w:tab/>
        <w:t>Data;</w:t>
      </w:r>
      <w:r>
        <w:rPr>
          <w:rFonts w:ascii="Courier New" w:eastAsia="Courier New" w:hAnsi="Courier New" w:cs="Courier New"/>
        </w:rPr>
        <w:tab/>
        <w:t>// output (TWAIN 2.1 and newer)</w:t>
      </w:r>
    </w:p>
    <w:p w:rsidR="00B06C6F" w:rsidRDefault="0071581A">
      <w:pPr>
        <w:spacing w:after="8" w:line="263" w:lineRule="auto"/>
        <w:ind w:left="1800" w:right="10" w:firstLine="360"/>
      </w:pPr>
      <w:r>
        <w:rPr>
          <w:rFonts w:ascii="Courier New" w:eastAsia="Courier New" w:hAnsi="Courier New" w:cs="Courier New"/>
        </w:rPr>
        <w:t>TW_UINT16 Reserved; // output (TWAIN 2.0 and older) };</w:t>
      </w:r>
    </w:p>
    <w:p w:rsidR="00B06C6F" w:rsidRDefault="0071581A">
      <w:pPr>
        <w:spacing w:after="353" w:line="263" w:lineRule="auto"/>
        <w:ind w:left="1435" w:right="10"/>
      </w:pPr>
      <w:r>
        <w:rPr>
          <w:rFonts w:ascii="Courier New" w:eastAsia="Courier New" w:hAnsi="Courier New" w:cs="Courier New"/>
        </w:rPr>
        <w:t>} TW_STATUS, FAR * pTW_STATUS;</w:t>
      </w:r>
    </w:p>
    <w:p w:rsidR="00B06C6F" w:rsidRDefault="0071581A">
      <w:pPr>
        <w:spacing w:after="168" w:line="265" w:lineRule="auto"/>
        <w:ind w:left="715" w:right="0"/>
      </w:pPr>
      <w:r>
        <w:rPr>
          <w:rFonts w:ascii="Arial" w:eastAsia="Arial" w:hAnsi="Arial" w:cs="Arial"/>
          <w:b/>
          <w:color w:val="7F0000"/>
        </w:rPr>
        <w:lastRenderedPageBreak/>
        <w:t>Used by</w:t>
      </w:r>
    </w:p>
    <w:p w:rsidR="00B06C6F" w:rsidRDefault="0071581A">
      <w:pPr>
        <w:spacing w:after="9" w:line="263" w:lineRule="auto"/>
        <w:ind w:left="1435" w:right="10"/>
      </w:pPr>
      <w:r>
        <w:rPr>
          <w:rFonts w:ascii="Courier New" w:eastAsia="Courier New" w:hAnsi="Courier New" w:cs="Courier New"/>
        </w:rPr>
        <w:t>DG_CONTROL / DAT_STATUS / MSG_GET</w:t>
      </w:r>
    </w:p>
    <w:p w:rsidR="00B06C6F" w:rsidRDefault="0071581A">
      <w:pPr>
        <w:spacing w:after="348" w:line="263" w:lineRule="auto"/>
        <w:ind w:left="1435" w:right="10"/>
      </w:pPr>
      <w:r>
        <w:rPr>
          <w:rFonts w:ascii="Courier New" w:eastAsia="Courier New" w:hAnsi="Courier New" w:cs="Courier New"/>
        </w:rPr>
        <w:t>DG_CONTROL / DAT_STATUSUTF8 / MSG_GET</w:t>
      </w:r>
      <w:r>
        <w:t xml:space="preserve"> (as part of </w:t>
      </w:r>
      <w:r>
        <w:rPr>
          <w:rFonts w:ascii="Courier New" w:eastAsia="Courier New" w:hAnsi="Courier New" w:cs="Courier New"/>
        </w:rPr>
        <w:t>TW_STATUSUTF8</w:t>
      </w:r>
      <w:r>
        <w:t>)</w:t>
      </w:r>
    </w:p>
    <w:p w:rsidR="00B06C6F" w:rsidRDefault="0071581A">
      <w:pPr>
        <w:spacing w:after="194" w:line="265" w:lineRule="auto"/>
        <w:ind w:left="715" w:right="0"/>
      </w:pPr>
      <w:r>
        <w:rPr>
          <w:rFonts w:ascii="Arial" w:eastAsia="Arial" w:hAnsi="Arial" w:cs="Arial"/>
          <w:b/>
          <w:color w:val="7F0000"/>
        </w:rPr>
        <w:t>Description</w:t>
      </w:r>
    </w:p>
    <w:p w:rsidR="00B06C6F" w:rsidRDefault="0071581A">
      <w:pPr>
        <w:spacing w:after="354"/>
        <w:ind w:right="6"/>
      </w:pPr>
      <w:r>
        <w:t xml:space="preserve">Describes the status of a source. </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44"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0" name="Group 62970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38" name="Shape 88403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0" style="width:432.78pt;height:0.480011pt;mso-position-horizontal-relative:char;mso-position-vertical-relative:line" coordsize="54963,60">
                <v:shape id="Shape 884039"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89"/>
        <w:ind w:right="6"/>
      </w:pPr>
      <w:r>
        <w:rPr>
          <w:rFonts w:ascii="Courier New" w:eastAsia="Courier New" w:hAnsi="Courier New" w:cs="Courier New"/>
        </w:rPr>
        <w:t>ConditionCode TWCC_xxxx</w:t>
      </w:r>
      <w:r>
        <w:t xml:space="preserve"> Condition Code describing the status.</w:t>
      </w:r>
    </w:p>
    <w:p w:rsidR="00B06C6F" w:rsidRDefault="0071581A">
      <w:pPr>
        <w:tabs>
          <w:tab w:val="center" w:pos="1680"/>
          <w:tab w:val="center" w:pos="6000"/>
        </w:tabs>
        <w:spacing w:after="49"/>
        <w:ind w:left="0" w:right="0" w:firstLine="0"/>
      </w:pPr>
      <w:r>
        <w:rPr>
          <w:rFonts w:ascii="Calibri" w:eastAsia="Calibri" w:hAnsi="Calibri" w:cs="Calibri"/>
          <w:sz w:val="22"/>
        </w:rPr>
        <w:tab/>
      </w:r>
      <w:r>
        <w:rPr>
          <w:rFonts w:ascii="Courier New" w:eastAsia="Courier New" w:hAnsi="Courier New" w:cs="Courier New"/>
        </w:rPr>
        <w:t>Data</w:t>
      </w:r>
      <w:r>
        <w:rPr>
          <w:rFonts w:ascii="Courier New" w:eastAsia="Courier New" w:hAnsi="Courier New" w:cs="Courier New"/>
        </w:rPr>
        <w:tab/>
      </w:r>
      <w:r>
        <w:t xml:space="preserve">Valid for TWAIN 2.1 and later.  This field contains additional </w:t>
      </w:r>
    </w:p>
    <w:p w:rsidR="00B06C6F" w:rsidRDefault="0071581A">
      <w:pPr>
        <w:spacing w:after="0" w:line="301" w:lineRule="auto"/>
        <w:ind w:left="1440" w:right="6" w:firstLine="1852"/>
      </w:pPr>
      <w:r>
        <w:t xml:space="preserve">scanner-specific data.  If there is no data, then this value must be zero. </w:t>
      </w:r>
      <w:r>
        <w:rPr>
          <w:rFonts w:ascii="Courier New" w:eastAsia="Courier New" w:hAnsi="Courier New" w:cs="Courier New"/>
        </w:rPr>
        <w:t>Reserved</w:t>
      </w:r>
      <w:r>
        <w:rPr>
          <w:rFonts w:ascii="Courier New" w:eastAsia="Courier New" w:hAnsi="Courier New" w:cs="Courier New"/>
        </w:rPr>
        <w:tab/>
      </w:r>
      <w:r>
        <w:t>Only option for TWAIN 2.0 and earlier.  If used it must be zero.</w:t>
      </w:r>
    </w:p>
    <w:p w:rsidR="00B06C6F" w:rsidRDefault="0071581A">
      <w:pPr>
        <w:spacing w:after="0" w:line="259" w:lineRule="auto"/>
        <w:ind w:left="1440" w:right="-573" w:firstLine="0"/>
      </w:pPr>
      <w:r>
        <w:rPr>
          <w:rFonts w:ascii="Calibri" w:eastAsia="Calibri" w:hAnsi="Calibri" w:cs="Calibri"/>
          <w:noProof/>
          <w:sz w:val="22"/>
        </w:rPr>
        <mc:AlternateContent>
          <mc:Choice Requires="wpg">
            <w:drawing>
              <wp:inline distT="0" distB="0" distL="0" distR="0">
                <wp:extent cx="5496307" cy="6096"/>
                <wp:effectExtent l="0" t="0" r="0" b="0"/>
                <wp:docPr id="629701" name="Group 629701"/>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0" name="Shape 884040"/>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701" style="width:432.78pt;height:0.480011pt;mso-position-horizontal-relative:char;mso-position-vertical-relative:line" coordsize="54963,60">
                <v:shape id="Shape 884041"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pStyle w:val="5"/>
        <w:spacing w:after="276"/>
        <w:ind w:left="-5"/>
      </w:pPr>
      <w:r>
        <w:t xml:space="preserve">TW_STATUSUTF8 </w:t>
      </w:r>
    </w:p>
    <w:p w:rsidR="00B06C6F" w:rsidRDefault="0071581A">
      <w:pPr>
        <w:spacing w:after="0" w:line="263" w:lineRule="auto"/>
        <w:ind w:left="1810" w:right="10"/>
      </w:pPr>
      <w:r>
        <w:rPr>
          <w:rFonts w:ascii="Courier New" w:eastAsia="Courier New" w:hAnsi="Courier New" w:cs="Courier New"/>
        </w:rPr>
        <w:t xml:space="preserve"> TW_STATUS   Status;// input</w:t>
      </w:r>
    </w:p>
    <w:p w:rsidR="00B06C6F" w:rsidRDefault="0071581A">
      <w:pPr>
        <w:spacing w:after="0" w:line="263" w:lineRule="auto"/>
        <w:ind w:left="1810" w:right="10"/>
      </w:pPr>
      <w:r>
        <w:rPr>
          <w:rFonts w:ascii="Courier New" w:eastAsia="Courier New" w:hAnsi="Courier New" w:cs="Courier New"/>
        </w:rPr>
        <w:t xml:space="preserve"> TW_UINT32   Size;// output</w:t>
      </w:r>
    </w:p>
    <w:p w:rsidR="00B06C6F" w:rsidRDefault="0071581A">
      <w:pPr>
        <w:spacing w:after="0" w:line="263" w:lineRule="auto"/>
        <w:ind w:left="1810" w:right="10"/>
      </w:pPr>
      <w:r>
        <w:rPr>
          <w:rFonts w:ascii="Courier New" w:eastAsia="Courier New" w:hAnsi="Courier New" w:cs="Courier New"/>
        </w:rPr>
        <w:t xml:space="preserve"> TW_HANDLE   UTF8string;// output</w:t>
      </w:r>
    </w:p>
    <w:p w:rsidR="00B06C6F" w:rsidRDefault="0071581A">
      <w:pPr>
        <w:spacing w:after="353" w:line="263" w:lineRule="auto"/>
        <w:ind w:left="1435" w:right="10"/>
      </w:pPr>
      <w:r>
        <w:rPr>
          <w:rFonts w:ascii="Courier New" w:eastAsia="Courier New" w:hAnsi="Courier New" w:cs="Courier New"/>
        </w:rPr>
        <w:t>} TW_STATUSUTF8, FAR * pTW_STATUSUTF8;</w:t>
      </w:r>
    </w:p>
    <w:p w:rsidR="00B06C6F" w:rsidRDefault="0071581A">
      <w:pPr>
        <w:spacing w:after="27" w:line="265" w:lineRule="auto"/>
        <w:ind w:left="715" w:right="0"/>
      </w:pPr>
      <w:r>
        <w:rPr>
          <w:rFonts w:ascii="Arial" w:eastAsia="Arial" w:hAnsi="Arial" w:cs="Arial"/>
          <w:b/>
          <w:color w:val="7F0000"/>
        </w:rPr>
        <w:t>Used by</w:t>
      </w:r>
    </w:p>
    <w:p w:rsidR="00B06C6F" w:rsidRDefault="0071581A">
      <w:pPr>
        <w:spacing w:after="353" w:line="263" w:lineRule="auto"/>
        <w:ind w:left="1435" w:right="10"/>
      </w:pPr>
      <w:r>
        <w:rPr>
          <w:rFonts w:ascii="Courier New" w:eastAsia="Courier New" w:hAnsi="Courier New" w:cs="Courier New"/>
        </w:rPr>
        <w:t>DG_CONTROL / DAT_STATUSUTF8 / MSG_GET</w:t>
      </w:r>
    </w:p>
    <w:p w:rsidR="00B06C6F" w:rsidRDefault="0071581A">
      <w:pPr>
        <w:spacing w:after="172" w:line="265" w:lineRule="auto"/>
        <w:ind w:left="715" w:right="0"/>
      </w:pPr>
      <w:r>
        <w:rPr>
          <w:rFonts w:ascii="Arial" w:eastAsia="Arial" w:hAnsi="Arial" w:cs="Arial"/>
          <w:b/>
          <w:color w:val="7F0000"/>
        </w:rPr>
        <w:t>Description</w:t>
      </w:r>
    </w:p>
    <w:p w:rsidR="00B06C6F" w:rsidRDefault="0071581A">
      <w:pPr>
        <w:spacing w:after="345"/>
        <w:ind w:right="6"/>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1600200</wp:posOffset>
                </wp:positionH>
                <wp:positionV relativeFrom="page">
                  <wp:posOffset>5305806</wp:posOffset>
                </wp:positionV>
                <wp:extent cx="5496307" cy="6096"/>
                <wp:effectExtent l="0" t="0" r="0" b="0"/>
                <wp:wrapTopAndBottom/>
                <wp:docPr id="629816" name="Group 629816"/>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2" name="Shape 884042"/>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29816" style="width:432.78pt;height:0.480011pt;position:absolute;mso-position-horizontal-relative:page;mso-position-horizontal:absolute;margin-left:126pt;mso-position-vertical-relative:page;margin-top:417.78pt;" coordsize="54963,60">
                <v:shape id="Shape 884043" style="position:absolute;width:54963;height:91;left:0;top:0;" coordsize="5496307,9144" path="m0,0l5496307,0l5496307,9144l0,9144l0,0">
                  <v:stroke weight="0pt" endcap="flat" joinstyle="miter" miterlimit="10" on="false" color="#000000" opacity="0"/>
                  <v:fill on="true" color="#000000"/>
                </v:shape>
                <w10:wrap type="topAndBottom"/>
              </v:group>
            </w:pict>
          </mc:Fallback>
        </mc:AlternateContent>
      </w:r>
      <w:r>
        <w:t xml:space="preserve">Translates the contents of </w:t>
      </w:r>
      <w:r>
        <w:rPr>
          <w:rFonts w:ascii="Courier New" w:eastAsia="Courier New" w:hAnsi="Courier New" w:cs="Courier New"/>
        </w:rPr>
        <w:t>Status</w:t>
      </w:r>
      <w:r>
        <w:t xml:space="preserve"> into a localized </w:t>
      </w:r>
      <w:r>
        <w:rPr>
          <w:rFonts w:ascii="Courier New" w:eastAsia="Courier New" w:hAnsi="Courier New" w:cs="Courier New"/>
        </w:rPr>
        <w:t>UTF8string</w:t>
      </w:r>
      <w:r>
        <w:t>, with the total number of bytes in the string.</w:t>
      </w:r>
    </w:p>
    <w:p w:rsidR="00B06C6F" w:rsidRDefault="0071581A">
      <w:pPr>
        <w:spacing w:after="188" w:line="265" w:lineRule="auto"/>
        <w:ind w:left="715" w:right="0"/>
      </w:pPr>
      <w:r>
        <w:rPr>
          <w:rFonts w:ascii="Arial" w:eastAsia="Arial" w:hAnsi="Arial" w:cs="Arial"/>
          <w:b/>
          <w:color w:val="7F0000"/>
        </w:rPr>
        <w:t>Field Descriptions</w:t>
      </w:r>
    </w:p>
    <w:p w:rsidR="00B06C6F" w:rsidRDefault="0071581A">
      <w:pPr>
        <w:spacing w:after="23" w:line="259" w:lineRule="auto"/>
        <w:ind w:left="1440" w:right="-12"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29815" name="Group 629815"/>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4" name="Shape 88404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29815" style="width:432.78pt;height:0.47998pt;mso-position-horizontal-relative:char;mso-position-vertical-relative:line" coordsize="54963,60">
                <v:shape id="Shape 88404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20" w:type="dxa"/>
        <w:tblInd w:w="1440" w:type="dxa"/>
        <w:tblCellMar>
          <w:top w:w="5" w:type="dxa"/>
        </w:tblCellMar>
        <w:tblLook w:val="04A0" w:firstRow="1" w:lastRow="0" w:firstColumn="1" w:lastColumn="0" w:noHBand="0" w:noVBand="1"/>
      </w:tblPr>
      <w:tblGrid>
        <w:gridCol w:w="1572"/>
        <w:gridCol w:w="6848"/>
      </w:tblGrid>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Status</w:t>
            </w:r>
          </w:p>
        </w:tc>
        <w:tc>
          <w:tcPr>
            <w:tcW w:w="6848" w:type="dxa"/>
            <w:tcBorders>
              <w:top w:val="nil"/>
              <w:left w:val="nil"/>
              <w:bottom w:val="nil"/>
              <w:right w:val="nil"/>
            </w:tcBorders>
          </w:tcPr>
          <w:p w:rsidR="00B06C6F" w:rsidRDefault="0071581A">
            <w:pPr>
              <w:spacing w:after="0" w:line="259" w:lineRule="auto"/>
              <w:ind w:left="0" w:right="1244" w:firstLine="0"/>
              <w:jc w:val="both"/>
            </w:pPr>
            <w:r>
              <w:rPr>
                <w:rFonts w:ascii="Courier New" w:eastAsia="Courier New" w:hAnsi="Courier New" w:cs="Courier New"/>
              </w:rPr>
              <w:t>TW_STATUS</w:t>
            </w:r>
            <w:r>
              <w:t xml:space="preserve"> data received from a previous call to </w:t>
            </w:r>
            <w:r>
              <w:rPr>
                <w:rFonts w:ascii="Courier New" w:eastAsia="Courier New" w:hAnsi="Courier New" w:cs="Courier New"/>
              </w:rPr>
              <w:t>DG_CONTROL / DAT_STATUS / MSG_GET</w:t>
            </w:r>
            <w:r>
              <w:t>.</w:t>
            </w:r>
          </w:p>
        </w:tc>
      </w:tr>
      <w:tr w:rsidR="00B06C6F">
        <w:trPr>
          <w:trHeight w:val="600"/>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Size</w:t>
            </w:r>
          </w:p>
        </w:tc>
        <w:tc>
          <w:tcPr>
            <w:tcW w:w="6848" w:type="dxa"/>
            <w:tcBorders>
              <w:top w:val="nil"/>
              <w:left w:val="nil"/>
              <w:bottom w:val="nil"/>
              <w:right w:val="nil"/>
            </w:tcBorders>
          </w:tcPr>
          <w:p w:rsidR="00B06C6F" w:rsidRDefault="0071581A">
            <w:pPr>
              <w:spacing w:after="0" w:line="259" w:lineRule="auto"/>
              <w:ind w:left="0" w:right="0" w:firstLine="0"/>
            </w:pPr>
            <w:r>
              <w:t xml:space="preserve">Total number of bytes in the </w:t>
            </w:r>
            <w:r>
              <w:rPr>
                <w:rFonts w:ascii="Courier New" w:eastAsia="Courier New" w:hAnsi="Courier New" w:cs="Courier New"/>
              </w:rPr>
              <w:t>UTF8string</w:t>
            </w:r>
            <w:r>
              <w:t>, plus the terminating NULL byte.  This is not the same as the total number of characters in the string.</w:t>
            </w:r>
          </w:p>
        </w:tc>
      </w:tr>
      <w:tr w:rsidR="00B06C6F">
        <w:trPr>
          <w:trHeight w:val="521"/>
        </w:trPr>
        <w:tc>
          <w:tcPr>
            <w:tcW w:w="15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UTF8string</w:t>
            </w:r>
          </w:p>
        </w:tc>
        <w:tc>
          <w:tcPr>
            <w:tcW w:w="68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TW_HANDLE</w:t>
            </w:r>
            <w:r>
              <w:t xml:space="preserve"> to a UTF-8 encoded localized string (based on </w:t>
            </w:r>
          </w:p>
          <w:p w:rsidR="00B06C6F" w:rsidRDefault="0071581A">
            <w:pPr>
              <w:spacing w:after="0" w:line="259" w:lineRule="auto"/>
              <w:ind w:left="0" w:right="0" w:firstLine="0"/>
            </w:pPr>
            <w:r>
              <w:rPr>
                <w:rFonts w:ascii="Courier New" w:eastAsia="Courier New" w:hAnsi="Courier New" w:cs="Courier New"/>
              </w:rPr>
              <w:t>TW_IDENTITY</w:t>
            </w:r>
            <w:r>
              <w:t xml:space="preserve">.Language or </w:t>
            </w:r>
            <w:r>
              <w:rPr>
                <w:rFonts w:ascii="Courier New" w:eastAsia="Courier New" w:hAnsi="Courier New" w:cs="Courier New"/>
              </w:rPr>
              <w:t>CAP_LANGUAGE</w:t>
            </w:r>
            <w:r>
              <w:t xml:space="preserve">).  The </w:t>
            </w:r>
            <w:r>
              <w:rPr>
                <w:rFonts w:ascii="Courier New" w:eastAsia="Courier New" w:hAnsi="Courier New" w:cs="Courier New"/>
              </w:rPr>
              <w:t>Source</w:t>
            </w:r>
            <w:r>
              <w:t xml:space="preserve"> allocates it, the </w:t>
            </w:r>
          </w:p>
        </w:tc>
      </w:tr>
    </w:tbl>
    <w:p w:rsidR="00B06C6F" w:rsidRDefault="0071581A">
      <w:pPr>
        <w:spacing w:after="108" w:line="263" w:lineRule="auto"/>
        <w:ind w:left="3022" w:right="10"/>
      </w:pPr>
      <w:r>
        <w:rPr>
          <w:rFonts w:ascii="Courier New" w:eastAsia="Courier New" w:hAnsi="Courier New" w:cs="Courier New"/>
        </w:rPr>
        <w:t>Application</w:t>
      </w:r>
      <w:r>
        <w:t xml:space="preserve"> frees it.</w:t>
      </w:r>
    </w:p>
    <w:p w:rsidR="00B06C6F" w:rsidRDefault="00B06C6F">
      <w:pPr>
        <w:sectPr w:rsidR="00B06C6F">
          <w:headerReference w:type="even" r:id="rId827"/>
          <w:headerReference w:type="default" r:id="rId828"/>
          <w:footerReference w:type="even" r:id="rId829"/>
          <w:footerReference w:type="default" r:id="rId830"/>
          <w:headerReference w:type="first" r:id="rId831"/>
          <w:footerReference w:type="first" r:id="rId832"/>
          <w:footnotePr>
            <w:numRestart w:val="eachPage"/>
          </w:footnotePr>
          <w:pgSz w:w="12240" w:h="15840"/>
          <w:pgMar w:top="1473" w:right="1124" w:bottom="4450" w:left="1080" w:header="682" w:footer="660" w:gutter="0"/>
          <w:cols w:space="720"/>
          <w:titlePg/>
        </w:sectPr>
      </w:pPr>
    </w:p>
    <w:p w:rsidR="00B06C6F" w:rsidRDefault="0071581A">
      <w:pPr>
        <w:pStyle w:val="5"/>
        <w:spacing w:after="0"/>
        <w:ind w:left="-5"/>
      </w:pPr>
      <w:r>
        <w:lastRenderedPageBreak/>
        <w:t>TW_TRANSFORMSTAGE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TW_DECODEFUNCTION      Decode[3];</w:t>
      </w:r>
    </w:p>
    <w:p w:rsidR="00B06C6F" w:rsidRDefault="0071581A">
      <w:pPr>
        <w:spacing w:after="32" w:line="263" w:lineRule="auto"/>
        <w:ind w:left="1435" w:right="10"/>
      </w:pPr>
      <w:r>
        <w:rPr>
          <w:rFonts w:ascii="Courier New" w:eastAsia="Courier New" w:hAnsi="Courier New" w:cs="Courier New"/>
        </w:rPr>
        <w:t xml:space="preserve">   TW_FIX32               Mix[3][3];</w:t>
      </w:r>
    </w:p>
    <w:p w:rsidR="00B06C6F" w:rsidRDefault="0071581A">
      <w:pPr>
        <w:spacing w:after="193" w:line="263" w:lineRule="auto"/>
        <w:ind w:left="1435" w:right="10"/>
      </w:pPr>
      <w:r>
        <w:rPr>
          <w:rFonts w:ascii="Courier New" w:eastAsia="Courier New" w:hAnsi="Courier New" w:cs="Courier New"/>
        </w:rPr>
        <w:t>} TW_TRANSFORMSTAGE, FAR * pTW_TRANSFORMSTAGE;</w:t>
      </w:r>
    </w:p>
    <w:p w:rsidR="00B06C6F" w:rsidRDefault="0071581A">
      <w:pPr>
        <w:spacing w:after="154" w:line="265" w:lineRule="auto"/>
        <w:ind w:left="715" w:right="0"/>
      </w:pPr>
      <w:r>
        <w:rPr>
          <w:rFonts w:ascii="Arial" w:eastAsia="Arial" w:hAnsi="Arial" w:cs="Arial"/>
          <w:b/>
          <w:color w:val="7F0000"/>
        </w:rPr>
        <w:t>Used by</w:t>
      </w:r>
    </w:p>
    <w:p w:rsidR="00B06C6F" w:rsidRDefault="0071581A">
      <w:pPr>
        <w:spacing w:after="229"/>
        <w:ind w:right="6"/>
      </w:pPr>
      <w:r>
        <w:t xml:space="preserve">Embedded in the </w:t>
      </w:r>
      <w:r>
        <w:rPr>
          <w:rFonts w:ascii="Courier New" w:eastAsia="Courier New" w:hAnsi="Courier New" w:cs="Courier New"/>
        </w:rPr>
        <w:t>TW_CIECOLOR</w:t>
      </w:r>
      <w:r>
        <w:t xml:space="preserve">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Specifies the parametrics used for either the ABC or LMN transform stages.</w:t>
      </w:r>
    </w:p>
    <w:p w:rsidR="00B06C6F" w:rsidRDefault="0071581A">
      <w:pPr>
        <w:spacing w:after="220"/>
        <w:ind w:right="6"/>
      </w:pPr>
      <w:r>
        <w:t xml:space="preserve">Go to </w:t>
      </w:r>
      <w:r>
        <w:rPr>
          <w:color w:val="00007F"/>
        </w:rPr>
        <w:t>http://www.cie.co.at/</w:t>
      </w:r>
      <w:r>
        <w:t xml:space="preserve"> for more information about CIE XYZ Color Space.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8"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7" name="Group 630067"/>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6" name="Shape 88404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7" style="width:432.78pt;height:0.47998pt;mso-position-horizontal-relative:char;mso-position-vertical-relative:line" coordsize="54963,60">
                <v:shape id="Shape 88404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128"/>
        <w:ind w:right="6"/>
      </w:pPr>
      <w:r>
        <w:rPr>
          <w:rFonts w:ascii="Courier New" w:eastAsia="Courier New" w:hAnsi="Courier New" w:cs="Courier New"/>
        </w:rPr>
        <w:t xml:space="preserve">Decode[3] </w:t>
      </w:r>
      <w:r>
        <w:t>Channel-specific transform parameters.</w:t>
      </w:r>
    </w:p>
    <w:p w:rsidR="00B06C6F" w:rsidRDefault="0071581A">
      <w:pPr>
        <w:spacing w:after="10"/>
        <w:ind w:right="6"/>
      </w:pPr>
      <w:r>
        <w:rPr>
          <w:rFonts w:ascii="Courier New" w:eastAsia="Courier New" w:hAnsi="Courier New" w:cs="Courier New"/>
        </w:rPr>
        <w:t xml:space="preserve">Mix[3][3] </w:t>
      </w:r>
      <w:r>
        <w:t xml:space="preserve">3x3 matrix that specifies how channels are mixed in </w:t>
      </w:r>
    </w:p>
    <w:p w:rsidR="00B06C6F" w:rsidRDefault="0071581A">
      <w:pPr>
        <w:spacing w:after="0" w:line="259" w:lineRule="auto"/>
        <w:ind w:left="1440" w:right="-1620" w:firstLine="0"/>
      </w:pPr>
      <w:r>
        <w:rPr>
          <w:rFonts w:ascii="Calibri" w:eastAsia="Calibri" w:hAnsi="Calibri" w:cs="Calibri"/>
          <w:noProof/>
          <w:sz w:val="22"/>
        </w:rPr>
        <mc:AlternateContent>
          <mc:Choice Requires="wpg">
            <w:drawing>
              <wp:inline distT="0" distB="0" distL="0" distR="0">
                <wp:extent cx="5496307" cy="6096"/>
                <wp:effectExtent l="0" t="0" r="0" b="0"/>
                <wp:docPr id="630068" name="Group 630068"/>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48" name="Shape 884048"/>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068" style="width:432.78pt;height:0.480011pt;mso-position-horizontal-relative:char;mso-position-vertical-relative:line" coordsize="54963,60">
                <v:shape id="Shape 884049" style="position:absolute;width:54963;height:91;left:0;top:0;" coordsize="5496307,9144" path="m0,0l5496307,0l5496307,9144l0,9144l0,0">
                  <v:stroke weight="0pt" endcap="flat" joinstyle="miter" miterlimit="10" on="false" color="#000000" opacity="0"/>
                  <v:fill on="true" color="#000000"/>
                </v:shape>
              </v:group>
            </w:pict>
          </mc:Fallback>
        </mc:AlternateContent>
      </w:r>
      <w:r>
        <w:br w:type="page"/>
      </w:r>
    </w:p>
    <w:p w:rsidR="00B06C6F" w:rsidRDefault="0071581A">
      <w:pPr>
        <w:pStyle w:val="5"/>
        <w:spacing w:after="0"/>
        <w:ind w:left="-5"/>
      </w:pPr>
      <w:r>
        <w:lastRenderedPageBreak/>
        <w:t>TW_USERINTERFACE</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TW_BOOL        ShowUI;</w:t>
      </w:r>
    </w:p>
    <w:p w:rsidR="00B06C6F" w:rsidRDefault="0071581A">
      <w:pPr>
        <w:spacing w:after="32" w:line="263" w:lineRule="auto"/>
        <w:ind w:left="1435" w:right="10"/>
      </w:pPr>
      <w:r>
        <w:rPr>
          <w:rFonts w:ascii="Courier New" w:eastAsia="Courier New" w:hAnsi="Courier New" w:cs="Courier New"/>
        </w:rPr>
        <w:t xml:space="preserve">   TW_BOOL        ModalUI;</w:t>
      </w:r>
    </w:p>
    <w:p w:rsidR="00B06C6F" w:rsidRDefault="0071581A">
      <w:pPr>
        <w:spacing w:after="34" w:line="263" w:lineRule="auto"/>
        <w:ind w:left="1435" w:right="10"/>
      </w:pPr>
      <w:r>
        <w:rPr>
          <w:rFonts w:ascii="Courier New" w:eastAsia="Courier New" w:hAnsi="Courier New" w:cs="Courier New"/>
        </w:rPr>
        <w:t xml:space="preserve">   TW_HANDLE      hParent;</w:t>
      </w:r>
    </w:p>
    <w:p w:rsidR="00B06C6F" w:rsidRDefault="0071581A">
      <w:pPr>
        <w:spacing w:after="192" w:line="263" w:lineRule="auto"/>
        <w:ind w:left="1435" w:right="10"/>
      </w:pPr>
      <w:r>
        <w:rPr>
          <w:rFonts w:ascii="Courier New" w:eastAsia="Courier New" w:hAnsi="Courier New" w:cs="Courier New"/>
        </w:rPr>
        <w:t>} TW_USERINTERFACE, FAR * pTW_USERINTERFACE;</w:t>
      </w:r>
    </w:p>
    <w:p w:rsidR="00B06C6F" w:rsidRDefault="0071581A">
      <w:pPr>
        <w:spacing w:after="166" w:line="265" w:lineRule="auto"/>
        <w:ind w:left="715" w:right="0"/>
      </w:pPr>
      <w:r>
        <w:rPr>
          <w:rFonts w:ascii="Arial" w:eastAsia="Arial" w:hAnsi="Arial" w:cs="Arial"/>
          <w:b/>
          <w:color w:val="7F0000"/>
        </w:rPr>
        <w:t>Used by</w:t>
      </w:r>
    </w:p>
    <w:p w:rsidR="00B06C6F" w:rsidRDefault="0071581A">
      <w:pPr>
        <w:spacing w:after="8"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MSG_DISABLEDS</w:t>
      </w:r>
    </w:p>
    <w:p w:rsidR="00B06C6F" w:rsidRDefault="0071581A">
      <w:pPr>
        <w:spacing w:after="230" w:line="263" w:lineRule="auto"/>
        <w:ind w:left="1435" w:right="10"/>
      </w:pP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p>
    <w:p w:rsidR="00B06C6F" w:rsidRDefault="0071581A">
      <w:pPr>
        <w:spacing w:after="147" w:line="265" w:lineRule="auto"/>
        <w:ind w:left="715" w:right="0"/>
      </w:pPr>
      <w:r>
        <w:rPr>
          <w:rFonts w:ascii="Arial" w:eastAsia="Arial" w:hAnsi="Arial" w:cs="Arial"/>
          <w:b/>
          <w:color w:val="7F0000"/>
        </w:rPr>
        <w:t>Description</w:t>
      </w:r>
    </w:p>
    <w:p w:rsidR="00B06C6F" w:rsidRDefault="0071581A">
      <w:pPr>
        <w:spacing w:after="226"/>
        <w:ind w:right="6"/>
      </w:pPr>
      <w:r>
        <w:t>This structure is used to handle the user interface coordination between an application and a Source.</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5" name="Group 630115"/>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0" name="Shape 884050"/>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5" style="width:432.54pt;height:0.480011pt;mso-position-horizontal-relative:char;mso-position-vertical-relative:line" coordsize="54932,60">
                <v:shape id="Shape 884051" style="position:absolute;width:54932;height:91;left:0;top:0;" coordsize="5493259,9144" path="m0,0l5493259,0l5493259,9144l0,9144l0,0">
                  <v:stroke weight="0pt" endcap="flat" joinstyle="miter" miterlimit="10" on="false" color="#000000" opacity="0"/>
                  <v:fill on="true" color="#000000"/>
                </v:shape>
              </v:group>
            </w:pict>
          </mc:Fallback>
        </mc:AlternateContent>
      </w:r>
    </w:p>
    <w:tbl>
      <w:tblPr>
        <w:tblStyle w:val="TableGrid"/>
        <w:tblW w:w="8401" w:type="dxa"/>
        <w:tblInd w:w="1512" w:type="dxa"/>
        <w:tblCellMar>
          <w:top w:w="1" w:type="dxa"/>
        </w:tblCellMar>
        <w:tblLook w:val="04A0" w:firstRow="1" w:lastRow="0" w:firstColumn="1" w:lastColumn="0" w:noHBand="0" w:noVBand="1"/>
      </w:tblPr>
      <w:tblGrid>
        <w:gridCol w:w="1160"/>
        <w:gridCol w:w="7241"/>
      </w:tblGrid>
      <w:tr w:rsidR="00B06C6F">
        <w:trPr>
          <w:trHeight w:val="100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ShowUI</w:t>
            </w:r>
          </w:p>
        </w:tc>
        <w:tc>
          <w:tcPr>
            <w:tcW w:w="7241" w:type="dxa"/>
            <w:tcBorders>
              <w:top w:val="nil"/>
              <w:left w:val="nil"/>
              <w:bottom w:val="nil"/>
              <w:right w:val="nil"/>
            </w:tcBorders>
          </w:tcPr>
          <w:p w:rsidR="00B06C6F" w:rsidRDefault="0071581A">
            <w:pPr>
              <w:spacing w:after="10" w:line="234" w:lineRule="auto"/>
              <w:ind w:left="0" w:right="0" w:firstLine="0"/>
            </w:pPr>
            <w:r>
              <w:t xml:space="preserve">Set to </w:t>
            </w:r>
            <w:r>
              <w:rPr>
                <w:rFonts w:ascii="Courier New" w:eastAsia="Courier New" w:hAnsi="Courier New" w:cs="Courier New"/>
              </w:rPr>
              <w:t>TRUE</w:t>
            </w:r>
            <w:r>
              <w:t xml:space="preserve"> by the application if the Source should activate its built-in user interface.  Otherwise, set to </w:t>
            </w:r>
            <w:r>
              <w:rPr>
                <w:rFonts w:ascii="Courier New" w:eastAsia="Courier New" w:hAnsi="Courier New" w:cs="Courier New"/>
              </w:rPr>
              <w:t>FALSE</w:t>
            </w:r>
            <w:r>
              <w:t xml:space="preserve">.  Note that not all sources support ShowUI = </w:t>
            </w:r>
          </w:p>
          <w:p w:rsidR="00B06C6F" w:rsidRDefault="0071581A">
            <w:pPr>
              <w:spacing w:after="0" w:line="259" w:lineRule="auto"/>
              <w:ind w:left="0" w:right="0" w:firstLine="0"/>
            </w:pPr>
            <w:r>
              <w:rPr>
                <w:rFonts w:ascii="Courier New" w:eastAsia="Courier New" w:hAnsi="Courier New" w:cs="Courier New"/>
              </w:rPr>
              <w:t>FALSE</w:t>
            </w:r>
            <w:r>
              <w:t xml:space="preserve">.  See the description of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for more information.</w:t>
            </w:r>
          </w:p>
        </w:tc>
      </w:tr>
      <w:tr w:rsidR="00B06C6F">
        <w:trPr>
          <w:trHeight w:val="840"/>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ModalUI</w:t>
            </w:r>
          </w:p>
        </w:tc>
        <w:tc>
          <w:tcPr>
            <w:tcW w:w="7241" w:type="dxa"/>
            <w:tcBorders>
              <w:top w:val="nil"/>
              <w:left w:val="nil"/>
              <w:bottom w:val="nil"/>
              <w:right w:val="nil"/>
            </w:tcBorders>
          </w:tcPr>
          <w:p w:rsidR="00B06C6F" w:rsidRDefault="0071581A">
            <w:pPr>
              <w:spacing w:after="0" w:line="259" w:lineRule="auto"/>
              <w:ind w:left="0" w:right="0" w:firstLine="0"/>
            </w:pPr>
            <w:r>
              <w:t xml:space="preserve">If ShowUI is </w:t>
            </w:r>
            <w:r>
              <w:rPr>
                <w:rFonts w:ascii="Courier New" w:eastAsia="Courier New" w:hAnsi="Courier New" w:cs="Courier New"/>
              </w:rPr>
              <w:t>TRUE</w:t>
            </w:r>
            <w:r>
              <w:t xml:space="preserve">, then an application setting this to </w:t>
            </w:r>
            <w:r>
              <w:rPr>
                <w:rFonts w:ascii="Courier New" w:eastAsia="Courier New" w:hAnsi="Courier New" w:cs="Courier New"/>
              </w:rPr>
              <w:t>TRUE</w:t>
            </w:r>
            <w:r>
              <w:t xml:space="preserve"> requests the Source to run Modal (no user access to the application’s windows while the Source is running).</w:t>
            </w:r>
          </w:p>
        </w:tc>
      </w:tr>
      <w:tr w:rsidR="00B06C6F">
        <w:trPr>
          <w:trHeight w:val="521"/>
        </w:trPr>
        <w:tc>
          <w:tcPr>
            <w:tcW w:w="1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hParent</w:t>
            </w:r>
          </w:p>
        </w:tc>
        <w:tc>
          <w:tcPr>
            <w:tcW w:w="7241" w:type="dxa"/>
            <w:tcBorders>
              <w:top w:val="nil"/>
              <w:left w:val="nil"/>
              <w:bottom w:val="nil"/>
              <w:right w:val="nil"/>
            </w:tcBorders>
          </w:tcPr>
          <w:p w:rsidR="00B06C6F" w:rsidRDefault="0071581A">
            <w:pPr>
              <w:spacing w:after="0" w:line="259" w:lineRule="auto"/>
              <w:ind w:left="0" w:right="0" w:firstLine="0"/>
            </w:pPr>
            <w:r>
              <w:t>Microsoft Windows only:  Application’s window handle. The  Source designates the hWnd as its parent when creating the Source dialog.</w:t>
            </w:r>
          </w:p>
        </w:tc>
      </w:tr>
    </w:tbl>
    <w:p w:rsidR="00B06C6F" w:rsidRDefault="0071581A">
      <w:pPr>
        <w:spacing w:after="0"/>
        <w:ind w:left="2682" w:right="6"/>
      </w:pPr>
      <w:r>
        <w:rPr>
          <w:b/>
        </w:rPr>
        <w:t>NOTE:</w:t>
      </w:r>
      <w:r>
        <w:t xml:space="preserve"> Window handle allows Source’s user interface to be a proper child of the parent application.</w:t>
      </w:r>
    </w:p>
    <w:p w:rsidR="00B06C6F" w:rsidRDefault="0071581A">
      <w:pPr>
        <w:spacing w:after="0" w:line="259" w:lineRule="auto"/>
        <w:ind w:left="1440" w:right="-259" w:firstLine="0"/>
      </w:pPr>
      <w:r>
        <w:rPr>
          <w:rFonts w:ascii="Calibri" w:eastAsia="Calibri" w:hAnsi="Calibri" w:cs="Calibri"/>
          <w:noProof/>
          <w:sz w:val="22"/>
        </w:rPr>
        <mc:AlternateContent>
          <mc:Choice Requires="wpg">
            <w:drawing>
              <wp:inline distT="0" distB="0" distL="0" distR="0">
                <wp:extent cx="5493259" cy="6096"/>
                <wp:effectExtent l="0" t="0" r="0" b="0"/>
                <wp:docPr id="630117" name="Group 630117"/>
                <wp:cNvGraphicFramePr/>
                <a:graphic xmlns:a="http://schemas.openxmlformats.org/drawingml/2006/main">
                  <a:graphicData uri="http://schemas.microsoft.com/office/word/2010/wordprocessingGroup">
                    <wpg:wgp>
                      <wpg:cNvGrpSpPr/>
                      <wpg:grpSpPr>
                        <a:xfrm>
                          <a:off x="0" y="0"/>
                          <a:ext cx="5493259" cy="6096"/>
                          <a:chOff x="0" y="0"/>
                          <a:chExt cx="5493259" cy="6096"/>
                        </a:xfrm>
                      </wpg:grpSpPr>
                      <wps:wsp>
                        <wps:cNvPr id="884052" name="Shape 884052"/>
                        <wps:cNvSpPr/>
                        <wps:spPr>
                          <a:xfrm>
                            <a:off x="0" y="0"/>
                            <a:ext cx="5493259" cy="9144"/>
                          </a:xfrm>
                          <a:custGeom>
                            <a:avLst/>
                            <a:gdLst/>
                            <a:ahLst/>
                            <a:cxnLst/>
                            <a:rect l="0" t="0" r="0" b="0"/>
                            <a:pathLst>
                              <a:path w="5493259" h="9144">
                                <a:moveTo>
                                  <a:pt x="0" y="0"/>
                                </a:moveTo>
                                <a:lnTo>
                                  <a:pt x="5493259" y="0"/>
                                </a:lnTo>
                                <a:lnTo>
                                  <a:pt x="549325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117" style="width:432.54pt;height:0.480011pt;mso-position-horizontal-relative:char;mso-position-vertical-relative:line" coordsize="54932,60">
                <v:shape id="Shape 884053" style="position:absolute;width:54932;height:91;left:0;top:0;" coordsize="5493259,9144" path="m0,0l5493259,0l5493259,9144l0,9144l0,0">
                  <v:stroke weight="0pt" endcap="flat" joinstyle="miter" miterlimit="10" on="false" color="#000000" opacity="0"/>
                  <v:fill on="true" color="#000000"/>
                </v:shape>
              </v:group>
            </w:pict>
          </mc:Fallback>
        </mc:AlternateContent>
      </w:r>
    </w:p>
    <w:p w:rsidR="00B06C6F" w:rsidRDefault="0071581A">
      <w:pPr>
        <w:pStyle w:val="5"/>
        <w:spacing w:after="0"/>
        <w:ind w:left="-5"/>
      </w:pPr>
      <w:r>
        <w:t>TW_VERSION</w:t>
      </w:r>
    </w:p>
    <w:p w:rsidR="00B06C6F" w:rsidRDefault="0071581A">
      <w:pPr>
        <w:spacing w:after="34" w:line="263" w:lineRule="auto"/>
        <w:ind w:left="1435" w:right="10"/>
      </w:pPr>
      <w:r>
        <w:rPr>
          <w:rFonts w:ascii="Courier New" w:eastAsia="Courier New" w:hAnsi="Courier New" w:cs="Courier New"/>
        </w:rPr>
        <w:t>typedef struct {</w:t>
      </w:r>
    </w:p>
    <w:p w:rsidR="00B06C6F" w:rsidRDefault="0071581A">
      <w:pPr>
        <w:spacing w:after="32" w:line="263" w:lineRule="auto"/>
        <w:ind w:left="1435" w:right="10"/>
      </w:pPr>
      <w:r>
        <w:rPr>
          <w:rFonts w:ascii="Courier New" w:eastAsia="Courier New" w:hAnsi="Courier New" w:cs="Courier New"/>
        </w:rPr>
        <w:t xml:space="preserve">   TW_UINT16      MajorNum;</w:t>
      </w:r>
    </w:p>
    <w:p w:rsidR="00B06C6F" w:rsidRDefault="0071581A">
      <w:pPr>
        <w:spacing w:after="32" w:line="263" w:lineRule="auto"/>
        <w:ind w:left="1435" w:right="10"/>
      </w:pPr>
      <w:r>
        <w:rPr>
          <w:rFonts w:ascii="Courier New" w:eastAsia="Courier New" w:hAnsi="Courier New" w:cs="Courier New"/>
        </w:rPr>
        <w:t xml:space="preserve">   TW_UINT16      MinorNum;</w:t>
      </w:r>
    </w:p>
    <w:p w:rsidR="00B06C6F" w:rsidRDefault="0071581A">
      <w:pPr>
        <w:spacing w:after="34" w:line="263" w:lineRule="auto"/>
        <w:ind w:left="1435" w:right="10"/>
      </w:pPr>
      <w:r>
        <w:rPr>
          <w:rFonts w:ascii="Courier New" w:eastAsia="Courier New" w:hAnsi="Courier New" w:cs="Courier New"/>
        </w:rPr>
        <w:t xml:space="preserve">   TW_UINT16      Language;</w:t>
      </w:r>
    </w:p>
    <w:p w:rsidR="00B06C6F" w:rsidRDefault="0071581A">
      <w:pPr>
        <w:spacing w:after="32" w:line="263" w:lineRule="auto"/>
        <w:ind w:left="1435" w:right="10"/>
      </w:pPr>
      <w:r>
        <w:rPr>
          <w:rFonts w:ascii="Courier New" w:eastAsia="Courier New" w:hAnsi="Courier New" w:cs="Courier New"/>
        </w:rPr>
        <w:t xml:space="preserve">   TW_UINT16      Country;</w:t>
      </w:r>
    </w:p>
    <w:p w:rsidR="00B06C6F" w:rsidRDefault="0071581A">
      <w:pPr>
        <w:spacing w:after="32" w:line="263" w:lineRule="auto"/>
        <w:ind w:left="1435" w:right="10"/>
      </w:pPr>
      <w:r>
        <w:rPr>
          <w:rFonts w:ascii="Courier New" w:eastAsia="Courier New" w:hAnsi="Courier New" w:cs="Courier New"/>
        </w:rPr>
        <w:t xml:space="preserve">   TW_STR32       Info;</w:t>
      </w:r>
    </w:p>
    <w:p w:rsidR="00B06C6F" w:rsidRDefault="0071581A">
      <w:pPr>
        <w:spacing w:after="193" w:line="263" w:lineRule="auto"/>
        <w:ind w:left="1435" w:right="10"/>
      </w:pPr>
      <w:r>
        <w:rPr>
          <w:rFonts w:ascii="Courier New" w:eastAsia="Courier New" w:hAnsi="Courier New" w:cs="Courier New"/>
        </w:rPr>
        <w:t>} TW_VERSION, FAR * pTW_VERSION;</w:t>
      </w:r>
    </w:p>
    <w:p w:rsidR="00B06C6F" w:rsidRDefault="0071581A">
      <w:pPr>
        <w:spacing w:after="153" w:line="265" w:lineRule="auto"/>
        <w:ind w:left="715" w:right="0"/>
      </w:pPr>
      <w:r>
        <w:rPr>
          <w:rFonts w:ascii="Arial" w:eastAsia="Arial" w:hAnsi="Arial" w:cs="Arial"/>
          <w:b/>
          <w:color w:val="7F0000"/>
        </w:rPr>
        <w:t>Used by</w:t>
      </w:r>
    </w:p>
    <w:p w:rsidR="00B06C6F" w:rsidRDefault="0071581A">
      <w:pPr>
        <w:spacing w:after="227"/>
        <w:ind w:right="6"/>
      </w:pPr>
      <w:r>
        <w:t xml:space="preserve">This is embedded in the </w:t>
      </w:r>
      <w:r>
        <w:rPr>
          <w:rFonts w:ascii="Courier New" w:eastAsia="Courier New" w:hAnsi="Courier New" w:cs="Courier New"/>
        </w:rPr>
        <w:t>TW_IDENTITY</w:t>
      </w:r>
      <w:r>
        <w:t xml:space="preserve"> data structure</w:t>
      </w:r>
    </w:p>
    <w:p w:rsidR="00B06C6F" w:rsidRDefault="0071581A">
      <w:pPr>
        <w:spacing w:after="148" w:line="265" w:lineRule="auto"/>
        <w:ind w:left="715" w:right="0"/>
      </w:pPr>
      <w:r>
        <w:rPr>
          <w:rFonts w:ascii="Arial" w:eastAsia="Arial" w:hAnsi="Arial" w:cs="Arial"/>
          <w:b/>
          <w:color w:val="7F0000"/>
        </w:rPr>
        <w:t>Description</w:t>
      </w:r>
    </w:p>
    <w:p w:rsidR="00B06C6F" w:rsidRDefault="0071581A">
      <w:pPr>
        <w:spacing w:after="220"/>
        <w:ind w:right="6"/>
      </w:pPr>
      <w:r>
        <w:t>A general way to describe the version of software that is running.</w:t>
      </w:r>
    </w:p>
    <w:p w:rsidR="00B06C6F" w:rsidRDefault="0071581A">
      <w:pPr>
        <w:spacing w:after="168" w:line="265" w:lineRule="auto"/>
        <w:ind w:left="715" w:right="0"/>
      </w:pPr>
      <w:r>
        <w:rPr>
          <w:rFonts w:ascii="Arial" w:eastAsia="Arial" w:hAnsi="Arial" w:cs="Arial"/>
          <w:b/>
          <w:color w:val="7F0000"/>
        </w:rPr>
        <w:t>Field Descriptions</w:t>
      </w:r>
    </w:p>
    <w:p w:rsidR="00B06C6F" w:rsidRDefault="0071581A">
      <w:pPr>
        <w:spacing w:after="23" w:line="259" w:lineRule="auto"/>
        <w:ind w:left="1440" w:right="-105" w:firstLine="0"/>
      </w:pPr>
      <w:r>
        <w:rPr>
          <w:rFonts w:ascii="Calibri" w:eastAsia="Calibri" w:hAnsi="Calibri" w:cs="Calibri"/>
          <w:noProof/>
          <w:sz w:val="22"/>
        </w:rPr>
        <w:lastRenderedPageBreak/>
        <mc:AlternateContent>
          <mc:Choice Requires="wpg">
            <w:drawing>
              <wp:inline distT="0" distB="0" distL="0" distR="0">
                <wp:extent cx="5496307" cy="6096"/>
                <wp:effectExtent l="0" t="0" r="0" b="0"/>
                <wp:docPr id="630279" name="Group 630279"/>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4" name="Shape 884054"/>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9" style="width:432.78pt;height:0.47998pt;mso-position-horizontal-relative:char;mso-position-vertical-relative:line" coordsize="54963,60">
                <v:shape id="Shape 884055" style="position:absolute;width:54963;height:91;left:0;top:0;" coordsize="5496307,9144" path="m0,0l5496307,0l5496307,9144l0,9144l0,0">
                  <v:stroke weight="0pt" endcap="flat" joinstyle="miter" miterlimit="10" on="false" color="#000000" opacity="0"/>
                  <v:fill on="true" color="#000000"/>
                </v:shape>
              </v:group>
            </w:pict>
          </mc:Fallback>
        </mc:AlternateContent>
      </w:r>
    </w:p>
    <w:tbl>
      <w:tblPr>
        <w:tblStyle w:val="TableGrid"/>
        <w:tblW w:w="8478" w:type="dxa"/>
        <w:tblInd w:w="1512" w:type="dxa"/>
        <w:tblLook w:val="04A0" w:firstRow="1" w:lastRow="0" w:firstColumn="1" w:lastColumn="0" w:noHBand="0" w:noVBand="1"/>
      </w:tblPr>
      <w:tblGrid>
        <w:gridCol w:w="1440"/>
        <w:gridCol w:w="7038"/>
      </w:tblGrid>
      <w:tr w:rsidR="00B06C6F">
        <w:trPr>
          <w:trHeight w:val="52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MajorNum</w:t>
            </w:r>
          </w:p>
        </w:tc>
        <w:tc>
          <w:tcPr>
            <w:tcW w:w="7038" w:type="dxa"/>
            <w:tcBorders>
              <w:top w:val="nil"/>
              <w:left w:val="nil"/>
              <w:bottom w:val="nil"/>
              <w:right w:val="nil"/>
            </w:tcBorders>
          </w:tcPr>
          <w:p w:rsidR="00B06C6F" w:rsidRDefault="0071581A">
            <w:pPr>
              <w:spacing w:after="0" w:line="259" w:lineRule="auto"/>
              <w:ind w:left="0" w:right="0" w:firstLine="0"/>
            </w:pPr>
            <w:r>
              <w:t>This refers to your application or Source’s major revision number.  e.g. The “2” in “version 2.1”.</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MinorNum</w:t>
            </w:r>
          </w:p>
        </w:tc>
        <w:tc>
          <w:tcPr>
            <w:tcW w:w="7038" w:type="dxa"/>
            <w:tcBorders>
              <w:top w:val="nil"/>
              <w:left w:val="nil"/>
              <w:bottom w:val="nil"/>
              <w:right w:val="nil"/>
            </w:tcBorders>
          </w:tcPr>
          <w:p w:rsidR="00B06C6F" w:rsidRDefault="0071581A">
            <w:pPr>
              <w:spacing w:after="0" w:line="259" w:lineRule="auto"/>
              <w:ind w:left="0" w:right="0" w:firstLine="0"/>
            </w:pPr>
            <w:r>
              <w:t>The incremental revision number of your application or Source.  e.g. The “1” in “version 2.1”.</w:t>
            </w:r>
          </w:p>
        </w:tc>
      </w:tr>
      <w:tr w:rsidR="00B06C6F">
        <w:trPr>
          <w:trHeight w:val="36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Language</w:t>
            </w:r>
          </w:p>
        </w:tc>
        <w:tc>
          <w:tcPr>
            <w:tcW w:w="7038" w:type="dxa"/>
            <w:tcBorders>
              <w:top w:val="nil"/>
              <w:left w:val="nil"/>
              <w:bottom w:val="nil"/>
              <w:right w:val="nil"/>
            </w:tcBorders>
          </w:tcPr>
          <w:p w:rsidR="00B06C6F" w:rsidRDefault="0071581A">
            <w:pPr>
              <w:spacing w:after="0" w:line="259" w:lineRule="auto"/>
              <w:ind w:left="0" w:right="0" w:firstLine="0"/>
            </w:pPr>
            <w:r>
              <w:t>The primary language for your Source or application.    e.g. TWLG_GER.</w:t>
            </w:r>
          </w:p>
        </w:tc>
      </w:tr>
      <w:tr w:rsidR="00B06C6F">
        <w:trPr>
          <w:trHeight w:val="600"/>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Country</w:t>
            </w:r>
          </w:p>
        </w:tc>
        <w:tc>
          <w:tcPr>
            <w:tcW w:w="7038" w:type="dxa"/>
            <w:tcBorders>
              <w:top w:val="nil"/>
              <w:left w:val="nil"/>
              <w:bottom w:val="nil"/>
              <w:right w:val="nil"/>
            </w:tcBorders>
          </w:tcPr>
          <w:p w:rsidR="00B06C6F" w:rsidRDefault="0071581A">
            <w:pPr>
              <w:spacing w:after="0" w:line="259" w:lineRule="auto"/>
              <w:ind w:left="0" w:right="0" w:firstLine="0"/>
            </w:pPr>
            <w:r>
              <w:t>The primary country where your Source or application is intended to be distributed. e.g. Germany.</w:t>
            </w:r>
          </w:p>
        </w:tc>
      </w:tr>
      <w:tr w:rsidR="00B06C6F">
        <w:trPr>
          <w:trHeight w:val="281"/>
        </w:trPr>
        <w:tc>
          <w:tcPr>
            <w:tcW w:w="14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Info</w:t>
            </w:r>
          </w:p>
        </w:tc>
        <w:tc>
          <w:tcPr>
            <w:tcW w:w="7038" w:type="dxa"/>
            <w:tcBorders>
              <w:top w:val="nil"/>
              <w:left w:val="nil"/>
              <w:bottom w:val="nil"/>
              <w:right w:val="nil"/>
            </w:tcBorders>
          </w:tcPr>
          <w:p w:rsidR="00B06C6F" w:rsidRDefault="0071581A">
            <w:pPr>
              <w:spacing w:after="0" w:line="259" w:lineRule="auto"/>
              <w:ind w:left="0" w:right="0" w:firstLine="0"/>
            </w:pPr>
            <w:r>
              <w:t>General information string - fill in as needed.  e.g. “1.0b3 Beta release”.</w:t>
            </w:r>
          </w:p>
        </w:tc>
      </w:tr>
    </w:tbl>
    <w:p w:rsidR="00B06C6F" w:rsidRDefault="0071581A">
      <w:pPr>
        <w:spacing w:after="895" w:line="259" w:lineRule="auto"/>
        <w:ind w:left="1440" w:right="-105" w:firstLine="0"/>
      </w:pPr>
      <w:r>
        <w:rPr>
          <w:rFonts w:ascii="Calibri" w:eastAsia="Calibri" w:hAnsi="Calibri" w:cs="Calibri"/>
          <w:noProof/>
          <w:sz w:val="22"/>
        </w:rPr>
        <mc:AlternateContent>
          <mc:Choice Requires="wpg">
            <w:drawing>
              <wp:inline distT="0" distB="0" distL="0" distR="0">
                <wp:extent cx="5496307" cy="6096"/>
                <wp:effectExtent l="0" t="0" r="0" b="0"/>
                <wp:docPr id="630280" name="Group 630280"/>
                <wp:cNvGraphicFramePr/>
                <a:graphic xmlns:a="http://schemas.openxmlformats.org/drawingml/2006/main">
                  <a:graphicData uri="http://schemas.microsoft.com/office/word/2010/wordprocessingGroup">
                    <wpg:wgp>
                      <wpg:cNvGrpSpPr/>
                      <wpg:grpSpPr>
                        <a:xfrm>
                          <a:off x="0" y="0"/>
                          <a:ext cx="5496307" cy="6096"/>
                          <a:chOff x="0" y="0"/>
                          <a:chExt cx="5496307" cy="6096"/>
                        </a:xfrm>
                      </wpg:grpSpPr>
                      <wps:wsp>
                        <wps:cNvPr id="884056" name="Shape 884056"/>
                        <wps:cNvSpPr/>
                        <wps:spPr>
                          <a:xfrm>
                            <a:off x="0" y="0"/>
                            <a:ext cx="5496307" cy="9144"/>
                          </a:xfrm>
                          <a:custGeom>
                            <a:avLst/>
                            <a:gdLst/>
                            <a:ahLst/>
                            <a:cxnLst/>
                            <a:rect l="0" t="0" r="0" b="0"/>
                            <a:pathLst>
                              <a:path w="5496307" h="9144">
                                <a:moveTo>
                                  <a:pt x="0" y="0"/>
                                </a:moveTo>
                                <a:lnTo>
                                  <a:pt x="5496307" y="0"/>
                                </a:lnTo>
                                <a:lnTo>
                                  <a:pt x="54963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80" style="width:432.78pt;height:0.480011pt;mso-position-horizontal-relative:char;mso-position-vertical-relative:line" coordsize="54963,60">
                <v:shape id="Shape 884057" style="position:absolute;width:54963;height:91;left:0;top:0;" coordsize="5496307,9144" path="m0,0l5496307,0l5496307,9144l0,9144l0,0">
                  <v:stroke weight="0pt" endcap="flat" joinstyle="miter" miterlimit="10" on="false" color="#000000" opacity="0"/>
                  <v:fill on="true" color="#000000"/>
                </v:shape>
              </v:group>
            </w:pict>
          </mc:Fallback>
        </mc:AlternateContent>
      </w:r>
    </w:p>
    <w:p w:rsidR="00B06C6F" w:rsidRDefault="0071581A">
      <w:pPr>
        <w:spacing w:after="74" w:line="259" w:lineRule="auto"/>
        <w:ind w:left="0" w:right="-89" w:firstLine="0"/>
      </w:pPr>
      <w:r>
        <w:rPr>
          <w:rFonts w:ascii="Calibri" w:eastAsia="Calibri" w:hAnsi="Calibri" w:cs="Calibri"/>
          <w:noProof/>
          <w:sz w:val="22"/>
        </w:rPr>
        <mc:AlternateContent>
          <mc:Choice Requires="wpg">
            <w:drawing>
              <wp:inline distT="0" distB="0" distL="0" distR="0">
                <wp:extent cx="6400800" cy="25146"/>
                <wp:effectExtent l="0" t="0" r="0" b="0"/>
                <wp:docPr id="630278" name="Group 6302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58" name="Shape 88405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59" name="Shape 88405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0278" style="width:504pt;height:1.98001pt;mso-position-horizontal-relative:char;mso-position-vertical-relative:line" coordsize="64008,251">
                <v:shape id="Shape 884060" style="position:absolute;width:64008;height:251;left:0;top:0;" coordsize="6400800,25146" path="m0,0l6400800,0l6400800,25146l0,25146l0,0">
                  <v:stroke weight="0pt" endcap="flat" joinstyle="miter" miterlimit="10" on="false" color="#000000" opacity="0"/>
                  <v:fill on="true" color="#000000"/>
                </v:shape>
                <v:shape id="Shape 88406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Data Argument Types that Don’t  Have Associated TW_Structures</w:t>
      </w:r>
    </w:p>
    <w:p w:rsidR="00B06C6F" w:rsidRDefault="0071581A">
      <w:pPr>
        <w:spacing w:after="226"/>
        <w:ind w:right="6"/>
      </w:pPr>
      <w:r>
        <w:t xml:space="preserve">Most of the </w:t>
      </w:r>
      <w:r>
        <w:rPr>
          <w:rFonts w:ascii="Courier New" w:eastAsia="Courier New" w:hAnsi="Courier New" w:cs="Courier New"/>
        </w:rPr>
        <w:t>DAT_xxxx</w:t>
      </w:r>
      <w:r>
        <w:t xml:space="preserve"> components of the TWAIN operation triplets have a corresponding data structure whose name begins with TW_ and then uses the same suffix as the DAT_name.  However, the following do not use that pattern.</w:t>
      </w:r>
    </w:p>
    <w:p w:rsidR="00B06C6F" w:rsidRDefault="0071581A">
      <w:pPr>
        <w:spacing w:after="75" w:line="261" w:lineRule="auto"/>
        <w:ind w:left="1435" w:right="0"/>
      </w:pPr>
      <w:r>
        <w:rPr>
          <w:rFonts w:ascii="Arial" w:eastAsia="Arial" w:hAnsi="Arial" w:cs="Arial"/>
          <w:b/>
        </w:rPr>
        <w:t>DAT_IMAGEFILEXFER</w:t>
      </w:r>
    </w:p>
    <w:p w:rsidR="00B06C6F" w:rsidRDefault="0071581A">
      <w:pPr>
        <w:ind w:left="1810" w:right="6"/>
      </w:pPr>
      <w:r>
        <w:t xml:space="preserve">Acts on </w:t>
      </w:r>
      <w:r>
        <w:rPr>
          <w:rFonts w:ascii="Courier New" w:eastAsia="Courier New" w:hAnsi="Courier New" w:cs="Courier New"/>
        </w:rPr>
        <w:t>NULL</w:t>
      </w:r>
      <w:r>
        <w:t xml:space="preserve"> data.</w:t>
      </w:r>
    </w:p>
    <w:p w:rsidR="00B06C6F" w:rsidRDefault="0071581A">
      <w:pPr>
        <w:spacing w:after="75" w:line="261" w:lineRule="auto"/>
        <w:ind w:left="1435" w:right="0"/>
      </w:pPr>
      <w:r>
        <w:rPr>
          <w:rFonts w:ascii="Arial" w:eastAsia="Arial" w:hAnsi="Arial" w:cs="Arial"/>
          <w:b/>
        </w:rPr>
        <w:t>DAT_IMAGENATIVEXFER</w:t>
      </w:r>
    </w:p>
    <w:p w:rsidR="00B06C6F" w:rsidRDefault="0071581A">
      <w:pPr>
        <w:spacing w:after="31"/>
        <w:ind w:left="1810" w:right="6"/>
      </w:pPr>
      <w:r>
        <w:t xml:space="preserve">Uses a </w:t>
      </w:r>
      <w:r>
        <w:rPr>
          <w:rFonts w:ascii="Courier New" w:eastAsia="Courier New" w:hAnsi="Courier New" w:cs="Courier New"/>
        </w:rPr>
        <w:t>TW_HANDLE</w:t>
      </w:r>
      <w:r>
        <w:t xml:space="preserve"> variable.</w:t>
      </w:r>
    </w:p>
    <w:p w:rsidR="00B06C6F" w:rsidRDefault="0071581A">
      <w:pPr>
        <w:spacing w:after="9"/>
        <w:ind w:left="2360" w:right="6" w:hanging="200"/>
      </w:pPr>
      <w:r>
        <w:rPr>
          <w:b/>
        </w:rPr>
        <w:t>On Windows:</w:t>
      </w:r>
      <w:r>
        <w:t xml:space="preserve"> A handle variable to a DIB (Device Independent Bitmap) located in memory.</w:t>
      </w:r>
    </w:p>
    <w:p w:rsidR="00B06C6F" w:rsidRDefault="0071581A">
      <w:pPr>
        <w:ind w:left="2360" w:right="6" w:hanging="200"/>
      </w:pPr>
      <w:r>
        <w:rPr>
          <w:b/>
        </w:rPr>
        <w:t>On Macintosh:</w:t>
      </w:r>
      <w:r>
        <w:t xml:space="preserve"> A handle to a Picture (a PicHandle). It is a QuickDraw picture located in memory.</w:t>
      </w:r>
    </w:p>
    <w:p w:rsidR="00B06C6F" w:rsidRDefault="00B06C6F">
      <w:pPr>
        <w:sectPr w:rsidR="00B06C6F">
          <w:headerReference w:type="even" r:id="rId833"/>
          <w:headerReference w:type="default" r:id="rId834"/>
          <w:footerReference w:type="even" r:id="rId835"/>
          <w:footerReference w:type="default" r:id="rId836"/>
          <w:headerReference w:type="first" r:id="rId837"/>
          <w:footerReference w:type="first" r:id="rId838"/>
          <w:footnotePr>
            <w:numRestart w:val="eachPage"/>
          </w:footnotePr>
          <w:pgSz w:w="12240" w:h="15840"/>
          <w:pgMar w:top="1583" w:right="1219" w:bottom="1570" w:left="1080" w:header="682" w:footer="660" w:gutter="0"/>
          <w:cols w:space="720"/>
        </w:sectPr>
      </w:pPr>
    </w:p>
    <w:p w:rsidR="00B06C6F" w:rsidRDefault="0071581A">
      <w:pPr>
        <w:spacing w:after="141"/>
        <w:ind w:left="730" w:right="6"/>
      </w:pPr>
      <w:r>
        <w:rPr>
          <w:b/>
        </w:rPr>
        <w:lastRenderedPageBreak/>
        <w:t>On Linux:</w:t>
      </w:r>
      <w:r>
        <w:t xml:space="preserve"> A handle to a TIFF. It is a TIFF image located in memory.</w:t>
      </w:r>
    </w:p>
    <w:p w:rsidR="00B06C6F" w:rsidRDefault="0071581A">
      <w:pPr>
        <w:spacing w:after="75" w:line="261" w:lineRule="auto"/>
        <w:ind w:left="10" w:right="0"/>
      </w:pPr>
      <w:r>
        <w:rPr>
          <w:rFonts w:ascii="Arial" w:eastAsia="Arial" w:hAnsi="Arial" w:cs="Arial"/>
          <w:b/>
        </w:rPr>
        <w:t>DAT_NULL</w:t>
      </w:r>
    </w:p>
    <w:p w:rsidR="00B06C6F" w:rsidRDefault="0071581A">
      <w:pPr>
        <w:spacing w:after="92"/>
        <w:ind w:left="370" w:right="6"/>
      </w:pPr>
      <w:r>
        <w:t xml:space="preserve">Used by the Source to signal the need for an event to announce </w:t>
      </w:r>
      <w:r>
        <w:rPr>
          <w:rFonts w:ascii="Courier New" w:eastAsia="Courier New" w:hAnsi="Courier New" w:cs="Courier New"/>
        </w:rPr>
        <w:t>MSG_XFERREADY</w:t>
      </w:r>
      <w:r>
        <w:t xml:space="preserve">,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or </w:t>
      </w:r>
      <w:r>
        <w:rPr>
          <w:rFonts w:ascii="Courier New" w:eastAsia="Courier New" w:hAnsi="Courier New" w:cs="Courier New"/>
        </w:rPr>
        <w:t>MSG_DEVICEEVENT</w:t>
      </w:r>
      <w:r>
        <w:t>.</w:t>
      </w:r>
    </w:p>
    <w:p w:rsidR="00B06C6F" w:rsidRDefault="0071581A">
      <w:pPr>
        <w:ind w:left="370" w:right="6"/>
      </w:pPr>
      <w:r>
        <w:t xml:space="preserve">Mac OS X using TWAIN DSM 1.9 will use </w:t>
      </w:r>
      <w:r>
        <w:rPr>
          <w:rFonts w:ascii="Courier New" w:eastAsia="Courier New" w:hAnsi="Courier New" w:cs="Courier New"/>
        </w:rPr>
        <w:t>MSG_INVOKECALLBACK</w:t>
      </w:r>
      <w:r>
        <w:t>.</w:t>
      </w:r>
    </w:p>
    <w:p w:rsidR="00B06C6F" w:rsidRDefault="0071581A">
      <w:pPr>
        <w:spacing w:after="75" w:line="261" w:lineRule="auto"/>
        <w:ind w:left="10" w:right="0"/>
      </w:pPr>
      <w:r>
        <w:rPr>
          <w:rFonts w:ascii="Arial" w:eastAsia="Arial" w:hAnsi="Arial" w:cs="Arial"/>
          <w:b/>
        </w:rPr>
        <w:t>DAT_PARENT</w:t>
      </w:r>
    </w:p>
    <w:p w:rsidR="00B06C6F" w:rsidRDefault="0071581A">
      <w:pPr>
        <w:spacing w:after="268" w:line="261" w:lineRule="auto"/>
        <w:ind w:left="10" w:right="96"/>
        <w:jc w:val="right"/>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M and </w:t>
      </w:r>
      <w:r>
        <w:rPr>
          <w:rFonts w:ascii="Courier New" w:eastAsia="Courier New" w:hAnsi="Courier New" w:cs="Courier New"/>
        </w:rPr>
        <w:t>MSG_CLOSEDSM</w:t>
      </w:r>
      <w:r>
        <w:t xml:space="preserve"> operations.  </w:t>
      </w:r>
    </w:p>
    <w:p w:rsidR="00B06C6F" w:rsidRDefault="0071581A">
      <w:pPr>
        <w:spacing w:after="33" w:line="242" w:lineRule="auto"/>
        <w:ind w:left="920" w:right="47" w:hanging="200"/>
        <w:jc w:val="both"/>
      </w:pPr>
      <w:r>
        <w:rPr>
          <w:b/>
        </w:rPr>
        <w:t>On Windows:</w:t>
      </w:r>
      <w:r>
        <w:t xml:space="preserve"> They act on a variable of type </w:t>
      </w:r>
      <w:r>
        <w:rPr>
          <w:rFonts w:ascii="Courier New" w:eastAsia="Courier New" w:hAnsi="Courier New" w:cs="Courier New"/>
        </w:rPr>
        <w:t>TW_HANDLE</w:t>
      </w:r>
      <w:r>
        <w:t>.  Prior to the operation, the application must write, a window handle to the application’s window that acts as the “parent” for the Source’s user interface. This must be done whether or not the Source’s user interface will be used.  The Source Manager uses this window handle to signal the application when data is ready for transfer (</w:t>
      </w:r>
      <w:r>
        <w:rPr>
          <w:rFonts w:ascii="Courier New" w:eastAsia="Courier New" w:hAnsi="Courier New" w:cs="Courier New"/>
        </w:rPr>
        <w:t>MSG_XFERREADY</w:t>
      </w:r>
      <w:r>
        <w:t>) or the Source needs to be closed (</w:t>
      </w:r>
      <w:r>
        <w:rPr>
          <w:rFonts w:ascii="Courier New" w:eastAsia="Courier New" w:hAnsi="Courier New" w:cs="Courier New"/>
        </w:rPr>
        <w:t>MSG_CLOSEDSREQ</w:t>
      </w:r>
      <w:r>
        <w:t>).</w:t>
      </w:r>
    </w:p>
    <w:p w:rsidR="00B06C6F" w:rsidRDefault="0071581A">
      <w:pPr>
        <w:spacing w:after="10"/>
        <w:ind w:left="730" w:right="6"/>
      </w:pPr>
      <w:r>
        <w:rPr>
          <w:b/>
        </w:rPr>
        <w:t xml:space="preserve">On Macintosh: </w:t>
      </w:r>
      <w:r>
        <w:t xml:space="preserve">These act on </w:t>
      </w:r>
      <w:r>
        <w:rPr>
          <w:rFonts w:ascii="Courier New" w:eastAsia="Courier New" w:hAnsi="Courier New" w:cs="Courier New"/>
        </w:rPr>
        <w:t>NULL</w:t>
      </w:r>
      <w:r>
        <w:t xml:space="preserve"> data.</w:t>
      </w:r>
    </w:p>
    <w:p w:rsidR="00B06C6F" w:rsidRDefault="0071581A">
      <w:pPr>
        <w:spacing w:after="145"/>
        <w:ind w:left="730" w:right="6"/>
      </w:pPr>
      <w:r>
        <w:rPr>
          <w:b/>
        </w:rPr>
        <w:t xml:space="preserve">On Linux: </w:t>
      </w:r>
      <w:r>
        <w:t xml:space="preserve">These act on </w:t>
      </w:r>
      <w:r>
        <w:rPr>
          <w:rFonts w:ascii="Courier New" w:eastAsia="Courier New" w:hAnsi="Courier New" w:cs="Courier New"/>
        </w:rPr>
        <w:t>NULL</w:t>
      </w:r>
      <w:r>
        <w:t xml:space="preserve"> data.</w:t>
      </w:r>
    </w:p>
    <w:p w:rsidR="00B06C6F" w:rsidRDefault="0071581A">
      <w:pPr>
        <w:spacing w:after="75" w:line="261" w:lineRule="auto"/>
        <w:ind w:left="10" w:right="0"/>
      </w:pPr>
      <w:r>
        <w:rPr>
          <w:rFonts w:ascii="Arial" w:eastAsia="Arial" w:hAnsi="Arial" w:cs="Arial"/>
          <w:b/>
        </w:rPr>
        <w:t>DAT_XFERGROUP</w:t>
      </w:r>
    </w:p>
    <w:p w:rsidR="00B06C6F" w:rsidRDefault="0071581A">
      <w:pPr>
        <w:spacing w:after="233" w:line="242" w:lineRule="auto"/>
        <w:ind w:left="370" w:right="47"/>
        <w:jc w:val="both"/>
      </w:pPr>
      <w:r>
        <w:t xml:space="preserve">Used by the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MSG_GET</w:t>
      </w:r>
      <w:r>
        <w:t xml:space="preserve"> operation.  The data acted on by this operation is a variable of type </w:t>
      </w:r>
      <w:r>
        <w:rPr>
          <w:rFonts w:ascii="Courier New" w:eastAsia="Courier New" w:hAnsi="Courier New" w:cs="Courier New"/>
        </w:rPr>
        <w:t>TW_UINT32</w:t>
      </w:r>
      <w:r>
        <w:t xml:space="preserve">.  (The same as a </w:t>
      </w:r>
      <w:r>
        <w:rPr>
          <w:rFonts w:ascii="Courier New" w:eastAsia="Courier New" w:hAnsi="Courier New" w:cs="Courier New"/>
        </w:rPr>
        <w:t>DG_xxxx</w:t>
      </w:r>
      <w:r>
        <w:t xml:space="preserve"> designator.)  The value of this variable is indeterminate prior to the operation.  Following the operation, a single bit is set indicating the Data Group of the transfer.</w:t>
      </w:r>
      <w:r>
        <w:br w:type="page"/>
      </w:r>
    </w:p>
    <w:p w:rsidR="00B06C6F" w:rsidRDefault="0071581A">
      <w:pPr>
        <w:spacing w:after="74" w:line="259" w:lineRule="auto"/>
        <w:ind w:left="0" w:right="-4443"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639218" name="Group 63921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2" name="Shape 88406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3" name="Shape 88406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39218" style="width:504pt;height:1.97998pt;mso-position-horizontal-relative:char;mso-position-vertical-relative:line" coordsize="64008,251">
                <v:shape id="Shape 884064" style="position:absolute;width:64008;height:251;left:0;top:0;" coordsize="6400800,25146" path="m0,0l6400800,0l6400800,25146l0,25146l0,0">
                  <v:stroke weight="0pt" endcap="flat" joinstyle="miter" miterlimit="10" on="false" color="#000000" opacity="0"/>
                  <v:fill on="true" color="#000000"/>
                </v:shape>
                <v:shape id="Shape 88406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97"/>
        <w:ind w:left="-5"/>
      </w:pPr>
      <w:r>
        <w:t>Constants</w:t>
      </w:r>
    </w:p>
    <w:p w:rsidR="00B06C6F" w:rsidRDefault="0071581A">
      <w:pPr>
        <w:spacing w:after="158" w:line="265" w:lineRule="auto"/>
        <w:ind w:left="715" w:right="0"/>
      </w:pPr>
      <w:r>
        <w:rPr>
          <w:rFonts w:ascii="Arial" w:eastAsia="Arial" w:hAnsi="Arial" w:cs="Arial"/>
          <w:b/>
          <w:color w:val="7F0000"/>
        </w:rPr>
        <w:t>Generic Constants</w:t>
      </w:r>
    </w:p>
    <w:p w:rsidR="00B06C6F" w:rsidRDefault="0071581A">
      <w:pPr>
        <w:pStyle w:val="5"/>
        <w:spacing w:after="3" w:line="261" w:lineRule="auto"/>
        <w:ind w:left="1435"/>
      </w:pPr>
      <w:r>
        <w:rPr>
          <w:color w:val="007F7F"/>
          <w:sz w:val="20"/>
        </w:rPr>
        <w:t>Constants</w:t>
      </w:r>
    </w:p>
    <w:tbl>
      <w:tblPr>
        <w:tblStyle w:val="TableGrid"/>
        <w:tblW w:w="5760" w:type="dxa"/>
        <w:tblInd w:w="1440" w:type="dxa"/>
        <w:tblCellMar>
          <w:top w:w="32"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3440"/>
        </w:trPr>
        <w:tc>
          <w:tcPr>
            <w:tcW w:w="1080" w:type="dxa"/>
            <w:tcBorders>
              <w:top w:val="single" w:sz="3"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TWON_PROTOCOLMAJOR</w:t>
            </w:r>
          </w:p>
          <w:p w:rsidR="00B06C6F" w:rsidRDefault="0071581A">
            <w:pPr>
              <w:spacing w:after="116" w:line="259" w:lineRule="auto"/>
              <w:ind w:left="0" w:right="0" w:firstLine="0"/>
            </w:pPr>
            <w:r>
              <w:rPr>
                <w:rFonts w:ascii="Courier New" w:eastAsia="Courier New" w:hAnsi="Courier New" w:cs="Courier New"/>
              </w:rPr>
              <w:t>TWON_PROTOCOLMINOR</w:t>
            </w:r>
          </w:p>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116" w:line="259" w:lineRule="auto"/>
              <w:ind w:left="0" w:right="0" w:firstLine="0"/>
            </w:pPr>
            <w:r>
              <w:rPr>
                <w:rFonts w:ascii="Courier New" w:eastAsia="Courier New" w:hAnsi="Courier New" w:cs="Courier New"/>
              </w:rPr>
              <w:t>TWON_RANGE</w:t>
            </w:r>
          </w:p>
          <w:p w:rsidR="00B06C6F" w:rsidRDefault="0071581A">
            <w:pPr>
              <w:spacing w:after="0" w:line="259" w:lineRule="auto"/>
              <w:ind w:left="0" w:right="0" w:firstLine="0"/>
            </w:pPr>
            <w:r>
              <w:rPr>
                <w:rFonts w:ascii="Courier New" w:eastAsia="Courier New" w:hAnsi="Courier New" w:cs="Courier New"/>
              </w:rPr>
              <w:t>TWON_ICONID</w:t>
            </w:r>
          </w:p>
          <w:p w:rsidR="00B06C6F" w:rsidRDefault="0071581A">
            <w:pPr>
              <w:spacing w:after="0" w:line="259" w:lineRule="auto"/>
              <w:ind w:left="0" w:right="0" w:firstLine="0"/>
            </w:pPr>
            <w:r>
              <w:rPr>
                <w:rFonts w:ascii="Courier New" w:eastAsia="Courier New" w:hAnsi="Courier New" w:cs="Courier New"/>
              </w:rPr>
              <w:t>TWON_DSMID</w:t>
            </w:r>
          </w:p>
          <w:p w:rsidR="00B06C6F" w:rsidRDefault="0071581A">
            <w:pPr>
              <w:spacing w:after="116" w:line="259" w:lineRule="auto"/>
              <w:ind w:left="0" w:right="0" w:firstLine="0"/>
            </w:pPr>
            <w:r>
              <w:rPr>
                <w:rFonts w:ascii="Courier New" w:eastAsia="Courier New" w:hAnsi="Courier New" w:cs="Courier New"/>
              </w:rPr>
              <w:t>TWON_DSMCODEID</w:t>
            </w:r>
          </w:p>
          <w:p w:rsidR="00B06C6F" w:rsidRDefault="0071581A">
            <w:pPr>
              <w:spacing w:after="0" w:line="259" w:lineRule="auto"/>
              <w:ind w:left="0" w:right="0" w:firstLine="0"/>
            </w:pPr>
            <w:r>
              <w:rPr>
                <w:rFonts w:ascii="Courier New" w:eastAsia="Courier New" w:hAnsi="Courier New" w:cs="Courier New"/>
              </w:rPr>
              <w:t>TWON_DONTCARE8</w:t>
            </w:r>
          </w:p>
          <w:p w:rsidR="00B06C6F" w:rsidRDefault="0071581A">
            <w:pPr>
              <w:spacing w:after="0" w:line="259" w:lineRule="auto"/>
              <w:ind w:left="0" w:right="0" w:firstLine="0"/>
            </w:pPr>
            <w:r>
              <w:rPr>
                <w:rFonts w:ascii="Courier New" w:eastAsia="Courier New" w:hAnsi="Courier New" w:cs="Courier New"/>
              </w:rPr>
              <w:t>TWON_DONTCARE16</w:t>
            </w:r>
          </w:p>
          <w:p w:rsidR="00B06C6F" w:rsidRDefault="0071581A">
            <w:pPr>
              <w:spacing w:after="0" w:line="259" w:lineRule="auto"/>
              <w:ind w:left="0" w:right="0" w:firstLine="0"/>
            </w:pPr>
            <w:r>
              <w:rPr>
                <w:rFonts w:ascii="Courier New" w:eastAsia="Courier New" w:hAnsi="Courier New" w:cs="Courier New"/>
              </w:rPr>
              <w:t>TWON_DONTCARE32</w:t>
            </w:r>
          </w:p>
        </w:tc>
        <w:tc>
          <w:tcPr>
            <w:tcW w:w="1368"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2</w:t>
            </w:r>
          </w:p>
          <w:p w:rsidR="00B06C6F" w:rsidRDefault="0071581A">
            <w:pPr>
              <w:spacing w:after="116"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116"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962</w:t>
            </w:r>
          </w:p>
          <w:p w:rsidR="00B06C6F" w:rsidRDefault="0071581A">
            <w:pPr>
              <w:spacing w:after="0" w:line="259" w:lineRule="auto"/>
              <w:ind w:left="0" w:right="0" w:firstLine="0"/>
            </w:pPr>
            <w:r>
              <w:rPr>
                <w:rFonts w:ascii="Courier New" w:eastAsia="Courier New" w:hAnsi="Courier New" w:cs="Courier New"/>
              </w:rPr>
              <w:t>461</w:t>
            </w:r>
          </w:p>
          <w:p w:rsidR="00B06C6F" w:rsidRDefault="0071581A">
            <w:pPr>
              <w:spacing w:after="116"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0xff</w:t>
            </w:r>
          </w:p>
          <w:p w:rsidR="00B06C6F" w:rsidRDefault="0071581A">
            <w:pPr>
              <w:spacing w:after="0" w:line="259" w:lineRule="auto"/>
              <w:ind w:left="0" w:right="0" w:firstLine="0"/>
            </w:pPr>
            <w:r>
              <w:rPr>
                <w:rFonts w:ascii="Courier New" w:eastAsia="Courier New" w:hAnsi="Courier New" w:cs="Courier New"/>
              </w:rPr>
              <w:t>0xffff</w:t>
            </w:r>
          </w:p>
          <w:p w:rsidR="00B06C6F" w:rsidRDefault="0071581A">
            <w:pPr>
              <w:spacing w:after="0" w:line="259" w:lineRule="auto"/>
              <w:ind w:left="0" w:right="0" w:firstLine="0"/>
            </w:pPr>
            <w:r>
              <w:rPr>
                <w:rFonts w:ascii="Courier New" w:eastAsia="Courier New" w:hAnsi="Courier New" w:cs="Courier New"/>
              </w:rPr>
              <w:t>0xffffffff</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Flags used in TW_MEMORY</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320"/>
        </w:trPr>
        <w:tc>
          <w:tcPr>
            <w:tcW w:w="4392" w:type="dxa"/>
            <w:gridSpan w:val="2"/>
            <w:tcBorders>
              <w:top w:val="single" w:sz="4"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TWMF_APPOWNS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TWMF_DSMOWNS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TWMF_DSOWNS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TWMF_POINTER</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TWMF_HANDLE</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tc>
      </w:tr>
      <w:tr w:rsidR="00B06C6F">
        <w:trPr>
          <w:trHeight w:val="600"/>
        </w:trPr>
        <w:tc>
          <w:tcPr>
            <w:tcW w:w="4392"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Palette types for TW_PALETTE8</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gridSpan w:val="2"/>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840"/>
        </w:trPr>
        <w:tc>
          <w:tcPr>
            <w:tcW w:w="4392" w:type="dxa"/>
            <w:gridSpan w:val="2"/>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TWPA_RGB</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TWPA_GRAY</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TWPA_CMY</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bl>
    <w:p w:rsidR="00B06C6F" w:rsidRDefault="0071581A">
      <w:pPr>
        <w:spacing w:after="108" w:line="446" w:lineRule="auto"/>
        <w:ind w:left="1435" w:right="10"/>
      </w:pPr>
      <w:r>
        <w:rPr>
          <w:rFonts w:ascii="Arial" w:eastAsia="Arial" w:hAnsi="Arial" w:cs="Arial"/>
          <w:b/>
          <w:color w:val="007F7F"/>
        </w:rPr>
        <w:t xml:space="preserve">Events for TW_DEVICEEVENT </w:t>
      </w:r>
      <w:r>
        <w:rPr>
          <w:rFonts w:ascii="Courier New" w:eastAsia="Courier New" w:hAnsi="Courier New" w:cs="Courier New"/>
        </w:rPr>
        <w:t>See “CAP_DEVICEEVENT” on page 8-79.</w:t>
      </w:r>
    </w:p>
    <w:p w:rsidR="00B06C6F" w:rsidRDefault="0071581A">
      <w:pPr>
        <w:pStyle w:val="5"/>
        <w:spacing w:after="3" w:line="261" w:lineRule="auto"/>
      </w:pPr>
      <w:r>
        <w:rPr>
          <w:color w:val="007F7F"/>
          <w:sz w:val="20"/>
        </w:rPr>
        <w:t>File Types for TW_FILESYSTEM</w:t>
      </w:r>
    </w:p>
    <w:tbl>
      <w:tblPr>
        <w:tblStyle w:val="TableGrid"/>
        <w:tblW w:w="5760" w:type="dxa"/>
        <w:tblInd w:w="0" w:type="dxa"/>
        <w:tblCellMar>
          <w:top w:w="33" w:type="dxa"/>
          <w:right w:w="115" w:type="dxa"/>
        </w:tblCellMar>
        <w:tblLook w:val="04A0" w:firstRow="1" w:lastRow="0" w:firstColumn="1" w:lastColumn="0" w:noHBand="0" w:noVBand="1"/>
      </w:tblPr>
      <w:tblGrid>
        <w:gridCol w:w="4392"/>
        <w:gridCol w:w="1368"/>
      </w:tblGrid>
      <w:tr w:rsidR="00B06C6F">
        <w:trPr>
          <w:trHeight w:val="401"/>
        </w:trPr>
        <w:tc>
          <w:tcPr>
            <w:tcW w:w="4392" w:type="dxa"/>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4"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TWFY_CAMERA</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TWFY_CAMERATOP</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TWFY_CAMERABOTTOM</w:t>
            </w:r>
          </w:p>
          <w:p w:rsidR="00B06C6F" w:rsidRDefault="0071581A">
            <w:pPr>
              <w:tabs>
                <w:tab w:val="center" w:pos="21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TWFY_CAMERAPREVIEW</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TWFY_DOMAIN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TWFY_HOST</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TWFY_DIRECTORY</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TWFY_IMAGE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TWFY_UNKNOWN</w:t>
            </w:r>
          </w:p>
        </w:tc>
        <w:tc>
          <w:tcPr>
            <w:tcW w:w="136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tc>
      </w:tr>
      <w:tr w:rsidR="00B06C6F">
        <w:trPr>
          <w:trHeight w:val="1080"/>
        </w:trPr>
        <w:tc>
          <w:tcPr>
            <w:tcW w:w="4392" w:type="dxa"/>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Query Support Bits</w:t>
            </w:r>
          </w:p>
          <w:p w:rsidR="00B06C6F" w:rsidRDefault="0071581A">
            <w:pPr>
              <w:spacing w:after="0" w:line="259" w:lineRule="auto"/>
              <w:ind w:left="0" w:right="0" w:firstLine="0"/>
            </w:pPr>
            <w:r>
              <w:rPr>
                <w:b/>
              </w:rPr>
              <w:t>Note:</w:t>
            </w:r>
            <w:r>
              <w:t xml:space="preserve"> These are bits in a mask.</w:t>
            </w:r>
          </w:p>
        </w:tc>
        <w:tc>
          <w:tcPr>
            <w:tcW w:w="136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2" w:type="dxa"/>
            <w:tcBorders>
              <w:top w:val="single" w:sz="4" w:space="0" w:color="000000"/>
              <w:left w:val="nil"/>
              <w:bottom w:val="single" w:sz="3"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2280"/>
        </w:trPr>
        <w:tc>
          <w:tcPr>
            <w:tcW w:w="4392" w:type="dxa"/>
            <w:tcBorders>
              <w:top w:val="single" w:sz="3"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w:t>
            </w:r>
          </w:p>
          <w:p w:rsidR="00B06C6F" w:rsidRDefault="0071581A">
            <w:pPr>
              <w:tabs>
                <w:tab w:val="center" w:pos="1560"/>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TWQC_SET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TWQC_GETDEFAULT</w:t>
            </w:r>
          </w:p>
          <w:p w:rsidR="00B06C6F" w:rsidRDefault="0071581A">
            <w:pPr>
              <w:tabs>
                <w:tab w:val="center" w:pos="19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TWQC_GETCURRENT</w:t>
            </w:r>
          </w:p>
          <w:p w:rsidR="00B06C6F" w:rsidRDefault="0071581A">
            <w:pPr>
              <w:tabs>
                <w:tab w:val="center" w:pos="1679"/>
              </w:tabs>
              <w:spacing w:after="50" w:line="259" w:lineRule="auto"/>
              <w:ind w:left="0" w:right="0" w:firstLine="0"/>
            </w:pPr>
            <w:r>
              <w:rPr>
                <w:rFonts w:ascii="Courier New" w:eastAsia="Courier New" w:hAnsi="Courier New" w:cs="Courier New"/>
              </w:rPr>
              <w:t>1.6</w:t>
            </w:r>
            <w:r>
              <w:rPr>
                <w:rFonts w:ascii="Courier New" w:eastAsia="Courier New" w:hAnsi="Courier New" w:cs="Courier New"/>
              </w:rPr>
              <w:tab/>
              <w:t>TWQC_RESET</w:t>
            </w:r>
          </w:p>
          <w:p w:rsidR="00B06C6F" w:rsidRDefault="0071581A">
            <w:pPr>
              <w:tabs>
                <w:tab w:val="center" w:pos="21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TWQC_SETCONSTRAINT</w:t>
            </w:r>
          </w:p>
          <w:p w:rsidR="00B06C6F" w:rsidRDefault="0071581A">
            <w:pPr>
              <w:tabs>
                <w:tab w:val="center" w:pos="1799"/>
              </w:tabs>
              <w:spacing w:after="13" w:line="259" w:lineRule="auto"/>
              <w:ind w:left="0" w:right="0" w:firstLine="0"/>
            </w:pPr>
            <w:r>
              <w:rPr>
                <w:rFonts w:ascii="Courier New" w:eastAsia="Courier New" w:hAnsi="Courier New" w:cs="Courier New"/>
              </w:rPr>
              <w:t>2.2</w:t>
            </w:r>
            <w:r>
              <w:rPr>
                <w:rFonts w:ascii="Courier New" w:eastAsia="Courier New" w:hAnsi="Courier New" w:cs="Courier New"/>
              </w:rPr>
              <w:tab/>
              <w:t>TWQC_GETHELP</w:t>
            </w:r>
          </w:p>
          <w:p w:rsidR="00B06C6F" w:rsidRDefault="0071581A">
            <w:pPr>
              <w:spacing w:after="0" w:line="259" w:lineRule="auto"/>
              <w:ind w:left="1080" w:right="0" w:firstLine="0"/>
            </w:pPr>
            <w:r>
              <w:rPr>
                <w:rFonts w:ascii="Courier New" w:eastAsia="Courier New" w:hAnsi="Courier New" w:cs="Courier New"/>
              </w:rPr>
              <w:t>TWQC_GETLABEL</w:t>
            </w:r>
          </w:p>
          <w:p w:rsidR="00B06C6F" w:rsidRDefault="0071581A">
            <w:pPr>
              <w:spacing w:after="0" w:line="259" w:lineRule="auto"/>
              <w:ind w:left="0" w:right="78" w:firstLine="0"/>
              <w:jc w:val="center"/>
            </w:pPr>
            <w:r>
              <w:rPr>
                <w:rFonts w:ascii="Courier New" w:eastAsia="Courier New" w:hAnsi="Courier New" w:cs="Courier New"/>
              </w:rPr>
              <w:t>TWQC_GETLABELENUM</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0x0010</w:t>
            </w:r>
          </w:p>
          <w:p w:rsidR="00B06C6F" w:rsidRDefault="0071581A">
            <w:pPr>
              <w:spacing w:after="0" w:line="259" w:lineRule="auto"/>
              <w:ind w:left="0" w:right="0" w:firstLine="0"/>
            </w:pPr>
            <w:r>
              <w:rPr>
                <w:rFonts w:ascii="Courier New" w:eastAsia="Courier New" w:hAnsi="Courier New" w:cs="Courier New"/>
              </w:rPr>
              <w:t>0x0020</w:t>
            </w:r>
          </w:p>
          <w:p w:rsidR="00B06C6F" w:rsidRDefault="0071581A">
            <w:pPr>
              <w:spacing w:after="0" w:line="259" w:lineRule="auto"/>
              <w:ind w:left="0" w:right="0" w:firstLine="0"/>
            </w:pPr>
            <w:r>
              <w:rPr>
                <w:rFonts w:ascii="Courier New" w:eastAsia="Courier New" w:hAnsi="Courier New" w:cs="Courier New"/>
              </w:rPr>
              <w:t>0x0100</w:t>
            </w:r>
          </w:p>
          <w:p w:rsidR="00B06C6F" w:rsidRDefault="0071581A">
            <w:pPr>
              <w:spacing w:after="0" w:line="259" w:lineRule="auto"/>
              <w:ind w:left="0" w:right="0" w:firstLine="0"/>
            </w:pPr>
            <w:r>
              <w:rPr>
                <w:rFonts w:ascii="Courier New" w:eastAsia="Courier New" w:hAnsi="Courier New" w:cs="Courier New"/>
              </w:rPr>
              <w:t>0x0200</w:t>
            </w:r>
          </w:p>
          <w:p w:rsidR="00B06C6F" w:rsidRDefault="0071581A">
            <w:pPr>
              <w:spacing w:after="0" w:line="259" w:lineRule="auto"/>
              <w:ind w:left="0" w:right="0" w:firstLine="0"/>
            </w:pPr>
            <w:r>
              <w:rPr>
                <w:rFonts w:ascii="Courier New" w:eastAsia="Courier New" w:hAnsi="Courier New" w:cs="Courier New"/>
              </w:rPr>
              <w:t>0x0400</w:t>
            </w:r>
          </w:p>
        </w:tc>
      </w:tr>
    </w:tbl>
    <w:p w:rsidR="00B06C6F" w:rsidRDefault="0071581A">
      <w:pPr>
        <w:pStyle w:val="5"/>
        <w:spacing w:after="3" w:line="261" w:lineRule="auto"/>
      </w:pPr>
      <w:r>
        <w:rPr>
          <w:color w:val="007F7F"/>
          <w:sz w:val="20"/>
        </w:rPr>
        <w:t xml:space="preserve">ConType for Capability Container structures </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2"/>
        <w:gridCol w:w="1368"/>
      </w:tblGrid>
      <w:tr w:rsidR="00B06C6F">
        <w:trPr>
          <w:trHeight w:val="401"/>
        </w:trPr>
        <w:tc>
          <w:tcPr>
            <w:tcW w:w="1080" w:type="dxa"/>
            <w:tcBorders>
              <w:top w:val="single" w:sz="4" w:space="0" w:color="000000"/>
              <w:left w:val="nil"/>
              <w:bottom w:val="single" w:sz="3"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trHeight w:val="1080"/>
        </w:trPr>
        <w:tc>
          <w:tcPr>
            <w:tcW w:w="1080" w:type="dxa"/>
            <w:tcBorders>
              <w:top w:val="single" w:sz="3"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TWON_ARRAY</w:t>
            </w:r>
          </w:p>
          <w:p w:rsidR="00B06C6F" w:rsidRDefault="0071581A">
            <w:pPr>
              <w:spacing w:after="0" w:line="259" w:lineRule="auto"/>
              <w:ind w:left="0" w:right="0" w:firstLine="0"/>
            </w:pPr>
            <w:r>
              <w:rPr>
                <w:rFonts w:ascii="Courier New" w:eastAsia="Courier New" w:hAnsi="Courier New" w:cs="Courier New"/>
              </w:rPr>
              <w:t>TWON_ENUMERATION</w:t>
            </w:r>
          </w:p>
          <w:p w:rsidR="00B06C6F" w:rsidRDefault="0071581A">
            <w:pPr>
              <w:spacing w:after="0" w:line="259" w:lineRule="auto"/>
              <w:ind w:left="0" w:right="0" w:firstLine="0"/>
            </w:pPr>
            <w:r>
              <w:rPr>
                <w:rFonts w:ascii="Courier New" w:eastAsia="Courier New" w:hAnsi="Courier New" w:cs="Courier New"/>
              </w:rPr>
              <w:t>TWON_ONEVALUE</w:t>
            </w:r>
          </w:p>
          <w:p w:rsidR="00B06C6F" w:rsidRDefault="0071581A">
            <w:pPr>
              <w:spacing w:after="0" w:line="259" w:lineRule="auto"/>
              <w:ind w:left="0" w:right="0" w:firstLine="0"/>
            </w:pPr>
            <w:r>
              <w:rPr>
                <w:rFonts w:ascii="Courier New" w:eastAsia="Courier New" w:hAnsi="Courier New" w:cs="Courier New"/>
              </w:rPr>
              <w:t>TWON_RANGE</w:t>
            </w:r>
          </w:p>
        </w:tc>
        <w:tc>
          <w:tcPr>
            <w:tcW w:w="136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ItemType for Capability Container structures</w:t>
      </w:r>
    </w:p>
    <w:tbl>
      <w:tblPr>
        <w:tblStyle w:val="TableGrid"/>
        <w:tblW w:w="5760" w:type="dxa"/>
        <w:tblInd w:w="0" w:type="dxa"/>
        <w:tblCellMar>
          <w:top w:w="32" w:type="dxa"/>
          <w:right w:w="115" w:type="dxa"/>
        </w:tblCellMar>
        <w:tblLook w:val="04A0" w:firstRow="1" w:lastRow="0" w:firstColumn="1" w:lastColumn="0" w:noHBand="0" w:noVBand="1"/>
      </w:tblPr>
      <w:tblGrid>
        <w:gridCol w:w="714"/>
        <w:gridCol w:w="340"/>
        <w:gridCol w:w="2729"/>
        <w:gridCol w:w="682"/>
        <w:gridCol w:w="648"/>
        <w:gridCol w:w="647"/>
      </w:tblGrid>
      <w:tr w:rsidR="00B06C6F">
        <w:trPr>
          <w:gridAfter w:val="1"/>
          <w:wAfter w:w="720" w:type="dxa"/>
          <w:trHeight w:val="400"/>
        </w:trPr>
        <w:tc>
          <w:tcPr>
            <w:tcW w:w="1080" w:type="dxa"/>
            <w:gridSpan w:val="2"/>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2"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After w:val="1"/>
          <w:wAfter w:w="720" w:type="dxa"/>
          <w:trHeight w:val="787"/>
        </w:trPr>
        <w:tc>
          <w:tcPr>
            <w:tcW w:w="1080" w:type="dxa"/>
            <w:gridSpan w:val="2"/>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TWTY_INT8</w:t>
            </w:r>
          </w:p>
          <w:p w:rsidR="00B06C6F" w:rsidRDefault="0071581A">
            <w:pPr>
              <w:spacing w:after="0" w:line="259" w:lineRule="auto"/>
              <w:ind w:left="0" w:right="0" w:firstLine="0"/>
            </w:pPr>
            <w:r>
              <w:rPr>
                <w:rFonts w:ascii="Courier New" w:eastAsia="Courier New" w:hAnsi="Courier New" w:cs="Courier New"/>
              </w:rPr>
              <w:t>TWTY_INT16</w:t>
            </w:r>
          </w:p>
          <w:p w:rsidR="00B06C6F" w:rsidRDefault="0071581A">
            <w:pPr>
              <w:spacing w:after="0" w:line="259" w:lineRule="auto"/>
              <w:ind w:left="0" w:right="0" w:firstLine="0"/>
            </w:pPr>
            <w:r>
              <w:rPr>
                <w:rFonts w:ascii="Courier New" w:eastAsia="Courier New" w:hAnsi="Courier New" w:cs="Courier New"/>
              </w:rPr>
              <w:t>TWTY_INT32</w:t>
            </w:r>
          </w:p>
        </w:tc>
        <w:tc>
          <w:tcPr>
            <w:tcW w:w="1368" w:type="dxa"/>
            <w:gridSpan w:val="2"/>
            <w:tcBorders>
              <w:top w:val="single" w:sz="4"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tc>
      </w:tr>
      <w:tr w:rsidR="00B06C6F">
        <w:trPr>
          <w:gridAfter w:val="1"/>
          <w:wAfter w:w="720" w:type="dxa"/>
          <w:trHeight w:val="840"/>
        </w:trPr>
        <w:tc>
          <w:tcPr>
            <w:tcW w:w="1080" w:type="dxa"/>
            <w:gridSpan w:val="2"/>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TWTY_UINT8</w:t>
            </w:r>
          </w:p>
          <w:p w:rsidR="00B06C6F" w:rsidRDefault="0071581A">
            <w:pPr>
              <w:spacing w:after="0" w:line="259" w:lineRule="auto"/>
              <w:ind w:left="0" w:right="0" w:firstLine="0"/>
            </w:pPr>
            <w:r>
              <w:rPr>
                <w:rFonts w:ascii="Courier New" w:eastAsia="Courier New" w:hAnsi="Courier New" w:cs="Courier New"/>
              </w:rPr>
              <w:t>TWTY_UINT16</w:t>
            </w:r>
          </w:p>
          <w:p w:rsidR="00B06C6F" w:rsidRDefault="0071581A">
            <w:pPr>
              <w:spacing w:after="0" w:line="259" w:lineRule="auto"/>
              <w:ind w:left="0" w:right="0" w:firstLine="0"/>
            </w:pPr>
            <w:r>
              <w:rPr>
                <w:rFonts w:ascii="Courier New" w:eastAsia="Courier New" w:hAnsi="Courier New" w:cs="Courier New"/>
              </w:rPr>
              <w:t>TWTY_UINT32</w:t>
            </w:r>
          </w:p>
        </w:tc>
        <w:tc>
          <w:tcPr>
            <w:tcW w:w="1368"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tc>
      </w:tr>
      <w:tr w:rsidR="00B06C6F">
        <w:trPr>
          <w:gridAfter w:val="1"/>
          <w:wAfter w:w="720" w:type="dxa"/>
          <w:trHeight w:val="413"/>
        </w:trPr>
        <w:tc>
          <w:tcPr>
            <w:tcW w:w="1080" w:type="dxa"/>
            <w:gridSpan w:val="2"/>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2"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TWTY_BOOL</w:t>
            </w:r>
          </w:p>
        </w:tc>
        <w:tc>
          <w:tcPr>
            <w:tcW w:w="1368" w:type="dxa"/>
            <w:gridSpan w:val="2"/>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0x0006</w:t>
            </w:r>
          </w:p>
        </w:tc>
      </w:tr>
      <w:tr w:rsidR="00B06C6F">
        <w:trPr>
          <w:gridBefore w:val="1"/>
          <w:wBefore w:w="720" w:type="dxa"/>
          <w:trHeight w:val="2520"/>
        </w:trPr>
        <w:tc>
          <w:tcPr>
            <w:tcW w:w="4392" w:type="dxa"/>
            <w:gridSpan w:val="3"/>
            <w:tcBorders>
              <w:top w:val="single" w:sz="4" w:space="0" w:color="000000"/>
              <w:left w:val="nil"/>
              <w:bottom w:val="single" w:sz="4" w:space="0" w:color="000000"/>
              <w:right w:val="nil"/>
            </w:tcBorders>
          </w:tcPr>
          <w:p w:rsidR="00B06C6F" w:rsidRDefault="0071581A">
            <w:pPr>
              <w:tabs>
                <w:tab w:val="center" w:pos="1679"/>
              </w:tabs>
              <w:spacing w:after="131" w:line="259" w:lineRule="auto"/>
              <w:ind w:left="0" w:right="0" w:firstLine="0"/>
            </w:pPr>
            <w:r>
              <w:rPr>
                <w:rFonts w:ascii="Courier New" w:eastAsia="Courier New" w:hAnsi="Courier New" w:cs="Courier New"/>
              </w:rPr>
              <w:lastRenderedPageBreak/>
              <w:t>1.0</w:t>
            </w:r>
            <w:r>
              <w:rPr>
                <w:rFonts w:ascii="Courier New" w:eastAsia="Courier New" w:hAnsi="Courier New" w:cs="Courier New"/>
              </w:rPr>
              <w:tab/>
              <w:t>TWTY_FIX32</w:t>
            </w:r>
          </w:p>
          <w:p w:rsidR="00B06C6F" w:rsidRDefault="0071581A">
            <w:pPr>
              <w:tabs>
                <w:tab w:val="center" w:pos="16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TWTY_FRAME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TWTY_STR32</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TWTY_STR64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TWTY_STR128</w:t>
            </w:r>
          </w:p>
          <w:p w:rsidR="00B06C6F" w:rsidRDefault="0071581A">
            <w:pPr>
              <w:tabs>
                <w:tab w:val="center" w:pos="1739"/>
              </w:tabs>
              <w:spacing w:after="129" w:line="259" w:lineRule="auto"/>
              <w:ind w:left="0" w:right="0" w:firstLine="0"/>
            </w:pPr>
            <w:r>
              <w:rPr>
                <w:rFonts w:ascii="Courier New" w:eastAsia="Courier New" w:hAnsi="Courier New" w:cs="Courier New"/>
              </w:rPr>
              <w:t>1.0</w:t>
            </w:r>
            <w:r>
              <w:rPr>
                <w:rFonts w:ascii="Courier New" w:eastAsia="Courier New" w:hAnsi="Courier New" w:cs="Courier New"/>
              </w:rPr>
              <w:tab/>
              <w:t>TWTY_STR255</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TWTY_HANDLE</w:t>
            </w:r>
          </w:p>
        </w:tc>
        <w:tc>
          <w:tcPr>
            <w:tcW w:w="1368" w:type="dxa"/>
            <w:gridSpan w:val="2"/>
            <w:tcBorders>
              <w:top w:val="single" w:sz="4"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0x0007</w:t>
            </w:r>
          </w:p>
          <w:p w:rsidR="00B06C6F" w:rsidRDefault="0071581A">
            <w:pPr>
              <w:spacing w:after="76" w:line="259" w:lineRule="auto"/>
              <w:ind w:left="0" w:right="0" w:firstLine="0"/>
            </w:pPr>
            <w:r>
              <w:rPr>
                <w:rFonts w:ascii="Courier New" w:eastAsia="Courier New" w:hAnsi="Courier New" w:cs="Courier New"/>
              </w:rPr>
              <w:t>0x0008</w:t>
            </w:r>
          </w:p>
          <w:p w:rsidR="00B06C6F" w:rsidRDefault="0071581A">
            <w:pPr>
              <w:spacing w:after="0" w:line="259" w:lineRule="auto"/>
              <w:ind w:left="0" w:right="0" w:firstLine="0"/>
            </w:pPr>
            <w:r>
              <w:rPr>
                <w:rFonts w:ascii="Courier New" w:eastAsia="Courier New" w:hAnsi="Courier New" w:cs="Courier New"/>
              </w:rPr>
              <w:t>0x0009</w:t>
            </w:r>
          </w:p>
          <w:p w:rsidR="00B06C6F" w:rsidRDefault="0071581A">
            <w:pPr>
              <w:spacing w:after="0" w:line="259" w:lineRule="auto"/>
              <w:ind w:left="0" w:right="0" w:firstLine="0"/>
            </w:pPr>
            <w:r>
              <w:rPr>
                <w:rFonts w:ascii="Courier New" w:eastAsia="Courier New" w:hAnsi="Courier New" w:cs="Courier New"/>
              </w:rPr>
              <w:t>0x000A</w:t>
            </w:r>
          </w:p>
          <w:p w:rsidR="00B06C6F" w:rsidRDefault="0071581A">
            <w:pPr>
              <w:spacing w:after="0" w:line="259" w:lineRule="auto"/>
              <w:ind w:left="0" w:right="0" w:firstLine="0"/>
            </w:pPr>
            <w:r>
              <w:rPr>
                <w:rFonts w:ascii="Courier New" w:eastAsia="Courier New" w:hAnsi="Courier New" w:cs="Courier New"/>
              </w:rPr>
              <w:t>0x000B</w:t>
            </w:r>
          </w:p>
          <w:p w:rsidR="00B06C6F" w:rsidRDefault="0071581A">
            <w:pPr>
              <w:spacing w:after="75" w:line="259" w:lineRule="auto"/>
              <w:ind w:left="0" w:right="0" w:firstLine="0"/>
            </w:pPr>
            <w:r>
              <w:rPr>
                <w:rFonts w:ascii="Courier New" w:eastAsia="Courier New" w:hAnsi="Courier New" w:cs="Courier New"/>
              </w:rPr>
              <w:t>0x000C</w:t>
            </w:r>
          </w:p>
          <w:p w:rsidR="00B06C6F" w:rsidRDefault="0071581A">
            <w:pPr>
              <w:spacing w:after="0" w:line="259" w:lineRule="auto"/>
              <w:ind w:left="0" w:right="0" w:firstLine="0"/>
            </w:pPr>
            <w:r>
              <w:rPr>
                <w:rFonts w:ascii="Courier New" w:eastAsia="Courier New" w:hAnsi="Courier New" w:cs="Courier New"/>
              </w:rPr>
              <w:t>0x000F //</w:t>
            </w:r>
          </w:p>
          <w:p w:rsidR="00B06C6F" w:rsidRDefault="0071581A">
            <w:pPr>
              <w:spacing w:after="0" w:line="259" w:lineRule="auto"/>
              <w:ind w:left="0" w:right="0" w:firstLine="0"/>
            </w:pPr>
            <w:r>
              <w:rPr>
                <w:rFonts w:ascii="Courier New" w:eastAsia="Courier New" w:hAnsi="Courier New" w:cs="Courier New"/>
              </w:rPr>
              <w:t xml:space="preserve">Item is a </w:t>
            </w:r>
          </w:p>
          <w:p w:rsidR="00B06C6F" w:rsidRDefault="0071581A">
            <w:pPr>
              <w:spacing w:after="0" w:line="259" w:lineRule="auto"/>
              <w:ind w:left="0" w:right="0" w:firstLine="0"/>
            </w:pPr>
            <w:r>
              <w:rPr>
                <w:rFonts w:ascii="Courier New" w:eastAsia="Courier New" w:hAnsi="Courier New" w:cs="Courier New"/>
              </w:rPr>
              <w:t>TW_HANDLE</w:t>
            </w:r>
          </w:p>
        </w:tc>
      </w:tr>
      <w:tr w:rsidR="00B06C6F">
        <w:trPr>
          <w:gridBefore w:val="1"/>
          <w:wBefore w:w="720" w:type="dxa"/>
          <w:trHeight w:val="56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Direction for TW_PASSTHRU</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TWDR_GET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TWDR_SET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tc>
      </w:tr>
      <w:tr w:rsidR="00B06C6F">
        <w:trPr>
          <w:gridBefore w:val="1"/>
          <w:wBefore w:w="720" w:type="dxa"/>
          <w:trHeight w:val="600"/>
        </w:trPr>
        <w:tc>
          <w:tcPr>
            <w:tcW w:w="4392" w:type="dxa"/>
            <w:gridSpan w:val="3"/>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Patch Codes for TW_PENDINGXFERS</w:t>
            </w:r>
          </w:p>
        </w:tc>
        <w:tc>
          <w:tcPr>
            <w:tcW w:w="1368" w:type="dxa"/>
            <w:gridSpan w:val="2"/>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gridBefore w:val="1"/>
          <w:wBefore w:w="720" w:type="dxa"/>
          <w:trHeight w:val="400"/>
        </w:trPr>
        <w:tc>
          <w:tcPr>
            <w:tcW w:w="4392" w:type="dxa"/>
            <w:gridSpan w:val="3"/>
            <w:tcBorders>
              <w:top w:val="single" w:sz="4" w:space="0" w:color="000000"/>
              <w:left w:val="nil"/>
              <w:bottom w:val="single" w:sz="4" w:space="0" w:color="000000"/>
              <w:right w:val="nil"/>
            </w:tcBorders>
          </w:tcPr>
          <w:p w:rsidR="00B06C6F" w:rsidRDefault="0071581A">
            <w:pPr>
              <w:tabs>
                <w:tab w:val="center" w:pos="1640"/>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Arial" w:eastAsia="Arial" w:hAnsi="Arial" w:cs="Arial"/>
                <w:b/>
              </w:rPr>
              <w:t>Value</w:t>
            </w:r>
          </w:p>
        </w:tc>
      </w:tr>
      <w:tr w:rsidR="00B06C6F">
        <w:trPr>
          <w:gridBefore w:val="1"/>
          <w:wBefore w:w="720" w:type="dxa"/>
          <w:trHeight w:val="2040"/>
        </w:trPr>
        <w:tc>
          <w:tcPr>
            <w:tcW w:w="4392" w:type="dxa"/>
            <w:gridSpan w:val="3"/>
            <w:tcBorders>
              <w:top w:val="single" w:sz="4"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TWEJ_NONE</w:t>
            </w:r>
          </w:p>
          <w:p w:rsidR="00B06C6F" w:rsidRDefault="0071581A">
            <w:pPr>
              <w:tabs>
                <w:tab w:val="center" w:pos="20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TWEJ_MIDSEPERATOR</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TWEJ_PATCH1</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TWEJ_PATCH2</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TWEJ_PATCH3</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TWEJ_PATCH4</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TWEJ_PATCH6</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TWEJ_PATCHT</w:t>
            </w:r>
          </w:p>
        </w:tc>
        <w:tc>
          <w:tcPr>
            <w:tcW w:w="1368" w:type="dxa"/>
            <w:gridSpan w:val="2"/>
            <w:tcBorders>
              <w:top w:val="single" w:sz="4"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0x0000</w:t>
            </w:r>
          </w:p>
          <w:p w:rsidR="00B06C6F" w:rsidRDefault="0071581A">
            <w:pPr>
              <w:spacing w:after="0" w:line="259" w:lineRule="auto"/>
              <w:ind w:left="0" w:right="0" w:firstLine="0"/>
            </w:pPr>
            <w:r>
              <w:rPr>
                <w:rFonts w:ascii="Courier New" w:eastAsia="Courier New" w:hAnsi="Courier New" w:cs="Courier New"/>
              </w:rPr>
              <w:t>0x0001</w:t>
            </w:r>
          </w:p>
          <w:p w:rsidR="00B06C6F" w:rsidRDefault="0071581A">
            <w:pPr>
              <w:spacing w:after="0" w:line="259" w:lineRule="auto"/>
              <w:ind w:left="0" w:right="0" w:firstLine="0"/>
            </w:pPr>
            <w:r>
              <w:rPr>
                <w:rFonts w:ascii="Courier New" w:eastAsia="Courier New" w:hAnsi="Courier New" w:cs="Courier New"/>
              </w:rPr>
              <w:t>0x0002</w:t>
            </w:r>
          </w:p>
          <w:p w:rsidR="00B06C6F" w:rsidRDefault="0071581A">
            <w:pPr>
              <w:spacing w:after="0" w:line="259" w:lineRule="auto"/>
              <w:ind w:left="0" w:right="0" w:firstLine="0"/>
            </w:pPr>
            <w:r>
              <w:rPr>
                <w:rFonts w:ascii="Courier New" w:eastAsia="Courier New" w:hAnsi="Courier New" w:cs="Courier New"/>
              </w:rPr>
              <w:t>0x0003</w:t>
            </w:r>
          </w:p>
          <w:p w:rsidR="00B06C6F" w:rsidRDefault="0071581A">
            <w:pPr>
              <w:spacing w:after="0" w:line="259" w:lineRule="auto"/>
              <w:ind w:left="0" w:right="0" w:firstLine="0"/>
            </w:pPr>
            <w:r>
              <w:rPr>
                <w:rFonts w:ascii="Courier New" w:eastAsia="Courier New" w:hAnsi="Courier New" w:cs="Courier New"/>
              </w:rPr>
              <w:t>0x0004</w:t>
            </w:r>
          </w:p>
          <w:p w:rsidR="00B06C6F" w:rsidRDefault="0071581A">
            <w:pPr>
              <w:spacing w:after="0" w:line="259" w:lineRule="auto"/>
              <w:ind w:left="0" w:right="0" w:firstLine="0"/>
            </w:pPr>
            <w:r>
              <w:rPr>
                <w:rFonts w:ascii="Courier New" w:eastAsia="Courier New" w:hAnsi="Courier New" w:cs="Courier New"/>
              </w:rPr>
              <w:t>0x0005</w:t>
            </w:r>
          </w:p>
          <w:p w:rsidR="00B06C6F" w:rsidRDefault="0071581A">
            <w:pPr>
              <w:spacing w:after="0" w:line="259" w:lineRule="auto"/>
              <w:ind w:left="0" w:right="0" w:firstLine="0"/>
            </w:pPr>
            <w:r>
              <w:rPr>
                <w:rFonts w:ascii="Courier New" w:eastAsia="Courier New" w:hAnsi="Courier New" w:cs="Courier New"/>
              </w:rPr>
              <w:t>0x0006</w:t>
            </w:r>
          </w:p>
          <w:p w:rsidR="00B06C6F" w:rsidRDefault="0071581A">
            <w:pPr>
              <w:spacing w:after="0" w:line="259" w:lineRule="auto"/>
              <w:ind w:left="0" w:right="0" w:firstLine="0"/>
            </w:pPr>
            <w:r>
              <w:rPr>
                <w:rFonts w:ascii="Courier New" w:eastAsia="Courier New" w:hAnsi="Courier New" w:cs="Courier New"/>
              </w:rPr>
              <w:t>0x0007</w:t>
            </w:r>
          </w:p>
        </w:tc>
      </w:tr>
    </w:tbl>
    <w:p w:rsidR="00B06C6F" w:rsidRDefault="0071581A">
      <w:pPr>
        <w:spacing w:after="168" w:line="265" w:lineRule="auto"/>
        <w:ind w:left="10" w:right="0"/>
      </w:pPr>
      <w:r>
        <w:rPr>
          <w:rFonts w:ascii="Arial" w:eastAsia="Arial" w:hAnsi="Arial" w:cs="Arial"/>
          <w:b/>
          <w:color w:val="7F0000"/>
        </w:rPr>
        <w:t>Triplet Constants</w:t>
      </w:r>
    </w:p>
    <w:p w:rsidR="00B06C6F" w:rsidRDefault="0071581A">
      <w:pPr>
        <w:pStyle w:val="5"/>
        <w:spacing w:after="260" w:line="261" w:lineRule="auto"/>
        <w:ind w:left="730"/>
      </w:pPr>
      <w:r>
        <w:rPr>
          <w:color w:val="007F7F"/>
          <w:sz w:val="20"/>
        </w:rPr>
        <w:t>Data Groups (DG_)</w:t>
      </w:r>
    </w:p>
    <w:p w:rsidR="00B06C6F" w:rsidRDefault="0071581A">
      <w:pPr>
        <w:tabs>
          <w:tab w:val="center" w:pos="1695"/>
          <w:tab w:val="center" w:pos="3262"/>
        </w:tabs>
        <w:spacing w:after="218" w:line="265" w:lineRule="auto"/>
        <w:ind w:left="0" w:right="-4"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These are bits in a mask.</w:t>
      </w:r>
    </w:p>
    <w:tbl>
      <w:tblPr>
        <w:tblStyle w:val="TableGrid"/>
        <w:tblW w:w="5760" w:type="dxa"/>
        <w:tblInd w:w="720" w:type="dxa"/>
        <w:tblCellMar>
          <w:top w:w="33" w:type="dxa"/>
          <w:right w:w="45" w:type="dxa"/>
        </w:tblCellMar>
        <w:tblLook w:val="04A0" w:firstRow="1" w:lastRow="0" w:firstColumn="1" w:lastColumn="0" w:noHBand="0" w:noVBand="1"/>
      </w:tblPr>
      <w:tblGrid>
        <w:gridCol w:w="1080"/>
        <w:gridCol w:w="3310"/>
        <w:gridCol w:w="1370"/>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DG_CONTROL</w:t>
            </w:r>
          </w:p>
          <w:p w:rsidR="00B06C6F" w:rsidRDefault="0071581A">
            <w:pPr>
              <w:spacing w:after="76" w:line="259" w:lineRule="auto"/>
              <w:ind w:left="0" w:right="0" w:firstLine="0"/>
            </w:pPr>
            <w:r>
              <w:rPr>
                <w:rFonts w:ascii="Courier New" w:eastAsia="Courier New" w:hAnsi="Courier New" w:cs="Courier New"/>
              </w:rPr>
              <w:t>DG_IMAGE</w:t>
            </w:r>
          </w:p>
          <w:p w:rsidR="00B06C6F" w:rsidRDefault="0071581A">
            <w:pPr>
              <w:spacing w:after="0" w:line="259" w:lineRule="auto"/>
              <w:ind w:left="0" w:right="1467" w:firstLine="0"/>
            </w:pPr>
            <w:r>
              <w:rPr>
                <w:rFonts w:ascii="Courier New" w:eastAsia="Courier New" w:hAnsi="Courier New" w:cs="Courier New"/>
              </w:rPr>
              <w:t>DG_AUDIO DG_MASK</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0x0001L</w:t>
            </w:r>
          </w:p>
          <w:p w:rsidR="00B06C6F" w:rsidRDefault="0071581A">
            <w:pPr>
              <w:spacing w:after="76" w:line="259" w:lineRule="auto"/>
              <w:ind w:left="1" w:right="0" w:firstLine="0"/>
            </w:pPr>
            <w:r>
              <w:rPr>
                <w:rFonts w:ascii="Courier New" w:eastAsia="Courier New" w:hAnsi="Courier New" w:cs="Courier New"/>
              </w:rPr>
              <w:t>0x0002L</w:t>
            </w:r>
          </w:p>
          <w:p w:rsidR="00B06C6F" w:rsidRDefault="0071581A">
            <w:pPr>
              <w:spacing w:after="75" w:line="259" w:lineRule="auto"/>
              <w:ind w:left="1" w:right="0" w:firstLine="0"/>
            </w:pPr>
            <w:r>
              <w:rPr>
                <w:rFonts w:ascii="Courier New" w:eastAsia="Courier New" w:hAnsi="Courier New" w:cs="Courier New"/>
              </w:rPr>
              <w:t>0x0004L</w:t>
            </w:r>
          </w:p>
          <w:p w:rsidR="00B06C6F" w:rsidRDefault="0071581A">
            <w:pPr>
              <w:spacing w:after="0" w:line="259" w:lineRule="auto"/>
              <w:ind w:left="1" w:right="0" w:firstLine="0"/>
            </w:pPr>
            <w:r>
              <w:rPr>
                <w:rFonts w:ascii="Courier New" w:eastAsia="Courier New" w:hAnsi="Courier New" w:cs="Courier New"/>
              </w:rPr>
              <w:t>0xFFFFL</w:t>
            </w:r>
          </w:p>
        </w:tc>
      </w:tr>
      <w:tr w:rsidR="00B06C6F">
        <w:trPr>
          <w:trHeight w:val="120"/>
        </w:trPr>
        <w:tc>
          <w:tcPr>
            <w:tcW w:w="1080"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3311"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Flags (DF_)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1001"/>
        </w:trPr>
        <w:tc>
          <w:tcPr>
            <w:tcW w:w="1080" w:type="dxa"/>
            <w:tcBorders>
              <w:top w:val="single" w:sz="2" w:space="0" w:color="000000"/>
              <w:left w:val="nil"/>
              <w:bottom w:val="single" w:sz="4" w:space="0" w:color="000000"/>
              <w:right w:val="nil"/>
            </w:tcBorders>
          </w:tcPr>
          <w:p w:rsidR="00B06C6F" w:rsidRDefault="0071581A">
            <w:pPr>
              <w:spacing w:after="75"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75" w:line="259" w:lineRule="auto"/>
              <w:ind w:left="0" w:right="0" w:firstLine="0"/>
            </w:pPr>
            <w:r>
              <w:rPr>
                <w:rFonts w:ascii="Courier New" w:eastAsia="Courier New" w:hAnsi="Courier New" w:cs="Courier New"/>
              </w:rPr>
              <w:t>DF_DSM2</w:t>
            </w:r>
          </w:p>
          <w:p w:rsidR="00B06C6F" w:rsidRDefault="0071581A">
            <w:pPr>
              <w:spacing w:after="0" w:line="259" w:lineRule="auto"/>
              <w:ind w:left="0" w:right="1707" w:firstLine="0"/>
            </w:pPr>
            <w:r>
              <w:rPr>
                <w:rFonts w:ascii="Courier New" w:eastAsia="Courier New" w:hAnsi="Courier New" w:cs="Courier New"/>
              </w:rPr>
              <w:t>DF_APP2 DF_DS2</w:t>
            </w:r>
          </w:p>
        </w:tc>
        <w:tc>
          <w:tcPr>
            <w:tcW w:w="1369" w:type="dxa"/>
            <w:tcBorders>
              <w:top w:val="single" w:sz="2" w:space="0" w:color="000000"/>
              <w:left w:val="nil"/>
              <w:bottom w:val="single" w:sz="4" w:space="0" w:color="000000"/>
              <w:right w:val="nil"/>
            </w:tcBorders>
          </w:tcPr>
          <w:p w:rsidR="00B06C6F" w:rsidRDefault="0071581A">
            <w:pPr>
              <w:spacing w:after="75" w:line="259" w:lineRule="auto"/>
              <w:ind w:left="4" w:right="0" w:firstLine="0"/>
              <w:jc w:val="both"/>
            </w:pPr>
            <w:r>
              <w:rPr>
                <w:rFonts w:ascii="Courier New" w:eastAsia="Courier New" w:hAnsi="Courier New" w:cs="Courier New"/>
              </w:rPr>
              <w:t>0x10000000L</w:t>
            </w:r>
          </w:p>
          <w:p w:rsidR="00B06C6F" w:rsidRDefault="0071581A">
            <w:pPr>
              <w:spacing w:after="76" w:line="259" w:lineRule="auto"/>
              <w:ind w:left="4" w:right="0" w:firstLine="0"/>
              <w:jc w:val="both"/>
            </w:pPr>
            <w:r>
              <w:rPr>
                <w:rFonts w:ascii="Courier New" w:eastAsia="Courier New" w:hAnsi="Courier New" w:cs="Courier New"/>
              </w:rPr>
              <w:t>0x20000000L</w:t>
            </w:r>
          </w:p>
          <w:p w:rsidR="00B06C6F" w:rsidRDefault="0071581A">
            <w:pPr>
              <w:spacing w:after="0" w:line="259" w:lineRule="auto"/>
              <w:ind w:left="4" w:right="0" w:firstLine="0"/>
              <w:jc w:val="both"/>
            </w:pPr>
            <w:r>
              <w:rPr>
                <w:rFonts w:ascii="Courier New" w:eastAsia="Courier New" w:hAnsi="Courier New" w:cs="Courier New"/>
              </w:rPr>
              <w:t>0x40000000L</w:t>
            </w:r>
          </w:p>
        </w:tc>
      </w:tr>
    </w:tbl>
    <w:p w:rsidR="00B06C6F" w:rsidRDefault="0071581A">
      <w:pPr>
        <w:pStyle w:val="5"/>
        <w:spacing w:after="3" w:line="261" w:lineRule="auto"/>
      </w:pPr>
      <w:r>
        <w:rPr>
          <w:color w:val="007F7F"/>
          <w:sz w:val="20"/>
        </w:rPr>
        <w:lastRenderedPageBreak/>
        <w:t>Data Argument Types (DAT_)</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120"/>
        </w:trPr>
        <w:tc>
          <w:tcPr>
            <w:tcW w:w="1080" w:type="dxa"/>
            <w:tcBorders>
              <w:top w:val="single" w:sz="2" w:space="0" w:color="000000"/>
              <w:left w:val="nil"/>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1.0</w:t>
            </w:r>
          </w:p>
          <w:p w:rsidR="00B06C6F" w:rsidRDefault="0071581A">
            <w:pPr>
              <w:spacing w:after="116"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116" w:line="259" w:lineRule="auto"/>
              <w:ind w:left="72" w:right="0" w:firstLine="0"/>
            </w:pPr>
            <w:r>
              <w:rPr>
                <w:rFonts w:ascii="Courier New" w:eastAsia="Courier New" w:hAnsi="Courier New" w:cs="Courier New"/>
              </w:rPr>
              <w:t>2.1</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116"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116"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7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76" w:line="259" w:lineRule="auto"/>
              <w:ind w:left="0" w:right="0" w:firstLine="0"/>
            </w:pPr>
            <w:r>
              <w:rPr>
                <w:rFonts w:ascii="Courier New" w:eastAsia="Courier New" w:hAnsi="Courier New" w:cs="Courier New"/>
              </w:rPr>
              <w:t>DAT_NULL</w:t>
            </w:r>
          </w:p>
          <w:p w:rsidR="00B06C6F" w:rsidRDefault="0071581A">
            <w:pPr>
              <w:spacing w:after="116" w:line="259" w:lineRule="auto"/>
              <w:ind w:left="0" w:right="0" w:firstLine="0"/>
            </w:pPr>
            <w:r>
              <w:rPr>
                <w:rFonts w:ascii="Courier New" w:eastAsia="Courier New" w:hAnsi="Courier New" w:cs="Courier New"/>
              </w:rPr>
              <w:t>DAT_CUSTOMBASE</w:t>
            </w:r>
          </w:p>
          <w:p w:rsidR="00B06C6F" w:rsidRDefault="0071581A">
            <w:pPr>
              <w:spacing w:after="0" w:line="259" w:lineRule="auto"/>
              <w:ind w:left="0" w:right="0" w:firstLine="0"/>
            </w:pPr>
            <w:r>
              <w:rPr>
                <w:rFonts w:ascii="Courier New" w:eastAsia="Courier New" w:hAnsi="Courier New" w:cs="Courier New"/>
              </w:rPr>
              <w:t>DAT_CAPABILITY</w:t>
            </w:r>
          </w:p>
          <w:p w:rsidR="00B06C6F" w:rsidRDefault="0071581A">
            <w:pPr>
              <w:spacing w:after="0" w:line="259" w:lineRule="auto"/>
              <w:ind w:left="0" w:right="0" w:firstLine="0"/>
            </w:pPr>
            <w:r>
              <w:rPr>
                <w:rFonts w:ascii="Courier New" w:eastAsia="Courier New" w:hAnsi="Courier New" w:cs="Courier New"/>
              </w:rPr>
              <w:t>DAT_EVENT</w:t>
            </w:r>
          </w:p>
          <w:p w:rsidR="00B06C6F" w:rsidRDefault="0071581A">
            <w:pPr>
              <w:spacing w:after="0" w:line="259" w:lineRule="auto"/>
              <w:ind w:left="0" w:right="0" w:firstLine="0"/>
            </w:pPr>
            <w:r>
              <w:rPr>
                <w:rFonts w:ascii="Courier New" w:eastAsia="Courier New" w:hAnsi="Courier New" w:cs="Courier New"/>
              </w:rPr>
              <w:t>DAT_IDENTITY</w:t>
            </w:r>
          </w:p>
          <w:p w:rsidR="00B06C6F" w:rsidRDefault="0071581A">
            <w:pPr>
              <w:spacing w:after="0" w:line="259" w:lineRule="auto"/>
              <w:ind w:left="0" w:right="0" w:firstLine="0"/>
            </w:pPr>
            <w:r>
              <w:rPr>
                <w:rFonts w:ascii="Courier New" w:eastAsia="Courier New" w:hAnsi="Courier New" w:cs="Courier New"/>
              </w:rPr>
              <w:t>DAT_PARENT</w:t>
            </w:r>
          </w:p>
          <w:p w:rsidR="00B06C6F" w:rsidRDefault="0071581A">
            <w:pPr>
              <w:spacing w:after="0" w:line="259" w:lineRule="auto"/>
              <w:ind w:left="0" w:right="0" w:firstLine="0"/>
            </w:pPr>
            <w:r>
              <w:rPr>
                <w:rFonts w:ascii="Courier New" w:eastAsia="Courier New" w:hAnsi="Courier New" w:cs="Courier New"/>
              </w:rPr>
              <w:t>DAT_PENDINGXFERS</w:t>
            </w:r>
          </w:p>
          <w:p w:rsidR="00B06C6F" w:rsidRDefault="0071581A">
            <w:pPr>
              <w:spacing w:after="0" w:line="259" w:lineRule="auto"/>
              <w:ind w:left="0" w:right="0" w:firstLine="0"/>
            </w:pPr>
            <w:r>
              <w:rPr>
                <w:rFonts w:ascii="Courier New" w:eastAsia="Courier New" w:hAnsi="Courier New" w:cs="Courier New"/>
              </w:rPr>
              <w:t>DAT_SETUPMEMXFER</w:t>
            </w:r>
          </w:p>
          <w:p w:rsidR="00B06C6F" w:rsidRDefault="0071581A">
            <w:pPr>
              <w:spacing w:after="0" w:line="255" w:lineRule="auto"/>
              <w:ind w:left="0" w:right="0" w:firstLine="0"/>
            </w:pPr>
            <w:r>
              <w:rPr>
                <w:rFonts w:ascii="Courier New" w:eastAsia="Courier New" w:hAnsi="Courier New" w:cs="Courier New"/>
              </w:rPr>
              <w:t>DAT_SETUPFILEXFER DAT_STATUS</w:t>
            </w:r>
          </w:p>
          <w:p w:rsidR="00B06C6F" w:rsidRDefault="0071581A">
            <w:pPr>
              <w:spacing w:after="0" w:line="259" w:lineRule="auto"/>
              <w:ind w:left="0" w:right="0" w:firstLine="0"/>
            </w:pPr>
            <w:r>
              <w:rPr>
                <w:rFonts w:ascii="Courier New" w:eastAsia="Courier New" w:hAnsi="Courier New" w:cs="Courier New"/>
              </w:rPr>
              <w:t>DAT_USERINTERFACE</w:t>
            </w:r>
          </w:p>
          <w:p w:rsidR="00B06C6F" w:rsidRDefault="0071581A">
            <w:pPr>
              <w:spacing w:after="0" w:line="259" w:lineRule="auto"/>
              <w:ind w:left="0" w:right="0" w:firstLine="0"/>
            </w:pPr>
            <w:r>
              <w:rPr>
                <w:rFonts w:ascii="Courier New" w:eastAsia="Courier New" w:hAnsi="Courier New" w:cs="Courier New"/>
              </w:rPr>
              <w:t>DAT_XFERGROUP</w:t>
            </w:r>
          </w:p>
          <w:p w:rsidR="00B06C6F" w:rsidRDefault="0071581A">
            <w:pPr>
              <w:spacing w:after="0" w:line="259" w:lineRule="auto"/>
              <w:ind w:left="0" w:right="0" w:firstLine="0"/>
            </w:pPr>
            <w:r>
              <w:rPr>
                <w:rFonts w:ascii="Courier New" w:eastAsia="Courier New" w:hAnsi="Courier New" w:cs="Courier New"/>
              </w:rPr>
              <w:t>DAT_CUSTOMDSDATA</w:t>
            </w:r>
          </w:p>
          <w:p w:rsidR="00B06C6F" w:rsidRDefault="0071581A">
            <w:pPr>
              <w:spacing w:after="0" w:line="259" w:lineRule="auto"/>
              <w:ind w:left="0" w:right="0" w:firstLine="0"/>
            </w:pPr>
            <w:r>
              <w:rPr>
                <w:rFonts w:ascii="Courier New" w:eastAsia="Courier New" w:hAnsi="Courier New" w:cs="Courier New"/>
              </w:rPr>
              <w:t>DAT_DEVICEEVENT</w:t>
            </w:r>
          </w:p>
          <w:p w:rsidR="00B06C6F" w:rsidRDefault="0071581A">
            <w:pPr>
              <w:spacing w:after="0" w:line="259" w:lineRule="auto"/>
              <w:ind w:left="0" w:right="0" w:firstLine="0"/>
            </w:pPr>
            <w:r>
              <w:rPr>
                <w:rFonts w:ascii="Courier New" w:eastAsia="Courier New" w:hAnsi="Courier New" w:cs="Courier New"/>
              </w:rPr>
              <w:t>DAT_FILESYSTEM</w:t>
            </w:r>
          </w:p>
          <w:p w:rsidR="00B06C6F" w:rsidRDefault="0071581A">
            <w:pPr>
              <w:spacing w:after="116" w:line="259" w:lineRule="auto"/>
              <w:ind w:left="0" w:right="0" w:firstLine="0"/>
            </w:pPr>
            <w:r>
              <w:rPr>
                <w:rFonts w:ascii="Courier New" w:eastAsia="Courier New" w:hAnsi="Courier New" w:cs="Courier New"/>
              </w:rPr>
              <w:t>DAT_PASSTHRU</w:t>
            </w:r>
          </w:p>
          <w:p w:rsidR="00B06C6F" w:rsidRDefault="0071581A">
            <w:pPr>
              <w:spacing w:after="116" w:line="259" w:lineRule="auto"/>
              <w:ind w:left="0" w:right="0" w:firstLine="0"/>
            </w:pPr>
            <w:r>
              <w:rPr>
                <w:rFonts w:ascii="Courier New" w:eastAsia="Courier New" w:hAnsi="Courier New" w:cs="Courier New"/>
              </w:rPr>
              <w:t>DAT_CALLBACK</w:t>
            </w:r>
          </w:p>
          <w:p w:rsidR="00B06C6F" w:rsidRDefault="0071581A">
            <w:pPr>
              <w:spacing w:after="0" w:line="382" w:lineRule="auto"/>
              <w:ind w:left="0" w:right="0" w:firstLine="0"/>
            </w:pPr>
            <w:r>
              <w:rPr>
                <w:rFonts w:ascii="Courier New" w:eastAsia="Courier New" w:hAnsi="Courier New" w:cs="Courier New"/>
              </w:rPr>
              <w:t>DAT_STATUSUTF8 DAT_CALLBACK2</w:t>
            </w:r>
          </w:p>
          <w:p w:rsidR="00B06C6F" w:rsidRDefault="0071581A">
            <w:pPr>
              <w:spacing w:after="116" w:line="259" w:lineRule="auto"/>
              <w:ind w:left="0" w:right="0" w:firstLine="0"/>
            </w:pPr>
            <w:r>
              <w:rPr>
                <w:rFonts w:ascii="Courier New" w:eastAsia="Courier New" w:hAnsi="Courier New" w:cs="Courier New"/>
              </w:rPr>
              <w:t>DAT_ENTRYPOINT</w:t>
            </w:r>
          </w:p>
          <w:p w:rsidR="00B06C6F" w:rsidRDefault="0071581A">
            <w:pPr>
              <w:spacing w:after="0" w:line="259" w:lineRule="auto"/>
              <w:ind w:left="0" w:right="0" w:firstLine="0"/>
            </w:pPr>
            <w:r>
              <w:rPr>
                <w:rFonts w:ascii="Courier New" w:eastAsia="Courier New" w:hAnsi="Courier New" w:cs="Courier New"/>
              </w:rPr>
              <w:t>DAT_IMAGEINFO</w:t>
            </w:r>
          </w:p>
          <w:p w:rsidR="00B06C6F" w:rsidRDefault="0071581A">
            <w:pPr>
              <w:spacing w:after="0" w:line="259" w:lineRule="auto"/>
              <w:ind w:left="0" w:right="0" w:firstLine="0"/>
            </w:pPr>
            <w:r>
              <w:rPr>
                <w:rFonts w:ascii="Courier New" w:eastAsia="Courier New" w:hAnsi="Courier New" w:cs="Courier New"/>
              </w:rPr>
              <w:t>DAT_IMAGELAYOUT</w:t>
            </w:r>
          </w:p>
          <w:p w:rsidR="00B06C6F" w:rsidRDefault="0071581A">
            <w:pPr>
              <w:spacing w:after="0" w:line="259" w:lineRule="auto"/>
              <w:ind w:left="0" w:right="0" w:firstLine="0"/>
            </w:pPr>
            <w:r>
              <w:rPr>
                <w:rFonts w:ascii="Courier New" w:eastAsia="Courier New" w:hAnsi="Courier New" w:cs="Courier New"/>
              </w:rPr>
              <w:t>DAT_IMAGEMEMXFER</w:t>
            </w:r>
          </w:p>
          <w:p w:rsidR="00B06C6F" w:rsidRDefault="0071581A">
            <w:pPr>
              <w:spacing w:after="0" w:line="259" w:lineRule="auto"/>
              <w:ind w:left="0" w:right="0" w:firstLine="0"/>
            </w:pPr>
            <w:r>
              <w:rPr>
                <w:rFonts w:ascii="Courier New" w:eastAsia="Courier New" w:hAnsi="Courier New" w:cs="Courier New"/>
              </w:rPr>
              <w:t>DAT_IMAGENATIVEXFER</w:t>
            </w:r>
          </w:p>
          <w:p w:rsidR="00B06C6F" w:rsidRDefault="0071581A">
            <w:pPr>
              <w:spacing w:after="0" w:line="259" w:lineRule="auto"/>
              <w:ind w:left="0" w:right="0" w:firstLine="0"/>
            </w:pPr>
            <w:r>
              <w:rPr>
                <w:rFonts w:ascii="Courier New" w:eastAsia="Courier New" w:hAnsi="Courier New" w:cs="Courier New"/>
              </w:rPr>
              <w:t>DAT_IMAGEFILEXFER</w:t>
            </w:r>
          </w:p>
          <w:p w:rsidR="00B06C6F" w:rsidRDefault="0071581A">
            <w:pPr>
              <w:spacing w:after="0" w:line="259" w:lineRule="auto"/>
              <w:ind w:left="0" w:right="0" w:firstLine="0"/>
            </w:pPr>
            <w:r>
              <w:rPr>
                <w:rFonts w:ascii="Courier New" w:eastAsia="Courier New" w:hAnsi="Courier New" w:cs="Courier New"/>
              </w:rPr>
              <w:t>DAT_CIECOLOR</w:t>
            </w:r>
          </w:p>
          <w:p w:rsidR="00B06C6F" w:rsidRDefault="0071581A">
            <w:pPr>
              <w:spacing w:after="0" w:line="259" w:lineRule="auto"/>
              <w:ind w:left="0" w:right="0" w:firstLine="0"/>
            </w:pPr>
            <w:r>
              <w:rPr>
                <w:rFonts w:ascii="Courier New" w:eastAsia="Courier New" w:hAnsi="Courier New" w:cs="Courier New"/>
              </w:rPr>
              <w:t>DAT_GRAYRESPONSE</w:t>
            </w:r>
          </w:p>
          <w:p w:rsidR="00B06C6F" w:rsidRDefault="0071581A">
            <w:pPr>
              <w:spacing w:after="0" w:line="259" w:lineRule="auto"/>
              <w:ind w:left="0" w:right="0" w:firstLine="0"/>
            </w:pPr>
            <w:r>
              <w:rPr>
                <w:rFonts w:ascii="Courier New" w:eastAsia="Courier New" w:hAnsi="Courier New" w:cs="Courier New"/>
              </w:rPr>
              <w:t>DAT_RGBRESPONSE</w:t>
            </w:r>
          </w:p>
          <w:p w:rsidR="00B06C6F" w:rsidRDefault="0071581A">
            <w:pPr>
              <w:spacing w:after="0" w:line="259" w:lineRule="auto"/>
              <w:ind w:left="0" w:right="0" w:firstLine="0"/>
            </w:pPr>
            <w:r>
              <w:rPr>
                <w:rFonts w:ascii="Courier New" w:eastAsia="Courier New" w:hAnsi="Courier New" w:cs="Courier New"/>
              </w:rPr>
              <w:t>DAT_JPEGCOMPRESSION</w:t>
            </w:r>
          </w:p>
          <w:p w:rsidR="00B06C6F" w:rsidRDefault="0071581A">
            <w:pPr>
              <w:spacing w:after="0" w:line="259" w:lineRule="auto"/>
              <w:ind w:left="0" w:right="0" w:firstLine="0"/>
            </w:pPr>
            <w:r>
              <w:rPr>
                <w:rFonts w:ascii="Courier New" w:eastAsia="Courier New" w:hAnsi="Courier New" w:cs="Courier New"/>
              </w:rPr>
              <w:t>DAT_PALETTE8</w:t>
            </w:r>
          </w:p>
          <w:p w:rsidR="00B06C6F" w:rsidRDefault="0071581A">
            <w:pPr>
              <w:spacing w:after="0" w:line="259" w:lineRule="auto"/>
              <w:ind w:left="0" w:right="0" w:firstLine="0"/>
            </w:pPr>
            <w:r>
              <w:rPr>
                <w:rFonts w:ascii="Courier New" w:eastAsia="Courier New" w:hAnsi="Courier New" w:cs="Courier New"/>
              </w:rPr>
              <w:t>DAT_EXTIMAGEINFO</w:t>
            </w:r>
          </w:p>
          <w:p w:rsidR="00B06C6F" w:rsidRDefault="0071581A">
            <w:pPr>
              <w:spacing w:after="116" w:line="259" w:lineRule="auto"/>
              <w:ind w:left="0" w:right="0" w:firstLine="0"/>
            </w:pPr>
            <w:r>
              <w:rPr>
                <w:rFonts w:ascii="Courier New" w:eastAsia="Courier New" w:hAnsi="Courier New" w:cs="Courier New"/>
              </w:rPr>
              <w:t>DAT_FILTER</w:t>
            </w:r>
          </w:p>
          <w:p w:rsidR="00B06C6F" w:rsidRDefault="0071581A">
            <w:pPr>
              <w:spacing w:after="0" w:line="259" w:lineRule="auto"/>
              <w:ind w:left="0" w:right="0" w:firstLine="0"/>
            </w:pPr>
            <w:r>
              <w:rPr>
                <w:rFonts w:ascii="Courier New" w:eastAsia="Courier New" w:hAnsi="Courier New" w:cs="Courier New"/>
              </w:rPr>
              <w:t>DAT_AUDIOFILEXFER</w:t>
            </w:r>
          </w:p>
          <w:p w:rsidR="00B06C6F" w:rsidRDefault="0071581A">
            <w:pPr>
              <w:spacing w:after="0" w:line="259" w:lineRule="auto"/>
              <w:ind w:left="0" w:right="0" w:firstLine="0"/>
            </w:pPr>
            <w:r>
              <w:rPr>
                <w:rFonts w:ascii="Courier New" w:eastAsia="Courier New" w:hAnsi="Courier New" w:cs="Courier New"/>
              </w:rPr>
              <w:t>DAT_AUDIOINFO</w:t>
            </w:r>
          </w:p>
          <w:p w:rsidR="00B06C6F" w:rsidRDefault="0071581A">
            <w:pPr>
              <w:spacing w:after="116" w:line="259" w:lineRule="auto"/>
              <w:ind w:left="0" w:right="0" w:firstLine="0"/>
            </w:pPr>
            <w:r>
              <w:rPr>
                <w:rFonts w:ascii="Courier New" w:eastAsia="Courier New" w:hAnsi="Courier New" w:cs="Courier New"/>
              </w:rPr>
              <w:t>DAT_AUDIONATIVEXFER</w:t>
            </w:r>
          </w:p>
          <w:p w:rsidR="00B06C6F" w:rsidRDefault="0071581A">
            <w:pPr>
              <w:spacing w:after="76" w:line="259" w:lineRule="auto"/>
              <w:ind w:left="0" w:right="0" w:firstLine="0"/>
            </w:pPr>
            <w:r>
              <w:rPr>
                <w:rFonts w:ascii="Courier New" w:eastAsia="Courier New" w:hAnsi="Courier New" w:cs="Courier New"/>
              </w:rPr>
              <w:t>DAT_ICCPROFILE</w:t>
            </w:r>
          </w:p>
          <w:p w:rsidR="00B06C6F" w:rsidRDefault="0071581A">
            <w:pPr>
              <w:spacing w:after="0" w:line="259" w:lineRule="auto"/>
              <w:ind w:left="0" w:right="0" w:firstLine="0"/>
            </w:pPr>
            <w:r>
              <w:rPr>
                <w:rFonts w:ascii="Courier New" w:eastAsia="Courier New" w:hAnsi="Courier New" w:cs="Courier New"/>
              </w:rPr>
              <w:t>DAT_IMAGEMEMFILEXFER</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0x0000</w:t>
            </w:r>
          </w:p>
          <w:p w:rsidR="00B06C6F" w:rsidRDefault="0071581A">
            <w:pPr>
              <w:spacing w:after="11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0x0009</w:t>
            </w:r>
          </w:p>
          <w:p w:rsidR="00B06C6F" w:rsidRDefault="0071581A">
            <w:pPr>
              <w:spacing w:after="0" w:line="259" w:lineRule="auto"/>
              <w:ind w:left="1" w:right="0" w:firstLine="0"/>
            </w:pPr>
            <w:r>
              <w:rPr>
                <w:rFonts w:ascii="Courier New" w:eastAsia="Courier New" w:hAnsi="Courier New" w:cs="Courier New"/>
              </w:rPr>
              <w:t>0x000A</w:t>
            </w:r>
          </w:p>
          <w:p w:rsidR="00B06C6F" w:rsidRDefault="0071581A">
            <w:pPr>
              <w:spacing w:after="0" w:line="259" w:lineRule="auto"/>
              <w:ind w:left="1" w:right="0" w:firstLine="0"/>
            </w:pPr>
            <w:r>
              <w:rPr>
                <w:rFonts w:ascii="Courier New" w:eastAsia="Courier New" w:hAnsi="Courier New" w:cs="Courier New"/>
              </w:rPr>
              <w:t>0x000C</w:t>
            </w:r>
          </w:p>
          <w:p w:rsidR="00B06C6F" w:rsidRDefault="0071581A">
            <w:pPr>
              <w:spacing w:after="0" w:line="259" w:lineRule="auto"/>
              <w:ind w:left="1" w:right="0" w:firstLine="0"/>
            </w:pPr>
            <w:r>
              <w:rPr>
                <w:rFonts w:ascii="Courier New" w:eastAsia="Courier New" w:hAnsi="Courier New" w:cs="Courier New"/>
              </w:rPr>
              <w:t>0x000D</w:t>
            </w:r>
          </w:p>
          <w:p w:rsidR="00B06C6F" w:rsidRDefault="0071581A">
            <w:pPr>
              <w:spacing w:after="0" w:line="259" w:lineRule="auto"/>
              <w:ind w:left="1" w:right="0" w:firstLine="0"/>
            </w:pPr>
            <w:r>
              <w:rPr>
                <w:rFonts w:ascii="Courier New" w:eastAsia="Courier New" w:hAnsi="Courier New" w:cs="Courier New"/>
              </w:rPr>
              <w:t>0x000E</w:t>
            </w:r>
          </w:p>
          <w:p w:rsidR="00B06C6F" w:rsidRDefault="0071581A">
            <w:pPr>
              <w:spacing w:after="116" w:line="259" w:lineRule="auto"/>
              <w:ind w:left="1" w:right="0" w:firstLine="0"/>
            </w:pPr>
            <w:r>
              <w:rPr>
                <w:rFonts w:ascii="Courier New" w:eastAsia="Courier New" w:hAnsi="Courier New" w:cs="Courier New"/>
              </w:rPr>
              <w:t>0x000F</w:t>
            </w:r>
          </w:p>
          <w:p w:rsidR="00B06C6F" w:rsidRDefault="0071581A">
            <w:pPr>
              <w:spacing w:after="116" w:line="259" w:lineRule="auto"/>
              <w:ind w:left="1" w:right="0" w:firstLine="0"/>
            </w:pPr>
            <w:r>
              <w:rPr>
                <w:rFonts w:ascii="Courier New" w:eastAsia="Courier New" w:hAnsi="Courier New" w:cs="Courier New"/>
              </w:rPr>
              <w:t>0x0010</w:t>
            </w:r>
          </w:p>
          <w:p w:rsidR="00B06C6F" w:rsidRDefault="0071581A">
            <w:pPr>
              <w:spacing w:after="116" w:line="259" w:lineRule="auto"/>
              <w:ind w:left="1" w:right="0" w:firstLine="0"/>
            </w:pPr>
            <w:r>
              <w:rPr>
                <w:rFonts w:ascii="Courier New" w:eastAsia="Courier New" w:hAnsi="Courier New" w:cs="Courier New"/>
              </w:rPr>
              <w:t>0x0011</w:t>
            </w:r>
          </w:p>
          <w:p w:rsidR="00B06C6F" w:rsidRDefault="0071581A">
            <w:pPr>
              <w:spacing w:after="116" w:line="259" w:lineRule="auto"/>
              <w:ind w:left="1" w:right="0" w:firstLine="0"/>
            </w:pPr>
            <w:r>
              <w:rPr>
                <w:rFonts w:ascii="Courier New" w:eastAsia="Courier New" w:hAnsi="Courier New" w:cs="Courier New"/>
              </w:rPr>
              <w:t>0x0012</w:t>
            </w:r>
          </w:p>
          <w:p w:rsidR="00B06C6F" w:rsidRDefault="0071581A">
            <w:pPr>
              <w:spacing w:after="116" w:line="259" w:lineRule="auto"/>
              <w:ind w:left="1" w:right="0" w:firstLine="0"/>
            </w:pPr>
            <w:r>
              <w:rPr>
                <w:rFonts w:ascii="Courier New" w:eastAsia="Courier New" w:hAnsi="Courier New" w:cs="Courier New"/>
              </w:rPr>
              <w:t>0x0403</w:t>
            </w:r>
          </w:p>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p w:rsidR="00B06C6F" w:rsidRDefault="0071581A">
            <w:pPr>
              <w:spacing w:after="0" w:line="259" w:lineRule="auto"/>
              <w:ind w:left="1" w:right="0" w:firstLine="0"/>
            </w:pPr>
            <w:r>
              <w:rPr>
                <w:rFonts w:ascii="Courier New" w:eastAsia="Courier New" w:hAnsi="Courier New" w:cs="Courier New"/>
              </w:rPr>
              <w:t>0x0105</w:t>
            </w:r>
          </w:p>
          <w:p w:rsidR="00B06C6F" w:rsidRDefault="0071581A">
            <w:pPr>
              <w:spacing w:after="0" w:line="259" w:lineRule="auto"/>
              <w:ind w:left="1" w:right="0" w:firstLine="0"/>
            </w:pPr>
            <w:r>
              <w:rPr>
                <w:rFonts w:ascii="Courier New" w:eastAsia="Courier New" w:hAnsi="Courier New" w:cs="Courier New"/>
              </w:rPr>
              <w:t>0x0106</w:t>
            </w:r>
          </w:p>
          <w:p w:rsidR="00B06C6F" w:rsidRDefault="0071581A">
            <w:pPr>
              <w:spacing w:after="0" w:line="259" w:lineRule="auto"/>
              <w:ind w:left="1" w:right="0" w:firstLine="0"/>
            </w:pPr>
            <w:r>
              <w:rPr>
                <w:rFonts w:ascii="Courier New" w:eastAsia="Courier New" w:hAnsi="Courier New" w:cs="Courier New"/>
              </w:rPr>
              <w:t>0x0107</w:t>
            </w:r>
          </w:p>
          <w:p w:rsidR="00B06C6F" w:rsidRDefault="0071581A">
            <w:pPr>
              <w:spacing w:after="0" w:line="259" w:lineRule="auto"/>
              <w:ind w:left="1" w:right="0" w:firstLine="0"/>
            </w:pPr>
            <w:r>
              <w:rPr>
                <w:rFonts w:ascii="Courier New" w:eastAsia="Courier New" w:hAnsi="Courier New" w:cs="Courier New"/>
              </w:rPr>
              <w:t>0x0108</w:t>
            </w:r>
          </w:p>
          <w:p w:rsidR="00B06C6F" w:rsidRDefault="0071581A">
            <w:pPr>
              <w:spacing w:after="0" w:line="259" w:lineRule="auto"/>
              <w:ind w:left="1" w:right="0" w:firstLine="0"/>
            </w:pPr>
            <w:r>
              <w:rPr>
                <w:rFonts w:ascii="Courier New" w:eastAsia="Courier New" w:hAnsi="Courier New" w:cs="Courier New"/>
              </w:rPr>
              <w:t>0x0109</w:t>
            </w:r>
          </w:p>
          <w:p w:rsidR="00B06C6F" w:rsidRDefault="0071581A">
            <w:pPr>
              <w:spacing w:after="0" w:line="259" w:lineRule="auto"/>
              <w:ind w:left="1" w:right="0" w:firstLine="0"/>
            </w:pPr>
            <w:r>
              <w:rPr>
                <w:rFonts w:ascii="Courier New" w:eastAsia="Courier New" w:hAnsi="Courier New" w:cs="Courier New"/>
              </w:rPr>
              <w:t>0x010A</w:t>
            </w:r>
          </w:p>
          <w:p w:rsidR="00B06C6F" w:rsidRDefault="0071581A">
            <w:pPr>
              <w:spacing w:after="0" w:line="259" w:lineRule="auto"/>
              <w:ind w:left="1" w:right="0" w:firstLine="0"/>
            </w:pPr>
            <w:r>
              <w:rPr>
                <w:rFonts w:ascii="Courier New" w:eastAsia="Courier New" w:hAnsi="Courier New" w:cs="Courier New"/>
              </w:rPr>
              <w:t>0x010B</w:t>
            </w:r>
          </w:p>
          <w:p w:rsidR="00B06C6F" w:rsidRDefault="0071581A">
            <w:pPr>
              <w:spacing w:after="116" w:line="259" w:lineRule="auto"/>
              <w:ind w:left="1" w:right="0" w:firstLine="0"/>
            </w:pPr>
            <w:r>
              <w:rPr>
                <w:rFonts w:ascii="Courier New" w:eastAsia="Courier New" w:hAnsi="Courier New" w:cs="Courier New"/>
              </w:rPr>
              <w:t>0x010C</w:t>
            </w:r>
          </w:p>
          <w:p w:rsidR="00B06C6F" w:rsidRDefault="0071581A">
            <w:pPr>
              <w:spacing w:after="0" w:line="259" w:lineRule="auto"/>
              <w:ind w:left="1" w:right="0" w:firstLine="0"/>
            </w:pPr>
            <w:r>
              <w:rPr>
                <w:rFonts w:ascii="Courier New" w:eastAsia="Courier New" w:hAnsi="Courier New" w:cs="Courier New"/>
              </w:rPr>
              <w:t>0x0201</w:t>
            </w:r>
          </w:p>
          <w:p w:rsidR="00B06C6F" w:rsidRDefault="0071581A">
            <w:pPr>
              <w:spacing w:after="0" w:line="259" w:lineRule="auto"/>
              <w:ind w:left="1" w:right="0" w:firstLine="0"/>
            </w:pPr>
            <w:r>
              <w:rPr>
                <w:rFonts w:ascii="Courier New" w:eastAsia="Courier New" w:hAnsi="Courier New" w:cs="Courier New"/>
              </w:rPr>
              <w:t>0x0202</w:t>
            </w:r>
          </w:p>
          <w:p w:rsidR="00B06C6F" w:rsidRDefault="0071581A">
            <w:pPr>
              <w:spacing w:after="116" w:line="259" w:lineRule="auto"/>
              <w:ind w:left="1" w:right="0" w:firstLine="0"/>
            </w:pPr>
            <w:r>
              <w:rPr>
                <w:rFonts w:ascii="Courier New" w:eastAsia="Courier New" w:hAnsi="Courier New" w:cs="Courier New"/>
              </w:rPr>
              <w:t>0x0203</w:t>
            </w:r>
          </w:p>
          <w:p w:rsidR="00B06C6F" w:rsidRDefault="0071581A">
            <w:pPr>
              <w:spacing w:after="76"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Message (MSG_)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924"/>
              </w:tabs>
              <w:spacing w:after="0" w:line="259" w:lineRule="auto"/>
              <w:ind w:left="0" w:right="0" w:firstLine="0"/>
            </w:pPr>
            <w:r>
              <w:rPr>
                <w:rFonts w:ascii="Arial" w:eastAsia="Arial" w:hAnsi="Arial" w:cs="Arial"/>
                <w:b/>
              </w:rPr>
              <w:t>Version</w:t>
            </w:r>
            <w:r>
              <w:rPr>
                <w:rFonts w:ascii="Arial" w:eastAsia="Arial" w:hAnsi="Arial" w:cs="Arial"/>
                <w:b/>
              </w:rPr>
              <w:tab/>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spacing w:after="0" w:line="259" w:lineRule="auto"/>
              <w:ind w:left="72" w:right="1518" w:firstLine="0"/>
            </w:pPr>
            <w:r>
              <w:rPr>
                <w:rFonts w:ascii="Courier New" w:eastAsia="Courier New" w:hAnsi="Courier New" w:cs="Courier New"/>
              </w:rPr>
              <w:t>1.0</w:t>
            </w:r>
            <w:r>
              <w:rPr>
                <w:rFonts w:ascii="Courier New" w:eastAsia="Courier New" w:hAnsi="Courier New" w:cs="Courier New"/>
              </w:rPr>
              <w:tab/>
              <w:t>MSG_NULL 1.0</w:t>
            </w:r>
            <w:r>
              <w:rPr>
                <w:rFonts w:ascii="Courier New" w:eastAsia="Courier New" w:hAnsi="Courier New" w:cs="Courier New"/>
              </w:rPr>
              <w:tab/>
              <w:t>MSG_CUSTOMBASE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0x0000</w:t>
            </w:r>
          </w:p>
          <w:p w:rsidR="00B06C6F" w:rsidRDefault="0071581A">
            <w:pPr>
              <w:spacing w:after="0" w:line="259" w:lineRule="auto"/>
              <w:ind w:left="1" w:right="0" w:firstLine="0"/>
            </w:pPr>
            <w:r>
              <w:rPr>
                <w:rFonts w:ascii="Courier New" w:eastAsia="Courier New" w:hAnsi="Courier New" w:cs="Courier New"/>
              </w:rPr>
              <w:t>0x8000</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Data Group (DG_)</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2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p w:rsidR="00B06C6F" w:rsidRDefault="0071581A">
            <w:pPr>
              <w:spacing w:after="0" w:line="259" w:lineRule="auto"/>
              <w:ind w:left="0" w:right="0" w:firstLine="0"/>
            </w:pPr>
            <w:r>
              <w:rPr>
                <w:rFonts w:ascii="Courier New" w:eastAsia="Courier New" w:hAnsi="Courier New" w:cs="Courier New"/>
              </w:rPr>
              <w:t>MSG_GETCURRENT</w:t>
            </w:r>
          </w:p>
          <w:p w:rsidR="00B06C6F" w:rsidRDefault="0071581A">
            <w:pPr>
              <w:spacing w:after="0" w:line="259" w:lineRule="auto"/>
              <w:ind w:left="0" w:right="0" w:firstLine="0"/>
            </w:pPr>
            <w:r>
              <w:rPr>
                <w:rFonts w:ascii="Courier New" w:eastAsia="Courier New" w:hAnsi="Courier New" w:cs="Courier New"/>
              </w:rPr>
              <w:t>MSG_GETDEFAULT</w:t>
            </w:r>
          </w:p>
          <w:p w:rsidR="00B06C6F" w:rsidRDefault="0071581A">
            <w:pPr>
              <w:spacing w:after="0" w:line="259" w:lineRule="auto"/>
              <w:ind w:left="0" w:right="0" w:firstLine="0"/>
            </w:pPr>
            <w:r>
              <w:rPr>
                <w:rFonts w:ascii="Courier New" w:eastAsia="Courier New" w:hAnsi="Courier New" w:cs="Courier New"/>
              </w:rPr>
              <w:t>MSG_GETFIRST</w:t>
            </w:r>
          </w:p>
          <w:p w:rsidR="00B06C6F" w:rsidRDefault="0071581A">
            <w:pPr>
              <w:spacing w:after="0" w:line="259" w:lineRule="auto"/>
              <w:ind w:left="0" w:right="0" w:firstLine="0"/>
            </w:pPr>
            <w:r>
              <w:rPr>
                <w:rFonts w:ascii="Courier New" w:eastAsia="Courier New" w:hAnsi="Courier New" w:cs="Courier New"/>
              </w:rPr>
              <w:t>MSG_GETNEXT</w:t>
            </w:r>
          </w:p>
          <w:p w:rsidR="00B06C6F" w:rsidRDefault="0071581A">
            <w:pPr>
              <w:spacing w:after="0" w:line="259" w:lineRule="auto"/>
              <w:ind w:left="0" w:right="0" w:firstLine="0"/>
            </w:pPr>
            <w:r>
              <w:rPr>
                <w:rFonts w:ascii="Courier New" w:eastAsia="Courier New" w:hAnsi="Courier New" w:cs="Courier New"/>
              </w:rPr>
              <w:t>MSG_SET</w:t>
            </w:r>
          </w:p>
          <w:p w:rsidR="00B06C6F" w:rsidRDefault="0071581A">
            <w:pPr>
              <w:spacing w:after="0" w:line="259" w:lineRule="auto"/>
              <w:ind w:left="0" w:right="0" w:firstLine="0"/>
            </w:pPr>
            <w:r>
              <w:rPr>
                <w:rFonts w:ascii="Courier New" w:eastAsia="Courier New" w:hAnsi="Courier New" w:cs="Courier New"/>
              </w:rPr>
              <w:t>MSG_RESET</w:t>
            </w:r>
          </w:p>
          <w:p w:rsidR="00B06C6F" w:rsidRDefault="0071581A">
            <w:pPr>
              <w:spacing w:after="0" w:line="259" w:lineRule="auto"/>
              <w:ind w:left="0" w:right="0" w:firstLine="0"/>
            </w:pPr>
            <w:r>
              <w:rPr>
                <w:rFonts w:ascii="Courier New" w:eastAsia="Courier New" w:hAnsi="Courier New" w:cs="Courier New"/>
              </w:rPr>
              <w:t>MSG_QUERYSUPPORT</w:t>
            </w:r>
          </w:p>
          <w:p w:rsidR="00B06C6F" w:rsidRDefault="0071581A">
            <w:pPr>
              <w:spacing w:after="0" w:line="259" w:lineRule="auto"/>
              <w:ind w:left="0" w:right="0" w:firstLine="0"/>
            </w:pPr>
            <w:r>
              <w:rPr>
                <w:rFonts w:ascii="Courier New" w:eastAsia="Courier New" w:hAnsi="Courier New" w:cs="Courier New"/>
              </w:rPr>
              <w:t>MSG_SETCONSTRAINT</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0x0001</w:t>
            </w:r>
          </w:p>
          <w:p w:rsidR="00B06C6F" w:rsidRDefault="0071581A">
            <w:pPr>
              <w:spacing w:after="0" w:line="259" w:lineRule="auto"/>
              <w:ind w:left="1" w:right="0" w:firstLine="0"/>
            </w:pPr>
            <w:r>
              <w:rPr>
                <w:rFonts w:ascii="Courier New" w:eastAsia="Courier New" w:hAnsi="Courier New" w:cs="Courier New"/>
              </w:rPr>
              <w:t>0x0002</w:t>
            </w:r>
          </w:p>
          <w:p w:rsidR="00B06C6F" w:rsidRDefault="0071581A">
            <w:pPr>
              <w:spacing w:after="0" w:line="259" w:lineRule="auto"/>
              <w:ind w:left="1" w:right="0" w:firstLine="0"/>
            </w:pPr>
            <w:r>
              <w:rPr>
                <w:rFonts w:ascii="Courier New" w:eastAsia="Courier New" w:hAnsi="Courier New" w:cs="Courier New"/>
              </w:rPr>
              <w:t>0x0003</w:t>
            </w:r>
          </w:p>
          <w:p w:rsidR="00B06C6F" w:rsidRDefault="0071581A">
            <w:pPr>
              <w:spacing w:after="0" w:line="259" w:lineRule="auto"/>
              <w:ind w:left="1" w:right="0" w:firstLine="0"/>
            </w:pPr>
            <w:r>
              <w:rPr>
                <w:rFonts w:ascii="Courier New" w:eastAsia="Courier New" w:hAnsi="Courier New" w:cs="Courier New"/>
              </w:rPr>
              <w:t>0x0004</w:t>
            </w:r>
          </w:p>
          <w:p w:rsidR="00B06C6F" w:rsidRDefault="0071581A">
            <w:pPr>
              <w:spacing w:after="0" w:line="259" w:lineRule="auto"/>
              <w:ind w:left="1" w:right="0" w:firstLine="0"/>
            </w:pPr>
            <w:r>
              <w:rPr>
                <w:rFonts w:ascii="Courier New" w:eastAsia="Courier New" w:hAnsi="Courier New" w:cs="Courier New"/>
              </w:rPr>
              <w:t>0x0005</w:t>
            </w:r>
          </w:p>
          <w:p w:rsidR="00B06C6F" w:rsidRDefault="0071581A">
            <w:pPr>
              <w:spacing w:after="0" w:line="259" w:lineRule="auto"/>
              <w:ind w:left="1" w:right="0" w:firstLine="0"/>
            </w:pPr>
            <w:r>
              <w:rPr>
                <w:rFonts w:ascii="Courier New" w:eastAsia="Courier New" w:hAnsi="Courier New" w:cs="Courier New"/>
              </w:rPr>
              <w:t>0x0006</w:t>
            </w:r>
          </w:p>
          <w:p w:rsidR="00B06C6F" w:rsidRDefault="0071581A">
            <w:pPr>
              <w:spacing w:after="0" w:line="259" w:lineRule="auto"/>
              <w:ind w:left="1" w:right="0" w:firstLine="0"/>
            </w:pPr>
            <w:r>
              <w:rPr>
                <w:rFonts w:ascii="Courier New" w:eastAsia="Courier New" w:hAnsi="Courier New" w:cs="Courier New"/>
              </w:rPr>
              <w:t>0x0007</w:t>
            </w:r>
          </w:p>
          <w:p w:rsidR="00B06C6F" w:rsidRDefault="0071581A">
            <w:pPr>
              <w:spacing w:after="0" w:line="259" w:lineRule="auto"/>
              <w:ind w:left="1" w:right="0" w:firstLine="0"/>
            </w:pPr>
            <w:r>
              <w:rPr>
                <w:rFonts w:ascii="Courier New" w:eastAsia="Courier New" w:hAnsi="Courier New" w:cs="Courier New"/>
              </w:rPr>
              <w:t>0x0008</w:t>
            </w:r>
          </w:p>
          <w:p w:rsidR="00B06C6F" w:rsidRDefault="0071581A">
            <w:pPr>
              <w:spacing w:after="0" w:line="259" w:lineRule="auto"/>
              <w:ind w:left="1" w:right="0" w:firstLine="0"/>
            </w:pPr>
            <w:r>
              <w:rPr>
                <w:rFonts w:ascii="Courier New" w:eastAsia="Courier New" w:hAnsi="Courier New" w:cs="Courier New"/>
              </w:rPr>
              <w:t>0x000c</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MSG_GETHELP </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MSG_GETLABELENUM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0x000B</w:t>
            </w:r>
          </w:p>
        </w:tc>
      </w:tr>
      <w:tr w:rsidR="00B06C6F">
        <w:trPr>
          <w:trHeight w:val="108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MSG_XFERREADY</w:t>
            </w:r>
          </w:p>
          <w:p w:rsidR="00B06C6F" w:rsidRDefault="0071581A">
            <w:pPr>
              <w:spacing w:after="0" w:line="259" w:lineRule="auto"/>
              <w:ind w:left="0" w:right="0" w:firstLine="0"/>
            </w:pPr>
            <w:r>
              <w:rPr>
                <w:rFonts w:ascii="Courier New" w:eastAsia="Courier New" w:hAnsi="Courier New" w:cs="Courier New"/>
              </w:rPr>
              <w:t>MSG_CLOSEDSREQ</w:t>
            </w:r>
          </w:p>
          <w:p w:rsidR="00B06C6F" w:rsidRDefault="0071581A">
            <w:pPr>
              <w:spacing w:after="0" w:line="259" w:lineRule="auto"/>
              <w:ind w:left="0" w:right="0" w:firstLine="0"/>
            </w:pPr>
            <w:r>
              <w:rPr>
                <w:rFonts w:ascii="Courier New" w:eastAsia="Courier New" w:hAnsi="Courier New" w:cs="Courier New"/>
              </w:rPr>
              <w:t>MSG_CLOSEDSOK</w:t>
            </w:r>
          </w:p>
          <w:p w:rsidR="00B06C6F" w:rsidRDefault="0071581A">
            <w:pPr>
              <w:spacing w:after="0" w:line="259" w:lineRule="auto"/>
              <w:ind w:left="0" w:right="0" w:firstLine="0"/>
            </w:pPr>
            <w:r>
              <w:rPr>
                <w:rFonts w:ascii="Courier New" w:eastAsia="Courier New" w:hAnsi="Courier New" w:cs="Courier New"/>
              </w:rPr>
              <w:t>MSG_DEVICEEVENT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0x0101</w:t>
            </w:r>
          </w:p>
          <w:p w:rsidR="00B06C6F" w:rsidRDefault="0071581A">
            <w:pPr>
              <w:spacing w:after="0" w:line="259" w:lineRule="auto"/>
              <w:ind w:left="1" w:right="0" w:firstLine="0"/>
            </w:pPr>
            <w:r>
              <w:rPr>
                <w:rFonts w:ascii="Courier New" w:eastAsia="Courier New" w:hAnsi="Courier New" w:cs="Courier New"/>
              </w:rPr>
              <w:t>0x0102</w:t>
            </w:r>
          </w:p>
          <w:p w:rsidR="00B06C6F" w:rsidRDefault="0071581A">
            <w:pPr>
              <w:spacing w:after="0" w:line="259" w:lineRule="auto"/>
              <w:ind w:left="1" w:right="0" w:firstLine="0"/>
            </w:pPr>
            <w:r>
              <w:rPr>
                <w:rFonts w:ascii="Courier New" w:eastAsia="Courier New" w:hAnsi="Courier New" w:cs="Courier New"/>
              </w:rPr>
              <w:t>0x0103</w:t>
            </w:r>
          </w:p>
          <w:p w:rsidR="00B06C6F" w:rsidRDefault="0071581A">
            <w:pPr>
              <w:spacing w:after="0" w:line="259" w:lineRule="auto"/>
              <w:ind w:left="1" w:right="0" w:firstLine="0"/>
            </w:pPr>
            <w:r>
              <w:rPr>
                <w:rFonts w:ascii="Courier New" w:eastAsia="Courier New" w:hAnsi="Courier New" w:cs="Courier New"/>
              </w:rPr>
              <w:t>0x0104</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MSG_OPENDSM</w:t>
            </w:r>
          </w:p>
          <w:p w:rsidR="00B06C6F" w:rsidRDefault="0071581A">
            <w:pPr>
              <w:spacing w:after="0" w:line="259" w:lineRule="auto"/>
              <w:ind w:left="0" w:right="0" w:firstLine="0"/>
            </w:pPr>
            <w:r>
              <w:rPr>
                <w:rFonts w:ascii="Courier New" w:eastAsia="Courier New" w:hAnsi="Courier New" w:cs="Courier New"/>
              </w:rPr>
              <w:t>MSG_CLOSEDSM</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0x0301</w:t>
            </w:r>
          </w:p>
          <w:p w:rsidR="00B06C6F" w:rsidRDefault="0071581A">
            <w:pPr>
              <w:spacing w:after="0" w:line="259" w:lineRule="auto"/>
              <w:ind w:left="1" w:right="0" w:firstLine="0"/>
            </w:pPr>
            <w:r>
              <w:rPr>
                <w:rFonts w:ascii="Courier New" w:eastAsia="Courier New" w:hAnsi="Courier New" w:cs="Courier New"/>
              </w:rPr>
              <w:t>0x0302</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MSG_OPENDS</w:t>
            </w:r>
          </w:p>
          <w:p w:rsidR="00B06C6F" w:rsidRDefault="0071581A">
            <w:pPr>
              <w:spacing w:after="0" w:line="259" w:lineRule="auto"/>
              <w:ind w:left="0" w:right="0" w:firstLine="0"/>
            </w:pPr>
            <w:r>
              <w:rPr>
                <w:rFonts w:ascii="Courier New" w:eastAsia="Courier New" w:hAnsi="Courier New" w:cs="Courier New"/>
              </w:rPr>
              <w:t>MSG_CLOSEDS</w:t>
            </w:r>
          </w:p>
          <w:p w:rsidR="00B06C6F" w:rsidRDefault="0071581A">
            <w:pPr>
              <w:spacing w:after="0" w:line="259" w:lineRule="auto"/>
              <w:ind w:left="0" w:right="0" w:firstLine="0"/>
            </w:pPr>
            <w:r>
              <w:rPr>
                <w:rFonts w:ascii="Courier New" w:eastAsia="Courier New" w:hAnsi="Courier New" w:cs="Courier New"/>
              </w:rPr>
              <w:t>MSG_USERSELECT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0x0401</w:t>
            </w:r>
          </w:p>
          <w:p w:rsidR="00B06C6F" w:rsidRDefault="0071581A">
            <w:pPr>
              <w:spacing w:after="0" w:line="259" w:lineRule="auto"/>
              <w:ind w:left="1" w:right="0" w:firstLine="0"/>
            </w:pPr>
            <w:r>
              <w:rPr>
                <w:rFonts w:ascii="Courier New" w:eastAsia="Courier New" w:hAnsi="Courier New" w:cs="Courier New"/>
              </w:rPr>
              <w:t>0x0402</w:t>
            </w:r>
          </w:p>
          <w:p w:rsidR="00B06C6F" w:rsidRDefault="0071581A">
            <w:pPr>
              <w:spacing w:after="0" w:line="259" w:lineRule="auto"/>
              <w:ind w:left="1" w:right="0" w:firstLine="0"/>
            </w:pPr>
            <w:r>
              <w:rPr>
                <w:rFonts w:ascii="Courier New" w:eastAsia="Courier New" w:hAnsi="Courier New" w:cs="Courier New"/>
              </w:rPr>
              <w:t>0x0403</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MSG_DISABLEDS</w:t>
            </w:r>
          </w:p>
          <w:p w:rsidR="00B06C6F" w:rsidRDefault="0071581A">
            <w:pPr>
              <w:spacing w:after="0" w:line="259" w:lineRule="auto"/>
              <w:ind w:left="0" w:right="0" w:firstLine="0"/>
            </w:pPr>
            <w:r>
              <w:rPr>
                <w:rFonts w:ascii="Courier New" w:eastAsia="Courier New" w:hAnsi="Courier New" w:cs="Courier New"/>
              </w:rPr>
              <w:t>MSG_ENABLEDS</w:t>
            </w:r>
          </w:p>
          <w:p w:rsidR="00B06C6F" w:rsidRDefault="0071581A">
            <w:pPr>
              <w:spacing w:after="0" w:line="259" w:lineRule="auto"/>
              <w:ind w:left="0" w:right="0" w:firstLine="0"/>
            </w:pPr>
            <w:r>
              <w:rPr>
                <w:rFonts w:ascii="Courier New" w:eastAsia="Courier New" w:hAnsi="Courier New" w:cs="Courier New"/>
              </w:rPr>
              <w:t>MSG_ENABLEDSUIONLY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0x0501</w:t>
            </w:r>
          </w:p>
          <w:p w:rsidR="00B06C6F" w:rsidRDefault="0071581A">
            <w:pPr>
              <w:spacing w:after="0" w:line="259" w:lineRule="auto"/>
              <w:ind w:left="1" w:right="0" w:firstLine="0"/>
            </w:pPr>
            <w:r>
              <w:rPr>
                <w:rFonts w:ascii="Courier New" w:eastAsia="Courier New" w:hAnsi="Courier New" w:cs="Courier New"/>
              </w:rPr>
              <w:t>0x0502</w:t>
            </w:r>
          </w:p>
          <w:p w:rsidR="00B06C6F" w:rsidRDefault="0071581A">
            <w:pPr>
              <w:spacing w:after="0" w:line="259" w:lineRule="auto"/>
              <w:ind w:left="1" w:right="0" w:firstLine="0"/>
            </w:pPr>
            <w:r>
              <w:rPr>
                <w:rFonts w:ascii="Courier New" w:eastAsia="Courier New" w:hAnsi="Courier New" w:cs="Courier New"/>
              </w:rPr>
              <w:t>0x0503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MSG_PROCESSEVENT</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0x0601</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MSG_ENDXFER</w:t>
            </w:r>
          </w:p>
          <w:p w:rsidR="00B06C6F" w:rsidRDefault="0071581A">
            <w:pPr>
              <w:spacing w:after="0" w:line="259" w:lineRule="auto"/>
              <w:ind w:left="0" w:right="0" w:firstLine="0"/>
            </w:pPr>
            <w:r>
              <w:rPr>
                <w:rFonts w:ascii="Courier New" w:eastAsia="Courier New" w:hAnsi="Courier New" w:cs="Courier New"/>
              </w:rPr>
              <w:t>MSG_STOPFEEDER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0x0701</w:t>
            </w:r>
          </w:p>
          <w:p w:rsidR="00B06C6F" w:rsidRDefault="0071581A">
            <w:pPr>
              <w:spacing w:after="0" w:line="259" w:lineRule="auto"/>
              <w:ind w:left="1" w:right="0" w:firstLine="0"/>
            </w:pPr>
            <w:r>
              <w:rPr>
                <w:rFonts w:ascii="Courier New" w:eastAsia="Courier New" w:hAnsi="Courier New" w:cs="Courier New"/>
              </w:rPr>
              <w:t>0x0702</w:t>
            </w:r>
          </w:p>
        </w:tc>
      </w:tr>
      <w:tr w:rsidR="00B06C6F">
        <w:trPr>
          <w:trHeight w:val="27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MSG_CHANGEDIRECTORY</w:t>
            </w:r>
          </w:p>
          <w:p w:rsidR="00B06C6F" w:rsidRDefault="0071581A">
            <w:pPr>
              <w:spacing w:after="0" w:line="259" w:lineRule="auto"/>
              <w:ind w:left="0" w:right="0" w:firstLine="0"/>
            </w:pPr>
            <w:r>
              <w:rPr>
                <w:rFonts w:ascii="Courier New" w:eastAsia="Courier New" w:hAnsi="Courier New" w:cs="Courier New"/>
              </w:rPr>
              <w:t>MSG_CREATEDIRECTORY</w:t>
            </w:r>
          </w:p>
          <w:p w:rsidR="00B06C6F" w:rsidRDefault="0071581A">
            <w:pPr>
              <w:spacing w:after="0" w:line="259" w:lineRule="auto"/>
              <w:ind w:left="0" w:right="0" w:firstLine="0"/>
            </w:pPr>
            <w:r>
              <w:rPr>
                <w:rFonts w:ascii="Courier New" w:eastAsia="Courier New" w:hAnsi="Courier New" w:cs="Courier New"/>
              </w:rPr>
              <w:t>MSG_DELETE</w:t>
            </w:r>
          </w:p>
          <w:p w:rsidR="00B06C6F" w:rsidRDefault="0071581A">
            <w:pPr>
              <w:spacing w:after="0" w:line="259" w:lineRule="auto"/>
              <w:ind w:left="0" w:right="0" w:firstLine="0"/>
            </w:pPr>
            <w:r>
              <w:rPr>
                <w:rFonts w:ascii="Courier New" w:eastAsia="Courier New" w:hAnsi="Courier New" w:cs="Courier New"/>
              </w:rPr>
              <w:t>MSG_FORMATMEDIA</w:t>
            </w:r>
          </w:p>
          <w:p w:rsidR="00B06C6F" w:rsidRDefault="0071581A">
            <w:pPr>
              <w:spacing w:after="0" w:line="259" w:lineRule="auto"/>
              <w:ind w:left="0" w:right="0" w:firstLine="0"/>
            </w:pPr>
            <w:r>
              <w:rPr>
                <w:rFonts w:ascii="Courier New" w:eastAsia="Courier New" w:hAnsi="Courier New" w:cs="Courier New"/>
              </w:rPr>
              <w:t>MSG_GETCLOSE</w:t>
            </w:r>
          </w:p>
          <w:p w:rsidR="00B06C6F" w:rsidRDefault="0071581A">
            <w:pPr>
              <w:spacing w:after="0" w:line="259" w:lineRule="auto"/>
              <w:ind w:left="0" w:right="0" w:firstLine="0"/>
            </w:pPr>
            <w:r>
              <w:rPr>
                <w:rFonts w:ascii="Courier New" w:eastAsia="Courier New" w:hAnsi="Courier New" w:cs="Courier New"/>
              </w:rPr>
              <w:t>MSG_GETFIRSTFILE</w:t>
            </w:r>
          </w:p>
          <w:p w:rsidR="00B06C6F" w:rsidRDefault="0071581A">
            <w:pPr>
              <w:spacing w:after="0" w:line="259" w:lineRule="auto"/>
              <w:ind w:left="0" w:right="0" w:firstLine="0"/>
            </w:pPr>
            <w:r>
              <w:rPr>
                <w:rFonts w:ascii="Courier New" w:eastAsia="Courier New" w:hAnsi="Courier New" w:cs="Courier New"/>
              </w:rPr>
              <w:t>MSG_GETINFO</w:t>
            </w:r>
          </w:p>
          <w:p w:rsidR="00B06C6F" w:rsidRDefault="0071581A">
            <w:pPr>
              <w:spacing w:after="0" w:line="259" w:lineRule="auto"/>
              <w:ind w:left="0" w:right="0" w:firstLine="0"/>
            </w:pPr>
            <w:r>
              <w:rPr>
                <w:rFonts w:ascii="Courier New" w:eastAsia="Courier New" w:hAnsi="Courier New" w:cs="Courier New"/>
              </w:rPr>
              <w:t>MSG_GETNEXTFILE</w:t>
            </w:r>
          </w:p>
          <w:p w:rsidR="00B06C6F" w:rsidRDefault="0071581A">
            <w:pPr>
              <w:spacing w:after="0" w:line="259" w:lineRule="auto"/>
              <w:ind w:left="0" w:right="0" w:firstLine="0"/>
            </w:pPr>
            <w:r>
              <w:rPr>
                <w:rFonts w:ascii="Courier New" w:eastAsia="Courier New" w:hAnsi="Courier New" w:cs="Courier New"/>
              </w:rPr>
              <w:t>MSG_RENAME</w:t>
            </w:r>
          </w:p>
          <w:p w:rsidR="00B06C6F" w:rsidRDefault="0071581A">
            <w:pPr>
              <w:spacing w:after="0" w:line="259" w:lineRule="auto"/>
              <w:ind w:left="0" w:right="0" w:firstLine="0"/>
            </w:pPr>
            <w:r>
              <w:rPr>
                <w:rFonts w:ascii="Courier New" w:eastAsia="Courier New" w:hAnsi="Courier New" w:cs="Courier New"/>
              </w:rPr>
              <w:t>MSG_COPY</w:t>
            </w:r>
          </w:p>
          <w:p w:rsidR="00B06C6F" w:rsidRDefault="0071581A">
            <w:pPr>
              <w:spacing w:after="0" w:line="259" w:lineRule="auto"/>
              <w:ind w:left="0" w:right="0" w:firstLine="0"/>
            </w:pPr>
            <w:r>
              <w:rPr>
                <w:rFonts w:ascii="Courier New" w:eastAsia="Courier New" w:hAnsi="Courier New" w:cs="Courier New"/>
                <w:sz w:val="18"/>
              </w:rPr>
              <w:t>MSG_AUTOMATICCAPTUREDIRECTORY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0x0801</w:t>
            </w:r>
          </w:p>
          <w:p w:rsidR="00B06C6F" w:rsidRDefault="0071581A">
            <w:pPr>
              <w:spacing w:after="0" w:line="259" w:lineRule="auto"/>
              <w:ind w:left="1" w:right="0" w:firstLine="0"/>
            </w:pPr>
            <w:r>
              <w:rPr>
                <w:rFonts w:ascii="Courier New" w:eastAsia="Courier New" w:hAnsi="Courier New" w:cs="Courier New"/>
              </w:rPr>
              <w:t>0x0802</w:t>
            </w:r>
          </w:p>
          <w:p w:rsidR="00B06C6F" w:rsidRDefault="0071581A">
            <w:pPr>
              <w:spacing w:after="0" w:line="259" w:lineRule="auto"/>
              <w:ind w:left="1" w:right="0" w:firstLine="0"/>
            </w:pPr>
            <w:r>
              <w:rPr>
                <w:rFonts w:ascii="Courier New" w:eastAsia="Courier New" w:hAnsi="Courier New" w:cs="Courier New"/>
              </w:rPr>
              <w:t>0x0803</w:t>
            </w:r>
          </w:p>
          <w:p w:rsidR="00B06C6F" w:rsidRDefault="0071581A">
            <w:pPr>
              <w:spacing w:after="0" w:line="259" w:lineRule="auto"/>
              <w:ind w:left="1" w:right="0" w:firstLine="0"/>
            </w:pPr>
            <w:r>
              <w:rPr>
                <w:rFonts w:ascii="Courier New" w:eastAsia="Courier New" w:hAnsi="Courier New" w:cs="Courier New"/>
              </w:rPr>
              <w:t>0x0804</w:t>
            </w:r>
          </w:p>
          <w:p w:rsidR="00B06C6F" w:rsidRDefault="0071581A">
            <w:pPr>
              <w:spacing w:after="0" w:line="259" w:lineRule="auto"/>
              <w:ind w:left="1" w:right="0" w:firstLine="0"/>
            </w:pPr>
            <w:r>
              <w:rPr>
                <w:rFonts w:ascii="Courier New" w:eastAsia="Courier New" w:hAnsi="Courier New" w:cs="Courier New"/>
              </w:rPr>
              <w:t>0x0805</w:t>
            </w:r>
          </w:p>
          <w:p w:rsidR="00B06C6F" w:rsidRDefault="0071581A">
            <w:pPr>
              <w:spacing w:after="0" w:line="259" w:lineRule="auto"/>
              <w:ind w:left="1" w:right="0" w:firstLine="0"/>
            </w:pPr>
            <w:r>
              <w:rPr>
                <w:rFonts w:ascii="Courier New" w:eastAsia="Courier New" w:hAnsi="Courier New" w:cs="Courier New"/>
              </w:rPr>
              <w:t>0x0806</w:t>
            </w:r>
          </w:p>
          <w:p w:rsidR="00B06C6F" w:rsidRDefault="0071581A">
            <w:pPr>
              <w:spacing w:after="0" w:line="259" w:lineRule="auto"/>
              <w:ind w:left="1" w:right="0" w:firstLine="0"/>
            </w:pPr>
            <w:r>
              <w:rPr>
                <w:rFonts w:ascii="Courier New" w:eastAsia="Courier New" w:hAnsi="Courier New" w:cs="Courier New"/>
              </w:rPr>
              <w:t>0x0807</w:t>
            </w:r>
          </w:p>
          <w:p w:rsidR="00B06C6F" w:rsidRDefault="0071581A">
            <w:pPr>
              <w:spacing w:after="0" w:line="259" w:lineRule="auto"/>
              <w:ind w:left="1" w:right="0" w:firstLine="0"/>
            </w:pPr>
            <w:r>
              <w:rPr>
                <w:rFonts w:ascii="Courier New" w:eastAsia="Courier New" w:hAnsi="Courier New" w:cs="Courier New"/>
              </w:rPr>
              <w:t>0x0808</w:t>
            </w:r>
          </w:p>
          <w:p w:rsidR="00B06C6F" w:rsidRDefault="0071581A">
            <w:pPr>
              <w:spacing w:after="0" w:line="259" w:lineRule="auto"/>
              <w:ind w:left="1" w:right="0" w:firstLine="0"/>
            </w:pPr>
            <w:r>
              <w:rPr>
                <w:rFonts w:ascii="Courier New" w:eastAsia="Courier New" w:hAnsi="Courier New" w:cs="Courier New"/>
              </w:rPr>
              <w:t>0x0809</w:t>
            </w:r>
          </w:p>
          <w:p w:rsidR="00B06C6F" w:rsidRDefault="0071581A">
            <w:pPr>
              <w:spacing w:after="0" w:line="259" w:lineRule="auto"/>
              <w:ind w:left="1" w:right="0" w:firstLine="0"/>
            </w:pPr>
            <w:r>
              <w:rPr>
                <w:rFonts w:ascii="Courier New" w:eastAsia="Courier New" w:hAnsi="Courier New" w:cs="Courier New"/>
              </w:rPr>
              <w:t>0x080A</w:t>
            </w:r>
          </w:p>
          <w:p w:rsidR="00B06C6F" w:rsidRDefault="0071581A">
            <w:pPr>
              <w:spacing w:after="0" w:line="259" w:lineRule="auto"/>
              <w:ind w:left="1" w:right="0" w:firstLine="0"/>
            </w:pPr>
            <w:r>
              <w:rPr>
                <w:rFonts w:ascii="Courier New" w:eastAsia="Courier New" w:hAnsi="Courier New" w:cs="Courier New"/>
              </w:rPr>
              <w:t>0x080B</w:t>
            </w:r>
          </w:p>
        </w:tc>
      </w:tr>
      <w:tr w:rsidR="00B06C6F">
        <w:trPr>
          <w:trHeight w:val="6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MSG_PASSTHRU</w:t>
            </w:r>
          </w:p>
          <w:p w:rsidR="00B06C6F" w:rsidRDefault="0071581A">
            <w:pPr>
              <w:spacing w:after="0" w:line="259" w:lineRule="auto"/>
              <w:ind w:left="0" w:right="0" w:firstLine="0"/>
            </w:pPr>
            <w:r>
              <w:rPr>
                <w:rFonts w:ascii="Courier New" w:eastAsia="Courier New" w:hAnsi="Courier New" w:cs="Courier New"/>
              </w:rPr>
              <w:t>MSG_REGISTER_CALLBACK</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0x0901</w:t>
            </w:r>
          </w:p>
          <w:p w:rsidR="00B06C6F" w:rsidRDefault="0071581A">
            <w:pPr>
              <w:spacing w:after="0" w:line="259" w:lineRule="auto"/>
              <w:ind w:left="1" w:right="0" w:firstLine="0"/>
            </w:pPr>
            <w:r>
              <w:rPr>
                <w:rFonts w:ascii="Courier New" w:eastAsia="Courier New" w:hAnsi="Courier New" w:cs="Courier New"/>
              </w:rPr>
              <w:t>0x0902</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MSG_RESETALL</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0x0A01</w:t>
            </w:r>
          </w:p>
        </w:tc>
      </w:tr>
    </w:tbl>
    <w:p w:rsidR="00B06C6F" w:rsidRDefault="0071581A">
      <w:pPr>
        <w:spacing w:after="168" w:line="265" w:lineRule="auto"/>
        <w:ind w:left="10" w:right="0"/>
      </w:pPr>
      <w:r>
        <w:rPr>
          <w:rFonts w:ascii="Arial" w:eastAsia="Arial" w:hAnsi="Arial" w:cs="Arial"/>
          <w:b/>
          <w:color w:val="7F0000"/>
        </w:rPr>
        <w:t>Return Code and Condition Code Constants</w:t>
      </w:r>
    </w:p>
    <w:p w:rsidR="00B06C6F" w:rsidRDefault="0071581A">
      <w:pPr>
        <w:pStyle w:val="5"/>
        <w:spacing w:after="3" w:line="261" w:lineRule="auto"/>
        <w:ind w:left="730"/>
      </w:pPr>
      <w:r>
        <w:rPr>
          <w:color w:val="007F7F"/>
          <w:sz w:val="20"/>
        </w:rPr>
        <w:lastRenderedPageBreak/>
        <w:t>Return Codes (TWRC_)</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32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131" w:line="259" w:lineRule="auto"/>
              <w:ind w:left="0" w:right="0" w:firstLine="0"/>
            </w:pPr>
            <w:r>
              <w:rPr>
                <w:rFonts w:ascii="Courier New" w:eastAsia="Courier New" w:hAnsi="Courier New" w:cs="Courier New"/>
              </w:rPr>
              <w:t>1.0</w:t>
            </w:r>
            <w:r>
              <w:rPr>
                <w:rFonts w:ascii="Courier New" w:eastAsia="Courier New" w:hAnsi="Courier New" w:cs="Courier New"/>
              </w:rPr>
              <w:tab/>
              <w:t>TWRC_CUSTOMBASE</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TWRC_SUCCESS</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TWRC_FAILURE</w:t>
            </w:r>
          </w:p>
          <w:p w:rsidR="00B06C6F" w:rsidRDefault="0071581A">
            <w:pPr>
              <w:tabs>
                <w:tab w:val="center" w:pos="20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TWRC_CHECKSTATUS</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TWRC_CANCEL</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TWRC_DSEVENT</w:t>
            </w:r>
          </w:p>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TWRC_NOTDSEVENT</w:t>
            </w:r>
          </w:p>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TWRC_XFERDONE</w:t>
            </w:r>
          </w:p>
          <w:p w:rsidR="00B06C6F" w:rsidRDefault="0071581A">
            <w:pPr>
              <w:tabs>
                <w:tab w:val="center" w:pos="19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TWRC_ENDOFLIST</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TWRC_INFONOTSUPPORTED</w:t>
            </w:r>
          </w:p>
          <w:p w:rsidR="00B06C6F" w:rsidRDefault="0071581A">
            <w:pPr>
              <w:tabs>
                <w:tab w:val="center" w:pos="23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TWRC_DATANOTAVAILABLE</w:t>
            </w:r>
          </w:p>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TWRC_BUSY</w:t>
            </w:r>
          </w:p>
          <w:p w:rsidR="00B06C6F" w:rsidRDefault="0071581A">
            <w:pPr>
              <w:tabs>
                <w:tab w:val="center" w:pos="21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TWRC_SCANNERLOCKED</w:t>
            </w:r>
          </w:p>
        </w:tc>
        <w:tc>
          <w:tcPr>
            <w:tcW w:w="1369" w:type="dxa"/>
            <w:tcBorders>
              <w:top w:val="single" w:sz="2" w:space="0" w:color="000000"/>
              <w:left w:val="nil"/>
              <w:bottom w:val="single" w:sz="4" w:space="0" w:color="000000"/>
              <w:right w:val="nil"/>
            </w:tcBorders>
          </w:tcPr>
          <w:p w:rsidR="00B06C6F" w:rsidRDefault="0071581A">
            <w:pPr>
              <w:spacing w:after="76"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Condition Codes (TWCC_)</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TWCC_CUSTOMBASE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0x8000</w:t>
            </w:r>
          </w:p>
        </w:tc>
      </w:tr>
      <w:tr w:rsidR="00B06C6F">
        <w:trPr>
          <w:trHeight w:val="34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TWCC_SUCCESS</w:t>
            </w:r>
          </w:p>
          <w:p w:rsidR="00B06C6F" w:rsidRDefault="0071581A">
            <w:pPr>
              <w:spacing w:after="0" w:line="259" w:lineRule="auto"/>
              <w:ind w:left="0" w:right="0" w:firstLine="0"/>
            </w:pPr>
            <w:r>
              <w:rPr>
                <w:rFonts w:ascii="Courier New" w:eastAsia="Courier New" w:hAnsi="Courier New" w:cs="Courier New"/>
              </w:rPr>
              <w:t>TWCC_BUMMER</w:t>
            </w:r>
          </w:p>
          <w:p w:rsidR="00B06C6F" w:rsidRDefault="0071581A">
            <w:pPr>
              <w:spacing w:after="0" w:line="259" w:lineRule="auto"/>
              <w:ind w:left="0" w:right="0" w:firstLine="0"/>
            </w:pPr>
            <w:r>
              <w:rPr>
                <w:rFonts w:ascii="Courier New" w:eastAsia="Courier New" w:hAnsi="Courier New" w:cs="Courier New"/>
              </w:rPr>
              <w:t>TWCC_LOWMEMORY</w:t>
            </w:r>
          </w:p>
          <w:p w:rsidR="00B06C6F" w:rsidRDefault="0071581A">
            <w:pPr>
              <w:spacing w:after="0" w:line="259" w:lineRule="auto"/>
              <w:ind w:left="0" w:right="0" w:firstLine="0"/>
            </w:pPr>
            <w:r>
              <w:rPr>
                <w:rFonts w:ascii="Courier New" w:eastAsia="Courier New" w:hAnsi="Courier New" w:cs="Courier New"/>
              </w:rPr>
              <w:t>TWCC_NODS</w:t>
            </w:r>
          </w:p>
          <w:p w:rsidR="00B06C6F" w:rsidRDefault="0071581A">
            <w:pPr>
              <w:spacing w:after="0" w:line="259" w:lineRule="auto"/>
              <w:ind w:left="0" w:right="0" w:firstLine="0"/>
            </w:pPr>
            <w:r>
              <w:rPr>
                <w:rFonts w:ascii="Courier New" w:eastAsia="Courier New" w:hAnsi="Courier New" w:cs="Courier New"/>
              </w:rPr>
              <w:t>TWCC_MAXCONNECTIONS</w:t>
            </w:r>
          </w:p>
          <w:p w:rsidR="00B06C6F" w:rsidRDefault="0071581A">
            <w:pPr>
              <w:spacing w:after="0" w:line="259" w:lineRule="auto"/>
              <w:ind w:left="0" w:right="0" w:firstLine="0"/>
            </w:pPr>
            <w:r>
              <w:rPr>
                <w:rFonts w:ascii="Courier New" w:eastAsia="Courier New" w:hAnsi="Courier New" w:cs="Courier New"/>
              </w:rPr>
              <w:t>TWCC_OPERATIONERROR</w:t>
            </w:r>
          </w:p>
          <w:p w:rsidR="00B06C6F" w:rsidRDefault="0071581A">
            <w:pPr>
              <w:spacing w:after="0" w:line="259" w:lineRule="auto"/>
              <w:ind w:left="0" w:right="0" w:firstLine="0"/>
            </w:pPr>
            <w:r>
              <w:rPr>
                <w:rFonts w:ascii="Courier New" w:eastAsia="Courier New" w:hAnsi="Courier New" w:cs="Courier New"/>
              </w:rPr>
              <w:t>TWCC_BADCAP</w:t>
            </w:r>
          </w:p>
          <w:p w:rsidR="00B06C6F" w:rsidRDefault="0071581A">
            <w:pPr>
              <w:spacing w:after="0" w:line="259" w:lineRule="auto"/>
              <w:ind w:left="0" w:right="0" w:firstLine="0"/>
            </w:pPr>
            <w:r>
              <w:rPr>
                <w:rFonts w:ascii="Courier New" w:eastAsia="Courier New" w:hAnsi="Courier New" w:cs="Courier New"/>
              </w:rPr>
              <w:t>TWCC_BADPROTOCOL</w:t>
            </w:r>
          </w:p>
          <w:p w:rsidR="00B06C6F" w:rsidRDefault="0071581A">
            <w:pPr>
              <w:spacing w:after="0" w:line="259" w:lineRule="auto"/>
              <w:ind w:left="0" w:right="0" w:firstLine="0"/>
            </w:pPr>
            <w:r>
              <w:rPr>
                <w:rFonts w:ascii="Courier New" w:eastAsia="Courier New" w:hAnsi="Courier New" w:cs="Courier New"/>
              </w:rPr>
              <w:t>TWCC_BADVALUE</w:t>
            </w:r>
          </w:p>
          <w:p w:rsidR="00B06C6F" w:rsidRDefault="0071581A">
            <w:pPr>
              <w:spacing w:after="0" w:line="259" w:lineRule="auto"/>
              <w:ind w:left="0" w:right="0" w:firstLine="0"/>
            </w:pPr>
            <w:r>
              <w:rPr>
                <w:rFonts w:ascii="Courier New" w:eastAsia="Courier New" w:hAnsi="Courier New" w:cs="Courier New"/>
              </w:rPr>
              <w:t>TWCC_SEQERROR</w:t>
            </w:r>
          </w:p>
          <w:p w:rsidR="00B06C6F" w:rsidRDefault="0071581A">
            <w:pPr>
              <w:spacing w:after="0" w:line="259" w:lineRule="auto"/>
              <w:ind w:left="0" w:right="0" w:firstLine="0"/>
            </w:pPr>
            <w:r>
              <w:rPr>
                <w:rFonts w:ascii="Courier New" w:eastAsia="Courier New" w:hAnsi="Courier New" w:cs="Courier New"/>
              </w:rPr>
              <w:t>TWCC_BADDEST</w:t>
            </w:r>
          </w:p>
          <w:p w:rsidR="00B06C6F" w:rsidRDefault="0071581A">
            <w:pPr>
              <w:spacing w:after="0" w:line="259" w:lineRule="auto"/>
              <w:ind w:left="0" w:right="0" w:firstLine="0"/>
            </w:pPr>
            <w:r>
              <w:rPr>
                <w:rFonts w:ascii="Courier New" w:eastAsia="Courier New" w:hAnsi="Courier New" w:cs="Courier New"/>
              </w:rPr>
              <w:t>TWCC_CAPUNSUPPORTED</w:t>
            </w:r>
          </w:p>
          <w:p w:rsidR="00B06C6F" w:rsidRDefault="0071581A">
            <w:pPr>
              <w:spacing w:after="0" w:line="259" w:lineRule="auto"/>
              <w:ind w:left="0" w:right="0" w:firstLine="0"/>
            </w:pPr>
            <w:r>
              <w:rPr>
                <w:rFonts w:ascii="Courier New" w:eastAsia="Courier New" w:hAnsi="Courier New" w:cs="Courier New"/>
              </w:rPr>
              <w:t>TWCC_CAPBADOPERATION</w:t>
            </w:r>
          </w:p>
          <w:p w:rsidR="00B06C6F" w:rsidRDefault="0071581A">
            <w:pPr>
              <w:spacing w:after="0" w:line="259" w:lineRule="auto"/>
              <w:ind w:left="0" w:right="0" w:firstLine="0"/>
            </w:pPr>
            <w:r>
              <w:rPr>
                <w:rFonts w:ascii="Courier New" w:eastAsia="Courier New" w:hAnsi="Courier New" w:cs="Courier New"/>
              </w:rPr>
              <w:t>TWCC_CAPSEQERROR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tc>
      </w:tr>
      <w:tr w:rsidR="00B06C6F">
        <w:trPr>
          <w:trHeight w:val="209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TWCC_DENIED</w:t>
            </w:r>
          </w:p>
          <w:p w:rsidR="00B06C6F" w:rsidRDefault="0071581A">
            <w:pPr>
              <w:spacing w:after="0" w:line="259" w:lineRule="auto"/>
              <w:ind w:left="0" w:right="0" w:firstLine="0"/>
            </w:pPr>
            <w:r>
              <w:rPr>
                <w:rFonts w:ascii="Courier New" w:eastAsia="Courier New" w:hAnsi="Courier New" w:cs="Courier New"/>
              </w:rPr>
              <w:t>TWCC_FILEEXISTS</w:t>
            </w:r>
          </w:p>
          <w:p w:rsidR="00B06C6F" w:rsidRDefault="0071581A">
            <w:pPr>
              <w:spacing w:after="0" w:line="259" w:lineRule="auto"/>
              <w:ind w:left="0" w:right="0" w:firstLine="0"/>
            </w:pPr>
            <w:r>
              <w:rPr>
                <w:rFonts w:ascii="Courier New" w:eastAsia="Courier New" w:hAnsi="Courier New" w:cs="Courier New"/>
              </w:rPr>
              <w:t>TWCC_FILENOTFOUND</w:t>
            </w:r>
          </w:p>
          <w:p w:rsidR="00B06C6F" w:rsidRDefault="0071581A">
            <w:pPr>
              <w:spacing w:after="0" w:line="259" w:lineRule="auto"/>
              <w:ind w:left="0" w:right="0" w:firstLine="0"/>
            </w:pPr>
            <w:r>
              <w:rPr>
                <w:rFonts w:ascii="Courier New" w:eastAsia="Courier New" w:hAnsi="Courier New" w:cs="Courier New"/>
              </w:rPr>
              <w:t>TWCC_NOTEMPTY</w:t>
            </w:r>
          </w:p>
          <w:p w:rsidR="00B06C6F" w:rsidRDefault="0071581A">
            <w:pPr>
              <w:spacing w:after="0" w:line="259" w:lineRule="auto"/>
              <w:ind w:left="0" w:right="0" w:firstLine="0"/>
            </w:pPr>
            <w:r>
              <w:rPr>
                <w:rFonts w:ascii="Courier New" w:eastAsia="Courier New" w:hAnsi="Courier New" w:cs="Courier New"/>
              </w:rPr>
              <w:t>TWCC_PAPERJAM</w:t>
            </w:r>
          </w:p>
          <w:p w:rsidR="00B06C6F" w:rsidRDefault="0071581A">
            <w:pPr>
              <w:spacing w:after="0" w:line="259" w:lineRule="auto"/>
              <w:ind w:left="0" w:right="0" w:firstLine="0"/>
            </w:pPr>
            <w:r>
              <w:rPr>
                <w:rFonts w:ascii="Courier New" w:eastAsia="Courier New" w:hAnsi="Courier New" w:cs="Courier New"/>
              </w:rPr>
              <w:t>TWCC_PAPERDOUBLEFEED</w:t>
            </w:r>
          </w:p>
          <w:p w:rsidR="00B06C6F" w:rsidRDefault="0071581A">
            <w:pPr>
              <w:spacing w:after="0" w:line="259" w:lineRule="auto"/>
              <w:ind w:left="0" w:right="0" w:firstLine="0"/>
            </w:pPr>
            <w:r>
              <w:rPr>
                <w:rFonts w:ascii="Courier New" w:eastAsia="Courier New" w:hAnsi="Courier New" w:cs="Courier New"/>
              </w:rPr>
              <w:t>TWCC_FILEWRITEERROR</w:t>
            </w:r>
          </w:p>
          <w:p w:rsidR="00B06C6F" w:rsidRDefault="0071581A">
            <w:pPr>
              <w:spacing w:after="0" w:line="259" w:lineRule="auto"/>
              <w:ind w:left="0" w:right="0" w:firstLine="0"/>
            </w:pPr>
            <w:r>
              <w:rPr>
                <w:rFonts w:ascii="Courier New" w:eastAsia="Courier New" w:hAnsi="Courier New" w:cs="Courier New"/>
              </w:rPr>
              <w:t>TWCC_CHECKDEVICEONLINE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60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TWCC_INTERLOCK</w:t>
            </w:r>
          </w:p>
          <w:p w:rsidR="00B06C6F" w:rsidRDefault="0071581A">
            <w:pPr>
              <w:spacing w:after="0" w:line="259" w:lineRule="auto"/>
              <w:ind w:left="0" w:right="0" w:firstLine="0"/>
            </w:pPr>
            <w:r>
              <w:rPr>
                <w:rFonts w:ascii="Courier New" w:eastAsia="Courier New" w:hAnsi="Courier New" w:cs="Courier New"/>
              </w:rPr>
              <w:t>TWCC_DAMAGEDCORNER</w:t>
            </w:r>
          </w:p>
          <w:p w:rsidR="00B06C6F" w:rsidRDefault="0071581A">
            <w:pPr>
              <w:spacing w:after="0" w:line="259" w:lineRule="auto"/>
              <w:ind w:left="0" w:right="0" w:firstLine="0"/>
            </w:pPr>
            <w:r>
              <w:rPr>
                <w:rFonts w:ascii="Courier New" w:eastAsia="Courier New" w:hAnsi="Courier New" w:cs="Courier New"/>
              </w:rPr>
              <w:t>TWCC_FOCUSERROR</w:t>
            </w:r>
          </w:p>
          <w:p w:rsidR="00B06C6F" w:rsidRDefault="0071581A">
            <w:pPr>
              <w:spacing w:after="0" w:line="259" w:lineRule="auto"/>
              <w:ind w:left="0" w:right="0" w:firstLine="0"/>
            </w:pPr>
            <w:r>
              <w:rPr>
                <w:rFonts w:ascii="Courier New" w:eastAsia="Courier New" w:hAnsi="Courier New" w:cs="Courier New"/>
              </w:rPr>
              <w:t>TWCC_DOCTOOLIGHT</w:t>
            </w:r>
          </w:p>
          <w:p w:rsidR="00B06C6F" w:rsidRDefault="0071581A">
            <w:pPr>
              <w:spacing w:after="22" w:line="259" w:lineRule="auto"/>
              <w:ind w:left="0" w:right="0" w:firstLine="0"/>
            </w:pPr>
            <w:r>
              <w:rPr>
                <w:rFonts w:ascii="Courier New" w:eastAsia="Courier New" w:hAnsi="Courier New" w:cs="Courier New"/>
              </w:rPr>
              <w:t>TWCC_DOCTOODARK</w:t>
            </w:r>
          </w:p>
          <w:p w:rsidR="00B06C6F" w:rsidRDefault="0071581A">
            <w:pPr>
              <w:spacing w:after="0" w:line="259" w:lineRule="auto"/>
              <w:ind w:left="0" w:right="0" w:firstLine="0"/>
            </w:pPr>
            <w:r>
              <w:rPr>
                <w:rFonts w:ascii="Courier New" w:eastAsia="Courier New" w:hAnsi="Courier New" w:cs="Courier New"/>
              </w:rPr>
              <w:t>TWCC_NOMEDIA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tc>
      </w:tr>
    </w:tbl>
    <w:p w:rsidR="00B06C6F" w:rsidRDefault="0071581A">
      <w:pPr>
        <w:spacing w:after="144" w:line="265" w:lineRule="auto"/>
        <w:ind w:left="10" w:right="0"/>
      </w:pPr>
      <w:r>
        <w:rPr>
          <w:rFonts w:ascii="Arial" w:eastAsia="Arial" w:hAnsi="Arial" w:cs="Arial"/>
          <w:b/>
          <w:color w:val="7F0000"/>
        </w:rPr>
        <w:t>Extended Image Information Constants</w:t>
      </w:r>
    </w:p>
    <w:p w:rsidR="00B06C6F" w:rsidRDefault="0071581A">
      <w:pPr>
        <w:pStyle w:val="5"/>
        <w:spacing w:after="3" w:line="261" w:lineRule="auto"/>
        <w:ind w:left="730"/>
      </w:pPr>
      <w:r>
        <w:rPr>
          <w:color w:val="007F7F"/>
          <w:sz w:val="20"/>
        </w:rPr>
        <w:t>TWEI_Codes</w:t>
      </w:r>
    </w:p>
    <w:tbl>
      <w:tblPr>
        <w:tblStyle w:val="TableGrid"/>
        <w:tblW w:w="5760" w:type="dxa"/>
        <w:tblInd w:w="72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TWEI_BARCODEX</w:t>
            </w:r>
          </w:p>
          <w:p w:rsidR="00B06C6F" w:rsidRDefault="0071581A">
            <w:pPr>
              <w:spacing w:after="0" w:line="259" w:lineRule="auto"/>
              <w:ind w:left="0" w:right="0" w:firstLine="0"/>
            </w:pPr>
            <w:r>
              <w:rPr>
                <w:rFonts w:ascii="Courier New" w:eastAsia="Courier New" w:hAnsi="Courier New" w:cs="Courier New"/>
              </w:rPr>
              <w:t>TWEI_BARCODEY</w:t>
            </w:r>
          </w:p>
          <w:p w:rsidR="00B06C6F" w:rsidRDefault="0071581A">
            <w:pPr>
              <w:spacing w:after="0" w:line="259" w:lineRule="auto"/>
              <w:ind w:left="0" w:right="0" w:firstLine="0"/>
            </w:pPr>
            <w:r>
              <w:rPr>
                <w:rFonts w:ascii="Courier New" w:eastAsia="Courier New" w:hAnsi="Courier New" w:cs="Courier New"/>
              </w:rPr>
              <w:t>TWEI_BARCODETEXT</w:t>
            </w:r>
          </w:p>
          <w:p w:rsidR="00B06C6F" w:rsidRDefault="0071581A">
            <w:pPr>
              <w:spacing w:after="0" w:line="259" w:lineRule="auto"/>
              <w:ind w:left="0" w:right="0" w:firstLine="0"/>
            </w:pPr>
            <w:r>
              <w:rPr>
                <w:rFonts w:ascii="Courier New" w:eastAsia="Courier New" w:hAnsi="Courier New" w:cs="Courier New"/>
              </w:rPr>
              <w:t>TWEI_BARCODETYPE</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0x1200</w:t>
            </w:r>
          </w:p>
          <w:p w:rsidR="00B06C6F" w:rsidRDefault="0071581A">
            <w:pPr>
              <w:spacing w:after="0" w:line="259" w:lineRule="auto"/>
              <w:ind w:left="1" w:right="0" w:firstLine="0"/>
            </w:pPr>
            <w:r>
              <w:rPr>
                <w:rFonts w:ascii="Courier New" w:eastAsia="Courier New" w:hAnsi="Courier New" w:cs="Courier New"/>
              </w:rPr>
              <w:t>0x1201</w:t>
            </w:r>
          </w:p>
          <w:p w:rsidR="00B06C6F" w:rsidRDefault="0071581A">
            <w:pPr>
              <w:spacing w:after="0" w:line="259" w:lineRule="auto"/>
              <w:ind w:left="1" w:right="0" w:firstLine="0"/>
            </w:pPr>
            <w:r>
              <w:rPr>
                <w:rFonts w:ascii="Courier New" w:eastAsia="Courier New" w:hAnsi="Courier New" w:cs="Courier New"/>
              </w:rPr>
              <w:t>0x1202</w:t>
            </w:r>
          </w:p>
          <w:p w:rsidR="00B06C6F" w:rsidRDefault="0071581A">
            <w:pPr>
              <w:spacing w:after="0" w:line="259" w:lineRule="auto"/>
              <w:ind w:left="1" w:right="0" w:firstLine="0"/>
            </w:pPr>
            <w:r>
              <w:rPr>
                <w:rFonts w:ascii="Courier New" w:eastAsia="Courier New" w:hAnsi="Courier New" w:cs="Courier New"/>
              </w:rPr>
              <w:t>0x1203</w:t>
            </w:r>
          </w:p>
        </w:tc>
      </w:tr>
      <w:tr w:rsidR="00B06C6F">
        <w:trPr>
          <w:trHeight w:val="132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TWEI_DESHADETOP</w:t>
            </w:r>
          </w:p>
          <w:p w:rsidR="00B06C6F" w:rsidRDefault="0071581A">
            <w:pPr>
              <w:spacing w:after="0" w:line="259" w:lineRule="auto"/>
              <w:ind w:left="0" w:right="0" w:firstLine="0"/>
            </w:pPr>
            <w:r>
              <w:rPr>
                <w:rFonts w:ascii="Courier New" w:eastAsia="Courier New" w:hAnsi="Courier New" w:cs="Courier New"/>
              </w:rPr>
              <w:t>TWEI_DESHADELEFT</w:t>
            </w:r>
          </w:p>
          <w:p w:rsidR="00B06C6F" w:rsidRDefault="0071581A">
            <w:pPr>
              <w:spacing w:after="0" w:line="259" w:lineRule="auto"/>
              <w:ind w:left="0" w:right="0" w:firstLine="0"/>
            </w:pPr>
            <w:r>
              <w:rPr>
                <w:rFonts w:ascii="Courier New" w:eastAsia="Courier New" w:hAnsi="Courier New" w:cs="Courier New"/>
              </w:rPr>
              <w:t>TWEI_DESHADEHEIGHT</w:t>
            </w:r>
          </w:p>
          <w:p w:rsidR="00B06C6F" w:rsidRDefault="0071581A">
            <w:pPr>
              <w:spacing w:after="0" w:line="259" w:lineRule="auto"/>
              <w:ind w:left="0" w:right="0" w:firstLine="0"/>
            </w:pPr>
            <w:r>
              <w:rPr>
                <w:rFonts w:ascii="Courier New" w:eastAsia="Courier New" w:hAnsi="Courier New" w:cs="Courier New"/>
              </w:rPr>
              <w:t>TWEI_DESHADEWIDTH</w:t>
            </w:r>
          </w:p>
          <w:p w:rsidR="00B06C6F" w:rsidRDefault="0071581A">
            <w:pPr>
              <w:spacing w:after="0" w:line="259" w:lineRule="auto"/>
              <w:ind w:left="0" w:right="0" w:firstLine="0"/>
            </w:pPr>
            <w:r>
              <w:rPr>
                <w:rFonts w:ascii="Courier New" w:eastAsia="Courier New" w:hAnsi="Courier New" w:cs="Courier New"/>
              </w:rPr>
              <w:t>TWEI_DESHADESIZE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0x1204</w:t>
            </w:r>
          </w:p>
          <w:p w:rsidR="00B06C6F" w:rsidRDefault="0071581A">
            <w:pPr>
              <w:spacing w:after="0" w:line="259" w:lineRule="auto"/>
              <w:ind w:left="1" w:right="0" w:firstLine="0"/>
            </w:pPr>
            <w:r>
              <w:rPr>
                <w:rFonts w:ascii="Courier New" w:eastAsia="Courier New" w:hAnsi="Courier New" w:cs="Courier New"/>
              </w:rPr>
              <w:t>0x1205</w:t>
            </w:r>
          </w:p>
          <w:p w:rsidR="00B06C6F" w:rsidRDefault="0071581A">
            <w:pPr>
              <w:spacing w:after="0" w:line="259" w:lineRule="auto"/>
              <w:ind w:left="1" w:right="0" w:firstLine="0"/>
            </w:pPr>
            <w:r>
              <w:rPr>
                <w:rFonts w:ascii="Courier New" w:eastAsia="Courier New" w:hAnsi="Courier New" w:cs="Courier New"/>
              </w:rPr>
              <w:t>0x1206</w:t>
            </w:r>
          </w:p>
          <w:p w:rsidR="00B06C6F" w:rsidRDefault="0071581A">
            <w:pPr>
              <w:spacing w:after="0" w:line="259" w:lineRule="auto"/>
              <w:ind w:left="1" w:right="0" w:firstLine="0"/>
            </w:pPr>
            <w:r>
              <w:rPr>
                <w:rFonts w:ascii="Courier New" w:eastAsia="Courier New" w:hAnsi="Courier New" w:cs="Courier New"/>
              </w:rPr>
              <w:t>0x1207</w:t>
            </w:r>
          </w:p>
          <w:p w:rsidR="00B06C6F" w:rsidRDefault="0071581A">
            <w:pPr>
              <w:spacing w:after="0" w:line="259" w:lineRule="auto"/>
              <w:ind w:left="1" w:right="0" w:firstLine="0"/>
            </w:pPr>
            <w:r>
              <w:rPr>
                <w:rFonts w:ascii="Courier New" w:eastAsia="Courier New" w:hAnsi="Courier New" w:cs="Courier New"/>
              </w:rPr>
              <w:t>0x1208</w:t>
            </w:r>
          </w:p>
        </w:tc>
      </w:tr>
      <w:tr w:rsidR="00B06C6F">
        <w:trPr>
          <w:trHeight w:val="228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TWEI_SPECKLESREMOVED</w:t>
            </w:r>
          </w:p>
          <w:p w:rsidR="00B06C6F" w:rsidRDefault="0071581A">
            <w:pPr>
              <w:spacing w:after="0" w:line="259" w:lineRule="auto"/>
              <w:ind w:left="0" w:right="0" w:firstLine="0"/>
            </w:pPr>
            <w:r>
              <w:rPr>
                <w:rFonts w:ascii="Courier New" w:eastAsia="Courier New" w:hAnsi="Courier New" w:cs="Courier New"/>
              </w:rPr>
              <w:t>TWEI_HORZLINEXCOORD</w:t>
            </w:r>
          </w:p>
          <w:p w:rsidR="00B06C6F" w:rsidRDefault="0071581A">
            <w:pPr>
              <w:spacing w:after="0" w:line="259" w:lineRule="auto"/>
              <w:ind w:left="0" w:right="0" w:firstLine="0"/>
            </w:pPr>
            <w:r>
              <w:rPr>
                <w:rFonts w:ascii="Courier New" w:eastAsia="Courier New" w:hAnsi="Courier New" w:cs="Courier New"/>
              </w:rPr>
              <w:t>TWEI_HORZLINEYCOORD</w:t>
            </w:r>
          </w:p>
          <w:p w:rsidR="00B06C6F" w:rsidRDefault="0071581A">
            <w:pPr>
              <w:spacing w:after="0" w:line="259" w:lineRule="auto"/>
              <w:ind w:left="0" w:right="0" w:firstLine="0"/>
            </w:pPr>
            <w:r>
              <w:rPr>
                <w:rFonts w:ascii="Courier New" w:eastAsia="Courier New" w:hAnsi="Courier New" w:cs="Courier New"/>
              </w:rPr>
              <w:t>TWEI_HORZLINELENGTH</w:t>
            </w:r>
          </w:p>
          <w:p w:rsidR="00B06C6F" w:rsidRDefault="0071581A">
            <w:pPr>
              <w:spacing w:after="0" w:line="259" w:lineRule="auto"/>
              <w:ind w:left="0" w:right="0" w:firstLine="0"/>
            </w:pPr>
            <w:r>
              <w:rPr>
                <w:rFonts w:ascii="Courier New" w:eastAsia="Courier New" w:hAnsi="Courier New" w:cs="Courier New"/>
              </w:rPr>
              <w:t>TWEI_HORZLINETHICKNESS</w:t>
            </w:r>
          </w:p>
          <w:p w:rsidR="00B06C6F" w:rsidRDefault="0071581A">
            <w:pPr>
              <w:spacing w:after="0" w:line="259" w:lineRule="auto"/>
              <w:ind w:left="0" w:right="0" w:firstLine="0"/>
            </w:pPr>
            <w:r>
              <w:rPr>
                <w:rFonts w:ascii="Courier New" w:eastAsia="Courier New" w:hAnsi="Courier New" w:cs="Courier New"/>
              </w:rPr>
              <w:t>TWEI_VERTLINEXCOORD</w:t>
            </w:r>
          </w:p>
          <w:p w:rsidR="00B06C6F" w:rsidRDefault="0071581A">
            <w:pPr>
              <w:spacing w:after="0" w:line="259" w:lineRule="auto"/>
              <w:ind w:left="0" w:right="0" w:firstLine="0"/>
            </w:pPr>
            <w:r>
              <w:rPr>
                <w:rFonts w:ascii="Courier New" w:eastAsia="Courier New" w:hAnsi="Courier New" w:cs="Courier New"/>
              </w:rPr>
              <w:t>TWEI_VERTLINEYCOORD</w:t>
            </w:r>
          </w:p>
          <w:p w:rsidR="00B06C6F" w:rsidRDefault="0071581A">
            <w:pPr>
              <w:spacing w:after="0" w:line="259" w:lineRule="auto"/>
              <w:ind w:left="0" w:right="0" w:firstLine="0"/>
            </w:pPr>
            <w:r>
              <w:rPr>
                <w:rFonts w:ascii="Courier New" w:eastAsia="Courier New" w:hAnsi="Courier New" w:cs="Courier New"/>
              </w:rPr>
              <w:t>TWEI_VERTLINELENGTH</w:t>
            </w:r>
          </w:p>
          <w:p w:rsidR="00B06C6F" w:rsidRDefault="0071581A">
            <w:pPr>
              <w:spacing w:after="0" w:line="259" w:lineRule="auto"/>
              <w:ind w:left="0" w:right="0" w:firstLine="0"/>
            </w:pPr>
            <w:r>
              <w:rPr>
                <w:rFonts w:ascii="Courier New" w:eastAsia="Courier New" w:hAnsi="Courier New" w:cs="Courier New"/>
              </w:rPr>
              <w:t>TWEI_VERTLINETHICKNESS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0x1209</w:t>
            </w:r>
          </w:p>
          <w:p w:rsidR="00B06C6F" w:rsidRDefault="0071581A">
            <w:pPr>
              <w:spacing w:after="0" w:line="259" w:lineRule="auto"/>
              <w:ind w:left="1" w:right="0" w:firstLine="0"/>
            </w:pPr>
            <w:r>
              <w:rPr>
                <w:rFonts w:ascii="Courier New" w:eastAsia="Courier New" w:hAnsi="Courier New" w:cs="Courier New"/>
              </w:rPr>
              <w:t>0x120A</w:t>
            </w:r>
          </w:p>
          <w:p w:rsidR="00B06C6F" w:rsidRDefault="0071581A">
            <w:pPr>
              <w:spacing w:after="0" w:line="259" w:lineRule="auto"/>
              <w:ind w:left="1" w:right="0" w:firstLine="0"/>
            </w:pPr>
            <w:r>
              <w:rPr>
                <w:rFonts w:ascii="Courier New" w:eastAsia="Courier New" w:hAnsi="Courier New" w:cs="Courier New"/>
              </w:rPr>
              <w:t>0x120B</w:t>
            </w:r>
          </w:p>
          <w:p w:rsidR="00B06C6F" w:rsidRDefault="0071581A">
            <w:pPr>
              <w:spacing w:after="0" w:line="259" w:lineRule="auto"/>
              <w:ind w:left="1" w:right="0" w:firstLine="0"/>
            </w:pPr>
            <w:r>
              <w:rPr>
                <w:rFonts w:ascii="Courier New" w:eastAsia="Courier New" w:hAnsi="Courier New" w:cs="Courier New"/>
              </w:rPr>
              <w:t>0x120C</w:t>
            </w:r>
          </w:p>
          <w:p w:rsidR="00B06C6F" w:rsidRDefault="0071581A">
            <w:pPr>
              <w:spacing w:after="0" w:line="259" w:lineRule="auto"/>
              <w:ind w:left="1" w:right="0" w:firstLine="0"/>
            </w:pPr>
            <w:r>
              <w:rPr>
                <w:rFonts w:ascii="Courier New" w:eastAsia="Courier New" w:hAnsi="Courier New" w:cs="Courier New"/>
              </w:rPr>
              <w:t>0x120D</w:t>
            </w:r>
          </w:p>
          <w:p w:rsidR="00B06C6F" w:rsidRDefault="0071581A">
            <w:pPr>
              <w:spacing w:after="0" w:line="259" w:lineRule="auto"/>
              <w:ind w:left="1" w:right="0" w:firstLine="0"/>
            </w:pPr>
            <w:r>
              <w:rPr>
                <w:rFonts w:ascii="Courier New" w:eastAsia="Courier New" w:hAnsi="Courier New" w:cs="Courier New"/>
              </w:rPr>
              <w:t>0x120E</w:t>
            </w:r>
          </w:p>
          <w:p w:rsidR="00B06C6F" w:rsidRDefault="0071581A">
            <w:pPr>
              <w:spacing w:after="0" w:line="259" w:lineRule="auto"/>
              <w:ind w:left="1" w:right="0" w:firstLine="0"/>
            </w:pPr>
            <w:r>
              <w:rPr>
                <w:rFonts w:ascii="Courier New" w:eastAsia="Courier New" w:hAnsi="Courier New" w:cs="Courier New"/>
              </w:rPr>
              <w:t>0x120F</w:t>
            </w:r>
          </w:p>
          <w:p w:rsidR="00B06C6F" w:rsidRDefault="0071581A">
            <w:pPr>
              <w:spacing w:after="0" w:line="259" w:lineRule="auto"/>
              <w:ind w:left="1" w:right="0" w:firstLine="0"/>
            </w:pPr>
            <w:r>
              <w:rPr>
                <w:rFonts w:ascii="Courier New" w:eastAsia="Courier New" w:hAnsi="Courier New" w:cs="Courier New"/>
              </w:rPr>
              <w:t>0x1210</w:t>
            </w:r>
          </w:p>
          <w:p w:rsidR="00B06C6F" w:rsidRDefault="0071581A">
            <w:pPr>
              <w:spacing w:after="0" w:line="259" w:lineRule="auto"/>
              <w:ind w:left="1" w:right="0" w:firstLine="0"/>
            </w:pPr>
            <w:r>
              <w:rPr>
                <w:rFonts w:ascii="Courier New" w:eastAsia="Courier New" w:hAnsi="Courier New" w:cs="Courier New"/>
              </w:rPr>
              <w:t>0x1211</w:t>
            </w:r>
          </w:p>
        </w:tc>
      </w:tr>
      <w:tr w:rsidR="00B06C6F">
        <w:trPr>
          <w:trHeight w:val="27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TWEI_PATCHCODE</w:t>
            </w:r>
          </w:p>
          <w:p w:rsidR="00B06C6F" w:rsidRDefault="0071581A">
            <w:pPr>
              <w:spacing w:after="0" w:line="259" w:lineRule="auto"/>
              <w:ind w:left="0" w:right="0" w:firstLine="0"/>
            </w:pPr>
            <w:r>
              <w:rPr>
                <w:rFonts w:ascii="Courier New" w:eastAsia="Courier New" w:hAnsi="Courier New" w:cs="Courier New"/>
              </w:rPr>
              <w:t>TWEI_ENDORSEDTEXT</w:t>
            </w:r>
          </w:p>
          <w:p w:rsidR="00B06C6F" w:rsidRDefault="0071581A">
            <w:pPr>
              <w:spacing w:after="0" w:line="259" w:lineRule="auto"/>
              <w:ind w:left="0" w:right="0" w:firstLine="0"/>
            </w:pPr>
            <w:r>
              <w:rPr>
                <w:rFonts w:ascii="Courier New" w:eastAsia="Courier New" w:hAnsi="Courier New" w:cs="Courier New"/>
              </w:rPr>
              <w:t>TWEI_FORMCONFIDENCE</w:t>
            </w:r>
          </w:p>
          <w:p w:rsidR="00B06C6F" w:rsidRDefault="0071581A">
            <w:pPr>
              <w:spacing w:after="0" w:line="259" w:lineRule="auto"/>
              <w:ind w:left="0" w:right="0" w:firstLine="0"/>
            </w:pPr>
            <w:r>
              <w:rPr>
                <w:rFonts w:ascii="Courier New" w:eastAsia="Courier New" w:hAnsi="Courier New" w:cs="Courier New"/>
              </w:rPr>
              <w:t>TWEI_FORMTEMPLATEMATCH</w:t>
            </w:r>
          </w:p>
          <w:p w:rsidR="00B06C6F" w:rsidRDefault="0071581A">
            <w:pPr>
              <w:spacing w:after="0" w:line="259" w:lineRule="auto"/>
              <w:ind w:left="0" w:right="0" w:firstLine="0"/>
            </w:pPr>
            <w:r>
              <w:rPr>
                <w:rFonts w:ascii="Courier New" w:eastAsia="Courier New" w:hAnsi="Courier New" w:cs="Courier New"/>
              </w:rPr>
              <w:t>TWEI_FORMTEMPLATEPAGEMATCH</w:t>
            </w:r>
          </w:p>
          <w:p w:rsidR="00B06C6F" w:rsidRDefault="0071581A">
            <w:pPr>
              <w:spacing w:after="0" w:line="259" w:lineRule="auto"/>
              <w:ind w:left="0" w:right="0" w:firstLine="0"/>
            </w:pPr>
            <w:r>
              <w:rPr>
                <w:rFonts w:ascii="Courier New" w:eastAsia="Courier New" w:hAnsi="Courier New" w:cs="Courier New"/>
              </w:rPr>
              <w:t>TWEI_FORMHORZDOCOFFSET</w:t>
            </w:r>
          </w:p>
          <w:p w:rsidR="00B06C6F" w:rsidRDefault="0071581A">
            <w:pPr>
              <w:spacing w:after="0" w:line="255" w:lineRule="auto"/>
              <w:ind w:left="0" w:right="0" w:firstLine="0"/>
            </w:pPr>
            <w:r>
              <w:rPr>
                <w:rFonts w:ascii="Courier New" w:eastAsia="Courier New" w:hAnsi="Courier New" w:cs="Courier New"/>
              </w:rPr>
              <w:t>TWEI_FORMVERTDOCOFFSET TWEI_BARCODECOUNT</w:t>
            </w:r>
          </w:p>
          <w:p w:rsidR="00B06C6F" w:rsidRDefault="0071581A">
            <w:pPr>
              <w:spacing w:after="0" w:line="255" w:lineRule="auto"/>
              <w:ind w:left="0" w:right="0" w:firstLine="0"/>
            </w:pPr>
            <w:r>
              <w:rPr>
                <w:rFonts w:ascii="Courier New" w:eastAsia="Courier New" w:hAnsi="Courier New" w:cs="Courier New"/>
              </w:rPr>
              <w:t>TWEI_BARCODECONFIDENCE TWEI_BARCODEROTATION</w:t>
            </w:r>
          </w:p>
          <w:p w:rsidR="00B06C6F" w:rsidRDefault="0071581A">
            <w:pPr>
              <w:spacing w:after="0" w:line="259" w:lineRule="auto"/>
              <w:ind w:left="0" w:right="0" w:firstLine="0"/>
            </w:pPr>
            <w:r>
              <w:rPr>
                <w:rFonts w:ascii="Courier New" w:eastAsia="Courier New" w:hAnsi="Courier New" w:cs="Courier New"/>
              </w:rPr>
              <w:t>TWEI_BARCODETEXTLENGTH</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0x1212</w:t>
            </w:r>
          </w:p>
          <w:p w:rsidR="00B06C6F" w:rsidRDefault="0071581A">
            <w:pPr>
              <w:spacing w:after="0" w:line="259" w:lineRule="auto"/>
              <w:ind w:left="1" w:right="0" w:firstLine="0"/>
            </w:pPr>
            <w:r>
              <w:rPr>
                <w:rFonts w:ascii="Courier New" w:eastAsia="Courier New" w:hAnsi="Courier New" w:cs="Courier New"/>
              </w:rPr>
              <w:t>0x1213</w:t>
            </w:r>
          </w:p>
          <w:p w:rsidR="00B06C6F" w:rsidRDefault="0071581A">
            <w:pPr>
              <w:spacing w:after="0" w:line="259" w:lineRule="auto"/>
              <w:ind w:left="1" w:right="0" w:firstLine="0"/>
            </w:pPr>
            <w:r>
              <w:rPr>
                <w:rFonts w:ascii="Courier New" w:eastAsia="Courier New" w:hAnsi="Courier New" w:cs="Courier New"/>
              </w:rPr>
              <w:t>0x1214</w:t>
            </w:r>
          </w:p>
          <w:p w:rsidR="00B06C6F" w:rsidRDefault="0071581A">
            <w:pPr>
              <w:spacing w:after="0" w:line="259" w:lineRule="auto"/>
              <w:ind w:left="1" w:right="0" w:firstLine="0"/>
            </w:pPr>
            <w:r>
              <w:rPr>
                <w:rFonts w:ascii="Courier New" w:eastAsia="Courier New" w:hAnsi="Courier New" w:cs="Courier New"/>
              </w:rPr>
              <w:t>0x1215</w:t>
            </w:r>
          </w:p>
          <w:p w:rsidR="00B06C6F" w:rsidRDefault="0071581A">
            <w:pPr>
              <w:spacing w:after="0" w:line="259" w:lineRule="auto"/>
              <w:ind w:left="1" w:right="0" w:firstLine="0"/>
            </w:pPr>
            <w:r>
              <w:rPr>
                <w:rFonts w:ascii="Courier New" w:eastAsia="Courier New" w:hAnsi="Courier New" w:cs="Courier New"/>
              </w:rPr>
              <w:t>0x1216</w:t>
            </w:r>
          </w:p>
          <w:p w:rsidR="00B06C6F" w:rsidRDefault="0071581A">
            <w:pPr>
              <w:spacing w:after="0" w:line="259" w:lineRule="auto"/>
              <w:ind w:left="1" w:right="0" w:firstLine="0"/>
            </w:pPr>
            <w:r>
              <w:rPr>
                <w:rFonts w:ascii="Courier New" w:eastAsia="Courier New" w:hAnsi="Courier New" w:cs="Courier New"/>
              </w:rPr>
              <w:t>0x1217</w:t>
            </w:r>
          </w:p>
          <w:p w:rsidR="00B06C6F" w:rsidRDefault="0071581A">
            <w:pPr>
              <w:spacing w:after="0" w:line="259" w:lineRule="auto"/>
              <w:ind w:left="1" w:right="0" w:firstLine="0"/>
            </w:pPr>
            <w:r>
              <w:rPr>
                <w:rFonts w:ascii="Courier New" w:eastAsia="Courier New" w:hAnsi="Courier New" w:cs="Courier New"/>
              </w:rPr>
              <w:t>0x1218</w:t>
            </w:r>
          </w:p>
          <w:p w:rsidR="00B06C6F" w:rsidRDefault="0071581A">
            <w:pPr>
              <w:spacing w:after="0" w:line="259" w:lineRule="auto"/>
              <w:ind w:left="1" w:right="0" w:firstLine="0"/>
            </w:pPr>
            <w:r>
              <w:rPr>
                <w:rFonts w:ascii="Courier New" w:eastAsia="Courier New" w:hAnsi="Courier New" w:cs="Courier New"/>
              </w:rPr>
              <w:t>0x1219</w:t>
            </w:r>
          </w:p>
          <w:p w:rsidR="00B06C6F" w:rsidRDefault="0071581A">
            <w:pPr>
              <w:spacing w:after="0" w:line="259" w:lineRule="auto"/>
              <w:ind w:left="1" w:right="0" w:firstLine="0"/>
            </w:pPr>
            <w:r>
              <w:rPr>
                <w:rFonts w:ascii="Courier New" w:eastAsia="Courier New" w:hAnsi="Courier New" w:cs="Courier New"/>
              </w:rPr>
              <w:t>0x121A</w:t>
            </w:r>
          </w:p>
          <w:p w:rsidR="00B06C6F" w:rsidRDefault="0071581A">
            <w:pPr>
              <w:spacing w:after="0" w:line="259" w:lineRule="auto"/>
              <w:ind w:left="1" w:right="0" w:firstLine="0"/>
            </w:pPr>
            <w:r>
              <w:rPr>
                <w:rFonts w:ascii="Courier New" w:eastAsia="Courier New" w:hAnsi="Courier New" w:cs="Courier New"/>
              </w:rPr>
              <w:t>0x121B</w:t>
            </w:r>
          </w:p>
          <w:p w:rsidR="00B06C6F" w:rsidRDefault="0071581A">
            <w:pPr>
              <w:spacing w:after="0" w:line="259" w:lineRule="auto"/>
              <w:ind w:left="1" w:right="0" w:firstLine="0"/>
            </w:pPr>
            <w:r>
              <w:rPr>
                <w:rFonts w:ascii="Courier New" w:eastAsia="Courier New" w:hAnsi="Courier New" w:cs="Courier New"/>
              </w:rPr>
              <w:t>0x121C</w:t>
            </w:r>
          </w:p>
        </w:tc>
      </w:tr>
      <w:tr w:rsidR="00B06C6F">
        <w:trPr>
          <w:trHeight w:val="137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TWEI_DESHADECOUNT</w:t>
            </w:r>
          </w:p>
          <w:p w:rsidR="00B06C6F" w:rsidRDefault="0071581A">
            <w:pPr>
              <w:spacing w:after="0" w:line="259" w:lineRule="auto"/>
              <w:ind w:left="0" w:right="0" w:firstLine="0"/>
            </w:pPr>
            <w:r>
              <w:rPr>
                <w:rFonts w:ascii="Courier New" w:eastAsia="Courier New" w:hAnsi="Courier New" w:cs="Courier New"/>
              </w:rPr>
              <w:t>TWEI_DESHADEBLACKCOUNTOLD</w:t>
            </w:r>
          </w:p>
          <w:p w:rsidR="00B06C6F" w:rsidRDefault="0071581A">
            <w:pPr>
              <w:spacing w:after="0" w:line="255" w:lineRule="auto"/>
              <w:ind w:left="0" w:right="0" w:firstLine="0"/>
            </w:pPr>
            <w:r>
              <w:rPr>
                <w:rFonts w:ascii="Courier New" w:eastAsia="Courier New" w:hAnsi="Courier New" w:cs="Courier New"/>
              </w:rPr>
              <w:t>TWEI_DESHADEBLACKCOUNTNEW TWEI_DESHADEBLACKRLMIN</w:t>
            </w:r>
          </w:p>
          <w:p w:rsidR="00B06C6F" w:rsidRDefault="0071581A">
            <w:pPr>
              <w:spacing w:after="0" w:line="259" w:lineRule="auto"/>
              <w:ind w:left="0" w:right="0" w:firstLine="0"/>
            </w:pPr>
            <w:r>
              <w:rPr>
                <w:rFonts w:ascii="Courier New" w:eastAsia="Courier New" w:hAnsi="Courier New" w:cs="Courier New"/>
              </w:rPr>
              <w:t>TWEI_DESHADEBLACKRLMAX</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0x121D</w:t>
            </w:r>
          </w:p>
          <w:p w:rsidR="00B06C6F" w:rsidRDefault="0071581A">
            <w:pPr>
              <w:spacing w:after="0" w:line="259" w:lineRule="auto"/>
              <w:ind w:left="1" w:right="0" w:firstLine="0"/>
            </w:pPr>
            <w:r>
              <w:rPr>
                <w:rFonts w:ascii="Courier New" w:eastAsia="Courier New" w:hAnsi="Courier New" w:cs="Courier New"/>
              </w:rPr>
              <w:t>0x121E</w:t>
            </w:r>
          </w:p>
          <w:p w:rsidR="00B06C6F" w:rsidRDefault="0071581A">
            <w:pPr>
              <w:spacing w:after="0" w:line="259" w:lineRule="auto"/>
              <w:ind w:left="1" w:right="0" w:firstLine="0"/>
            </w:pPr>
            <w:r>
              <w:rPr>
                <w:rFonts w:ascii="Courier New" w:eastAsia="Courier New" w:hAnsi="Courier New" w:cs="Courier New"/>
              </w:rPr>
              <w:t>0x121F</w:t>
            </w:r>
          </w:p>
          <w:p w:rsidR="00B06C6F" w:rsidRDefault="0071581A">
            <w:pPr>
              <w:spacing w:after="0" w:line="259" w:lineRule="auto"/>
              <w:ind w:left="1" w:right="0" w:firstLine="0"/>
            </w:pPr>
            <w:r>
              <w:rPr>
                <w:rFonts w:ascii="Courier New" w:eastAsia="Courier New" w:hAnsi="Courier New" w:cs="Courier New"/>
              </w:rPr>
              <w:t>0x1220</w:t>
            </w:r>
          </w:p>
          <w:p w:rsidR="00B06C6F" w:rsidRDefault="0071581A">
            <w:pPr>
              <w:spacing w:after="0" w:line="259" w:lineRule="auto"/>
              <w:ind w:left="1" w:right="0" w:firstLine="0"/>
            </w:pPr>
            <w:r>
              <w:rPr>
                <w:rFonts w:ascii="Courier New" w:eastAsia="Courier New" w:hAnsi="Courier New" w:cs="Courier New"/>
              </w:rPr>
              <w:t>0x1221</w:t>
            </w:r>
          </w:p>
        </w:tc>
      </w:tr>
    </w:tbl>
    <w:p w:rsidR="00B06C6F" w:rsidRDefault="00B06C6F">
      <w:pPr>
        <w:spacing w:after="0" w:line="259" w:lineRule="auto"/>
        <w:ind w:left="-2520" w:right="2540" w:firstLine="0"/>
      </w:pP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TWEI_DESHADEWHITECOUNTOLD</w:t>
            </w:r>
          </w:p>
          <w:p w:rsidR="00B06C6F" w:rsidRDefault="0071581A">
            <w:pPr>
              <w:spacing w:after="0" w:line="259" w:lineRule="auto"/>
              <w:ind w:left="0" w:right="0" w:firstLine="0"/>
            </w:pPr>
            <w:r>
              <w:rPr>
                <w:rFonts w:ascii="Courier New" w:eastAsia="Courier New" w:hAnsi="Courier New" w:cs="Courier New"/>
              </w:rPr>
              <w:t>TWEI_DESHADEWHITECOUNTNEW</w:t>
            </w:r>
          </w:p>
          <w:p w:rsidR="00B06C6F" w:rsidRDefault="0071581A">
            <w:pPr>
              <w:spacing w:after="0" w:line="259" w:lineRule="auto"/>
              <w:ind w:left="0" w:right="0" w:firstLine="0"/>
            </w:pPr>
            <w:r>
              <w:rPr>
                <w:rFonts w:ascii="Courier New" w:eastAsia="Courier New" w:hAnsi="Courier New" w:cs="Courier New"/>
              </w:rPr>
              <w:t>TWEI_DESHADEWHITERLMIN</w:t>
            </w:r>
          </w:p>
          <w:p w:rsidR="00B06C6F" w:rsidRDefault="0071581A">
            <w:pPr>
              <w:spacing w:after="0" w:line="259" w:lineRule="auto"/>
              <w:ind w:left="0" w:right="0" w:firstLine="0"/>
            </w:pPr>
            <w:r>
              <w:rPr>
                <w:rFonts w:ascii="Courier New" w:eastAsia="Courier New" w:hAnsi="Courier New" w:cs="Courier New"/>
              </w:rPr>
              <w:t>TWEI_DESHADEWHITERLAVE</w:t>
            </w:r>
          </w:p>
          <w:p w:rsidR="00B06C6F" w:rsidRDefault="0071581A">
            <w:pPr>
              <w:spacing w:after="0" w:line="259" w:lineRule="auto"/>
              <w:ind w:left="0" w:right="0" w:firstLine="0"/>
            </w:pPr>
            <w:r>
              <w:rPr>
                <w:rFonts w:ascii="Courier New" w:eastAsia="Courier New" w:hAnsi="Courier New" w:cs="Courier New"/>
              </w:rPr>
              <w:t>TWEI_DESHADEWHITERLMAX</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0x1222</w:t>
            </w:r>
          </w:p>
          <w:p w:rsidR="00B06C6F" w:rsidRDefault="0071581A">
            <w:pPr>
              <w:spacing w:after="0" w:line="259" w:lineRule="auto"/>
              <w:ind w:left="1" w:right="0" w:firstLine="0"/>
            </w:pPr>
            <w:r>
              <w:rPr>
                <w:rFonts w:ascii="Courier New" w:eastAsia="Courier New" w:hAnsi="Courier New" w:cs="Courier New"/>
              </w:rPr>
              <w:t>0x1223</w:t>
            </w:r>
          </w:p>
          <w:p w:rsidR="00B06C6F" w:rsidRDefault="0071581A">
            <w:pPr>
              <w:spacing w:after="0" w:line="259" w:lineRule="auto"/>
              <w:ind w:left="1" w:right="0" w:firstLine="0"/>
            </w:pPr>
            <w:r>
              <w:rPr>
                <w:rFonts w:ascii="Courier New" w:eastAsia="Courier New" w:hAnsi="Courier New" w:cs="Courier New"/>
              </w:rPr>
              <w:t>0x1224</w:t>
            </w:r>
          </w:p>
          <w:p w:rsidR="00B06C6F" w:rsidRDefault="0071581A">
            <w:pPr>
              <w:spacing w:after="0" w:line="259" w:lineRule="auto"/>
              <w:ind w:left="1" w:right="0" w:firstLine="0"/>
            </w:pPr>
            <w:r>
              <w:rPr>
                <w:rFonts w:ascii="Courier New" w:eastAsia="Courier New" w:hAnsi="Courier New" w:cs="Courier New"/>
              </w:rPr>
              <w:t>0x1225</w:t>
            </w:r>
          </w:p>
          <w:p w:rsidR="00B06C6F" w:rsidRDefault="0071581A">
            <w:pPr>
              <w:spacing w:after="0" w:line="259" w:lineRule="auto"/>
              <w:ind w:left="1" w:right="0" w:firstLine="0"/>
            </w:pPr>
            <w:r>
              <w:rPr>
                <w:rFonts w:ascii="Courier New" w:eastAsia="Courier New" w:hAnsi="Courier New" w:cs="Courier New"/>
              </w:rPr>
              <w:t>0x1226</w:t>
            </w:r>
          </w:p>
        </w:tc>
      </w:tr>
      <w:tr w:rsidR="00B06C6F">
        <w:trPr>
          <w:trHeight w:val="39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TWEI_BLACKSPECKLESREMOVED</w:t>
            </w:r>
          </w:p>
          <w:p w:rsidR="00B06C6F" w:rsidRDefault="0071581A">
            <w:pPr>
              <w:spacing w:after="0" w:line="259" w:lineRule="auto"/>
              <w:ind w:left="0" w:right="0" w:firstLine="0"/>
            </w:pPr>
            <w:r>
              <w:rPr>
                <w:rFonts w:ascii="Courier New" w:eastAsia="Courier New" w:hAnsi="Courier New" w:cs="Courier New"/>
              </w:rPr>
              <w:t>TWEI_WHITESPECKLESREMOVED</w:t>
            </w:r>
          </w:p>
          <w:p w:rsidR="00B06C6F" w:rsidRDefault="0071581A">
            <w:pPr>
              <w:spacing w:after="0" w:line="259" w:lineRule="auto"/>
              <w:ind w:left="0" w:right="0" w:firstLine="0"/>
            </w:pPr>
            <w:r>
              <w:rPr>
                <w:rFonts w:ascii="Courier New" w:eastAsia="Courier New" w:hAnsi="Courier New" w:cs="Courier New"/>
              </w:rPr>
              <w:t>TWEI_HORZLINECOUNT</w:t>
            </w:r>
          </w:p>
          <w:p w:rsidR="00B06C6F" w:rsidRDefault="0071581A">
            <w:pPr>
              <w:spacing w:after="0" w:line="259" w:lineRule="auto"/>
              <w:ind w:left="0" w:right="0" w:firstLine="0"/>
            </w:pPr>
            <w:r>
              <w:rPr>
                <w:rFonts w:ascii="Courier New" w:eastAsia="Courier New" w:hAnsi="Courier New" w:cs="Courier New"/>
              </w:rPr>
              <w:t>TWEI_VERTLINECOUNT</w:t>
            </w:r>
          </w:p>
          <w:p w:rsidR="00B06C6F" w:rsidRDefault="0071581A">
            <w:pPr>
              <w:spacing w:after="0" w:line="259" w:lineRule="auto"/>
              <w:ind w:left="0" w:right="0" w:firstLine="0"/>
            </w:pPr>
            <w:r>
              <w:rPr>
                <w:rFonts w:ascii="Courier New" w:eastAsia="Courier New" w:hAnsi="Courier New" w:cs="Courier New"/>
              </w:rPr>
              <w:t>TWEI_DESKEWSTATUS</w:t>
            </w:r>
          </w:p>
          <w:p w:rsidR="00B06C6F" w:rsidRDefault="0071581A">
            <w:pPr>
              <w:spacing w:after="0" w:line="259" w:lineRule="auto"/>
              <w:ind w:left="0" w:right="0" w:firstLine="0"/>
            </w:pPr>
            <w:r>
              <w:rPr>
                <w:rFonts w:ascii="Courier New" w:eastAsia="Courier New" w:hAnsi="Courier New" w:cs="Courier New"/>
              </w:rPr>
              <w:t>TWEI_SKEWORIGINALANGLE</w:t>
            </w:r>
          </w:p>
          <w:p w:rsidR="00B06C6F" w:rsidRDefault="0071581A">
            <w:pPr>
              <w:spacing w:after="0" w:line="259" w:lineRule="auto"/>
              <w:ind w:left="0" w:right="0" w:firstLine="0"/>
            </w:pPr>
            <w:r>
              <w:rPr>
                <w:rFonts w:ascii="Courier New" w:eastAsia="Courier New" w:hAnsi="Courier New" w:cs="Courier New"/>
              </w:rPr>
              <w:t>TWEI_SKEWFINALANGLE</w:t>
            </w:r>
          </w:p>
          <w:p w:rsidR="00B06C6F" w:rsidRDefault="0071581A">
            <w:pPr>
              <w:spacing w:after="0" w:line="259" w:lineRule="auto"/>
              <w:ind w:left="0" w:right="0" w:firstLine="0"/>
            </w:pPr>
            <w:r>
              <w:rPr>
                <w:rFonts w:ascii="Courier New" w:eastAsia="Courier New" w:hAnsi="Courier New" w:cs="Courier New"/>
              </w:rPr>
              <w:t>TWEI_SKEWCONFIDENCE</w:t>
            </w:r>
          </w:p>
          <w:p w:rsidR="00B06C6F" w:rsidRDefault="0071581A">
            <w:pPr>
              <w:spacing w:after="0" w:line="259" w:lineRule="auto"/>
              <w:ind w:left="0" w:right="0" w:firstLine="0"/>
            </w:pPr>
            <w:r>
              <w:rPr>
                <w:rFonts w:ascii="Courier New" w:eastAsia="Courier New" w:hAnsi="Courier New" w:cs="Courier New"/>
              </w:rPr>
              <w:t>TWEI_SKEWWINDOWX1</w:t>
            </w:r>
          </w:p>
          <w:p w:rsidR="00B06C6F" w:rsidRDefault="0071581A">
            <w:pPr>
              <w:spacing w:after="0" w:line="259" w:lineRule="auto"/>
              <w:ind w:left="0" w:right="0" w:firstLine="0"/>
            </w:pPr>
            <w:r>
              <w:rPr>
                <w:rFonts w:ascii="Courier New" w:eastAsia="Courier New" w:hAnsi="Courier New" w:cs="Courier New"/>
              </w:rPr>
              <w:t>TWEI_SKEWWINDOWY1</w:t>
            </w:r>
          </w:p>
          <w:p w:rsidR="00B06C6F" w:rsidRDefault="0071581A">
            <w:pPr>
              <w:spacing w:after="0" w:line="259" w:lineRule="auto"/>
              <w:ind w:left="0" w:right="0" w:firstLine="0"/>
            </w:pPr>
            <w:r>
              <w:rPr>
                <w:rFonts w:ascii="Courier New" w:eastAsia="Courier New" w:hAnsi="Courier New" w:cs="Courier New"/>
              </w:rPr>
              <w:t>TWEI_SKEWWINDOWX2</w:t>
            </w:r>
          </w:p>
          <w:p w:rsidR="00B06C6F" w:rsidRDefault="0071581A">
            <w:pPr>
              <w:spacing w:after="0" w:line="259" w:lineRule="auto"/>
              <w:ind w:left="0" w:right="0" w:firstLine="0"/>
            </w:pPr>
            <w:r>
              <w:rPr>
                <w:rFonts w:ascii="Courier New" w:eastAsia="Courier New" w:hAnsi="Courier New" w:cs="Courier New"/>
              </w:rPr>
              <w:t>TWEI_SKEWWINDOWY2</w:t>
            </w:r>
          </w:p>
          <w:p w:rsidR="00B06C6F" w:rsidRDefault="0071581A">
            <w:pPr>
              <w:spacing w:after="0" w:line="259" w:lineRule="auto"/>
              <w:ind w:left="0" w:right="0" w:firstLine="0"/>
            </w:pPr>
            <w:r>
              <w:rPr>
                <w:rFonts w:ascii="Courier New" w:eastAsia="Courier New" w:hAnsi="Courier New" w:cs="Courier New"/>
              </w:rPr>
              <w:t>TWEI_SKEWWINDOWX3</w:t>
            </w:r>
          </w:p>
          <w:p w:rsidR="00B06C6F" w:rsidRDefault="0071581A">
            <w:pPr>
              <w:spacing w:after="0" w:line="259" w:lineRule="auto"/>
              <w:ind w:left="0" w:right="0" w:firstLine="0"/>
            </w:pPr>
            <w:r>
              <w:rPr>
                <w:rFonts w:ascii="Courier New" w:eastAsia="Courier New" w:hAnsi="Courier New" w:cs="Courier New"/>
              </w:rPr>
              <w:t>TWEI_SKEWWINDOWY3</w:t>
            </w:r>
          </w:p>
          <w:p w:rsidR="00B06C6F" w:rsidRDefault="0071581A">
            <w:pPr>
              <w:spacing w:after="0" w:line="259" w:lineRule="auto"/>
              <w:ind w:left="0" w:right="0" w:firstLine="0"/>
            </w:pPr>
            <w:r>
              <w:rPr>
                <w:rFonts w:ascii="Courier New" w:eastAsia="Courier New" w:hAnsi="Courier New" w:cs="Courier New"/>
              </w:rPr>
              <w:t>TWEI_SKEWWINDOWX4</w:t>
            </w:r>
          </w:p>
          <w:p w:rsidR="00B06C6F" w:rsidRDefault="0071581A">
            <w:pPr>
              <w:spacing w:after="0" w:line="259" w:lineRule="auto"/>
              <w:ind w:left="0" w:right="0" w:firstLine="0"/>
            </w:pPr>
            <w:r>
              <w:rPr>
                <w:rFonts w:ascii="Courier New" w:eastAsia="Courier New" w:hAnsi="Courier New" w:cs="Courier New"/>
              </w:rPr>
              <w:t>TWEI_SKEWWINDOWY4</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0x1227</w:t>
            </w:r>
          </w:p>
          <w:p w:rsidR="00B06C6F" w:rsidRDefault="0071581A">
            <w:pPr>
              <w:spacing w:after="0" w:line="259" w:lineRule="auto"/>
              <w:ind w:left="1" w:right="0" w:firstLine="0"/>
            </w:pPr>
            <w:r>
              <w:rPr>
                <w:rFonts w:ascii="Courier New" w:eastAsia="Courier New" w:hAnsi="Courier New" w:cs="Courier New"/>
              </w:rPr>
              <w:t>0x1228</w:t>
            </w:r>
          </w:p>
          <w:p w:rsidR="00B06C6F" w:rsidRDefault="0071581A">
            <w:pPr>
              <w:spacing w:after="0" w:line="259" w:lineRule="auto"/>
              <w:ind w:left="1" w:right="0" w:firstLine="0"/>
            </w:pPr>
            <w:r>
              <w:rPr>
                <w:rFonts w:ascii="Courier New" w:eastAsia="Courier New" w:hAnsi="Courier New" w:cs="Courier New"/>
              </w:rPr>
              <w:t>0x1229</w:t>
            </w:r>
          </w:p>
          <w:p w:rsidR="00B06C6F" w:rsidRDefault="0071581A">
            <w:pPr>
              <w:spacing w:after="0" w:line="259" w:lineRule="auto"/>
              <w:ind w:left="1" w:right="0" w:firstLine="0"/>
            </w:pPr>
            <w:r>
              <w:rPr>
                <w:rFonts w:ascii="Courier New" w:eastAsia="Courier New" w:hAnsi="Courier New" w:cs="Courier New"/>
              </w:rPr>
              <w:t>0x122A</w:t>
            </w:r>
          </w:p>
          <w:p w:rsidR="00B06C6F" w:rsidRDefault="0071581A">
            <w:pPr>
              <w:spacing w:after="0" w:line="259" w:lineRule="auto"/>
              <w:ind w:left="1" w:right="0" w:firstLine="0"/>
            </w:pPr>
            <w:r>
              <w:rPr>
                <w:rFonts w:ascii="Courier New" w:eastAsia="Courier New" w:hAnsi="Courier New" w:cs="Courier New"/>
              </w:rPr>
              <w:t>0x122B</w:t>
            </w:r>
          </w:p>
          <w:p w:rsidR="00B06C6F" w:rsidRDefault="0071581A">
            <w:pPr>
              <w:spacing w:after="0" w:line="259" w:lineRule="auto"/>
              <w:ind w:left="1" w:right="0" w:firstLine="0"/>
            </w:pPr>
            <w:r>
              <w:rPr>
                <w:rFonts w:ascii="Courier New" w:eastAsia="Courier New" w:hAnsi="Courier New" w:cs="Courier New"/>
              </w:rPr>
              <w:t>0x122C</w:t>
            </w:r>
          </w:p>
          <w:p w:rsidR="00B06C6F" w:rsidRDefault="0071581A">
            <w:pPr>
              <w:spacing w:after="0" w:line="259" w:lineRule="auto"/>
              <w:ind w:left="1" w:right="0" w:firstLine="0"/>
            </w:pPr>
            <w:r>
              <w:rPr>
                <w:rFonts w:ascii="Courier New" w:eastAsia="Courier New" w:hAnsi="Courier New" w:cs="Courier New"/>
              </w:rPr>
              <w:t>0x122D</w:t>
            </w:r>
          </w:p>
          <w:p w:rsidR="00B06C6F" w:rsidRDefault="0071581A">
            <w:pPr>
              <w:spacing w:after="0" w:line="259" w:lineRule="auto"/>
              <w:ind w:left="1" w:right="0" w:firstLine="0"/>
            </w:pPr>
            <w:r>
              <w:rPr>
                <w:rFonts w:ascii="Courier New" w:eastAsia="Courier New" w:hAnsi="Courier New" w:cs="Courier New"/>
              </w:rPr>
              <w:t>0x122E</w:t>
            </w:r>
          </w:p>
          <w:p w:rsidR="00B06C6F" w:rsidRDefault="0071581A">
            <w:pPr>
              <w:spacing w:after="0" w:line="259" w:lineRule="auto"/>
              <w:ind w:left="1" w:right="0" w:firstLine="0"/>
            </w:pPr>
            <w:r>
              <w:rPr>
                <w:rFonts w:ascii="Courier New" w:eastAsia="Courier New" w:hAnsi="Courier New" w:cs="Courier New"/>
              </w:rPr>
              <w:t>0x122F</w:t>
            </w:r>
          </w:p>
          <w:p w:rsidR="00B06C6F" w:rsidRDefault="0071581A">
            <w:pPr>
              <w:spacing w:after="0" w:line="259" w:lineRule="auto"/>
              <w:ind w:left="1" w:right="0" w:firstLine="0"/>
            </w:pPr>
            <w:r>
              <w:rPr>
                <w:rFonts w:ascii="Courier New" w:eastAsia="Courier New" w:hAnsi="Courier New" w:cs="Courier New"/>
              </w:rPr>
              <w:t>0x1230</w:t>
            </w:r>
          </w:p>
          <w:p w:rsidR="00B06C6F" w:rsidRDefault="0071581A">
            <w:pPr>
              <w:spacing w:after="0" w:line="259" w:lineRule="auto"/>
              <w:ind w:left="1" w:right="0" w:firstLine="0"/>
            </w:pPr>
            <w:r>
              <w:rPr>
                <w:rFonts w:ascii="Courier New" w:eastAsia="Courier New" w:hAnsi="Courier New" w:cs="Courier New"/>
              </w:rPr>
              <w:t>0x1231</w:t>
            </w:r>
          </w:p>
          <w:p w:rsidR="00B06C6F" w:rsidRDefault="0071581A">
            <w:pPr>
              <w:spacing w:after="0" w:line="259" w:lineRule="auto"/>
              <w:ind w:left="1" w:right="0" w:firstLine="0"/>
            </w:pPr>
            <w:r>
              <w:rPr>
                <w:rFonts w:ascii="Courier New" w:eastAsia="Courier New" w:hAnsi="Courier New" w:cs="Courier New"/>
              </w:rPr>
              <w:t>0x1232</w:t>
            </w:r>
          </w:p>
          <w:p w:rsidR="00B06C6F" w:rsidRDefault="0071581A">
            <w:pPr>
              <w:spacing w:after="0" w:line="259" w:lineRule="auto"/>
              <w:ind w:left="1" w:right="0" w:firstLine="0"/>
            </w:pPr>
            <w:r>
              <w:rPr>
                <w:rFonts w:ascii="Courier New" w:eastAsia="Courier New" w:hAnsi="Courier New" w:cs="Courier New"/>
              </w:rPr>
              <w:t>0x1233</w:t>
            </w:r>
          </w:p>
          <w:p w:rsidR="00B06C6F" w:rsidRDefault="0071581A">
            <w:pPr>
              <w:spacing w:after="0" w:line="259" w:lineRule="auto"/>
              <w:ind w:left="1" w:right="0" w:firstLine="0"/>
            </w:pPr>
            <w:r>
              <w:rPr>
                <w:rFonts w:ascii="Courier New" w:eastAsia="Courier New" w:hAnsi="Courier New" w:cs="Courier New"/>
              </w:rPr>
              <w:t>0x1234</w:t>
            </w:r>
          </w:p>
          <w:p w:rsidR="00B06C6F" w:rsidRDefault="0071581A">
            <w:pPr>
              <w:spacing w:after="0" w:line="259" w:lineRule="auto"/>
              <w:ind w:left="1" w:right="0" w:firstLine="0"/>
            </w:pPr>
            <w:r>
              <w:rPr>
                <w:rFonts w:ascii="Courier New" w:eastAsia="Courier New" w:hAnsi="Courier New" w:cs="Courier New"/>
              </w:rPr>
              <w:t>0x1235</w:t>
            </w:r>
          </w:p>
          <w:p w:rsidR="00B06C6F" w:rsidRDefault="0071581A">
            <w:pPr>
              <w:spacing w:after="0" w:line="259" w:lineRule="auto"/>
              <w:ind w:left="1" w:right="0" w:firstLine="0"/>
            </w:pPr>
            <w:r>
              <w:rPr>
                <w:rFonts w:ascii="Courier New" w:eastAsia="Courier New" w:hAnsi="Courier New" w:cs="Courier New"/>
              </w:rPr>
              <w:t>0x1236</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p w:rsidR="00B06C6F" w:rsidRDefault="0071581A">
            <w:pPr>
              <w:spacing w:after="0" w:line="259" w:lineRule="auto"/>
              <w:ind w:left="72" w:right="0" w:firstLine="0"/>
            </w:pPr>
            <w:r>
              <w:rPr>
                <w:rFonts w:ascii="Courier New" w:eastAsia="Courier New" w:hAnsi="Courier New" w:cs="Courier New"/>
              </w:rPr>
              <w:t>1.9</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TWEI_BOOKNAME</w:t>
            </w:r>
          </w:p>
          <w:p w:rsidR="00B06C6F" w:rsidRDefault="0071581A">
            <w:pPr>
              <w:spacing w:after="0" w:line="259" w:lineRule="auto"/>
              <w:ind w:left="0" w:right="0" w:firstLine="0"/>
            </w:pPr>
            <w:r>
              <w:rPr>
                <w:rFonts w:ascii="Courier New" w:eastAsia="Courier New" w:hAnsi="Courier New" w:cs="Courier New"/>
              </w:rPr>
              <w:t>TWEI_CHAPTERNUMBER</w:t>
            </w:r>
          </w:p>
          <w:p w:rsidR="00B06C6F" w:rsidRDefault="0071581A">
            <w:pPr>
              <w:spacing w:after="0" w:line="259" w:lineRule="auto"/>
              <w:ind w:left="0" w:right="0" w:firstLine="0"/>
            </w:pPr>
            <w:r>
              <w:rPr>
                <w:rFonts w:ascii="Courier New" w:eastAsia="Courier New" w:hAnsi="Courier New" w:cs="Courier New"/>
              </w:rPr>
              <w:t>TWEI_DOCUMENTNUMBER</w:t>
            </w:r>
          </w:p>
          <w:p w:rsidR="00B06C6F" w:rsidRDefault="0071581A">
            <w:pPr>
              <w:spacing w:after="0" w:line="259" w:lineRule="auto"/>
              <w:ind w:left="0" w:right="0" w:firstLine="0"/>
            </w:pPr>
            <w:r>
              <w:rPr>
                <w:rFonts w:ascii="Courier New" w:eastAsia="Courier New" w:hAnsi="Courier New" w:cs="Courier New"/>
              </w:rPr>
              <w:t>TWEI_PAGENUMBER</w:t>
            </w:r>
          </w:p>
          <w:p w:rsidR="00B06C6F" w:rsidRDefault="0071581A">
            <w:pPr>
              <w:spacing w:after="0" w:line="259" w:lineRule="auto"/>
              <w:ind w:left="0" w:right="0" w:firstLine="0"/>
            </w:pPr>
            <w:r>
              <w:rPr>
                <w:rFonts w:ascii="Courier New" w:eastAsia="Courier New" w:hAnsi="Courier New" w:cs="Courier New"/>
              </w:rPr>
              <w:t>TWEI_CAMERA</w:t>
            </w:r>
          </w:p>
          <w:p w:rsidR="00B06C6F" w:rsidRDefault="0071581A">
            <w:pPr>
              <w:spacing w:after="0" w:line="255" w:lineRule="auto"/>
              <w:ind w:left="0" w:right="79" w:firstLine="0"/>
            </w:pPr>
            <w:r>
              <w:rPr>
                <w:rFonts w:ascii="Courier New" w:eastAsia="Courier New" w:hAnsi="Courier New" w:cs="Courier New"/>
              </w:rPr>
              <w:t>TWEI_FRAMENUMBER TWEI_FRAME</w:t>
            </w:r>
          </w:p>
          <w:p w:rsidR="00B06C6F" w:rsidRDefault="0071581A">
            <w:pPr>
              <w:spacing w:after="0" w:line="259" w:lineRule="auto"/>
              <w:ind w:left="0" w:right="0" w:firstLine="0"/>
            </w:pPr>
            <w:r>
              <w:rPr>
                <w:rFonts w:ascii="Courier New" w:eastAsia="Courier New" w:hAnsi="Courier New" w:cs="Courier New"/>
              </w:rPr>
              <w:t>TWEI_PIXELFLAVOR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0x1238</w:t>
            </w:r>
          </w:p>
          <w:p w:rsidR="00B06C6F" w:rsidRDefault="0071581A">
            <w:pPr>
              <w:spacing w:after="0" w:line="259" w:lineRule="auto"/>
              <w:ind w:left="1" w:right="0" w:firstLine="0"/>
            </w:pPr>
            <w:r>
              <w:rPr>
                <w:rFonts w:ascii="Courier New" w:eastAsia="Courier New" w:hAnsi="Courier New" w:cs="Courier New"/>
              </w:rPr>
              <w:t>0x1239</w:t>
            </w:r>
          </w:p>
          <w:p w:rsidR="00B06C6F" w:rsidRDefault="0071581A">
            <w:pPr>
              <w:spacing w:after="0" w:line="259" w:lineRule="auto"/>
              <w:ind w:left="1" w:right="0" w:firstLine="0"/>
            </w:pPr>
            <w:r>
              <w:rPr>
                <w:rFonts w:ascii="Courier New" w:eastAsia="Courier New" w:hAnsi="Courier New" w:cs="Courier New"/>
              </w:rPr>
              <w:t>0x123A</w:t>
            </w:r>
          </w:p>
          <w:p w:rsidR="00B06C6F" w:rsidRDefault="0071581A">
            <w:pPr>
              <w:spacing w:after="0" w:line="259" w:lineRule="auto"/>
              <w:ind w:left="1" w:right="0" w:firstLine="0"/>
            </w:pPr>
            <w:r>
              <w:rPr>
                <w:rFonts w:ascii="Courier New" w:eastAsia="Courier New" w:hAnsi="Courier New" w:cs="Courier New"/>
              </w:rPr>
              <w:t>0x123B</w:t>
            </w:r>
          </w:p>
          <w:p w:rsidR="00B06C6F" w:rsidRDefault="0071581A">
            <w:pPr>
              <w:spacing w:after="0" w:line="259" w:lineRule="auto"/>
              <w:ind w:left="1" w:right="0" w:firstLine="0"/>
            </w:pPr>
            <w:r>
              <w:rPr>
                <w:rFonts w:ascii="Courier New" w:eastAsia="Courier New" w:hAnsi="Courier New" w:cs="Courier New"/>
              </w:rPr>
              <w:t>0x123C</w:t>
            </w:r>
          </w:p>
          <w:p w:rsidR="00B06C6F" w:rsidRDefault="0071581A">
            <w:pPr>
              <w:spacing w:after="0" w:line="259" w:lineRule="auto"/>
              <w:ind w:left="1" w:right="0" w:firstLine="0"/>
            </w:pPr>
            <w:r>
              <w:rPr>
                <w:rFonts w:ascii="Courier New" w:eastAsia="Courier New" w:hAnsi="Courier New" w:cs="Courier New"/>
              </w:rPr>
              <w:t>0x123D</w:t>
            </w:r>
          </w:p>
          <w:p w:rsidR="00B06C6F" w:rsidRDefault="0071581A">
            <w:pPr>
              <w:spacing w:after="0" w:line="259" w:lineRule="auto"/>
              <w:ind w:left="1" w:right="0" w:firstLine="0"/>
            </w:pPr>
            <w:r>
              <w:rPr>
                <w:rFonts w:ascii="Courier New" w:eastAsia="Courier New" w:hAnsi="Courier New" w:cs="Courier New"/>
              </w:rPr>
              <w:t>0x123E</w:t>
            </w:r>
          </w:p>
          <w:p w:rsidR="00B06C6F" w:rsidRDefault="0071581A">
            <w:pPr>
              <w:spacing w:after="0" w:line="259" w:lineRule="auto"/>
              <w:ind w:left="1" w:right="0" w:firstLine="0"/>
            </w:pPr>
            <w:r>
              <w:rPr>
                <w:rFonts w:ascii="Courier New" w:eastAsia="Courier New" w:hAnsi="Courier New" w:cs="Courier New"/>
              </w:rPr>
              <w:t>0x123F</w:t>
            </w:r>
          </w:p>
        </w:tc>
      </w:tr>
      <w:tr w:rsidR="00B06C6F">
        <w:trPr>
          <w:trHeight w:val="8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TWEI_ICCPROFILE</w:t>
            </w:r>
          </w:p>
          <w:p w:rsidR="00B06C6F" w:rsidRDefault="0071581A">
            <w:pPr>
              <w:spacing w:after="0" w:line="259" w:lineRule="auto"/>
              <w:ind w:left="0" w:right="0" w:firstLine="0"/>
            </w:pPr>
            <w:r>
              <w:rPr>
                <w:rFonts w:ascii="Courier New" w:eastAsia="Courier New" w:hAnsi="Courier New" w:cs="Courier New"/>
              </w:rPr>
              <w:t xml:space="preserve">TWEI_LASTSEGMENT </w:t>
            </w:r>
          </w:p>
          <w:p w:rsidR="00B06C6F" w:rsidRDefault="0071581A">
            <w:pPr>
              <w:spacing w:after="0" w:line="259" w:lineRule="auto"/>
              <w:ind w:left="0" w:right="0" w:firstLine="0"/>
            </w:pPr>
            <w:r>
              <w:rPr>
                <w:rFonts w:ascii="Courier New" w:eastAsia="Courier New" w:hAnsi="Courier New" w:cs="Courier New"/>
              </w:rPr>
              <w:t>TWEI_SEGMENTNUMBER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0x1240</w:t>
            </w:r>
          </w:p>
          <w:p w:rsidR="00B06C6F" w:rsidRDefault="0071581A">
            <w:pPr>
              <w:spacing w:after="0" w:line="259" w:lineRule="auto"/>
              <w:ind w:left="1" w:right="0" w:firstLine="0"/>
            </w:pPr>
            <w:r>
              <w:rPr>
                <w:rFonts w:ascii="Courier New" w:eastAsia="Courier New" w:hAnsi="Courier New" w:cs="Courier New"/>
              </w:rPr>
              <w:t>0x1241</w:t>
            </w:r>
          </w:p>
          <w:p w:rsidR="00B06C6F" w:rsidRDefault="0071581A">
            <w:pPr>
              <w:spacing w:after="0" w:line="259" w:lineRule="auto"/>
              <w:ind w:left="1" w:right="0" w:firstLine="0"/>
            </w:pPr>
            <w:r>
              <w:rPr>
                <w:rFonts w:ascii="Courier New" w:eastAsia="Courier New" w:hAnsi="Courier New" w:cs="Courier New"/>
              </w:rPr>
              <w:t>0x1242</w:t>
            </w:r>
          </w:p>
        </w:tc>
      </w:tr>
      <w:tr w:rsidR="00B06C6F">
        <w:trPr>
          <w:trHeight w:val="10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TWEI_MAGDATA</w:t>
            </w:r>
          </w:p>
          <w:p w:rsidR="00B06C6F" w:rsidRDefault="0071581A">
            <w:pPr>
              <w:spacing w:after="0" w:line="259" w:lineRule="auto"/>
              <w:ind w:left="0" w:right="0" w:firstLine="0"/>
            </w:pPr>
            <w:r>
              <w:rPr>
                <w:rFonts w:ascii="Courier New" w:eastAsia="Courier New" w:hAnsi="Courier New" w:cs="Courier New"/>
              </w:rPr>
              <w:t>TWEI_MAGTYPE</w:t>
            </w:r>
          </w:p>
          <w:p w:rsidR="00B06C6F" w:rsidRDefault="0071581A">
            <w:pPr>
              <w:spacing w:after="0" w:line="259" w:lineRule="auto"/>
              <w:ind w:left="0" w:right="0" w:firstLine="0"/>
            </w:pPr>
            <w:r>
              <w:rPr>
                <w:rFonts w:ascii="Courier New" w:eastAsia="Courier New" w:hAnsi="Courier New" w:cs="Courier New"/>
              </w:rPr>
              <w:t>TWEI_PAGESIDE</w:t>
            </w:r>
          </w:p>
          <w:p w:rsidR="00B06C6F" w:rsidRDefault="0071581A">
            <w:pPr>
              <w:spacing w:after="0" w:line="259" w:lineRule="auto"/>
              <w:ind w:left="0" w:right="0" w:firstLine="0"/>
            </w:pPr>
            <w:r>
              <w:rPr>
                <w:rFonts w:ascii="Courier New" w:eastAsia="Courier New" w:hAnsi="Courier New" w:cs="Courier New"/>
              </w:rPr>
              <w:t>TWEI_FILESYSTEMSOURCE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0x1243</w:t>
            </w:r>
          </w:p>
          <w:p w:rsidR="00B06C6F" w:rsidRDefault="0071581A">
            <w:pPr>
              <w:spacing w:after="0" w:line="259" w:lineRule="auto"/>
              <w:ind w:left="1" w:right="0" w:firstLine="0"/>
            </w:pPr>
            <w:r>
              <w:rPr>
                <w:rFonts w:ascii="Courier New" w:eastAsia="Courier New" w:hAnsi="Courier New" w:cs="Courier New"/>
              </w:rPr>
              <w:t>0x1244</w:t>
            </w:r>
          </w:p>
          <w:p w:rsidR="00B06C6F" w:rsidRDefault="0071581A">
            <w:pPr>
              <w:spacing w:after="0" w:line="259" w:lineRule="auto"/>
              <w:ind w:left="1" w:right="0" w:firstLine="0"/>
            </w:pPr>
            <w:r>
              <w:rPr>
                <w:rFonts w:ascii="Courier New" w:eastAsia="Courier New" w:hAnsi="Courier New" w:cs="Courier New"/>
              </w:rPr>
              <w:t>0x1245</w:t>
            </w:r>
          </w:p>
          <w:p w:rsidR="00B06C6F" w:rsidRDefault="0071581A">
            <w:pPr>
              <w:spacing w:after="0" w:line="259" w:lineRule="auto"/>
              <w:ind w:left="1" w:right="0" w:firstLine="0"/>
            </w:pPr>
            <w:r>
              <w:rPr>
                <w:rFonts w:ascii="Courier New" w:eastAsia="Courier New" w:hAnsi="Courier New" w:cs="Courier New"/>
              </w:rPr>
              <w:t>0x1246</w:t>
            </w:r>
          </w:p>
        </w:tc>
      </w:tr>
      <w:tr w:rsidR="00B06C6F">
        <w:trPr>
          <w:trHeight w:val="117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2.1</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2.3</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TWEI_IMAGEMERGED</w:t>
            </w:r>
          </w:p>
          <w:p w:rsidR="00B06C6F" w:rsidRDefault="0071581A">
            <w:pPr>
              <w:spacing w:after="0" w:line="259" w:lineRule="auto"/>
              <w:ind w:left="0" w:right="0" w:firstLine="0"/>
            </w:pPr>
            <w:r>
              <w:rPr>
                <w:rFonts w:ascii="Courier New" w:eastAsia="Courier New" w:hAnsi="Courier New" w:cs="Courier New"/>
              </w:rPr>
              <w:t>TWEI_MAGDATALENGTH</w:t>
            </w:r>
          </w:p>
          <w:p w:rsidR="00B06C6F" w:rsidRDefault="0071581A">
            <w:pPr>
              <w:spacing w:after="0" w:line="259" w:lineRule="auto"/>
              <w:ind w:left="0" w:right="0" w:firstLine="0"/>
            </w:pPr>
            <w:r>
              <w:rPr>
                <w:rFonts w:ascii="Courier New" w:eastAsia="Courier New" w:hAnsi="Courier New" w:cs="Courier New"/>
              </w:rPr>
              <w:t>TWEI_PAPERCOUNT</w:t>
            </w:r>
          </w:p>
          <w:p w:rsidR="00B06C6F" w:rsidRDefault="0071581A">
            <w:pPr>
              <w:spacing w:after="0" w:line="259" w:lineRule="auto"/>
              <w:ind w:left="0" w:right="0" w:firstLine="0"/>
            </w:pPr>
            <w:r>
              <w:rPr>
                <w:rFonts w:ascii="Courier New" w:eastAsia="Courier New" w:hAnsi="Courier New" w:cs="Courier New"/>
              </w:rPr>
              <w:t xml:space="preserve">TWEI_PRINTERTEXT </w:t>
            </w:r>
          </w:p>
        </w:tc>
        <w:tc>
          <w:tcPr>
            <w:tcW w:w="1369" w:type="dxa"/>
            <w:tcBorders>
              <w:top w:val="nil"/>
              <w:left w:val="nil"/>
              <w:bottom w:val="single" w:sz="4" w:space="0" w:color="000000"/>
              <w:right w:val="nil"/>
            </w:tcBorders>
            <w:vAlign w:val="center"/>
          </w:tcPr>
          <w:p w:rsidR="00B06C6F" w:rsidRDefault="0071581A">
            <w:pPr>
              <w:spacing w:after="22" w:line="259" w:lineRule="auto"/>
              <w:ind w:left="1" w:right="0" w:firstLine="0"/>
            </w:pPr>
            <w:r>
              <w:rPr>
                <w:rFonts w:ascii="Courier New" w:eastAsia="Courier New" w:hAnsi="Courier New" w:cs="Courier New"/>
              </w:rPr>
              <w:t>0x1247</w:t>
            </w:r>
          </w:p>
          <w:p w:rsidR="00B06C6F" w:rsidRDefault="0071581A">
            <w:pPr>
              <w:spacing w:after="9" w:line="259" w:lineRule="auto"/>
              <w:ind w:left="1" w:right="0" w:firstLine="0"/>
            </w:pPr>
            <w:r>
              <w:rPr>
                <w:rFonts w:ascii="Courier New" w:eastAsia="Courier New" w:hAnsi="Courier New" w:cs="Courier New"/>
              </w:rPr>
              <w:t>0x1248</w:t>
            </w:r>
          </w:p>
          <w:p w:rsidR="00B06C6F" w:rsidRDefault="0071581A">
            <w:pPr>
              <w:spacing w:after="0" w:line="259" w:lineRule="auto"/>
              <w:ind w:left="1" w:right="0" w:firstLine="0"/>
            </w:pPr>
            <w:r>
              <w:rPr>
                <w:rFonts w:ascii="Courier New" w:eastAsia="Courier New" w:hAnsi="Courier New" w:cs="Courier New"/>
              </w:rPr>
              <w:t>0x1249</w:t>
            </w:r>
          </w:p>
          <w:p w:rsidR="00B06C6F" w:rsidRDefault="0071581A">
            <w:pPr>
              <w:spacing w:after="0" w:line="259" w:lineRule="auto"/>
              <w:ind w:left="1" w:right="0" w:firstLine="0"/>
            </w:pPr>
            <w:r>
              <w:rPr>
                <w:rFonts w:ascii="Courier New" w:eastAsia="Courier New" w:hAnsi="Courier New" w:cs="Courier New"/>
              </w:rPr>
              <w:t>0x124A</w:t>
            </w:r>
          </w:p>
        </w:tc>
      </w:tr>
    </w:tbl>
    <w:p w:rsidR="00B06C6F" w:rsidRDefault="0071581A">
      <w:pPr>
        <w:spacing w:after="0" w:line="259" w:lineRule="auto"/>
        <w:ind w:left="0" w:right="0" w:firstLine="0"/>
        <w:jc w:val="right"/>
      </w:pPr>
      <w:r>
        <w:rPr>
          <w:rFonts w:ascii="Arial" w:eastAsia="Arial" w:hAnsi="Arial" w:cs="Arial"/>
          <w:b/>
          <w:color w:val="007F7F"/>
        </w:rPr>
        <w:t>TWEI_BARCODEROTATION</w:t>
      </w:r>
    </w:p>
    <w:tbl>
      <w:tblPr>
        <w:tblStyle w:val="TableGrid"/>
        <w:tblW w:w="5760" w:type="dxa"/>
        <w:tblInd w:w="72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TWBCOR_ROT0</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TWBCOR_ROT90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TWBCOR_ROT180</w:t>
            </w:r>
          </w:p>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TWBCOR_ROT270</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TWBCOR_ROTX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TWEI_DESKEWSTATUS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TWDSK_SUCCESS</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TWDSK_REPORTONLY</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TWDSK_FAIL</w:t>
            </w:r>
          </w:p>
          <w:p w:rsidR="00B06C6F" w:rsidRDefault="0071581A">
            <w:pPr>
              <w:tabs>
                <w:tab w:val="center" w:pos="19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TWDSK_DISABLED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TWEI_MAGTYPE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170" w:line="259" w:lineRule="auto"/>
              <w:ind w:left="0" w:right="0" w:firstLine="0"/>
            </w:pPr>
            <w:r>
              <w:rPr>
                <w:rFonts w:ascii="Courier New" w:eastAsia="Courier New" w:hAnsi="Courier New" w:cs="Courier New"/>
              </w:rPr>
              <w:t>2.0</w:t>
            </w:r>
            <w:r>
              <w:rPr>
                <w:rFonts w:ascii="Courier New" w:eastAsia="Courier New" w:hAnsi="Courier New" w:cs="Courier New"/>
              </w:rPr>
              <w:tab/>
              <w:t>TWMD_MICR</w:t>
            </w:r>
          </w:p>
          <w:p w:rsidR="00B06C6F" w:rsidRDefault="0071581A">
            <w:pPr>
              <w:tabs>
                <w:tab w:val="center" w:pos="1560"/>
              </w:tabs>
              <w:spacing w:after="17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TWMD_RAW </w:t>
            </w:r>
          </w:p>
          <w:p w:rsidR="00B06C6F" w:rsidRDefault="0071581A">
            <w:pPr>
              <w:tabs>
                <w:tab w:val="center" w:pos="17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TWMD_INVALID</w:t>
            </w:r>
          </w:p>
        </w:tc>
        <w:tc>
          <w:tcPr>
            <w:tcW w:w="1369" w:type="dxa"/>
            <w:tcBorders>
              <w:top w:val="single" w:sz="2" w:space="0" w:color="000000"/>
              <w:left w:val="nil"/>
              <w:bottom w:val="single" w:sz="4" w:space="0" w:color="000000"/>
              <w:right w:val="nil"/>
            </w:tcBorders>
          </w:tcPr>
          <w:p w:rsidR="00B06C6F" w:rsidRDefault="0071581A">
            <w:pPr>
              <w:spacing w:after="116" w:line="259" w:lineRule="auto"/>
              <w:ind w:left="1" w:right="0" w:firstLine="0"/>
            </w:pPr>
            <w:r>
              <w:rPr>
                <w:rFonts w:ascii="Courier New" w:eastAsia="Courier New" w:hAnsi="Courier New" w:cs="Courier New"/>
              </w:rPr>
              <w:t>0</w:t>
            </w:r>
          </w:p>
          <w:p w:rsidR="00B06C6F" w:rsidRDefault="0071581A">
            <w:pPr>
              <w:spacing w:after="116"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TWEI_PATCHCODE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56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TWPCH_PATCH1</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TWPCH_PATCH2</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TWPCH_PATCH3</w:t>
            </w:r>
          </w:p>
          <w:p w:rsidR="00B06C6F" w:rsidRDefault="0071581A">
            <w:pPr>
              <w:tabs>
                <w:tab w:val="center" w:pos="1799"/>
              </w:tabs>
              <w:spacing w:after="51" w:line="259" w:lineRule="auto"/>
              <w:ind w:left="0" w:right="0" w:firstLine="0"/>
            </w:pPr>
            <w:r>
              <w:rPr>
                <w:rFonts w:ascii="Courier New" w:eastAsia="Courier New" w:hAnsi="Courier New" w:cs="Courier New"/>
              </w:rPr>
              <w:t>1.7</w:t>
            </w:r>
            <w:r>
              <w:rPr>
                <w:rFonts w:ascii="Courier New" w:eastAsia="Courier New" w:hAnsi="Courier New" w:cs="Courier New"/>
              </w:rPr>
              <w:tab/>
              <w:t>TWPCH_PATCH4</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TWPCH_PATCH6</w:t>
            </w:r>
          </w:p>
          <w:p w:rsidR="00B06C6F" w:rsidRDefault="0071581A">
            <w:pPr>
              <w:tabs>
                <w:tab w:val="center" w:pos="179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TWPCH_PATCHT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tc>
      </w:tr>
    </w:tbl>
    <w:p w:rsidR="00B06C6F" w:rsidRDefault="0071581A">
      <w:pPr>
        <w:spacing w:after="169" w:line="265" w:lineRule="auto"/>
        <w:ind w:left="10" w:right="0"/>
      </w:pPr>
      <w:r>
        <w:rPr>
          <w:rFonts w:ascii="Arial" w:eastAsia="Arial" w:hAnsi="Arial" w:cs="Arial"/>
          <w:b/>
          <w:color w:val="7F0000"/>
        </w:rPr>
        <w:t>Capability Constants</w:t>
      </w:r>
    </w:p>
    <w:tbl>
      <w:tblPr>
        <w:tblStyle w:val="TableGrid"/>
        <w:tblW w:w="7128" w:type="dxa"/>
        <w:tblInd w:w="720" w:type="dxa"/>
        <w:tblCellMar>
          <w:top w:w="32"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CAP_CUSTOMBASE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0x8000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CAP_XFERCOUNT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ICAP_COMPRESSION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ICAP_XFERMECH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0x0103</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CAP_AUTHOR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0x1000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CAP_CAPTION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CAP_FEEDERLOADED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CAP_EXTENDEDCAPS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CAP_AUTOFEED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CAP_REWINDPAGE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CAP_PAPERDETECTABLE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CAP_UICONTROLLABLE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CAP_DEVICEONLINE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0x100F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CAP_THUMBNAILSENABLED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CAP_DUPLEXENABLED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CAP_ENABLEDSUIONLY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CAP_CUSTOMDSDATA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CAP_ENDORSER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CAP_JOBCONTROL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CAP_ALARMVOLUME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CAP_AUTOMATICCAPTURE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CAP_TIMEBEFOREFIRSTCAPTURE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CAP_TIMEBETWEENCAPTURES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CAP_CLEARBUFFERS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CAP_MAXBATCHBUFFERS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CAP_DEVICETIMEDATE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0x101F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CAP_POWERSUPPLY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CAP_CAMERAPREVIEWUI</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CAP_DEVICEEVENT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0x1022</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CAP_SERIALNUMBER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0x1024</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CAP_PRINTERSUFFIX</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CAP_LANGUAGE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CAP_FEEDERALIGNMENT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CAP_REACQUIREALLOWED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CAP_BATTERYMINUTES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CAP_BATTERYPERCENTAGE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CAP_CAMERASIDE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CAP_SEGMENTED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CAP_CAMERAORDER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CAP_MICRENABLED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CAP_FEEDERPREP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CAP_FEEDERPOCKET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CAP_AUTOMATICSENSEMEDIUM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0x103B</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CAP_CUSTOMINTERFACEGUID</w:t>
            </w:r>
            <w:r>
              <w:rPr>
                <w:rFonts w:ascii="Times New Roman" w:eastAsia="Times New Roman" w:hAnsi="Times New Roman" w:cs="Times New Roman"/>
                <w:sz w:val="24"/>
              </w:rPr>
              <w:t xml:space="preserv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0x103C</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CAP_SUPPORTEDCAPSSEGMENTUNIQUE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0x103D</w:t>
            </w:r>
          </w:p>
        </w:tc>
      </w:tr>
      <w:tr w:rsidR="00B06C6F">
        <w:trPr>
          <w:trHeight w:val="36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CAP_SUPPORTEDDATS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CAP_DOUBLEFEEDDETECTIONLENGTH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CAP_DOUBLEFEEDDETECTIONSENSITIVITY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CAP_DOUBLEFEEDDETECTIONRESPONSE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CAP_PAPERHANDLING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CAP_INDICATORSMODE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CAP_PRINTERVERTICALOFFSET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CAP_POWERSAVETIME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CAP_PRINTERCHARROTATION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CAP_PRINTERFONTSTYLE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0x1048</w:t>
            </w:r>
          </w:p>
        </w:tc>
      </w:tr>
      <w:tr w:rsidR="00B06C6F">
        <w:trPr>
          <w:trHeight w:val="413"/>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CAP_PRINTERINDEXLEADCHAR</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0x1049</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CAP_PRINTERINDEXMAXVALUE</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0x104A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CAP_PRINTERINDEXNUMDIGITS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CAP_PRINTERINDEXSTEP</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CAP_PRINTERINDEXTRIGGER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2.3</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CAP_PRINTERSTRINGPREVIEW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0x104E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ICAP_AUTOBRIGHT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ICAP_BRIGHTNESS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ICAP_CONTRAST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ICAP_CUSTHALFTONE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ICAP_EXPOSURETIME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ICAP_GAMMA</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ICAP_HALFTONES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ICAP_HIGHLIGHT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ICAP_IMAGEFILEFORMAT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ICAP_LAMPSTATE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ICAP_LIGHTSOURCE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0x110E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ICAP_ORIENTATION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ICAP_PHYSICALHEIGHT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ICAP_SHADOW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ICAP_YNATIVERESOLUTION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ICAP_YRESOLUTION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ICAP_MAXFRAMES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ICAP_TILES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ICAP_CCITTKFACTOR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ICAP_LIGHTPATH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0x111F</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ICAP_PLANARCHUNKY</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0x1120</w:t>
            </w:r>
          </w:p>
        </w:tc>
      </w:tr>
    </w:tbl>
    <w:p w:rsidR="00B06C6F" w:rsidRDefault="00B06C6F">
      <w:pPr>
        <w:spacing w:after="0" w:line="259" w:lineRule="auto"/>
        <w:ind w:left="-2520" w:right="2540" w:firstLine="0"/>
      </w:pPr>
    </w:p>
    <w:tbl>
      <w:tblPr>
        <w:tblStyle w:val="TableGrid"/>
        <w:tblW w:w="7128" w:type="dxa"/>
        <w:tblInd w:w="0" w:type="dxa"/>
        <w:tblCellMar>
          <w:top w:w="33" w:type="dxa"/>
          <w:right w:w="115" w:type="dxa"/>
        </w:tblCellMar>
        <w:tblLook w:val="04A0" w:firstRow="1" w:lastRow="0" w:firstColumn="1" w:lastColumn="0" w:noHBand="0" w:noVBand="1"/>
      </w:tblPr>
      <w:tblGrid>
        <w:gridCol w:w="1080"/>
        <w:gridCol w:w="4680"/>
        <w:gridCol w:w="1368"/>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ICAP_ROTATION</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0x1121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ICAP_SUPPORTEDSIZES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ICAP_THRESHOLD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ICAP_XSCALING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ICAP_YSCALING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ICAP_BITORDERCODES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ICAP_PIXELFLAVORCODES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ICAP_TIMEFILL</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1.5</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ICAP_BITDEPTHREDUCTION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1.6</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ICAP_UNDEFINEDIMAGESIZE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ICAP_IMAGEDATASET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0x112F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ICAP_MINUMUMHEIGHT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1.7</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ICAP_MINIMUMWIDTH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ICAP_AUTODISCARDBLANKPAGES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ICAP_FLIPROTATION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0x1136</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ICAP_SUPPORTEDBARCODETYPES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0x113A</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0x113B</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ICAP_BARCODETIMEOUT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ICAP_ZOOMFACTOR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ICAP_PATCHCODEDETECTIONENABLED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0x113F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ICAP_SUPPORTEDPATCHCODETYPES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ICAP_PATCHCODESEARCHPRIORITIES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ICAP_PATCHCODESEARCHMODE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ICAP_PATCHCODEMAXRETRIES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ICAP_PATCHCODETIMEOUT</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0x1145</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ICAP_FLASHUSED2</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0x1146</w:t>
            </w: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468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07"/>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ICAP_IMAGEFILTER</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0x1147</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ICAP_NOISEFILTER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0x1148</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ICAP_OVERSCAN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0x1149</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ICAP_AUTOMATICBORDERDETECTION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ICAP_AUTOMATICDESKEW</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0x1151</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ICAP_AUTOMATICROTATE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0x1152</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ICAP_JPEGQUALITY</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0x1153</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ICAP_FEEDERTYPE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0x1154</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1.91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ICAP_ICCPROFILE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0x1155</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2.0</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ICAP_AUTOSIZE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0x1156</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ICAP_AUTOMATICCROPUSESFRAME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0x1157</w:t>
            </w:r>
          </w:p>
        </w:tc>
      </w:tr>
      <w:tr w:rsidR="00B06C6F">
        <w:trPr>
          <w:trHeight w:val="40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ICAP_AUTOMATICLENGTHDETECTION</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0x1158</w:t>
            </w:r>
          </w:p>
        </w:tc>
      </w:tr>
      <w:tr w:rsidR="00B06C6F">
        <w:trPr>
          <w:trHeight w:val="401"/>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0x1159</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ICAP_AUTOMATICCOLORNONCOLORPIXELTYPE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0x115A</w:t>
            </w:r>
          </w:p>
        </w:tc>
      </w:tr>
      <w:tr w:rsidR="00B06C6F">
        <w:trPr>
          <w:trHeight w:val="393"/>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ICAP_COLORMANAGEMENTENABLED</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0x115B</w:t>
            </w:r>
          </w:p>
        </w:tc>
      </w:tr>
      <w:tr w:rsidR="00B06C6F">
        <w:trPr>
          <w:trHeight w:val="367"/>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0x115C</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xml:space="preserve">ICAP_IMAGEMERGEHEIGHTTHRESHOLD </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0x115D</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2.1</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ICAP_SUPPORTEDEXTIMAGEINFO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0x115E</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ICAP_FILMTYPE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0x115F</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ICAP_MIRROR</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0x1160</w:t>
            </w:r>
          </w:p>
        </w:tc>
      </w:tr>
      <w:tr w:rsidR="00B06C6F">
        <w:trPr>
          <w:trHeight w:val="36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2.2</w:t>
            </w:r>
          </w:p>
        </w:tc>
        <w:tc>
          <w:tcPr>
            <w:tcW w:w="468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ICAP_JPEGSUBSAMPLING</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0x1161</w:t>
            </w:r>
          </w:p>
        </w:tc>
      </w:tr>
      <w:tr w:rsidR="00B06C6F">
        <w:trPr>
          <w:trHeight w:val="414"/>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tc>
        <w:tc>
          <w:tcPr>
            <w:tcW w:w="4680"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ACAP_XFERMECH</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0x1202</w:t>
            </w:r>
          </w:p>
        </w:tc>
      </w:tr>
    </w:tbl>
    <w:p w:rsidR="00B06C6F" w:rsidRDefault="0071581A">
      <w:pPr>
        <w:pStyle w:val="5"/>
        <w:spacing w:after="3" w:line="261" w:lineRule="auto"/>
      </w:pPr>
      <w:r>
        <w:rPr>
          <w:color w:val="007F7F"/>
          <w:sz w:val="20"/>
        </w:rPr>
        <w:lastRenderedPageBreak/>
        <w:t>CAP_ALARMS</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TWAL_ALARM</w:t>
            </w:r>
          </w:p>
          <w:p w:rsidR="00B06C6F" w:rsidRDefault="0071581A">
            <w:pPr>
              <w:spacing w:after="0" w:line="259" w:lineRule="auto"/>
              <w:ind w:left="0" w:right="0" w:firstLine="0"/>
            </w:pPr>
            <w:r>
              <w:rPr>
                <w:rFonts w:ascii="Courier New" w:eastAsia="Courier New" w:hAnsi="Courier New" w:cs="Courier New"/>
              </w:rPr>
              <w:t>TWAL_FEEDERERROR</w:t>
            </w:r>
          </w:p>
          <w:p w:rsidR="00B06C6F" w:rsidRDefault="0071581A">
            <w:pPr>
              <w:spacing w:after="0" w:line="259" w:lineRule="auto"/>
              <w:ind w:left="0" w:right="0" w:firstLine="0"/>
            </w:pPr>
            <w:r>
              <w:rPr>
                <w:rFonts w:ascii="Courier New" w:eastAsia="Courier New" w:hAnsi="Courier New" w:cs="Courier New"/>
              </w:rPr>
              <w:t>TWAL_FEEDERWARNING</w:t>
            </w:r>
          </w:p>
          <w:p w:rsidR="00B06C6F" w:rsidRDefault="0071581A">
            <w:pPr>
              <w:spacing w:after="0" w:line="259" w:lineRule="auto"/>
              <w:ind w:left="0" w:right="0" w:firstLine="0"/>
            </w:pPr>
            <w:r>
              <w:rPr>
                <w:rFonts w:ascii="Courier New" w:eastAsia="Courier New" w:hAnsi="Courier New" w:cs="Courier New"/>
              </w:rPr>
              <w:t>TWAL_BARCODE</w:t>
            </w:r>
          </w:p>
          <w:p w:rsidR="00B06C6F" w:rsidRDefault="0071581A">
            <w:pPr>
              <w:spacing w:after="0" w:line="259" w:lineRule="auto"/>
              <w:ind w:left="0" w:right="0" w:firstLine="0"/>
            </w:pPr>
            <w:r>
              <w:rPr>
                <w:rFonts w:ascii="Courier New" w:eastAsia="Courier New" w:hAnsi="Courier New" w:cs="Courier New"/>
              </w:rPr>
              <w:t>TWAL_DOUBLEFEED</w:t>
            </w:r>
          </w:p>
          <w:p w:rsidR="00B06C6F" w:rsidRDefault="0071581A">
            <w:pPr>
              <w:spacing w:after="0" w:line="259" w:lineRule="auto"/>
              <w:ind w:left="0" w:right="0" w:firstLine="0"/>
            </w:pPr>
            <w:r>
              <w:rPr>
                <w:rFonts w:ascii="Courier New" w:eastAsia="Courier New" w:hAnsi="Courier New" w:cs="Courier New"/>
              </w:rPr>
              <w:t>TWAL_JAM</w:t>
            </w:r>
          </w:p>
          <w:p w:rsidR="00B06C6F" w:rsidRDefault="0071581A">
            <w:pPr>
              <w:spacing w:after="0" w:line="259" w:lineRule="auto"/>
              <w:ind w:left="0" w:right="0" w:firstLine="0"/>
            </w:pPr>
            <w:r>
              <w:rPr>
                <w:rFonts w:ascii="Courier New" w:eastAsia="Courier New" w:hAnsi="Courier New" w:cs="Courier New"/>
              </w:rPr>
              <w:t>TWAL_PATCHCODE</w:t>
            </w:r>
          </w:p>
          <w:p w:rsidR="00B06C6F" w:rsidRDefault="0071581A">
            <w:pPr>
              <w:spacing w:after="0" w:line="259" w:lineRule="auto"/>
              <w:ind w:left="0" w:right="0" w:firstLine="0"/>
            </w:pPr>
            <w:r>
              <w:rPr>
                <w:rFonts w:ascii="Courier New" w:eastAsia="Courier New" w:hAnsi="Courier New" w:cs="Courier New"/>
              </w:rPr>
              <w:t>TWAL_POWER</w:t>
            </w:r>
          </w:p>
          <w:p w:rsidR="00B06C6F" w:rsidRDefault="0071581A">
            <w:pPr>
              <w:spacing w:after="0" w:line="259" w:lineRule="auto"/>
              <w:ind w:left="0" w:right="0" w:firstLine="0"/>
            </w:pPr>
            <w:r>
              <w:rPr>
                <w:rFonts w:ascii="Courier New" w:eastAsia="Courier New" w:hAnsi="Courier New" w:cs="Courier New"/>
              </w:rPr>
              <w:t>TWAL_SKEW</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bl>
    <w:p w:rsidR="00B06C6F" w:rsidRDefault="0071581A">
      <w:pPr>
        <w:pStyle w:val="5"/>
        <w:spacing w:after="3" w:line="261" w:lineRule="auto"/>
      </w:pPr>
      <w:r>
        <w:rPr>
          <w:color w:val="007F7F"/>
          <w:sz w:val="20"/>
        </w:rPr>
        <w:t>CAP_CAMERASIDE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TWCS_BOTH</w:t>
            </w:r>
          </w:p>
          <w:p w:rsidR="00B06C6F" w:rsidRDefault="0071581A">
            <w:pPr>
              <w:tabs>
                <w:tab w:val="center" w:pos="1560"/>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TWCS_TOP</w:t>
            </w:r>
          </w:p>
          <w:p w:rsidR="00B06C6F" w:rsidRDefault="0071581A">
            <w:pPr>
              <w:tabs>
                <w:tab w:val="center" w:pos="173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TWCS_BOTTOM</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CAP_CLEARBUFFERS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TWCB_AUTO</w:t>
            </w:r>
          </w:p>
          <w:p w:rsidR="00B06C6F" w:rsidRDefault="0071581A">
            <w:pPr>
              <w:tabs>
                <w:tab w:val="center" w:pos="167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TWCB_CLEAR</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 xml:space="preserve">TWCB_NOCLEAR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CAP_DEVICEEVENT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TWDE_CUSTOMEVENTS</w:t>
            </w:r>
          </w:p>
          <w:p w:rsidR="00B06C6F" w:rsidRDefault="0071581A">
            <w:pPr>
              <w:spacing w:after="0" w:line="259" w:lineRule="auto"/>
              <w:ind w:left="0" w:right="0" w:firstLine="0"/>
            </w:pPr>
            <w:r>
              <w:rPr>
                <w:rFonts w:ascii="Courier New" w:eastAsia="Courier New" w:hAnsi="Courier New" w:cs="Courier New"/>
              </w:rPr>
              <w:t>TWDE_CHECKAUTOMATICCAPTURE</w:t>
            </w:r>
          </w:p>
          <w:p w:rsidR="00B06C6F" w:rsidRDefault="0071581A">
            <w:pPr>
              <w:spacing w:after="0" w:line="259" w:lineRule="auto"/>
              <w:ind w:left="0" w:right="0" w:firstLine="0"/>
            </w:pPr>
            <w:r>
              <w:rPr>
                <w:rFonts w:ascii="Courier New" w:eastAsia="Courier New" w:hAnsi="Courier New" w:cs="Courier New"/>
              </w:rPr>
              <w:t>TWDE_CHECKBATTERY</w:t>
            </w:r>
          </w:p>
          <w:p w:rsidR="00B06C6F" w:rsidRDefault="0071581A">
            <w:pPr>
              <w:spacing w:after="116" w:line="259" w:lineRule="auto"/>
              <w:ind w:left="0" w:right="0" w:firstLine="0"/>
            </w:pPr>
            <w:r>
              <w:rPr>
                <w:rFonts w:ascii="Courier New" w:eastAsia="Courier New" w:hAnsi="Courier New" w:cs="Courier New"/>
              </w:rPr>
              <w:t>TWDE_CHECKDEVICEONLINE</w:t>
            </w:r>
          </w:p>
          <w:p w:rsidR="00B06C6F" w:rsidRDefault="0071581A">
            <w:pPr>
              <w:spacing w:after="0" w:line="259" w:lineRule="auto"/>
              <w:ind w:left="0" w:right="0" w:firstLine="0"/>
            </w:pPr>
            <w:r>
              <w:rPr>
                <w:rFonts w:ascii="Courier New" w:eastAsia="Courier New" w:hAnsi="Courier New" w:cs="Courier New"/>
              </w:rPr>
              <w:t xml:space="preserve">TWDE_CHECKFLASH </w:t>
            </w:r>
          </w:p>
          <w:p w:rsidR="00B06C6F" w:rsidRDefault="0071581A">
            <w:pPr>
              <w:spacing w:after="0" w:line="259" w:lineRule="auto"/>
              <w:ind w:left="0" w:right="0" w:firstLine="0"/>
            </w:pPr>
            <w:r>
              <w:rPr>
                <w:rFonts w:ascii="Courier New" w:eastAsia="Courier New" w:hAnsi="Courier New" w:cs="Courier New"/>
              </w:rPr>
              <w:t>TWDE_CHECKPOWERSUPPLY</w:t>
            </w:r>
          </w:p>
          <w:p w:rsidR="00B06C6F" w:rsidRDefault="0071581A">
            <w:pPr>
              <w:spacing w:after="116" w:line="259" w:lineRule="auto"/>
              <w:ind w:left="0" w:right="0" w:firstLine="0"/>
            </w:pPr>
            <w:r>
              <w:rPr>
                <w:rFonts w:ascii="Courier New" w:eastAsia="Courier New" w:hAnsi="Courier New" w:cs="Courier New"/>
              </w:rPr>
              <w:t xml:space="preserve">TWDE_CHECKRESOLUTION </w:t>
            </w:r>
          </w:p>
          <w:p w:rsidR="00B06C6F" w:rsidRDefault="0071581A">
            <w:pPr>
              <w:spacing w:after="0" w:line="259" w:lineRule="auto"/>
              <w:ind w:left="0" w:right="0" w:firstLine="0"/>
            </w:pPr>
            <w:r>
              <w:rPr>
                <w:rFonts w:ascii="Courier New" w:eastAsia="Courier New" w:hAnsi="Courier New" w:cs="Courier New"/>
              </w:rPr>
              <w:t>TWDE_DEVICEADDED</w:t>
            </w:r>
          </w:p>
          <w:p w:rsidR="00B06C6F" w:rsidRDefault="0071581A">
            <w:pPr>
              <w:spacing w:after="0" w:line="255" w:lineRule="auto"/>
              <w:ind w:left="0" w:right="0" w:firstLine="0"/>
            </w:pPr>
            <w:r>
              <w:rPr>
                <w:rFonts w:ascii="Courier New" w:eastAsia="Courier New" w:hAnsi="Courier New" w:cs="Courier New"/>
              </w:rPr>
              <w:t xml:space="preserve">TWDE_DEVICEOFFLINE TWDE_DEVICEREADY </w:t>
            </w:r>
          </w:p>
          <w:p w:rsidR="00B06C6F" w:rsidRDefault="0071581A">
            <w:pPr>
              <w:spacing w:after="116" w:line="259" w:lineRule="auto"/>
              <w:ind w:left="0" w:right="0" w:firstLine="0"/>
            </w:pPr>
            <w:r>
              <w:rPr>
                <w:rFonts w:ascii="Courier New" w:eastAsia="Courier New" w:hAnsi="Courier New" w:cs="Courier New"/>
              </w:rPr>
              <w:t>TWDE_DEVICEREMOVED</w:t>
            </w:r>
          </w:p>
          <w:p w:rsidR="00B06C6F" w:rsidRDefault="0071581A">
            <w:pPr>
              <w:spacing w:after="0" w:line="259" w:lineRule="auto"/>
              <w:ind w:left="0" w:right="0" w:firstLine="0"/>
            </w:pPr>
            <w:r>
              <w:rPr>
                <w:rFonts w:ascii="Courier New" w:eastAsia="Courier New" w:hAnsi="Courier New" w:cs="Courier New"/>
              </w:rPr>
              <w:t>TWDE_IMAGECAPTURED</w:t>
            </w:r>
          </w:p>
          <w:p w:rsidR="00B06C6F" w:rsidRDefault="0071581A">
            <w:pPr>
              <w:spacing w:after="0" w:line="259" w:lineRule="auto"/>
              <w:ind w:left="0" w:right="0" w:firstLine="0"/>
            </w:pPr>
            <w:r>
              <w:rPr>
                <w:rFonts w:ascii="Courier New" w:eastAsia="Courier New" w:hAnsi="Courier New" w:cs="Courier New"/>
              </w:rPr>
              <w:t xml:space="preserve">TWDE_IMAGEDELETED </w:t>
            </w:r>
          </w:p>
          <w:p w:rsidR="00B06C6F" w:rsidRDefault="0071581A">
            <w:pPr>
              <w:spacing w:after="0" w:line="259" w:lineRule="auto"/>
              <w:ind w:left="0" w:right="0" w:firstLine="0"/>
            </w:pPr>
            <w:r>
              <w:rPr>
                <w:rFonts w:ascii="Courier New" w:eastAsia="Courier New" w:hAnsi="Courier New" w:cs="Courier New"/>
              </w:rPr>
              <w:t xml:space="preserve">TWDE_PAPERDOUBLEFEED </w:t>
            </w:r>
          </w:p>
          <w:p w:rsidR="00B06C6F" w:rsidRDefault="0071581A">
            <w:pPr>
              <w:spacing w:after="0" w:line="259" w:lineRule="auto"/>
              <w:ind w:left="0" w:right="0" w:firstLine="0"/>
            </w:pPr>
            <w:r>
              <w:rPr>
                <w:rFonts w:ascii="Courier New" w:eastAsia="Courier New" w:hAnsi="Courier New" w:cs="Courier New"/>
              </w:rPr>
              <w:t xml:space="preserve">TWDE_PAPERJAM </w:t>
            </w:r>
          </w:p>
          <w:p w:rsidR="00B06C6F" w:rsidRDefault="0071581A">
            <w:pPr>
              <w:spacing w:after="0" w:line="259" w:lineRule="auto"/>
              <w:ind w:left="0" w:right="0" w:firstLine="0"/>
            </w:pPr>
            <w:r>
              <w:rPr>
                <w:rFonts w:ascii="Courier New" w:eastAsia="Courier New" w:hAnsi="Courier New" w:cs="Courier New"/>
              </w:rPr>
              <w:t>TWDE_LAMPFAILURE</w:t>
            </w:r>
          </w:p>
          <w:p w:rsidR="00B06C6F" w:rsidRDefault="0071581A">
            <w:pPr>
              <w:spacing w:after="0" w:line="259" w:lineRule="auto"/>
              <w:ind w:left="0" w:right="0" w:firstLine="0"/>
            </w:pPr>
            <w:r>
              <w:rPr>
                <w:rFonts w:ascii="Courier New" w:eastAsia="Courier New" w:hAnsi="Courier New" w:cs="Courier New"/>
              </w:rPr>
              <w:t>TWDE_POWERSAVE</w:t>
            </w:r>
          </w:p>
          <w:p w:rsidR="00B06C6F" w:rsidRDefault="0071581A">
            <w:pPr>
              <w:spacing w:after="0" w:line="259" w:lineRule="auto"/>
              <w:ind w:left="0" w:right="0" w:firstLine="0"/>
            </w:pPr>
            <w:r>
              <w:rPr>
                <w:rFonts w:ascii="Courier New" w:eastAsia="Courier New" w:hAnsi="Courier New" w:cs="Courier New"/>
              </w:rPr>
              <w:t>TWDE_POWERSAVENOTIFY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0x8000</w:t>
            </w:r>
          </w:p>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11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116"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116"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lastRenderedPageBreak/>
              <w:t>CAP_DOUBLEFEEDDETECTION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TWDF_ULTRASONIC</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TWDF_BYLENGTH</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TWDF_INFRARED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CAP_DOUBLEFEEDDETECTIONRESPONSE</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TWDP_STOP</w:t>
            </w:r>
          </w:p>
          <w:p w:rsidR="00B06C6F" w:rsidRDefault="0071581A">
            <w:pPr>
              <w:spacing w:after="0" w:line="259" w:lineRule="auto"/>
              <w:ind w:left="0" w:right="0" w:firstLine="0"/>
            </w:pPr>
            <w:r>
              <w:rPr>
                <w:rFonts w:ascii="Courier New" w:eastAsia="Courier New" w:hAnsi="Courier New" w:cs="Courier New"/>
              </w:rPr>
              <w:t>TWDP_STOPANDWAIT</w:t>
            </w:r>
          </w:p>
          <w:p w:rsidR="00B06C6F" w:rsidRDefault="0071581A">
            <w:pPr>
              <w:spacing w:after="0" w:line="259" w:lineRule="auto"/>
              <w:ind w:left="0" w:right="0" w:firstLine="0"/>
            </w:pPr>
            <w:r>
              <w:rPr>
                <w:rFonts w:ascii="Courier New" w:eastAsia="Courier New" w:hAnsi="Courier New" w:cs="Courier New"/>
              </w:rPr>
              <w:t>TWDP_SOUND</w:t>
            </w:r>
          </w:p>
          <w:p w:rsidR="00B06C6F" w:rsidRDefault="0071581A">
            <w:pPr>
              <w:spacing w:after="0" w:line="259" w:lineRule="auto"/>
              <w:ind w:left="0" w:right="0" w:firstLine="0"/>
            </w:pPr>
            <w:r>
              <w:rPr>
                <w:rFonts w:ascii="Courier New" w:eastAsia="Courier New" w:hAnsi="Courier New" w:cs="Courier New"/>
              </w:rPr>
              <w:t>TWDP_DONOTIMPRINT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05" w:line="265" w:lineRule="auto"/>
        <w:ind w:left="10" w:right="0"/>
      </w:pPr>
      <w:r>
        <w:t xml:space="preserve">Refer to </w:t>
      </w:r>
      <w:r>
        <w:rPr>
          <w:color w:val="00007F"/>
        </w:rPr>
        <w:t>CAP_DOUBLEFEEDDETECTIONRESPONSE</w:t>
      </w:r>
      <w:r>
        <w:t xml:space="preserve"> in Chapter 10.</w:t>
      </w:r>
    </w:p>
    <w:p w:rsidR="00B06C6F" w:rsidRDefault="0071581A">
      <w:pPr>
        <w:pStyle w:val="5"/>
        <w:spacing w:after="3" w:line="261" w:lineRule="auto"/>
      </w:pPr>
      <w:r>
        <w:rPr>
          <w:color w:val="007F7F"/>
          <w:sz w:val="20"/>
        </w:rPr>
        <w:t>CAP_DOUBLEFEEDDETECTIONSENSITIVITY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TWUS_LOW</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TWUS_MEDIUM</w:t>
            </w:r>
          </w:p>
          <w:p w:rsidR="00B06C6F" w:rsidRDefault="0071581A">
            <w:pPr>
              <w:tabs>
                <w:tab w:val="center" w:pos="161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TWUS_HIGH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CAP_DUPLEX</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TWDX_NONE</w:t>
            </w:r>
          </w:p>
          <w:p w:rsidR="00B06C6F" w:rsidRDefault="0071581A">
            <w:pPr>
              <w:tabs>
                <w:tab w:val="center" w:pos="20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TWDX_1PASSDUPLEX</w:t>
            </w:r>
          </w:p>
          <w:p w:rsidR="00B06C6F" w:rsidRDefault="0071581A">
            <w:pPr>
              <w:tabs>
                <w:tab w:val="center" w:pos="20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TWDX_2PASSDUPLEX</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CAP_FEEDERALIGNMENT</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TWFA_LEFT</w:t>
            </w:r>
          </w:p>
          <w:p w:rsidR="00B06C6F" w:rsidRDefault="0071581A">
            <w:pPr>
              <w:tabs>
                <w:tab w:val="center" w:pos="17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TWFA_CENTER</w:t>
            </w:r>
          </w:p>
          <w:p w:rsidR="00B06C6F" w:rsidRDefault="0071581A">
            <w:pPr>
              <w:tabs>
                <w:tab w:val="center" w:pos="167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TWFA_RIGHT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CAP_FEEDERORDER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22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TWFO_FIRSTPAGEFIRST</w:t>
            </w:r>
          </w:p>
          <w:p w:rsidR="00B06C6F" w:rsidRDefault="0071581A">
            <w:pPr>
              <w:tabs>
                <w:tab w:val="center" w:pos="21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TWFO_LASTPAGEFIRST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CAP_FEEDERPOCKET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TWFP_POCKETERROR</w:t>
            </w:r>
          </w:p>
          <w:p w:rsidR="00B06C6F" w:rsidRDefault="0071581A">
            <w:pPr>
              <w:spacing w:after="0" w:line="259" w:lineRule="auto"/>
              <w:ind w:left="0" w:right="0" w:firstLine="0"/>
            </w:pPr>
            <w:r>
              <w:rPr>
                <w:rFonts w:ascii="Courier New" w:eastAsia="Courier New" w:hAnsi="Courier New" w:cs="Courier New"/>
              </w:rPr>
              <w:t>TWFP_POCKET1</w:t>
            </w:r>
          </w:p>
          <w:p w:rsidR="00B06C6F" w:rsidRDefault="0071581A">
            <w:pPr>
              <w:spacing w:after="0" w:line="259" w:lineRule="auto"/>
              <w:ind w:left="0" w:right="0" w:firstLine="0"/>
            </w:pPr>
            <w:r>
              <w:rPr>
                <w:rFonts w:ascii="Courier New" w:eastAsia="Courier New" w:hAnsi="Courier New" w:cs="Courier New"/>
              </w:rPr>
              <w:t>TWFP_POCKET2</w:t>
            </w:r>
          </w:p>
          <w:p w:rsidR="00B06C6F" w:rsidRDefault="0071581A">
            <w:pPr>
              <w:spacing w:after="0" w:line="259" w:lineRule="auto"/>
              <w:ind w:left="0" w:right="0" w:firstLine="0"/>
            </w:pPr>
            <w:r>
              <w:rPr>
                <w:rFonts w:ascii="Courier New" w:eastAsia="Courier New" w:hAnsi="Courier New" w:cs="Courier New"/>
              </w:rPr>
              <w:t>TWFP_POCKET3</w:t>
            </w:r>
          </w:p>
          <w:p w:rsidR="00B06C6F" w:rsidRDefault="0071581A">
            <w:pPr>
              <w:spacing w:after="0" w:line="259" w:lineRule="auto"/>
              <w:ind w:left="0" w:right="0" w:firstLine="0"/>
            </w:pPr>
            <w:r>
              <w:rPr>
                <w:rFonts w:ascii="Courier New" w:eastAsia="Courier New" w:hAnsi="Courier New" w:cs="Courier New"/>
              </w:rPr>
              <w:t>TWFP_POCKET4</w:t>
            </w:r>
          </w:p>
          <w:p w:rsidR="00B06C6F" w:rsidRDefault="0071581A">
            <w:pPr>
              <w:spacing w:after="0" w:line="259" w:lineRule="auto"/>
              <w:ind w:left="0" w:right="0" w:firstLine="0"/>
            </w:pPr>
            <w:r>
              <w:rPr>
                <w:rFonts w:ascii="Courier New" w:eastAsia="Courier New" w:hAnsi="Courier New" w:cs="Courier New"/>
              </w:rPr>
              <w:t>TWFP_POCKET5</w:t>
            </w:r>
          </w:p>
          <w:p w:rsidR="00B06C6F" w:rsidRDefault="0071581A">
            <w:pPr>
              <w:spacing w:after="0" w:line="259" w:lineRule="auto"/>
              <w:ind w:left="0" w:right="0" w:firstLine="0"/>
            </w:pPr>
            <w:r>
              <w:rPr>
                <w:rFonts w:ascii="Courier New" w:eastAsia="Courier New" w:hAnsi="Courier New" w:cs="Courier New"/>
              </w:rPr>
              <w:t>TWFP_POCKET6</w:t>
            </w:r>
          </w:p>
          <w:p w:rsidR="00B06C6F" w:rsidRDefault="0071581A">
            <w:pPr>
              <w:spacing w:after="0" w:line="259" w:lineRule="auto"/>
              <w:ind w:left="0" w:right="0" w:firstLine="0"/>
            </w:pPr>
            <w:r>
              <w:rPr>
                <w:rFonts w:ascii="Courier New" w:eastAsia="Courier New" w:hAnsi="Courier New" w:cs="Courier New"/>
              </w:rPr>
              <w:t>TWFP_POCKET7</w:t>
            </w:r>
          </w:p>
          <w:p w:rsidR="00B06C6F" w:rsidRDefault="0071581A">
            <w:pPr>
              <w:spacing w:after="0" w:line="259" w:lineRule="auto"/>
              <w:ind w:left="0" w:right="0" w:firstLine="0"/>
            </w:pPr>
            <w:r>
              <w:rPr>
                <w:rFonts w:ascii="Courier New" w:eastAsia="Courier New" w:hAnsi="Courier New" w:cs="Courier New"/>
              </w:rPr>
              <w:t>TWFP_POCKET8</w:t>
            </w:r>
          </w:p>
          <w:p w:rsidR="00B06C6F" w:rsidRDefault="0071581A">
            <w:pPr>
              <w:spacing w:after="0" w:line="259" w:lineRule="auto"/>
              <w:ind w:left="0" w:right="0" w:firstLine="0"/>
            </w:pPr>
            <w:r>
              <w:rPr>
                <w:rFonts w:ascii="Courier New" w:eastAsia="Courier New" w:hAnsi="Courier New" w:cs="Courier New"/>
              </w:rPr>
              <w:t>TWFP_POCKET9</w:t>
            </w:r>
          </w:p>
          <w:p w:rsidR="00B06C6F" w:rsidRDefault="0071581A">
            <w:pPr>
              <w:spacing w:after="0" w:line="259" w:lineRule="auto"/>
              <w:ind w:left="0" w:right="0" w:firstLine="0"/>
            </w:pPr>
            <w:r>
              <w:rPr>
                <w:rFonts w:ascii="Courier New" w:eastAsia="Courier New" w:hAnsi="Courier New" w:cs="Courier New"/>
              </w:rPr>
              <w:t>TWFP_POCKET10</w:t>
            </w:r>
          </w:p>
          <w:p w:rsidR="00B06C6F" w:rsidRDefault="0071581A">
            <w:pPr>
              <w:spacing w:after="0" w:line="259" w:lineRule="auto"/>
              <w:ind w:left="0" w:right="0" w:firstLine="0"/>
            </w:pPr>
            <w:r>
              <w:rPr>
                <w:rFonts w:ascii="Courier New" w:eastAsia="Courier New" w:hAnsi="Courier New" w:cs="Courier New"/>
              </w:rPr>
              <w:t>TWFP_POCKET11</w:t>
            </w:r>
          </w:p>
          <w:p w:rsidR="00B06C6F" w:rsidRDefault="0071581A">
            <w:pPr>
              <w:spacing w:after="0" w:line="259" w:lineRule="auto"/>
              <w:ind w:left="0" w:right="0" w:firstLine="0"/>
            </w:pPr>
            <w:r>
              <w:rPr>
                <w:rFonts w:ascii="Courier New" w:eastAsia="Courier New" w:hAnsi="Courier New" w:cs="Courier New"/>
              </w:rPr>
              <w:t>TWFP_POCKET12</w:t>
            </w:r>
          </w:p>
          <w:p w:rsidR="00B06C6F" w:rsidRDefault="0071581A">
            <w:pPr>
              <w:spacing w:after="0" w:line="259" w:lineRule="auto"/>
              <w:ind w:left="0" w:right="0" w:firstLine="0"/>
            </w:pPr>
            <w:r>
              <w:rPr>
                <w:rFonts w:ascii="Courier New" w:eastAsia="Courier New" w:hAnsi="Courier New" w:cs="Courier New"/>
              </w:rPr>
              <w:t>TWFP_POCKET13</w:t>
            </w:r>
          </w:p>
          <w:p w:rsidR="00B06C6F" w:rsidRDefault="0071581A">
            <w:pPr>
              <w:spacing w:after="0" w:line="259" w:lineRule="auto"/>
              <w:ind w:left="0" w:right="0" w:firstLine="0"/>
            </w:pPr>
            <w:r>
              <w:rPr>
                <w:rFonts w:ascii="Courier New" w:eastAsia="Courier New" w:hAnsi="Courier New" w:cs="Courier New"/>
              </w:rPr>
              <w:t>TWFP_POCKET14</w:t>
            </w:r>
          </w:p>
          <w:p w:rsidR="00B06C6F" w:rsidRDefault="0071581A">
            <w:pPr>
              <w:spacing w:after="0" w:line="259" w:lineRule="auto"/>
              <w:ind w:left="0" w:right="0" w:firstLine="0"/>
            </w:pPr>
            <w:r>
              <w:rPr>
                <w:rFonts w:ascii="Courier New" w:eastAsia="Courier New" w:hAnsi="Courier New" w:cs="Courier New"/>
              </w:rPr>
              <w:t>TWFP_POCKET15</w:t>
            </w:r>
          </w:p>
          <w:p w:rsidR="00B06C6F" w:rsidRDefault="0071581A">
            <w:pPr>
              <w:spacing w:after="0" w:line="259" w:lineRule="auto"/>
              <w:ind w:left="0" w:right="0" w:firstLine="0"/>
            </w:pPr>
            <w:r>
              <w:rPr>
                <w:rFonts w:ascii="Courier New" w:eastAsia="Courier New" w:hAnsi="Courier New" w:cs="Courier New"/>
              </w:rPr>
              <w:t>TWFP_POCKET16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CAP_INDICATORSMODE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TWCI_INFO</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TWCI_WARNING</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TWCI_ERROR</w:t>
            </w:r>
          </w:p>
          <w:p w:rsidR="00B06C6F" w:rsidRDefault="0071581A">
            <w:pPr>
              <w:tabs>
                <w:tab w:val="center" w:pos="173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TWCI_WARMUP</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CAP_JOBCONTROL</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TWJC_NONE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TWJC_JSIC</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TWJC_JSIS</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TWJC_JSXC</w:t>
            </w:r>
          </w:p>
          <w:p w:rsidR="00B06C6F" w:rsidRDefault="0071581A">
            <w:pPr>
              <w:tabs>
                <w:tab w:val="center" w:pos="161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TWJC_JSXS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1500"/>
        </w:trPr>
        <w:tc>
          <w:tcPr>
            <w:tcW w:w="4391" w:type="dxa"/>
            <w:gridSpan w:val="2"/>
            <w:tcBorders>
              <w:top w:val="single" w:sz="4" w:space="0" w:color="000000"/>
              <w:left w:val="nil"/>
              <w:bottom w:val="single" w:sz="4" w:space="0" w:color="000000"/>
              <w:right w:val="nil"/>
            </w:tcBorders>
            <w:vAlign w:val="center"/>
          </w:tcPr>
          <w:p w:rsidR="00B06C6F" w:rsidRDefault="0071581A">
            <w:pPr>
              <w:spacing w:after="173" w:line="259" w:lineRule="auto"/>
              <w:ind w:left="0" w:right="0" w:firstLine="0"/>
            </w:pPr>
            <w:r>
              <w:rPr>
                <w:rFonts w:ascii="Arial" w:eastAsia="Arial" w:hAnsi="Arial" w:cs="Arial"/>
                <w:b/>
                <w:color w:val="007F7F"/>
              </w:rPr>
              <w:t>CAP_LANGUAGE</w:t>
            </w:r>
          </w:p>
          <w:p w:rsidR="00B06C6F" w:rsidRDefault="0071581A">
            <w:pPr>
              <w:spacing w:after="210" w:line="259" w:lineRule="auto"/>
              <w:ind w:left="0" w:right="0" w:firstLine="0"/>
            </w:pPr>
            <w:r>
              <w:t>See “Language Constants” on page 8-91.</w:t>
            </w:r>
          </w:p>
          <w:p w:rsidR="00B06C6F" w:rsidRDefault="0071581A">
            <w:pPr>
              <w:spacing w:after="0" w:line="259" w:lineRule="auto"/>
              <w:ind w:left="0" w:right="0" w:firstLine="0"/>
            </w:pPr>
            <w:r>
              <w:rPr>
                <w:rFonts w:ascii="Arial" w:eastAsia="Arial" w:hAnsi="Arial" w:cs="Arial"/>
                <w:b/>
                <w:color w:val="007F7F"/>
              </w:rPr>
              <w:t>CAP_PAPERHANDLING</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TWPH_NORMAL</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TWPH_FRAGILE</w:t>
            </w:r>
          </w:p>
          <w:p w:rsidR="00B06C6F" w:rsidRDefault="0071581A">
            <w:pPr>
              <w:tabs>
                <w:tab w:val="center" w:pos="167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TWPH_THICK</w:t>
            </w:r>
          </w:p>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TWPH_TRIFOLD</w:t>
            </w:r>
          </w:p>
          <w:p w:rsidR="00B06C6F" w:rsidRDefault="0071581A">
            <w:pPr>
              <w:tabs>
                <w:tab w:val="center" w:pos="197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TWPH_PHOTOGRAPH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bl>
    <w:p w:rsidR="00B06C6F" w:rsidRDefault="0071581A">
      <w:pPr>
        <w:pStyle w:val="5"/>
        <w:spacing w:after="3" w:line="261" w:lineRule="auto"/>
      </w:pPr>
      <w:r>
        <w:rPr>
          <w:color w:val="007F7F"/>
          <w:sz w:val="20"/>
        </w:rPr>
        <w:lastRenderedPageBreak/>
        <w:t>CAP_POWERSUPPLY</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TWPS_EXTERNAL</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TWPS_BATTERY</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24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TWPR_IMPRINTERTOPBEFORE</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TWPR_IMPRINTERBOTTOMBEFORE</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TWPR_IMPRINTERBOTTOMAFTER</w:t>
            </w:r>
          </w:p>
          <w:p w:rsidR="00B06C6F" w:rsidRDefault="0071581A">
            <w:pPr>
              <w:tabs>
                <w:tab w:val="center" w:pos="23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TWPR_ENDORSERTOPBEFORE</w:t>
            </w:r>
          </w:p>
          <w:p w:rsidR="00B06C6F" w:rsidRDefault="0071581A">
            <w:pPr>
              <w:tabs>
                <w:tab w:val="center" w:pos="23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TWPR_ENDORSERTOPAFTER</w:t>
            </w:r>
          </w:p>
          <w:p w:rsidR="00B06C6F" w:rsidRDefault="0071581A">
            <w:pPr>
              <w:tabs>
                <w:tab w:val="right" w:pos="4275"/>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TWPR_ENDORSERBOTTOMBEFORE</w:t>
            </w:r>
          </w:p>
          <w:p w:rsidR="00B06C6F" w:rsidRDefault="0071581A">
            <w:pPr>
              <w:tabs>
                <w:tab w:val="center" w:pos="25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TWPR_ENDORSERBOTTOMAFTER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209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TWPM_SINGLESTRING</w:t>
            </w:r>
          </w:p>
          <w:p w:rsidR="00B06C6F" w:rsidRDefault="0071581A">
            <w:pPr>
              <w:tabs>
                <w:tab w:val="center" w:pos="203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TWPM_MULTISTRING</w:t>
            </w:r>
          </w:p>
          <w:p w:rsidR="00B06C6F" w:rsidRDefault="0071581A">
            <w:pPr>
              <w:tabs>
                <w:tab w:val="center" w:pos="221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TWPM_COMPOUNDSTRING</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CAP_PRINTERFONTSTYLE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TWPF_NORMAL</w:t>
            </w:r>
          </w:p>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TWPF_BOLD</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TWPF_ITALIC</w:t>
            </w:r>
          </w:p>
          <w:p w:rsidR="00B06C6F" w:rsidRDefault="0071581A">
            <w:pPr>
              <w:tabs>
                <w:tab w:val="center" w:pos="1919"/>
              </w:tabs>
              <w:spacing w:after="51" w:line="259" w:lineRule="auto"/>
              <w:ind w:left="0" w:right="0" w:firstLine="0"/>
            </w:pPr>
            <w:r>
              <w:rPr>
                <w:rFonts w:ascii="Courier New" w:eastAsia="Courier New" w:hAnsi="Courier New" w:cs="Courier New"/>
              </w:rPr>
              <w:t>2.3</w:t>
            </w:r>
            <w:r>
              <w:rPr>
                <w:rFonts w:ascii="Courier New" w:eastAsia="Courier New" w:hAnsi="Courier New" w:cs="Courier New"/>
              </w:rPr>
              <w:tab/>
              <w:t>TWPF_LARGESIZE</w:t>
            </w:r>
          </w:p>
          <w:p w:rsidR="00B06C6F" w:rsidRDefault="0071581A">
            <w:pPr>
              <w:tabs>
                <w:tab w:val="center" w:pos="191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TWPF_SMALLSIZE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CAP_PRINTERINDEXTRIGGER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TWCT_PAGE</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TWCT_PATCH1</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TWCT_PATCH2</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TWCT_PATCH3</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TWCT_PATCH4</w:t>
            </w:r>
          </w:p>
          <w:p w:rsidR="00B06C6F" w:rsidRDefault="0071581A">
            <w:pPr>
              <w:tabs>
                <w:tab w:val="center" w:pos="1739"/>
              </w:tabs>
              <w:spacing w:after="50" w:line="259" w:lineRule="auto"/>
              <w:ind w:left="0" w:right="0" w:firstLine="0"/>
            </w:pPr>
            <w:r>
              <w:rPr>
                <w:rFonts w:ascii="Courier New" w:eastAsia="Courier New" w:hAnsi="Courier New" w:cs="Courier New"/>
              </w:rPr>
              <w:t>2.3</w:t>
            </w:r>
            <w:r>
              <w:rPr>
                <w:rFonts w:ascii="Courier New" w:eastAsia="Courier New" w:hAnsi="Courier New" w:cs="Courier New"/>
              </w:rPr>
              <w:tab/>
              <w:t>TWCT_PATCHT</w:t>
            </w:r>
          </w:p>
          <w:p w:rsidR="00B06C6F" w:rsidRDefault="0071581A">
            <w:pPr>
              <w:tabs>
                <w:tab w:val="center" w:pos="1739"/>
              </w:tabs>
              <w:spacing w:after="0" w:line="259" w:lineRule="auto"/>
              <w:ind w:left="0" w:right="0" w:firstLine="0"/>
            </w:pPr>
            <w:r>
              <w:rPr>
                <w:rFonts w:ascii="Courier New" w:eastAsia="Courier New" w:hAnsi="Courier New" w:cs="Courier New"/>
              </w:rPr>
              <w:t>2.3</w:t>
            </w:r>
            <w:r>
              <w:rPr>
                <w:rFonts w:ascii="Courier New" w:eastAsia="Courier New" w:hAnsi="Courier New" w:cs="Courier New"/>
              </w:rPr>
              <w:tab/>
              <w:t>TWCT_PATCH6</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lastRenderedPageBreak/>
        <w:t>CAP_SEGMENTED</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TWSG_AUTO</w:t>
            </w:r>
          </w:p>
          <w:p w:rsidR="00B06C6F" w:rsidRDefault="0071581A">
            <w:pPr>
              <w:tabs>
                <w:tab w:val="center" w:pos="173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TWSG_MANUAL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ICAP_AUTODISCARDBLANKPAGES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TWBP_DISABLE</w:t>
            </w:r>
          </w:p>
          <w:p w:rsidR="00B06C6F" w:rsidRDefault="0071581A">
            <w:pPr>
              <w:tabs>
                <w:tab w:val="center" w:pos="161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TWBP_AUTO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ICAP_AUTOSIZE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TWAS_NONE</w:t>
            </w:r>
          </w:p>
          <w:p w:rsidR="00B06C6F" w:rsidRDefault="0071581A">
            <w:pPr>
              <w:tabs>
                <w:tab w:val="center" w:pos="1619"/>
              </w:tabs>
              <w:spacing w:after="50" w:line="259" w:lineRule="auto"/>
              <w:ind w:left="0" w:right="0" w:firstLine="0"/>
            </w:pPr>
            <w:r>
              <w:rPr>
                <w:rFonts w:ascii="Courier New" w:eastAsia="Courier New" w:hAnsi="Courier New" w:cs="Courier New"/>
              </w:rPr>
              <w:t>2.0</w:t>
            </w:r>
            <w:r>
              <w:rPr>
                <w:rFonts w:ascii="Courier New" w:eastAsia="Courier New" w:hAnsi="Courier New" w:cs="Courier New"/>
              </w:rPr>
              <w:tab/>
              <w:t>TWAS_AUTO</w:t>
            </w:r>
          </w:p>
          <w:p w:rsidR="00B06C6F" w:rsidRDefault="0071581A">
            <w:pPr>
              <w:tabs>
                <w:tab w:val="center" w:pos="1799"/>
              </w:tabs>
              <w:spacing w:after="0" w:line="259" w:lineRule="auto"/>
              <w:ind w:left="0" w:right="0" w:firstLine="0"/>
            </w:pPr>
            <w:r>
              <w:rPr>
                <w:rFonts w:ascii="Courier New" w:eastAsia="Courier New" w:hAnsi="Courier New" w:cs="Courier New"/>
              </w:rPr>
              <w:t>2.0</w:t>
            </w:r>
            <w:r>
              <w:rPr>
                <w:rFonts w:ascii="Courier New" w:eastAsia="Courier New" w:hAnsi="Courier New" w:cs="Courier New"/>
              </w:rPr>
              <w:tab/>
              <w:t>TWAS_CURRENT</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ICAP_BARCODESEARCHMODE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TWBD_VERT</w:t>
            </w:r>
          </w:p>
          <w:p w:rsidR="00B06C6F" w:rsidRDefault="0071581A">
            <w:pPr>
              <w:tabs>
                <w:tab w:val="center" w:pos="185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TWBD_HORZVERT</w:t>
            </w:r>
          </w:p>
          <w:p w:rsidR="00B06C6F" w:rsidRDefault="0071581A">
            <w:pPr>
              <w:tabs>
                <w:tab w:val="center" w:pos="185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TWBD_VERTHORZ</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ICAP_SUPPORTEDBARCODETYPES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2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TWBT_3OF9</w:t>
            </w:r>
          </w:p>
          <w:p w:rsidR="00B06C6F" w:rsidRDefault="0071581A">
            <w:pPr>
              <w:tabs>
                <w:tab w:val="center" w:pos="22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TWBT_2OF5INTERLEAVED</w:t>
            </w:r>
          </w:p>
          <w:p w:rsidR="00B06C6F" w:rsidRDefault="0071581A">
            <w:pPr>
              <w:tabs>
                <w:tab w:val="center" w:pos="245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TWBT_2OF5NONINTERLEAVED</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TWBT_CODE93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TWBT_CODE128</w:t>
            </w:r>
          </w:p>
          <w:p w:rsidR="00B06C6F" w:rsidRDefault="0071581A">
            <w:pPr>
              <w:tabs>
                <w:tab w:val="center" w:pos="173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TWBT_UCC128</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TWBT_CODABAR</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TWBT_UPCA</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TWBT_UPCE</w:t>
            </w:r>
          </w:p>
          <w:p w:rsidR="00B06C6F" w:rsidRDefault="0071581A">
            <w:pPr>
              <w:tabs>
                <w:tab w:val="center" w:pos="161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TWBT_EAN8</w:t>
            </w:r>
          </w:p>
          <w:p w:rsidR="00B06C6F" w:rsidRDefault="0071581A">
            <w:pPr>
              <w:tabs>
                <w:tab w:val="center" w:pos="167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TWBT_EAN13</w:t>
            </w:r>
          </w:p>
          <w:p w:rsidR="00B06C6F" w:rsidRDefault="0071581A">
            <w:pPr>
              <w:tabs>
                <w:tab w:val="center" w:pos="1799"/>
              </w:tabs>
              <w:spacing w:after="50" w:line="259" w:lineRule="auto"/>
              <w:ind w:left="0" w:right="0" w:firstLine="0"/>
            </w:pPr>
            <w:r>
              <w:rPr>
                <w:rFonts w:ascii="Courier New" w:eastAsia="Courier New" w:hAnsi="Courier New" w:cs="Courier New"/>
              </w:rPr>
              <w:t>1.7</w:t>
            </w:r>
            <w:r>
              <w:rPr>
                <w:rFonts w:ascii="Courier New" w:eastAsia="Courier New" w:hAnsi="Courier New" w:cs="Courier New"/>
              </w:rPr>
              <w:tab/>
              <w:t>TWBT_POSTNET</w:t>
            </w:r>
          </w:p>
          <w:p w:rsidR="00B06C6F" w:rsidRDefault="0071581A">
            <w:pPr>
              <w:tabs>
                <w:tab w:val="center" w:pos="1739"/>
              </w:tabs>
              <w:spacing w:after="0" w:line="259" w:lineRule="auto"/>
              <w:ind w:left="0" w:right="0" w:firstLine="0"/>
            </w:pPr>
            <w:r>
              <w:rPr>
                <w:rFonts w:ascii="Courier New" w:eastAsia="Courier New" w:hAnsi="Courier New" w:cs="Courier New"/>
              </w:rPr>
              <w:t>1.7</w:t>
            </w:r>
            <w:r>
              <w:rPr>
                <w:rFonts w:ascii="Courier New" w:eastAsia="Courier New" w:hAnsi="Courier New" w:cs="Courier New"/>
              </w:rPr>
              <w:tab/>
              <w:t>TWBT_PDF417</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lastRenderedPageBreak/>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221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TWBT_2OF5INDUSTRIAL</w:t>
            </w:r>
          </w:p>
          <w:p w:rsidR="00B06C6F" w:rsidRDefault="0071581A">
            <w:pPr>
              <w:tabs>
                <w:tab w:val="center" w:pos="252"/>
                <w:tab w:val="center" w:pos="19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TWBT_2OF5MATRIX</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TWBT_2OF5DATALOGIC</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TWBT_2OF5IATA</w:t>
            </w:r>
          </w:p>
          <w:p w:rsidR="00B06C6F" w:rsidRDefault="0071581A">
            <w:pPr>
              <w:tabs>
                <w:tab w:val="center" w:pos="252"/>
                <w:tab w:val="center" w:pos="21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TWBT_3OF9FULLASCII</w:t>
            </w:r>
          </w:p>
          <w:p w:rsidR="00B06C6F" w:rsidRDefault="0071581A">
            <w:pPr>
              <w:tabs>
                <w:tab w:val="center" w:pos="252"/>
                <w:tab w:val="center" w:pos="257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TWBT_CODABARWITHSTARTSTOP</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1.8</w:t>
            </w:r>
            <w:r>
              <w:rPr>
                <w:rFonts w:ascii="Courier New" w:eastAsia="Courier New" w:hAnsi="Courier New" w:cs="Courier New"/>
              </w:rPr>
              <w:tab/>
              <w:t>TWBT_MAXICODE</w:t>
            </w:r>
          </w:p>
          <w:p w:rsidR="00B06C6F" w:rsidRDefault="0071581A">
            <w:pPr>
              <w:tabs>
                <w:tab w:val="center" w:pos="252"/>
                <w:tab w:val="center" w:pos="17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TWBT_QRCODE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tc>
      </w:tr>
      <w:tr w:rsidR="00B06C6F">
        <w:trPr>
          <w:trHeight w:val="56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ICAP_BITDEPTHREDUCTION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TWBR_THRESHOLD</w:t>
            </w:r>
          </w:p>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TWBR_HALFTONE</w:t>
            </w:r>
          </w:p>
          <w:p w:rsidR="00B06C6F" w:rsidRDefault="0071581A">
            <w:pPr>
              <w:tabs>
                <w:tab w:val="center" w:pos="252"/>
                <w:tab w:val="center" w:pos="209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TWBR_CUSTHALFTONE</w:t>
            </w:r>
          </w:p>
          <w:p w:rsidR="00B06C6F" w:rsidRDefault="0071581A">
            <w:pPr>
              <w:tabs>
                <w:tab w:val="center" w:pos="252"/>
                <w:tab w:val="center" w:pos="1919"/>
              </w:tabs>
              <w:spacing w:after="50" w:line="259" w:lineRule="auto"/>
              <w:ind w:left="0" w:right="0" w:firstLine="0"/>
            </w:pPr>
            <w:r>
              <w:rPr>
                <w:rFonts w:ascii="Calibri" w:eastAsia="Calibri" w:hAnsi="Calibri" w:cs="Calibri"/>
                <w:sz w:val="22"/>
              </w:rPr>
              <w:tab/>
            </w:r>
            <w:r>
              <w:rPr>
                <w:rFonts w:ascii="Courier New" w:eastAsia="Courier New" w:hAnsi="Courier New" w:cs="Courier New"/>
              </w:rPr>
              <w:t>1.5</w:t>
            </w:r>
            <w:r>
              <w:rPr>
                <w:rFonts w:ascii="Courier New" w:eastAsia="Courier New" w:hAnsi="Courier New" w:cs="Courier New"/>
              </w:rPr>
              <w:tab/>
              <w:t>TWBR_DIFFUSION</w:t>
            </w:r>
          </w:p>
          <w:p w:rsidR="00B06C6F" w:rsidRDefault="0071581A">
            <w:pPr>
              <w:tabs>
                <w:tab w:val="center" w:pos="252"/>
                <w:tab w:val="center" w:pos="2339"/>
              </w:tabs>
              <w:spacing w:after="0" w:line="259" w:lineRule="auto"/>
              <w:ind w:left="0" w:right="0" w:firstLine="0"/>
            </w:pPr>
            <w:r>
              <w:rPr>
                <w:rFonts w:ascii="Calibri" w:eastAsia="Calibri" w:hAnsi="Calibri" w:cs="Calibri"/>
                <w:sz w:val="22"/>
              </w:rPr>
              <w:tab/>
            </w:r>
            <w:r>
              <w:rPr>
                <w:rFonts w:ascii="Courier New" w:eastAsia="Courier New" w:hAnsi="Courier New" w:cs="Courier New"/>
              </w:rPr>
              <w:t>2.2</w:t>
            </w:r>
            <w:r>
              <w:rPr>
                <w:rFonts w:ascii="Courier New" w:eastAsia="Courier New" w:hAnsi="Courier New" w:cs="Courier New"/>
              </w:rPr>
              <w:tab/>
              <w:t>TWBR_DYNAMICTHRESHOLD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ICAP_BITORDER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85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TWBO_LSBFIRST</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TWBO_MSBFIRST</w:t>
            </w:r>
          </w:p>
        </w:tc>
        <w:tc>
          <w:tcPr>
            <w:tcW w:w="1369" w:type="dxa"/>
            <w:tcBorders>
              <w:top w:val="single" w:sz="2" w:space="0" w:color="000000"/>
              <w:left w:val="nil"/>
              <w:bottom w:val="single" w:sz="4" w:space="0" w:color="000000"/>
              <w:right w:val="nil"/>
            </w:tcBorders>
          </w:tcPr>
          <w:p w:rsidR="00B06C6F" w:rsidRDefault="0071581A">
            <w:pPr>
              <w:spacing w:after="22" w:line="259" w:lineRule="auto"/>
              <w:ind w:left="95" w:right="0" w:firstLine="0"/>
            </w:pPr>
            <w:r>
              <w:rPr>
                <w:rFonts w:ascii="Courier New" w:eastAsia="Courier New" w:hAnsi="Courier New" w:cs="Courier New"/>
              </w:rPr>
              <w:t>0</w:t>
            </w:r>
          </w:p>
          <w:p w:rsidR="00B06C6F" w:rsidRDefault="0071581A">
            <w:pPr>
              <w:spacing w:after="0" w:line="259" w:lineRule="auto"/>
              <w:ind w:left="95" w:right="0" w:firstLine="0"/>
            </w:pPr>
            <w:r>
              <w:rPr>
                <w:rFonts w:ascii="Courier New" w:eastAsia="Courier New" w:hAnsi="Courier New" w:cs="Courier New"/>
              </w:rPr>
              <w:t>1</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ICAP_COMPRESSION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2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2.2</w:t>
            </w:r>
          </w:p>
          <w:p w:rsidR="00B06C6F" w:rsidRDefault="0071581A">
            <w:pPr>
              <w:spacing w:after="0" w:line="259" w:lineRule="auto"/>
              <w:ind w:left="72" w:right="0" w:firstLine="0"/>
            </w:pPr>
            <w:r>
              <w:rPr>
                <w:rFonts w:ascii="Courier New" w:eastAsia="Courier New" w:hAnsi="Courier New" w:cs="Courier New"/>
              </w:rPr>
              <w:t>2.2</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TWCP_NONE</w:t>
            </w:r>
          </w:p>
          <w:p w:rsidR="00B06C6F" w:rsidRDefault="0071581A">
            <w:pPr>
              <w:spacing w:after="0" w:line="259" w:lineRule="auto"/>
              <w:ind w:left="0" w:right="0" w:firstLine="0"/>
            </w:pPr>
            <w:r>
              <w:rPr>
                <w:rFonts w:ascii="Courier New" w:eastAsia="Courier New" w:hAnsi="Courier New" w:cs="Courier New"/>
              </w:rPr>
              <w:t>TWCP_PACKBITS</w:t>
            </w:r>
          </w:p>
          <w:p w:rsidR="00B06C6F" w:rsidRDefault="0071581A">
            <w:pPr>
              <w:spacing w:after="0" w:line="259" w:lineRule="auto"/>
              <w:ind w:left="0" w:right="0" w:firstLine="0"/>
            </w:pPr>
            <w:r>
              <w:rPr>
                <w:rFonts w:ascii="Courier New" w:eastAsia="Courier New" w:hAnsi="Courier New" w:cs="Courier New"/>
              </w:rPr>
              <w:t>TWCP_GROUP31D</w:t>
            </w:r>
          </w:p>
          <w:p w:rsidR="00B06C6F" w:rsidRDefault="0071581A">
            <w:pPr>
              <w:spacing w:after="0" w:line="259" w:lineRule="auto"/>
              <w:ind w:left="0" w:right="0" w:firstLine="0"/>
            </w:pPr>
            <w:r>
              <w:rPr>
                <w:rFonts w:ascii="Courier New" w:eastAsia="Courier New" w:hAnsi="Courier New" w:cs="Courier New"/>
              </w:rPr>
              <w:t>TWCP_GROUP31DEOL</w:t>
            </w:r>
          </w:p>
          <w:p w:rsidR="00B06C6F" w:rsidRDefault="0071581A">
            <w:pPr>
              <w:spacing w:after="0" w:line="259" w:lineRule="auto"/>
              <w:ind w:left="0" w:right="0" w:firstLine="0"/>
            </w:pPr>
            <w:r>
              <w:rPr>
                <w:rFonts w:ascii="Courier New" w:eastAsia="Courier New" w:hAnsi="Courier New" w:cs="Courier New"/>
              </w:rPr>
              <w:t>TWCP_GROUP32D</w:t>
            </w:r>
          </w:p>
          <w:p w:rsidR="00B06C6F" w:rsidRDefault="0071581A">
            <w:pPr>
              <w:spacing w:after="0" w:line="259" w:lineRule="auto"/>
              <w:ind w:left="0" w:right="0" w:firstLine="0"/>
            </w:pPr>
            <w:r>
              <w:rPr>
                <w:rFonts w:ascii="Courier New" w:eastAsia="Courier New" w:hAnsi="Courier New" w:cs="Courier New"/>
              </w:rPr>
              <w:t>TWCP_GROUP4</w:t>
            </w:r>
          </w:p>
          <w:p w:rsidR="00B06C6F" w:rsidRDefault="0071581A">
            <w:pPr>
              <w:spacing w:after="0" w:line="255" w:lineRule="auto"/>
              <w:ind w:left="0" w:right="1158" w:firstLine="0"/>
            </w:pPr>
            <w:r>
              <w:rPr>
                <w:rFonts w:ascii="Courier New" w:eastAsia="Courier New" w:hAnsi="Courier New" w:cs="Courier New"/>
              </w:rPr>
              <w:t>TWCP_JPEG TWCP_LZW</w:t>
            </w:r>
          </w:p>
          <w:p w:rsidR="00B06C6F" w:rsidRDefault="0071581A">
            <w:pPr>
              <w:spacing w:after="0" w:line="255" w:lineRule="auto"/>
              <w:ind w:left="0" w:right="1158" w:firstLine="0"/>
            </w:pPr>
            <w:r>
              <w:rPr>
                <w:rFonts w:ascii="Courier New" w:eastAsia="Courier New" w:hAnsi="Courier New" w:cs="Courier New"/>
              </w:rPr>
              <w:t>TWCP_JBIG TWCP_PNG</w:t>
            </w:r>
          </w:p>
          <w:p w:rsidR="00B06C6F" w:rsidRDefault="0071581A">
            <w:pPr>
              <w:spacing w:after="0" w:line="259" w:lineRule="auto"/>
              <w:ind w:left="0" w:right="0" w:firstLine="0"/>
            </w:pPr>
            <w:r>
              <w:rPr>
                <w:rFonts w:ascii="Courier New" w:eastAsia="Courier New" w:hAnsi="Courier New" w:cs="Courier New"/>
              </w:rPr>
              <w:t>TWCP_RLE4</w:t>
            </w:r>
          </w:p>
          <w:p w:rsidR="00B06C6F" w:rsidRDefault="0071581A">
            <w:pPr>
              <w:spacing w:after="0" w:line="259" w:lineRule="auto"/>
              <w:ind w:left="0" w:right="0" w:firstLine="0"/>
            </w:pPr>
            <w:r>
              <w:rPr>
                <w:rFonts w:ascii="Courier New" w:eastAsia="Courier New" w:hAnsi="Courier New" w:cs="Courier New"/>
              </w:rPr>
              <w:t>TWCP_RLE8</w:t>
            </w:r>
          </w:p>
          <w:p w:rsidR="00B06C6F" w:rsidRDefault="0071581A">
            <w:pPr>
              <w:spacing w:after="0" w:line="259" w:lineRule="auto"/>
              <w:ind w:left="0" w:right="0" w:firstLine="0"/>
            </w:pPr>
            <w:r>
              <w:rPr>
                <w:rFonts w:ascii="Courier New" w:eastAsia="Courier New" w:hAnsi="Courier New" w:cs="Courier New"/>
              </w:rPr>
              <w:t>TWCP_BITFIELDS</w:t>
            </w:r>
          </w:p>
          <w:p w:rsidR="00B06C6F" w:rsidRDefault="0071581A">
            <w:pPr>
              <w:spacing w:after="0" w:line="259" w:lineRule="auto"/>
              <w:ind w:left="0" w:right="0" w:firstLine="0"/>
            </w:pPr>
            <w:r>
              <w:rPr>
                <w:rFonts w:ascii="Courier New" w:eastAsia="Courier New" w:hAnsi="Courier New" w:cs="Courier New"/>
              </w:rPr>
              <w:t>TWCP_ZIP</w:t>
            </w:r>
          </w:p>
          <w:p w:rsidR="00B06C6F" w:rsidRDefault="0071581A">
            <w:pPr>
              <w:spacing w:after="0" w:line="259" w:lineRule="auto"/>
              <w:ind w:left="0" w:right="0" w:firstLine="0"/>
            </w:pPr>
            <w:r>
              <w:rPr>
                <w:rFonts w:ascii="Courier New" w:eastAsia="Courier New" w:hAnsi="Courier New" w:cs="Courier New"/>
              </w:rPr>
              <w:t>TWCP_JPEG2000</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ICAP_FEEDERTYPE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79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TWFE_GENERAL</w:t>
            </w:r>
          </w:p>
          <w:p w:rsidR="00B06C6F" w:rsidRDefault="0071581A">
            <w:pPr>
              <w:tabs>
                <w:tab w:val="center" w:pos="312"/>
                <w:tab w:val="center" w:pos="167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TWFE_PHOTO</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ICAP_FILTER</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TWFT_WHITE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TWFT_CYAN</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TWFT_MAGENTA</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TWFT_YELLOW</w:t>
            </w:r>
          </w:p>
          <w:p w:rsidR="00B06C6F" w:rsidRDefault="0071581A">
            <w:pPr>
              <w:tabs>
                <w:tab w:val="center" w:pos="167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TWFT_BLACK</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ICAP_FLASHUSED2</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TWFL_NONE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TWFL_OFF</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TWFL_ON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TWFL_AUTO</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TWFL_REDEYE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ICAP_FILMTYPE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TWFM_POSITIVE</w:t>
            </w:r>
          </w:p>
          <w:p w:rsidR="00B06C6F" w:rsidRDefault="0071581A">
            <w:pPr>
              <w:tabs>
                <w:tab w:val="center" w:pos="185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TWFM_NEGATIVE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ICAP_FLIPROTATION</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TWFR_BOOK</w:t>
            </w:r>
          </w:p>
          <w:p w:rsidR="00B06C6F" w:rsidRDefault="0071581A">
            <w:pPr>
              <w:tabs>
                <w:tab w:val="center" w:pos="17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TWFR_FANFOLD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ICAP_ICCPROFILE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TWIC_NONE</w:t>
            </w:r>
          </w:p>
          <w:p w:rsidR="00B06C6F" w:rsidRDefault="0071581A">
            <w:pPr>
              <w:tabs>
                <w:tab w:val="center" w:pos="1619"/>
              </w:tabs>
              <w:spacing w:after="50" w:line="259" w:lineRule="auto"/>
              <w:ind w:left="0" w:right="0" w:firstLine="0"/>
            </w:pPr>
            <w:r>
              <w:rPr>
                <w:rFonts w:ascii="Courier New" w:eastAsia="Courier New" w:hAnsi="Courier New" w:cs="Courier New"/>
              </w:rPr>
              <w:t>1.91</w:t>
            </w:r>
            <w:r>
              <w:rPr>
                <w:rFonts w:ascii="Courier New" w:eastAsia="Courier New" w:hAnsi="Courier New" w:cs="Courier New"/>
              </w:rPr>
              <w:tab/>
              <w:t>TWIC_LINK</w:t>
            </w:r>
          </w:p>
          <w:p w:rsidR="00B06C6F" w:rsidRDefault="0071581A">
            <w:pPr>
              <w:tabs>
                <w:tab w:val="center" w:pos="1679"/>
              </w:tabs>
              <w:spacing w:after="0" w:line="259" w:lineRule="auto"/>
              <w:ind w:left="0" w:right="0" w:firstLine="0"/>
            </w:pPr>
            <w:r>
              <w:rPr>
                <w:rFonts w:ascii="Courier New" w:eastAsia="Courier New" w:hAnsi="Courier New" w:cs="Courier New"/>
              </w:rPr>
              <w:t>1.91</w:t>
            </w:r>
            <w:r>
              <w:rPr>
                <w:rFonts w:ascii="Courier New" w:eastAsia="Courier New" w:hAnsi="Courier New" w:cs="Courier New"/>
              </w:rPr>
              <w:tab/>
              <w:t>TWIC_EMBED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bl>
    <w:p w:rsidR="00B06C6F" w:rsidRDefault="0071581A">
      <w:pPr>
        <w:pStyle w:val="5"/>
        <w:spacing w:after="3" w:line="261" w:lineRule="auto"/>
      </w:pPr>
      <w:r>
        <w:rPr>
          <w:color w:val="007F7F"/>
          <w:sz w:val="20"/>
        </w:rPr>
        <w:t>ICAP_IMAGEFILEFORMAT</w:t>
      </w:r>
    </w:p>
    <w:tbl>
      <w:tblPr>
        <w:tblStyle w:val="TableGrid"/>
        <w:tblW w:w="5760" w:type="dxa"/>
        <w:tblInd w:w="0" w:type="dxa"/>
        <w:tblCellMar>
          <w:top w:w="33"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424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36"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0" w:line="259" w:lineRule="auto"/>
              <w:ind w:left="72" w:right="0" w:firstLine="0"/>
            </w:pPr>
            <w:r>
              <w:rPr>
                <w:rFonts w:ascii="Courier New" w:eastAsia="Courier New" w:hAnsi="Courier New" w:cs="Courier New"/>
              </w:rPr>
              <w:t>1.91</w:t>
            </w:r>
          </w:p>
          <w:p w:rsidR="00B06C6F" w:rsidRDefault="0071581A">
            <w:pPr>
              <w:spacing w:after="22"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TWFF_TIFF</w:t>
            </w:r>
          </w:p>
          <w:p w:rsidR="00B06C6F" w:rsidRDefault="0071581A">
            <w:pPr>
              <w:spacing w:after="0" w:line="259" w:lineRule="auto"/>
              <w:ind w:left="0" w:right="0" w:firstLine="0"/>
            </w:pPr>
            <w:r>
              <w:rPr>
                <w:rFonts w:ascii="Courier New" w:eastAsia="Courier New" w:hAnsi="Courier New" w:cs="Courier New"/>
              </w:rPr>
              <w:t>TWFF_PICT</w:t>
            </w:r>
          </w:p>
          <w:p w:rsidR="00B06C6F" w:rsidRDefault="0071581A">
            <w:pPr>
              <w:spacing w:after="0" w:line="259" w:lineRule="auto"/>
              <w:ind w:left="0" w:right="0" w:firstLine="0"/>
            </w:pPr>
            <w:r>
              <w:rPr>
                <w:rFonts w:ascii="Courier New" w:eastAsia="Courier New" w:hAnsi="Courier New" w:cs="Courier New"/>
              </w:rPr>
              <w:t>TWFF_BMP</w:t>
            </w:r>
          </w:p>
          <w:p w:rsidR="00B06C6F" w:rsidRDefault="0071581A">
            <w:pPr>
              <w:spacing w:after="0" w:line="259" w:lineRule="auto"/>
              <w:ind w:left="0" w:right="0" w:firstLine="0"/>
            </w:pPr>
            <w:r>
              <w:rPr>
                <w:rFonts w:ascii="Courier New" w:eastAsia="Courier New" w:hAnsi="Courier New" w:cs="Courier New"/>
              </w:rPr>
              <w:t>TWFF_XBM</w:t>
            </w:r>
          </w:p>
          <w:p w:rsidR="00B06C6F" w:rsidRDefault="0071581A">
            <w:pPr>
              <w:spacing w:after="0" w:line="259" w:lineRule="auto"/>
              <w:ind w:left="0" w:right="0" w:firstLine="0"/>
            </w:pPr>
            <w:r>
              <w:rPr>
                <w:rFonts w:ascii="Courier New" w:eastAsia="Courier New" w:hAnsi="Courier New" w:cs="Courier New"/>
              </w:rPr>
              <w:t>TWFF_JFIF</w:t>
            </w:r>
          </w:p>
          <w:p w:rsidR="00B06C6F" w:rsidRDefault="0071581A">
            <w:pPr>
              <w:spacing w:after="0" w:line="259" w:lineRule="auto"/>
              <w:ind w:left="0" w:right="0" w:firstLine="0"/>
            </w:pPr>
            <w:r>
              <w:rPr>
                <w:rFonts w:ascii="Courier New" w:eastAsia="Courier New" w:hAnsi="Courier New" w:cs="Courier New"/>
              </w:rPr>
              <w:t>TWFF_FPX</w:t>
            </w:r>
          </w:p>
          <w:p w:rsidR="00B06C6F" w:rsidRDefault="0071581A">
            <w:pPr>
              <w:spacing w:after="0" w:line="259" w:lineRule="auto"/>
              <w:ind w:left="0" w:right="0" w:firstLine="0"/>
            </w:pPr>
            <w:r>
              <w:rPr>
                <w:rFonts w:ascii="Courier New" w:eastAsia="Courier New" w:hAnsi="Courier New" w:cs="Courier New"/>
              </w:rPr>
              <w:t>TWFF_TIFFMULTI</w:t>
            </w:r>
          </w:p>
          <w:p w:rsidR="00B06C6F" w:rsidRDefault="0071581A">
            <w:pPr>
              <w:spacing w:after="0" w:line="259" w:lineRule="auto"/>
              <w:ind w:left="0" w:right="0" w:firstLine="0"/>
            </w:pPr>
            <w:r>
              <w:rPr>
                <w:rFonts w:ascii="Courier New" w:eastAsia="Courier New" w:hAnsi="Courier New" w:cs="Courier New"/>
              </w:rPr>
              <w:t>TWFF_PNG</w:t>
            </w:r>
          </w:p>
          <w:p w:rsidR="00B06C6F" w:rsidRDefault="0071581A">
            <w:pPr>
              <w:spacing w:after="0" w:line="259" w:lineRule="auto"/>
              <w:ind w:left="0" w:right="0" w:firstLine="0"/>
            </w:pPr>
            <w:r>
              <w:rPr>
                <w:rFonts w:ascii="Courier New" w:eastAsia="Courier New" w:hAnsi="Courier New" w:cs="Courier New"/>
              </w:rPr>
              <w:t>TWFF_SPIFF</w:t>
            </w:r>
          </w:p>
          <w:p w:rsidR="00B06C6F" w:rsidRDefault="0071581A">
            <w:pPr>
              <w:spacing w:after="0" w:line="259" w:lineRule="auto"/>
              <w:ind w:left="0" w:right="0" w:firstLine="0"/>
            </w:pPr>
            <w:r>
              <w:rPr>
                <w:rFonts w:ascii="Courier New" w:eastAsia="Courier New" w:hAnsi="Courier New" w:cs="Courier New"/>
              </w:rPr>
              <w:t>TWFF_EXIF</w:t>
            </w:r>
          </w:p>
          <w:p w:rsidR="00B06C6F" w:rsidRDefault="0071581A">
            <w:pPr>
              <w:spacing w:after="0" w:line="255" w:lineRule="auto"/>
              <w:ind w:left="0" w:right="1396" w:firstLine="0"/>
            </w:pPr>
            <w:r>
              <w:rPr>
                <w:rFonts w:ascii="Courier New" w:eastAsia="Courier New" w:hAnsi="Courier New" w:cs="Courier New"/>
              </w:rPr>
              <w:t>TWFF_PDF TWFF_JP2 removed TWFF_JPX</w:t>
            </w:r>
          </w:p>
          <w:p w:rsidR="00B06C6F" w:rsidRDefault="0071581A">
            <w:pPr>
              <w:spacing w:after="0" w:line="259" w:lineRule="auto"/>
              <w:ind w:left="0" w:right="0" w:firstLine="0"/>
            </w:pPr>
            <w:r>
              <w:rPr>
                <w:rFonts w:ascii="Courier New" w:eastAsia="Courier New" w:hAnsi="Courier New" w:cs="Courier New"/>
              </w:rPr>
              <w:t>TWFF_DEJAVU</w:t>
            </w:r>
          </w:p>
          <w:p w:rsidR="00B06C6F" w:rsidRDefault="0071581A">
            <w:pPr>
              <w:spacing w:after="0" w:line="259" w:lineRule="auto"/>
              <w:ind w:left="0" w:right="0" w:firstLine="0"/>
            </w:pPr>
            <w:r>
              <w:rPr>
                <w:rFonts w:ascii="Courier New" w:eastAsia="Courier New" w:hAnsi="Courier New" w:cs="Courier New"/>
              </w:rPr>
              <w:t>TWFF_PDFA</w:t>
            </w:r>
          </w:p>
          <w:p w:rsidR="00B06C6F" w:rsidRDefault="0071581A">
            <w:pPr>
              <w:spacing w:after="0" w:line="259" w:lineRule="auto"/>
              <w:ind w:left="0" w:right="0" w:firstLine="0"/>
            </w:pPr>
            <w:r>
              <w:rPr>
                <w:rFonts w:ascii="Courier New" w:eastAsia="Courier New" w:hAnsi="Courier New" w:cs="Courier New"/>
              </w:rPr>
              <w:t>TWFF_PDFA2</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bl>
    <w:p w:rsidR="00B06C6F" w:rsidRDefault="0071581A">
      <w:pPr>
        <w:pStyle w:val="5"/>
        <w:spacing w:after="3" w:line="261" w:lineRule="auto"/>
      </w:pPr>
      <w:r>
        <w:rPr>
          <w:color w:val="007F7F"/>
          <w:sz w:val="20"/>
        </w:rPr>
        <w:t>ICAP_IMAGEFILTER</w:t>
      </w:r>
    </w:p>
    <w:tbl>
      <w:tblPr>
        <w:tblStyle w:val="TableGrid"/>
        <w:tblW w:w="6084" w:type="dxa"/>
        <w:tblInd w:w="0" w:type="dxa"/>
        <w:tblCellMar>
          <w:top w:w="33" w:type="dxa"/>
          <w:right w:w="115" w:type="dxa"/>
        </w:tblCellMar>
        <w:tblLook w:val="04A0" w:firstRow="1" w:lastRow="0" w:firstColumn="1" w:lastColumn="0" w:noHBand="0" w:noVBand="1"/>
      </w:tblPr>
      <w:tblGrid>
        <w:gridCol w:w="1080"/>
        <w:gridCol w:w="3311"/>
        <w:gridCol w:w="1693"/>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69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TWIF_NONE</w:t>
            </w:r>
          </w:p>
          <w:p w:rsidR="00B06C6F" w:rsidRDefault="0071581A">
            <w:pPr>
              <w:spacing w:after="0" w:line="259" w:lineRule="auto"/>
              <w:ind w:left="0" w:right="0" w:firstLine="0"/>
            </w:pPr>
            <w:r>
              <w:rPr>
                <w:rFonts w:ascii="Courier New" w:eastAsia="Courier New" w:hAnsi="Courier New" w:cs="Courier New"/>
              </w:rPr>
              <w:t>TWIF_AUTO</w:t>
            </w:r>
          </w:p>
          <w:p w:rsidR="00B06C6F" w:rsidRDefault="0071581A">
            <w:pPr>
              <w:spacing w:after="0" w:line="259" w:lineRule="auto"/>
              <w:ind w:left="0" w:right="0" w:firstLine="0"/>
            </w:pPr>
            <w:r>
              <w:rPr>
                <w:rFonts w:ascii="Courier New" w:eastAsia="Courier New" w:hAnsi="Courier New" w:cs="Courier New"/>
              </w:rPr>
              <w:t>TWIF_LOWPASS</w:t>
            </w:r>
          </w:p>
          <w:p w:rsidR="00B06C6F" w:rsidRDefault="0071581A">
            <w:pPr>
              <w:spacing w:after="0" w:line="259" w:lineRule="auto"/>
              <w:ind w:left="0" w:right="0" w:firstLine="0"/>
            </w:pPr>
            <w:r>
              <w:rPr>
                <w:rFonts w:ascii="Courier New" w:eastAsia="Courier New" w:hAnsi="Courier New" w:cs="Courier New"/>
              </w:rPr>
              <w:t>TWIF_BANDPASS</w:t>
            </w:r>
          </w:p>
          <w:p w:rsidR="00B06C6F" w:rsidRDefault="0071581A">
            <w:pPr>
              <w:spacing w:after="0" w:line="255" w:lineRule="auto"/>
              <w:ind w:left="0" w:right="559" w:firstLine="0"/>
            </w:pPr>
            <w:r>
              <w:rPr>
                <w:rFonts w:ascii="Courier New" w:eastAsia="Courier New" w:hAnsi="Courier New" w:cs="Courier New"/>
              </w:rPr>
              <w:t>TWIF_HIGHPASS TWIF_TEXT</w:t>
            </w:r>
          </w:p>
          <w:p w:rsidR="00B06C6F" w:rsidRDefault="0071581A">
            <w:pPr>
              <w:spacing w:after="0" w:line="259" w:lineRule="auto"/>
              <w:ind w:left="0" w:right="0" w:firstLine="0"/>
            </w:pPr>
            <w:r>
              <w:rPr>
                <w:rFonts w:ascii="Courier New" w:eastAsia="Courier New" w:hAnsi="Courier New" w:cs="Courier New"/>
              </w:rPr>
              <w:t>TWIF_FINELINE</w:t>
            </w:r>
          </w:p>
        </w:tc>
        <w:tc>
          <w:tcPr>
            <w:tcW w:w="169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TWIF_BANDPASS</w:t>
            </w:r>
          </w:p>
          <w:p w:rsidR="00B06C6F" w:rsidRDefault="0071581A">
            <w:pPr>
              <w:spacing w:after="0" w:line="259" w:lineRule="auto"/>
              <w:ind w:left="1" w:right="0" w:firstLine="0"/>
            </w:pPr>
            <w:r>
              <w:rPr>
                <w:rFonts w:ascii="Courier New" w:eastAsia="Courier New" w:hAnsi="Courier New" w:cs="Courier New"/>
              </w:rPr>
              <w:t>TWIF_HIGHPASS</w:t>
            </w:r>
          </w:p>
        </w:tc>
      </w:tr>
    </w:tbl>
    <w:p w:rsidR="00B06C6F" w:rsidRDefault="0071581A">
      <w:pPr>
        <w:pStyle w:val="5"/>
        <w:spacing w:after="3" w:line="261" w:lineRule="auto"/>
      </w:pPr>
      <w:r>
        <w:rPr>
          <w:color w:val="007F7F"/>
          <w:sz w:val="20"/>
        </w:rPr>
        <w:t>ICAP_IMAGEMERGE</w:t>
      </w:r>
    </w:p>
    <w:tbl>
      <w:tblPr>
        <w:tblStyle w:val="TableGrid"/>
        <w:tblW w:w="5760" w:type="dxa"/>
        <w:tblInd w:w="0" w:type="dxa"/>
        <w:tblCellMar>
          <w:top w:w="33" w:type="dxa"/>
          <w:right w:w="115" w:type="dxa"/>
        </w:tblCellMar>
        <w:tblLook w:val="04A0" w:firstRow="1" w:lastRow="0" w:firstColumn="1" w:lastColumn="0" w:noHBand="0" w:noVBand="1"/>
      </w:tblPr>
      <w:tblGrid>
        <w:gridCol w:w="4391"/>
        <w:gridCol w:w="1369"/>
      </w:tblGrid>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TWIM_NONE</w:t>
            </w:r>
          </w:p>
          <w:p w:rsidR="00B06C6F" w:rsidRDefault="0071581A">
            <w:pPr>
              <w:tabs>
                <w:tab w:val="center" w:pos="197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TWIM_FRONTONTOP </w:t>
            </w:r>
          </w:p>
          <w:p w:rsidR="00B06C6F" w:rsidRDefault="0071581A">
            <w:pPr>
              <w:tabs>
                <w:tab w:val="center" w:pos="215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TWIM_FRONTONBOTTOM </w:t>
            </w:r>
          </w:p>
          <w:p w:rsidR="00B06C6F" w:rsidRDefault="0071581A">
            <w:pPr>
              <w:tabs>
                <w:tab w:val="center" w:pos="2039"/>
              </w:tabs>
              <w:spacing w:after="5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TWIM_FRONTONLEFT </w:t>
            </w:r>
          </w:p>
          <w:p w:rsidR="00B06C6F" w:rsidRDefault="0071581A">
            <w:pPr>
              <w:tabs>
                <w:tab w:val="center" w:pos="2099"/>
              </w:tabs>
              <w:spacing w:after="0" w:line="259" w:lineRule="auto"/>
              <w:ind w:left="0" w:right="0" w:firstLine="0"/>
            </w:pPr>
            <w:r>
              <w:rPr>
                <w:rFonts w:ascii="Courier New" w:eastAsia="Courier New" w:hAnsi="Courier New" w:cs="Courier New"/>
              </w:rPr>
              <w:t>2.1</w:t>
            </w:r>
            <w:r>
              <w:rPr>
                <w:rFonts w:ascii="Courier New" w:eastAsia="Courier New" w:hAnsi="Courier New" w:cs="Courier New"/>
              </w:rPr>
              <w:tab/>
              <w:t xml:space="preserve">TWIM_FRONTONRIGHT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ICAP_JPEGQUALITY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1"/>
        </w:trPr>
        <w:tc>
          <w:tcPr>
            <w:tcW w:w="4391" w:type="dxa"/>
            <w:tcBorders>
              <w:top w:val="single" w:sz="2" w:space="0" w:color="000000"/>
              <w:left w:val="nil"/>
              <w:bottom w:val="single" w:sz="4" w:space="0" w:color="000000"/>
              <w:right w:val="nil"/>
            </w:tcBorders>
          </w:tcPr>
          <w:p w:rsidR="00B06C6F" w:rsidRDefault="0071581A">
            <w:pPr>
              <w:tabs>
                <w:tab w:val="center" w:pos="179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TWJQ_UNKNOWN</w:t>
            </w:r>
          </w:p>
          <w:p w:rsidR="00B06C6F" w:rsidRDefault="0071581A">
            <w:pPr>
              <w:tabs>
                <w:tab w:val="center" w:pos="1560"/>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TWJQ_LOW</w:t>
            </w:r>
          </w:p>
          <w:p w:rsidR="00B06C6F" w:rsidRDefault="0071581A">
            <w:pPr>
              <w:tabs>
                <w:tab w:val="center" w:pos="1739"/>
              </w:tabs>
              <w:spacing w:after="50" w:line="259" w:lineRule="auto"/>
              <w:ind w:left="0" w:right="0" w:firstLine="0"/>
            </w:pPr>
            <w:r>
              <w:rPr>
                <w:rFonts w:ascii="Courier New" w:eastAsia="Courier New" w:hAnsi="Courier New" w:cs="Courier New"/>
              </w:rPr>
              <w:t>1.9</w:t>
            </w:r>
            <w:r>
              <w:rPr>
                <w:rFonts w:ascii="Courier New" w:eastAsia="Courier New" w:hAnsi="Courier New" w:cs="Courier New"/>
              </w:rPr>
              <w:tab/>
              <w:t>TWJQ_MEDIUM</w:t>
            </w:r>
          </w:p>
          <w:p w:rsidR="00B06C6F" w:rsidRDefault="0071581A">
            <w:pPr>
              <w:tabs>
                <w:tab w:val="center" w:pos="1619"/>
              </w:tabs>
              <w:spacing w:after="0" w:line="259" w:lineRule="auto"/>
              <w:ind w:left="0" w:right="0" w:firstLine="0"/>
            </w:pPr>
            <w:r>
              <w:rPr>
                <w:rFonts w:ascii="Courier New" w:eastAsia="Courier New" w:hAnsi="Courier New" w:cs="Courier New"/>
              </w:rPr>
              <w:t>1.9</w:t>
            </w:r>
            <w:r>
              <w:rPr>
                <w:rFonts w:ascii="Courier New" w:eastAsia="Courier New" w:hAnsi="Courier New" w:cs="Courier New"/>
              </w:rPr>
              <w:tab/>
              <w:t>TWJQ_HIGH</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-1</w:t>
            </w:r>
          </w:p>
        </w:tc>
      </w:tr>
    </w:tbl>
    <w:p w:rsidR="00B06C6F" w:rsidRDefault="0071581A">
      <w:pPr>
        <w:pStyle w:val="5"/>
        <w:spacing w:after="3" w:line="261" w:lineRule="auto"/>
      </w:pPr>
      <w:r>
        <w:rPr>
          <w:color w:val="007F7F"/>
          <w:sz w:val="20"/>
        </w:rPr>
        <w:t>ICAP_JPEGSUBSAMPLING</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040"/>
        </w:trPr>
        <w:tc>
          <w:tcPr>
            <w:tcW w:w="4391" w:type="dxa"/>
            <w:tcBorders>
              <w:top w:val="single" w:sz="2" w:space="0" w:color="000000"/>
              <w:left w:val="nil"/>
              <w:bottom w:val="single" w:sz="4" w:space="0" w:color="000000"/>
              <w:right w:val="nil"/>
            </w:tcBorders>
          </w:tcPr>
          <w:p w:rsidR="00B06C6F" w:rsidRDefault="0071581A">
            <w:pPr>
              <w:tabs>
                <w:tab w:val="center" w:pos="1859"/>
              </w:tabs>
              <w:spacing w:after="50" w:line="259" w:lineRule="auto"/>
              <w:ind w:left="0" w:right="0" w:firstLine="0"/>
            </w:pPr>
            <w:r>
              <w:rPr>
                <w:rFonts w:ascii="Courier New" w:eastAsia="Courier New" w:hAnsi="Courier New" w:cs="Courier New"/>
              </w:rPr>
              <w:lastRenderedPageBreak/>
              <w:t>2.2</w:t>
            </w:r>
            <w:r>
              <w:rPr>
                <w:rFonts w:ascii="Courier New" w:eastAsia="Courier New" w:hAnsi="Courier New" w:cs="Courier New"/>
              </w:rPr>
              <w:tab/>
              <w:t>TWJS_444YCBCR</w:t>
            </w:r>
          </w:p>
          <w:p w:rsidR="00B06C6F" w:rsidRDefault="0071581A">
            <w:pPr>
              <w:tabs>
                <w:tab w:val="center" w:pos="173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TWJS_444RGB</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TWJS_422</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TWJS_411</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TWJS_420</w:t>
            </w:r>
          </w:p>
          <w:p w:rsidR="00B06C6F" w:rsidRDefault="0071581A">
            <w:pPr>
              <w:tabs>
                <w:tab w:val="center" w:pos="1560"/>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TWJS_410</w:t>
            </w:r>
          </w:p>
          <w:p w:rsidR="00B06C6F" w:rsidRDefault="0071581A">
            <w:pPr>
              <w:tabs>
                <w:tab w:val="center" w:pos="1560"/>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TWJS_311</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ICAP_LIGHTPATH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TWLP_REFLECTIVE</w:t>
            </w:r>
          </w:p>
          <w:p w:rsidR="00B06C6F" w:rsidRDefault="0071581A">
            <w:pPr>
              <w:tabs>
                <w:tab w:val="center" w:pos="20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TWLP_TRANSMISSIVE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ICAP_LIGHTSOURCE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4391" w:type="dxa"/>
            <w:tcBorders>
              <w:top w:val="single" w:sz="2" w:space="0" w:color="000000"/>
              <w:left w:val="nil"/>
              <w:bottom w:val="single" w:sz="4" w:space="0" w:color="000000"/>
              <w:right w:val="nil"/>
            </w:tcBorders>
          </w:tcPr>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TWLS_RED</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TWLS_GREEN</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TWLS_BLUE</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TWLS_NONE</w:t>
            </w:r>
          </w:p>
          <w:p w:rsidR="00B06C6F" w:rsidRDefault="0071581A">
            <w:pPr>
              <w:tabs>
                <w:tab w:val="center" w:pos="167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TWLS_WHITE</w:t>
            </w:r>
          </w:p>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TWLS_UV</w:t>
            </w:r>
          </w:p>
          <w:p w:rsidR="00B06C6F" w:rsidRDefault="0071581A">
            <w:pPr>
              <w:tabs>
                <w:tab w:val="center" w:pos="150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TWLS_IR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ICAP_MIRROR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TWMR_NONE</w:t>
            </w:r>
          </w:p>
          <w:p w:rsidR="00B06C6F" w:rsidRDefault="0071581A">
            <w:pPr>
              <w:tabs>
                <w:tab w:val="center" w:pos="1859"/>
              </w:tabs>
              <w:spacing w:after="50" w:line="259" w:lineRule="auto"/>
              <w:ind w:left="0" w:right="0" w:firstLine="0"/>
            </w:pPr>
            <w:r>
              <w:rPr>
                <w:rFonts w:ascii="Courier New" w:eastAsia="Courier New" w:hAnsi="Courier New" w:cs="Courier New"/>
              </w:rPr>
              <w:t>2.2</w:t>
            </w:r>
            <w:r>
              <w:rPr>
                <w:rFonts w:ascii="Courier New" w:eastAsia="Courier New" w:hAnsi="Courier New" w:cs="Courier New"/>
              </w:rPr>
              <w:tab/>
              <w:t>TWMR_VERTICAL</w:t>
            </w:r>
          </w:p>
          <w:p w:rsidR="00B06C6F" w:rsidRDefault="0071581A">
            <w:pPr>
              <w:tabs>
                <w:tab w:val="center" w:pos="1979"/>
              </w:tabs>
              <w:spacing w:after="0" w:line="259" w:lineRule="auto"/>
              <w:ind w:left="0" w:right="0" w:firstLine="0"/>
            </w:pPr>
            <w:r>
              <w:rPr>
                <w:rFonts w:ascii="Courier New" w:eastAsia="Courier New" w:hAnsi="Courier New" w:cs="Courier New"/>
              </w:rPr>
              <w:t>2.2</w:t>
            </w:r>
            <w:r>
              <w:rPr>
                <w:rFonts w:ascii="Courier New" w:eastAsia="Courier New" w:hAnsi="Courier New" w:cs="Courier New"/>
              </w:rPr>
              <w:tab/>
              <w:t>TWMR_HORIZONTAL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tc>
      </w:tr>
      <w:tr w:rsidR="00B06C6F">
        <w:trPr>
          <w:trHeight w:val="641"/>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ICAP_NOISEFILTER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TWNF_LONEPIXEL</w:t>
            </w:r>
          </w:p>
          <w:p w:rsidR="00B06C6F" w:rsidRDefault="0071581A">
            <w:pPr>
              <w:tabs>
                <w:tab w:val="center" w:pos="2099"/>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TWNF_MAJORITYRULE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pStyle w:val="5"/>
        <w:spacing w:after="3" w:line="261" w:lineRule="auto"/>
      </w:pPr>
      <w:r>
        <w:rPr>
          <w:color w:val="007F7F"/>
          <w:sz w:val="20"/>
        </w:rPr>
        <w:t>ICAP_ORIENTATION</w:t>
      </w:r>
    </w:p>
    <w:tbl>
      <w:tblPr>
        <w:tblStyle w:val="TableGrid"/>
        <w:tblW w:w="5820" w:type="dxa"/>
        <w:tblInd w:w="0" w:type="dxa"/>
        <w:tblCellMar>
          <w:top w:w="33" w:type="dxa"/>
          <w:right w:w="110" w:type="dxa"/>
        </w:tblCellMar>
        <w:tblLook w:val="04A0" w:firstRow="1" w:lastRow="0" w:firstColumn="1" w:lastColumn="0" w:noHBand="0" w:noVBand="1"/>
      </w:tblPr>
      <w:tblGrid>
        <w:gridCol w:w="1080"/>
        <w:gridCol w:w="3308"/>
        <w:gridCol w:w="1432"/>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42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28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p w:rsidR="00B06C6F" w:rsidRDefault="0071581A">
            <w:pPr>
              <w:spacing w:after="0" w:line="259" w:lineRule="auto"/>
              <w:ind w:left="72" w:right="0" w:firstLine="0"/>
            </w:pPr>
            <w:r>
              <w:rPr>
                <w:rFonts w:ascii="Courier New" w:eastAsia="Courier New" w:hAnsi="Courier New" w:cs="Courier New"/>
              </w:rPr>
              <w:t>2.0</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TWOR_ROT0</w:t>
            </w:r>
          </w:p>
          <w:p w:rsidR="00B06C6F" w:rsidRDefault="0071581A">
            <w:pPr>
              <w:spacing w:after="0" w:line="259" w:lineRule="auto"/>
              <w:ind w:left="0" w:right="0" w:firstLine="0"/>
            </w:pPr>
            <w:r>
              <w:rPr>
                <w:rFonts w:ascii="Courier New" w:eastAsia="Courier New" w:hAnsi="Courier New" w:cs="Courier New"/>
              </w:rPr>
              <w:t>TWOR_ROT90</w:t>
            </w:r>
          </w:p>
          <w:p w:rsidR="00B06C6F" w:rsidRDefault="0071581A">
            <w:pPr>
              <w:spacing w:after="0" w:line="259" w:lineRule="auto"/>
              <w:ind w:left="0" w:right="0" w:firstLine="0"/>
            </w:pPr>
            <w:r>
              <w:rPr>
                <w:rFonts w:ascii="Courier New" w:eastAsia="Courier New" w:hAnsi="Courier New" w:cs="Courier New"/>
              </w:rPr>
              <w:t>TWOR_ROT180</w:t>
            </w:r>
          </w:p>
          <w:p w:rsidR="00B06C6F" w:rsidRDefault="0071581A">
            <w:pPr>
              <w:spacing w:after="0" w:line="259" w:lineRule="auto"/>
              <w:ind w:left="0" w:right="0" w:firstLine="0"/>
            </w:pPr>
            <w:r>
              <w:rPr>
                <w:rFonts w:ascii="Courier New" w:eastAsia="Courier New" w:hAnsi="Courier New" w:cs="Courier New"/>
              </w:rPr>
              <w:t>TWOR_ROT270</w:t>
            </w:r>
          </w:p>
          <w:p w:rsidR="00B06C6F" w:rsidRDefault="0071581A">
            <w:pPr>
              <w:spacing w:after="0" w:line="259" w:lineRule="auto"/>
              <w:ind w:left="0" w:right="0" w:firstLine="0"/>
            </w:pPr>
            <w:r>
              <w:rPr>
                <w:rFonts w:ascii="Courier New" w:eastAsia="Courier New" w:hAnsi="Courier New" w:cs="Courier New"/>
              </w:rPr>
              <w:t>TWOR_PORTRAIT</w:t>
            </w:r>
          </w:p>
          <w:p w:rsidR="00B06C6F" w:rsidRDefault="0071581A">
            <w:pPr>
              <w:spacing w:after="0" w:line="259" w:lineRule="auto"/>
              <w:ind w:left="0" w:right="0" w:firstLine="0"/>
            </w:pPr>
            <w:r>
              <w:rPr>
                <w:rFonts w:ascii="Courier New" w:eastAsia="Courier New" w:hAnsi="Courier New" w:cs="Courier New"/>
              </w:rPr>
              <w:t>TWOR_LANDSCAPE</w:t>
            </w:r>
          </w:p>
          <w:p w:rsidR="00B06C6F" w:rsidRDefault="0071581A">
            <w:pPr>
              <w:spacing w:after="0" w:line="259" w:lineRule="auto"/>
              <w:ind w:left="0" w:right="0" w:firstLine="0"/>
            </w:pPr>
            <w:r>
              <w:rPr>
                <w:rFonts w:ascii="Courier New" w:eastAsia="Courier New" w:hAnsi="Courier New" w:cs="Courier New"/>
              </w:rPr>
              <w:t>TWOR_AUTO</w:t>
            </w:r>
          </w:p>
          <w:p w:rsidR="00B06C6F" w:rsidRDefault="0071581A">
            <w:pPr>
              <w:spacing w:after="0" w:line="259" w:lineRule="auto"/>
              <w:ind w:left="0" w:right="0" w:firstLine="0"/>
            </w:pPr>
            <w:r>
              <w:rPr>
                <w:rFonts w:ascii="Courier New" w:eastAsia="Courier New" w:hAnsi="Courier New" w:cs="Courier New"/>
              </w:rPr>
              <w:t>TWOR_AUTOTEXT</w:t>
            </w:r>
          </w:p>
          <w:p w:rsidR="00B06C6F" w:rsidRDefault="0071581A">
            <w:pPr>
              <w:spacing w:after="0" w:line="259" w:lineRule="auto"/>
              <w:ind w:left="0" w:right="0" w:firstLine="0"/>
            </w:pPr>
            <w:r>
              <w:rPr>
                <w:rFonts w:ascii="Courier New" w:eastAsia="Courier New" w:hAnsi="Courier New" w:cs="Courier New"/>
              </w:rPr>
              <w:t>TWOR_AUTOPICTURE</w:t>
            </w:r>
          </w:p>
        </w:tc>
        <w:tc>
          <w:tcPr>
            <w:tcW w:w="142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TWOR_ROT0</w:t>
            </w:r>
          </w:p>
          <w:p w:rsidR="00B06C6F" w:rsidRDefault="0071581A">
            <w:pPr>
              <w:spacing w:after="0" w:line="259" w:lineRule="auto"/>
              <w:ind w:left="1" w:right="0" w:firstLine="0"/>
              <w:jc w:val="both"/>
            </w:pPr>
            <w:r>
              <w:rPr>
                <w:rFonts w:ascii="Courier New" w:eastAsia="Courier New" w:hAnsi="Courier New" w:cs="Courier New"/>
              </w:rPr>
              <w:t>TWOR_ROT270</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pStyle w:val="5"/>
        <w:spacing w:after="3" w:line="261" w:lineRule="auto"/>
      </w:pPr>
      <w:r>
        <w:rPr>
          <w:color w:val="007F7F"/>
          <w:sz w:val="20"/>
        </w:rPr>
        <w:t>ICAP_OVERSCAN</w:t>
      </w:r>
    </w:p>
    <w:tbl>
      <w:tblPr>
        <w:tblStyle w:val="TableGrid"/>
        <w:tblW w:w="5760" w:type="dxa"/>
        <w:tblInd w:w="0" w:type="dxa"/>
        <w:tblCellMar>
          <w:top w:w="32" w:type="dxa"/>
          <w:right w:w="115" w:type="dxa"/>
        </w:tblCellMar>
        <w:tblLook w:val="04A0" w:firstRow="1" w:lastRow="0" w:firstColumn="1" w:lastColumn="0" w:noHBand="0" w:noVBand="1"/>
      </w:tblPr>
      <w:tblGrid>
        <w:gridCol w:w="4391"/>
        <w:gridCol w:w="1369"/>
      </w:tblGrid>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tcBorders>
              <w:top w:val="single" w:sz="2" w:space="0" w:color="000000"/>
              <w:left w:val="nil"/>
              <w:bottom w:val="single" w:sz="4" w:space="0" w:color="000000"/>
              <w:right w:val="nil"/>
            </w:tcBorders>
          </w:tcPr>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TWOV_NONE</w:t>
            </w:r>
          </w:p>
          <w:p w:rsidR="00B06C6F" w:rsidRDefault="0071581A">
            <w:pPr>
              <w:tabs>
                <w:tab w:val="center" w:pos="16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TWOV_AUTO</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TWOV_TOPBOTTOM</w:t>
            </w:r>
          </w:p>
          <w:p w:rsidR="00B06C6F" w:rsidRDefault="0071581A">
            <w:pPr>
              <w:tabs>
                <w:tab w:val="center" w:pos="1919"/>
              </w:tabs>
              <w:spacing w:after="50" w:line="259" w:lineRule="auto"/>
              <w:ind w:left="0" w:right="0" w:firstLine="0"/>
            </w:pPr>
            <w:r>
              <w:rPr>
                <w:rFonts w:ascii="Courier New" w:eastAsia="Courier New" w:hAnsi="Courier New" w:cs="Courier New"/>
              </w:rPr>
              <w:t>1.8</w:t>
            </w:r>
            <w:r>
              <w:rPr>
                <w:rFonts w:ascii="Courier New" w:eastAsia="Courier New" w:hAnsi="Courier New" w:cs="Courier New"/>
              </w:rPr>
              <w:tab/>
              <w:t>TWOV_LEFTRIGHT</w:t>
            </w:r>
          </w:p>
          <w:p w:rsidR="00B06C6F" w:rsidRDefault="0071581A">
            <w:pPr>
              <w:tabs>
                <w:tab w:val="center" w:pos="1560"/>
              </w:tabs>
              <w:spacing w:after="0" w:line="259" w:lineRule="auto"/>
              <w:ind w:left="0" w:right="0" w:firstLine="0"/>
            </w:pPr>
            <w:r>
              <w:rPr>
                <w:rFonts w:ascii="Courier New" w:eastAsia="Courier New" w:hAnsi="Courier New" w:cs="Courier New"/>
              </w:rPr>
              <w:t>1.8</w:t>
            </w:r>
            <w:r>
              <w:rPr>
                <w:rFonts w:ascii="Courier New" w:eastAsia="Courier New" w:hAnsi="Courier New" w:cs="Courier New"/>
              </w:rPr>
              <w:tab/>
              <w:t>TWOV_ALL</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ICAP_PLANARCHUNKY</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TWPC_CHUNKY</w:t>
            </w:r>
          </w:p>
          <w:p w:rsidR="00B06C6F" w:rsidRDefault="0071581A">
            <w:pPr>
              <w:tabs>
                <w:tab w:val="center" w:pos="173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TWPC_PLANAR</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0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ICAP_PIXELFLAVOR</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600"/>
        </w:trPr>
        <w:tc>
          <w:tcPr>
            <w:tcW w:w="4391" w:type="dxa"/>
            <w:tcBorders>
              <w:top w:val="single" w:sz="2" w:space="0" w:color="000000"/>
              <w:left w:val="nil"/>
              <w:bottom w:val="single" w:sz="4" w:space="0" w:color="000000"/>
              <w:right w:val="nil"/>
            </w:tcBorders>
          </w:tcPr>
          <w:p w:rsidR="00B06C6F" w:rsidRDefault="0071581A">
            <w:pPr>
              <w:tabs>
                <w:tab w:val="center" w:pos="1919"/>
              </w:tabs>
              <w:spacing w:after="51" w:line="259" w:lineRule="auto"/>
              <w:ind w:left="0" w:right="0" w:firstLine="0"/>
            </w:pPr>
            <w:r>
              <w:rPr>
                <w:rFonts w:ascii="Courier New" w:eastAsia="Courier New" w:hAnsi="Courier New" w:cs="Courier New"/>
              </w:rPr>
              <w:t>1.0</w:t>
            </w:r>
            <w:r>
              <w:rPr>
                <w:rFonts w:ascii="Courier New" w:eastAsia="Courier New" w:hAnsi="Courier New" w:cs="Courier New"/>
              </w:rPr>
              <w:tab/>
              <w:t>TWPF_CHOCOLATE</w:t>
            </w:r>
          </w:p>
          <w:p w:rsidR="00B06C6F" w:rsidRDefault="0071581A">
            <w:pPr>
              <w:tabs>
                <w:tab w:val="center" w:pos="1799"/>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TWPF_VANILLA</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tc>
      </w:tr>
      <w:tr w:rsidR="00B06C6F">
        <w:trPr>
          <w:trHeight w:val="640"/>
        </w:trPr>
        <w:tc>
          <w:tcPr>
            <w:tcW w:w="4391" w:type="dxa"/>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ICAP_PIXELTYPE</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4391" w:type="dxa"/>
            <w:tcBorders>
              <w:top w:val="single" w:sz="4" w:space="0" w:color="000000"/>
              <w:left w:val="nil"/>
              <w:bottom w:val="single" w:sz="2" w:space="0" w:color="000000"/>
              <w:right w:val="nil"/>
            </w:tcBorders>
          </w:tcPr>
          <w:p w:rsidR="00B06C6F" w:rsidRDefault="0071581A">
            <w:pPr>
              <w:tabs>
                <w:tab w:val="center" w:pos="1639"/>
              </w:tabs>
              <w:spacing w:after="0" w:line="259" w:lineRule="auto"/>
              <w:ind w:left="0" w:right="0" w:firstLine="0"/>
            </w:pP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520"/>
        </w:trPr>
        <w:tc>
          <w:tcPr>
            <w:tcW w:w="4391" w:type="dxa"/>
            <w:tcBorders>
              <w:top w:val="single" w:sz="2" w:space="0" w:color="000000"/>
              <w:left w:val="nil"/>
              <w:bottom w:val="single" w:sz="4" w:space="0" w:color="000000"/>
              <w:right w:val="nil"/>
            </w:tcBorders>
          </w:tcPr>
          <w:p w:rsidR="00B06C6F" w:rsidRDefault="0071581A">
            <w:pPr>
              <w:tabs>
                <w:tab w:val="center" w:pos="150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TWPT_BW</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TWPT_GRAY</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TWPT_RGB</w:t>
            </w:r>
          </w:p>
          <w:p w:rsidR="00B06C6F" w:rsidRDefault="0071581A">
            <w:pPr>
              <w:tabs>
                <w:tab w:val="center" w:pos="179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TWPT_PALETTE</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TWPT_CMYK</w:t>
            </w:r>
          </w:p>
          <w:p w:rsidR="00B06C6F" w:rsidRDefault="0071581A">
            <w:pPr>
              <w:tabs>
                <w:tab w:val="center" w:pos="1560"/>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w:t>
            </w:r>
          </w:p>
          <w:p w:rsidR="00B06C6F" w:rsidRDefault="0071581A">
            <w:pPr>
              <w:tabs>
                <w:tab w:val="center" w:pos="161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TWPT_YUVK</w:t>
            </w:r>
          </w:p>
          <w:p w:rsidR="00B06C6F" w:rsidRDefault="0071581A">
            <w:pPr>
              <w:tabs>
                <w:tab w:val="center" w:pos="1739"/>
              </w:tabs>
              <w:spacing w:after="50" w:line="259" w:lineRule="auto"/>
              <w:ind w:left="0" w:right="0" w:firstLine="0"/>
            </w:pPr>
            <w:r>
              <w:rPr>
                <w:rFonts w:ascii="Courier New" w:eastAsia="Courier New" w:hAnsi="Courier New" w:cs="Courier New"/>
              </w:rPr>
              <w:t>1.0</w:t>
            </w:r>
            <w:r>
              <w:rPr>
                <w:rFonts w:ascii="Courier New" w:eastAsia="Courier New" w:hAnsi="Courier New" w:cs="Courier New"/>
              </w:rPr>
              <w:tab/>
              <w:t>TWPT_CIEXYZ</w:t>
            </w:r>
          </w:p>
          <w:p w:rsidR="00B06C6F" w:rsidRDefault="0071581A">
            <w:pPr>
              <w:tabs>
                <w:tab w:val="center" w:pos="1560"/>
              </w:tabs>
              <w:spacing w:after="0" w:line="259" w:lineRule="auto"/>
              <w:ind w:left="0" w:right="0" w:firstLine="0"/>
            </w:pPr>
            <w:r>
              <w:rPr>
                <w:rFonts w:ascii="Courier New" w:eastAsia="Courier New" w:hAnsi="Courier New" w:cs="Courier New"/>
              </w:rPr>
              <w:t>1.0</w:t>
            </w:r>
            <w:r>
              <w:rPr>
                <w:rFonts w:ascii="Courier New" w:eastAsia="Courier New" w:hAnsi="Courier New" w:cs="Courier New"/>
              </w:rPr>
              <w:tab/>
              <w:t>TWPT_LAB</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8</w:t>
            </w:r>
          </w:p>
          <w:p w:rsidR="00B06C6F" w:rsidRDefault="0071581A">
            <w:pPr>
              <w:spacing w:after="0" w:line="259" w:lineRule="auto"/>
              <w:ind w:left="1" w:right="0" w:firstLine="0"/>
            </w:pPr>
            <w:r>
              <w:rPr>
                <w:rFonts w:ascii="Courier New" w:eastAsia="Courier New" w:hAnsi="Courier New" w:cs="Courier New"/>
              </w:rPr>
              <w:t>9</w:t>
            </w:r>
          </w:p>
        </w:tc>
      </w:tr>
    </w:tbl>
    <w:p w:rsidR="00B06C6F" w:rsidRDefault="00B06C6F">
      <w:pPr>
        <w:spacing w:after="0" w:line="259" w:lineRule="auto"/>
        <w:ind w:left="-2520" w:right="2540" w:firstLine="0"/>
      </w:pPr>
    </w:p>
    <w:tbl>
      <w:tblPr>
        <w:tblStyle w:val="TableGrid"/>
        <w:tblW w:w="5760" w:type="dxa"/>
        <w:tblInd w:w="0" w:type="dxa"/>
        <w:tblCellMar>
          <w:top w:w="33" w:type="dxa"/>
          <w:bottom w:w="102" w:type="dxa"/>
          <w:right w:w="115" w:type="dxa"/>
        </w:tblCellMar>
        <w:tblLook w:val="04A0" w:firstRow="1" w:lastRow="0" w:firstColumn="1" w:lastColumn="0" w:noHBand="0" w:noVBand="1"/>
      </w:tblPr>
      <w:tblGrid>
        <w:gridCol w:w="1080"/>
        <w:gridCol w:w="3311"/>
        <w:gridCol w:w="1369"/>
      </w:tblGrid>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840"/>
        </w:trPr>
        <w:tc>
          <w:tcPr>
            <w:tcW w:w="4391" w:type="dxa"/>
            <w:gridSpan w:val="2"/>
            <w:tcBorders>
              <w:top w:val="single" w:sz="2" w:space="0" w:color="000000"/>
              <w:left w:val="nil"/>
              <w:bottom w:val="single" w:sz="4" w:space="0" w:color="000000"/>
              <w:right w:val="nil"/>
            </w:tcBorders>
          </w:tcPr>
          <w:p w:rsidR="00B06C6F" w:rsidRDefault="0071581A">
            <w:pPr>
              <w:tabs>
                <w:tab w:val="center" w:pos="312"/>
                <w:tab w:val="center" w:pos="1619"/>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1.91</w:t>
            </w:r>
            <w:r>
              <w:rPr>
                <w:rFonts w:ascii="Courier New" w:eastAsia="Courier New" w:hAnsi="Courier New" w:cs="Courier New"/>
              </w:rPr>
              <w:tab/>
              <w:t>TWPT_SRGB</w:t>
            </w:r>
          </w:p>
          <w:p w:rsidR="00B06C6F" w:rsidRDefault="0071581A">
            <w:pPr>
              <w:tabs>
                <w:tab w:val="center" w:pos="312"/>
                <w:tab w:val="center" w:pos="1679"/>
              </w:tabs>
              <w:spacing w:after="5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TWPT_SCRGB</w:t>
            </w:r>
          </w:p>
          <w:p w:rsidR="00B06C6F" w:rsidRDefault="0071581A">
            <w:pPr>
              <w:tabs>
                <w:tab w:val="center" w:pos="252"/>
                <w:tab w:val="center" w:pos="1859"/>
              </w:tabs>
              <w:spacing w:after="0" w:line="259" w:lineRule="auto"/>
              <w:ind w:left="0" w:right="0" w:firstLine="0"/>
            </w:pPr>
            <w:r>
              <w:rPr>
                <w:rFonts w:ascii="Calibri" w:eastAsia="Calibri" w:hAnsi="Calibri" w:cs="Calibri"/>
                <w:sz w:val="22"/>
              </w:rPr>
              <w:tab/>
            </w:r>
            <w:r>
              <w:rPr>
                <w:rFonts w:ascii="Courier New" w:eastAsia="Courier New" w:hAnsi="Courier New" w:cs="Courier New"/>
              </w:rPr>
              <w:t>2.0</w:t>
            </w:r>
            <w:r>
              <w:rPr>
                <w:rFonts w:ascii="Courier New" w:eastAsia="Courier New" w:hAnsi="Courier New" w:cs="Courier New"/>
              </w:rPr>
              <w:tab/>
              <w:t>TWPT_INFRARED</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ICAP_SUPPORTEDSIZES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986"/>
        </w:trPr>
        <w:tc>
          <w:tcPr>
            <w:tcW w:w="1080"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p w:rsidR="00B06C6F" w:rsidRDefault="0071581A">
            <w:pPr>
              <w:spacing w:after="0" w:line="259" w:lineRule="auto"/>
              <w:ind w:left="72" w:right="0" w:firstLine="0"/>
            </w:pPr>
            <w:r>
              <w:rPr>
                <w:rFonts w:ascii="Courier New" w:eastAsia="Courier New" w:hAnsi="Courier New" w:cs="Courier New"/>
              </w:rPr>
              <w:t>1.5</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TWSS_NONE</w:t>
            </w:r>
          </w:p>
          <w:p w:rsidR="00B06C6F" w:rsidRDefault="0071581A">
            <w:pPr>
              <w:spacing w:after="0" w:line="259" w:lineRule="auto"/>
              <w:ind w:left="0" w:right="0" w:firstLine="0"/>
            </w:pPr>
            <w:r>
              <w:rPr>
                <w:rFonts w:ascii="Courier New" w:eastAsia="Courier New" w:hAnsi="Courier New" w:cs="Courier New"/>
              </w:rPr>
              <w:t>TWSS_A4</w:t>
            </w:r>
          </w:p>
          <w:p w:rsidR="00B06C6F" w:rsidRDefault="0071581A">
            <w:pPr>
              <w:spacing w:after="0" w:line="259" w:lineRule="auto"/>
              <w:ind w:left="0" w:right="0" w:firstLine="0"/>
            </w:pPr>
            <w:r>
              <w:rPr>
                <w:rFonts w:ascii="Courier New" w:eastAsia="Courier New" w:hAnsi="Courier New" w:cs="Courier New"/>
              </w:rPr>
              <w:t>TWSS_JISB5</w:t>
            </w:r>
          </w:p>
          <w:p w:rsidR="00B06C6F" w:rsidRDefault="0071581A">
            <w:pPr>
              <w:spacing w:after="0" w:line="259" w:lineRule="auto"/>
              <w:ind w:left="0" w:right="0" w:firstLine="0"/>
            </w:pPr>
            <w:r>
              <w:rPr>
                <w:rFonts w:ascii="Courier New" w:eastAsia="Courier New" w:hAnsi="Courier New" w:cs="Courier New"/>
              </w:rPr>
              <w:t>TWSS_USLETTER</w:t>
            </w:r>
          </w:p>
          <w:p w:rsidR="00B06C6F" w:rsidRDefault="0071581A">
            <w:pPr>
              <w:spacing w:after="0" w:line="259" w:lineRule="auto"/>
              <w:ind w:left="0" w:right="0" w:firstLine="0"/>
            </w:pPr>
            <w:r>
              <w:rPr>
                <w:rFonts w:ascii="Courier New" w:eastAsia="Courier New" w:hAnsi="Courier New" w:cs="Courier New"/>
              </w:rPr>
              <w:t>TWSS_USLEGAL</w:t>
            </w:r>
          </w:p>
          <w:p w:rsidR="00B06C6F" w:rsidRDefault="0071581A">
            <w:pPr>
              <w:spacing w:after="0" w:line="259" w:lineRule="auto"/>
              <w:ind w:left="0" w:right="0" w:firstLine="0"/>
            </w:pPr>
            <w:r>
              <w:rPr>
                <w:rFonts w:ascii="Courier New" w:eastAsia="Courier New" w:hAnsi="Courier New" w:cs="Courier New"/>
              </w:rPr>
              <w:t>TWSS_A5</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7</w:t>
            </w:r>
          </w:p>
        </w:tc>
      </w:tr>
      <w:tr w:rsidR="00B06C6F">
        <w:trPr>
          <w:trHeight w:val="2280"/>
        </w:trPr>
        <w:tc>
          <w:tcPr>
            <w:tcW w:w="1080" w:type="dxa"/>
            <w:tcBorders>
              <w:top w:val="nil"/>
              <w:left w:val="nil"/>
              <w:bottom w:val="nil"/>
              <w:right w:val="nil"/>
            </w:tcBorders>
            <w:vAlign w:val="bottom"/>
          </w:tcPr>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p w:rsidR="00B06C6F" w:rsidRDefault="0071581A">
            <w:pPr>
              <w:spacing w:after="0" w:line="259" w:lineRule="auto"/>
              <w:ind w:left="72" w:right="0" w:firstLine="0"/>
            </w:pPr>
            <w:r>
              <w:rPr>
                <w:rFonts w:ascii="Courier New" w:eastAsia="Courier New" w:hAnsi="Courier New" w:cs="Courier New"/>
              </w:rPr>
              <w:t>1.7</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 removed</w:t>
            </w:r>
          </w:p>
          <w:p w:rsidR="00B06C6F" w:rsidRDefault="0071581A">
            <w:pPr>
              <w:spacing w:after="0" w:line="259" w:lineRule="auto"/>
              <w:ind w:left="0" w:right="0" w:firstLine="0"/>
            </w:pPr>
            <w:r>
              <w:rPr>
                <w:rFonts w:ascii="Courier New" w:eastAsia="Courier New" w:hAnsi="Courier New" w:cs="Courier New"/>
              </w:rPr>
              <w:t>TWSS_USLEDGER</w:t>
            </w:r>
          </w:p>
          <w:p w:rsidR="00B06C6F" w:rsidRDefault="0071581A">
            <w:pPr>
              <w:spacing w:after="0" w:line="259" w:lineRule="auto"/>
              <w:ind w:left="0" w:right="0" w:firstLine="0"/>
            </w:pPr>
            <w:r>
              <w:rPr>
                <w:rFonts w:ascii="Courier New" w:eastAsia="Courier New" w:hAnsi="Courier New" w:cs="Courier New"/>
              </w:rPr>
              <w:t>TWSS_USEXECUTIVE</w:t>
            </w:r>
          </w:p>
          <w:p w:rsidR="00B06C6F" w:rsidRDefault="0071581A">
            <w:pPr>
              <w:spacing w:after="0" w:line="259" w:lineRule="auto"/>
              <w:ind w:left="0" w:right="0" w:firstLine="0"/>
            </w:pPr>
            <w:r>
              <w:rPr>
                <w:rFonts w:ascii="Courier New" w:eastAsia="Courier New" w:hAnsi="Courier New" w:cs="Courier New"/>
              </w:rPr>
              <w:t>TWSS_A3</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TWSS_A6</w:t>
            </w:r>
          </w:p>
          <w:p w:rsidR="00B06C6F" w:rsidRDefault="0071581A">
            <w:pPr>
              <w:spacing w:after="0" w:line="259" w:lineRule="auto"/>
              <w:ind w:left="0" w:right="0" w:firstLine="0"/>
            </w:pPr>
            <w:r>
              <w:rPr>
                <w:rFonts w:ascii="Courier New" w:eastAsia="Courier New" w:hAnsi="Courier New" w:cs="Courier New"/>
              </w:rPr>
              <w:t>TWSS_C4</w:t>
            </w:r>
          </w:p>
          <w:p w:rsidR="00B06C6F" w:rsidRDefault="0071581A">
            <w:pPr>
              <w:spacing w:after="0" w:line="259" w:lineRule="auto"/>
              <w:ind w:left="0" w:right="0" w:firstLine="0"/>
            </w:pPr>
            <w:r>
              <w:rPr>
                <w:rFonts w:ascii="Courier New" w:eastAsia="Courier New" w:hAnsi="Courier New" w:cs="Courier New"/>
              </w:rPr>
              <w:t>TWSS_C5</w:t>
            </w:r>
          </w:p>
          <w:p w:rsidR="00B06C6F" w:rsidRDefault="0071581A">
            <w:pPr>
              <w:spacing w:after="0" w:line="259" w:lineRule="auto"/>
              <w:ind w:left="0" w:right="0" w:firstLine="0"/>
            </w:pPr>
            <w:r>
              <w:rPr>
                <w:rFonts w:ascii="Courier New" w:eastAsia="Courier New" w:hAnsi="Courier New" w:cs="Courier New"/>
              </w:rPr>
              <w:t>TWSS_C6</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 xml:space="preserve"> </w:t>
            </w:r>
          </w:p>
          <w:p w:rsidR="00B06C6F" w:rsidRDefault="0071581A">
            <w:pPr>
              <w:spacing w:after="0" w:line="259" w:lineRule="auto"/>
              <w:ind w:left="1" w:right="0" w:firstLine="0"/>
            </w:pPr>
            <w:r>
              <w:rPr>
                <w:rFonts w:ascii="Courier New" w:eastAsia="Courier New" w:hAnsi="Courier New" w:cs="Courier New"/>
              </w:rPr>
              <w:t>9</w:t>
            </w:r>
          </w:p>
          <w:p w:rsidR="00B06C6F" w:rsidRDefault="0071581A">
            <w:pPr>
              <w:spacing w:after="0" w:line="259" w:lineRule="auto"/>
              <w:ind w:left="1" w:right="0" w:firstLine="0"/>
            </w:pPr>
            <w:r>
              <w:rPr>
                <w:rFonts w:ascii="Courier New" w:eastAsia="Courier New" w:hAnsi="Courier New" w:cs="Courier New"/>
              </w:rPr>
              <w:t>10</w:t>
            </w:r>
          </w:p>
          <w:p w:rsidR="00B06C6F" w:rsidRDefault="0071581A">
            <w:pPr>
              <w:spacing w:after="0" w:line="259" w:lineRule="auto"/>
              <w:ind w:left="1" w:right="0" w:firstLine="0"/>
            </w:pPr>
            <w:r>
              <w:rPr>
                <w:rFonts w:ascii="Courier New" w:eastAsia="Courier New" w:hAnsi="Courier New" w:cs="Courier New"/>
              </w:rPr>
              <w:t>11</w:t>
            </w:r>
          </w:p>
          <w:p w:rsidR="00B06C6F" w:rsidRDefault="0071581A">
            <w:pPr>
              <w:spacing w:after="0" w:line="259" w:lineRule="auto"/>
              <w:ind w:left="1" w:right="0" w:firstLine="0"/>
            </w:pPr>
            <w:r>
              <w:rPr>
                <w:rFonts w:ascii="Courier New" w:eastAsia="Courier New" w:hAnsi="Courier New" w:cs="Courier New"/>
              </w:rPr>
              <w:t>12</w:t>
            </w:r>
          </w:p>
          <w:p w:rsidR="00B06C6F" w:rsidRDefault="0071581A">
            <w:pPr>
              <w:spacing w:after="0" w:line="259" w:lineRule="auto"/>
              <w:ind w:left="1" w:right="0" w:firstLine="0"/>
            </w:pPr>
            <w:r>
              <w:rPr>
                <w:rFonts w:ascii="Courier New" w:eastAsia="Courier New" w:hAnsi="Courier New" w:cs="Courier New"/>
              </w:rPr>
              <w:t>13</w:t>
            </w:r>
          </w:p>
          <w:p w:rsidR="00B06C6F" w:rsidRDefault="0071581A">
            <w:pPr>
              <w:spacing w:after="0" w:line="259" w:lineRule="auto"/>
              <w:ind w:left="1" w:right="0" w:firstLine="0"/>
            </w:pPr>
            <w:r>
              <w:rPr>
                <w:rFonts w:ascii="Courier New" w:eastAsia="Courier New" w:hAnsi="Courier New" w:cs="Courier New"/>
              </w:rPr>
              <w:t>14</w:t>
            </w:r>
          </w:p>
          <w:p w:rsidR="00B06C6F" w:rsidRDefault="0071581A">
            <w:pPr>
              <w:spacing w:after="0" w:line="259" w:lineRule="auto"/>
              <w:ind w:left="1" w:right="0" w:firstLine="0"/>
            </w:pPr>
            <w:r>
              <w:rPr>
                <w:rFonts w:ascii="Courier New" w:eastAsia="Courier New" w:hAnsi="Courier New" w:cs="Courier New"/>
              </w:rPr>
              <w:t>15</w:t>
            </w:r>
          </w:p>
          <w:p w:rsidR="00B06C6F" w:rsidRDefault="0071581A">
            <w:pPr>
              <w:spacing w:after="0" w:line="259" w:lineRule="auto"/>
              <w:ind w:left="1" w:right="0" w:firstLine="0"/>
            </w:pPr>
            <w:r>
              <w:rPr>
                <w:rFonts w:ascii="Courier New" w:eastAsia="Courier New" w:hAnsi="Courier New" w:cs="Courier New"/>
              </w:rPr>
              <w:t>16</w:t>
            </w:r>
          </w:p>
        </w:tc>
      </w:tr>
      <w:tr w:rsidR="00B06C6F">
        <w:trPr>
          <w:trHeight w:val="228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TWSS_4A0</w:t>
            </w:r>
          </w:p>
          <w:p w:rsidR="00B06C6F" w:rsidRDefault="0071581A">
            <w:pPr>
              <w:spacing w:after="0" w:line="259" w:lineRule="auto"/>
              <w:ind w:left="0" w:right="0" w:firstLine="0"/>
            </w:pPr>
            <w:r>
              <w:rPr>
                <w:rFonts w:ascii="Courier New" w:eastAsia="Courier New" w:hAnsi="Courier New" w:cs="Courier New"/>
              </w:rPr>
              <w:t>TWSS_2A0</w:t>
            </w:r>
          </w:p>
          <w:p w:rsidR="00B06C6F" w:rsidRDefault="0071581A">
            <w:pPr>
              <w:spacing w:after="0" w:line="259" w:lineRule="auto"/>
              <w:ind w:left="0" w:right="0" w:firstLine="0"/>
            </w:pPr>
            <w:r>
              <w:rPr>
                <w:rFonts w:ascii="Courier New" w:eastAsia="Courier New" w:hAnsi="Courier New" w:cs="Courier New"/>
              </w:rPr>
              <w:t>TWSS_A0</w:t>
            </w:r>
          </w:p>
          <w:p w:rsidR="00B06C6F" w:rsidRDefault="0071581A">
            <w:pPr>
              <w:spacing w:after="0" w:line="259" w:lineRule="auto"/>
              <w:ind w:left="0" w:right="0" w:firstLine="0"/>
            </w:pPr>
            <w:r>
              <w:rPr>
                <w:rFonts w:ascii="Courier New" w:eastAsia="Courier New" w:hAnsi="Courier New" w:cs="Courier New"/>
              </w:rPr>
              <w:t>TWSS_A1</w:t>
            </w:r>
          </w:p>
          <w:p w:rsidR="00B06C6F" w:rsidRDefault="0071581A">
            <w:pPr>
              <w:spacing w:after="0" w:line="259" w:lineRule="auto"/>
              <w:ind w:left="0" w:right="0" w:firstLine="0"/>
            </w:pPr>
            <w:r>
              <w:rPr>
                <w:rFonts w:ascii="Courier New" w:eastAsia="Courier New" w:hAnsi="Courier New" w:cs="Courier New"/>
              </w:rPr>
              <w:t>TWSS_A2</w:t>
            </w:r>
          </w:p>
          <w:p w:rsidR="00B06C6F" w:rsidRDefault="0071581A">
            <w:pPr>
              <w:spacing w:after="0" w:line="259" w:lineRule="auto"/>
              <w:ind w:left="0" w:right="0" w:firstLine="0"/>
            </w:pPr>
            <w:r>
              <w:rPr>
                <w:rFonts w:ascii="Courier New" w:eastAsia="Courier New" w:hAnsi="Courier New" w:cs="Courier New"/>
              </w:rPr>
              <w:t>TWSS_A7</w:t>
            </w:r>
          </w:p>
          <w:p w:rsidR="00B06C6F" w:rsidRDefault="0071581A">
            <w:pPr>
              <w:spacing w:after="0" w:line="259" w:lineRule="auto"/>
              <w:ind w:left="0" w:right="0" w:firstLine="0"/>
            </w:pPr>
            <w:r>
              <w:rPr>
                <w:rFonts w:ascii="Courier New" w:eastAsia="Courier New" w:hAnsi="Courier New" w:cs="Courier New"/>
              </w:rPr>
              <w:t>TWSS_A8</w:t>
            </w:r>
          </w:p>
          <w:p w:rsidR="00B06C6F" w:rsidRDefault="0071581A">
            <w:pPr>
              <w:spacing w:after="0" w:line="259" w:lineRule="auto"/>
              <w:ind w:left="0" w:right="0" w:firstLine="0"/>
            </w:pPr>
            <w:r>
              <w:rPr>
                <w:rFonts w:ascii="Courier New" w:eastAsia="Courier New" w:hAnsi="Courier New" w:cs="Courier New"/>
              </w:rPr>
              <w:t>TWSS_A9</w:t>
            </w:r>
          </w:p>
          <w:p w:rsidR="00B06C6F" w:rsidRDefault="0071581A">
            <w:pPr>
              <w:spacing w:after="0" w:line="259" w:lineRule="auto"/>
              <w:ind w:left="0" w:right="0" w:firstLine="0"/>
            </w:pPr>
            <w:r>
              <w:rPr>
                <w:rFonts w:ascii="Courier New" w:eastAsia="Courier New" w:hAnsi="Courier New" w:cs="Courier New"/>
              </w:rPr>
              <w:t>TWSS_A10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17</w:t>
            </w:r>
          </w:p>
          <w:p w:rsidR="00B06C6F" w:rsidRDefault="0071581A">
            <w:pPr>
              <w:spacing w:after="0" w:line="259" w:lineRule="auto"/>
              <w:ind w:left="1" w:right="0" w:firstLine="0"/>
            </w:pPr>
            <w:r>
              <w:rPr>
                <w:rFonts w:ascii="Courier New" w:eastAsia="Courier New" w:hAnsi="Courier New" w:cs="Courier New"/>
              </w:rPr>
              <w:t>18</w:t>
            </w:r>
          </w:p>
          <w:p w:rsidR="00B06C6F" w:rsidRDefault="0071581A">
            <w:pPr>
              <w:spacing w:after="0" w:line="259" w:lineRule="auto"/>
              <w:ind w:left="1" w:right="0" w:firstLine="0"/>
            </w:pPr>
            <w:r>
              <w:rPr>
                <w:rFonts w:ascii="Courier New" w:eastAsia="Courier New" w:hAnsi="Courier New" w:cs="Courier New"/>
              </w:rPr>
              <w:t>19</w:t>
            </w:r>
          </w:p>
          <w:p w:rsidR="00B06C6F" w:rsidRDefault="0071581A">
            <w:pPr>
              <w:spacing w:after="0" w:line="259" w:lineRule="auto"/>
              <w:ind w:left="1" w:right="0" w:firstLine="0"/>
            </w:pPr>
            <w:r>
              <w:rPr>
                <w:rFonts w:ascii="Courier New" w:eastAsia="Courier New" w:hAnsi="Courier New" w:cs="Courier New"/>
              </w:rPr>
              <w:t>20</w:t>
            </w:r>
          </w:p>
          <w:p w:rsidR="00B06C6F" w:rsidRDefault="0071581A">
            <w:pPr>
              <w:spacing w:after="0" w:line="259" w:lineRule="auto"/>
              <w:ind w:left="1" w:right="0" w:firstLine="0"/>
            </w:pPr>
            <w:r>
              <w:rPr>
                <w:rFonts w:ascii="Courier New" w:eastAsia="Courier New" w:hAnsi="Courier New" w:cs="Courier New"/>
              </w:rPr>
              <w:t>21</w:t>
            </w:r>
          </w:p>
          <w:p w:rsidR="00B06C6F" w:rsidRDefault="0071581A">
            <w:pPr>
              <w:spacing w:after="0" w:line="259" w:lineRule="auto"/>
              <w:ind w:left="1" w:right="0" w:firstLine="0"/>
            </w:pPr>
            <w:r>
              <w:rPr>
                <w:rFonts w:ascii="Courier New" w:eastAsia="Courier New" w:hAnsi="Courier New" w:cs="Courier New"/>
              </w:rPr>
              <w:t>22</w:t>
            </w:r>
          </w:p>
          <w:p w:rsidR="00B06C6F" w:rsidRDefault="0071581A">
            <w:pPr>
              <w:spacing w:after="0" w:line="259" w:lineRule="auto"/>
              <w:ind w:left="1" w:right="0" w:firstLine="0"/>
            </w:pPr>
            <w:r>
              <w:rPr>
                <w:rFonts w:ascii="Courier New" w:eastAsia="Courier New" w:hAnsi="Courier New" w:cs="Courier New"/>
              </w:rPr>
              <w:t>23</w:t>
            </w:r>
          </w:p>
          <w:p w:rsidR="00B06C6F" w:rsidRDefault="0071581A">
            <w:pPr>
              <w:spacing w:after="0" w:line="259" w:lineRule="auto"/>
              <w:ind w:left="1" w:right="0" w:firstLine="0"/>
            </w:pPr>
            <w:r>
              <w:rPr>
                <w:rFonts w:ascii="Courier New" w:eastAsia="Courier New" w:hAnsi="Courier New" w:cs="Courier New"/>
              </w:rPr>
              <w:t>24</w:t>
            </w:r>
          </w:p>
          <w:p w:rsidR="00B06C6F" w:rsidRDefault="0071581A">
            <w:pPr>
              <w:spacing w:after="0" w:line="259" w:lineRule="auto"/>
              <w:ind w:left="1" w:right="0" w:firstLine="0"/>
            </w:pPr>
            <w:r>
              <w:rPr>
                <w:rFonts w:ascii="Courier New" w:eastAsia="Courier New" w:hAnsi="Courier New" w:cs="Courier New"/>
              </w:rPr>
              <w:t>25</w:t>
            </w:r>
          </w:p>
        </w:tc>
      </w:tr>
      <w:tr w:rsidR="00B06C6F">
        <w:trPr>
          <w:trHeight w:val="2040"/>
        </w:trPr>
        <w:tc>
          <w:tcPr>
            <w:tcW w:w="1080"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TWSS_ISOB0</w:t>
            </w:r>
          </w:p>
          <w:p w:rsidR="00B06C6F" w:rsidRDefault="0071581A">
            <w:pPr>
              <w:spacing w:after="0" w:line="259" w:lineRule="auto"/>
              <w:ind w:left="0" w:right="0" w:firstLine="0"/>
            </w:pPr>
            <w:r>
              <w:rPr>
                <w:rFonts w:ascii="Courier New" w:eastAsia="Courier New" w:hAnsi="Courier New" w:cs="Courier New"/>
              </w:rPr>
              <w:t>TWSS_ISOB1</w:t>
            </w:r>
          </w:p>
          <w:p w:rsidR="00B06C6F" w:rsidRDefault="0071581A">
            <w:pPr>
              <w:spacing w:after="0" w:line="259" w:lineRule="auto"/>
              <w:ind w:left="0" w:right="0" w:firstLine="0"/>
            </w:pPr>
            <w:r>
              <w:rPr>
                <w:rFonts w:ascii="Courier New" w:eastAsia="Courier New" w:hAnsi="Courier New" w:cs="Courier New"/>
              </w:rPr>
              <w:t>TWSS_ISOB2</w:t>
            </w:r>
          </w:p>
          <w:p w:rsidR="00B06C6F" w:rsidRDefault="0071581A">
            <w:pPr>
              <w:spacing w:after="0" w:line="259" w:lineRule="auto"/>
              <w:ind w:left="0" w:right="0" w:firstLine="0"/>
            </w:pPr>
            <w:r>
              <w:rPr>
                <w:rFonts w:ascii="Courier New" w:eastAsia="Courier New" w:hAnsi="Courier New" w:cs="Courier New"/>
              </w:rPr>
              <w:t>TWSS_ISOB5</w:t>
            </w:r>
          </w:p>
          <w:p w:rsidR="00B06C6F" w:rsidRDefault="0071581A">
            <w:pPr>
              <w:spacing w:after="0" w:line="259" w:lineRule="auto"/>
              <w:ind w:left="0" w:right="0" w:firstLine="0"/>
            </w:pPr>
            <w:r>
              <w:rPr>
                <w:rFonts w:ascii="Courier New" w:eastAsia="Courier New" w:hAnsi="Courier New" w:cs="Courier New"/>
              </w:rPr>
              <w:t>TWSS_ISOB7</w:t>
            </w:r>
          </w:p>
          <w:p w:rsidR="00B06C6F" w:rsidRDefault="0071581A">
            <w:pPr>
              <w:spacing w:after="0" w:line="259" w:lineRule="auto"/>
              <w:ind w:left="0" w:right="0" w:firstLine="0"/>
            </w:pPr>
            <w:r>
              <w:rPr>
                <w:rFonts w:ascii="Courier New" w:eastAsia="Courier New" w:hAnsi="Courier New" w:cs="Courier New"/>
              </w:rPr>
              <w:t>TWSS_ISOB8</w:t>
            </w:r>
          </w:p>
          <w:p w:rsidR="00B06C6F" w:rsidRDefault="0071581A">
            <w:pPr>
              <w:spacing w:after="0" w:line="259" w:lineRule="auto"/>
              <w:ind w:left="0" w:right="0" w:firstLine="0"/>
            </w:pPr>
            <w:r>
              <w:rPr>
                <w:rFonts w:ascii="Courier New" w:eastAsia="Courier New" w:hAnsi="Courier New" w:cs="Courier New"/>
              </w:rPr>
              <w:t>TWSS_ISOB9</w:t>
            </w:r>
          </w:p>
          <w:p w:rsidR="00B06C6F" w:rsidRDefault="0071581A">
            <w:pPr>
              <w:spacing w:after="0" w:line="259" w:lineRule="auto"/>
              <w:ind w:left="0" w:right="0" w:firstLine="0"/>
            </w:pPr>
            <w:r>
              <w:rPr>
                <w:rFonts w:ascii="Courier New" w:eastAsia="Courier New" w:hAnsi="Courier New" w:cs="Courier New"/>
              </w:rPr>
              <w:t>TWSS_ISOB10</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26</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28</w:t>
            </w:r>
          </w:p>
          <w:p w:rsidR="00B06C6F" w:rsidRDefault="0071581A">
            <w:pPr>
              <w:spacing w:after="0" w:line="259" w:lineRule="auto"/>
              <w:ind w:left="1" w:right="0" w:firstLine="0"/>
            </w:pPr>
            <w:r>
              <w:rPr>
                <w:rFonts w:ascii="Courier New" w:eastAsia="Courier New" w:hAnsi="Courier New" w:cs="Courier New"/>
              </w:rPr>
              <w:t>29</w:t>
            </w:r>
          </w:p>
          <w:p w:rsidR="00B06C6F" w:rsidRDefault="0071581A">
            <w:pPr>
              <w:spacing w:after="0" w:line="259" w:lineRule="auto"/>
              <w:ind w:left="1" w:right="0" w:firstLine="0"/>
            </w:pPr>
            <w:r>
              <w:rPr>
                <w:rFonts w:ascii="Courier New" w:eastAsia="Courier New" w:hAnsi="Courier New" w:cs="Courier New"/>
              </w:rPr>
              <w:t>30</w:t>
            </w:r>
          </w:p>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33</w:t>
            </w:r>
          </w:p>
        </w:tc>
      </w:tr>
      <w:tr w:rsidR="00B06C6F">
        <w:trPr>
          <w:trHeight w:val="1855"/>
        </w:trPr>
        <w:tc>
          <w:tcPr>
            <w:tcW w:w="1080"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TWSS_JISB0</w:t>
            </w:r>
          </w:p>
          <w:p w:rsidR="00B06C6F" w:rsidRDefault="0071581A">
            <w:pPr>
              <w:spacing w:after="0" w:line="259" w:lineRule="auto"/>
              <w:ind w:left="0" w:right="0" w:firstLine="0"/>
            </w:pPr>
            <w:r>
              <w:rPr>
                <w:rFonts w:ascii="Courier New" w:eastAsia="Courier New" w:hAnsi="Courier New" w:cs="Courier New"/>
              </w:rPr>
              <w:t>TWSS_JISB1</w:t>
            </w:r>
          </w:p>
          <w:p w:rsidR="00B06C6F" w:rsidRDefault="0071581A">
            <w:pPr>
              <w:spacing w:after="0" w:line="259" w:lineRule="auto"/>
              <w:ind w:left="0" w:right="0" w:firstLine="0"/>
            </w:pPr>
            <w:r>
              <w:rPr>
                <w:rFonts w:ascii="Courier New" w:eastAsia="Courier New" w:hAnsi="Courier New" w:cs="Courier New"/>
              </w:rPr>
              <w:t>TWSS_JISB2</w:t>
            </w:r>
          </w:p>
          <w:p w:rsidR="00B06C6F" w:rsidRDefault="0071581A">
            <w:pPr>
              <w:spacing w:after="0" w:line="259" w:lineRule="auto"/>
              <w:ind w:left="0" w:right="0" w:firstLine="0"/>
            </w:pPr>
            <w:r>
              <w:rPr>
                <w:rFonts w:ascii="Courier New" w:eastAsia="Courier New" w:hAnsi="Courier New" w:cs="Courier New"/>
              </w:rPr>
              <w:t>TWSS_JISB3</w:t>
            </w:r>
          </w:p>
          <w:p w:rsidR="00B06C6F" w:rsidRDefault="0071581A">
            <w:pPr>
              <w:spacing w:after="0" w:line="259" w:lineRule="auto"/>
              <w:ind w:left="0" w:right="0" w:firstLine="0"/>
            </w:pPr>
            <w:r>
              <w:rPr>
                <w:rFonts w:ascii="Courier New" w:eastAsia="Courier New" w:hAnsi="Courier New" w:cs="Courier New"/>
              </w:rPr>
              <w:t>TWSS_JISB4</w:t>
            </w:r>
          </w:p>
          <w:p w:rsidR="00B06C6F" w:rsidRDefault="0071581A">
            <w:pPr>
              <w:spacing w:after="0" w:line="259" w:lineRule="auto"/>
              <w:ind w:left="0" w:right="0" w:firstLine="0"/>
            </w:pPr>
            <w:r>
              <w:rPr>
                <w:rFonts w:ascii="Courier New" w:eastAsia="Courier New" w:hAnsi="Courier New" w:cs="Courier New"/>
              </w:rPr>
              <w:t>TWSS_JISB6</w:t>
            </w:r>
          </w:p>
          <w:p w:rsidR="00B06C6F" w:rsidRDefault="0071581A">
            <w:pPr>
              <w:spacing w:after="0" w:line="259" w:lineRule="auto"/>
              <w:ind w:left="0" w:right="0" w:firstLine="0"/>
            </w:pPr>
            <w:r>
              <w:rPr>
                <w:rFonts w:ascii="Courier New" w:eastAsia="Courier New" w:hAnsi="Courier New" w:cs="Courier New"/>
              </w:rPr>
              <w:t>TWSS_JISB7</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34</w:t>
            </w:r>
          </w:p>
          <w:p w:rsidR="00B06C6F" w:rsidRDefault="0071581A">
            <w:pPr>
              <w:spacing w:after="0" w:line="259" w:lineRule="auto"/>
              <w:ind w:left="1" w:right="0" w:firstLine="0"/>
            </w:pPr>
            <w:r>
              <w:rPr>
                <w:rFonts w:ascii="Courier New" w:eastAsia="Courier New" w:hAnsi="Courier New" w:cs="Courier New"/>
              </w:rPr>
              <w:t>35</w:t>
            </w:r>
          </w:p>
          <w:p w:rsidR="00B06C6F" w:rsidRDefault="0071581A">
            <w:pPr>
              <w:spacing w:after="0" w:line="259" w:lineRule="auto"/>
              <w:ind w:left="1" w:right="0" w:firstLine="0"/>
            </w:pPr>
            <w:r>
              <w:rPr>
                <w:rFonts w:ascii="Courier New" w:eastAsia="Courier New" w:hAnsi="Courier New" w:cs="Courier New"/>
              </w:rPr>
              <w:t>36</w:t>
            </w:r>
          </w:p>
          <w:p w:rsidR="00B06C6F" w:rsidRDefault="0071581A">
            <w:pPr>
              <w:spacing w:after="0" w:line="259" w:lineRule="auto"/>
              <w:ind w:left="1" w:right="0" w:firstLine="0"/>
            </w:pPr>
            <w:r>
              <w:rPr>
                <w:rFonts w:ascii="Courier New" w:eastAsia="Courier New" w:hAnsi="Courier New" w:cs="Courier New"/>
              </w:rPr>
              <w:t>37</w:t>
            </w:r>
          </w:p>
          <w:p w:rsidR="00B06C6F" w:rsidRDefault="0071581A">
            <w:pPr>
              <w:spacing w:after="0" w:line="259" w:lineRule="auto"/>
              <w:ind w:left="1" w:right="0" w:firstLine="0"/>
            </w:pPr>
            <w:r>
              <w:rPr>
                <w:rFonts w:ascii="Courier New" w:eastAsia="Courier New" w:hAnsi="Courier New" w:cs="Courier New"/>
              </w:rPr>
              <w:t>38</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40</w:t>
            </w:r>
          </w:p>
        </w:tc>
      </w:tr>
    </w:tbl>
    <w:p w:rsidR="00B06C6F" w:rsidRDefault="00B06C6F">
      <w:pPr>
        <w:spacing w:after="0" w:line="259" w:lineRule="auto"/>
        <w:ind w:left="-2520" w:right="2540" w:firstLine="0"/>
      </w:pPr>
    </w:p>
    <w:tbl>
      <w:tblPr>
        <w:tblStyle w:val="TableGrid"/>
        <w:tblW w:w="5760" w:type="dxa"/>
        <w:tblInd w:w="0" w:type="dxa"/>
        <w:tblCellMar>
          <w:top w:w="32" w:type="dxa"/>
          <w:right w:w="115" w:type="dxa"/>
        </w:tblCellMar>
        <w:tblLook w:val="04A0" w:firstRow="1" w:lastRow="0" w:firstColumn="1" w:lastColumn="0" w:noHBand="0" w:noVBand="1"/>
      </w:tblPr>
      <w:tblGrid>
        <w:gridCol w:w="1080"/>
        <w:gridCol w:w="3311"/>
        <w:gridCol w:w="1369"/>
      </w:tblGrid>
      <w:tr w:rsidR="00B06C6F">
        <w:trPr>
          <w:trHeight w:val="400"/>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761"/>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2.1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TWSS_JISB8</w:t>
            </w:r>
          </w:p>
          <w:p w:rsidR="00B06C6F" w:rsidRDefault="0071581A">
            <w:pPr>
              <w:spacing w:after="0" w:line="259" w:lineRule="auto"/>
              <w:ind w:left="0" w:right="0" w:firstLine="0"/>
            </w:pPr>
            <w:r>
              <w:rPr>
                <w:rFonts w:ascii="Courier New" w:eastAsia="Courier New" w:hAnsi="Courier New" w:cs="Courier New"/>
              </w:rPr>
              <w:t>TWSS_JISB9</w:t>
            </w:r>
          </w:p>
          <w:p w:rsidR="00B06C6F" w:rsidRDefault="0071581A">
            <w:pPr>
              <w:spacing w:after="116" w:line="259" w:lineRule="auto"/>
              <w:ind w:left="0" w:right="0" w:firstLine="0"/>
            </w:pPr>
            <w:r>
              <w:rPr>
                <w:rFonts w:ascii="Courier New" w:eastAsia="Courier New" w:hAnsi="Courier New" w:cs="Courier New"/>
              </w:rPr>
              <w:t>TWSS_JISB10</w:t>
            </w:r>
          </w:p>
          <w:p w:rsidR="00B06C6F" w:rsidRDefault="0071581A">
            <w:pPr>
              <w:spacing w:after="0" w:line="259" w:lineRule="auto"/>
              <w:ind w:left="0" w:right="0" w:firstLine="0"/>
            </w:pPr>
            <w:r>
              <w:rPr>
                <w:rFonts w:ascii="Courier New" w:eastAsia="Courier New" w:hAnsi="Courier New" w:cs="Courier New"/>
              </w:rPr>
              <w:t>TWSS_C0</w:t>
            </w:r>
          </w:p>
          <w:p w:rsidR="00B06C6F" w:rsidRDefault="0071581A">
            <w:pPr>
              <w:spacing w:after="0" w:line="259" w:lineRule="auto"/>
              <w:ind w:left="0" w:right="0" w:firstLine="0"/>
            </w:pPr>
            <w:r>
              <w:rPr>
                <w:rFonts w:ascii="Courier New" w:eastAsia="Courier New" w:hAnsi="Courier New" w:cs="Courier New"/>
              </w:rPr>
              <w:t>TWSS_C1</w:t>
            </w:r>
          </w:p>
          <w:p w:rsidR="00B06C6F" w:rsidRDefault="0071581A">
            <w:pPr>
              <w:spacing w:after="0" w:line="259" w:lineRule="auto"/>
              <w:ind w:left="0" w:right="0" w:firstLine="0"/>
            </w:pPr>
            <w:r>
              <w:rPr>
                <w:rFonts w:ascii="Courier New" w:eastAsia="Courier New" w:hAnsi="Courier New" w:cs="Courier New"/>
              </w:rPr>
              <w:t>TWSS_C2</w:t>
            </w:r>
          </w:p>
          <w:p w:rsidR="00B06C6F" w:rsidRDefault="0071581A">
            <w:pPr>
              <w:spacing w:after="0" w:line="259" w:lineRule="auto"/>
              <w:ind w:left="0" w:right="0" w:firstLine="0"/>
            </w:pPr>
            <w:r>
              <w:rPr>
                <w:rFonts w:ascii="Courier New" w:eastAsia="Courier New" w:hAnsi="Courier New" w:cs="Courier New"/>
              </w:rPr>
              <w:t>TWSS_C3</w:t>
            </w:r>
          </w:p>
          <w:p w:rsidR="00B06C6F" w:rsidRDefault="0071581A">
            <w:pPr>
              <w:spacing w:after="0" w:line="259" w:lineRule="auto"/>
              <w:ind w:left="0" w:right="0" w:firstLine="0"/>
            </w:pPr>
            <w:r>
              <w:rPr>
                <w:rFonts w:ascii="Courier New" w:eastAsia="Courier New" w:hAnsi="Courier New" w:cs="Courier New"/>
              </w:rPr>
              <w:t>TWSS_C7</w:t>
            </w:r>
          </w:p>
          <w:p w:rsidR="00B06C6F" w:rsidRDefault="0071581A">
            <w:pPr>
              <w:spacing w:after="0" w:line="259" w:lineRule="auto"/>
              <w:ind w:left="0" w:right="0" w:firstLine="0"/>
            </w:pPr>
            <w:r>
              <w:rPr>
                <w:rFonts w:ascii="Courier New" w:eastAsia="Courier New" w:hAnsi="Courier New" w:cs="Courier New"/>
              </w:rPr>
              <w:t>TWSS_C8</w:t>
            </w:r>
          </w:p>
          <w:p w:rsidR="00B06C6F" w:rsidRDefault="0071581A">
            <w:pPr>
              <w:spacing w:after="0" w:line="259" w:lineRule="auto"/>
              <w:ind w:left="0" w:right="0" w:firstLine="0"/>
            </w:pPr>
            <w:r>
              <w:rPr>
                <w:rFonts w:ascii="Courier New" w:eastAsia="Courier New" w:hAnsi="Courier New" w:cs="Courier New"/>
              </w:rPr>
              <w:t>TWSS_C9</w:t>
            </w:r>
          </w:p>
          <w:p w:rsidR="00B06C6F" w:rsidRDefault="0071581A">
            <w:pPr>
              <w:spacing w:after="0" w:line="259" w:lineRule="auto"/>
              <w:ind w:left="0" w:right="0" w:firstLine="0"/>
            </w:pPr>
            <w:r>
              <w:rPr>
                <w:rFonts w:ascii="Courier New" w:eastAsia="Courier New" w:hAnsi="Courier New" w:cs="Courier New"/>
              </w:rPr>
              <w:t>TWSS_C10</w:t>
            </w:r>
          </w:p>
          <w:p w:rsidR="00B06C6F" w:rsidRDefault="0071581A">
            <w:pPr>
              <w:spacing w:after="0" w:line="259" w:lineRule="auto"/>
              <w:ind w:left="0" w:right="0" w:firstLine="0"/>
            </w:pPr>
            <w:r>
              <w:rPr>
                <w:rFonts w:ascii="Courier New" w:eastAsia="Courier New" w:hAnsi="Courier New" w:cs="Courier New"/>
              </w:rPr>
              <w:t>TWSS_USSTATEMENT</w:t>
            </w:r>
          </w:p>
          <w:p w:rsidR="00B06C6F" w:rsidRDefault="0071581A">
            <w:pPr>
              <w:spacing w:after="116" w:line="259" w:lineRule="auto"/>
              <w:ind w:left="0" w:right="0" w:firstLine="0"/>
            </w:pPr>
            <w:r>
              <w:rPr>
                <w:rFonts w:ascii="Courier New" w:eastAsia="Courier New" w:hAnsi="Courier New" w:cs="Courier New"/>
              </w:rPr>
              <w:t>TWSS_BUSINESSCARD</w:t>
            </w:r>
          </w:p>
          <w:p w:rsidR="00B06C6F" w:rsidRDefault="0071581A">
            <w:pPr>
              <w:spacing w:after="0" w:line="259" w:lineRule="auto"/>
              <w:ind w:left="0" w:right="0" w:firstLine="0"/>
            </w:pPr>
            <w:r>
              <w:rPr>
                <w:rFonts w:ascii="Courier New" w:eastAsia="Courier New" w:hAnsi="Courier New" w:cs="Courier New"/>
              </w:rPr>
              <w:t xml:space="preserve">TWSS_MAXSIZE </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116"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46</w:t>
            </w:r>
          </w:p>
          <w:p w:rsidR="00B06C6F" w:rsidRDefault="0071581A">
            <w:pPr>
              <w:spacing w:after="0" w:line="259" w:lineRule="auto"/>
              <w:ind w:left="1" w:right="0" w:firstLine="0"/>
            </w:pPr>
            <w:r>
              <w:rPr>
                <w:rFonts w:ascii="Courier New" w:eastAsia="Courier New" w:hAnsi="Courier New" w:cs="Courier New"/>
              </w:rPr>
              <w:t>47</w:t>
            </w:r>
          </w:p>
          <w:p w:rsidR="00B06C6F" w:rsidRDefault="0071581A">
            <w:pPr>
              <w:spacing w:after="0" w:line="259" w:lineRule="auto"/>
              <w:ind w:left="1" w:right="0" w:firstLine="0"/>
            </w:pPr>
            <w:r>
              <w:rPr>
                <w:rFonts w:ascii="Courier New" w:eastAsia="Courier New" w:hAnsi="Courier New" w:cs="Courier New"/>
              </w:rPr>
              <w:t>48</w:t>
            </w:r>
          </w:p>
          <w:p w:rsidR="00B06C6F" w:rsidRDefault="0071581A">
            <w:pPr>
              <w:spacing w:after="0" w:line="259" w:lineRule="auto"/>
              <w:ind w:left="1" w:right="0" w:firstLine="0"/>
            </w:pPr>
            <w:r>
              <w:rPr>
                <w:rFonts w:ascii="Courier New" w:eastAsia="Courier New" w:hAnsi="Courier New" w:cs="Courier New"/>
              </w:rPr>
              <w:t>49</w:t>
            </w:r>
          </w:p>
          <w:p w:rsidR="00B06C6F" w:rsidRDefault="0071581A">
            <w:pPr>
              <w:spacing w:after="0" w:line="259" w:lineRule="auto"/>
              <w:ind w:left="1" w:right="0" w:firstLine="0"/>
            </w:pPr>
            <w:r>
              <w:rPr>
                <w:rFonts w:ascii="Courier New" w:eastAsia="Courier New" w:hAnsi="Courier New" w:cs="Courier New"/>
              </w:rPr>
              <w:t>50</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52</w:t>
            </w:r>
          </w:p>
          <w:p w:rsidR="00B06C6F" w:rsidRDefault="0071581A">
            <w:pPr>
              <w:spacing w:after="142" w:line="259" w:lineRule="auto"/>
              <w:ind w:left="1" w:right="0" w:firstLine="0"/>
            </w:pPr>
            <w:r>
              <w:rPr>
                <w:rFonts w:ascii="Courier New" w:eastAsia="Courier New" w:hAnsi="Courier New" w:cs="Courier New"/>
              </w:rPr>
              <w:t>53</w:t>
            </w:r>
          </w:p>
          <w:p w:rsidR="00B06C6F" w:rsidRDefault="0071581A">
            <w:pPr>
              <w:spacing w:after="0" w:line="259" w:lineRule="auto"/>
              <w:ind w:left="1" w:right="0" w:firstLine="0"/>
            </w:pPr>
            <w:r>
              <w:rPr>
                <w:rFonts w:ascii="Courier New" w:eastAsia="Courier New" w:hAnsi="Courier New" w:cs="Courier New"/>
              </w:rPr>
              <w:t>54</w:t>
            </w:r>
          </w:p>
        </w:tc>
      </w:tr>
      <w:tr w:rsidR="00B06C6F">
        <w:trPr>
          <w:trHeight w:val="60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ICAP_XFERMECH</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91" w:type="dxa"/>
            <w:gridSpan w:val="2"/>
            <w:tcBorders>
              <w:top w:val="single" w:sz="4" w:space="0" w:color="000000"/>
              <w:left w:val="nil"/>
              <w:bottom w:val="single" w:sz="2" w:space="0" w:color="000000"/>
              <w:right w:val="nil"/>
            </w:tcBorders>
          </w:tcPr>
          <w:p w:rsidR="00B06C6F" w:rsidRDefault="0071581A">
            <w:pPr>
              <w:tabs>
                <w:tab w:val="center" w:pos="438"/>
                <w:tab w:val="center" w:pos="1639"/>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320"/>
        </w:trPr>
        <w:tc>
          <w:tcPr>
            <w:tcW w:w="4391" w:type="dxa"/>
            <w:gridSpan w:val="2"/>
            <w:tcBorders>
              <w:top w:val="single" w:sz="2" w:space="0" w:color="000000"/>
              <w:left w:val="nil"/>
              <w:bottom w:val="single" w:sz="4" w:space="0" w:color="000000"/>
              <w:right w:val="nil"/>
            </w:tcBorders>
          </w:tcPr>
          <w:p w:rsidR="00B06C6F" w:rsidRDefault="0071581A">
            <w:pPr>
              <w:tabs>
                <w:tab w:val="center" w:pos="252"/>
                <w:tab w:val="center" w:pos="173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TWSX_NATIVE</w:t>
            </w:r>
          </w:p>
          <w:p w:rsidR="00B06C6F" w:rsidRDefault="0071581A">
            <w:pPr>
              <w:tabs>
                <w:tab w:val="center" w:pos="252"/>
                <w:tab w:val="center" w:pos="1619"/>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TWSX_FILE</w:t>
            </w:r>
          </w:p>
          <w:p w:rsidR="00B06C6F" w:rsidRDefault="0071581A">
            <w:pPr>
              <w:tabs>
                <w:tab w:val="center" w:pos="252"/>
                <w:tab w:val="center" w:pos="1739"/>
              </w:tabs>
              <w:spacing w:after="13"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TWSX_MEMORY</w:t>
            </w:r>
          </w:p>
          <w:p w:rsidR="00B06C6F" w:rsidRDefault="0071581A">
            <w:pPr>
              <w:spacing w:after="33" w:line="259" w:lineRule="auto"/>
              <w:ind w:left="1080" w:right="0" w:firstLine="0"/>
            </w:pPr>
            <w:r>
              <w:rPr>
                <w:rFonts w:ascii="Courier New" w:eastAsia="Courier New" w:hAnsi="Courier New" w:cs="Courier New"/>
              </w:rPr>
              <w:t>//removed</w:t>
            </w:r>
          </w:p>
          <w:p w:rsidR="00B06C6F" w:rsidRDefault="0071581A">
            <w:pPr>
              <w:tabs>
                <w:tab w:val="center" w:pos="312"/>
                <w:tab w:val="center" w:pos="1799"/>
              </w:tabs>
              <w:spacing w:after="0" w:line="259" w:lineRule="auto"/>
              <w:ind w:left="0" w:right="0" w:firstLine="0"/>
            </w:pPr>
            <w:r>
              <w:rPr>
                <w:rFonts w:ascii="Calibri" w:eastAsia="Calibri" w:hAnsi="Calibri" w:cs="Calibri"/>
                <w:sz w:val="22"/>
              </w:rPr>
              <w:tab/>
            </w:r>
            <w:r>
              <w:rPr>
                <w:rFonts w:ascii="Courier New" w:eastAsia="Courier New" w:hAnsi="Courier New" w:cs="Courier New"/>
              </w:rPr>
              <w:t>1.91</w:t>
            </w:r>
            <w:r>
              <w:rPr>
                <w:rFonts w:ascii="Courier New" w:eastAsia="Courier New" w:hAnsi="Courier New" w:cs="Courier New"/>
              </w:rPr>
              <w:tab/>
              <w:t>TWSX_MEMFILE</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236"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4</w:t>
            </w:r>
          </w:p>
        </w:tc>
      </w:tr>
      <w:tr w:rsidR="00B06C6F">
        <w:trPr>
          <w:trHeight w:val="640"/>
        </w:trPr>
        <w:tc>
          <w:tcPr>
            <w:tcW w:w="4391"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ICAP_UNITS</w:t>
            </w:r>
          </w:p>
        </w:tc>
        <w:tc>
          <w:tcPr>
            <w:tcW w:w="1369"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1"/>
        </w:trPr>
        <w:tc>
          <w:tcPr>
            <w:tcW w:w="1080"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800"/>
        </w:trPr>
        <w:tc>
          <w:tcPr>
            <w:tcW w:w="1080"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1.91</w:t>
            </w:r>
          </w:p>
        </w:tc>
        <w:tc>
          <w:tcPr>
            <w:tcW w:w="3311"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TWUN_INCHES</w:t>
            </w:r>
          </w:p>
          <w:p w:rsidR="00B06C6F" w:rsidRDefault="0071581A">
            <w:pPr>
              <w:spacing w:after="0" w:line="259" w:lineRule="auto"/>
              <w:ind w:left="0" w:right="0" w:firstLine="0"/>
            </w:pPr>
            <w:r>
              <w:rPr>
                <w:rFonts w:ascii="Courier New" w:eastAsia="Courier New" w:hAnsi="Courier New" w:cs="Courier New"/>
              </w:rPr>
              <w:t>TWUN_CENTIMETERS</w:t>
            </w:r>
          </w:p>
          <w:p w:rsidR="00B06C6F" w:rsidRDefault="0071581A">
            <w:pPr>
              <w:spacing w:after="0" w:line="259" w:lineRule="auto"/>
              <w:ind w:left="0" w:right="0" w:firstLine="0"/>
            </w:pPr>
            <w:r>
              <w:rPr>
                <w:rFonts w:ascii="Courier New" w:eastAsia="Courier New" w:hAnsi="Courier New" w:cs="Courier New"/>
              </w:rPr>
              <w:t>TWUN_PICAS</w:t>
            </w:r>
          </w:p>
          <w:p w:rsidR="00B06C6F" w:rsidRDefault="0071581A">
            <w:pPr>
              <w:spacing w:after="0" w:line="255" w:lineRule="auto"/>
              <w:ind w:left="0" w:right="679" w:firstLine="0"/>
            </w:pPr>
            <w:r>
              <w:rPr>
                <w:rFonts w:ascii="Courier New" w:eastAsia="Courier New" w:hAnsi="Courier New" w:cs="Courier New"/>
              </w:rPr>
              <w:t>TWUN_POINTS TWUN_TWIPS</w:t>
            </w:r>
          </w:p>
          <w:p w:rsidR="00B06C6F" w:rsidRDefault="0071581A">
            <w:pPr>
              <w:spacing w:after="0" w:line="259" w:lineRule="auto"/>
              <w:ind w:left="0" w:right="0" w:firstLine="0"/>
            </w:pPr>
            <w:r>
              <w:rPr>
                <w:rFonts w:ascii="Courier New" w:eastAsia="Courier New" w:hAnsi="Courier New" w:cs="Courier New"/>
              </w:rPr>
              <w:t>TWUN_PIXELS</w:t>
            </w:r>
          </w:p>
          <w:p w:rsidR="00B06C6F" w:rsidRDefault="0071581A">
            <w:pPr>
              <w:spacing w:after="0" w:line="259" w:lineRule="auto"/>
              <w:ind w:left="0" w:right="0" w:firstLine="0"/>
            </w:pPr>
            <w:r>
              <w:rPr>
                <w:rFonts w:ascii="Courier New" w:eastAsia="Courier New" w:hAnsi="Courier New" w:cs="Courier New"/>
              </w:rPr>
              <w:t>TWUN_MILLIMETERS</w:t>
            </w:r>
          </w:p>
        </w:tc>
        <w:tc>
          <w:tcPr>
            <w:tcW w:w="1369"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p w:rsidR="00B06C6F" w:rsidRDefault="0071581A">
            <w:pPr>
              <w:spacing w:after="0" w:line="259" w:lineRule="auto"/>
              <w:ind w:left="1" w:right="0" w:firstLine="0"/>
            </w:pPr>
            <w:r>
              <w:rPr>
                <w:rFonts w:ascii="Courier New" w:eastAsia="Courier New" w:hAnsi="Courier New" w:cs="Courier New"/>
              </w:rPr>
              <w:t>4</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6</w:t>
            </w:r>
          </w:p>
        </w:tc>
      </w:tr>
    </w:tbl>
    <w:p w:rsidR="00B06C6F" w:rsidRDefault="0071581A">
      <w:pPr>
        <w:spacing w:after="142" w:line="265" w:lineRule="auto"/>
        <w:ind w:left="10" w:right="0"/>
      </w:pPr>
      <w:r>
        <w:rPr>
          <w:rFonts w:ascii="Arial" w:eastAsia="Arial" w:hAnsi="Arial" w:cs="Arial"/>
          <w:b/>
          <w:color w:val="7F0000"/>
        </w:rPr>
        <w:t>Language Constants</w:t>
      </w:r>
    </w:p>
    <w:p w:rsidR="00B06C6F" w:rsidRDefault="0071581A">
      <w:pPr>
        <w:pStyle w:val="6"/>
        <w:ind w:left="730"/>
      </w:pPr>
      <w:r>
        <w:lastRenderedPageBreak/>
        <w:t>Language</w:t>
      </w:r>
    </w:p>
    <w:tbl>
      <w:tblPr>
        <w:tblStyle w:val="TableGrid"/>
        <w:tblW w:w="5758" w:type="dxa"/>
        <w:tblInd w:w="72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Numeric ID</w:t>
            </w:r>
          </w:p>
        </w:tc>
      </w:tr>
      <w:tr w:rsidR="00B06C6F">
        <w:trPr>
          <w:trHeight w:val="36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TWLG_USERLOCALE</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9" w:lineRule="auto"/>
              <w:ind w:left="0" w:right="0" w:firstLine="0"/>
            </w:pPr>
            <w:r>
              <w:rPr>
                <w:rFonts w:ascii="Courier New" w:eastAsia="Courier New" w:hAnsi="Courier New" w:cs="Courier New"/>
              </w:rPr>
              <w:t>TWLG_DUT</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9" w:lineRule="auto"/>
              <w:ind w:left="0" w:right="0" w:firstLine="0"/>
            </w:pPr>
            <w:r>
              <w:rPr>
                <w:rFonts w:ascii="Courier New" w:eastAsia="Courier New" w:hAnsi="Courier New" w:cs="Courier New"/>
              </w:rPr>
              <w:t>TWLG_FRN</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TWLG_ICE</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TWLG_SPA</w:t>
            </w:r>
          </w:p>
          <w:p w:rsidR="00B06C6F" w:rsidRDefault="0071581A">
            <w:pPr>
              <w:spacing w:after="0" w:line="259" w:lineRule="auto"/>
              <w:ind w:left="0" w:right="0" w:firstLine="0"/>
            </w:pPr>
            <w:r>
              <w:rPr>
                <w:rFonts w:ascii="Courier New" w:eastAsia="Courier New" w:hAnsi="Courier New" w:cs="Courier New"/>
              </w:rPr>
              <w:t>TWLG_SWE</w:t>
            </w:r>
          </w:p>
          <w:p w:rsidR="00B06C6F" w:rsidRDefault="0071581A">
            <w:pPr>
              <w:spacing w:after="0" w:line="259" w:lineRule="auto"/>
              <w:ind w:left="0" w:right="0" w:firstLine="0"/>
            </w:pPr>
            <w:r>
              <w:rPr>
                <w:rFonts w:ascii="Courier New" w:eastAsia="Courier New" w:hAnsi="Courier New" w:cs="Courier New"/>
              </w:rPr>
              <w:t>TWLG_USA</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2</w:t>
            </w:r>
          </w:p>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4</w:t>
            </w:r>
          </w:p>
          <w:p w:rsidR="00B06C6F" w:rsidRDefault="0071581A">
            <w:pPr>
              <w:spacing w:after="0" w:line="259" w:lineRule="auto"/>
              <w:ind w:left="0" w:right="0" w:firstLine="0"/>
            </w:pPr>
            <w:r>
              <w:rPr>
                <w:rFonts w:ascii="Courier New" w:eastAsia="Courier New" w:hAnsi="Courier New" w:cs="Courier New"/>
              </w:rPr>
              <w:t>5</w:t>
            </w:r>
          </w:p>
          <w:p w:rsidR="00B06C6F" w:rsidRDefault="0071581A">
            <w:pPr>
              <w:spacing w:after="0" w:line="259" w:lineRule="auto"/>
              <w:ind w:left="0" w:right="0" w:firstLine="0"/>
            </w:pPr>
            <w:r>
              <w:rPr>
                <w:rFonts w:ascii="Courier New" w:eastAsia="Courier New" w:hAnsi="Courier New" w:cs="Courier New"/>
              </w:rPr>
              <w:t>6</w:t>
            </w:r>
          </w:p>
          <w:p w:rsidR="00B06C6F" w:rsidRDefault="0071581A">
            <w:pPr>
              <w:spacing w:after="0" w:line="259" w:lineRule="auto"/>
              <w:ind w:left="0" w:right="0" w:firstLine="0"/>
            </w:pPr>
            <w:r>
              <w:rPr>
                <w:rFonts w:ascii="Courier New" w:eastAsia="Courier New" w:hAnsi="Courier New" w:cs="Courier New"/>
              </w:rPr>
              <w:t>7</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9" w:lineRule="auto"/>
              <w:ind w:left="0" w:right="0" w:firstLine="0"/>
            </w:pPr>
            <w:r>
              <w:rPr>
                <w:rFonts w:ascii="Courier New" w:eastAsia="Courier New" w:hAnsi="Courier New" w:cs="Courier New"/>
              </w:rPr>
              <w:t>9</w:t>
            </w:r>
          </w:p>
          <w:p w:rsidR="00B06C6F" w:rsidRDefault="0071581A">
            <w:pPr>
              <w:spacing w:after="0" w:line="259" w:lineRule="auto"/>
              <w:ind w:left="0" w:right="0" w:firstLine="0"/>
            </w:pPr>
            <w:r>
              <w:rPr>
                <w:rFonts w:ascii="Courier New" w:eastAsia="Courier New" w:hAnsi="Courier New" w:cs="Courier New"/>
              </w:rPr>
              <w:t>10</w:t>
            </w:r>
          </w:p>
          <w:p w:rsidR="00B06C6F" w:rsidRDefault="0071581A">
            <w:pPr>
              <w:spacing w:after="0" w:line="259" w:lineRule="auto"/>
              <w:ind w:left="0" w:right="0" w:firstLine="0"/>
            </w:pPr>
            <w:r>
              <w:rPr>
                <w:rFonts w:ascii="Courier New" w:eastAsia="Courier New" w:hAnsi="Courier New" w:cs="Courier New"/>
              </w:rPr>
              <w:t>11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16</w:t>
            </w:r>
          </w:p>
          <w:p w:rsidR="00B06C6F" w:rsidRDefault="0071581A">
            <w:pPr>
              <w:spacing w:after="0" w:line="259" w:lineRule="auto"/>
              <w:ind w:left="0" w:right="0" w:firstLine="0"/>
            </w:pPr>
            <w:r>
              <w:rPr>
                <w:rFonts w:ascii="Courier New" w:eastAsia="Courier New" w:hAnsi="Courier New" w:cs="Courier New"/>
              </w:rPr>
              <w:t>17</w:t>
            </w:r>
          </w:p>
          <w:p w:rsidR="00B06C6F" w:rsidRDefault="0071581A">
            <w:pPr>
              <w:spacing w:after="0" w:line="259" w:lineRule="auto"/>
              <w:ind w:left="0" w:right="0" w:firstLine="0"/>
            </w:pPr>
            <w:r>
              <w:rPr>
                <w:rFonts w:ascii="Courier New" w:eastAsia="Courier New" w:hAnsi="Courier New" w:cs="Courier New"/>
              </w:rPr>
              <w:t>18</w:t>
            </w:r>
          </w:p>
          <w:p w:rsidR="00B06C6F" w:rsidRDefault="0071581A">
            <w:pPr>
              <w:spacing w:after="0" w:line="259" w:lineRule="auto"/>
              <w:ind w:left="0" w:right="0" w:firstLine="0"/>
            </w:pPr>
            <w:r>
              <w:rPr>
                <w:rFonts w:ascii="Courier New" w:eastAsia="Courier New" w:hAnsi="Courier New" w:cs="Courier New"/>
              </w:rPr>
              <w:t>19</w:t>
            </w:r>
          </w:p>
          <w:p w:rsidR="00B06C6F" w:rsidRDefault="0071581A">
            <w:pPr>
              <w:spacing w:after="0" w:line="259" w:lineRule="auto"/>
              <w:ind w:left="0" w:right="0" w:firstLine="0"/>
            </w:pPr>
            <w:r>
              <w:rPr>
                <w:rFonts w:ascii="Courier New" w:eastAsia="Courier New" w:hAnsi="Courier New" w:cs="Courier New"/>
              </w:rPr>
              <w:t>20</w:t>
            </w:r>
          </w:p>
          <w:p w:rsidR="00B06C6F" w:rsidRDefault="0071581A">
            <w:pPr>
              <w:spacing w:after="0" w:line="259" w:lineRule="auto"/>
              <w:ind w:left="0" w:right="0" w:firstLine="0"/>
            </w:pPr>
            <w:r>
              <w:rPr>
                <w:rFonts w:ascii="Courier New" w:eastAsia="Courier New" w:hAnsi="Courier New" w:cs="Courier New"/>
              </w:rPr>
              <w:t>21</w:t>
            </w:r>
          </w:p>
          <w:p w:rsidR="00B06C6F" w:rsidRDefault="0071581A">
            <w:pPr>
              <w:spacing w:after="0" w:line="259" w:lineRule="auto"/>
              <w:ind w:left="0" w:right="0" w:firstLine="0"/>
            </w:pPr>
            <w:r>
              <w:rPr>
                <w:rFonts w:ascii="Courier New" w:eastAsia="Courier New" w:hAnsi="Courier New" w:cs="Courier New"/>
              </w:rPr>
              <w:t>22</w:t>
            </w:r>
          </w:p>
          <w:p w:rsidR="00B06C6F" w:rsidRDefault="0071581A">
            <w:pPr>
              <w:spacing w:after="0" w:line="259" w:lineRule="auto"/>
              <w:ind w:left="0" w:right="0" w:firstLine="0"/>
            </w:pPr>
            <w:r>
              <w:rPr>
                <w:rFonts w:ascii="Courier New" w:eastAsia="Courier New" w:hAnsi="Courier New" w:cs="Courier New"/>
              </w:rPr>
              <w:t>23</w:t>
            </w:r>
          </w:p>
          <w:p w:rsidR="00B06C6F" w:rsidRDefault="0071581A">
            <w:pPr>
              <w:spacing w:after="0" w:line="259" w:lineRule="auto"/>
              <w:ind w:left="0" w:right="0" w:firstLine="0"/>
            </w:pPr>
            <w:r>
              <w:rPr>
                <w:rFonts w:ascii="Courier New" w:eastAsia="Courier New" w:hAnsi="Courier New" w:cs="Courier New"/>
              </w:rPr>
              <w:t>24</w:t>
            </w:r>
          </w:p>
          <w:p w:rsidR="00B06C6F" w:rsidRDefault="0071581A">
            <w:pPr>
              <w:spacing w:after="0" w:line="259" w:lineRule="auto"/>
              <w:ind w:left="0" w:right="0" w:firstLine="0"/>
            </w:pPr>
            <w:r>
              <w:rPr>
                <w:rFonts w:ascii="Courier New" w:eastAsia="Courier New" w:hAnsi="Courier New" w:cs="Courier New"/>
              </w:rPr>
              <w:t>25</w:t>
            </w:r>
          </w:p>
        </w:tc>
      </w:tr>
      <w:tr w:rsidR="00B06C6F">
        <w:trPr>
          <w:trHeight w:val="300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26</w:t>
            </w:r>
          </w:p>
          <w:p w:rsidR="00B06C6F" w:rsidRDefault="0071581A">
            <w:pPr>
              <w:spacing w:after="0" w:line="259" w:lineRule="auto"/>
              <w:ind w:left="0" w:right="0" w:firstLine="0"/>
            </w:pPr>
            <w:r>
              <w:rPr>
                <w:rFonts w:ascii="Courier New" w:eastAsia="Courier New" w:hAnsi="Courier New" w:cs="Courier New"/>
              </w:rPr>
              <w:t>27</w:t>
            </w:r>
          </w:p>
          <w:p w:rsidR="00B06C6F" w:rsidRDefault="0071581A">
            <w:pPr>
              <w:spacing w:after="0" w:line="259" w:lineRule="auto"/>
              <w:ind w:left="0" w:right="0" w:firstLine="0"/>
            </w:pPr>
            <w:r>
              <w:rPr>
                <w:rFonts w:ascii="Courier New" w:eastAsia="Courier New" w:hAnsi="Courier New" w:cs="Courier New"/>
              </w:rPr>
              <w:t>28</w:t>
            </w:r>
          </w:p>
          <w:p w:rsidR="00B06C6F" w:rsidRDefault="0071581A">
            <w:pPr>
              <w:spacing w:after="0" w:line="259" w:lineRule="auto"/>
              <w:ind w:left="0" w:right="0" w:firstLine="0"/>
            </w:pPr>
            <w:r>
              <w:rPr>
                <w:rFonts w:ascii="Courier New" w:eastAsia="Courier New" w:hAnsi="Courier New" w:cs="Courier New"/>
              </w:rPr>
              <w:t>29</w:t>
            </w:r>
          </w:p>
          <w:p w:rsidR="00B06C6F" w:rsidRDefault="0071581A">
            <w:pPr>
              <w:spacing w:after="0" w:line="259" w:lineRule="auto"/>
              <w:ind w:left="0" w:right="0" w:firstLine="0"/>
            </w:pPr>
            <w:r>
              <w:rPr>
                <w:rFonts w:ascii="Courier New" w:eastAsia="Courier New" w:hAnsi="Courier New" w:cs="Courier New"/>
              </w:rPr>
              <w:t>30</w:t>
            </w:r>
          </w:p>
          <w:p w:rsidR="00B06C6F" w:rsidRDefault="0071581A">
            <w:pPr>
              <w:spacing w:after="0" w:line="259" w:lineRule="auto"/>
              <w:ind w:left="0" w:right="0" w:firstLine="0"/>
            </w:pPr>
            <w:r>
              <w:rPr>
                <w:rFonts w:ascii="Courier New" w:eastAsia="Courier New" w:hAnsi="Courier New" w:cs="Courier New"/>
              </w:rPr>
              <w:t>31</w:t>
            </w:r>
          </w:p>
          <w:p w:rsidR="00B06C6F" w:rsidRDefault="0071581A">
            <w:pPr>
              <w:spacing w:after="0" w:line="259" w:lineRule="auto"/>
              <w:ind w:left="0" w:right="0" w:firstLine="0"/>
            </w:pPr>
            <w:r>
              <w:rPr>
                <w:rFonts w:ascii="Courier New" w:eastAsia="Courier New" w:hAnsi="Courier New" w:cs="Courier New"/>
              </w:rPr>
              <w:t>32</w:t>
            </w:r>
          </w:p>
          <w:p w:rsidR="00B06C6F" w:rsidRDefault="0071581A">
            <w:pPr>
              <w:spacing w:after="0" w:line="259" w:lineRule="auto"/>
              <w:ind w:left="0" w:right="0" w:firstLine="0"/>
            </w:pPr>
            <w:r>
              <w:rPr>
                <w:rFonts w:ascii="Courier New" w:eastAsia="Courier New" w:hAnsi="Courier New" w:cs="Courier New"/>
              </w:rPr>
              <w:t>33</w:t>
            </w:r>
          </w:p>
          <w:p w:rsidR="00B06C6F" w:rsidRDefault="0071581A">
            <w:pPr>
              <w:spacing w:after="0" w:line="259" w:lineRule="auto"/>
              <w:ind w:left="0" w:right="0" w:firstLine="0"/>
            </w:pPr>
            <w:r>
              <w:rPr>
                <w:rFonts w:ascii="Courier New" w:eastAsia="Courier New" w:hAnsi="Courier New" w:cs="Courier New"/>
              </w:rPr>
              <w:t>34</w:t>
            </w:r>
          </w:p>
          <w:p w:rsidR="00B06C6F" w:rsidRDefault="0071581A">
            <w:pPr>
              <w:spacing w:after="0" w:line="259" w:lineRule="auto"/>
              <w:ind w:left="0" w:right="0" w:firstLine="0"/>
            </w:pPr>
            <w:r>
              <w:rPr>
                <w:rFonts w:ascii="Courier New" w:eastAsia="Courier New" w:hAnsi="Courier New" w:cs="Courier New"/>
              </w:rPr>
              <w:t>35</w:t>
            </w:r>
          </w:p>
          <w:p w:rsidR="00B06C6F" w:rsidRDefault="0071581A">
            <w:pPr>
              <w:spacing w:after="0" w:line="259" w:lineRule="auto"/>
              <w:ind w:left="0" w:right="0" w:firstLine="0"/>
            </w:pPr>
            <w:r>
              <w:rPr>
                <w:rFonts w:ascii="Courier New" w:eastAsia="Courier New" w:hAnsi="Courier New" w:cs="Courier New"/>
              </w:rPr>
              <w:t>36</w:t>
            </w:r>
          </w:p>
          <w:p w:rsidR="00B06C6F" w:rsidRDefault="0071581A">
            <w:pPr>
              <w:spacing w:after="0" w:line="259" w:lineRule="auto"/>
              <w:ind w:left="0" w:right="0" w:firstLine="0"/>
            </w:pPr>
            <w:r>
              <w:rPr>
                <w:rFonts w:ascii="Courier New" w:eastAsia="Courier New" w:hAnsi="Courier New" w:cs="Courier New"/>
              </w:rPr>
              <w:t>37</w:t>
            </w:r>
          </w:p>
        </w:tc>
      </w:tr>
      <w:tr w:rsidR="00B06C6F">
        <w:trPr>
          <w:trHeight w:val="161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38</w:t>
            </w:r>
          </w:p>
          <w:p w:rsidR="00B06C6F" w:rsidRDefault="0071581A">
            <w:pPr>
              <w:spacing w:after="0" w:line="259" w:lineRule="auto"/>
              <w:ind w:left="0" w:right="0" w:firstLine="0"/>
            </w:pPr>
            <w:r>
              <w:rPr>
                <w:rFonts w:ascii="Courier New" w:eastAsia="Courier New" w:hAnsi="Courier New" w:cs="Courier New"/>
              </w:rPr>
              <w:t>39</w:t>
            </w:r>
          </w:p>
          <w:p w:rsidR="00B06C6F" w:rsidRDefault="0071581A">
            <w:pPr>
              <w:spacing w:after="0" w:line="259" w:lineRule="auto"/>
              <w:ind w:left="0" w:right="0" w:firstLine="0"/>
            </w:pPr>
            <w:r>
              <w:rPr>
                <w:rFonts w:ascii="Courier New" w:eastAsia="Courier New" w:hAnsi="Courier New" w:cs="Courier New"/>
              </w:rPr>
              <w:t>40</w:t>
            </w:r>
          </w:p>
          <w:p w:rsidR="00B06C6F" w:rsidRDefault="0071581A">
            <w:pPr>
              <w:spacing w:after="0" w:line="259" w:lineRule="auto"/>
              <w:ind w:left="0" w:right="0" w:firstLine="0"/>
            </w:pPr>
            <w:r>
              <w:rPr>
                <w:rFonts w:ascii="Courier New" w:eastAsia="Courier New" w:hAnsi="Courier New" w:cs="Courier New"/>
              </w:rPr>
              <w:t>41</w:t>
            </w:r>
          </w:p>
          <w:p w:rsidR="00B06C6F" w:rsidRDefault="0071581A">
            <w:pPr>
              <w:spacing w:after="0" w:line="259" w:lineRule="auto"/>
              <w:ind w:left="0" w:right="775" w:firstLine="0"/>
            </w:pPr>
            <w:r>
              <w:rPr>
                <w:rFonts w:ascii="Courier New" w:eastAsia="Courier New" w:hAnsi="Courier New" w:cs="Courier New"/>
              </w:rPr>
              <w:t>42 43</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14"/>
        <w:gridCol w:w="1368"/>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3"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6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2467"/>
        </w:trPr>
        <w:tc>
          <w:tcPr>
            <w:tcW w:w="107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tc>
        <w:tc>
          <w:tcPr>
            <w:tcW w:w="1368"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44</w:t>
            </w:r>
          </w:p>
          <w:p w:rsidR="00B06C6F" w:rsidRDefault="0071581A">
            <w:pPr>
              <w:spacing w:after="0" w:line="259" w:lineRule="auto"/>
              <w:ind w:left="0" w:right="0" w:firstLine="0"/>
            </w:pPr>
            <w:r>
              <w:rPr>
                <w:rFonts w:ascii="Courier New" w:eastAsia="Courier New" w:hAnsi="Courier New" w:cs="Courier New"/>
              </w:rPr>
              <w:t>45</w:t>
            </w:r>
          </w:p>
          <w:p w:rsidR="00B06C6F" w:rsidRDefault="0071581A">
            <w:pPr>
              <w:spacing w:after="0" w:line="259" w:lineRule="auto"/>
              <w:ind w:left="0" w:right="0" w:firstLine="0"/>
            </w:pPr>
            <w:r>
              <w:rPr>
                <w:rFonts w:ascii="Courier New" w:eastAsia="Courier New" w:hAnsi="Courier New" w:cs="Courier New"/>
              </w:rPr>
              <w:t>TWLG_DAN</w:t>
            </w:r>
          </w:p>
          <w:p w:rsidR="00B06C6F" w:rsidRDefault="0071581A">
            <w:pPr>
              <w:spacing w:after="0" w:line="255" w:lineRule="auto"/>
              <w:ind w:left="0" w:right="54" w:firstLine="0"/>
            </w:pPr>
            <w:r>
              <w:rPr>
                <w:rFonts w:ascii="Courier New" w:eastAsia="Courier New" w:hAnsi="Courier New" w:cs="Courier New"/>
              </w:rPr>
              <w:t>TWLG_DUT 46</w:t>
            </w:r>
          </w:p>
          <w:p w:rsidR="00B06C6F" w:rsidRDefault="0071581A">
            <w:pPr>
              <w:spacing w:after="0" w:line="259" w:lineRule="auto"/>
              <w:ind w:left="0" w:right="0" w:firstLine="0"/>
            </w:pPr>
            <w:r>
              <w:rPr>
                <w:rFonts w:ascii="Courier New" w:eastAsia="Courier New" w:hAnsi="Courier New" w:cs="Courier New"/>
              </w:rPr>
              <w:t>TWLG_ENG</w:t>
            </w:r>
          </w:p>
          <w:p w:rsidR="00B06C6F" w:rsidRDefault="0071581A">
            <w:pPr>
              <w:spacing w:after="0" w:line="259" w:lineRule="auto"/>
              <w:ind w:left="0" w:right="0" w:firstLine="0"/>
            </w:pPr>
            <w:r>
              <w:rPr>
                <w:rFonts w:ascii="Courier New" w:eastAsia="Courier New" w:hAnsi="Courier New" w:cs="Courier New"/>
              </w:rPr>
              <w:t>47</w:t>
            </w:r>
          </w:p>
          <w:p w:rsidR="00B06C6F" w:rsidRDefault="0071581A">
            <w:pPr>
              <w:spacing w:after="0" w:line="259" w:lineRule="auto"/>
              <w:ind w:left="0" w:right="0" w:firstLine="0"/>
            </w:pPr>
            <w:r>
              <w:rPr>
                <w:rFonts w:ascii="Courier New" w:eastAsia="Courier New" w:hAnsi="Courier New" w:cs="Courier New"/>
              </w:rPr>
              <w:t>48</w:t>
            </w:r>
          </w:p>
          <w:p w:rsidR="00B06C6F" w:rsidRDefault="0071581A">
            <w:pPr>
              <w:spacing w:after="0" w:line="259" w:lineRule="auto"/>
              <w:ind w:left="0" w:right="0" w:firstLine="0"/>
            </w:pPr>
            <w:r>
              <w:rPr>
                <w:rFonts w:ascii="Courier New" w:eastAsia="Courier New" w:hAnsi="Courier New" w:cs="Courier New"/>
              </w:rPr>
              <w:t>49</w:t>
            </w:r>
          </w:p>
          <w:p w:rsidR="00B06C6F" w:rsidRDefault="0071581A">
            <w:pPr>
              <w:spacing w:after="0" w:line="259" w:lineRule="auto"/>
              <w:ind w:left="0" w:right="0" w:firstLine="0"/>
            </w:pPr>
            <w:r>
              <w:rPr>
                <w:rFonts w:ascii="Courier New" w:eastAsia="Courier New" w:hAnsi="Courier New" w:cs="Courier New"/>
              </w:rPr>
              <w:t>50</w:t>
            </w:r>
          </w:p>
        </w:tc>
      </w:tr>
      <w:tr w:rsidR="00B06C6F">
        <w:trPr>
          <w:trHeight w:val="58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51</w:t>
            </w:r>
          </w:p>
          <w:p w:rsidR="00B06C6F" w:rsidRDefault="0071581A">
            <w:pPr>
              <w:spacing w:after="0" w:line="259" w:lineRule="auto"/>
              <w:ind w:left="0" w:right="0" w:firstLine="0"/>
            </w:pPr>
            <w:r>
              <w:rPr>
                <w:rFonts w:ascii="Courier New" w:eastAsia="Courier New" w:hAnsi="Courier New" w:cs="Courier New"/>
              </w:rPr>
              <w:t>52</w:t>
            </w:r>
          </w:p>
          <w:p w:rsidR="00B06C6F" w:rsidRDefault="0071581A">
            <w:pPr>
              <w:spacing w:after="0" w:line="259" w:lineRule="auto"/>
              <w:ind w:left="0" w:right="0" w:firstLine="0"/>
            </w:pPr>
            <w:r>
              <w:rPr>
                <w:rFonts w:ascii="Courier New" w:eastAsia="Courier New" w:hAnsi="Courier New" w:cs="Courier New"/>
              </w:rPr>
              <w:t>TWLG_USA</w:t>
            </w:r>
          </w:p>
          <w:p w:rsidR="00B06C6F" w:rsidRDefault="0071581A">
            <w:pPr>
              <w:spacing w:after="0" w:line="259" w:lineRule="auto"/>
              <w:ind w:left="0" w:right="0" w:firstLine="0"/>
            </w:pPr>
            <w:r>
              <w:rPr>
                <w:rFonts w:ascii="Courier New" w:eastAsia="Courier New" w:hAnsi="Courier New" w:cs="Courier New"/>
              </w:rPr>
              <w:t>53</w:t>
            </w:r>
          </w:p>
          <w:p w:rsidR="00B06C6F" w:rsidRDefault="0071581A">
            <w:pPr>
              <w:spacing w:after="0" w:line="259" w:lineRule="auto"/>
              <w:ind w:left="0" w:right="0" w:firstLine="0"/>
            </w:pPr>
            <w:r>
              <w:rPr>
                <w:rFonts w:ascii="Courier New" w:eastAsia="Courier New" w:hAnsi="Courier New" w:cs="Courier New"/>
              </w:rPr>
              <w:t>54</w:t>
            </w:r>
          </w:p>
          <w:p w:rsidR="00B06C6F" w:rsidRDefault="0071581A">
            <w:pPr>
              <w:spacing w:after="0" w:line="259" w:lineRule="auto"/>
              <w:ind w:left="0" w:right="0" w:firstLine="0"/>
            </w:pPr>
            <w:r>
              <w:rPr>
                <w:rFonts w:ascii="Courier New" w:eastAsia="Courier New" w:hAnsi="Courier New" w:cs="Courier New"/>
              </w:rPr>
              <w:t>55</w:t>
            </w:r>
          </w:p>
          <w:p w:rsidR="00B06C6F" w:rsidRDefault="0071581A">
            <w:pPr>
              <w:spacing w:after="0" w:line="259" w:lineRule="auto"/>
              <w:ind w:left="0" w:right="0" w:firstLine="0"/>
            </w:pPr>
            <w:r>
              <w:rPr>
                <w:rFonts w:ascii="Courier New" w:eastAsia="Courier New" w:hAnsi="Courier New" w:cs="Courier New"/>
              </w:rPr>
              <w:t>TWLG_FIN</w:t>
            </w:r>
          </w:p>
          <w:p w:rsidR="00B06C6F" w:rsidRDefault="0071581A">
            <w:pPr>
              <w:spacing w:after="0" w:line="255" w:lineRule="auto"/>
              <w:ind w:left="0" w:right="54" w:firstLine="0"/>
            </w:pPr>
            <w:r>
              <w:rPr>
                <w:rFonts w:ascii="Courier New" w:eastAsia="Courier New" w:hAnsi="Courier New" w:cs="Courier New"/>
              </w:rPr>
              <w:t>TWLG_FRN 56</w:t>
            </w:r>
          </w:p>
          <w:p w:rsidR="00B06C6F" w:rsidRDefault="0071581A">
            <w:pPr>
              <w:spacing w:after="0" w:line="259" w:lineRule="auto"/>
              <w:ind w:left="0" w:right="0" w:firstLine="0"/>
            </w:pPr>
            <w:r>
              <w:rPr>
                <w:rFonts w:ascii="Courier New" w:eastAsia="Courier New" w:hAnsi="Courier New" w:cs="Courier New"/>
              </w:rPr>
              <w:t>TWLG_FCF</w:t>
            </w:r>
          </w:p>
          <w:p w:rsidR="00B06C6F" w:rsidRDefault="0071581A">
            <w:pPr>
              <w:spacing w:after="0" w:line="259" w:lineRule="auto"/>
              <w:ind w:left="0" w:right="0" w:firstLine="0"/>
            </w:pPr>
            <w:r>
              <w:rPr>
                <w:rFonts w:ascii="Courier New" w:eastAsia="Courier New" w:hAnsi="Courier New" w:cs="Courier New"/>
              </w:rPr>
              <w:t>57</w:t>
            </w:r>
          </w:p>
          <w:p w:rsidR="00B06C6F" w:rsidRDefault="0071581A">
            <w:pPr>
              <w:spacing w:after="0" w:line="259" w:lineRule="auto"/>
              <w:ind w:left="0" w:right="0" w:firstLine="0"/>
            </w:pPr>
            <w:r>
              <w:rPr>
                <w:rFonts w:ascii="Courier New" w:eastAsia="Courier New" w:hAnsi="Courier New" w:cs="Courier New"/>
              </w:rPr>
              <w:t>58</w:t>
            </w:r>
          </w:p>
          <w:p w:rsidR="00B06C6F" w:rsidRDefault="0071581A">
            <w:pPr>
              <w:spacing w:after="0" w:line="259" w:lineRule="auto"/>
              <w:ind w:left="0" w:right="0" w:firstLine="0"/>
            </w:pPr>
            <w:r>
              <w:rPr>
                <w:rFonts w:ascii="Courier New" w:eastAsia="Courier New" w:hAnsi="Courier New" w:cs="Courier New"/>
              </w:rPr>
              <w:t>TWLG_GER</w:t>
            </w:r>
          </w:p>
          <w:p w:rsidR="00B06C6F" w:rsidRDefault="0071581A">
            <w:pPr>
              <w:spacing w:after="0" w:line="259" w:lineRule="auto"/>
              <w:ind w:left="0" w:right="0" w:firstLine="0"/>
            </w:pPr>
            <w:r>
              <w:rPr>
                <w:rFonts w:ascii="Courier New" w:eastAsia="Courier New" w:hAnsi="Courier New" w:cs="Courier New"/>
              </w:rPr>
              <w:t>59</w:t>
            </w:r>
          </w:p>
          <w:p w:rsidR="00B06C6F" w:rsidRDefault="0071581A">
            <w:pPr>
              <w:spacing w:after="0" w:line="259" w:lineRule="auto"/>
              <w:ind w:left="0" w:right="0" w:firstLine="0"/>
            </w:pPr>
            <w:r>
              <w:rPr>
                <w:rFonts w:ascii="Courier New" w:eastAsia="Courier New" w:hAnsi="Courier New" w:cs="Courier New"/>
              </w:rPr>
              <w:t>60</w:t>
            </w:r>
          </w:p>
          <w:p w:rsidR="00B06C6F" w:rsidRDefault="0071581A">
            <w:pPr>
              <w:spacing w:after="0" w:line="259" w:lineRule="auto"/>
              <w:ind w:left="0" w:right="0" w:firstLine="0"/>
            </w:pPr>
            <w:r>
              <w:rPr>
                <w:rFonts w:ascii="Courier New" w:eastAsia="Courier New" w:hAnsi="Courier New" w:cs="Courier New"/>
              </w:rPr>
              <w:t>61</w:t>
            </w:r>
          </w:p>
          <w:p w:rsidR="00B06C6F" w:rsidRDefault="0071581A">
            <w:pPr>
              <w:spacing w:after="0" w:line="259" w:lineRule="auto"/>
              <w:ind w:left="0" w:right="0" w:firstLine="0"/>
            </w:pPr>
            <w:r>
              <w:rPr>
                <w:rFonts w:ascii="Courier New" w:eastAsia="Courier New" w:hAnsi="Courier New" w:cs="Courier New"/>
              </w:rPr>
              <w:t>62</w:t>
            </w:r>
          </w:p>
          <w:p w:rsidR="00B06C6F" w:rsidRDefault="0071581A">
            <w:pPr>
              <w:spacing w:after="0" w:line="259" w:lineRule="auto"/>
              <w:ind w:left="0" w:right="0" w:firstLine="0"/>
            </w:pPr>
            <w:r>
              <w:rPr>
                <w:rFonts w:ascii="Courier New" w:eastAsia="Courier New" w:hAnsi="Courier New" w:cs="Courier New"/>
              </w:rPr>
              <w:t>63</w:t>
            </w:r>
          </w:p>
          <w:p w:rsidR="00B06C6F" w:rsidRDefault="0071581A">
            <w:pPr>
              <w:spacing w:after="0" w:line="259" w:lineRule="auto"/>
              <w:ind w:left="0" w:right="0" w:firstLine="0"/>
            </w:pPr>
            <w:r>
              <w:rPr>
                <w:rFonts w:ascii="Courier New" w:eastAsia="Courier New" w:hAnsi="Courier New" w:cs="Courier New"/>
              </w:rPr>
              <w:t>64</w:t>
            </w:r>
          </w:p>
          <w:p w:rsidR="00B06C6F" w:rsidRDefault="0071581A">
            <w:pPr>
              <w:spacing w:after="0" w:line="259" w:lineRule="auto"/>
              <w:ind w:left="0" w:right="0" w:firstLine="0"/>
            </w:pPr>
            <w:r>
              <w:rPr>
                <w:rFonts w:ascii="Courier New" w:eastAsia="Courier New" w:hAnsi="Courier New" w:cs="Courier New"/>
              </w:rPr>
              <w:t>65</w:t>
            </w:r>
          </w:p>
          <w:p w:rsidR="00B06C6F" w:rsidRDefault="0071581A">
            <w:pPr>
              <w:spacing w:after="0" w:line="255" w:lineRule="auto"/>
              <w:ind w:left="0" w:right="54" w:firstLine="0"/>
            </w:pPr>
            <w:r>
              <w:rPr>
                <w:rFonts w:ascii="Courier New" w:eastAsia="Courier New" w:hAnsi="Courier New" w:cs="Courier New"/>
              </w:rPr>
              <w:t>TWLG_ICE 66</w:t>
            </w:r>
          </w:p>
          <w:p w:rsidR="00B06C6F" w:rsidRDefault="0071581A">
            <w:pPr>
              <w:spacing w:after="0" w:line="259" w:lineRule="auto"/>
              <w:ind w:left="0" w:right="0" w:firstLine="0"/>
            </w:pPr>
            <w:r>
              <w:rPr>
                <w:rFonts w:ascii="Courier New" w:eastAsia="Courier New" w:hAnsi="Courier New" w:cs="Courier New"/>
              </w:rPr>
              <w:t>TWLG_ITN</w:t>
            </w:r>
          </w:p>
          <w:p w:rsidR="00B06C6F" w:rsidRDefault="0071581A">
            <w:pPr>
              <w:spacing w:after="0" w:line="259" w:lineRule="auto"/>
              <w:ind w:left="0" w:right="0" w:firstLine="0"/>
            </w:pPr>
            <w:r>
              <w:rPr>
                <w:rFonts w:ascii="Courier New" w:eastAsia="Courier New" w:hAnsi="Courier New" w:cs="Courier New"/>
              </w:rPr>
              <w:t>67</w:t>
            </w:r>
          </w:p>
        </w:tc>
      </w:tr>
      <w:tr w:rsidR="00B06C6F">
        <w:trPr>
          <w:trHeight w:val="2280"/>
        </w:trPr>
        <w:tc>
          <w:tcPr>
            <w:tcW w:w="1076"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tc>
        <w:tc>
          <w:tcPr>
            <w:tcW w:w="13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68</w:t>
            </w:r>
          </w:p>
          <w:p w:rsidR="00B06C6F" w:rsidRDefault="0071581A">
            <w:pPr>
              <w:spacing w:after="0" w:line="259" w:lineRule="auto"/>
              <w:ind w:left="0" w:right="0" w:firstLine="0"/>
            </w:pPr>
            <w:r>
              <w:rPr>
                <w:rFonts w:ascii="Courier New" w:eastAsia="Courier New" w:hAnsi="Courier New" w:cs="Courier New"/>
              </w:rPr>
              <w:t>69</w:t>
            </w:r>
          </w:p>
          <w:p w:rsidR="00B06C6F" w:rsidRDefault="0071581A">
            <w:pPr>
              <w:spacing w:after="0" w:line="259" w:lineRule="auto"/>
              <w:ind w:left="0" w:right="0" w:firstLine="0"/>
            </w:pPr>
            <w:r>
              <w:rPr>
                <w:rFonts w:ascii="Courier New" w:eastAsia="Courier New" w:hAnsi="Courier New" w:cs="Courier New"/>
              </w:rPr>
              <w:t>70</w:t>
            </w:r>
          </w:p>
          <w:p w:rsidR="00B06C6F" w:rsidRDefault="0071581A">
            <w:pPr>
              <w:spacing w:after="0" w:line="259" w:lineRule="auto"/>
              <w:ind w:left="0" w:right="0" w:firstLine="0"/>
            </w:pPr>
            <w:r>
              <w:rPr>
                <w:rFonts w:ascii="Courier New" w:eastAsia="Courier New" w:hAnsi="Courier New" w:cs="Courier New"/>
              </w:rPr>
              <w:t>71</w:t>
            </w:r>
          </w:p>
          <w:p w:rsidR="00B06C6F" w:rsidRDefault="0071581A">
            <w:pPr>
              <w:spacing w:after="0" w:line="259" w:lineRule="auto"/>
              <w:ind w:left="0" w:right="0" w:firstLine="0"/>
            </w:pPr>
            <w:r>
              <w:rPr>
                <w:rFonts w:ascii="Courier New" w:eastAsia="Courier New" w:hAnsi="Courier New" w:cs="Courier New"/>
              </w:rPr>
              <w:t>72</w:t>
            </w:r>
          </w:p>
          <w:p w:rsidR="00B06C6F" w:rsidRDefault="0071581A">
            <w:pPr>
              <w:spacing w:after="0" w:line="259" w:lineRule="auto"/>
              <w:ind w:left="0" w:right="0" w:firstLine="0"/>
            </w:pPr>
            <w:r>
              <w:rPr>
                <w:rFonts w:ascii="Courier New" w:eastAsia="Courier New" w:hAnsi="Courier New" w:cs="Courier New"/>
              </w:rPr>
              <w:t>TWLG_NOR</w:t>
            </w:r>
          </w:p>
          <w:p w:rsidR="00B06C6F" w:rsidRDefault="0071581A">
            <w:pPr>
              <w:spacing w:after="0" w:line="259" w:lineRule="auto"/>
              <w:ind w:left="0" w:right="0" w:firstLine="0"/>
            </w:pPr>
            <w:r>
              <w:rPr>
                <w:rFonts w:ascii="Courier New" w:eastAsia="Courier New" w:hAnsi="Courier New" w:cs="Courier New"/>
              </w:rPr>
              <w:t>73</w:t>
            </w:r>
          </w:p>
          <w:p w:rsidR="00B06C6F" w:rsidRDefault="0071581A">
            <w:pPr>
              <w:spacing w:after="0" w:line="259" w:lineRule="auto"/>
              <w:ind w:left="0" w:right="0" w:firstLine="0"/>
            </w:pPr>
            <w:r>
              <w:rPr>
                <w:rFonts w:ascii="Courier New" w:eastAsia="Courier New" w:hAnsi="Courier New" w:cs="Courier New"/>
              </w:rPr>
              <w:t>74</w:t>
            </w:r>
          </w:p>
          <w:p w:rsidR="00B06C6F" w:rsidRDefault="0071581A">
            <w:pPr>
              <w:spacing w:after="0" w:line="259" w:lineRule="auto"/>
              <w:ind w:left="0" w:right="0" w:firstLine="0"/>
            </w:pPr>
            <w:r>
              <w:rPr>
                <w:rFonts w:ascii="Courier New" w:eastAsia="Courier New" w:hAnsi="Courier New" w:cs="Courier New"/>
              </w:rPr>
              <w:t>75</w:t>
            </w:r>
          </w:p>
        </w:tc>
      </w:tr>
      <w:tr w:rsidR="00B06C6F">
        <w:trPr>
          <w:trHeight w:val="1855"/>
        </w:trPr>
        <w:tc>
          <w:tcPr>
            <w:tcW w:w="1076"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3"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tc>
        <w:tc>
          <w:tcPr>
            <w:tcW w:w="1368"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TWLG_POR</w:t>
            </w:r>
          </w:p>
          <w:p w:rsidR="00B06C6F" w:rsidRDefault="0071581A">
            <w:pPr>
              <w:spacing w:after="0" w:line="259" w:lineRule="auto"/>
              <w:ind w:left="0" w:right="0" w:firstLine="0"/>
            </w:pPr>
            <w:r>
              <w:rPr>
                <w:rFonts w:ascii="Courier New" w:eastAsia="Courier New" w:hAnsi="Courier New" w:cs="Courier New"/>
              </w:rPr>
              <w:t>76</w:t>
            </w:r>
          </w:p>
          <w:p w:rsidR="00B06C6F" w:rsidRDefault="0071581A">
            <w:pPr>
              <w:spacing w:after="0" w:line="259" w:lineRule="auto"/>
              <w:ind w:left="0" w:right="0" w:firstLine="0"/>
            </w:pPr>
            <w:r>
              <w:rPr>
                <w:rFonts w:ascii="Courier New" w:eastAsia="Courier New" w:hAnsi="Courier New" w:cs="Courier New"/>
              </w:rPr>
              <w:t>77</w:t>
            </w:r>
          </w:p>
          <w:p w:rsidR="00B06C6F" w:rsidRDefault="0071581A">
            <w:pPr>
              <w:spacing w:after="0" w:line="259" w:lineRule="auto"/>
              <w:ind w:left="0" w:right="0" w:firstLine="0"/>
            </w:pPr>
            <w:r>
              <w:rPr>
                <w:rFonts w:ascii="Courier New" w:eastAsia="Courier New" w:hAnsi="Courier New" w:cs="Courier New"/>
              </w:rPr>
              <w:t>78</w:t>
            </w:r>
          </w:p>
          <w:p w:rsidR="00B06C6F" w:rsidRDefault="0071581A">
            <w:pPr>
              <w:spacing w:after="0" w:line="259" w:lineRule="auto"/>
              <w:ind w:left="0" w:right="0" w:firstLine="0"/>
            </w:pPr>
            <w:r>
              <w:rPr>
                <w:rFonts w:ascii="Courier New" w:eastAsia="Courier New" w:hAnsi="Courier New" w:cs="Courier New"/>
              </w:rPr>
              <w:t>79</w:t>
            </w:r>
          </w:p>
          <w:p w:rsidR="00B06C6F" w:rsidRDefault="0071581A">
            <w:pPr>
              <w:spacing w:after="0" w:line="259" w:lineRule="auto"/>
              <w:ind w:left="0" w:right="775" w:firstLine="0"/>
            </w:pPr>
            <w:r>
              <w:rPr>
                <w:rFonts w:ascii="Courier New" w:eastAsia="Courier New" w:hAnsi="Courier New" w:cs="Courier New"/>
              </w:rPr>
              <w:t>80 81</w:t>
            </w:r>
          </w:p>
        </w:tc>
      </w:tr>
    </w:tbl>
    <w:p w:rsidR="00B06C6F" w:rsidRDefault="00B06C6F">
      <w:pPr>
        <w:spacing w:after="0" w:line="259" w:lineRule="auto"/>
        <w:ind w:left="-2520" w:right="2540" w:firstLine="0"/>
      </w:pPr>
    </w:p>
    <w:tbl>
      <w:tblPr>
        <w:tblStyle w:val="TableGrid"/>
        <w:tblW w:w="5758" w:type="dxa"/>
        <w:tblInd w:w="0" w:type="dxa"/>
        <w:tblCellMar>
          <w:top w:w="33" w:type="dxa"/>
          <w:right w:w="115" w:type="dxa"/>
        </w:tblCellMar>
        <w:tblLook w:val="04A0" w:firstRow="1" w:lastRow="0" w:firstColumn="1" w:lastColumn="0" w:noHBand="0" w:noVBand="1"/>
      </w:tblPr>
      <w:tblGrid>
        <w:gridCol w:w="1076"/>
        <w:gridCol w:w="3309"/>
        <w:gridCol w:w="1373"/>
      </w:tblGrid>
      <w:tr w:rsidR="00B06C6F">
        <w:trPr>
          <w:trHeight w:val="400"/>
        </w:trPr>
        <w:tc>
          <w:tcPr>
            <w:tcW w:w="107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Version</w:t>
            </w:r>
          </w:p>
        </w:tc>
        <w:tc>
          <w:tcPr>
            <w:tcW w:w="3308" w:type="dxa"/>
            <w:tcBorders>
              <w:top w:val="single" w:sz="4" w:space="0" w:color="000000"/>
              <w:left w:val="nil"/>
              <w:bottom w:val="single" w:sz="2" w:space="0" w:color="000000"/>
              <w:right w:val="nil"/>
            </w:tcBorders>
          </w:tcPr>
          <w:p w:rsidR="00B06C6F" w:rsidRDefault="0071581A">
            <w:pPr>
              <w:spacing w:after="0" w:line="259" w:lineRule="auto"/>
              <w:ind w:left="1" w:right="0" w:firstLine="0"/>
            </w:pPr>
            <w:r>
              <w:rPr>
                <w:rFonts w:ascii="Arial" w:eastAsia="Arial" w:hAnsi="Arial" w:cs="Arial"/>
                <w:b/>
              </w:rPr>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5" w:right="0" w:firstLine="0"/>
            </w:pPr>
            <w:r>
              <w:rPr>
                <w:rFonts w:ascii="Arial" w:eastAsia="Arial" w:hAnsi="Arial" w:cs="Arial"/>
                <w:b/>
              </w:rPr>
              <w:t>Numeric ID</w:t>
            </w:r>
          </w:p>
        </w:tc>
      </w:tr>
      <w:tr w:rsidR="00B06C6F">
        <w:trPr>
          <w:trHeight w:val="8520"/>
        </w:trPr>
        <w:tc>
          <w:tcPr>
            <w:tcW w:w="1076"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116"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08" w:type="dxa"/>
            <w:tcBorders>
              <w:top w:val="single" w:sz="2" w:space="0" w:color="000000"/>
              <w:left w:val="nil"/>
              <w:bottom w:val="single" w:sz="4" w:space="0" w:color="000000"/>
              <w:right w:val="nil"/>
            </w:tcBorders>
          </w:tcPr>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TWLG_SPANISH_MODERN</w:t>
            </w:r>
          </w:p>
          <w:p w:rsidR="00B06C6F" w:rsidRDefault="0071581A">
            <w:pPr>
              <w:spacing w:after="0" w:line="255" w:lineRule="auto"/>
              <w:ind w:left="0" w:right="674" w:firstLine="0"/>
            </w:pPr>
            <w:r>
              <w:rPr>
                <w:rFonts w:ascii="Courier New" w:eastAsia="Courier New" w:hAnsi="Courier New" w:cs="Courier New"/>
              </w:rPr>
              <w:t>TWLG_SWEDISH TWLG_THAI</w:t>
            </w:r>
          </w:p>
          <w:p w:rsidR="00B06C6F" w:rsidRDefault="0071581A">
            <w:pPr>
              <w:spacing w:after="116"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9" w:lineRule="auto"/>
              <w:ind w:left="0" w:right="0" w:firstLine="0"/>
            </w:pPr>
            <w:r>
              <w:rPr>
                <w:rFonts w:ascii="Courier New" w:eastAsia="Courier New" w:hAnsi="Courier New" w:cs="Courier New"/>
              </w:rPr>
              <w:t>TWLG_ASSAMESE</w:t>
            </w:r>
          </w:p>
          <w:p w:rsidR="00B06C6F" w:rsidRDefault="0071581A">
            <w:pPr>
              <w:spacing w:after="0" w:line="259" w:lineRule="auto"/>
              <w:ind w:left="0" w:right="0" w:firstLine="0"/>
            </w:pPr>
            <w:r>
              <w:rPr>
                <w:rFonts w:ascii="Courier New" w:eastAsia="Courier New" w:hAnsi="Courier New" w:cs="Courier New"/>
              </w:rPr>
              <w:t>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116"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c>
          <w:tcPr>
            <w:tcW w:w="1373" w:type="dxa"/>
            <w:tcBorders>
              <w:top w:val="single" w:sz="2" w:space="0" w:color="000000"/>
              <w:left w:val="nil"/>
              <w:bottom w:val="single" w:sz="4" w:space="0" w:color="000000"/>
              <w:right w:val="nil"/>
            </w:tcBorders>
          </w:tcPr>
          <w:p w:rsidR="00B06C6F" w:rsidRDefault="0071581A">
            <w:pPr>
              <w:spacing w:after="0" w:line="259" w:lineRule="auto"/>
              <w:ind w:left="5" w:right="0" w:firstLine="0"/>
            </w:pPr>
            <w:r>
              <w:rPr>
                <w:rFonts w:ascii="Courier New" w:eastAsia="Courier New" w:hAnsi="Courier New" w:cs="Courier New"/>
              </w:rPr>
              <w:t>TWLG_SPA</w:t>
            </w:r>
          </w:p>
          <w:p w:rsidR="00B06C6F" w:rsidRDefault="0071581A">
            <w:pPr>
              <w:spacing w:after="0" w:line="259" w:lineRule="auto"/>
              <w:ind w:left="5" w:right="0" w:firstLine="0"/>
            </w:pPr>
            <w:r>
              <w:rPr>
                <w:rFonts w:ascii="Courier New" w:eastAsia="Courier New" w:hAnsi="Courier New" w:cs="Courier New"/>
              </w:rPr>
              <w:t>82</w:t>
            </w:r>
          </w:p>
          <w:p w:rsidR="00B06C6F" w:rsidRDefault="0071581A">
            <w:pPr>
              <w:spacing w:after="0" w:line="259" w:lineRule="auto"/>
              <w:ind w:left="5" w:right="0" w:firstLine="0"/>
            </w:pPr>
            <w:r>
              <w:rPr>
                <w:rFonts w:ascii="Courier New" w:eastAsia="Courier New" w:hAnsi="Courier New" w:cs="Courier New"/>
              </w:rPr>
              <w:t>83</w:t>
            </w:r>
          </w:p>
          <w:p w:rsidR="00B06C6F" w:rsidRDefault="0071581A">
            <w:pPr>
              <w:spacing w:after="0" w:line="259" w:lineRule="auto"/>
              <w:ind w:left="5" w:right="0" w:firstLine="0"/>
            </w:pPr>
            <w:r>
              <w:rPr>
                <w:rFonts w:ascii="Courier New" w:eastAsia="Courier New" w:hAnsi="Courier New" w:cs="Courier New"/>
              </w:rPr>
              <w:t>TWLG_SWE</w:t>
            </w:r>
          </w:p>
          <w:p w:rsidR="00B06C6F" w:rsidRDefault="0071581A">
            <w:pPr>
              <w:spacing w:after="0" w:line="259" w:lineRule="auto"/>
              <w:ind w:left="5" w:right="0" w:firstLine="0"/>
            </w:pPr>
            <w:r>
              <w:rPr>
                <w:rFonts w:ascii="Courier New" w:eastAsia="Courier New" w:hAnsi="Courier New" w:cs="Courier New"/>
              </w:rPr>
              <w:t>84</w:t>
            </w:r>
          </w:p>
          <w:p w:rsidR="00B06C6F" w:rsidRDefault="0071581A">
            <w:pPr>
              <w:spacing w:after="116" w:line="259" w:lineRule="auto"/>
              <w:ind w:left="5" w:right="0" w:firstLine="0"/>
            </w:pPr>
            <w:r>
              <w:rPr>
                <w:rFonts w:ascii="Courier New" w:eastAsia="Courier New" w:hAnsi="Courier New" w:cs="Courier New"/>
              </w:rPr>
              <w:t>85</w:t>
            </w:r>
          </w:p>
          <w:p w:rsidR="00B06C6F" w:rsidRDefault="0071581A">
            <w:pPr>
              <w:spacing w:after="0" w:line="259" w:lineRule="auto"/>
              <w:ind w:left="5" w:right="0" w:firstLine="0"/>
            </w:pPr>
            <w:r>
              <w:rPr>
                <w:rFonts w:ascii="Courier New" w:eastAsia="Courier New" w:hAnsi="Courier New" w:cs="Courier New"/>
              </w:rPr>
              <w:t>86</w:t>
            </w:r>
          </w:p>
          <w:p w:rsidR="00B06C6F" w:rsidRDefault="0071581A">
            <w:pPr>
              <w:spacing w:after="0" w:line="259" w:lineRule="auto"/>
              <w:ind w:left="5" w:right="0" w:firstLine="0"/>
            </w:pPr>
            <w:r>
              <w:rPr>
                <w:rFonts w:ascii="Courier New" w:eastAsia="Courier New" w:hAnsi="Courier New" w:cs="Courier New"/>
              </w:rPr>
              <w:t>87</w:t>
            </w:r>
          </w:p>
          <w:p w:rsidR="00B06C6F" w:rsidRDefault="0071581A">
            <w:pPr>
              <w:spacing w:after="0" w:line="259" w:lineRule="auto"/>
              <w:ind w:left="5" w:right="0" w:firstLine="0"/>
            </w:pPr>
            <w:r>
              <w:rPr>
                <w:rFonts w:ascii="Courier New" w:eastAsia="Courier New" w:hAnsi="Courier New" w:cs="Courier New"/>
              </w:rPr>
              <w:t>88</w:t>
            </w:r>
          </w:p>
          <w:p w:rsidR="00B06C6F" w:rsidRDefault="0071581A">
            <w:pPr>
              <w:spacing w:after="0" w:line="259" w:lineRule="auto"/>
              <w:ind w:left="5" w:right="0" w:firstLine="0"/>
            </w:pPr>
            <w:r>
              <w:rPr>
                <w:rFonts w:ascii="Courier New" w:eastAsia="Courier New" w:hAnsi="Courier New" w:cs="Courier New"/>
              </w:rPr>
              <w:t>89</w:t>
            </w:r>
          </w:p>
          <w:p w:rsidR="00B06C6F" w:rsidRDefault="0071581A">
            <w:pPr>
              <w:spacing w:after="0" w:line="259" w:lineRule="auto"/>
              <w:ind w:left="5" w:right="0" w:firstLine="0"/>
            </w:pPr>
            <w:r>
              <w:rPr>
                <w:rFonts w:ascii="Courier New" w:eastAsia="Courier New" w:hAnsi="Courier New" w:cs="Courier New"/>
              </w:rPr>
              <w:t>90</w:t>
            </w:r>
          </w:p>
          <w:p w:rsidR="00B06C6F" w:rsidRDefault="0071581A">
            <w:pPr>
              <w:spacing w:after="0" w:line="259" w:lineRule="auto"/>
              <w:ind w:left="5" w:right="0" w:firstLine="0"/>
            </w:pPr>
            <w:r>
              <w:rPr>
                <w:rFonts w:ascii="Courier New" w:eastAsia="Courier New" w:hAnsi="Courier New" w:cs="Courier New"/>
              </w:rPr>
              <w:t>91</w:t>
            </w:r>
          </w:p>
          <w:p w:rsidR="00B06C6F" w:rsidRDefault="0071581A">
            <w:pPr>
              <w:spacing w:after="0" w:line="259" w:lineRule="auto"/>
              <w:ind w:left="5" w:right="0" w:firstLine="0"/>
            </w:pPr>
            <w:r>
              <w:rPr>
                <w:rFonts w:ascii="Courier New" w:eastAsia="Courier New" w:hAnsi="Courier New" w:cs="Courier New"/>
              </w:rPr>
              <w:t>92</w:t>
            </w:r>
          </w:p>
          <w:p w:rsidR="00B06C6F" w:rsidRDefault="0071581A">
            <w:pPr>
              <w:spacing w:after="0" w:line="259" w:lineRule="auto"/>
              <w:ind w:left="5" w:right="0" w:firstLine="0"/>
            </w:pPr>
            <w:r>
              <w:rPr>
                <w:rFonts w:ascii="Courier New" w:eastAsia="Courier New" w:hAnsi="Courier New" w:cs="Courier New"/>
              </w:rPr>
              <w:t>93</w:t>
            </w:r>
          </w:p>
          <w:p w:rsidR="00B06C6F" w:rsidRDefault="0071581A">
            <w:pPr>
              <w:spacing w:after="0" w:line="259" w:lineRule="auto"/>
              <w:ind w:left="5" w:right="0" w:firstLine="0"/>
            </w:pPr>
            <w:r>
              <w:rPr>
                <w:rFonts w:ascii="Courier New" w:eastAsia="Courier New" w:hAnsi="Courier New" w:cs="Courier New"/>
              </w:rPr>
              <w:t>94</w:t>
            </w:r>
          </w:p>
          <w:p w:rsidR="00B06C6F" w:rsidRDefault="0071581A">
            <w:pPr>
              <w:spacing w:after="0" w:line="259" w:lineRule="auto"/>
              <w:ind w:left="5" w:right="0" w:firstLine="0"/>
            </w:pPr>
            <w:r>
              <w:rPr>
                <w:rFonts w:ascii="Courier New" w:eastAsia="Courier New" w:hAnsi="Courier New" w:cs="Courier New"/>
              </w:rPr>
              <w:t>95</w:t>
            </w:r>
          </w:p>
          <w:p w:rsidR="00B06C6F" w:rsidRDefault="0071581A">
            <w:pPr>
              <w:spacing w:after="0" w:line="259" w:lineRule="auto"/>
              <w:ind w:left="5" w:right="0" w:firstLine="0"/>
            </w:pPr>
            <w:r>
              <w:rPr>
                <w:rFonts w:ascii="Courier New" w:eastAsia="Courier New" w:hAnsi="Courier New" w:cs="Courier New"/>
              </w:rPr>
              <w:t>96</w:t>
            </w:r>
          </w:p>
          <w:p w:rsidR="00B06C6F" w:rsidRDefault="0071581A">
            <w:pPr>
              <w:spacing w:after="0" w:line="259" w:lineRule="auto"/>
              <w:ind w:left="5" w:right="0" w:firstLine="0"/>
            </w:pPr>
            <w:r>
              <w:rPr>
                <w:rFonts w:ascii="Courier New" w:eastAsia="Courier New" w:hAnsi="Courier New" w:cs="Courier New"/>
              </w:rPr>
              <w:t>97</w:t>
            </w:r>
          </w:p>
          <w:p w:rsidR="00B06C6F" w:rsidRDefault="0071581A">
            <w:pPr>
              <w:spacing w:after="0" w:line="259" w:lineRule="auto"/>
              <w:ind w:left="5" w:right="0" w:firstLine="0"/>
            </w:pPr>
            <w:r>
              <w:rPr>
                <w:rFonts w:ascii="Courier New" w:eastAsia="Courier New" w:hAnsi="Courier New" w:cs="Courier New"/>
              </w:rPr>
              <w:t>98</w:t>
            </w:r>
          </w:p>
          <w:p w:rsidR="00B06C6F" w:rsidRDefault="0071581A">
            <w:pPr>
              <w:spacing w:after="0" w:line="259" w:lineRule="auto"/>
              <w:ind w:left="5" w:right="0" w:firstLine="0"/>
            </w:pPr>
            <w:r>
              <w:rPr>
                <w:rFonts w:ascii="Courier New" w:eastAsia="Courier New" w:hAnsi="Courier New" w:cs="Courier New"/>
              </w:rPr>
              <w:t>99</w:t>
            </w:r>
          </w:p>
          <w:p w:rsidR="00B06C6F" w:rsidRDefault="0071581A">
            <w:pPr>
              <w:spacing w:after="116" w:line="259" w:lineRule="auto"/>
              <w:ind w:left="5" w:right="0" w:firstLine="0"/>
            </w:pPr>
            <w:r>
              <w:rPr>
                <w:rFonts w:ascii="Courier New" w:eastAsia="Courier New" w:hAnsi="Courier New" w:cs="Courier New"/>
              </w:rPr>
              <w:t>100</w:t>
            </w:r>
          </w:p>
          <w:p w:rsidR="00B06C6F" w:rsidRDefault="0071581A">
            <w:pPr>
              <w:spacing w:after="0" w:line="259" w:lineRule="auto"/>
              <w:ind w:left="5" w:right="0" w:firstLine="0"/>
            </w:pPr>
            <w:r>
              <w:rPr>
                <w:rFonts w:ascii="Courier New" w:eastAsia="Courier New" w:hAnsi="Courier New" w:cs="Courier New"/>
              </w:rPr>
              <w:t>101</w:t>
            </w:r>
          </w:p>
          <w:p w:rsidR="00B06C6F" w:rsidRDefault="0071581A">
            <w:pPr>
              <w:spacing w:after="0" w:line="259" w:lineRule="auto"/>
              <w:ind w:left="5" w:right="0" w:firstLine="0"/>
            </w:pPr>
            <w:r>
              <w:rPr>
                <w:rFonts w:ascii="Courier New" w:eastAsia="Courier New" w:hAnsi="Courier New" w:cs="Courier New"/>
              </w:rPr>
              <w:t>102</w:t>
            </w:r>
          </w:p>
          <w:p w:rsidR="00B06C6F" w:rsidRDefault="0071581A">
            <w:pPr>
              <w:spacing w:after="0" w:line="259" w:lineRule="auto"/>
              <w:ind w:left="5" w:right="0" w:firstLine="0"/>
            </w:pPr>
            <w:r>
              <w:rPr>
                <w:rFonts w:ascii="Courier New" w:eastAsia="Courier New" w:hAnsi="Courier New" w:cs="Courier New"/>
              </w:rPr>
              <w:t>103</w:t>
            </w:r>
          </w:p>
          <w:p w:rsidR="00B06C6F" w:rsidRDefault="0071581A">
            <w:pPr>
              <w:spacing w:after="0" w:line="259" w:lineRule="auto"/>
              <w:ind w:left="5" w:right="0" w:firstLine="0"/>
            </w:pPr>
            <w:r>
              <w:rPr>
                <w:rFonts w:ascii="Courier New" w:eastAsia="Courier New" w:hAnsi="Courier New" w:cs="Courier New"/>
              </w:rPr>
              <w:t>104</w:t>
            </w:r>
          </w:p>
          <w:p w:rsidR="00B06C6F" w:rsidRDefault="0071581A">
            <w:pPr>
              <w:spacing w:after="0" w:line="259" w:lineRule="auto"/>
              <w:ind w:left="5" w:right="0" w:firstLine="0"/>
            </w:pPr>
            <w:r>
              <w:rPr>
                <w:rFonts w:ascii="Courier New" w:eastAsia="Courier New" w:hAnsi="Courier New" w:cs="Courier New"/>
              </w:rPr>
              <w:t>105</w:t>
            </w:r>
          </w:p>
          <w:p w:rsidR="00B06C6F" w:rsidRDefault="0071581A">
            <w:pPr>
              <w:spacing w:after="0" w:line="259" w:lineRule="auto"/>
              <w:ind w:left="5" w:right="0" w:firstLine="0"/>
            </w:pPr>
            <w:r>
              <w:rPr>
                <w:rFonts w:ascii="Courier New" w:eastAsia="Courier New" w:hAnsi="Courier New" w:cs="Courier New"/>
              </w:rPr>
              <w:t>106</w:t>
            </w:r>
          </w:p>
          <w:p w:rsidR="00B06C6F" w:rsidRDefault="0071581A">
            <w:pPr>
              <w:spacing w:after="0" w:line="259" w:lineRule="auto"/>
              <w:ind w:left="5" w:right="0" w:firstLine="0"/>
            </w:pPr>
            <w:r>
              <w:rPr>
                <w:rFonts w:ascii="Courier New" w:eastAsia="Courier New" w:hAnsi="Courier New" w:cs="Courier New"/>
              </w:rPr>
              <w:t>107</w:t>
            </w:r>
          </w:p>
          <w:p w:rsidR="00B06C6F" w:rsidRDefault="0071581A">
            <w:pPr>
              <w:spacing w:after="0" w:line="259" w:lineRule="auto"/>
              <w:ind w:left="5" w:right="0" w:firstLine="0"/>
            </w:pPr>
            <w:r>
              <w:rPr>
                <w:rFonts w:ascii="Courier New" w:eastAsia="Courier New" w:hAnsi="Courier New" w:cs="Courier New"/>
              </w:rPr>
              <w:t>108</w:t>
            </w:r>
          </w:p>
          <w:p w:rsidR="00B06C6F" w:rsidRDefault="0071581A">
            <w:pPr>
              <w:spacing w:after="0" w:line="259" w:lineRule="auto"/>
              <w:ind w:left="5" w:right="0" w:firstLine="0"/>
            </w:pPr>
            <w:r>
              <w:rPr>
                <w:rFonts w:ascii="Courier New" w:eastAsia="Courier New" w:hAnsi="Courier New" w:cs="Courier New"/>
              </w:rPr>
              <w:t>109</w:t>
            </w:r>
          </w:p>
          <w:p w:rsidR="00B06C6F" w:rsidRDefault="0071581A">
            <w:pPr>
              <w:spacing w:after="0" w:line="259" w:lineRule="auto"/>
              <w:ind w:left="5" w:right="0" w:firstLine="0"/>
            </w:pPr>
            <w:r>
              <w:rPr>
                <w:rFonts w:ascii="Courier New" w:eastAsia="Courier New" w:hAnsi="Courier New" w:cs="Courier New"/>
              </w:rPr>
              <w:t>110</w:t>
            </w:r>
          </w:p>
          <w:p w:rsidR="00B06C6F" w:rsidRDefault="0071581A">
            <w:pPr>
              <w:spacing w:after="0" w:line="259" w:lineRule="auto"/>
              <w:ind w:left="5" w:right="0" w:firstLine="0"/>
            </w:pPr>
            <w:r>
              <w:rPr>
                <w:rFonts w:ascii="Courier New" w:eastAsia="Courier New" w:hAnsi="Courier New" w:cs="Courier New"/>
              </w:rPr>
              <w:t>111</w:t>
            </w:r>
          </w:p>
          <w:p w:rsidR="00B06C6F" w:rsidRDefault="0071581A">
            <w:pPr>
              <w:spacing w:after="0" w:line="259" w:lineRule="auto"/>
              <w:ind w:left="5" w:right="0" w:firstLine="0"/>
            </w:pPr>
            <w:r>
              <w:rPr>
                <w:rFonts w:ascii="Courier New" w:eastAsia="Courier New" w:hAnsi="Courier New" w:cs="Courier New"/>
              </w:rPr>
              <w:t>112</w:t>
            </w:r>
          </w:p>
          <w:p w:rsidR="00B06C6F" w:rsidRDefault="0071581A">
            <w:pPr>
              <w:spacing w:after="0" w:line="259" w:lineRule="auto"/>
              <w:ind w:left="5" w:right="0" w:firstLine="0"/>
            </w:pPr>
            <w:r>
              <w:rPr>
                <w:rFonts w:ascii="Courier New" w:eastAsia="Courier New" w:hAnsi="Courier New" w:cs="Courier New"/>
              </w:rPr>
              <w:t>113</w:t>
            </w:r>
          </w:p>
        </w:tc>
      </w:tr>
      <w:tr w:rsidR="00B06C6F">
        <w:trPr>
          <w:trHeight w:val="560"/>
        </w:trPr>
        <w:tc>
          <w:tcPr>
            <w:tcW w:w="4385" w:type="dxa"/>
            <w:gridSpan w:val="2"/>
            <w:tcBorders>
              <w:top w:val="single" w:sz="4" w:space="0" w:color="000000"/>
              <w:left w:val="nil"/>
              <w:bottom w:val="single" w:sz="4" w:space="0" w:color="000000"/>
              <w:right w:val="nil"/>
            </w:tcBorders>
            <w:vAlign w:val="center"/>
          </w:tcPr>
          <w:p w:rsidR="00B06C6F" w:rsidRDefault="0071581A">
            <w:pPr>
              <w:spacing w:after="0" w:line="259" w:lineRule="auto"/>
              <w:ind w:left="0" w:right="0" w:firstLine="0"/>
            </w:pPr>
            <w:r>
              <w:rPr>
                <w:rFonts w:ascii="Arial" w:eastAsia="Arial" w:hAnsi="Arial" w:cs="Arial"/>
                <w:b/>
                <w:color w:val="007F7F"/>
              </w:rPr>
              <w:t xml:space="preserve">Country [TWCY_] </w:t>
            </w:r>
          </w:p>
        </w:tc>
        <w:tc>
          <w:tcPr>
            <w:tcW w:w="1373"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400"/>
        </w:trPr>
        <w:tc>
          <w:tcPr>
            <w:tcW w:w="4385" w:type="dxa"/>
            <w:gridSpan w:val="2"/>
            <w:tcBorders>
              <w:top w:val="single" w:sz="4" w:space="0" w:color="000000"/>
              <w:left w:val="nil"/>
              <w:bottom w:val="single" w:sz="2" w:space="0" w:color="000000"/>
              <w:right w:val="nil"/>
            </w:tcBorders>
          </w:tcPr>
          <w:p w:rsidR="00B06C6F" w:rsidRDefault="0071581A">
            <w:pPr>
              <w:tabs>
                <w:tab w:val="center" w:pos="438"/>
                <w:tab w:val="center" w:pos="1633"/>
              </w:tabs>
              <w:spacing w:after="0" w:line="259" w:lineRule="auto"/>
              <w:ind w:left="0" w:right="0" w:firstLine="0"/>
            </w:pPr>
            <w:r>
              <w:rPr>
                <w:rFonts w:ascii="Calibri" w:eastAsia="Calibri" w:hAnsi="Calibri" w:cs="Calibri"/>
                <w:sz w:val="22"/>
              </w:rPr>
              <w:tab/>
            </w:r>
            <w:r>
              <w:rPr>
                <w:rFonts w:ascii="Arial" w:eastAsia="Arial" w:hAnsi="Arial" w:cs="Arial"/>
                <w:b/>
              </w:rPr>
              <w:t>Version</w:t>
            </w:r>
            <w:r>
              <w:rPr>
                <w:rFonts w:ascii="Arial" w:eastAsia="Arial" w:hAnsi="Arial" w:cs="Arial"/>
                <w:b/>
              </w:rPr>
              <w:tab/>
              <w:t>Constant ID</w:t>
            </w:r>
          </w:p>
        </w:tc>
        <w:tc>
          <w:tcPr>
            <w:tcW w:w="137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267"/>
        </w:trPr>
        <w:tc>
          <w:tcPr>
            <w:tcW w:w="4385" w:type="dxa"/>
            <w:gridSpan w:val="2"/>
            <w:tcBorders>
              <w:top w:val="single" w:sz="2" w:space="0" w:color="000000"/>
              <w:left w:val="nil"/>
              <w:bottom w:val="nil"/>
              <w:right w:val="nil"/>
            </w:tcBorders>
          </w:tcPr>
          <w:p w:rsidR="00B06C6F" w:rsidRDefault="0071581A">
            <w:pPr>
              <w:tabs>
                <w:tab w:val="center" w:pos="252"/>
                <w:tab w:val="center" w:pos="203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TWCY_AFGHANISTAN</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TWCY_ALGERIA</w:t>
            </w:r>
          </w:p>
          <w:p w:rsidR="00B06C6F" w:rsidRDefault="0071581A">
            <w:pPr>
              <w:tabs>
                <w:tab w:val="center" w:pos="252"/>
                <w:tab w:val="center" w:pos="215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TWCY_AMERICANSAMOA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TWCY_ANDORRA</w:t>
            </w:r>
          </w:p>
          <w:p w:rsidR="00B06C6F" w:rsidRDefault="0071581A">
            <w:pPr>
              <w:tabs>
                <w:tab w:val="center" w:pos="252"/>
                <w:tab w:val="center" w:pos="173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TWCY_ANGOLA</w:t>
            </w:r>
          </w:p>
        </w:tc>
        <w:tc>
          <w:tcPr>
            <w:tcW w:w="1373"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1001</w:t>
            </w:r>
          </w:p>
          <w:p w:rsidR="00B06C6F" w:rsidRDefault="0071581A">
            <w:pPr>
              <w:spacing w:after="0" w:line="259" w:lineRule="auto"/>
              <w:ind w:left="1" w:right="0" w:firstLine="0"/>
            </w:pPr>
            <w:r>
              <w:rPr>
                <w:rFonts w:ascii="Courier New" w:eastAsia="Courier New" w:hAnsi="Courier New" w:cs="Courier New"/>
              </w:rPr>
              <w:t>213</w:t>
            </w:r>
          </w:p>
          <w:p w:rsidR="00B06C6F" w:rsidRDefault="0071581A">
            <w:pPr>
              <w:spacing w:after="0" w:line="259" w:lineRule="auto"/>
              <w:ind w:left="1" w:right="0" w:firstLine="0"/>
            </w:pPr>
            <w:r>
              <w:rPr>
                <w:rFonts w:ascii="Courier New" w:eastAsia="Courier New" w:hAnsi="Courier New" w:cs="Courier New"/>
              </w:rPr>
              <w:t>684</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1002</w:t>
            </w:r>
          </w:p>
        </w:tc>
      </w:tr>
      <w:tr w:rsidR="00B06C6F">
        <w:trPr>
          <w:trHeight w:val="1615"/>
        </w:trPr>
        <w:tc>
          <w:tcPr>
            <w:tcW w:w="4385" w:type="dxa"/>
            <w:gridSpan w:val="2"/>
            <w:tcBorders>
              <w:top w:val="nil"/>
              <w:left w:val="nil"/>
              <w:bottom w:val="single" w:sz="4" w:space="0" w:color="000000"/>
              <w:right w:val="nil"/>
            </w:tcBorders>
            <w:vAlign w:val="center"/>
          </w:tcPr>
          <w:p w:rsidR="00B06C6F" w:rsidRDefault="0071581A">
            <w:pPr>
              <w:tabs>
                <w:tab w:val="center" w:pos="252"/>
                <w:tab w:val="center" w:pos="1853"/>
              </w:tabs>
              <w:spacing w:after="50" w:line="259" w:lineRule="auto"/>
              <w:ind w:left="0" w:right="0" w:firstLine="0"/>
            </w:pPr>
            <w:r>
              <w:rPr>
                <w:rFonts w:ascii="Calibri" w:eastAsia="Calibri" w:hAnsi="Calibri" w:cs="Calibri"/>
                <w:sz w:val="22"/>
              </w:rPr>
              <w:lastRenderedPageBreak/>
              <w:tab/>
            </w:r>
            <w:r>
              <w:rPr>
                <w:rFonts w:ascii="Courier New" w:eastAsia="Courier New" w:hAnsi="Courier New" w:cs="Courier New"/>
              </w:rPr>
              <w:t>1.0</w:t>
            </w:r>
            <w:r>
              <w:rPr>
                <w:rFonts w:ascii="Courier New" w:eastAsia="Courier New" w:hAnsi="Courier New" w:cs="Courier New"/>
              </w:rPr>
              <w:tab/>
              <w:t>TWCY_ANGUILLA</w:t>
            </w:r>
          </w:p>
          <w:p w:rsidR="00B06C6F" w:rsidRDefault="0071581A">
            <w:pPr>
              <w:tabs>
                <w:tab w:val="center" w:pos="252"/>
                <w:tab w:val="center" w:pos="179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TWCY_ANTIGUA</w:t>
            </w:r>
          </w:p>
          <w:p w:rsidR="00B06C6F" w:rsidRDefault="0071581A">
            <w:pPr>
              <w:tabs>
                <w:tab w:val="center" w:pos="252"/>
                <w:tab w:val="center" w:pos="191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TWCY_ARGENTINA</w:t>
            </w:r>
          </w:p>
          <w:p w:rsidR="00B06C6F" w:rsidRDefault="0071581A">
            <w:pPr>
              <w:tabs>
                <w:tab w:val="center" w:pos="252"/>
                <w:tab w:val="center" w:pos="16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TWCY_ARUBA</w:t>
            </w:r>
          </w:p>
          <w:p w:rsidR="00B06C6F" w:rsidRDefault="0071581A">
            <w:pPr>
              <w:tabs>
                <w:tab w:val="center" w:pos="252"/>
                <w:tab w:val="center" w:pos="1973"/>
              </w:tabs>
              <w:spacing w:after="5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TWCY_ASCENSIONI</w:t>
            </w:r>
          </w:p>
          <w:p w:rsidR="00B06C6F" w:rsidRDefault="0071581A">
            <w:pPr>
              <w:tabs>
                <w:tab w:val="center" w:pos="252"/>
                <w:tab w:val="center" w:pos="1913"/>
              </w:tabs>
              <w:spacing w:after="0" w:line="259" w:lineRule="auto"/>
              <w:ind w:left="0" w:right="0" w:firstLine="0"/>
            </w:pPr>
            <w:r>
              <w:rPr>
                <w:rFonts w:ascii="Calibri" w:eastAsia="Calibri" w:hAnsi="Calibri" w:cs="Calibri"/>
                <w:sz w:val="22"/>
              </w:rPr>
              <w:tab/>
            </w:r>
            <w:r>
              <w:rPr>
                <w:rFonts w:ascii="Courier New" w:eastAsia="Courier New" w:hAnsi="Courier New" w:cs="Courier New"/>
              </w:rPr>
              <w:t>1.0</w:t>
            </w:r>
            <w:r>
              <w:rPr>
                <w:rFonts w:ascii="Courier New" w:eastAsia="Courier New" w:hAnsi="Courier New" w:cs="Courier New"/>
              </w:rPr>
              <w:tab/>
              <w:t>TWCY_AUSTRALIA</w:t>
            </w:r>
          </w:p>
        </w:tc>
        <w:tc>
          <w:tcPr>
            <w:tcW w:w="1373"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8090</w:t>
            </w:r>
          </w:p>
          <w:p w:rsidR="00B06C6F" w:rsidRDefault="0071581A">
            <w:pPr>
              <w:spacing w:after="0" w:line="259" w:lineRule="auto"/>
              <w:ind w:left="1" w:right="0" w:firstLine="0"/>
            </w:pPr>
            <w:r>
              <w:rPr>
                <w:rFonts w:ascii="Courier New" w:eastAsia="Courier New" w:hAnsi="Courier New" w:cs="Courier New"/>
              </w:rPr>
              <w:t>8091</w:t>
            </w:r>
          </w:p>
          <w:p w:rsidR="00B06C6F" w:rsidRDefault="0071581A">
            <w:pPr>
              <w:spacing w:after="0" w:line="259" w:lineRule="auto"/>
              <w:ind w:left="1" w:right="0" w:firstLine="0"/>
            </w:pPr>
            <w:r>
              <w:rPr>
                <w:rFonts w:ascii="Courier New" w:eastAsia="Courier New" w:hAnsi="Courier New" w:cs="Courier New"/>
              </w:rPr>
              <w:t>54</w:t>
            </w:r>
          </w:p>
          <w:p w:rsidR="00B06C6F" w:rsidRDefault="0071581A">
            <w:pPr>
              <w:spacing w:after="0" w:line="259" w:lineRule="auto"/>
              <w:ind w:left="1" w:right="0" w:firstLine="0"/>
            </w:pPr>
            <w:r>
              <w:rPr>
                <w:rFonts w:ascii="Courier New" w:eastAsia="Courier New" w:hAnsi="Courier New" w:cs="Courier New"/>
              </w:rPr>
              <w:t>297</w:t>
            </w:r>
          </w:p>
          <w:p w:rsidR="00B06C6F" w:rsidRDefault="0071581A">
            <w:pPr>
              <w:spacing w:after="0" w:line="259" w:lineRule="auto"/>
              <w:ind w:left="1" w:right="0" w:firstLine="0"/>
            </w:pPr>
            <w:r>
              <w:rPr>
                <w:rFonts w:ascii="Courier New" w:eastAsia="Courier New" w:hAnsi="Courier New" w:cs="Courier New"/>
              </w:rPr>
              <w:t>247</w:t>
            </w:r>
          </w:p>
          <w:p w:rsidR="00B06C6F" w:rsidRDefault="0071581A">
            <w:pPr>
              <w:spacing w:after="0" w:line="259" w:lineRule="auto"/>
              <w:ind w:left="1" w:right="0" w:firstLine="0"/>
            </w:pPr>
            <w:r>
              <w:rPr>
                <w:rFonts w:ascii="Courier New" w:eastAsia="Courier New" w:hAnsi="Courier New" w:cs="Courier New"/>
              </w:rPr>
              <w:t>61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6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TWCY_AUSTRIA</w:t>
            </w:r>
          </w:p>
          <w:p w:rsidR="00B06C6F" w:rsidRDefault="0071581A">
            <w:pPr>
              <w:spacing w:after="0" w:line="259" w:lineRule="auto"/>
              <w:ind w:left="0" w:right="0" w:firstLine="0"/>
            </w:pPr>
            <w:r>
              <w:rPr>
                <w:rFonts w:ascii="Courier New" w:eastAsia="Courier New" w:hAnsi="Courier New" w:cs="Courier New"/>
              </w:rPr>
              <w:t>TWCY_BAHAMAS</w:t>
            </w:r>
          </w:p>
          <w:p w:rsidR="00B06C6F" w:rsidRDefault="0071581A">
            <w:pPr>
              <w:spacing w:after="0" w:line="259" w:lineRule="auto"/>
              <w:ind w:left="0" w:right="0" w:firstLine="0"/>
            </w:pPr>
            <w:r>
              <w:rPr>
                <w:rFonts w:ascii="Courier New" w:eastAsia="Courier New" w:hAnsi="Courier New" w:cs="Courier New"/>
              </w:rPr>
              <w:t>TWCY_BAHRAIN</w:t>
            </w:r>
          </w:p>
          <w:p w:rsidR="00B06C6F" w:rsidRDefault="0071581A">
            <w:pPr>
              <w:spacing w:after="0" w:line="259" w:lineRule="auto"/>
              <w:ind w:left="0" w:right="0" w:firstLine="0"/>
            </w:pPr>
            <w:r>
              <w:rPr>
                <w:rFonts w:ascii="Courier New" w:eastAsia="Courier New" w:hAnsi="Courier New" w:cs="Courier New"/>
              </w:rPr>
              <w:t>TWCY_BANGLADESH</w:t>
            </w:r>
          </w:p>
          <w:p w:rsidR="00B06C6F" w:rsidRDefault="0071581A">
            <w:pPr>
              <w:spacing w:after="0" w:line="259" w:lineRule="auto"/>
              <w:ind w:left="0" w:right="0" w:firstLine="0"/>
            </w:pPr>
            <w:r>
              <w:rPr>
                <w:rFonts w:ascii="Courier New" w:eastAsia="Courier New" w:hAnsi="Courier New" w:cs="Courier New"/>
              </w:rPr>
              <w:t>TWCY_BARBADOS</w:t>
            </w:r>
          </w:p>
          <w:p w:rsidR="00B06C6F" w:rsidRDefault="0071581A">
            <w:pPr>
              <w:spacing w:after="0" w:line="259" w:lineRule="auto"/>
              <w:ind w:left="0" w:right="0" w:firstLine="0"/>
            </w:pPr>
            <w:r>
              <w:rPr>
                <w:rFonts w:ascii="Courier New" w:eastAsia="Courier New" w:hAnsi="Courier New" w:cs="Courier New"/>
              </w:rPr>
              <w:t>TWCY_BELGIUM</w:t>
            </w:r>
          </w:p>
          <w:p w:rsidR="00B06C6F" w:rsidRDefault="0071581A">
            <w:pPr>
              <w:spacing w:after="0" w:line="259" w:lineRule="auto"/>
              <w:ind w:left="0" w:right="0" w:firstLine="0"/>
            </w:pPr>
            <w:r>
              <w:rPr>
                <w:rFonts w:ascii="Courier New" w:eastAsia="Courier New" w:hAnsi="Courier New" w:cs="Courier New"/>
              </w:rPr>
              <w:t>TWCY_BELIZE</w:t>
            </w:r>
          </w:p>
          <w:p w:rsidR="00B06C6F" w:rsidRDefault="0071581A">
            <w:pPr>
              <w:spacing w:after="0" w:line="259" w:lineRule="auto"/>
              <w:ind w:left="0" w:right="0" w:firstLine="0"/>
            </w:pPr>
            <w:r>
              <w:rPr>
                <w:rFonts w:ascii="Courier New" w:eastAsia="Courier New" w:hAnsi="Courier New" w:cs="Courier New"/>
              </w:rPr>
              <w:t>TWCY_BENIN</w:t>
            </w:r>
          </w:p>
          <w:p w:rsidR="00B06C6F" w:rsidRDefault="0071581A">
            <w:pPr>
              <w:spacing w:after="0" w:line="255" w:lineRule="auto"/>
              <w:ind w:left="0" w:right="439" w:firstLine="0"/>
            </w:pPr>
            <w:r>
              <w:rPr>
                <w:rFonts w:ascii="Courier New" w:eastAsia="Courier New" w:hAnsi="Courier New" w:cs="Courier New"/>
              </w:rPr>
              <w:t>TWCY_BERMUDA TWCY_BHUTAN</w:t>
            </w:r>
          </w:p>
          <w:p w:rsidR="00B06C6F" w:rsidRDefault="0071581A">
            <w:pPr>
              <w:spacing w:after="0" w:line="259" w:lineRule="auto"/>
              <w:ind w:left="0" w:right="0" w:firstLine="0"/>
            </w:pPr>
            <w:r>
              <w:rPr>
                <w:rFonts w:ascii="Courier New" w:eastAsia="Courier New" w:hAnsi="Courier New" w:cs="Courier New"/>
              </w:rPr>
              <w:t>TWCY_BOLIVIA</w:t>
            </w:r>
          </w:p>
          <w:p w:rsidR="00B06C6F" w:rsidRDefault="0071581A">
            <w:pPr>
              <w:spacing w:after="0" w:line="259" w:lineRule="auto"/>
              <w:ind w:left="0" w:right="0" w:firstLine="0"/>
            </w:pPr>
            <w:r>
              <w:rPr>
                <w:rFonts w:ascii="Courier New" w:eastAsia="Courier New" w:hAnsi="Courier New" w:cs="Courier New"/>
              </w:rPr>
              <w:t>TWCY_BOTSWANA</w:t>
            </w:r>
          </w:p>
          <w:p w:rsidR="00B06C6F" w:rsidRDefault="0071581A">
            <w:pPr>
              <w:spacing w:after="0" w:line="259" w:lineRule="auto"/>
              <w:ind w:left="0" w:right="0" w:firstLine="0"/>
            </w:pPr>
            <w:r>
              <w:rPr>
                <w:rFonts w:ascii="Courier New" w:eastAsia="Courier New" w:hAnsi="Courier New" w:cs="Courier New"/>
              </w:rPr>
              <w:t>TWCY_BRITAIN</w:t>
            </w:r>
          </w:p>
          <w:p w:rsidR="00B06C6F" w:rsidRDefault="0071581A">
            <w:pPr>
              <w:spacing w:after="0" w:line="259" w:lineRule="auto"/>
              <w:ind w:left="0" w:right="0" w:firstLine="0"/>
            </w:pPr>
            <w:r>
              <w:rPr>
                <w:rFonts w:ascii="Courier New" w:eastAsia="Courier New" w:hAnsi="Courier New" w:cs="Courier New"/>
              </w:rPr>
              <w:t>TWCY_BRITVIRGINIS</w:t>
            </w:r>
          </w:p>
          <w:p w:rsidR="00B06C6F" w:rsidRDefault="0071581A">
            <w:pPr>
              <w:spacing w:after="0" w:line="259" w:lineRule="auto"/>
              <w:ind w:left="0" w:right="0" w:firstLine="0"/>
            </w:pPr>
            <w:r>
              <w:rPr>
                <w:rFonts w:ascii="Courier New" w:eastAsia="Courier New" w:hAnsi="Courier New" w:cs="Courier New"/>
              </w:rPr>
              <w:t>TWCY_BRAZIL</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43</w:t>
            </w:r>
          </w:p>
          <w:p w:rsidR="00B06C6F" w:rsidRDefault="0071581A">
            <w:pPr>
              <w:spacing w:after="0" w:line="259" w:lineRule="auto"/>
              <w:ind w:left="1" w:right="0" w:firstLine="0"/>
            </w:pPr>
            <w:r>
              <w:rPr>
                <w:rFonts w:ascii="Courier New" w:eastAsia="Courier New" w:hAnsi="Courier New" w:cs="Courier New"/>
              </w:rPr>
              <w:t>8092</w:t>
            </w:r>
          </w:p>
          <w:p w:rsidR="00B06C6F" w:rsidRDefault="0071581A">
            <w:pPr>
              <w:spacing w:after="0" w:line="259" w:lineRule="auto"/>
              <w:ind w:left="1" w:right="0" w:firstLine="0"/>
            </w:pPr>
            <w:r>
              <w:rPr>
                <w:rFonts w:ascii="Courier New" w:eastAsia="Courier New" w:hAnsi="Courier New" w:cs="Courier New"/>
              </w:rPr>
              <w:t>973</w:t>
            </w:r>
          </w:p>
          <w:p w:rsidR="00B06C6F" w:rsidRDefault="0071581A">
            <w:pPr>
              <w:spacing w:after="0" w:line="259" w:lineRule="auto"/>
              <w:ind w:left="1" w:right="0" w:firstLine="0"/>
            </w:pPr>
            <w:r>
              <w:rPr>
                <w:rFonts w:ascii="Courier New" w:eastAsia="Courier New" w:hAnsi="Courier New" w:cs="Courier New"/>
              </w:rPr>
              <w:t>880</w:t>
            </w:r>
          </w:p>
          <w:p w:rsidR="00B06C6F" w:rsidRDefault="0071581A">
            <w:pPr>
              <w:spacing w:after="0" w:line="259" w:lineRule="auto"/>
              <w:ind w:left="1" w:right="0" w:firstLine="0"/>
            </w:pPr>
            <w:r>
              <w:rPr>
                <w:rFonts w:ascii="Courier New" w:eastAsia="Courier New" w:hAnsi="Courier New" w:cs="Courier New"/>
              </w:rPr>
              <w:t>8093</w:t>
            </w:r>
          </w:p>
          <w:p w:rsidR="00B06C6F" w:rsidRDefault="0071581A">
            <w:pPr>
              <w:spacing w:after="0" w:line="259" w:lineRule="auto"/>
              <w:ind w:left="1" w:right="0" w:firstLine="0"/>
            </w:pPr>
            <w:r>
              <w:rPr>
                <w:rFonts w:ascii="Courier New" w:eastAsia="Courier New" w:hAnsi="Courier New" w:cs="Courier New"/>
              </w:rPr>
              <w:t>32</w:t>
            </w:r>
          </w:p>
          <w:p w:rsidR="00B06C6F" w:rsidRDefault="0071581A">
            <w:pPr>
              <w:spacing w:after="0" w:line="259" w:lineRule="auto"/>
              <w:ind w:left="1" w:right="0" w:firstLine="0"/>
            </w:pPr>
            <w:r>
              <w:rPr>
                <w:rFonts w:ascii="Courier New" w:eastAsia="Courier New" w:hAnsi="Courier New" w:cs="Courier New"/>
              </w:rPr>
              <w:t>501</w:t>
            </w:r>
          </w:p>
          <w:p w:rsidR="00B06C6F" w:rsidRDefault="0071581A">
            <w:pPr>
              <w:spacing w:after="0" w:line="259" w:lineRule="auto"/>
              <w:ind w:left="1" w:right="0" w:firstLine="0"/>
            </w:pPr>
            <w:r>
              <w:rPr>
                <w:rFonts w:ascii="Courier New" w:eastAsia="Courier New" w:hAnsi="Courier New" w:cs="Courier New"/>
              </w:rPr>
              <w:t>229</w:t>
            </w:r>
          </w:p>
          <w:p w:rsidR="00B06C6F" w:rsidRDefault="0071581A">
            <w:pPr>
              <w:spacing w:after="0" w:line="259" w:lineRule="auto"/>
              <w:ind w:left="1" w:right="0" w:firstLine="0"/>
            </w:pPr>
            <w:r>
              <w:rPr>
                <w:rFonts w:ascii="Courier New" w:eastAsia="Courier New" w:hAnsi="Courier New" w:cs="Courier New"/>
              </w:rPr>
              <w:t>8094</w:t>
            </w:r>
          </w:p>
          <w:p w:rsidR="00B06C6F" w:rsidRDefault="0071581A">
            <w:pPr>
              <w:spacing w:after="0" w:line="259" w:lineRule="auto"/>
              <w:ind w:left="1" w:right="0" w:firstLine="0"/>
            </w:pPr>
            <w:r>
              <w:rPr>
                <w:rFonts w:ascii="Courier New" w:eastAsia="Courier New" w:hAnsi="Courier New" w:cs="Courier New"/>
              </w:rPr>
              <w:t>1003</w:t>
            </w:r>
          </w:p>
          <w:p w:rsidR="00B06C6F" w:rsidRDefault="0071581A">
            <w:pPr>
              <w:spacing w:after="0" w:line="259" w:lineRule="auto"/>
              <w:ind w:left="1" w:right="0" w:firstLine="0"/>
            </w:pPr>
            <w:r>
              <w:rPr>
                <w:rFonts w:ascii="Courier New" w:eastAsia="Courier New" w:hAnsi="Courier New" w:cs="Courier New"/>
              </w:rPr>
              <w:t>591</w:t>
            </w:r>
          </w:p>
          <w:p w:rsidR="00B06C6F" w:rsidRDefault="0071581A">
            <w:pPr>
              <w:spacing w:after="0" w:line="259" w:lineRule="auto"/>
              <w:ind w:left="1" w:right="0" w:firstLine="0"/>
            </w:pPr>
            <w:r>
              <w:rPr>
                <w:rFonts w:ascii="Courier New" w:eastAsia="Courier New" w:hAnsi="Courier New" w:cs="Courier New"/>
              </w:rPr>
              <w:t>267</w:t>
            </w:r>
          </w:p>
          <w:p w:rsidR="00B06C6F" w:rsidRDefault="0071581A">
            <w:pPr>
              <w:spacing w:after="0" w:line="259" w:lineRule="auto"/>
              <w:ind w:left="1" w:right="0" w:firstLine="0"/>
            </w:pPr>
            <w:r>
              <w:rPr>
                <w:rFonts w:ascii="Courier New" w:eastAsia="Courier New" w:hAnsi="Courier New" w:cs="Courier New"/>
              </w:rPr>
              <w:t>6</w:t>
            </w:r>
          </w:p>
          <w:p w:rsidR="00B06C6F" w:rsidRDefault="0071581A">
            <w:pPr>
              <w:spacing w:after="0" w:line="259" w:lineRule="auto"/>
              <w:ind w:left="1" w:right="0" w:firstLine="0"/>
            </w:pPr>
            <w:r>
              <w:rPr>
                <w:rFonts w:ascii="Courier New" w:eastAsia="Courier New" w:hAnsi="Courier New" w:cs="Courier New"/>
              </w:rPr>
              <w:t>8095</w:t>
            </w:r>
          </w:p>
          <w:p w:rsidR="00B06C6F" w:rsidRDefault="0071581A">
            <w:pPr>
              <w:spacing w:after="0" w:line="259" w:lineRule="auto"/>
              <w:ind w:left="1" w:right="0" w:firstLine="0"/>
            </w:pPr>
            <w:r>
              <w:rPr>
                <w:rFonts w:ascii="Courier New" w:eastAsia="Courier New" w:hAnsi="Courier New" w:cs="Courier New"/>
              </w:rPr>
              <w:t>55</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TWCY_BRUNEI</w:t>
            </w:r>
          </w:p>
          <w:p w:rsidR="00B06C6F" w:rsidRDefault="0071581A">
            <w:pPr>
              <w:spacing w:after="0" w:line="259" w:lineRule="auto"/>
              <w:ind w:left="0" w:right="0" w:firstLine="0"/>
            </w:pPr>
            <w:r>
              <w:rPr>
                <w:rFonts w:ascii="Courier New" w:eastAsia="Courier New" w:hAnsi="Courier New" w:cs="Courier New"/>
              </w:rPr>
              <w:t>TWCY_BULGARIA</w:t>
            </w:r>
          </w:p>
          <w:p w:rsidR="00B06C6F" w:rsidRDefault="0071581A">
            <w:pPr>
              <w:spacing w:after="0" w:line="259" w:lineRule="auto"/>
              <w:ind w:left="0" w:right="0" w:firstLine="0"/>
            </w:pPr>
            <w:r>
              <w:rPr>
                <w:rFonts w:ascii="Courier New" w:eastAsia="Courier New" w:hAnsi="Courier New" w:cs="Courier New"/>
              </w:rPr>
              <w:t>TWCY_BURKINAFASO</w:t>
            </w:r>
          </w:p>
          <w:p w:rsidR="00B06C6F" w:rsidRDefault="0071581A">
            <w:pPr>
              <w:spacing w:after="0" w:line="259" w:lineRule="auto"/>
              <w:ind w:left="0" w:right="0" w:firstLine="0"/>
            </w:pPr>
            <w:r>
              <w:rPr>
                <w:rFonts w:ascii="Courier New" w:eastAsia="Courier New" w:hAnsi="Courier New" w:cs="Courier New"/>
              </w:rPr>
              <w:t>TWCY_BURMA</w:t>
            </w:r>
          </w:p>
          <w:p w:rsidR="00B06C6F" w:rsidRDefault="0071581A">
            <w:pPr>
              <w:spacing w:after="0" w:line="259" w:lineRule="auto"/>
              <w:ind w:left="0" w:right="0" w:firstLine="0"/>
            </w:pPr>
            <w:r>
              <w:rPr>
                <w:rFonts w:ascii="Courier New" w:eastAsia="Courier New" w:hAnsi="Courier New" w:cs="Courier New"/>
              </w:rPr>
              <w:t>TWCY_BURUNDI</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673</w:t>
            </w:r>
          </w:p>
          <w:p w:rsidR="00B06C6F" w:rsidRDefault="0071581A">
            <w:pPr>
              <w:spacing w:after="0" w:line="259" w:lineRule="auto"/>
              <w:ind w:left="1" w:right="0" w:firstLine="0"/>
            </w:pPr>
            <w:r>
              <w:rPr>
                <w:rFonts w:ascii="Courier New" w:eastAsia="Courier New" w:hAnsi="Courier New" w:cs="Courier New"/>
              </w:rPr>
              <w:t>359</w:t>
            </w:r>
          </w:p>
          <w:p w:rsidR="00B06C6F" w:rsidRDefault="0071581A">
            <w:pPr>
              <w:spacing w:after="0" w:line="259" w:lineRule="auto"/>
              <w:ind w:left="1" w:right="0" w:firstLine="0"/>
            </w:pPr>
            <w:r>
              <w:rPr>
                <w:rFonts w:ascii="Courier New" w:eastAsia="Courier New" w:hAnsi="Courier New" w:cs="Courier New"/>
              </w:rPr>
              <w:t>1004</w:t>
            </w:r>
          </w:p>
          <w:p w:rsidR="00B06C6F" w:rsidRDefault="0071581A">
            <w:pPr>
              <w:spacing w:after="0" w:line="259" w:lineRule="auto"/>
              <w:ind w:left="1" w:right="0" w:firstLine="0"/>
            </w:pPr>
            <w:r>
              <w:rPr>
                <w:rFonts w:ascii="Courier New" w:eastAsia="Courier New" w:hAnsi="Courier New" w:cs="Courier New"/>
              </w:rPr>
              <w:t>1005</w:t>
            </w:r>
          </w:p>
          <w:p w:rsidR="00B06C6F" w:rsidRDefault="0071581A">
            <w:pPr>
              <w:spacing w:after="0" w:line="259" w:lineRule="auto"/>
              <w:ind w:left="1" w:right="0" w:firstLine="0"/>
            </w:pPr>
            <w:r>
              <w:rPr>
                <w:rFonts w:ascii="Courier New" w:eastAsia="Courier New" w:hAnsi="Courier New" w:cs="Courier New"/>
              </w:rPr>
              <w:t>1006</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TWCY_CAMAROON</w:t>
            </w:r>
          </w:p>
          <w:p w:rsidR="00B06C6F" w:rsidRDefault="0071581A">
            <w:pPr>
              <w:spacing w:after="0" w:line="259" w:lineRule="auto"/>
              <w:ind w:left="0" w:right="0" w:firstLine="0"/>
            </w:pPr>
            <w:r>
              <w:rPr>
                <w:rFonts w:ascii="Courier New" w:eastAsia="Courier New" w:hAnsi="Courier New" w:cs="Courier New"/>
              </w:rPr>
              <w:t>TWCY_CANADA</w:t>
            </w:r>
          </w:p>
          <w:p w:rsidR="00B06C6F" w:rsidRDefault="0071581A">
            <w:pPr>
              <w:spacing w:after="0" w:line="259" w:lineRule="auto"/>
              <w:ind w:left="0" w:right="0" w:firstLine="0"/>
            </w:pPr>
            <w:r>
              <w:rPr>
                <w:rFonts w:ascii="Courier New" w:eastAsia="Courier New" w:hAnsi="Courier New" w:cs="Courier New"/>
              </w:rPr>
              <w:t>TWCY_CAPEVERDEIS</w:t>
            </w:r>
          </w:p>
          <w:p w:rsidR="00B06C6F" w:rsidRDefault="0071581A">
            <w:pPr>
              <w:spacing w:after="0" w:line="259" w:lineRule="auto"/>
              <w:ind w:left="0" w:right="0" w:firstLine="0"/>
            </w:pPr>
            <w:r>
              <w:rPr>
                <w:rFonts w:ascii="Courier New" w:eastAsia="Courier New" w:hAnsi="Courier New" w:cs="Courier New"/>
              </w:rPr>
              <w:t>TWCY_CAYMANIS</w:t>
            </w:r>
          </w:p>
          <w:p w:rsidR="00B06C6F" w:rsidRDefault="0071581A">
            <w:pPr>
              <w:spacing w:after="0" w:line="259" w:lineRule="auto"/>
              <w:ind w:left="0" w:right="0" w:firstLine="0"/>
            </w:pPr>
            <w:r>
              <w:rPr>
                <w:rFonts w:ascii="Courier New" w:eastAsia="Courier New" w:hAnsi="Courier New" w:cs="Courier New"/>
              </w:rPr>
              <w:t>TWCY_CENTRALAFREP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237</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238</w:t>
            </w:r>
          </w:p>
          <w:p w:rsidR="00B06C6F" w:rsidRDefault="0071581A">
            <w:pPr>
              <w:spacing w:after="0" w:line="259" w:lineRule="auto"/>
              <w:ind w:left="1" w:right="0" w:firstLine="0"/>
            </w:pPr>
            <w:r>
              <w:rPr>
                <w:rFonts w:ascii="Courier New" w:eastAsia="Courier New" w:hAnsi="Courier New" w:cs="Courier New"/>
              </w:rPr>
              <w:t>8096</w:t>
            </w:r>
          </w:p>
          <w:p w:rsidR="00B06C6F" w:rsidRDefault="0071581A">
            <w:pPr>
              <w:spacing w:after="0" w:line="259" w:lineRule="auto"/>
              <w:ind w:left="1" w:right="0" w:firstLine="0"/>
            </w:pPr>
            <w:r>
              <w:rPr>
                <w:rFonts w:ascii="Courier New" w:eastAsia="Courier New" w:hAnsi="Courier New" w:cs="Courier New"/>
              </w:rPr>
              <w:t>1007</w:t>
            </w:r>
          </w:p>
        </w:tc>
      </w:tr>
      <w:tr w:rsidR="00B06C6F">
        <w:trPr>
          <w:trHeight w:val="20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TWCY_CHAD</w:t>
            </w:r>
          </w:p>
          <w:p w:rsidR="00B06C6F" w:rsidRDefault="0071581A">
            <w:pPr>
              <w:spacing w:after="0" w:line="259" w:lineRule="auto"/>
              <w:ind w:left="0" w:right="0" w:firstLine="0"/>
            </w:pPr>
            <w:r>
              <w:rPr>
                <w:rFonts w:ascii="Courier New" w:eastAsia="Courier New" w:hAnsi="Courier New" w:cs="Courier New"/>
              </w:rPr>
              <w:t>TWCY_CHILE</w:t>
            </w:r>
          </w:p>
          <w:p w:rsidR="00B06C6F" w:rsidRDefault="0071581A">
            <w:pPr>
              <w:spacing w:after="0" w:line="259" w:lineRule="auto"/>
              <w:ind w:left="0" w:right="0" w:firstLine="0"/>
            </w:pPr>
            <w:r>
              <w:rPr>
                <w:rFonts w:ascii="Courier New" w:eastAsia="Courier New" w:hAnsi="Courier New" w:cs="Courier New"/>
              </w:rPr>
              <w:t>TWCY_CHINA</w:t>
            </w:r>
          </w:p>
          <w:p w:rsidR="00B06C6F" w:rsidRDefault="0071581A">
            <w:pPr>
              <w:spacing w:after="0" w:line="259" w:lineRule="auto"/>
              <w:ind w:left="0" w:right="0" w:firstLine="0"/>
            </w:pPr>
            <w:r>
              <w:rPr>
                <w:rFonts w:ascii="Courier New" w:eastAsia="Courier New" w:hAnsi="Courier New" w:cs="Courier New"/>
              </w:rPr>
              <w:t>TWCY_CHRISTMASIS</w:t>
            </w:r>
          </w:p>
          <w:p w:rsidR="00B06C6F" w:rsidRDefault="0071581A">
            <w:pPr>
              <w:spacing w:after="0" w:line="259" w:lineRule="auto"/>
              <w:ind w:left="0" w:right="0" w:firstLine="0"/>
            </w:pPr>
            <w:r>
              <w:rPr>
                <w:rFonts w:ascii="Courier New" w:eastAsia="Courier New" w:hAnsi="Courier New" w:cs="Courier New"/>
              </w:rPr>
              <w:t>TWCY_COCOSIS</w:t>
            </w:r>
          </w:p>
          <w:p w:rsidR="00B06C6F" w:rsidRDefault="0071581A">
            <w:pPr>
              <w:spacing w:after="0" w:line="259" w:lineRule="auto"/>
              <w:ind w:left="0" w:right="0" w:firstLine="0"/>
            </w:pPr>
            <w:r>
              <w:rPr>
                <w:rFonts w:ascii="Courier New" w:eastAsia="Courier New" w:hAnsi="Courier New" w:cs="Courier New"/>
              </w:rPr>
              <w:t>TWCY_COLOMBIA</w:t>
            </w:r>
          </w:p>
          <w:p w:rsidR="00B06C6F" w:rsidRDefault="0071581A">
            <w:pPr>
              <w:spacing w:after="0" w:line="259" w:lineRule="auto"/>
              <w:ind w:left="0" w:right="0" w:firstLine="0"/>
            </w:pPr>
            <w:r>
              <w:rPr>
                <w:rFonts w:ascii="Courier New" w:eastAsia="Courier New" w:hAnsi="Courier New" w:cs="Courier New"/>
              </w:rPr>
              <w:t>TWCY_COMOROS</w:t>
            </w:r>
          </w:p>
          <w:p w:rsidR="00B06C6F" w:rsidRDefault="0071581A">
            <w:pPr>
              <w:spacing w:after="0" w:line="259" w:lineRule="auto"/>
              <w:ind w:left="0" w:right="0" w:firstLine="0"/>
            </w:pPr>
            <w:r>
              <w:rPr>
                <w:rFonts w:ascii="Courier New" w:eastAsia="Courier New" w:hAnsi="Courier New" w:cs="Courier New"/>
              </w:rPr>
              <w:t>TWCY_CONGO</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1008</w:t>
            </w:r>
          </w:p>
          <w:p w:rsidR="00B06C6F" w:rsidRDefault="0071581A">
            <w:pPr>
              <w:spacing w:after="0" w:line="259" w:lineRule="auto"/>
              <w:ind w:left="1" w:right="0" w:firstLine="0"/>
            </w:pPr>
            <w:r>
              <w:rPr>
                <w:rFonts w:ascii="Courier New" w:eastAsia="Courier New" w:hAnsi="Courier New" w:cs="Courier New"/>
              </w:rPr>
              <w:t>56</w:t>
            </w:r>
          </w:p>
          <w:p w:rsidR="00B06C6F" w:rsidRDefault="0071581A">
            <w:pPr>
              <w:spacing w:after="0" w:line="259" w:lineRule="auto"/>
              <w:ind w:left="1" w:right="0" w:firstLine="0"/>
            </w:pPr>
            <w:r>
              <w:rPr>
                <w:rFonts w:ascii="Courier New" w:eastAsia="Courier New" w:hAnsi="Courier New" w:cs="Courier New"/>
              </w:rPr>
              <w:t>86</w:t>
            </w:r>
          </w:p>
          <w:p w:rsidR="00B06C6F" w:rsidRDefault="0071581A">
            <w:pPr>
              <w:spacing w:after="0" w:line="259" w:lineRule="auto"/>
              <w:ind w:left="1" w:right="0" w:firstLine="0"/>
            </w:pPr>
            <w:r>
              <w:rPr>
                <w:rFonts w:ascii="Courier New" w:eastAsia="Courier New" w:hAnsi="Courier New" w:cs="Courier New"/>
              </w:rPr>
              <w:t>1009</w:t>
            </w:r>
          </w:p>
          <w:p w:rsidR="00B06C6F" w:rsidRDefault="0071581A">
            <w:pPr>
              <w:spacing w:after="0" w:line="255" w:lineRule="auto"/>
              <w:ind w:left="1" w:right="534" w:firstLine="0"/>
            </w:pPr>
            <w:r>
              <w:rPr>
                <w:rFonts w:ascii="Courier New" w:eastAsia="Courier New" w:hAnsi="Courier New" w:cs="Courier New"/>
              </w:rPr>
              <w:t>1009 57</w:t>
            </w:r>
          </w:p>
          <w:p w:rsidR="00B06C6F" w:rsidRDefault="0071581A">
            <w:pPr>
              <w:spacing w:after="0" w:line="259" w:lineRule="auto"/>
              <w:ind w:left="1" w:right="0" w:firstLine="0"/>
            </w:pPr>
            <w:r>
              <w:rPr>
                <w:rFonts w:ascii="Courier New" w:eastAsia="Courier New" w:hAnsi="Courier New" w:cs="Courier New"/>
              </w:rPr>
              <w:t>1010</w:t>
            </w:r>
          </w:p>
          <w:p w:rsidR="00B06C6F" w:rsidRDefault="0071581A">
            <w:pPr>
              <w:spacing w:after="0" w:line="259" w:lineRule="auto"/>
              <w:ind w:left="1" w:right="0" w:firstLine="0"/>
            </w:pPr>
            <w:r>
              <w:rPr>
                <w:rFonts w:ascii="Courier New" w:eastAsia="Courier New" w:hAnsi="Courier New" w:cs="Courier New"/>
              </w:rPr>
              <w:t>1011</w:t>
            </w:r>
          </w:p>
        </w:tc>
      </w:tr>
      <w:tr w:rsidR="00B06C6F">
        <w:trPr>
          <w:trHeight w:val="22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TWCY_COOKIS</w:t>
            </w:r>
          </w:p>
          <w:p w:rsidR="00B06C6F" w:rsidRDefault="0071581A">
            <w:pPr>
              <w:spacing w:after="0" w:line="259" w:lineRule="auto"/>
              <w:ind w:left="0" w:right="0" w:firstLine="0"/>
            </w:pPr>
            <w:r>
              <w:rPr>
                <w:rFonts w:ascii="Courier New" w:eastAsia="Courier New" w:hAnsi="Courier New" w:cs="Courier New"/>
              </w:rPr>
              <w:t>TWCY_COSTARICA</w:t>
            </w:r>
          </w:p>
          <w:p w:rsidR="00B06C6F" w:rsidRDefault="0071581A">
            <w:pPr>
              <w:spacing w:after="0" w:line="259" w:lineRule="auto"/>
              <w:ind w:left="0" w:right="0" w:firstLine="0"/>
            </w:pPr>
            <w:r>
              <w:rPr>
                <w:rFonts w:ascii="Courier New" w:eastAsia="Courier New" w:hAnsi="Courier New" w:cs="Courier New"/>
              </w:rPr>
              <w:t>TWCY_CUBA</w:t>
            </w:r>
          </w:p>
          <w:p w:rsidR="00B06C6F" w:rsidRDefault="0071581A">
            <w:pPr>
              <w:spacing w:after="0" w:line="259" w:lineRule="auto"/>
              <w:ind w:left="0" w:right="0" w:firstLine="0"/>
            </w:pPr>
            <w:r>
              <w:rPr>
                <w:rFonts w:ascii="Courier New" w:eastAsia="Courier New" w:hAnsi="Courier New" w:cs="Courier New"/>
              </w:rPr>
              <w:t>TWCY_CYPRUS</w:t>
            </w:r>
          </w:p>
          <w:p w:rsidR="00B06C6F" w:rsidRDefault="0071581A">
            <w:pPr>
              <w:spacing w:after="0" w:line="259" w:lineRule="auto"/>
              <w:ind w:left="0" w:right="0" w:firstLine="0"/>
            </w:pPr>
            <w:r>
              <w:rPr>
                <w:rFonts w:ascii="Courier New" w:eastAsia="Courier New" w:hAnsi="Courier New" w:cs="Courier New"/>
              </w:rPr>
              <w:t>TWCY_CZECHOSLOVAKIA</w:t>
            </w:r>
          </w:p>
          <w:p w:rsidR="00B06C6F" w:rsidRDefault="0071581A">
            <w:pPr>
              <w:spacing w:after="0" w:line="259" w:lineRule="auto"/>
              <w:ind w:left="0" w:right="0" w:firstLine="0"/>
            </w:pPr>
            <w:r>
              <w:rPr>
                <w:rFonts w:ascii="Courier New" w:eastAsia="Courier New" w:hAnsi="Courier New" w:cs="Courier New"/>
              </w:rPr>
              <w:t>TWCY_DENMARK</w:t>
            </w:r>
          </w:p>
          <w:p w:rsidR="00B06C6F" w:rsidRDefault="0071581A">
            <w:pPr>
              <w:spacing w:after="0" w:line="259" w:lineRule="auto"/>
              <w:ind w:left="0" w:right="0" w:firstLine="0"/>
            </w:pPr>
            <w:r>
              <w:rPr>
                <w:rFonts w:ascii="Courier New" w:eastAsia="Courier New" w:hAnsi="Courier New" w:cs="Courier New"/>
              </w:rPr>
              <w:t>TWCY_DJIBOUTI</w:t>
            </w:r>
          </w:p>
          <w:p w:rsidR="00B06C6F" w:rsidRDefault="0071581A">
            <w:pPr>
              <w:spacing w:after="0" w:line="259" w:lineRule="auto"/>
              <w:ind w:left="0" w:right="0" w:firstLine="0"/>
            </w:pPr>
            <w:r>
              <w:rPr>
                <w:rFonts w:ascii="Courier New" w:eastAsia="Courier New" w:hAnsi="Courier New" w:cs="Courier New"/>
              </w:rPr>
              <w:t>TWCY_DOMINICA</w:t>
            </w:r>
          </w:p>
          <w:p w:rsidR="00B06C6F" w:rsidRDefault="0071581A">
            <w:pPr>
              <w:spacing w:after="0" w:line="259" w:lineRule="auto"/>
              <w:ind w:left="0" w:right="0" w:firstLine="0"/>
            </w:pPr>
            <w:r>
              <w:rPr>
                <w:rFonts w:ascii="Courier New" w:eastAsia="Courier New" w:hAnsi="Courier New" w:cs="Courier New"/>
              </w:rPr>
              <w:t>TWCY_DOMINCANREP</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1012</w:t>
            </w:r>
          </w:p>
          <w:p w:rsidR="00B06C6F" w:rsidRDefault="0071581A">
            <w:pPr>
              <w:spacing w:after="0" w:line="259" w:lineRule="auto"/>
              <w:ind w:left="1" w:right="0" w:firstLine="0"/>
            </w:pPr>
            <w:r>
              <w:rPr>
                <w:rFonts w:ascii="Courier New" w:eastAsia="Courier New" w:hAnsi="Courier New" w:cs="Courier New"/>
              </w:rPr>
              <w:t>506</w:t>
            </w:r>
          </w:p>
          <w:p w:rsidR="00B06C6F" w:rsidRDefault="0071581A">
            <w:pPr>
              <w:spacing w:after="0" w:line="259" w:lineRule="auto"/>
              <w:ind w:left="1" w:right="0" w:firstLine="0"/>
            </w:pPr>
            <w:r>
              <w:rPr>
                <w:rFonts w:ascii="Courier New" w:eastAsia="Courier New" w:hAnsi="Courier New" w:cs="Courier New"/>
              </w:rPr>
              <w:t>5</w:t>
            </w:r>
          </w:p>
          <w:p w:rsidR="00B06C6F" w:rsidRDefault="0071581A">
            <w:pPr>
              <w:spacing w:after="0" w:line="259" w:lineRule="auto"/>
              <w:ind w:left="1" w:right="0" w:firstLine="0"/>
            </w:pPr>
            <w:r>
              <w:rPr>
                <w:rFonts w:ascii="Courier New" w:eastAsia="Courier New" w:hAnsi="Courier New" w:cs="Courier New"/>
              </w:rPr>
              <w:t>357</w:t>
            </w:r>
          </w:p>
          <w:p w:rsidR="00B06C6F" w:rsidRDefault="0071581A">
            <w:pPr>
              <w:spacing w:after="0" w:line="259" w:lineRule="auto"/>
              <w:ind w:left="1" w:right="0" w:firstLine="0"/>
            </w:pPr>
            <w:r>
              <w:rPr>
                <w:rFonts w:ascii="Courier New" w:eastAsia="Courier New" w:hAnsi="Courier New" w:cs="Courier New"/>
              </w:rPr>
              <w:t>42</w:t>
            </w:r>
          </w:p>
          <w:p w:rsidR="00B06C6F" w:rsidRDefault="0071581A">
            <w:pPr>
              <w:spacing w:after="0" w:line="259" w:lineRule="auto"/>
              <w:ind w:left="1" w:right="0" w:firstLine="0"/>
            </w:pPr>
            <w:r>
              <w:rPr>
                <w:rFonts w:ascii="Courier New" w:eastAsia="Courier New" w:hAnsi="Courier New" w:cs="Courier New"/>
              </w:rPr>
              <w:t>45</w:t>
            </w:r>
          </w:p>
          <w:p w:rsidR="00B06C6F" w:rsidRDefault="0071581A">
            <w:pPr>
              <w:spacing w:after="0" w:line="259" w:lineRule="auto"/>
              <w:ind w:left="1" w:right="0" w:firstLine="0"/>
            </w:pPr>
            <w:r>
              <w:rPr>
                <w:rFonts w:ascii="Courier New" w:eastAsia="Courier New" w:hAnsi="Courier New" w:cs="Courier New"/>
              </w:rPr>
              <w:t>1013</w:t>
            </w:r>
          </w:p>
          <w:p w:rsidR="00B06C6F" w:rsidRDefault="0071581A">
            <w:pPr>
              <w:spacing w:after="0" w:line="259" w:lineRule="auto"/>
              <w:ind w:left="1" w:right="0" w:firstLine="0"/>
            </w:pPr>
            <w:r>
              <w:rPr>
                <w:rFonts w:ascii="Courier New" w:eastAsia="Courier New" w:hAnsi="Courier New" w:cs="Courier New"/>
              </w:rPr>
              <w:t>8097</w:t>
            </w:r>
          </w:p>
          <w:p w:rsidR="00B06C6F" w:rsidRDefault="0071581A">
            <w:pPr>
              <w:spacing w:after="0" w:line="259" w:lineRule="auto"/>
              <w:ind w:left="1" w:right="0" w:firstLine="0"/>
            </w:pPr>
            <w:r>
              <w:rPr>
                <w:rFonts w:ascii="Courier New" w:eastAsia="Courier New" w:hAnsi="Courier New" w:cs="Courier New"/>
              </w:rPr>
              <w:t>8098</w:t>
            </w:r>
          </w:p>
        </w:tc>
      </w:tr>
      <w:tr w:rsidR="00B06C6F">
        <w:trPr>
          <w:trHeight w:val="161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5" w:lineRule="auto"/>
              <w:ind w:left="0" w:right="559" w:firstLine="0"/>
            </w:pPr>
            <w:r>
              <w:rPr>
                <w:rFonts w:ascii="Courier New" w:eastAsia="Courier New" w:hAnsi="Courier New" w:cs="Courier New"/>
              </w:rPr>
              <w:t>TWCY_EASTERIS TWCY_ECUADOR TWCY_EGYPT</w:t>
            </w:r>
          </w:p>
          <w:p w:rsidR="00B06C6F" w:rsidRDefault="0071581A">
            <w:pPr>
              <w:spacing w:after="0" w:line="259" w:lineRule="auto"/>
              <w:ind w:left="0" w:right="0" w:firstLine="0"/>
            </w:pPr>
            <w:r>
              <w:rPr>
                <w:rFonts w:ascii="Courier New" w:eastAsia="Courier New" w:hAnsi="Courier New" w:cs="Courier New"/>
              </w:rPr>
              <w:t>TWCY_ELSALVADOR</w:t>
            </w:r>
          </w:p>
          <w:p w:rsidR="00B06C6F" w:rsidRDefault="0071581A">
            <w:pPr>
              <w:spacing w:after="0" w:line="259" w:lineRule="auto"/>
              <w:ind w:left="0" w:right="0" w:firstLine="0"/>
            </w:pPr>
            <w:r>
              <w:rPr>
                <w:rFonts w:ascii="Courier New" w:eastAsia="Courier New" w:hAnsi="Courier New" w:cs="Courier New"/>
              </w:rPr>
              <w:t>TWCY_EQGUINEA</w:t>
            </w:r>
          </w:p>
          <w:p w:rsidR="00B06C6F" w:rsidRDefault="0071581A">
            <w:pPr>
              <w:spacing w:after="0" w:line="259" w:lineRule="auto"/>
              <w:ind w:left="0" w:right="0" w:firstLine="0"/>
            </w:pPr>
            <w:r>
              <w:rPr>
                <w:rFonts w:ascii="Courier New" w:eastAsia="Courier New" w:hAnsi="Courier New" w:cs="Courier New"/>
              </w:rPr>
              <w:t>TWCY_ETHIOPIA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1014</w:t>
            </w:r>
          </w:p>
          <w:p w:rsidR="00B06C6F" w:rsidRDefault="0071581A">
            <w:pPr>
              <w:spacing w:after="0" w:line="255" w:lineRule="auto"/>
              <w:ind w:left="1" w:right="654" w:firstLine="0"/>
            </w:pPr>
            <w:r>
              <w:rPr>
                <w:rFonts w:ascii="Courier New" w:eastAsia="Courier New" w:hAnsi="Courier New" w:cs="Courier New"/>
              </w:rPr>
              <w:t>593 20</w:t>
            </w:r>
          </w:p>
          <w:p w:rsidR="00B06C6F" w:rsidRDefault="0071581A">
            <w:pPr>
              <w:spacing w:after="0" w:line="259" w:lineRule="auto"/>
              <w:ind w:left="1" w:right="0" w:firstLine="0"/>
            </w:pPr>
            <w:r>
              <w:rPr>
                <w:rFonts w:ascii="Courier New" w:eastAsia="Courier New" w:hAnsi="Courier New" w:cs="Courier New"/>
              </w:rPr>
              <w:t>503</w:t>
            </w:r>
          </w:p>
          <w:p w:rsidR="00B06C6F" w:rsidRDefault="0071581A">
            <w:pPr>
              <w:spacing w:after="0" w:line="259" w:lineRule="auto"/>
              <w:ind w:left="1" w:right="0" w:firstLine="0"/>
            </w:pPr>
            <w:r>
              <w:rPr>
                <w:rFonts w:ascii="Courier New" w:eastAsia="Courier New" w:hAnsi="Courier New" w:cs="Courier New"/>
              </w:rPr>
              <w:t>1015</w:t>
            </w:r>
          </w:p>
          <w:p w:rsidR="00B06C6F" w:rsidRDefault="0071581A">
            <w:pPr>
              <w:spacing w:after="0" w:line="259" w:lineRule="auto"/>
              <w:ind w:left="1" w:right="0" w:firstLine="0"/>
            </w:pPr>
            <w:r>
              <w:rPr>
                <w:rFonts w:ascii="Courier New" w:eastAsia="Courier New" w:hAnsi="Courier New" w:cs="Courier New"/>
              </w:rPr>
              <w:t>251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TWCY_FALKLANDIS</w:t>
            </w:r>
          </w:p>
          <w:p w:rsidR="00B06C6F" w:rsidRDefault="0071581A">
            <w:pPr>
              <w:spacing w:after="0" w:line="259" w:lineRule="auto"/>
              <w:ind w:left="0" w:right="0" w:firstLine="0"/>
            </w:pPr>
            <w:r>
              <w:rPr>
                <w:rFonts w:ascii="Courier New" w:eastAsia="Courier New" w:hAnsi="Courier New" w:cs="Courier New"/>
              </w:rPr>
              <w:t>TWCY_FAEROEIS</w:t>
            </w:r>
          </w:p>
          <w:p w:rsidR="00B06C6F" w:rsidRDefault="0071581A">
            <w:pPr>
              <w:spacing w:after="0" w:line="259" w:lineRule="auto"/>
              <w:ind w:left="0" w:right="0" w:firstLine="0"/>
            </w:pPr>
            <w:r>
              <w:rPr>
                <w:rFonts w:ascii="Courier New" w:eastAsia="Courier New" w:hAnsi="Courier New" w:cs="Courier New"/>
              </w:rPr>
              <w:t>TWCY_FIJIISLANDS</w:t>
            </w:r>
          </w:p>
          <w:p w:rsidR="00B06C6F" w:rsidRDefault="0071581A">
            <w:pPr>
              <w:spacing w:after="0" w:line="259" w:lineRule="auto"/>
              <w:ind w:left="0" w:right="0" w:firstLine="0"/>
            </w:pPr>
            <w:r>
              <w:rPr>
                <w:rFonts w:ascii="Courier New" w:eastAsia="Courier New" w:hAnsi="Courier New" w:cs="Courier New"/>
              </w:rPr>
              <w:t>TWCY_FINLAND</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1016</w:t>
            </w:r>
          </w:p>
          <w:p w:rsidR="00B06C6F" w:rsidRDefault="0071581A">
            <w:pPr>
              <w:spacing w:after="0" w:line="259" w:lineRule="auto"/>
              <w:ind w:left="1" w:right="0" w:firstLine="0"/>
            </w:pPr>
            <w:r>
              <w:rPr>
                <w:rFonts w:ascii="Courier New" w:eastAsia="Courier New" w:hAnsi="Courier New" w:cs="Courier New"/>
              </w:rPr>
              <w:t>298</w:t>
            </w:r>
          </w:p>
          <w:p w:rsidR="00B06C6F" w:rsidRDefault="0071581A">
            <w:pPr>
              <w:spacing w:after="0" w:line="259" w:lineRule="auto"/>
              <w:ind w:left="1" w:right="0" w:firstLine="0"/>
            </w:pPr>
            <w:r>
              <w:rPr>
                <w:rFonts w:ascii="Courier New" w:eastAsia="Courier New" w:hAnsi="Courier New" w:cs="Courier New"/>
              </w:rPr>
              <w:t>679</w:t>
            </w:r>
          </w:p>
          <w:p w:rsidR="00B06C6F" w:rsidRDefault="0071581A">
            <w:pPr>
              <w:spacing w:after="0" w:line="259" w:lineRule="auto"/>
              <w:ind w:left="1" w:right="0" w:firstLine="0"/>
            </w:pPr>
            <w:r>
              <w:rPr>
                <w:rFonts w:ascii="Courier New" w:eastAsia="Courier New" w:hAnsi="Courier New" w:cs="Courier New"/>
              </w:rPr>
              <w:t>358</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TWCY_FRANCE</w:t>
            </w:r>
          </w:p>
          <w:p w:rsidR="00B06C6F" w:rsidRDefault="0071581A">
            <w:pPr>
              <w:spacing w:after="0" w:line="259" w:lineRule="auto"/>
              <w:ind w:left="0" w:right="0" w:firstLine="0"/>
            </w:pPr>
            <w:r>
              <w:rPr>
                <w:rFonts w:ascii="Courier New" w:eastAsia="Courier New" w:hAnsi="Courier New" w:cs="Courier New"/>
              </w:rPr>
              <w:t>TWCY_FRANTILLES</w:t>
            </w:r>
          </w:p>
          <w:p w:rsidR="00B06C6F" w:rsidRDefault="0071581A">
            <w:pPr>
              <w:spacing w:after="0" w:line="259" w:lineRule="auto"/>
              <w:ind w:left="0" w:right="0" w:firstLine="0"/>
            </w:pPr>
            <w:r>
              <w:rPr>
                <w:rFonts w:ascii="Courier New" w:eastAsia="Courier New" w:hAnsi="Courier New" w:cs="Courier New"/>
              </w:rPr>
              <w:t>TWCY_FRGUIANA</w:t>
            </w:r>
          </w:p>
          <w:p w:rsidR="00B06C6F" w:rsidRDefault="0071581A">
            <w:pPr>
              <w:spacing w:after="0" w:line="259" w:lineRule="auto"/>
              <w:ind w:left="0" w:right="0" w:firstLine="0"/>
            </w:pPr>
            <w:r>
              <w:rPr>
                <w:rFonts w:ascii="Courier New" w:eastAsia="Courier New" w:hAnsi="Courier New" w:cs="Courier New"/>
              </w:rPr>
              <w:t>TWCY_FRPOLYNEISA</w:t>
            </w:r>
          </w:p>
          <w:p w:rsidR="00B06C6F" w:rsidRDefault="0071581A">
            <w:pPr>
              <w:spacing w:after="0" w:line="259" w:lineRule="auto"/>
              <w:ind w:left="0" w:right="0" w:firstLine="0"/>
            </w:pPr>
            <w:r>
              <w:rPr>
                <w:rFonts w:ascii="Courier New" w:eastAsia="Courier New" w:hAnsi="Courier New" w:cs="Courier New"/>
              </w:rPr>
              <w:t>TWCY_FUTANAIS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596</w:t>
            </w:r>
          </w:p>
          <w:p w:rsidR="00B06C6F" w:rsidRDefault="0071581A">
            <w:pPr>
              <w:spacing w:after="0" w:line="259" w:lineRule="auto"/>
              <w:ind w:left="1" w:right="0" w:firstLine="0"/>
            </w:pPr>
            <w:r>
              <w:rPr>
                <w:rFonts w:ascii="Courier New" w:eastAsia="Courier New" w:hAnsi="Courier New" w:cs="Courier New"/>
              </w:rPr>
              <w:t>594</w:t>
            </w:r>
          </w:p>
          <w:p w:rsidR="00B06C6F" w:rsidRDefault="0071581A">
            <w:pPr>
              <w:spacing w:after="0" w:line="259" w:lineRule="auto"/>
              <w:ind w:left="1" w:right="0" w:firstLine="0"/>
            </w:pPr>
            <w:r>
              <w:rPr>
                <w:rFonts w:ascii="Courier New" w:eastAsia="Courier New" w:hAnsi="Courier New" w:cs="Courier New"/>
              </w:rPr>
              <w:t>689</w:t>
            </w:r>
          </w:p>
          <w:p w:rsidR="00B06C6F" w:rsidRDefault="0071581A">
            <w:pPr>
              <w:spacing w:after="0" w:line="259" w:lineRule="auto"/>
              <w:ind w:left="1" w:right="0" w:firstLine="0"/>
            </w:pPr>
            <w:r>
              <w:rPr>
                <w:rFonts w:ascii="Courier New" w:eastAsia="Courier New" w:hAnsi="Courier New" w:cs="Courier New"/>
              </w:rPr>
              <w:t>1043</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TWCY_GABON</w:t>
            </w:r>
          </w:p>
          <w:p w:rsidR="00B06C6F" w:rsidRDefault="0071581A">
            <w:pPr>
              <w:spacing w:after="0" w:line="259" w:lineRule="auto"/>
              <w:ind w:left="0" w:right="0" w:firstLine="0"/>
            </w:pPr>
            <w:r>
              <w:rPr>
                <w:rFonts w:ascii="Courier New" w:eastAsia="Courier New" w:hAnsi="Courier New" w:cs="Courier New"/>
              </w:rPr>
              <w:t>TWCY_GAMBIA</w:t>
            </w:r>
          </w:p>
          <w:p w:rsidR="00B06C6F" w:rsidRDefault="0071581A">
            <w:pPr>
              <w:spacing w:after="0" w:line="259" w:lineRule="auto"/>
              <w:ind w:left="0" w:right="0" w:firstLine="0"/>
            </w:pPr>
            <w:r>
              <w:rPr>
                <w:rFonts w:ascii="Courier New" w:eastAsia="Courier New" w:hAnsi="Courier New" w:cs="Courier New"/>
              </w:rPr>
              <w:t>TWCY_GERMANY</w:t>
            </w:r>
          </w:p>
          <w:p w:rsidR="00B06C6F" w:rsidRDefault="0071581A">
            <w:pPr>
              <w:spacing w:after="0" w:line="259" w:lineRule="auto"/>
              <w:ind w:left="0" w:right="0" w:firstLine="0"/>
            </w:pPr>
            <w:r>
              <w:rPr>
                <w:rFonts w:ascii="Courier New" w:eastAsia="Courier New" w:hAnsi="Courier New" w:cs="Courier New"/>
              </w:rPr>
              <w:t>TWCY_GHANA</w:t>
            </w:r>
          </w:p>
          <w:p w:rsidR="00B06C6F" w:rsidRDefault="0071581A">
            <w:pPr>
              <w:spacing w:after="0" w:line="259" w:lineRule="auto"/>
              <w:ind w:left="0" w:right="0" w:firstLine="0"/>
            </w:pPr>
            <w:r>
              <w:rPr>
                <w:rFonts w:ascii="Courier New" w:eastAsia="Courier New" w:hAnsi="Courier New" w:cs="Courier New"/>
              </w:rPr>
              <w:t>TWCY_GIBRALTER</w:t>
            </w:r>
          </w:p>
          <w:p w:rsidR="00B06C6F" w:rsidRDefault="0071581A">
            <w:pPr>
              <w:spacing w:after="0" w:line="259" w:lineRule="auto"/>
              <w:ind w:left="0" w:right="0" w:firstLine="0"/>
            </w:pPr>
            <w:r>
              <w:rPr>
                <w:rFonts w:ascii="Courier New" w:eastAsia="Courier New" w:hAnsi="Courier New" w:cs="Courier New"/>
              </w:rPr>
              <w:t>TWCY_GREECE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241</w:t>
            </w:r>
          </w:p>
          <w:p w:rsidR="00B06C6F" w:rsidRDefault="0071581A">
            <w:pPr>
              <w:spacing w:after="0" w:line="255" w:lineRule="auto"/>
              <w:ind w:left="1" w:right="654" w:firstLine="0"/>
            </w:pPr>
            <w:r>
              <w:rPr>
                <w:rFonts w:ascii="Courier New" w:eastAsia="Courier New" w:hAnsi="Courier New" w:cs="Courier New"/>
              </w:rPr>
              <w:t>220 49</w:t>
            </w:r>
          </w:p>
          <w:p w:rsidR="00B06C6F" w:rsidRDefault="0071581A">
            <w:pPr>
              <w:spacing w:after="0" w:line="259" w:lineRule="auto"/>
              <w:ind w:left="1" w:right="0" w:firstLine="0"/>
            </w:pPr>
            <w:r>
              <w:rPr>
                <w:rFonts w:ascii="Courier New" w:eastAsia="Courier New" w:hAnsi="Courier New" w:cs="Courier New"/>
              </w:rPr>
              <w:t>233</w:t>
            </w:r>
          </w:p>
          <w:p w:rsidR="00B06C6F" w:rsidRDefault="0071581A">
            <w:pPr>
              <w:spacing w:after="0" w:line="259" w:lineRule="auto"/>
              <w:ind w:left="1" w:right="0" w:firstLine="0"/>
            </w:pPr>
            <w:r>
              <w:rPr>
                <w:rFonts w:ascii="Courier New" w:eastAsia="Courier New" w:hAnsi="Courier New" w:cs="Courier New"/>
              </w:rPr>
              <w:t>350</w:t>
            </w:r>
          </w:p>
          <w:p w:rsidR="00B06C6F" w:rsidRDefault="0071581A">
            <w:pPr>
              <w:spacing w:after="0" w:line="259" w:lineRule="auto"/>
              <w:ind w:left="1" w:right="0" w:firstLine="0"/>
            </w:pPr>
            <w:r>
              <w:rPr>
                <w:rFonts w:ascii="Courier New" w:eastAsia="Courier New" w:hAnsi="Courier New" w:cs="Courier New"/>
              </w:rPr>
              <w:t>30</w:t>
            </w:r>
          </w:p>
        </w:tc>
      </w:tr>
      <w:tr w:rsidR="00B06C6F">
        <w:trPr>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TWCY_GREENLAND</w:t>
            </w:r>
          </w:p>
          <w:p w:rsidR="00B06C6F" w:rsidRDefault="0071581A">
            <w:pPr>
              <w:spacing w:after="0" w:line="259" w:lineRule="auto"/>
              <w:ind w:left="0" w:right="0" w:firstLine="0"/>
            </w:pPr>
            <w:r>
              <w:rPr>
                <w:rFonts w:ascii="Courier New" w:eastAsia="Courier New" w:hAnsi="Courier New" w:cs="Courier New"/>
              </w:rPr>
              <w:t>TWCY_GRENADA</w:t>
            </w:r>
          </w:p>
          <w:p w:rsidR="00B06C6F" w:rsidRDefault="0071581A">
            <w:pPr>
              <w:spacing w:after="0" w:line="259" w:lineRule="auto"/>
              <w:ind w:left="0" w:right="0" w:firstLine="0"/>
            </w:pPr>
            <w:r>
              <w:rPr>
                <w:rFonts w:ascii="Courier New" w:eastAsia="Courier New" w:hAnsi="Courier New" w:cs="Courier New"/>
              </w:rPr>
              <w:t>TWCY_GRENEDINES</w:t>
            </w:r>
          </w:p>
          <w:p w:rsidR="00B06C6F" w:rsidRDefault="0071581A">
            <w:pPr>
              <w:spacing w:after="0" w:line="259" w:lineRule="auto"/>
              <w:ind w:left="0" w:right="0" w:firstLine="0"/>
            </w:pPr>
            <w:r>
              <w:rPr>
                <w:rFonts w:ascii="Courier New" w:eastAsia="Courier New" w:hAnsi="Courier New" w:cs="Courier New"/>
              </w:rPr>
              <w:t>TWCY_GUADELOUPE</w:t>
            </w:r>
          </w:p>
          <w:p w:rsidR="00B06C6F" w:rsidRDefault="0071581A">
            <w:pPr>
              <w:spacing w:after="0" w:line="259" w:lineRule="auto"/>
              <w:ind w:left="0" w:right="0" w:firstLine="0"/>
            </w:pPr>
            <w:r>
              <w:rPr>
                <w:rFonts w:ascii="Courier New" w:eastAsia="Courier New" w:hAnsi="Courier New" w:cs="Courier New"/>
              </w:rPr>
              <w:t>TWCY_GUAM</w:t>
            </w:r>
          </w:p>
          <w:p w:rsidR="00B06C6F" w:rsidRDefault="0071581A">
            <w:pPr>
              <w:spacing w:after="0" w:line="259" w:lineRule="auto"/>
              <w:ind w:left="0" w:right="0" w:firstLine="0"/>
            </w:pPr>
            <w:r>
              <w:rPr>
                <w:rFonts w:ascii="Courier New" w:eastAsia="Courier New" w:hAnsi="Courier New" w:cs="Courier New"/>
              </w:rPr>
              <w:t>TWCY_GUANTANAMOBAY</w:t>
            </w:r>
          </w:p>
          <w:p w:rsidR="00B06C6F" w:rsidRDefault="0071581A">
            <w:pPr>
              <w:spacing w:after="0" w:line="259" w:lineRule="auto"/>
              <w:ind w:left="0" w:right="0" w:firstLine="0"/>
            </w:pPr>
            <w:r>
              <w:rPr>
                <w:rFonts w:ascii="Courier New" w:eastAsia="Courier New" w:hAnsi="Courier New" w:cs="Courier New"/>
              </w:rPr>
              <w:t>TWCY_GUATEMALA</w:t>
            </w:r>
          </w:p>
          <w:p w:rsidR="00B06C6F" w:rsidRDefault="0071581A">
            <w:pPr>
              <w:spacing w:after="0" w:line="259" w:lineRule="auto"/>
              <w:ind w:left="0" w:right="0" w:firstLine="0"/>
            </w:pPr>
            <w:r>
              <w:rPr>
                <w:rFonts w:ascii="Courier New" w:eastAsia="Courier New" w:hAnsi="Courier New" w:cs="Courier New"/>
              </w:rPr>
              <w:t>TWCY_GUINEA</w:t>
            </w:r>
          </w:p>
          <w:p w:rsidR="00B06C6F" w:rsidRDefault="0071581A">
            <w:pPr>
              <w:spacing w:after="0" w:line="259" w:lineRule="auto"/>
              <w:ind w:left="0" w:right="0" w:firstLine="0"/>
            </w:pPr>
            <w:r>
              <w:rPr>
                <w:rFonts w:ascii="Courier New" w:eastAsia="Courier New" w:hAnsi="Courier New" w:cs="Courier New"/>
              </w:rPr>
              <w:t>TWCY_GUINEABISSAU</w:t>
            </w:r>
          </w:p>
          <w:p w:rsidR="00B06C6F" w:rsidRDefault="0071581A">
            <w:pPr>
              <w:spacing w:after="0" w:line="259" w:lineRule="auto"/>
              <w:ind w:left="0" w:right="0" w:firstLine="0"/>
            </w:pPr>
            <w:r>
              <w:rPr>
                <w:rFonts w:ascii="Courier New" w:eastAsia="Courier New" w:hAnsi="Courier New" w:cs="Courier New"/>
              </w:rPr>
              <w:t>TWCY_GUYANA</w:t>
            </w:r>
          </w:p>
          <w:p w:rsidR="00B06C6F" w:rsidRDefault="0071581A">
            <w:pPr>
              <w:spacing w:after="0" w:line="259" w:lineRule="auto"/>
              <w:ind w:left="0" w:right="0" w:firstLine="0"/>
            </w:pPr>
            <w:r>
              <w:rPr>
                <w:rFonts w:ascii="Courier New" w:eastAsia="Courier New" w:hAnsi="Courier New" w:cs="Courier New"/>
              </w:rPr>
              <w:t>TWCY_HAITI</w:t>
            </w:r>
          </w:p>
          <w:p w:rsidR="00B06C6F" w:rsidRDefault="0071581A">
            <w:pPr>
              <w:spacing w:after="0" w:line="259" w:lineRule="auto"/>
              <w:ind w:left="0" w:right="0" w:firstLine="0"/>
            </w:pPr>
            <w:r>
              <w:rPr>
                <w:rFonts w:ascii="Courier New" w:eastAsia="Courier New" w:hAnsi="Courier New" w:cs="Courier New"/>
              </w:rPr>
              <w:t>TWCY_HONDURAS</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299</w:t>
            </w:r>
          </w:p>
          <w:p w:rsidR="00B06C6F" w:rsidRDefault="0071581A">
            <w:pPr>
              <w:spacing w:after="0" w:line="259" w:lineRule="auto"/>
              <w:ind w:left="1" w:right="0" w:firstLine="0"/>
            </w:pPr>
            <w:r>
              <w:rPr>
                <w:rFonts w:ascii="Courier New" w:eastAsia="Courier New" w:hAnsi="Courier New" w:cs="Courier New"/>
              </w:rPr>
              <w:t>8099</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590</w:t>
            </w:r>
          </w:p>
          <w:p w:rsidR="00B06C6F" w:rsidRDefault="0071581A">
            <w:pPr>
              <w:spacing w:after="0" w:line="259" w:lineRule="auto"/>
              <w:ind w:left="1" w:right="0" w:firstLine="0"/>
            </w:pPr>
            <w:r>
              <w:rPr>
                <w:rFonts w:ascii="Courier New" w:eastAsia="Courier New" w:hAnsi="Courier New" w:cs="Courier New"/>
              </w:rPr>
              <w:t>671</w:t>
            </w:r>
          </w:p>
          <w:p w:rsidR="00B06C6F" w:rsidRDefault="0071581A">
            <w:pPr>
              <w:spacing w:after="0" w:line="259" w:lineRule="auto"/>
              <w:ind w:left="1" w:right="0" w:firstLine="0"/>
            </w:pPr>
            <w:r>
              <w:rPr>
                <w:rFonts w:ascii="Courier New" w:eastAsia="Courier New" w:hAnsi="Courier New" w:cs="Courier New"/>
              </w:rPr>
              <w:t>5399</w:t>
            </w:r>
          </w:p>
          <w:p w:rsidR="00B06C6F" w:rsidRDefault="0071581A">
            <w:pPr>
              <w:spacing w:after="0" w:line="259" w:lineRule="auto"/>
              <w:ind w:left="1" w:right="0" w:firstLine="0"/>
            </w:pPr>
            <w:r>
              <w:rPr>
                <w:rFonts w:ascii="Courier New" w:eastAsia="Courier New" w:hAnsi="Courier New" w:cs="Courier New"/>
              </w:rPr>
              <w:t>502</w:t>
            </w:r>
          </w:p>
          <w:p w:rsidR="00B06C6F" w:rsidRDefault="0071581A">
            <w:pPr>
              <w:spacing w:after="0" w:line="259" w:lineRule="auto"/>
              <w:ind w:left="1" w:right="0" w:firstLine="0"/>
            </w:pPr>
            <w:r>
              <w:rPr>
                <w:rFonts w:ascii="Courier New" w:eastAsia="Courier New" w:hAnsi="Courier New" w:cs="Courier New"/>
              </w:rPr>
              <w:t>224</w:t>
            </w:r>
          </w:p>
          <w:p w:rsidR="00B06C6F" w:rsidRDefault="0071581A">
            <w:pPr>
              <w:spacing w:after="0" w:line="259" w:lineRule="auto"/>
              <w:ind w:left="1" w:right="0" w:firstLine="0"/>
            </w:pPr>
            <w:r>
              <w:rPr>
                <w:rFonts w:ascii="Courier New" w:eastAsia="Courier New" w:hAnsi="Courier New" w:cs="Courier New"/>
              </w:rPr>
              <w:t>1017</w:t>
            </w:r>
          </w:p>
          <w:p w:rsidR="00B06C6F" w:rsidRDefault="0071581A">
            <w:pPr>
              <w:spacing w:after="0" w:line="259" w:lineRule="auto"/>
              <w:ind w:left="1" w:right="0" w:firstLine="0"/>
            </w:pPr>
            <w:r>
              <w:rPr>
                <w:rFonts w:ascii="Courier New" w:eastAsia="Courier New" w:hAnsi="Courier New" w:cs="Courier New"/>
              </w:rPr>
              <w:t>592</w:t>
            </w:r>
          </w:p>
          <w:p w:rsidR="00B06C6F" w:rsidRDefault="0071581A">
            <w:pPr>
              <w:spacing w:after="0" w:line="259" w:lineRule="auto"/>
              <w:ind w:left="1" w:right="0" w:firstLine="0"/>
            </w:pPr>
            <w:r>
              <w:rPr>
                <w:rFonts w:ascii="Courier New" w:eastAsia="Courier New" w:hAnsi="Courier New" w:cs="Courier New"/>
              </w:rPr>
              <w:t>509</w:t>
            </w:r>
          </w:p>
          <w:p w:rsidR="00B06C6F" w:rsidRDefault="0071581A">
            <w:pPr>
              <w:spacing w:after="0" w:line="259" w:lineRule="auto"/>
              <w:ind w:left="1" w:right="0" w:firstLine="0"/>
            </w:pPr>
            <w:r>
              <w:rPr>
                <w:rFonts w:ascii="Courier New" w:eastAsia="Courier New" w:hAnsi="Courier New" w:cs="Courier New"/>
              </w:rPr>
              <w:t>504</w:t>
            </w:r>
          </w:p>
        </w:tc>
      </w:tr>
      <w:tr w:rsidR="00B06C6F">
        <w:trPr>
          <w:trHeight w:val="42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TWCY_HONGKONG</w:t>
            </w:r>
          </w:p>
          <w:p w:rsidR="00B06C6F" w:rsidRDefault="0071581A">
            <w:pPr>
              <w:spacing w:after="0" w:line="259" w:lineRule="auto"/>
              <w:ind w:left="0" w:right="0" w:firstLine="0"/>
            </w:pPr>
            <w:r>
              <w:rPr>
                <w:rFonts w:ascii="Courier New" w:eastAsia="Courier New" w:hAnsi="Courier New" w:cs="Courier New"/>
              </w:rPr>
              <w:t>TWCY_HUNGARY</w:t>
            </w:r>
          </w:p>
          <w:p w:rsidR="00B06C6F" w:rsidRDefault="0071581A">
            <w:pPr>
              <w:spacing w:after="0" w:line="259" w:lineRule="auto"/>
              <w:ind w:left="0" w:right="0" w:firstLine="0"/>
            </w:pPr>
            <w:r>
              <w:rPr>
                <w:rFonts w:ascii="Courier New" w:eastAsia="Courier New" w:hAnsi="Courier New" w:cs="Courier New"/>
              </w:rPr>
              <w:t>TWCY_ICELAND</w:t>
            </w:r>
          </w:p>
          <w:p w:rsidR="00B06C6F" w:rsidRDefault="0071581A">
            <w:pPr>
              <w:spacing w:after="0" w:line="259" w:lineRule="auto"/>
              <w:ind w:left="0" w:right="0" w:firstLine="0"/>
            </w:pPr>
            <w:r>
              <w:rPr>
                <w:rFonts w:ascii="Courier New" w:eastAsia="Courier New" w:hAnsi="Courier New" w:cs="Courier New"/>
              </w:rPr>
              <w:t>TWCY_INDIA</w:t>
            </w:r>
          </w:p>
          <w:p w:rsidR="00B06C6F" w:rsidRDefault="0071581A">
            <w:pPr>
              <w:spacing w:after="0" w:line="259" w:lineRule="auto"/>
              <w:ind w:left="0" w:right="0" w:firstLine="0"/>
            </w:pPr>
            <w:r>
              <w:rPr>
                <w:rFonts w:ascii="Courier New" w:eastAsia="Courier New" w:hAnsi="Courier New" w:cs="Courier New"/>
              </w:rPr>
              <w:t>TWCY_INDONESIA</w:t>
            </w:r>
          </w:p>
          <w:p w:rsidR="00B06C6F" w:rsidRDefault="0071581A">
            <w:pPr>
              <w:spacing w:after="0" w:line="259" w:lineRule="auto"/>
              <w:ind w:left="0" w:right="0" w:firstLine="0"/>
            </w:pPr>
            <w:r>
              <w:rPr>
                <w:rFonts w:ascii="Courier New" w:eastAsia="Courier New" w:hAnsi="Courier New" w:cs="Courier New"/>
              </w:rPr>
              <w:t>TWCY_IRAN</w:t>
            </w:r>
          </w:p>
          <w:p w:rsidR="00B06C6F" w:rsidRDefault="0071581A">
            <w:pPr>
              <w:spacing w:after="0" w:line="259" w:lineRule="auto"/>
              <w:ind w:left="0" w:right="0" w:firstLine="0"/>
            </w:pPr>
            <w:r>
              <w:rPr>
                <w:rFonts w:ascii="Courier New" w:eastAsia="Courier New" w:hAnsi="Courier New" w:cs="Courier New"/>
              </w:rPr>
              <w:t>TWCY_IRAQ</w:t>
            </w:r>
          </w:p>
          <w:p w:rsidR="00B06C6F" w:rsidRDefault="0071581A">
            <w:pPr>
              <w:spacing w:after="0" w:line="255" w:lineRule="auto"/>
              <w:ind w:left="0" w:right="439" w:firstLine="0"/>
            </w:pPr>
            <w:r>
              <w:rPr>
                <w:rFonts w:ascii="Courier New" w:eastAsia="Courier New" w:hAnsi="Courier New" w:cs="Courier New"/>
              </w:rPr>
              <w:t>TWCY_IRELAND TWCY_ISRAEL</w:t>
            </w:r>
          </w:p>
          <w:p w:rsidR="00B06C6F" w:rsidRDefault="0071581A">
            <w:pPr>
              <w:spacing w:after="0" w:line="259" w:lineRule="auto"/>
              <w:ind w:left="0" w:right="0" w:firstLine="0"/>
            </w:pPr>
            <w:r>
              <w:rPr>
                <w:rFonts w:ascii="Courier New" w:eastAsia="Courier New" w:hAnsi="Courier New" w:cs="Courier New"/>
              </w:rPr>
              <w:t>TWCY_ITALY</w:t>
            </w:r>
          </w:p>
          <w:p w:rsidR="00B06C6F" w:rsidRDefault="0071581A">
            <w:pPr>
              <w:spacing w:after="0" w:line="259" w:lineRule="auto"/>
              <w:ind w:left="0" w:right="0" w:firstLine="0"/>
            </w:pPr>
            <w:r>
              <w:rPr>
                <w:rFonts w:ascii="Courier New" w:eastAsia="Courier New" w:hAnsi="Courier New" w:cs="Courier New"/>
              </w:rPr>
              <w:t>TWCY_IVORYCOAST</w:t>
            </w:r>
          </w:p>
          <w:p w:rsidR="00B06C6F" w:rsidRDefault="0071581A">
            <w:pPr>
              <w:spacing w:after="0" w:line="259" w:lineRule="auto"/>
              <w:ind w:left="0" w:right="0" w:firstLine="0"/>
            </w:pPr>
            <w:r>
              <w:rPr>
                <w:rFonts w:ascii="Courier New" w:eastAsia="Courier New" w:hAnsi="Courier New" w:cs="Courier New"/>
              </w:rPr>
              <w:t>TWCY_JAMAICA</w:t>
            </w:r>
          </w:p>
          <w:p w:rsidR="00B06C6F" w:rsidRDefault="0071581A">
            <w:pPr>
              <w:spacing w:after="0" w:line="259" w:lineRule="auto"/>
              <w:ind w:left="0" w:right="0" w:firstLine="0"/>
            </w:pPr>
            <w:r>
              <w:rPr>
                <w:rFonts w:ascii="Courier New" w:eastAsia="Courier New" w:hAnsi="Courier New" w:cs="Courier New"/>
              </w:rPr>
              <w:t>TWCY_JAPAN</w:t>
            </w:r>
          </w:p>
          <w:p w:rsidR="00B06C6F" w:rsidRDefault="0071581A">
            <w:pPr>
              <w:spacing w:after="0" w:line="259" w:lineRule="auto"/>
              <w:ind w:left="0" w:right="0" w:firstLine="0"/>
            </w:pPr>
            <w:r>
              <w:rPr>
                <w:rFonts w:ascii="Courier New" w:eastAsia="Courier New" w:hAnsi="Courier New" w:cs="Courier New"/>
              </w:rPr>
              <w:t>TWCY_JORDAN</w:t>
            </w:r>
          </w:p>
          <w:p w:rsidR="00B06C6F" w:rsidRDefault="0071581A">
            <w:pPr>
              <w:spacing w:after="0" w:line="259" w:lineRule="auto"/>
              <w:ind w:left="0" w:right="0" w:firstLine="0"/>
            </w:pPr>
            <w:r>
              <w:rPr>
                <w:rFonts w:ascii="Courier New" w:eastAsia="Courier New" w:hAnsi="Courier New" w:cs="Courier New"/>
              </w:rPr>
              <w:t>TWCY_KENYA</w:t>
            </w:r>
          </w:p>
          <w:p w:rsidR="00B06C6F" w:rsidRDefault="0071581A">
            <w:pPr>
              <w:spacing w:after="0" w:line="259" w:lineRule="auto"/>
              <w:ind w:left="0" w:right="439" w:firstLine="0"/>
            </w:pPr>
            <w:r>
              <w:rPr>
                <w:rFonts w:ascii="Courier New" w:eastAsia="Courier New" w:hAnsi="Courier New" w:cs="Courier New"/>
              </w:rPr>
              <w:t>TWCY_KIRIBATI TWCY_KOREA</w:t>
            </w:r>
          </w:p>
        </w:tc>
        <w:tc>
          <w:tcPr>
            <w:tcW w:w="1369" w:type="dxa"/>
            <w:tcBorders>
              <w:top w:val="nil"/>
              <w:left w:val="nil"/>
              <w:bottom w:val="nil"/>
              <w:right w:val="nil"/>
            </w:tcBorders>
            <w:vAlign w:val="center"/>
          </w:tcPr>
          <w:p w:rsidR="00B06C6F" w:rsidRDefault="0071581A">
            <w:pPr>
              <w:spacing w:after="0" w:line="255" w:lineRule="auto"/>
              <w:ind w:left="1" w:right="654" w:firstLine="0"/>
            </w:pPr>
            <w:r>
              <w:rPr>
                <w:rFonts w:ascii="Courier New" w:eastAsia="Courier New" w:hAnsi="Courier New" w:cs="Courier New"/>
              </w:rPr>
              <w:t>852 36</w:t>
            </w:r>
          </w:p>
          <w:p w:rsidR="00B06C6F" w:rsidRDefault="0071581A">
            <w:pPr>
              <w:spacing w:after="0" w:line="259" w:lineRule="auto"/>
              <w:ind w:left="1" w:right="0" w:firstLine="0"/>
            </w:pPr>
            <w:r>
              <w:rPr>
                <w:rFonts w:ascii="Courier New" w:eastAsia="Courier New" w:hAnsi="Courier New" w:cs="Courier New"/>
              </w:rPr>
              <w:t>354</w:t>
            </w:r>
          </w:p>
          <w:p w:rsidR="00B06C6F" w:rsidRDefault="0071581A">
            <w:pPr>
              <w:spacing w:after="0" w:line="259" w:lineRule="auto"/>
              <w:ind w:left="1" w:right="0" w:firstLine="0"/>
            </w:pPr>
            <w:r>
              <w:rPr>
                <w:rFonts w:ascii="Courier New" w:eastAsia="Courier New" w:hAnsi="Courier New" w:cs="Courier New"/>
              </w:rPr>
              <w:t>91</w:t>
            </w:r>
          </w:p>
          <w:p w:rsidR="00B06C6F" w:rsidRDefault="0071581A">
            <w:pPr>
              <w:spacing w:after="0" w:line="259" w:lineRule="auto"/>
              <w:ind w:left="1" w:right="0" w:firstLine="0"/>
            </w:pPr>
            <w:r>
              <w:rPr>
                <w:rFonts w:ascii="Courier New" w:eastAsia="Courier New" w:hAnsi="Courier New" w:cs="Courier New"/>
              </w:rPr>
              <w:t>62</w:t>
            </w:r>
          </w:p>
          <w:p w:rsidR="00B06C6F" w:rsidRDefault="0071581A">
            <w:pPr>
              <w:spacing w:after="0" w:line="259" w:lineRule="auto"/>
              <w:ind w:left="1" w:right="0" w:firstLine="0"/>
            </w:pPr>
            <w:r>
              <w:rPr>
                <w:rFonts w:ascii="Courier New" w:eastAsia="Courier New" w:hAnsi="Courier New" w:cs="Courier New"/>
              </w:rPr>
              <w:t>98</w:t>
            </w:r>
          </w:p>
          <w:p w:rsidR="00B06C6F" w:rsidRDefault="0071581A">
            <w:pPr>
              <w:spacing w:after="0" w:line="259" w:lineRule="auto"/>
              <w:ind w:left="1" w:right="0" w:firstLine="0"/>
            </w:pPr>
            <w:r>
              <w:rPr>
                <w:rFonts w:ascii="Courier New" w:eastAsia="Courier New" w:hAnsi="Courier New" w:cs="Courier New"/>
              </w:rPr>
              <w:t>964</w:t>
            </w:r>
          </w:p>
          <w:p w:rsidR="00B06C6F" w:rsidRDefault="0071581A">
            <w:pPr>
              <w:spacing w:after="0" w:line="259" w:lineRule="auto"/>
              <w:ind w:left="1" w:right="0" w:firstLine="0"/>
            </w:pPr>
            <w:r>
              <w:rPr>
                <w:rFonts w:ascii="Courier New" w:eastAsia="Courier New" w:hAnsi="Courier New" w:cs="Courier New"/>
              </w:rPr>
              <w:t>353</w:t>
            </w:r>
          </w:p>
          <w:p w:rsidR="00B06C6F" w:rsidRDefault="0071581A">
            <w:pPr>
              <w:spacing w:after="0" w:line="255" w:lineRule="auto"/>
              <w:ind w:left="1" w:right="654" w:firstLine="0"/>
            </w:pPr>
            <w:r>
              <w:rPr>
                <w:rFonts w:ascii="Courier New" w:eastAsia="Courier New" w:hAnsi="Courier New" w:cs="Courier New"/>
              </w:rPr>
              <w:t>972 39</w:t>
            </w:r>
          </w:p>
          <w:p w:rsidR="00B06C6F" w:rsidRDefault="0071581A">
            <w:pPr>
              <w:spacing w:after="0" w:line="259" w:lineRule="auto"/>
              <w:ind w:left="1" w:right="0" w:firstLine="0"/>
            </w:pPr>
            <w:r>
              <w:rPr>
                <w:rFonts w:ascii="Courier New" w:eastAsia="Courier New" w:hAnsi="Courier New" w:cs="Courier New"/>
              </w:rPr>
              <w:t>225</w:t>
            </w:r>
          </w:p>
          <w:p w:rsidR="00B06C6F" w:rsidRDefault="0071581A">
            <w:pPr>
              <w:spacing w:after="0" w:line="259" w:lineRule="auto"/>
              <w:ind w:left="1" w:right="0" w:firstLine="0"/>
            </w:pPr>
            <w:r>
              <w:rPr>
                <w:rFonts w:ascii="Courier New" w:eastAsia="Courier New" w:hAnsi="Courier New" w:cs="Courier New"/>
              </w:rPr>
              <w:t>8010</w:t>
            </w:r>
          </w:p>
          <w:p w:rsidR="00B06C6F" w:rsidRDefault="0071581A">
            <w:pPr>
              <w:spacing w:after="0" w:line="259" w:lineRule="auto"/>
              <w:ind w:left="1" w:right="0" w:firstLine="0"/>
            </w:pPr>
            <w:r>
              <w:rPr>
                <w:rFonts w:ascii="Courier New" w:eastAsia="Courier New" w:hAnsi="Courier New" w:cs="Courier New"/>
              </w:rPr>
              <w:t>81</w:t>
            </w:r>
          </w:p>
          <w:p w:rsidR="00B06C6F" w:rsidRDefault="0071581A">
            <w:pPr>
              <w:spacing w:after="0" w:line="259" w:lineRule="auto"/>
              <w:ind w:left="1" w:right="0" w:firstLine="0"/>
            </w:pPr>
            <w:r>
              <w:rPr>
                <w:rFonts w:ascii="Courier New" w:eastAsia="Courier New" w:hAnsi="Courier New" w:cs="Courier New"/>
              </w:rPr>
              <w:t>962</w:t>
            </w:r>
          </w:p>
          <w:p w:rsidR="00B06C6F" w:rsidRDefault="0071581A">
            <w:pPr>
              <w:spacing w:after="0" w:line="259" w:lineRule="auto"/>
              <w:ind w:left="1" w:right="0" w:firstLine="0"/>
            </w:pPr>
            <w:r>
              <w:rPr>
                <w:rFonts w:ascii="Courier New" w:eastAsia="Courier New" w:hAnsi="Courier New" w:cs="Courier New"/>
              </w:rPr>
              <w:t>254</w:t>
            </w:r>
          </w:p>
          <w:p w:rsidR="00B06C6F" w:rsidRDefault="0071581A">
            <w:pPr>
              <w:spacing w:after="0" w:line="259" w:lineRule="auto"/>
              <w:ind w:left="1" w:right="0" w:firstLine="0"/>
            </w:pPr>
            <w:r>
              <w:rPr>
                <w:rFonts w:ascii="Courier New" w:eastAsia="Courier New" w:hAnsi="Courier New" w:cs="Courier New"/>
              </w:rPr>
              <w:t>1018</w:t>
            </w:r>
          </w:p>
          <w:p w:rsidR="00B06C6F" w:rsidRDefault="0071581A">
            <w:pPr>
              <w:spacing w:after="0" w:line="259" w:lineRule="auto"/>
              <w:ind w:left="1" w:right="0" w:firstLine="0"/>
            </w:pPr>
            <w:r>
              <w:rPr>
                <w:rFonts w:ascii="Courier New" w:eastAsia="Courier New" w:hAnsi="Courier New" w:cs="Courier New"/>
              </w:rPr>
              <w:t>82</w:t>
            </w:r>
          </w:p>
        </w:tc>
      </w:tr>
      <w:tr w:rsidR="00B06C6F">
        <w:trPr>
          <w:trHeight w:val="113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TWCY_KUWAIT</w:t>
            </w:r>
          </w:p>
          <w:p w:rsidR="00B06C6F" w:rsidRDefault="0071581A">
            <w:pPr>
              <w:spacing w:after="0" w:line="259" w:lineRule="auto"/>
              <w:ind w:left="0" w:right="0" w:firstLine="0"/>
            </w:pPr>
            <w:r>
              <w:rPr>
                <w:rFonts w:ascii="Courier New" w:eastAsia="Courier New" w:hAnsi="Courier New" w:cs="Courier New"/>
              </w:rPr>
              <w:t>TWCY_LAOS</w:t>
            </w:r>
          </w:p>
          <w:p w:rsidR="00B06C6F" w:rsidRDefault="0071581A">
            <w:pPr>
              <w:spacing w:after="0" w:line="259" w:lineRule="auto"/>
              <w:ind w:left="0" w:right="0" w:firstLine="0"/>
            </w:pPr>
            <w:r>
              <w:rPr>
                <w:rFonts w:ascii="Courier New" w:eastAsia="Courier New" w:hAnsi="Courier New" w:cs="Courier New"/>
              </w:rPr>
              <w:t>TWCY_LEBANON</w:t>
            </w:r>
          </w:p>
          <w:p w:rsidR="00B06C6F" w:rsidRDefault="0071581A">
            <w:pPr>
              <w:spacing w:after="0" w:line="259" w:lineRule="auto"/>
              <w:ind w:left="0" w:right="0" w:firstLine="0"/>
            </w:pPr>
            <w:r>
              <w:rPr>
                <w:rFonts w:ascii="Courier New" w:eastAsia="Courier New" w:hAnsi="Courier New" w:cs="Courier New"/>
              </w:rPr>
              <w:t>TWCY_LIBERIA</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965</w:t>
            </w:r>
          </w:p>
          <w:p w:rsidR="00B06C6F" w:rsidRDefault="0071581A">
            <w:pPr>
              <w:spacing w:after="0" w:line="259" w:lineRule="auto"/>
              <w:ind w:left="1" w:right="0" w:firstLine="0"/>
            </w:pPr>
            <w:r>
              <w:rPr>
                <w:rFonts w:ascii="Courier New" w:eastAsia="Courier New" w:hAnsi="Courier New" w:cs="Courier New"/>
              </w:rPr>
              <w:t>1019</w:t>
            </w:r>
          </w:p>
          <w:p w:rsidR="00B06C6F" w:rsidRDefault="0071581A">
            <w:pPr>
              <w:spacing w:after="0" w:line="259" w:lineRule="auto"/>
              <w:ind w:left="1" w:right="0" w:firstLine="0"/>
            </w:pPr>
            <w:r>
              <w:rPr>
                <w:rFonts w:ascii="Courier New" w:eastAsia="Courier New" w:hAnsi="Courier New" w:cs="Courier New"/>
              </w:rPr>
              <w:t>1020</w:t>
            </w:r>
          </w:p>
          <w:p w:rsidR="00B06C6F" w:rsidRDefault="0071581A">
            <w:pPr>
              <w:spacing w:after="0" w:line="259" w:lineRule="auto"/>
              <w:ind w:left="1" w:right="0" w:firstLine="0"/>
            </w:pPr>
            <w:r>
              <w:rPr>
                <w:rFonts w:ascii="Courier New" w:eastAsia="Courier New" w:hAnsi="Courier New" w:cs="Courier New"/>
              </w:rPr>
              <w:t>231</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1074"/>
        <w:gridCol w:w="3311"/>
        <w:gridCol w:w="1369"/>
      </w:tblGrid>
      <w:tr w:rsidR="00B06C6F">
        <w:trPr>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342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TWCY_LIBYA</w:t>
            </w:r>
          </w:p>
          <w:p w:rsidR="00B06C6F" w:rsidRDefault="0071581A">
            <w:pPr>
              <w:spacing w:after="0" w:line="259" w:lineRule="auto"/>
              <w:ind w:left="0" w:right="0" w:firstLine="0"/>
            </w:pPr>
            <w:r>
              <w:rPr>
                <w:rFonts w:ascii="Courier New" w:eastAsia="Courier New" w:hAnsi="Courier New" w:cs="Courier New"/>
              </w:rPr>
              <w:t>TWCY_LIECHTENSTEIN</w:t>
            </w:r>
          </w:p>
          <w:p w:rsidR="00B06C6F" w:rsidRDefault="0071581A">
            <w:pPr>
              <w:spacing w:after="0" w:line="255" w:lineRule="auto"/>
              <w:ind w:left="0" w:right="199" w:firstLine="0"/>
            </w:pPr>
            <w:r>
              <w:rPr>
                <w:rFonts w:ascii="Courier New" w:eastAsia="Courier New" w:hAnsi="Courier New" w:cs="Courier New"/>
              </w:rPr>
              <w:t>TWCY_LUXENBOURG TWCY_MACAO</w:t>
            </w:r>
          </w:p>
          <w:p w:rsidR="00B06C6F" w:rsidRDefault="0071581A">
            <w:pPr>
              <w:spacing w:after="0" w:line="259" w:lineRule="auto"/>
              <w:ind w:left="0" w:right="0" w:firstLine="0"/>
            </w:pPr>
            <w:r>
              <w:rPr>
                <w:rFonts w:ascii="Courier New" w:eastAsia="Courier New" w:hAnsi="Courier New" w:cs="Courier New"/>
              </w:rPr>
              <w:t>TWCY_MADAGASCAR</w:t>
            </w:r>
          </w:p>
          <w:p w:rsidR="00B06C6F" w:rsidRDefault="0071581A">
            <w:pPr>
              <w:spacing w:after="0" w:line="259" w:lineRule="auto"/>
              <w:ind w:left="0" w:right="0" w:firstLine="0"/>
            </w:pPr>
            <w:r>
              <w:rPr>
                <w:rFonts w:ascii="Courier New" w:eastAsia="Courier New" w:hAnsi="Courier New" w:cs="Courier New"/>
              </w:rPr>
              <w:t>TWCY_MALAWI</w:t>
            </w:r>
          </w:p>
          <w:p w:rsidR="00B06C6F" w:rsidRDefault="0071581A">
            <w:pPr>
              <w:spacing w:after="0" w:line="259" w:lineRule="auto"/>
              <w:ind w:left="0" w:right="0" w:firstLine="0"/>
            </w:pPr>
            <w:r>
              <w:rPr>
                <w:rFonts w:ascii="Courier New" w:eastAsia="Courier New" w:hAnsi="Courier New" w:cs="Courier New"/>
              </w:rPr>
              <w:t>TWCY_MALAYSIA</w:t>
            </w:r>
          </w:p>
          <w:p w:rsidR="00B06C6F" w:rsidRDefault="0071581A">
            <w:pPr>
              <w:spacing w:after="0" w:line="259" w:lineRule="auto"/>
              <w:ind w:left="0" w:right="0" w:firstLine="0"/>
            </w:pPr>
            <w:r>
              <w:rPr>
                <w:rFonts w:ascii="Courier New" w:eastAsia="Courier New" w:hAnsi="Courier New" w:cs="Courier New"/>
              </w:rPr>
              <w:t>TWCY_MALDIVES</w:t>
            </w:r>
          </w:p>
          <w:p w:rsidR="00B06C6F" w:rsidRDefault="0071581A">
            <w:pPr>
              <w:spacing w:after="0" w:line="259" w:lineRule="auto"/>
              <w:ind w:left="0" w:right="0" w:firstLine="0"/>
            </w:pPr>
            <w:r>
              <w:rPr>
                <w:rFonts w:ascii="Courier New" w:eastAsia="Courier New" w:hAnsi="Courier New" w:cs="Courier New"/>
              </w:rPr>
              <w:t>TWCY_MALI</w:t>
            </w:r>
          </w:p>
          <w:p w:rsidR="00B06C6F" w:rsidRDefault="0071581A">
            <w:pPr>
              <w:spacing w:after="0" w:line="259" w:lineRule="auto"/>
              <w:ind w:left="0" w:right="0" w:firstLine="0"/>
            </w:pPr>
            <w:r>
              <w:rPr>
                <w:rFonts w:ascii="Courier New" w:eastAsia="Courier New" w:hAnsi="Courier New" w:cs="Courier New"/>
              </w:rPr>
              <w:t>TWCY_MALTA</w:t>
            </w:r>
          </w:p>
          <w:p w:rsidR="00B06C6F" w:rsidRDefault="0071581A">
            <w:pPr>
              <w:spacing w:after="0" w:line="259" w:lineRule="auto"/>
              <w:ind w:left="0" w:right="0" w:firstLine="0"/>
            </w:pPr>
            <w:r>
              <w:rPr>
                <w:rFonts w:ascii="Courier New" w:eastAsia="Courier New" w:hAnsi="Courier New" w:cs="Courier New"/>
              </w:rPr>
              <w:t>TWCY_MARSHALLIS</w:t>
            </w:r>
          </w:p>
          <w:p w:rsidR="00B06C6F" w:rsidRDefault="0071581A">
            <w:pPr>
              <w:spacing w:after="0" w:line="259" w:lineRule="auto"/>
              <w:ind w:left="0" w:right="0" w:firstLine="0"/>
            </w:pPr>
            <w:r>
              <w:rPr>
                <w:rFonts w:ascii="Courier New" w:eastAsia="Courier New" w:hAnsi="Courier New" w:cs="Courier New"/>
              </w:rPr>
              <w:t>TWCY_MAURITANIA</w:t>
            </w:r>
          </w:p>
          <w:p w:rsidR="00B06C6F" w:rsidRDefault="0071581A">
            <w:pPr>
              <w:spacing w:after="0" w:line="259" w:lineRule="auto"/>
              <w:ind w:left="0" w:right="0" w:firstLine="0"/>
            </w:pPr>
            <w:r>
              <w:rPr>
                <w:rFonts w:ascii="Courier New" w:eastAsia="Courier New" w:hAnsi="Courier New" w:cs="Courier New"/>
              </w:rPr>
              <w:t>TWCY_MAURITIUS</w:t>
            </w:r>
          </w:p>
          <w:p w:rsidR="00B06C6F" w:rsidRDefault="0071581A">
            <w:pPr>
              <w:spacing w:after="0" w:line="259" w:lineRule="auto"/>
              <w:ind w:left="0" w:right="0" w:firstLine="0"/>
            </w:pPr>
            <w:r>
              <w:rPr>
                <w:rFonts w:ascii="Courier New" w:eastAsia="Courier New" w:hAnsi="Courier New" w:cs="Courier New"/>
              </w:rPr>
              <w:t>TWCY_MEXICO</w:t>
            </w:r>
          </w:p>
        </w:tc>
        <w:tc>
          <w:tcPr>
            <w:tcW w:w="1369" w:type="dxa"/>
            <w:tcBorders>
              <w:top w:val="single" w:sz="2" w:space="0" w:color="000000"/>
              <w:left w:val="nil"/>
              <w:bottom w:val="nil"/>
              <w:right w:val="nil"/>
            </w:tcBorders>
          </w:tcPr>
          <w:p w:rsidR="00B06C6F" w:rsidRDefault="0071581A">
            <w:pPr>
              <w:spacing w:after="0" w:line="255" w:lineRule="auto"/>
              <w:ind w:left="1" w:right="654" w:firstLine="0"/>
            </w:pPr>
            <w:r>
              <w:rPr>
                <w:rFonts w:ascii="Courier New" w:eastAsia="Courier New" w:hAnsi="Courier New" w:cs="Courier New"/>
              </w:rPr>
              <w:t>218 41</w:t>
            </w:r>
          </w:p>
          <w:p w:rsidR="00B06C6F" w:rsidRDefault="0071581A">
            <w:pPr>
              <w:spacing w:after="0" w:line="259" w:lineRule="auto"/>
              <w:ind w:left="1" w:right="0" w:firstLine="0"/>
            </w:pPr>
            <w:r>
              <w:rPr>
                <w:rFonts w:ascii="Courier New" w:eastAsia="Courier New" w:hAnsi="Courier New" w:cs="Courier New"/>
              </w:rPr>
              <w:t>352</w:t>
            </w:r>
          </w:p>
          <w:p w:rsidR="00B06C6F" w:rsidRDefault="0071581A">
            <w:pPr>
              <w:spacing w:after="0" w:line="259" w:lineRule="auto"/>
              <w:ind w:left="1" w:right="0" w:firstLine="0"/>
            </w:pPr>
            <w:r>
              <w:rPr>
                <w:rFonts w:ascii="Courier New" w:eastAsia="Courier New" w:hAnsi="Courier New" w:cs="Courier New"/>
              </w:rPr>
              <w:t>853</w:t>
            </w:r>
          </w:p>
          <w:p w:rsidR="00B06C6F" w:rsidRDefault="0071581A">
            <w:pPr>
              <w:spacing w:after="0" w:line="259" w:lineRule="auto"/>
              <w:ind w:left="1" w:right="0" w:firstLine="0"/>
            </w:pPr>
            <w:r>
              <w:rPr>
                <w:rFonts w:ascii="Courier New" w:eastAsia="Courier New" w:hAnsi="Courier New" w:cs="Courier New"/>
              </w:rPr>
              <w:t>1021</w:t>
            </w:r>
          </w:p>
          <w:p w:rsidR="00B06C6F" w:rsidRDefault="0071581A">
            <w:pPr>
              <w:spacing w:after="0" w:line="255" w:lineRule="auto"/>
              <w:ind w:left="1" w:right="654" w:firstLine="0"/>
            </w:pPr>
            <w:r>
              <w:rPr>
                <w:rFonts w:ascii="Courier New" w:eastAsia="Courier New" w:hAnsi="Courier New" w:cs="Courier New"/>
              </w:rPr>
              <w:t>265 60</w:t>
            </w:r>
          </w:p>
          <w:p w:rsidR="00B06C6F" w:rsidRDefault="0071581A">
            <w:pPr>
              <w:spacing w:after="0" w:line="259" w:lineRule="auto"/>
              <w:ind w:left="1" w:right="0" w:firstLine="0"/>
            </w:pPr>
            <w:r>
              <w:rPr>
                <w:rFonts w:ascii="Courier New" w:eastAsia="Courier New" w:hAnsi="Courier New" w:cs="Courier New"/>
              </w:rPr>
              <w:t>960</w:t>
            </w:r>
          </w:p>
          <w:p w:rsidR="00B06C6F" w:rsidRDefault="0071581A">
            <w:pPr>
              <w:spacing w:after="0" w:line="259" w:lineRule="auto"/>
              <w:ind w:left="1" w:right="0" w:firstLine="0"/>
            </w:pPr>
            <w:r>
              <w:rPr>
                <w:rFonts w:ascii="Courier New" w:eastAsia="Courier New" w:hAnsi="Courier New" w:cs="Courier New"/>
              </w:rPr>
              <w:t>1022</w:t>
            </w:r>
          </w:p>
          <w:p w:rsidR="00B06C6F" w:rsidRDefault="0071581A">
            <w:pPr>
              <w:spacing w:after="0" w:line="259" w:lineRule="auto"/>
              <w:ind w:left="1" w:right="0" w:firstLine="0"/>
            </w:pPr>
            <w:r>
              <w:rPr>
                <w:rFonts w:ascii="Courier New" w:eastAsia="Courier New" w:hAnsi="Courier New" w:cs="Courier New"/>
              </w:rPr>
              <w:t>356</w:t>
            </w:r>
          </w:p>
          <w:p w:rsidR="00B06C6F" w:rsidRDefault="0071581A">
            <w:pPr>
              <w:spacing w:after="0" w:line="259" w:lineRule="auto"/>
              <w:ind w:left="1" w:right="0" w:firstLine="0"/>
            </w:pPr>
            <w:r>
              <w:rPr>
                <w:rFonts w:ascii="Courier New" w:eastAsia="Courier New" w:hAnsi="Courier New" w:cs="Courier New"/>
              </w:rPr>
              <w:t>692</w:t>
            </w:r>
          </w:p>
          <w:p w:rsidR="00B06C6F" w:rsidRDefault="0071581A">
            <w:pPr>
              <w:spacing w:after="0" w:line="259" w:lineRule="auto"/>
              <w:ind w:left="1" w:right="0" w:firstLine="0"/>
            </w:pPr>
            <w:r>
              <w:rPr>
                <w:rFonts w:ascii="Courier New" w:eastAsia="Courier New" w:hAnsi="Courier New" w:cs="Courier New"/>
              </w:rPr>
              <w:t>1023</w:t>
            </w:r>
          </w:p>
          <w:p w:rsidR="00B06C6F" w:rsidRDefault="0071581A">
            <w:pPr>
              <w:spacing w:after="0" w:line="259" w:lineRule="auto"/>
              <w:ind w:left="1" w:right="0" w:firstLine="0"/>
            </w:pPr>
            <w:r>
              <w:rPr>
                <w:rFonts w:ascii="Courier New" w:eastAsia="Courier New" w:hAnsi="Courier New" w:cs="Courier New"/>
              </w:rPr>
              <w:t>230</w:t>
            </w:r>
          </w:p>
          <w:p w:rsidR="00B06C6F" w:rsidRDefault="0071581A">
            <w:pPr>
              <w:spacing w:after="0" w:line="259" w:lineRule="auto"/>
              <w:ind w:left="1" w:right="0" w:firstLine="0"/>
            </w:pPr>
            <w:r>
              <w:rPr>
                <w:rFonts w:ascii="Courier New" w:eastAsia="Courier New" w:hAnsi="Courier New" w:cs="Courier New"/>
              </w:rPr>
              <w:t>3</w:t>
            </w:r>
          </w:p>
        </w:tc>
      </w:tr>
      <w:tr w:rsidR="00B06C6F">
        <w:trPr>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TWCY_MICRONESIA</w:t>
            </w:r>
          </w:p>
          <w:p w:rsidR="00B06C6F" w:rsidRDefault="0071581A">
            <w:pPr>
              <w:spacing w:after="0" w:line="255" w:lineRule="auto"/>
              <w:ind w:left="0" w:right="319" w:firstLine="0"/>
            </w:pPr>
            <w:r>
              <w:rPr>
                <w:rFonts w:ascii="Courier New" w:eastAsia="Courier New" w:hAnsi="Courier New" w:cs="Courier New"/>
              </w:rPr>
              <w:t>TWCY_MIQUELON TWCY_MONACO</w:t>
            </w:r>
          </w:p>
          <w:p w:rsidR="00B06C6F" w:rsidRDefault="0071581A">
            <w:pPr>
              <w:spacing w:after="0" w:line="259" w:lineRule="auto"/>
              <w:ind w:left="0" w:right="0" w:firstLine="0"/>
            </w:pPr>
            <w:r>
              <w:rPr>
                <w:rFonts w:ascii="Courier New" w:eastAsia="Courier New" w:hAnsi="Courier New" w:cs="Courier New"/>
              </w:rPr>
              <w:t>TWCY_MONGOLIA</w:t>
            </w:r>
          </w:p>
          <w:p w:rsidR="00B06C6F" w:rsidRDefault="0071581A">
            <w:pPr>
              <w:spacing w:after="0" w:line="255" w:lineRule="auto"/>
              <w:ind w:left="0" w:right="0" w:firstLine="0"/>
            </w:pPr>
            <w:r>
              <w:rPr>
                <w:rFonts w:ascii="Courier New" w:eastAsia="Courier New" w:hAnsi="Courier New" w:cs="Courier New"/>
              </w:rPr>
              <w:t>TWCY_MONTSERRAT TWCY_MOROCCO</w:t>
            </w:r>
          </w:p>
          <w:p w:rsidR="00B06C6F" w:rsidRDefault="0071581A">
            <w:pPr>
              <w:spacing w:after="0" w:line="259" w:lineRule="auto"/>
              <w:ind w:left="0" w:right="0" w:firstLine="0"/>
            </w:pPr>
            <w:r>
              <w:rPr>
                <w:rFonts w:ascii="Courier New" w:eastAsia="Courier New" w:hAnsi="Courier New" w:cs="Courier New"/>
              </w:rPr>
              <w:t>TWCY_MOZAMBIQUE</w:t>
            </w:r>
          </w:p>
          <w:p w:rsidR="00B06C6F" w:rsidRDefault="0071581A">
            <w:pPr>
              <w:spacing w:after="0" w:line="259" w:lineRule="auto"/>
              <w:ind w:left="0" w:right="0" w:firstLine="0"/>
            </w:pPr>
            <w:r>
              <w:rPr>
                <w:rFonts w:ascii="Courier New" w:eastAsia="Courier New" w:hAnsi="Courier New" w:cs="Courier New"/>
              </w:rPr>
              <w:t>TWCY_NAMIBIA</w:t>
            </w:r>
          </w:p>
          <w:p w:rsidR="00B06C6F" w:rsidRDefault="0071581A">
            <w:pPr>
              <w:spacing w:after="0" w:line="259" w:lineRule="auto"/>
              <w:ind w:left="0" w:right="0" w:firstLine="0"/>
            </w:pPr>
            <w:r>
              <w:rPr>
                <w:rFonts w:ascii="Courier New" w:eastAsia="Courier New" w:hAnsi="Courier New" w:cs="Courier New"/>
              </w:rPr>
              <w:t>TWCY_NAURU</w:t>
            </w:r>
          </w:p>
          <w:p w:rsidR="00B06C6F" w:rsidRDefault="0071581A">
            <w:pPr>
              <w:spacing w:after="0" w:line="259" w:lineRule="auto"/>
              <w:ind w:left="0" w:right="0" w:firstLine="0"/>
            </w:pPr>
            <w:r>
              <w:rPr>
                <w:rFonts w:ascii="Courier New" w:eastAsia="Courier New" w:hAnsi="Courier New" w:cs="Courier New"/>
              </w:rPr>
              <w:t>TWCY_NEPAL</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691</w:t>
            </w:r>
          </w:p>
          <w:p w:rsidR="00B06C6F" w:rsidRDefault="0071581A">
            <w:pPr>
              <w:spacing w:after="0" w:line="259" w:lineRule="auto"/>
              <w:ind w:left="1" w:right="0" w:firstLine="0"/>
            </w:pPr>
            <w:r>
              <w:rPr>
                <w:rFonts w:ascii="Courier New" w:eastAsia="Courier New" w:hAnsi="Courier New" w:cs="Courier New"/>
              </w:rPr>
              <w:t>508</w:t>
            </w:r>
          </w:p>
          <w:p w:rsidR="00B06C6F" w:rsidRDefault="0071581A">
            <w:pPr>
              <w:spacing w:after="0" w:line="259" w:lineRule="auto"/>
              <w:ind w:left="1" w:right="0" w:firstLine="0"/>
            </w:pPr>
            <w:r>
              <w:rPr>
                <w:rFonts w:ascii="Courier New" w:eastAsia="Courier New" w:hAnsi="Courier New" w:cs="Courier New"/>
              </w:rPr>
              <w:t>33</w:t>
            </w:r>
          </w:p>
          <w:p w:rsidR="00B06C6F" w:rsidRDefault="0071581A">
            <w:pPr>
              <w:spacing w:after="0" w:line="259" w:lineRule="auto"/>
              <w:ind w:left="1" w:right="0" w:firstLine="0"/>
            </w:pPr>
            <w:r>
              <w:rPr>
                <w:rFonts w:ascii="Courier New" w:eastAsia="Courier New" w:hAnsi="Courier New" w:cs="Courier New"/>
              </w:rPr>
              <w:t>1024</w:t>
            </w:r>
          </w:p>
          <w:p w:rsidR="00B06C6F" w:rsidRDefault="0071581A">
            <w:pPr>
              <w:spacing w:after="0" w:line="255" w:lineRule="auto"/>
              <w:ind w:left="1" w:right="414" w:firstLine="0"/>
            </w:pPr>
            <w:r>
              <w:rPr>
                <w:rFonts w:ascii="Courier New" w:eastAsia="Courier New" w:hAnsi="Courier New" w:cs="Courier New"/>
              </w:rPr>
              <w:t>8011 212</w:t>
            </w:r>
          </w:p>
          <w:p w:rsidR="00B06C6F" w:rsidRDefault="0071581A">
            <w:pPr>
              <w:spacing w:after="0" w:line="255" w:lineRule="auto"/>
              <w:ind w:left="1" w:right="414" w:firstLine="0"/>
            </w:pPr>
            <w:r>
              <w:rPr>
                <w:rFonts w:ascii="Courier New" w:eastAsia="Courier New" w:hAnsi="Courier New" w:cs="Courier New"/>
              </w:rPr>
              <w:t>1025 264</w:t>
            </w:r>
          </w:p>
          <w:p w:rsidR="00B06C6F" w:rsidRDefault="0071581A">
            <w:pPr>
              <w:spacing w:after="0" w:line="259" w:lineRule="auto"/>
              <w:ind w:left="1" w:right="0" w:firstLine="0"/>
            </w:pPr>
            <w:r>
              <w:rPr>
                <w:rFonts w:ascii="Courier New" w:eastAsia="Courier New" w:hAnsi="Courier New" w:cs="Courier New"/>
              </w:rPr>
              <w:t>1026</w:t>
            </w:r>
          </w:p>
          <w:p w:rsidR="00B06C6F" w:rsidRDefault="0071581A">
            <w:pPr>
              <w:spacing w:after="0" w:line="259" w:lineRule="auto"/>
              <w:ind w:left="1" w:right="0" w:firstLine="0"/>
            </w:pPr>
            <w:r>
              <w:rPr>
                <w:rFonts w:ascii="Courier New" w:eastAsia="Courier New" w:hAnsi="Courier New" w:cs="Courier New"/>
              </w:rPr>
              <w:t>977</w:t>
            </w:r>
          </w:p>
        </w:tc>
      </w:tr>
      <w:tr w:rsidR="00B06C6F">
        <w:trPr>
          <w:trHeight w:val="13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TWCY_NETHERLANDS</w:t>
            </w:r>
          </w:p>
          <w:p w:rsidR="00B06C6F" w:rsidRDefault="0071581A">
            <w:pPr>
              <w:spacing w:after="0" w:line="255" w:lineRule="auto"/>
              <w:ind w:left="0" w:right="0" w:firstLine="0"/>
            </w:pPr>
            <w:r>
              <w:rPr>
                <w:rFonts w:ascii="Courier New" w:eastAsia="Courier New" w:hAnsi="Courier New" w:cs="Courier New"/>
              </w:rPr>
              <w:t>TWCY_NETHANTILLES TWCY_NEVIS</w:t>
            </w:r>
          </w:p>
          <w:p w:rsidR="00B06C6F" w:rsidRDefault="0071581A">
            <w:pPr>
              <w:spacing w:after="0" w:line="259" w:lineRule="auto"/>
              <w:ind w:left="0" w:right="0" w:firstLine="0"/>
            </w:pPr>
            <w:r>
              <w:rPr>
                <w:rFonts w:ascii="Courier New" w:eastAsia="Courier New" w:hAnsi="Courier New" w:cs="Courier New"/>
              </w:rPr>
              <w:t>TWCY_NEWCALEDONIA</w:t>
            </w:r>
          </w:p>
          <w:p w:rsidR="00B06C6F" w:rsidRDefault="0071581A">
            <w:pPr>
              <w:spacing w:after="0" w:line="259" w:lineRule="auto"/>
              <w:ind w:left="0" w:right="0" w:firstLine="0"/>
            </w:pPr>
            <w:r>
              <w:rPr>
                <w:rFonts w:ascii="Courier New" w:eastAsia="Courier New" w:hAnsi="Courier New" w:cs="Courier New"/>
              </w:rPr>
              <w:t>TWCY_NEWZEALAND</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31</w:t>
            </w:r>
          </w:p>
          <w:p w:rsidR="00B06C6F" w:rsidRDefault="0071581A">
            <w:pPr>
              <w:spacing w:after="0" w:line="259" w:lineRule="auto"/>
              <w:ind w:left="1" w:right="0" w:firstLine="0"/>
            </w:pPr>
            <w:r>
              <w:rPr>
                <w:rFonts w:ascii="Courier New" w:eastAsia="Courier New" w:hAnsi="Courier New" w:cs="Courier New"/>
              </w:rPr>
              <w:t>599</w:t>
            </w:r>
          </w:p>
          <w:p w:rsidR="00B06C6F" w:rsidRDefault="0071581A">
            <w:pPr>
              <w:spacing w:after="0" w:line="259" w:lineRule="auto"/>
              <w:ind w:left="1" w:right="0" w:firstLine="0"/>
            </w:pPr>
            <w:r>
              <w:rPr>
                <w:rFonts w:ascii="Courier New" w:eastAsia="Courier New" w:hAnsi="Courier New" w:cs="Courier New"/>
              </w:rPr>
              <w:t>8012</w:t>
            </w:r>
          </w:p>
          <w:p w:rsidR="00B06C6F" w:rsidRDefault="0071581A">
            <w:pPr>
              <w:spacing w:after="0" w:line="259" w:lineRule="auto"/>
              <w:ind w:left="1" w:right="0" w:firstLine="0"/>
            </w:pPr>
            <w:r>
              <w:rPr>
                <w:rFonts w:ascii="Courier New" w:eastAsia="Courier New" w:hAnsi="Courier New" w:cs="Courier New"/>
              </w:rPr>
              <w:t>687</w:t>
            </w:r>
          </w:p>
          <w:p w:rsidR="00B06C6F" w:rsidRDefault="0071581A">
            <w:pPr>
              <w:spacing w:after="0" w:line="259" w:lineRule="auto"/>
              <w:ind w:left="1" w:right="0" w:firstLine="0"/>
            </w:pPr>
            <w:r>
              <w:rPr>
                <w:rFonts w:ascii="Courier New" w:eastAsia="Courier New" w:hAnsi="Courier New" w:cs="Courier New"/>
              </w:rPr>
              <w:t>64</w:t>
            </w:r>
          </w:p>
        </w:tc>
      </w:tr>
      <w:tr w:rsidR="00B06C6F">
        <w:trPr>
          <w:trHeight w:val="156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TWCY_NICARAGUA</w:t>
            </w:r>
          </w:p>
          <w:p w:rsidR="00B06C6F" w:rsidRDefault="0071581A">
            <w:pPr>
              <w:spacing w:after="0" w:line="259" w:lineRule="auto"/>
              <w:ind w:left="0" w:right="0" w:firstLine="0"/>
            </w:pPr>
            <w:r>
              <w:rPr>
                <w:rFonts w:ascii="Courier New" w:eastAsia="Courier New" w:hAnsi="Courier New" w:cs="Courier New"/>
              </w:rPr>
              <w:t>TWCY_NIGER</w:t>
            </w:r>
          </w:p>
          <w:p w:rsidR="00B06C6F" w:rsidRDefault="0071581A">
            <w:pPr>
              <w:spacing w:after="0" w:line="259" w:lineRule="auto"/>
              <w:ind w:left="0" w:right="0" w:firstLine="0"/>
            </w:pPr>
            <w:r>
              <w:rPr>
                <w:rFonts w:ascii="Courier New" w:eastAsia="Courier New" w:hAnsi="Courier New" w:cs="Courier New"/>
              </w:rPr>
              <w:t>TWCY_NIGERIA</w:t>
            </w:r>
          </w:p>
          <w:p w:rsidR="00B06C6F" w:rsidRDefault="0071581A">
            <w:pPr>
              <w:spacing w:after="0" w:line="259" w:lineRule="auto"/>
              <w:ind w:left="0" w:right="0" w:firstLine="0"/>
            </w:pPr>
            <w:r>
              <w:rPr>
                <w:rFonts w:ascii="Courier New" w:eastAsia="Courier New" w:hAnsi="Courier New" w:cs="Courier New"/>
              </w:rPr>
              <w:t>TWCY_NIUE</w:t>
            </w:r>
          </w:p>
          <w:p w:rsidR="00B06C6F" w:rsidRDefault="0071581A">
            <w:pPr>
              <w:spacing w:after="0" w:line="259" w:lineRule="auto"/>
              <w:ind w:left="0" w:right="0" w:firstLine="0"/>
            </w:pPr>
            <w:r>
              <w:rPr>
                <w:rFonts w:ascii="Courier New" w:eastAsia="Courier New" w:hAnsi="Courier New" w:cs="Courier New"/>
              </w:rPr>
              <w:t>TWCY_NORFOLKI</w:t>
            </w:r>
          </w:p>
          <w:p w:rsidR="00B06C6F" w:rsidRDefault="0071581A">
            <w:pPr>
              <w:spacing w:after="0" w:line="259" w:lineRule="auto"/>
              <w:ind w:left="0" w:right="0" w:firstLine="0"/>
            </w:pPr>
            <w:r>
              <w:rPr>
                <w:rFonts w:ascii="Courier New" w:eastAsia="Courier New" w:hAnsi="Courier New" w:cs="Courier New"/>
              </w:rPr>
              <w:t>TWCY_NORWAY</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505</w:t>
            </w:r>
          </w:p>
          <w:p w:rsidR="00B06C6F" w:rsidRDefault="0071581A">
            <w:pPr>
              <w:spacing w:after="0" w:line="259" w:lineRule="auto"/>
              <w:ind w:left="1" w:right="0" w:firstLine="0"/>
            </w:pPr>
            <w:r>
              <w:rPr>
                <w:rFonts w:ascii="Courier New" w:eastAsia="Courier New" w:hAnsi="Courier New" w:cs="Courier New"/>
              </w:rPr>
              <w:t>227</w:t>
            </w:r>
          </w:p>
          <w:p w:rsidR="00B06C6F" w:rsidRDefault="0071581A">
            <w:pPr>
              <w:spacing w:after="0" w:line="259" w:lineRule="auto"/>
              <w:ind w:left="1" w:right="0" w:firstLine="0"/>
            </w:pPr>
            <w:r>
              <w:rPr>
                <w:rFonts w:ascii="Courier New" w:eastAsia="Courier New" w:hAnsi="Courier New" w:cs="Courier New"/>
              </w:rPr>
              <w:t>234</w:t>
            </w:r>
          </w:p>
          <w:p w:rsidR="00B06C6F" w:rsidRDefault="0071581A">
            <w:pPr>
              <w:spacing w:after="0" w:line="259" w:lineRule="auto"/>
              <w:ind w:left="1" w:right="0" w:firstLine="0"/>
            </w:pPr>
            <w:r>
              <w:rPr>
                <w:rFonts w:ascii="Courier New" w:eastAsia="Courier New" w:hAnsi="Courier New" w:cs="Courier New"/>
              </w:rPr>
              <w:t>1027</w:t>
            </w:r>
          </w:p>
          <w:p w:rsidR="00B06C6F" w:rsidRDefault="0071581A">
            <w:pPr>
              <w:spacing w:after="0" w:line="259" w:lineRule="auto"/>
              <w:ind w:left="1" w:right="0" w:firstLine="0"/>
            </w:pPr>
            <w:r>
              <w:rPr>
                <w:rFonts w:ascii="Courier New" w:eastAsia="Courier New" w:hAnsi="Courier New" w:cs="Courier New"/>
              </w:rPr>
              <w:t>1028</w:t>
            </w:r>
          </w:p>
          <w:p w:rsidR="00B06C6F" w:rsidRDefault="0071581A">
            <w:pPr>
              <w:spacing w:after="0" w:line="259" w:lineRule="auto"/>
              <w:ind w:left="1" w:right="0" w:firstLine="0"/>
            </w:pPr>
            <w:r>
              <w:rPr>
                <w:rFonts w:ascii="Courier New" w:eastAsia="Courier New" w:hAnsi="Courier New" w:cs="Courier New"/>
              </w:rPr>
              <w:t>47</w:t>
            </w:r>
          </w:p>
        </w:tc>
      </w:tr>
      <w:tr w:rsidR="00B06C6F">
        <w:trPr>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TWCY_OMAN</w:t>
            </w:r>
          </w:p>
          <w:p w:rsidR="00B06C6F" w:rsidRDefault="0071581A">
            <w:pPr>
              <w:spacing w:after="0" w:line="259" w:lineRule="auto"/>
              <w:ind w:left="0" w:right="0" w:firstLine="0"/>
            </w:pPr>
            <w:r>
              <w:rPr>
                <w:rFonts w:ascii="Courier New" w:eastAsia="Courier New" w:hAnsi="Courier New" w:cs="Courier New"/>
              </w:rPr>
              <w:t>TWCY_PAKISTAN</w:t>
            </w:r>
          </w:p>
          <w:p w:rsidR="00B06C6F" w:rsidRDefault="0071581A">
            <w:pPr>
              <w:spacing w:after="0" w:line="259" w:lineRule="auto"/>
              <w:ind w:left="0" w:right="0" w:firstLine="0"/>
            </w:pPr>
            <w:r>
              <w:rPr>
                <w:rFonts w:ascii="Courier New" w:eastAsia="Courier New" w:hAnsi="Courier New" w:cs="Courier New"/>
              </w:rPr>
              <w:t>TWCY_PALAU</w:t>
            </w:r>
          </w:p>
          <w:p w:rsidR="00B06C6F" w:rsidRDefault="0071581A">
            <w:pPr>
              <w:spacing w:after="0" w:line="259" w:lineRule="auto"/>
              <w:ind w:left="0" w:right="0" w:firstLine="0"/>
            </w:pPr>
            <w:r>
              <w:rPr>
                <w:rFonts w:ascii="Courier New" w:eastAsia="Courier New" w:hAnsi="Courier New" w:cs="Courier New"/>
              </w:rPr>
              <w:t>TWCY_PANAMA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968</w:t>
            </w:r>
          </w:p>
          <w:p w:rsidR="00B06C6F" w:rsidRDefault="0071581A">
            <w:pPr>
              <w:spacing w:after="0" w:line="259" w:lineRule="auto"/>
              <w:ind w:left="1" w:right="0" w:firstLine="0"/>
            </w:pPr>
            <w:r>
              <w:rPr>
                <w:rFonts w:ascii="Courier New" w:eastAsia="Courier New" w:hAnsi="Courier New" w:cs="Courier New"/>
              </w:rPr>
              <w:t>92</w:t>
            </w:r>
          </w:p>
          <w:p w:rsidR="00B06C6F" w:rsidRDefault="0071581A">
            <w:pPr>
              <w:spacing w:after="0" w:line="259" w:lineRule="auto"/>
              <w:ind w:left="1" w:right="0" w:firstLine="0"/>
            </w:pPr>
            <w:r>
              <w:rPr>
                <w:rFonts w:ascii="Courier New" w:eastAsia="Courier New" w:hAnsi="Courier New" w:cs="Courier New"/>
              </w:rPr>
              <w:t>1029</w:t>
            </w:r>
          </w:p>
          <w:p w:rsidR="00B06C6F" w:rsidRDefault="0071581A">
            <w:pPr>
              <w:spacing w:after="0" w:line="259" w:lineRule="auto"/>
              <w:ind w:left="1" w:right="0" w:firstLine="0"/>
            </w:pPr>
            <w:r>
              <w:rPr>
                <w:rFonts w:ascii="Courier New" w:eastAsia="Courier New" w:hAnsi="Courier New" w:cs="Courier New"/>
              </w:rPr>
              <w:t>507</w:t>
            </w:r>
          </w:p>
        </w:tc>
      </w:tr>
      <w:tr w:rsidR="00B06C6F">
        <w:trPr>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TWCY_PARAGUAY</w:t>
            </w:r>
          </w:p>
          <w:p w:rsidR="00B06C6F" w:rsidRDefault="0071581A">
            <w:pPr>
              <w:spacing w:after="0" w:line="259" w:lineRule="auto"/>
              <w:ind w:left="0" w:right="0" w:firstLine="0"/>
            </w:pPr>
            <w:r>
              <w:rPr>
                <w:rFonts w:ascii="Courier New" w:eastAsia="Courier New" w:hAnsi="Courier New" w:cs="Courier New"/>
              </w:rPr>
              <w:t>TWCY_PERU</w:t>
            </w:r>
          </w:p>
          <w:p w:rsidR="00B06C6F" w:rsidRDefault="0071581A">
            <w:pPr>
              <w:spacing w:after="0" w:line="259" w:lineRule="auto"/>
              <w:ind w:left="0" w:right="0" w:firstLine="0"/>
            </w:pPr>
            <w:r>
              <w:rPr>
                <w:rFonts w:ascii="Courier New" w:eastAsia="Courier New" w:hAnsi="Courier New" w:cs="Courier New"/>
              </w:rPr>
              <w:t>TWCY_PHILLIPPINES</w:t>
            </w:r>
          </w:p>
          <w:p w:rsidR="00B06C6F" w:rsidRDefault="0071581A">
            <w:pPr>
              <w:spacing w:after="0" w:line="259" w:lineRule="auto"/>
              <w:ind w:left="0" w:right="0" w:firstLine="0"/>
            </w:pPr>
            <w:r>
              <w:rPr>
                <w:rFonts w:ascii="Courier New" w:eastAsia="Courier New" w:hAnsi="Courier New" w:cs="Courier New"/>
              </w:rPr>
              <w:t>TWCY_PITCAIRNIS</w:t>
            </w:r>
          </w:p>
          <w:p w:rsidR="00B06C6F" w:rsidRDefault="0071581A">
            <w:pPr>
              <w:spacing w:after="0" w:line="259" w:lineRule="auto"/>
              <w:ind w:left="0" w:right="0" w:firstLine="0"/>
            </w:pPr>
            <w:r>
              <w:rPr>
                <w:rFonts w:ascii="Courier New" w:eastAsia="Courier New" w:hAnsi="Courier New" w:cs="Courier New"/>
              </w:rPr>
              <w:t>TWCY_PNEWGUINEA</w:t>
            </w:r>
          </w:p>
          <w:p w:rsidR="00B06C6F" w:rsidRDefault="0071581A">
            <w:pPr>
              <w:spacing w:after="0" w:line="259" w:lineRule="auto"/>
              <w:ind w:left="0" w:right="0" w:firstLine="0"/>
            </w:pPr>
            <w:r>
              <w:rPr>
                <w:rFonts w:ascii="Courier New" w:eastAsia="Courier New" w:hAnsi="Courier New" w:cs="Courier New"/>
              </w:rPr>
              <w:t>TWCY_POLAND</w:t>
            </w:r>
          </w:p>
          <w:p w:rsidR="00B06C6F" w:rsidRDefault="0071581A">
            <w:pPr>
              <w:spacing w:after="0" w:line="259" w:lineRule="auto"/>
              <w:ind w:left="0" w:right="0" w:firstLine="0"/>
            </w:pPr>
            <w:r>
              <w:rPr>
                <w:rFonts w:ascii="Courier New" w:eastAsia="Courier New" w:hAnsi="Courier New" w:cs="Courier New"/>
              </w:rPr>
              <w:t>TWCY_PORTUGAL</w:t>
            </w:r>
          </w:p>
          <w:p w:rsidR="00B06C6F" w:rsidRDefault="0071581A">
            <w:pPr>
              <w:spacing w:after="0" w:line="259" w:lineRule="auto"/>
              <w:ind w:left="0" w:right="0" w:firstLine="0"/>
            </w:pPr>
            <w:r>
              <w:rPr>
                <w:rFonts w:ascii="Courier New" w:eastAsia="Courier New" w:hAnsi="Courier New" w:cs="Courier New"/>
              </w:rPr>
              <w:t>TWCY_QATAR</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595</w:t>
            </w:r>
          </w:p>
          <w:p w:rsidR="00B06C6F" w:rsidRDefault="0071581A">
            <w:pPr>
              <w:spacing w:after="0" w:line="259" w:lineRule="auto"/>
              <w:ind w:left="1" w:right="0" w:firstLine="0"/>
            </w:pPr>
            <w:r>
              <w:rPr>
                <w:rFonts w:ascii="Courier New" w:eastAsia="Courier New" w:hAnsi="Courier New" w:cs="Courier New"/>
              </w:rPr>
              <w:t>51</w:t>
            </w:r>
          </w:p>
          <w:p w:rsidR="00B06C6F" w:rsidRDefault="0071581A">
            <w:pPr>
              <w:spacing w:after="0" w:line="259" w:lineRule="auto"/>
              <w:ind w:left="1" w:right="0" w:firstLine="0"/>
            </w:pPr>
            <w:r>
              <w:rPr>
                <w:rFonts w:ascii="Courier New" w:eastAsia="Courier New" w:hAnsi="Courier New" w:cs="Courier New"/>
              </w:rPr>
              <w:t>63</w:t>
            </w:r>
          </w:p>
          <w:p w:rsidR="00B06C6F" w:rsidRDefault="0071581A">
            <w:pPr>
              <w:spacing w:after="0" w:line="259" w:lineRule="auto"/>
              <w:ind w:left="1" w:right="0" w:firstLine="0"/>
            </w:pPr>
            <w:r>
              <w:rPr>
                <w:rFonts w:ascii="Courier New" w:eastAsia="Courier New" w:hAnsi="Courier New" w:cs="Courier New"/>
              </w:rPr>
              <w:t>1030</w:t>
            </w:r>
          </w:p>
          <w:p w:rsidR="00B06C6F" w:rsidRDefault="0071581A">
            <w:pPr>
              <w:spacing w:after="0" w:line="255" w:lineRule="auto"/>
              <w:ind w:left="1" w:right="654" w:firstLine="0"/>
            </w:pPr>
            <w:r>
              <w:rPr>
                <w:rFonts w:ascii="Courier New" w:eastAsia="Courier New" w:hAnsi="Courier New" w:cs="Courier New"/>
              </w:rPr>
              <w:t>675 48</w:t>
            </w:r>
          </w:p>
          <w:p w:rsidR="00B06C6F" w:rsidRDefault="0071581A">
            <w:pPr>
              <w:spacing w:after="0" w:line="259" w:lineRule="auto"/>
              <w:ind w:left="1" w:right="0" w:firstLine="0"/>
            </w:pPr>
            <w:r>
              <w:rPr>
                <w:rFonts w:ascii="Courier New" w:eastAsia="Courier New" w:hAnsi="Courier New" w:cs="Courier New"/>
              </w:rPr>
              <w:t>351</w:t>
            </w:r>
          </w:p>
          <w:p w:rsidR="00B06C6F" w:rsidRDefault="0071581A">
            <w:pPr>
              <w:spacing w:after="0" w:line="259" w:lineRule="auto"/>
              <w:ind w:left="1" w:right="0" w:firstLine="0"/>
            </w:pPr>
            <w:r>
              <w:rPr>
                <w:rFonts w:ascii="Courier New" w:eastAsia="Courier New" w:hAnsi="Courier New" w:cs="Courier New"/>
              </w:rPr>
              <w:t>974</w:t>
            </w:r>
          </w:p>
        </w:tc>
      </w:tr>
    </w:tbl>
    <w:p w:rsidR="00B06C6F" w:rsidRDefault="00B06C6F">
      <w:pPr>
        <w:spacing w:after="0" w:line="259" w:lineRule="auto"/>
        <w:ind w:left="-2520" w:right="2540" w:firstLine="0"/>
      </w:pPr>
    </w:p>
    <w:tbl>
      <w:tblPr>
        <w:tblStyle w:val="TableGrid"/>
        <w:tblW w:w="5754" w:type="dxa"/>
        <w:tblInd w:w="0" w:type="dxa"/>
        <w:tblCellMar>
          <w:top w:w="33" w:type="dxa"/>
          <w:right w:w="115" w:type="dxa"/>
        </w:tblCellMar>
        <w:tblLook w:val="04A0" w:firstRow="1" w:lastRow="0" w:firstColumn="1" w:lastColumn="0" w:noHBand="0" w:noVBand="1"/>
      </w:tblPr>
      <w:tblGrid>
        <w:gridCol w:w="912"/>
        <w:gridCol w:w="345"/>
        <w:gridCol w:w="1074"/>
        <w:gridCol w:w="1036"/>
        <w:gridCol w:w="1222"/>
        <w:gridCol w:w="31"/>
        <w:gridCol w:w="1134"/>
      </w:tblGrid>
      <w:tr w:rsidR="00B06C6F">
        <w:trPr>
          <w:gridAfter w:val="2"/>
          <w:wAfter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After w:val="2"/>
          <w:wAfter w:w="1440" w:type="dxa"/>
          <w:trHeight w:val="78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TWCY_REUNIONI</w:t>
            </w:r>
          </w:p>
          <w:p w:rsidR="00B06C6F" w:rsidRDefault="0071581A">
            <w:pPr>
              <w:spacing w:after="0" w:line="259" w:lineRule="auto"/>
              <w:ind w:left="0" w:right="0" w:firstLine="0"/>
            </w:pPr>
            <w:r>
              <w:rPr>
                <w:rFonts w:ascii="Courier New" w:eastAsia="Courier New" w:hAnsi="Courier New" w:cs="Courier New"/>
              </w:rPr>
              <w:t>TWCY_ROMANIA</w:t>
            </w:r>
          </w:p>
          <w:p w:rsidR="00B06C6F" w:rsidRDefault="0071581A">
            <w:pPr>
              <w:spacing w:after="0" w:line="259" w:lineRule="auto"/>
              <w:ind w:left="0" w:right="0" w:firstLine="0"/>
            </w:pPr>
            <w:r>
              <w:rPr>
                <w:rFonts w:ascii="Courier New" w:eastAsia="Courier New" w:hAnsi="Courier New" w:cs="Courier New"/>
              </w:rPr>
              <w:t>TWCY_RWANDA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1031</w:t>
            </w:r>
          </w:p>
          <w:p w:rsidR="00B06C6F" w:rsidRDefault="0071581A">
            <w:pPr>
              <w:spacing w:after="0" w:line="259" w:lineRule="auto"/>
              <w:ind w:left="1" w:right="0" w:firstLine="0"/>
            </w:pPr>
            <w:r>
              <w:rPr>
                <w:rFonts w:ascii="Courier New" w:eastAsia="Courier New" w:hAnsi="Courier New" w:cs="Courier New"/>
              </w:rPr>
              <w:t>40</w:t>
            </w:r>
          </w:p>
          <w:p w:rsidR="00B06C6F" w:rsidRDefault="0071581A">
            <w:pPr>
              <w:spacing w:after="0" w:line="259" w:lineRule="auto"/>
              <w:ind w:left="1" w:right="0" w:firstLine="0"/>
            </w:pPr>
            <w:r>
              <w:rPr>
                <w:rFonts w:ascii="Courier New" w:eastAsia="Courier New" w:hAnsi="Courier New" w:cs="Courier New"/>
              </w:rPr>
              <w:t>250</w:t>
            </w:r>
          </w:p>
        </w:tc>
      </w:tr>
      <w:tr w:rsidR="00B06C6F">
        <w:trPr>
          <w:gridAfter w:val="2"/>
          <w:wAfter w:w="1440" w:type="dxa"/>
          <w:trHeight w:val="300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TWCY_SAIPAN</w:t>
            </w:r>
          </w:p>
          <w:p w:rsidR="00B06C6F" w:rsidRDefault="0071581A">
            <w:pPr>
              <w:spacing w:after="0" w:line="259" w:lineRule="auto"/>
              <w:ind w:left="0" w:right="0" w:firstLine="0"/>
            </w:pPr>
            <w:r>
              <w:rPr>
                <w:rFonts w:ascii="Courier New" w:eastAsia="Courier New" w:hAnsi="Courier New" w:cs="Courier New"/>
              </w:rPr>
              <w:t>TWCY_SANMARINO</w:t>
            </w:r>
          </w:p>
          <w:p w:rsidR="00B06C6F" w:rsidRDefault="0071581A">
            <w:pPr>
              <w:spacing w:after="0" w:line="259" w:lineRule="auto"/>
              <w:ind w:left="0" w:right="0" w:firstLine="0"/>
            </w:pPr>
            <w:r>
              <w:rPr>
                <w:rFonts w:ascii="Courier New" w:eastAsia="Courier New" w:hAnsi="Courier New" w:cs="Courier New"/>
              </w:rPr>
              <w:t>TWCY_SAOTOME</w:t>
            </w:r>
          </w:p>
          <w:p w:rsidR="00B06C6F" w:rsidRDefault="0071581A">
            <w:pPr>
              <w:spacing w:after="0" w:line="259" w:lineRule="auto"/>
              <w:ind w:left="0" w:right="0" w:firstLine="0"/>
            </w:pPr>
            <w:r>
              <w:rPr>
                <w:rFonts w:ascii="Courier New" w:eastAsia="Courier New" w:hAnsi="Courier New" w:cs="Courier New"/>
              </w:rPr>
              <w:t>TWCY_SAUDIARABIA</w:t>
            </w:r>
          </w:p>
          <w:p w:rsidR="00B06C6F" w:rsidRDefault="0071581A">
            <w:pPr>
              <w:spacing w:after="0" w:line="259" w:lineRule="auto"/>
              <w:ind w:left="0" w:right="0" w:firstLine="0"/>
            </w:pPr>
            <w:r>
              <w:rPr>
                <w:rFonts w:ascii="Courier New" w:eastAsia="Courier New" w:hAnsi="Courier New" w:cs="Courier New"/>
              </w:rPr>
              <w:t>TWCY_SENEGAL</w:t>
            </w:r>
          </w:p>
          <w:p w:rsidR="00B06C6F" w:rsidRDefault="0071581A">
            <w:pPr>
              <w:spacing w:after="0" w:line="259" w:lineRule="auto"/>
              <w:ind w:left="0" w:right="0" w:firstLine="0"/>
            </w:pPr>
            <w:r>
              <w:rPr>
                <w:rFonts w:ascii="Courier New" w:eastAsia="Courier New" w:hAnsi="Courier New" w:cs="Courier New"/>
              </w:rPr>
              <w:t>TWCY_SEYCHELLESIS</w:t>
            </w:r>
          </w:p>
          <w:p w:rsidR="00B06C6F" w:rsidRDefault="0071581A">
            <w:pPr>
              <w:spacing w:after="0" w:line="259" w:lineRule="auto"/>
              <w:ind w:left="0" w:right="0" w:firstLine="0"/>
            </w:pPr>
            <w:r>
              <w:rPr>
                <w:rFonts w:ascii="Courier New" w:eastAsia="Courier New" w:hAnsi="Courier New" w:cs="Courier New"/>
              </w:rPr>
              <w:t>TWCY_SIERRALEONE</w:t>
            </w:r>
          </w:p>
          <w:p w:rsidR="00B06C6F" w:rsidRDefault="0071581A">
            <w:pPr>
              <w:spacing w:after="0" w:line="259" w:lineRule="auto"/>
              <w:ind w:left="0" w:right="0" w:firstLine="0"/>
            </w:pPr>
            <w:r>
              <w:rPr>
                <w:rFonts w:ascii="Courier New" w:eastAsia="Courier New" w:hAnsi="Courier New" w:cs="Courier New"/>
              </w:rPr>
              <w:t>TWCY_SINGAPORE</w:t>
            </w:r>
          </w:p>
          <w:p w:rsidR="00B06C6F" w:rsidRDefault="0071581A">
            <w:pPr>
              <w:spacing w:after="0" w:line="259" w:lineRule="auto"/>
              <w:ind w:left="0" w:right="0" w:firstLine="0"/>
            </w:pPr>
            <w:r>
              <w:rPr>
                <w:rFonts w:ascii="Courier New" w:eastAsia="Courier New" w:hAnsi="Courier New" w:cs="Courier New"/>
              </w:rPr>
              <w:t>TWCY_SOLOMONIS</w:t>
            </w:r>
          </w:p>
          <w:p w:rsidR="00B06C6F" w:rsidRDefault="0071581A">
            <w:pPr>
              <w:spacing w:after="0" w:line="259" w:lineRule="auto"/>
              <w:ind w:left="0" w:right="0" w:firstLine="0"/>
            </w:pPr>
            <w:r>
              <w:rPr>
                <w:rFonts w:ascii="Courier New" w:eastAsia="Courier New" w:hAnsi="Courier New" w:cs="Courier New"/>
              </w:rPr>
              <w:t>TWCY_SOMALI</w:t>
            </w:r>
          </w:p>
          <w:p w:rsidR="00B06C6F" w:rsidRDefault="0071581A">
            <w:pPr>
              <w:spacing w:after="0" w:line="259" w:lineRule="auto"/>
              <w:ind w:left="0" w:right="0" w:firstLine="0"/>
            </w:pPr>
            <w:r>
              <w:rPr>
                <w:rFonts w:ascii="Courier New" w:eastAsia="Courier New" w:hAnsi="Courier New" w:cs="Courier New"/>
              </w:rPr>
              <w:t>TWCY_SOUTHAFRICA</w:t>
            </w:r>
          </w:p>
          <w:p w:rsidR="00B06C6F" w:rsidRDefault="0071581A">
            <w:pPr>
              <w:spacing w:after="0" w:line="259" w:lineRule="auto"/>
              <w:ind w:left="0" w:right="0" w:firstLine="0"/>
            </w:pPr>
            <w:r>
              <w:rPr>
                <w:rFonts w:ascii="Courier New" w:eastAsia="Courier New" w:hAnsi="Courier New" w:cs="Courier New"/>
              </w:rPr>
              <w:t>TWCY_SPAIN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670</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1033</w:t>
            </w:r>
          </w:p>
          <w:p w:rsidR="00B06C6F" w:rsidRDefault="0071581A">
            <w:pPr>
              <w:spacing w:after="0" w:line="259" w:lineRule="auto"/>
              <w:ind w:left="1" w:right="0" w:firstLine="0"/>
            </w:pPr>
            <w:r>
              <w:rPr>
                <w:rFonts w:ascii="Courier New" w:eastAsia="Courier New" w:hAnsi="Courier New" w:cs="Courier New"/>
              </w:rPr>
              <w:t>966</w:t>
            </w:r>
          </w:p>
          <w:p w:rsidR="00B06C6F" w:rsidRDefault="0071581A">
            <w:pPr>
              <w:spacing w:after="0" w:line="259" w:lineRule="auto"/>
              <w:ind w:left="1" w:right="0" w:firstLine="0"/>
            </w:pPr>
            <w:r>
              <w:rPr>
                <w:rFonts w:ascii="Courier New" w:eastAsia="Courier New" w:hAnsi="Courier New" w:cs="Courier New"/>
              </w:rPr>
              <w:t>221</w:t>
            </w:r>
          </w:p>
          <w:p w:rsidR="00B06C6F" w:rsidRDefault="0071581A">
            <w:pPr>
              <w:spacing w:after="0" w:line="259" w:lineRule="auto"/>
              <w:ind w:left="1" w:right="0" w:firstLine="0"/>
            </w:pPr>
            <w:r>
              <w:rPr>
                <w:rFonts w:ascii="Courier New" w:eastAsia="Courier New" w:hAnsi="Courier New" w:cs="Courier New"/>
              </w:rPr>
              <w:t>1034</w:t>
            </w:r>
          </w:p>
          <w:p w:rsidR="00B06C6F" w:rsidRDefault="0071581A">
            <w:pPr>
              <w:spacing w:after="0" w:line="255" w:lineRule="auto"/>
              <w:ind w:left="1" w:right="534" w:firstLine="0"/>
            </w:pPr>
            <w:r>
              <w:rPr>
                <w:rFonts w:ascii="Courier New" w:eastAsia="Courier New" w:hAnsi="Courier New" w:cs="Courier New"/>
              </w:rPr>
              <w:t>1035 65</w:t>
            </w:r>
          </w:p>
          <w:p w:rsidR="00B06C6F" w:rsidRDefault="0071581A">
            <w:pPr>
              <w:spacing w:after="0" w:line="259" w:lineRule="auto"/>
              <w:ind w:left="1" w:right="0" w:firstLine="0"/>
            </w:pPr>
            <w:r>
              <w:rPr>
                <w:rFonts w:ascii="Courier New" w:eastAsia="Courier New" w:hAnsi="Courier New" w:cs="Courier New"/>
              </w:rPr>
              <w:t>1036</w:t>
            </w:r>
          </w:p>
          <w:p w:rsidR="00B06C6F" w:rsidRDefault="0071581A">
            <w:pPr>
              <w:spacing w:after="0" w:line="259" w:lineRule="auto"/>
              <w:ind w:left="1" w:right="0" w:firstLine="0"/>
            </w:pPr>
            <w:r>
              <w:rPr>
                <w:rFonts w:ascii="Courier New" w:eastAsia="Courier New" w:hAnsi="Courier New" w:cs="Courier New"/>
              </w:rPr>
              <w:t>1037</w:t>
            </w:r>
          </w:p>
          <w:p w:rsidR="00B06C6F" w:rsidRDefault="0071581A">
            <w:pPr>
              <w:spacing w:after="0" w:line="259" w:lineRule="auto"/>
              <w:ind w:left="1" w:right="0" w:firstLine="0"/>
            </w:pPr>
            <w:r>
              <w:rPr>
                <w:rFonts w:ascii="Courier New" w:eastAsia="Courier New" w:hAnsi="Courier New" w:cs="Courier New"/>
              </w:rPr>
              <w:t>27</w:t>
            </w:r>
          </w:p>
          <w:p w:rsidR="00B06C6F" w:rsidRDefault="0071581A">
            <w:pPr>
              <w:spacing w:after="0" w:line="259" w:lineRule="auto"/>
              <w:ind w:left="1" w:right="0" w:firstLine="0"/>
            </w:pPr>
            <w:r>
              <w:rPr>
                <w:rFonts w:ascii="Courier New" w:eastAsia="Courier New" w:hAnsi="Courier New" w:cs="Courier New"/>
              </w:rPr>
              <w:t>34</w:t>
            </w:r>
          </w:p>
        </w:tc>
      </w:tr>
      <w:tr w:rsidR="00B06C6F">
        <w:trPr>
          <w:gridAfter w:val="2"/>
          <w:wAfter w:w="1440" w:type="dxa"/>
          <w:trHeight w:val="25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TWCY_SRILANKA</w:t>
            </w:r>
          </w:p>
          <w:p w:rsidR="00B06C6F" w:rsidRDefault="0071581A">
            <w:pPr>
              <w:spacing w:after="0" w:line="259" w:lineRule="auto"/>
              <w:ind w:left="0" w:right="0" w:firstLine="0"/>
            </w:pPr>
            <w:r>
              <w:rPr>
                <w:rFonts w:ascii="Courier New" w:eastAsia="Courier New" w:hAnsi="Courier New" w:cs="Courier New"/>
              </w:rPr>
              <w:t>TWCY_STHELENA</w:t>
            </w:r>
          </w:p>
          <w:p w:rsidR="00B06C6F" w:rsidRDefault="0071581A">
            <w:pPr>
              <w:spacing w:after="0" w:line="259" w:lineRule="auto"/>
              <w:ind w:left="0" w:right="0" w:firstLine="0"/>
            </w:pPr>
            <w:r>
              <w:rPr>
                <w:rFonts w:ascii="Courier New" w:eastAsia="Courier New" w:hAnsi="Courier New" w:cs="Courier New"/>
              </w:rPr>
              <w:t>TWCY_STKITTS</w:t>
            </w:r>
          </w:p>
          <w:p w:rsidR="00B06C6F" w:rsidRDefault="0071581A">
            <w:pPr>
              <w:spacing w:after="0" w:line="259" w:lineRule="auto"/>
              <w:ind w:left="0" w:right="0" w:firstLine="0"/>
            </w:pPr>
            <w:r>
              <w:rPr>
                <w:rFonts w:ascii="Courier New" w:eastAsia="Courier New" w:hAnsi="Courier New" w:cs="Courier New"/>
              </w:rPr>
              <w:t>TWCY_STLUCIA</w:t>
            </w:r>
          </w:p>
          <w:p w:rsidR="00B06C6F" w:rsidRDefault="0071581A">
            <w:pPr>
              <w:spacing w:after="0" w:line="259" w:lineRule="auto"/>
              <w:ind w:left="0" w:right="0" w:firstLine="0"/>
            </w:pPr>
            <w:r>
              <w:rPr>
                <w:rFonts w:ascii="Courier New" w:eastAsia="Courier New" w:hAnsi="Courier New" w:cs="Courier New"/>
              </w:rPr>
              <w:t>TWCY_STPIERRE</w:t>
            </w:r>
          </w:p>
          <w:p w:rsidR="00B06C6F" w:rsidRDefault="0071581A">
            <w:pPr>
              <w:spacing w:after="0" w:line="259" w:lineRule="auto"/>
              <w:ind w:left="0" w:right="0" w:firstLine="0"/>
            </w:pPr>
            <w:r>
              <w:rPr>
                <w:rFonts w:ascii="Courier New" w:eastAsia="Courier New" w:hAnsi="Courier New" w:cs="Courier New"/>
              </w:rPr>
              <w:t>TWCY_STVINCENT</w:t>
            </w:r>
          </w:p>
          <w:p w:rsidR="00B06C6F" w:rsidRDefault="0071581A">
            <w:pPr>
              <w:spacing w:after="0" w:line="259" w:lineRule="auto"/>
              <w:ind w:left="0" w:right="0" w:firstLine="0"/>
            </w:pPr>
            <w:r>
              <w:rPr>
                <w:rFonts w:ascii="Courier New" w:eastAsia="Courier New" w:hAnsi="Courier New" w:cs="Courier New"/>
              </w:rPr>
              <w:t>TWCY_SUDAN</w:t>
            </w:r>
          </w:p>
          <w:p w:rsidR="00B06C6F" w:rsidRDefault="0071581A">
            <w:pPr>
              <w:spacing w:after="0" w:line="259" w:lineRule="auto"/>
              <w:ind w:left="0" w:right="0" w:firstLine="0"/>
            </w:pPr>
            <w:r>
              <w:rPr>
                <w:rFonts w:ascii="Courier New" w:eastAsia="Courier New" w:hAnsi="Courier New" w:cs="Courier New"/>
              </w:rPr>
              <w:t>TWCY_SURINAME</w:t>
            </w:r>
          </w:p>
          <w:p w:rsidR="00B06C6F" w:rsidRDefault="0071581A">
            <w:pPr>
              <w:spacing w:after="0" w:line="259" w:lineRule="auto"/>
              <w:ind w:left="0" w:right="0" w:firstLine="0"/>
            </w:pPr>
            <w:r>
              <w:rPr>
                <w:rFonts w:ascii="Courier New" w:eastAsia="Courier New" w:hAnsi="Courier New" w:cs="Courier New"/>
              </w:rPr>
              <w:t>TWCY_SWAZILAND</w:t>
            </w:r>
          </w:p>
          <w:p w:rsidR="00B06C6F" w:rsidRDefault="0071581A">
            <w:pPr>
              <w:spacing w:after="0" w:line="259" w:lineRule="auto"/>
              <w:ind w:left="0" w:right="0" w:firstLine="0"/>
            </w:pPr>
            <w:r>
              <w:rPr>
                <w:rFonts w:ascii="Courier New" w:eastAsia="Courier New" w:hAnsi="Courier New" w:cs="Courier New"/>
              </w:rPr>
              <w:t>TWCY_SWEDEN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94</w:t>
            </w:r>
          </w:p>
          <w:p w:rsidR="00B06C6F" w:rsidRDefault="0071581A">
            <w:pPr>
              <w:spacing w:after="0" w:line="259" w:lineRule="auto"/>
              <w:ind w:left="1" w:right="0" w:firstLine="0"/>
            </w:pPr>
            <w:r>
              <w:rPr>
                <w:rFonts w:ascii="Courier New" w:eastAsia="Courier New" w:hAnsi="Courier New" w:cs="Courier New"/>
              </w:rPr>
              <w:t>1032</w:t>
            </w:r>
          </w:p>
          <w:p w:rsidR="00B06C6F" w:rsidRDefault="0071581A">
            <w:pPr>
              <w:spacing w:after="0" w:line="259" w:lineRule="auto"/>
              <w:ind w:left="1" w:right="0" w:firstLine="0"/>
            </w:pPr>
            <w:r>
              <w:rPr>
                <w:rFonts w:ascii="Courier New" w:eastAsia="Courier New" w:hAnsi="Courier New" w:cs="Courier New"/>
              </w:rPr>
              <w:t>8013</w:t>
            </w:r>
          </w:p>
          <w:p w:rsidR="00B06C6F" w:rsidRDefault="0071581A">
            <w:pPr>
              <w:spacing w:after="0" w:line="255" w:lineRule="auto"/>
              <w:ind w:left="1" w:right="414" w:firstLine="0"/>
            </w:pPr>
            <w:r>
              <w:rPr>
                <w:rFonts w:ascii="Courier New" w:eastAsia="Courier New" w:hAnsi="Courier New" w:cs="Courier New"/>
              </w:rPr>
              <w:t>8014 508</w:t>
            </w:r>
          </w:p>
          <w:p w:rsidR="00B06C6F" w:rsidRDefault="0071581A">
            <w:pPr>
              <w:spacing w:after="0" w:line="259" w:lineRule="auto"/>
              <w:ind w:left="1" w:right="0" w:firstLine="0"/>
            </w:pPr>
            <w:r>
              <w:rPr>
                <w:rFonts w:ascii="Courier New" w:eastAsia="Courier New" w:hAnsi="Courier New" w:cs="Courier New"/>
              </w:rPr>
              <w:t>8015</w:t>
            </w:r>
          </w:p>
          <w:p w:rsidR="00B06C6F" w:rsidRDefault="0071581A">
            <w:pPr>
              <w:spacing w:after="0" w:line="259" w:lineRule="auto"/>
              <w:ind w:left="1" w:right="0" w:firstLine="0"/>
            </w:pPr>
            <w:r>
              <w:rPr>
                <w:rFonts w:ascii="Courier New" w:eastAsia="Courier New" w:hAnsi="Courier New" w:cs="Courier New"/>
              </w:rPr>
              <w:t>1038</w:t>
            </w:r>
          </w:p>
          <w:p w:rsidR="00B06C6F" w:rsidRDefault="0071581A">
            <w:pPr>
              <w:spacing w:after="0" w:line="259" w:lineRule="auto"/>
              <w:ind w:left="1" w:right="0" w:firstLine="0"/>
            </w:pPr>
            <w:r>
              <w:rPr>
                <w:rFonts w:ascii="Courier New" w:eastAsia="Courier New" w:hAnsi="Courier New" w:cs="Courier New"/>
              </w:rPr>
              <w:t>597</w:t>
            </w:r>
          </w:p>
          <w:p w:rsidR="00B06C6F" w:rsidRDefault="0071581A">
            <w:pPr>
              <w:spacing w:after="0" w:line="259" w:lineRule="auto"/>
              <w:ind w:left="1" w:right="0" w:firstLine="0"/>
            </w:pPr>
            <w:r>
              <w:rPr>
                <w:rFonts w:ascii="Courier New" w:eastAsia="Courier New" w:hAnsi="Courier New" w:cs="Courier New"/>
              </w:rPr>
              <w:t>268</w:t>
            </w:r>
          </w:p>
          <w:p w:rsidR="00B06C6F" w:rsidRDefault="0071581A">
            <w:pPr>
              <w:spacing w:after="0" w:line="259" w:lineRule="auto"/>
              <w:ind w:left="1" w:right="0" w:firstLine="0"/>
            </w:pPr>
            <w:r>
              <w:rPr>
                <w:rFonts w:ascii="Courier New" w:eastAsia="Courier New" w:hAnsi="Courier New" w:cs="Courier New"/>
              </w:rPr>
              <w:t>46</w:t>
            </w:r>
          </w:p>
        </w:tc>
      </w:tr>
      <w:tr w:rsidR="00B06C6F">
        <w:trPr>
          <w:gridAfter w:val="2"/>
          <w:wAfter w:w="1440" w:type="dxa"/>
          <w:trHeight w:val="372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TWCY_SWITZERLAND</w:t>
            </w:r>
          </w:p>
          <w:p w:rsidR="00B06C6F" w:rsidRDefault="0071581A">
            <w:pPr>
              <w:spacing w:after="0" w:line="259" w:lineRule="auto"/>
              <w:ind w:left="0" w:right="0" w:firstLine="0"/>
            </w:pPr>
            <w:r>
              <w:rPr>
                <w:rFonts w:ascii="Courier New" w:eastAsia="Courier New" w:hAnsi="Courier New" w:cs="Courier New"/>
              </w:rPr>
              <w:t>TWCY_SYRIA</w:t>
            </w:r>
          </w:p>
          <w:p w:rsidR="00B06C6F" w:rsidRDefault="0071581A">
            <w:pPr>
              <w:spacing w:after="0" w:line="259" w:lineRule="auto"/>
              <w:ind w:left="0" w:right="0" w:firstLine="0"/>
            </w:pPr>
            <w:r>
              <w:rPr>
                <w:rFonts w:ascii="Courier New" w:eastAsia="Courier New" w:hAnsi="Courier New" w:cs="Courier New"/>
              </w:rPr>
              <w:t>TWCY_TAIWAN</w:t>
            </w:r>
          </w:p>
          <w:p w:rsidR="00B06C6F" w:rsidRDefault="0071581A">
            <w:pPr>
              <w:spacing w:after="0" w:line="259" w:lineRule="auto"/>
              <w:ind w:left="0" w:right="0" w:firstLine="0"/>
            </w:pPr>
            <w:r>
              <w:rPr>
                <w:rFonts w:ascii="Courier New" w:eastAsia="Courier New" w:hAnsi="Courier New" w:cs="Courier New"/>
              </w:rPr>
              <w:t>TWCY_TANZANIA</w:t>
            </w:r>
          </w:p>
          <w:p w:rsidR="00B06C6F" w:rsidRDefault="0071581A">
            <w:pPr>
              <w:spacing w:after="0" w:line="259" w:lineRule="auto"/>
              <w:ind w:left="0" w:right="0" w:firstLine="0"/>
            </w:pPr>
            <w:r>
              <w:rPr>
                <w:rFonts w:ascii="Courier New" w:eastAsia="Courier New" w:hAnsi="Courier New" w:cs="Courier New"/>
              </w:rPr>
              <w:t>TWCY_THAILAND</w:t>
            </w:r>
          </w:p>
          <w:p w:rsidR="00B06C6F" w:rsidRDefault="0071581A">
            <w:pPr>
              <w:spacing w:after="0" w:line="259" w:lineRule="auto"/>
              <w:ind w:left="0" w:right="0" w:firstLine="0"/>
            </w:pPr>
            <w:r>
              <w:rPr>
                <w:rFonts w:ascii="Courier New" w:eastAsia="Courier New" w:hAnsi="Courier New" w:cs="Courier New"/>
              </w:rPr>
              <w:t>TWCY_TOBAGO</w:t>
            </w:r>
          </w:p>
          <w:p w:rsidR="00B06C6F" w:rsidRDefault="0071581A">
            <w:pPr>
              <w:spacing w:after="0" w:line="259" w:lineRule="auto"/>
              <w:ind w:left="0" w:right="0" w:firstLine="0"/>
            </w:pPr>
            <w:r>
              <w:rPr>
                <w:rFonts w:ascii="Courier New" w:eastAsia="Courier New" w:hAnsi="Courier New" w:cs="Courier New"/>
              </w:rPr>
              <w:t>TWCY_TOGO</w:t>
            </w:r>
          </w:p>
          <w:p w:rsidR="00B06C6F" w:rsidRDefault="0071581A">
            <w:pPr>
              <w:spacing w:after="0" w:line="259" w:lineRule="auto"/>
              <w:ind w:left="0" w:right="0" w:firstLine="0"/>
            </w:pPr>
            <w:r>
              <w:rPr>
                <w:rFonts w:ascii="Courier New" w:eastAsia="Courier New" w:hAnsi="Courier New" w:cs="Courier New"/>
              </w:rPr>
              <w:t>TWCY_TONGAIS</w:t>
            </w:r>
          </w:p>
          <w:p w:rsidR="00B06C6F" w:rsidRDefault="0071581A">
            <w:pPr>
              <w:spacing w:after="0" w:line="259" w:lineRule="auto"/>
              <w:ind w:left="0" w:right="0" w:firstLine="0"/>
            </w:pPr>
            <w:r>
              <w:rPr>
                <w:rFonts w:ascii="Courier New" w:eastAsia="Courier New" w:hAnsi="Courier New" w:cs="Courier New"/>
              </w:rPr>
              <w:t>TWCY_TRINIDAD</w:t>
            </w:r>
          </w:p>
          <w:p w:rsidR="00B06C6F" w:rsidRDefault="0071581A">
            <w:pPr>
              <w:spacing w:after="0" w:line="259" w:lineRule="auto"/>
              <w:ind w:left="0" w:right="0" w:firstLine="0"/>
            </w:pPr>
            <w:r>
              <w:rPr>
                <w:rFonts w:ascii="Courier New" w:eastAsia="Courier New" w:hAnsi="Courier New" w:cs="Courier New"/>
              </w:rPr>
              <w:t>TWCY_TUNISIA</w:t>
            </w:r>
          </w:p>
          <w:p w:rsidR="00B06C6F" w:rsidRDefault="0071581A">
            <w:pPr>
              <w:spacing w:after="0" w:line="259" w:lineRule="auto"/>
              <w:ind w:left="0" w:right="0" w:firstLine="0"/>
            </w:pPr>
            <w:r>
              <w:rPr>
                <w:rFonts w:ascii="Courier New" w:eastAsia="Courier New" w:hAnsi="Courier New" w:cs="Courier New"/>
              </w:rPr>
              <w:t>TWCY_TURKEY</w:t>
            </w:r>
          </w:p>
          <w:p w:rsidR="00B06C6F" w:rsidRDefault="0071581A">
            <w:pPr>
              <w:spacing w:after="0" w:line="259" w:lineRule="auto"/>
              <w:ind w:left="0" w:right="0" w:firstLine="0"/>
            </w:pPr>
            <w:r>
              <w:rPr>
                <w:rFonts w:ascii="Courier New" w:eastAsia="Courier New" w:hAnsi="Courier New" w:cs="Courier New"/>
              </w:rPr>
              <w:t>TWCY_TURKSCAICOS</w:t>
            </w:r>
          </w:p>
          <w:p w:rsidR="00B06C6F" w:rsidRDefault="0071581A">
            <w:pPr>
              <w:spacing w:after="0" w:line="259" w:lineRule="auto"/>
              <w:ind w:left="0" w:right="0" w:firstLine="0"/>
            </w:pPr>
            <w:r>
              <w:rPr>
                <w:rFonts w:ascii="Courier New" w:eastAsia="Courier New" w:hAnsi="Courier New" w:cs="Courier New"/>
              </w:rPr>
              <w:t>TWCY_TUVALU</w:t>
            </w:r>
          </w:p>
          <w:p w:rsidR="00B06C6F" w:rsidRDefault="0071581A">
            <w:pPr>
              <w:spacing w:after="0" w:line="259" w:lineRule="auto"/>
              <w:ind w:left="0" w:right="0" w:firstLine="0"/>
            </w:pPr>
            <w:r>
              <w:rPr>
                <w:rFonts w:ascii="Courier New" w:eastAsia="Courier New" w:hAnsi="Courier New" w:cs="Courier New"/>
              </w:rPr>
              <w:t>TWCY_UGANDA</w:t>
            </w:r>
          </w:p>
          <w:p w:rsidR="00B06C6F" w:rsidRDefault="0071581A">
            <w:pPr>
              <w:spacing w:after="0" w:line="259" w:lineRule="auto"/>
              <w:ind w:left="0" w:right="0" w:firstLine="0"/>
            </w:pPr>
            <w:r>
              <w:rPr>
                <w:rFonts w:ascii="Courier New" w:eastAsia="Courier New" w:hAnsi="Courier New" w:cs="Courier New"/>
              </w:rPr>
              <w:t>TWCY_USSR</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41</w:t>
            </w:r>
          </w:p>
          <w:p w:rsidR="00B06C6F" w:rsidRDefault="0071581A">
            <w:pPr>
              <w:spacing w:after="0" w:line="259" w:lineRule="auto"/>
              <w:ind w:left="1" w:right="0" w:firstLine="0"/>
            </w:pPr>
            <w:r>
              <w:rPr>
                <w:rFonts w:ascii="Courier New" w:eastAsia="Courier New" w:hAnsi="Courier New" w:cs="Courier New"/>
              </w:rPr>
              <w:t>1039</w:t>
            </w:r>
          </w:p>
          <w:p w:rsidR="00B06C6F" w:rsidRDefault="0071581A">
            <w:pPr>
              <w:spacing w:after="0" w:line="259" w:lineRule="auto"/>
              <w:ind w:left="1" w:right="0" w:firstLine="0"/>
            </w:pPr>
            <w:r>
              <w:rPr>
                <w:rFonts w:ascii="Courier New" w:eastAsia="Courier New" w:hAnsi="Courier New" w:cs="Courier New"/>
              </w:rPr>
              <w:t>886</w:t>
            </w:r>
          </w:p>
          <w:p w:rsidR="00B06C6F" w:rsidRDefault="0071581A">
            <w:pPr>
              <w:spacing w:after="0" w:line="259" w:lineRule="auto"/>
              <w:ind w:left="1" w:right="0" w:firstLine="0"/>
            </w:pPr>
            <w:r>
              <w:rPr>
                <w:rFonts w:ascii="Courier New" w:eastAsia="Courier New" w:hAnsi="Courier New" w:cs="Courier New"/>
              </w:rPr>
              <w:t>255</w:t>
            </w:r>
          </w:p>
          <w:p w:rsidR="00B06C6F" w:rsidRDefault="0071581A">
            <w:pPr>
              <w:spacing w:after="0" w:line="259" w:lineRule="auto"/>
              <w:ind w:left="1" w:right="0" w:firstLine="0"/>
            </w:pPr>
            <w:r>
              <w:rPr>
                <w:rFonts w:ascii="Courier New" w:eastAsia="Courier New" w:hAnsi="Courier New" w:cs="Courier New"/>
              </w:rPr>
              <w:t>66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228</w:t>
            </w:r>
          </w:p>
          <w:p w:rsidR="00B06C6F" w:rsidRDefault="0071581A">
            <w:pPr>
              <w:spacing w:after="0" w:line="259" w:lineRule="auto"/>
              <w:ind w:left="1" w:right="0" w:firstLine="0"/>
            </w:pPr>
            <w:r>
              <w:rPr>
                <w:rFonts w:ascii="Courier New" w:eastAsia="Courier New" w:hAnsi="Courier New" w:cs="Courier New"/>
              </w:rPr>
              <w:t>676</w:t>
            </w:r>
          </w:p>
          <w:p w:rsidR="00B06C6F" w:rsidRDefault="0071581A">
            <w:pPr>
              <w:spacing w:after="0" w:line="259" w:lineRule="auto"/>
              <w:ind w:left="1" w:right="0" w:firstLine="0"/>
            </w:pPr>
            <w:r>
              <w:rPr>
                <w:rFonts w:ascii="Courier New" w:eastAsia="Courier New" w:hAnsi="Courier New" w:cs="Courier New"/>
              </w:rPr>
              <w:t>8016</w:t>
            </w:r>
          </w:p>
          <w:p w:rsidR="00B06C6F" w:rsidRDefault="0071581A">
            <w:pPr>
              <w:spacing w:after="0" w:line="259" w:lineRule="auto"/>
              <w:ind w:left="1" w:right="0" w:firstLine="0"/>
            </w:pPr>
            <w:r>
              <w:rPr>
                <w:rFonts w:ascii="Courier New" w:eastAsia="Courier New" w:hAnsi="Courier New" w:cs="Courier New"/>
              </w:rPr>
              <w:t>216</w:t>
            </w:r>
          </w:p>
          <w:p w:rsidR="00B06C6F" w:rsidRDefault="0071581A">
            <w:pPr>
              <w:spacing w:after="0" w:line="259" w:lineRule="auto"/>
              <w:ind w:left="1" w:right="0" w:firstLine="0"/>
            </w:pPr>
            <w:r>
              <w:rPr>
                <w:rFonts w:ascii="Courier New" w:eastAsia="Courier New" w:hAnsi="Courier New" w:cs="Courier New"/>
              </w:rPr>
              <w:t>90</w:t>
            </w:r>
          </w:p>
          <w:p w:rsidR="00B06C6F" w:rsidRDefault="0071581A">
            <w:pPr>
              <w:spacing w:after="0" w:line="259" w:lineRule="auto"/>
              <w:ind w:left="1" w:right="0" w:firstLine="0"/>
            </w:pPr>
            <w:r>
              <w:rPr>
                <w:rFonts w:ascii="Courier New" w:eastAsia="Courier New" w:hAnsi="Courier New" w:cs="Courier New"/>
              </w:rPr>
              <w:t>8017</w:t>
            </w:r>
          </w:p>
          <w:p w:rsidR="00B06C6F" w:rsidRDefault="0071581A">
            <w:pPr>
              <w:spacing w:after="0" w:line="259" w:lineRule="auto"/>
              <w:ind w:left="1" w:right="0" w:firstLine="0"/>
            </w:pPr>
            <w:r>
              <w:rPr>
                <w:rFonts w:ascii="Courier New" w:eastAsia="Courier New" w:hAnsi="Courier New" w:cs="Courier New"/>
              </w:rPr>
              <w:t>1040</w:t>
            </w:r>
          </w:p>
          <w:p w:rsidR="00B06C6F" w:rsidRDefault="0071581A">
            <w:pPr>
              <w:spacing w:after="0" w:line="259" w:lineRule="auto"/>
              <w:ind w:left="1" w:right="0" w:firstLine="0"/>
            </w:pPr>
            <w:r>
              <w:rPr>
                <w:rFonts w:ascii="Courier New" w:eastAsia="Courier New" w:hAnsi="Courier New" w:cs="Courier New"/>
              </w:rPr>
              <w:t>256</w:t>
            </w:r>
          </w:p>
          <w:p w:rsidR="00B06C6F" w:rsidRDefault="0071581A">
            <w:pPr>
              <w:spacing w:after="0" w:line="259" w:lineRule="auto"/>
              <w:ind w:left="1" w:right="0" w:firstLine="0"/>
            </w:pPr>
            <w:r>
              <w:rPr>
                <w:rFonts w:ascii="Courier New" w:eastAsia="Courier New" w:hAnsi="Courier New" w:cs="Courier New"/>
              </w:rPr>
              <w:t>7</w:t>
            </w:r>
          </w:p>
        </w:tc>
      </w:tr>
      <w:tr w:rsidR="00B06C6F">
        <w:trPr>
          <w:gridAfter w:val="2"/>
          <w:wAfter w:w="1440" w:type="dxa"/>
          <w:trHeight w:val="2095"/>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TWCY_UAEMIRATES</w:t>
            </w:r>
          </w:p>
          <w:p w:rsidR="00B06C6F" w:rsidRDefault="0071581A">
            <w:pPr>
              <w:spacing w:after="0" w:line="259" w:lineRule="auto"/>
              <w:ind w:left="0" w:right="0" w:firstLine="0"/>
            </w:pPr>
            <w:r>
              <w:rPr>
                <w:rFonts w:ascii="Courier New" w:eastAsia="Courier New" w:hAnsi="Courier New" w:cs="Courier New"/>
              </w:rPr>
              <w:t>TWCY_UNITEDKINGDOM</w:t>
            </w:r>
          </w:p>
          <w:p w:rsidR="00B06C6F" w:rsidRDefault="0071581A">
            <w:pPr>
              <w:spacing w:after="0" w:line="259" w:lineRule="auto"/>
              <w:ind w:left="0" w:right="0" w:firstLine="0"/>
            </w:pPr>
            <w:r>
              <w:rPr>
                <w:rFonts w:ascii="Courier New" w:eastAsia="Courier New" w:hAnsi="Courier New" w:cs="Courier New"/>
              </w:rPr>
              <w:t>TWCY_USA</w:t>
            </w:r>
          </w:p>
          <w:p w:rsidR="00B06C6F" w:rsidRDefault="0071581A">
            <w:pPr>
              <w:spacing w:after="0" w:line="259" w:lineRule="auto"/>
              <w:ind w:left="0" w:right="0" w:firstLine="0"/>
            </w:pPr>
            <w:r>
              <w:rPr>
                <w:rFonts w:ascii="Courier New" w:eastAsia="Courier New" w:hAnsi="Courier New" w:cs="Courier New"/>
              </w:rPr>
              <w:t>TWCY_URUGUAY</w:t>
            </w:r>
          </w:p>
          <w:p w:rsidR="00B06C6F" w:rsidRDefault="0071581A">
            <w:pPr>
              <w:spacing w:after="0" w:line="259" w:lineRule="auto"/>
              <w:ind w:left="0" w:right="0" w:firstLine="0"/>
            </w:pPr>
            <w:r>
              <w:rPr>
                <w:rFonts w:ascii="Courier New" w:eastAsia="Courier New" w:hAnsi="Courier New" w:cs="Courier New"/>
              </w:rPr>
              <w:t>TWCY_VANUATU</w:t>
            </w:r>
          </w:p>
          <w:p w:rsidR="00B06C6F" w:rsidRDefault="0071581A">
            <w:pPr>
              <w:spacing w:after="0" w:line="259" w:lineRule="auto"/>
              <w:ind w:left="0" w:right="0" w:firstLine="0"/>
            </w:pPr>
            <w:r>
              <w:rPr>
                <w:rFonts w:ascii="Courier New" w:eastAsia="Courier New" w:hAnsi="Courier New" w:cs="Courier New"/>
              </w:rPr>
              <w:t>TWCY_VATICANCITY</w:t>
            </w:r>
          </w:p>
          <w:p w:rsidR="00B06C6F" w:rsidRDefault="0071581A">
            <w:pPr>
              <w:spacing w:after="0" w:line="259" w:lineRule="auto"/>
              <w:ind w:left="0" w:right="0" w:firstLine="0"/>
            </w:pPr>
            <w:r>
              <w:rPr>
                <w:rFonts w:ascii="Courier New" w:eastAsia="Courier New" w:hAnsi="Courier New" w:cs="Courier New"/>
              </w:rPr>
              <w:t>TWCY_VENEZUELA</w:t>
            </w:r>
          </w:p>
          <w:p w:rsidR="00B06C6F" w:rsidRDefault="0071581A">
            <w:pPr>
              <w:spacing w:after="0" w:line="259" w:lineRule="auto"/>
              <w:ind w:left="0" w:right="0" w:firstLine="0"/>
            </w:pPr>
            <w:r>
              <w:rPr>
                <w:rFonts w:ascii="Courier New" w:eastAsia="Courier New" w:hAnsi="Courier New" w:cs="Courier New"/>
              </w:rPr>
              <w:t>TWCY_WAKE</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971</w:t>
            </w:r>
          </w:p>
          <w:p w:rsidR="00B06C6F" w:rsidRDefault="0071581A">
            <w:pPr>
              <w:spacing w:after="0" w:line="259" w:lineRule="auto"/>
              <w:ind w:left="1" w:right="0" w:firstLine="0"/>
            </w:pPr>
            <w:r>
              <w:rPr>
                <w:rFonts w:ascii="Courier New" w:eastAsia="Courier New" w:hAnsi="Courier New" w:cs="Courier New"/>
              </w:rPr>
              <w:t>44</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598</w:t>
            </w:r>
          </w:p>
          <w:p w:rsidR="00B06C6F" w:rsidRDefault="0071581A">
            <w:pPr>
              <w:spacing w:after="0" w:line="259" w:lineRule="auto"/>
              <w:ind w:left="1" w:right="0" w:firstLine="0"/>
            </w:pPr>
            <w:r>
              <w:rPr>
                <w:rFonts w:ascii="Courier New" w:eastAsia="Courier New" w:hAnsi="Courier New" w:cs="Courier New"/>
              </w:rPr>
              <w:t>1041</w:t>
            </w:r>
          </w:p>
          <w:p w:rsidR="00B06C6F" w:rsidRDefault="0071581A">
            <w:pPr>
              <w:spacing w:after="0" w:line="259" w:lineRule="auto"/>
              <w:ind w:left="1" w:right="0" w:firstLine="0"/>
            </w:pPr>
            <w:r>
              <w:rPr>
                <w:rFonts w:ascii="Courier New" w:eastAsia="Courier New" w:hAnsi="Courier New" w:cs="Courier New"/>
              </w:rPr>
              <w:t>39</w:t>
            </w:r>
          </w:p>
          <w:p w:rsidR="00B06C6F" w:rsidRDefault="0071581A">
            <w:pPr>
              <w:spacing w:after="0" w:line="259" w:lineRule="auto"/>
              <w:ind w:left="1" w:right="0" w:firstLine="0"/>
            </w:pPr>
            <w:r>
              <w:rPr>
                <w:rFonts w:ascii="Courier New" w:eastAsia="Courier New" w:hAnsi="Courier New" w:cs="Courier New"/>
              </w:rPr>
              <w:t>58</w:t>
            </w:r>
          </w:p>
          <w:p w:rsidR="00B06C6F" w:rsidRDefault="0071581A">
            <w:pPr>
              <w:spacing w:after="0" w:line="259" w:lineRule="auto"/>
              <w:ind w:left="1" w:right="0" w:firstLine="0"/>
            </w:pPr>
            <w:r>
              <w:rPr>
                <w:rFonts w:ascii="Courier New" w:eastAsia="Courier New" w:hAnsi="Courier New" w:cs="Courier New"/>
              </w:rPr>
              <w:t>1042</w:t>
            </w:r>
          </w:p>
        </w:tc>
      </w:tr>
      <w:tr w:rsidR="00B06C6F">
        <w:trPr>
          <w:gridBefore w:val="2"/>
          <w:wBefore w:w="1440" w:type="dxa"/>
          <w:trHeight w:val="400"/>
        </w:trPr>
        <w:tc>
          <w:tcPr>
            <w:tcW w:w="1074"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Version</w:t>
            </w:r>
          </w:p>
        </w:tc>
        <w:tc>
          <w:tcPr>
            <w:tcW w:w="3311" w:type="dxa"/>
            <w:gridSpan w:val="3"/>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Constant ID</w:t>
            </w:r>
          </w:p>
        </w:tc>
        <w:tc>
          <w:tcPr>
            <w:tcW w:w="1369"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gridBefore w:val="2"/>
          <w:wBefore w:w="1440" w:type="dxa"/>
          <w:trHeight w:val="1267"/>
        </w:trPr>
        <w:tc>
          <w:tcPr>
            <w:tcW w:w="1074"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single" w:sz="2" w:space="0" w:color="000000"/>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TWCY_WALLISIS</w:t>
            </w:r>
          </w:p>
          <w:p w:rsidR="00B06C6F" w:rsidRDefault="0071581A">
            <w:pPr>
              <w:spacing w:after="0" w:line="259" w:lineRule="auto"/>
              <w:ind w:left="0" w:right="0" w:firstLine="0"/>
            </w:pPr>
            <w:r>
              <w:rPr>
                <w:rFonts w:ascii="Courier New" w:eastAsia="Courier New" w:hAnsi="Courier New" w:cs="Courier New"/>
              </w:rPr>
              <w:t>TWCY_WESTERNSAHARA</w:t>
            </w:r>
          </w:p>
          <w:p w:rsidR="00B06C6F" w:rsidRDefault="0071581A">
            <w:pPr>
              <w:spacing w:after="0" w:line="259" w:lineRule="auto"/>
              <w:ind w:left="0" w:right="0" w:firstLine="0"/>
            </w:pPr>
            <w:r>
              <w:rPr>
                <w:rFonts w:ascii="Courier New" w:eastAsia="Courier New" w:hAnsi="Courier New" w:cs="Courier New"/>
              </w:rPr>
              <w:t>TWCY_WESTERNSAMOA</w:t>
            </w:r>
          </w:p>
          <w:p w:rsidR="00B06C6F" w:rsidRDefault="0071581A">
            <w:pPr>
              <w:spacing w:after="0" w:line="259" w:lineRule="auto"/>
              <w:ind w:left="0" w:right="0" w:firstLine="0"/>
            </w:pPr>
            <w:r>
              <w:rPr>
                <w:rFonts w:ascii="Courier New" w:eastAsia="Courier New" w:hAnsi="Courier New" w:cs="Courier New"/>
              </w:rPr>
              <w:t>TWCY_YEMEN</w:t>
            </w:r>
          </w:p>
          <w:p w:rsidR="00B06C6F" w:rsidRDefault="0071581A">
            <w:pPr>
              <w:spacing w:after="0" w:line="259" w:lineRule="auto"/>
              <w:ind w:left="0" w:right="0" w:firstLine="0"/>
            </w:pPr>
            <w:r>
              <w:rPr>
                <w:rFonts w:ascii="Courier New" w:eastAsia="Courier New" w:hAnsi="Courier New" w:cs="Courier New"/>
              </w:rPr>
              <w:t>TWCY_YUGOSLAVIA</w:t>
            </w:r>
          </w:p>
        </w:tc>
        <w:tc>
          <w:tcPr>
            <w:tcW w:w="1369" w:type="dxa"/>
            <w:tcBorders>
              <w:top w:val="single" w:sz="2" w:space="0" w:color="000000"/>
              <w:left w:val="nil"/>
              <w:bottom w:val="nil"/>
              <w:right w:val="nil"/>
            </w:tcBorders>
          </w:tcPr>
          <w:p w:rsidR="00B06C6F" w:rsidRDefault="0071581A">
            <w:pPr>
              <w:spacing w:after="0" w:line="259" w:lineRule="auto"/>
              <w:ind w:left="1" w:right="0" w:firstLine="0"/>
            </w:pPr>
            <w:r>
              <w:rPr>
                <w:rFonts w:ascii="Courier New" w:eastAsia="Courier New" w:hAnsi="Courier New" w:cs="Courier New"/>
              </w:rPr>
              <w:t>1043</w:t>
            </w:r>
          </w:p>
          <w:p w:rsidR="00B06C6F" w:rsidRDefault="0071581A">
            <w:pPr>
              <w:spacing w:after="0" w:line="259" w:lineRule="auto"/>
              <w:ind w:left="1" w:right="0" w:firstLine="0"/>
            </w:pPr>
            <w:r>
              <w:rPr>
                <w:rFonts w:ascii="Courier New" w:eastAsia="Courier New" w:hAnsi="Courier New" w:cs="Courier New"/>
              </w:rPr>
              <w:t>1044</w:t>
            </w:r>
          </w:p>
          <w:p w:rsidR="00B06C6F" w:rsidRDefault="0071581A">
            <w:pPr>
              <w:spacing w:after="0" w:line="259" w:lineRule="auto"/>
              <w:ind w:left="1" w:right="0" w:firstLine="0"/>
            </w:pPr>
            <w:r>
              <w:rPr>
                <w:rFonts w:ascii="Courier New" w:eastAsia="Courier New" w:hAnsi="Courier New" w:cs="Courier New"/>
              </w:rPr>
              <w:t>1045</w:t>
            </w:r>
          </w:p>
          <w:p w:rsidR="00B06C6F" w:rsidRDefault="0071581A">
            <w:pPr>
              <w:spacing w:after="0" w:line="259" w:lineRule="auto"/>
              <w:ind w:left="1" w:right="0" w:firstLine="0"/>
            </w:pPr>
            <w:r>
              <w:rPr>
                <w:rFonts w:ascii="Courier New" w:eastAsia="Courier New" w:hAnsi="Courier New" w:cs="Courier New"/>
              </w:rPr>
              <w:t>1046</w:t>
            </w:r>
          </w:p>
          <w:p w:rsidR="00B06C6F" w:rsidRDefault="0071581A">
            <w:pPr>
              <w:spacing w:after="0" w:line="259" w:lineRule="auto"/>
              <w:ind w:left="1" w:right="0" w:firstLine="0"/>
            </w:pPr>
            <w:r>
              <w:rPr>
                <w:rFonts w:ascii="Courier New" w:eastAsia="Courier New" w:hAnsi="Courier New" w:cs="Courier New"/>
              </w:rPr>
              <w:t>38</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p w:rsidR="00B06C6F" w:rsidRDefault="0071581A">
            <w:pPr>
              <w:spacing w:after="0" w:line="259" w:lineRule="auto"/>
              <w:ind w:left="72" w:right="0" w:firstLine="0"/>
            </w:pPr>
            <w:r>
              <w:rPr>
                <w:rFonts w:ascii="Courier New" w:eastAsia="Courier New" w:hAnsi="Courier New" w:cs="Courier New"/>
              </w:rPr>
              <w:t>1.0</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TWCY_ZAIRE</w:t>
            </w:r>
          </w:p>
          <w:p w:rsidR="00B06C6F" w:rsidRDefault="0071581A">
            <w:pPr>
              <w:spacing w:after="0" w:line="259" w:lineRule="auto"/>
              <w:ind w:left="0" w:right="0" w:firstLine="0"/>
            </w:pPr>
            <w:r>
              <w:rPr>
                <w:rFonts w:ascii="Courier New" w:eastAsia="Courier New" w:hAnsi="Courier New" w:cs="Courier New"/>
              </w:rPr>
              <w:t>TWCY_ZAMBIA</w:t>
            </w:r>
          </w:p>
          <w:p w:rsidR="00B06C6F" w:rsidRDefault="0071581A">
            <w:pPr>
              <w:spacing w:after="0" w:line="259" w:lineRule="auto"/>
              <w:ind w:left="0" w:right="0" w:firstLine="0"/>
            </w:pPr>
            <w:r>
              <w:rPr>
                <w:rFonts w:ascii="Courier New" w:eastAsia="Courier New" w:hAnsi="Courier New" w:cs="Courier New"/>
              </w:rPr>
              <w:t>TWCY_ZIMBABWE</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243</w:t>
            </w:r>
          </w:p>
          <w:p w:rsidR="00B06C6F" w:rsidRDefault="0071581A">
            <w:pPr>
              <w:spacing w:after="0" w:line="259" w:lineRule="auto"/>
              <w:ind w:left="1" w:right="0" w:firstLine="0"/>
            </w:pPr>
            <w:r>
              <w:rPr>
                <w:rFonts w:ascii="Courier New" w:eastAsia="Courier New" w:hAnsi="Courier New" w:cs="Courier New"/>
              </w:rPr>
              <w:t>260</w:t>
            </w:r>
          </w:p>
          <w:p w:rsidR="00B06C6F" w:rsidRDefault="0071581A">
            <w:pPr>
              <w:spacing w:after="0" w:line="259" w:lineRule="auto"/>
              <w:ind w:left="1" w:right="0" w:firstLine="0"/>
            </w:pPr>
            <w:r>
              <w:rPr>
                <w:rFonts w:ascii="Courier New" w:eastAsia="Courier New" w:hAnsi="Courier New" w:cs="Courier New"/>
              </w:rPr>
              <w:t>263</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TWCY_ALBANIA</w:t>
            </w:r>
          </w:p>
          <w:p w:rsidR="00B06C6F" w:rsidRDefault="0071581A">
            <w:pPr>
              <w:spacing w:after="0" w:line="259" w:lineRule="auto"/>
              <w:ind w:left="0" w:right="0" w:firstLine="0"/>
            </w:pPr>
            <w:r>
              <w:rPr>
                <w:rFonts w:ascii="Courier New" w:eastAsia="Courier New" w:hAnsi="Courier New" w:cs="Courier New"/>
              </w:rPr>
              <w:t>TWCY_ARMENIA</w:t>
            </w:r>
          </w:p>
          <w:p w:rsidR="00B06C6F" w:rsidRDefault="0071581A">
            <w:pPr>
              <w:spacing w:after="0" w:line="259" w:lineRule="auto"/>
              <w:ind w:left="0" w:right="0" w:firstLine="0"/>
            </w:pPr>
            <w:r>
              <w:rPr>
                <w:rFonts w:ascii="Courier New" w:eastAsia="Courier New" w:hAnsi="Courier New" w:cs="Courier New"/>
              </w:rPr>
              <w:t>TWCY_AZERBAIJAN</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355</w:t>
            </w:r>
          </w:p>
          <w:p w:rsidR="00B06C6F" w:rsidRDefault="0071581A">
            <w:pPr>
              <w:spacing w:after="0" w:line="259" w:lineRule="auto"/>
              <w:ind w:left="1" w:right="0" w:firstLine="0"/>
            </w:pPr>
            <w:r>
              <w:rPr>
                <w:rFonts w:ascii="Courier New" w:eastAsia="Courier New" w:hAnsi="Courier New" w:cs="Courier New"/>
              </w:rPr>
              <w:t>374</w:t>
            </w:r>
          </w:p>
          <w:p w:rsidR="00B06C6F" w:rsidRDefault="0071581A">
            <w:pPr>
              <w:spacing w:after="0" w:line="259" w:lineRule="auto"/>
              <w:ind w:left="1" w:right="0" w:firstLine="0"/>
            </w:pPr>
            <w:r>
              <w:rPr>
                <w:rFonts w:ascii="Courier New" w:eastAsia="Courier New" w:hAnsi="Courier New" w:cs="Courier New"/>
              </w:rPr>
              <w:t>994</w:t>
            </w:r>
          </w:p>
        </w:tc>
      </w:tr>
      <w:tr w:rsidR="00B06C6F">
        <w:trPr>
          <w:gridBefore w:val="2"/>
          <w:wBefore w:w="1440" w:type="dxa"/>
          <w:trHeight w:val="108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lastRenderedPageBreak/>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TWCY_BELARUS</w:t>
            </w:r>
          </w:p>
          <w:p w:rsidR="00B06C6F" w:rsidRDefault="0071581A">
            <w:pPr>
              <w:spacing w:after="0" w:line="259" w:lineRule="auto"/>
              <w:ind w:left="0" w:right="0" w:firstLine="0"/>
            </w:pPr>
            <w:r>
              <w:rPr>
                <w:rFonts w:ascii="Courier New" w:eastAsia="Courier New" w:hAnsi="Courier New" w:cs="Courier New"/>
              </w:rPr>
              <w:t>TWCY_BOSNIAHERZGO</w:t>
            </w:r>
          </w:p>
          <w:p w:rsidR="00B06C6F" w:rsidRDefault="0071581A">
            <w:pPr>
              <w:spacing w:after="0" w:line="259" w:lineRule="auto"/>
              <w:ind w:left="0" w:right="0" w:firstLine="0"/>
            </w:pPr>
            <w:r>
              <w:rPr>
                <w:rFonts w:ascii="Courier New" w:eastAsia="Courier New" w:hAnsi="Courier New" w:cs="Courier New"/>
              </w:rPr>
              <w:t>TWCY_CAMBODIA</w:t>
            </w:r>
          </w:p>
          <w:p w:rsidR="00B06C6F" w:rsidRDefault="0071581A">
            <w:pPr>
              <w:spacing w:after="0" w:line="259" w:lineRule="auto"/>
              <w:ind w:left="0" w:right="0" w:firstLine="0"/>
            </w:pPr>
            <w:r>
              <w:rPr>
                <w:rFonts w:ascii="Courier New" w:eastAsia="Courier New" w:hAnsi="Courier New" w:cs="Courier New"/>
              </w:rPr>
              <w:t>TWCY_CROATIA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375</w:t>
            </w:r>
          </w:p>
          <w:p w:rsidR="00B06C6F" w:rsidRDefault="0071581A">
            <w:pPr>
              <w:spacing w:after="0" w:line="259" w:lineRule="auto"/>
              <w:ind w:left="1" w:right="0" w:firstLine="0"/>
            </w:pPr>
            <w:r>
              <w:rPr>
                <w:rFonts w:ascii="Courier New" w:eastAsia="Courier New" w:hAnsi="Courier New" w:cs="Courier New"/>
              </w:rPr>
              <w:t>387</w:t>
            </w:r>
          </w:p>
          <w:p w:rsidR="00B06C6F" w:rsidRDefault="0071581A">
            <w:pPr>
              <w:spacing w:after="0" w:line="259" w:lineRule="auto"/>
              <w:ind w:left="1" w:right="0" w:firstLine="0"/>
            </w:pPr>
            <w:r>
              <w:rPr>
                <w:rFonts w:ascii="Courier New" w:eastAsia="Courier New" w:hAnsi="Courier New" w:cs="Courier New"/>
              </w:rPr>
              <w:t>855</w:t>
            </w:r>
          </w:p>
          <w:p w:rsidR="00B06C6F" w:rsidRDefault="0071581A">
            <w:pPr>
              <w:spacing w:after="0" w:line="259" w:lineRule="auto"/>
              <w:ind w:left="1" w:right="0" w:firstLine="0"/>
            </w:pPr>
            <w:r>
              <w:rPr>
                <w:rFonts w:ascii="Courier New" w:eastAsia="Courier New" w:hAnsi="Courier New" w:cs="Courier New"/>
              </w:rPr>
              <w:t>385</w:t>
            </w:r>
          </w:p>
        </w:tc>
      </w:tr>
      <w:tr w:rsidR="00B06C6F">
        <w:trPr>
          <w:gridBefore w:val="2"/>
          <w:wBefore w:w="1440" w:type="dxa"/>
          <w:trHeight w:val="840"/>
        </w:trPr>
        <w:tc>
          <w:tcPr>
            <w:tcW w:w="1074" w:type="dxa"/>
            <w:tcBorders>
              <w:top w:val="nil"/>
              <w:left w:val="nil"/>
              <w:bottom w:val="nil"/>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TWCY_CZECHREPUBLIC</w:t>
            </w:r>
          </w:p>
          <w:p w:rsidR="00B06C6F" w:rsidRDefault="0071581A">
            <w:pPr>
              <w:spacing w:after="0" w:line="259" w:lineRule="auto"/>
              <w:ind w:left="0" w:right="0" w:firstLine="0"/>
            </w:pPr>
            <w:r>
              <w:rPr>
                <w:rFonts w:ascii="Courier New" w:eastAsia="Courier New" w:hAnsi="Courier New" w:cs="Courier New"/>
              </w:rPr>
              <w:t>TWCY_DIEGOGARCIA</w:t>
            </w:r>
          </w:p>
          <w:p w:rsidR="00B06C6F" w:rsidRDefault="0071581A">
            <w:pPr>
              <w:spacing w:after="0" w:line="259" w:lineRule="auto"/>
              <w:ind w:left="0" w:right="0" w:firstLine="0"/>
            </w:pPr>
            <w:r>
              <w:rPr>
                <w:rFonts w:ascii="Courier New" w:eastAsia="Courier New" w:hAnsi="Courier New" w:cs="Courier New"/>
              </w:rPr>
              <w:t>TWCY_ERITREA</w:t>
            </w:r>
          </w:p>
        </w:tc>
        <w:tc>
          <w:tcPr>
            <w:tcW w:w="1369" w:type="dxa"/>
            <w:tcBorders>
              <w:top w:val="nil"/>
              <w:left w:val="nil"/>
              <w:bottom w:val="nil"/>
              <w:right w:val="nil"/>
            </w:tcBorders>
            <w:vAlign w:val="center"/>
          </w:tcPr>
          <w:p w:rsidR="00B06C6F" w:rsidRDefault="0071581A">
            <w:pPr>
              <w:spacing w:after="0" w:line="259" w:lineRule="auto"/>
              <w:ind w:left="1" w:right="0" w:firstLine="0"/>
            </w:pPr>
            <w:r>
              <w:rPr>
                <w:rFonts w:ascii="Courier New" w:eastAsia="Courier New" w:hAnsi="Courier New" w:cs="Courier New"/>
              </w:rPr>
              <w:t>420</w:t>
            </w:r>
          </w:p>
          <w:p w:rsidR="00B06C6F" w:rsidRDefault="0071581A">
            <w:pPr>
              <w:spacing w:after="0" w:line="259" w:lineRule="auto"/>
              <w:ind w:left="1" w:right="0" w:firstLine="0"/>
            </w:pPr>
            <w:r>
              <w:rPr>
                <w:rFonts w:ascii="Courier New" w:eastAsia="Courier New" w:hAnsi="Courier New" w:cs="Courier New"/>
              </w:rPr>
              <w:t>246</w:t>
            </w:r>
          </w:p>
          <w:p w:rsidR="00B06C6F" w:rsidRDefault="0071581A">
            <w:pPr>
              <w:spacing w:after="0" w:line="259" w:lineRule="auto"/>
              <w:ind w:left="1" w:right="0" w:firstLine="0"/>
            </w:pPr>
            <w:r>
              <w:rPr>
                <w:rFonts w:ascii="Courier New" w:eastAsia="Courier New" w:hAnsi="Courier New" w:cs="Courier New"/>
              </w:rPr>
              <w:t>291</w:t>
            </w:r>
          </w:p>
        </w:tc>
      </w:tr>
      <w:tr w:rsidR="00B06C6F">
        <w:trPr>
          <w:gridBefore w:val="2"/>
          <w:wBefore w:w="1440" w:type="dxa"/>
          <w:trHeight w:val="4733"/>
        </w:trPr>
        <w:tc>
          <w:tcPr>
            <w:tcW w:w="1074" w:type="dxa"/>
            <w:tcBorders>
              <w:top w:val="nil"/>
              <w:left w:val="nil"/>
              <w:bottom w:val="single" w:sz="4" w:space="0" w:color="000000"/>
              <w:right w:val="nil"/>
            </w:tcBorders>
            <w:vAlign w:val="center"/>
          </w:tcPr>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p w:rsidR="00B06C6F" w:rsidRDefault="0071581A">
            <w:pPr>
              <w:spacing w:after="0" w:line="259" w:lineRule="auto"/>
              <w:ind w:left="72" w:right="0" w:firstLine="0"/>
            </w:pPr>
            <w:r>
              <w:rPr>
                <w:rFonts w:ascii="Courier New" w:eastAsia="Courier New" w:hAnsi="Courier New" w:cs="Courier New"/>
              </w:rPr>
              <w:t>1.8</w:t>
            </w:r>
          </w:p>
        </w:tc>
        <w:tc>
          <w:tcPr>
            <w:tcW w:w="3311" w:type="dxa"/>
            <w:gridSpan w:val="3"/>
            <w:tcBorders>
              <w:top w:val="nil"/>
              <w:left w:val="nil"/>
              <w:bottom w:val="single" w:sz="4" w:space="0" w:color="000000"/>
              <w:right w:val="nil"/>
            </w:tcBorders>
            <w:vAlign w:val="center"/>
          </w:tcPr>
          <w:p w:rsidR="00B06C6F" w:rsidRDefault="0071581A">
            <w:pPr>
              <w:spacing w:after="0" w:line="259" w:lineRule="auto"/>
              <w:ind w:left="0" w:right="0" w:firstLine="0"/>
            </w:pPr>
            <w:r>
              <w:rPr>
                <w:rFonts w:ascii="Courier New" w:eastAsia="Courier New" w:hAnsi="Courier New" w:cs="Courier New"/>
              </w:rPr>
              <w:t>TWCY_ESTONIA</w:t>
            </w:r>
          </w:p>
          <w:p w:rsidR="00B06C6F" w:rsidRDefault="0071581A">
            <w:pPr>
              <w:spacing w:after="0" w:line="255" w:lineRule="auto"/>
              <w:ind w:left="0" w:right="439" w:firstLine="0"/>
            </w:pPr>
            <w:r>
              <w:rPr>
                <w:rFonts w:ascii="Courier New" w:eastAsia="Courier New" w:hAnsi="Courier New" w:cs="Courier New"/>
              </w:rPr>
              <w:t>TWCY_GEORGIA TWCY_LATVIA</w:t>
            </w:r>
          </w:p>
          <w:p w:rsidR="00B06C6F" w:rsidRDefault="0071581A">
            <w:pPr>
              <w:spacing w:after="0" w:line="259" w:lineRule="auto"/>
              <w:ind w:left="0" w:right="0" w:firstLine="0"/>
            </w:pPr>
            <w:r>
              <w:rPr>
                <w:rFonts w:ascii="Courier New" w:eastAsia="Courier New" w:hAnsi="Courier New" w:cs="Courier New"/>
              </w:rPr>
              <w:t>TWCY_LESOTHO</w:t>
            </w:r>
          </w:p>
          <w:p w:rsidR="00B06C6F" w:rsidRDefault="0071581A">
            <w:pPr>
              <w:spacing w:after="0" w:line="259" w:lineRule="auto"/>
              <w:ind w:left="0" w:right="0" w:firstLine="0"/>
            </w:pPr>
            <w:r>
              <w:rPr>
                <w:rFonts w:ascii="Courier New" w:eastAsia="Courier New" w:hAnsi="Courier New" w:cs="Courier New"/>
              </w:rPr>
              <w:t>TWCY_LITHUANIA</w:t>
            </w:r>
          </w:p>
          <w:p w:rsidR="00B06C6F" w:rsidRDefault="0071581A">
            <w:pPr>
              <w:spacing w:after="0" w:line="259" w:lineRule="auto"/>
              <w:ind w:left="0" w:right="0" w:firstLine="0"/>
            </w:pPr>
            <w:r>
              <w:rPr>
                <w:rFonts w:ascii="Courier New" w:eastAsia="Courier New" w:hAnsi="Courier New" w:cs="Courier New"/>
              </w:rPr>
              <w:t>TWCY_MACEDONIA</w:t>
            </w:r>
          </w:p>
          <w:p w:rsidR="00B06C6F" w:rsidRDefault="0071581A">
            <w:pPr>
              <w:spacing w:after="0" w:line="259" w:lineRule="auto"/>
              <w:ind w:left="0" w:right="0" w:firstLine="0"/>
            </w:pPr>
            <w:r>
              <w:rPr>
                <w:rFonts w:ascii="Courier New" w:eastAsia="Courier New" w:hAnsi="Courier New" w:cs="Courier New"/>
              </w:rPr>
              <w:t>TWCY_MAYOTTEIS</w:t>
            </w:r>
          </w:p>
          <w:p w:rsidR="00B06C6F" w:rsidRDefault="0071581A">
            <w:pPr>
              <w:spacing w:after="0" w:line="259" w:lineRule="auto"/>
              <w:ind w:left="0" w:right="0" w:firstLine="0"/>
            </w:pPr>
            <w:r>
              <w:rPr>
                <w:rFonts w:ascii="Courier New" w:eastAsia="Courier New" w:hAnsi="Courier New" w:cs="Courier New"/>
              </w:rPr>
              <w:t>TWCY_MOLDOVA</w:t>
            </w:r>
          </w:p>
          <w:p w:rsidR="00B06C6F" w:rsidRDefault="0071581A">
            <w:pPr>
              <w:spacing w:after="0" w:line="259" w:lineRule="auto"/>
              <w:ind w:left="0" w:right="0" w:firstLine="0"/>
            </w:pPr>
            <w:r>
              <w:rPr>
                <w:rFonts w:ascii="Courier New" w:eastAsia="Courier New" w:hAnsi="Courier New" w:cs="Courier New"/>
              </w:rPr>
              <w:t>TWCY_MYANMAR</w:t>
            </w:r>
          </w:p>
          <w:p w:rsidR="00B06C6F" w:rsidRDefault="0071581A">
            <w:pPr>
              <w:spacing w:after="0" w:line="259" w:lineRule="auto"/>
              <w:ind w:left="0" w:right="0" w:firstLine="0"/>
            </w:pPr>
            <w:r>
              <w:rPr>
                <w:rFonts w:ascii="Courier New" w:eastAsia="Courier New" w:hAnsi="Courier New" w:cs="Courier New"/>
              </w:rPr>
              <w:t>TWCY_NORTHKOREA</w:t>
            </w:r>
          </w:p>
          <w:p w:rsidR="00B06C6F" w:rsidRDefault="0071581A">
            <w:pPr>
              <w:spacing w:after="0" w:line="259" w:lineRule="auto"/>
              <w:ind w:left="0" w:right="0" w:firstLine="0"/>
            </w:pPr>
            <w:r>
              <w:rPr>
                <w:rFonts w:ascii="Courier New" w:eastAsia="Courier New" w:hAnsi="Courier New" w:cs="Courier New"/>
              </w:rPr>
              <w:t>TWCY_PUERTORICO</w:t>
            </w:r>
          </w:p>
          <w:p w:rsidR="00B06C6F" w:rsidRDefault="0071581A">
            <w:pPr>
              <w:spacing w:after="0" w:line="259" w:lineRule="auto"/>
              <w:ind w:left="0" w:right="0" w:firstLine="0"/>
            </w:pPr>
            <w:r>
              <w:rPr>
                <w:rFonts w:ascii="Courier New" w:eastAsia="Courier New" w:hAnsi="Courier New" w:cs="Courier New"/>
              </w:rPr>
              <w:t>TWCY_RUSSIA</w:t>
            </w:r>
          </w:p>
          <w:p w:rsidR="00B06C6F" w:rsidRDefault="0071581A">
            <w:pPr>
              <w:spacing w:after="0" w:line="259" w:lineRule="auto"/>
              <w:ind w:left="0" w:right="0" w:firstLine="0"/>
            </w:pPr>
            <w:r>
              <w:rPr>
                <w:rFonts w:ascii="Courier New" w:eastAsia="Courier New" w:hAnsi="Courier New" w:cs="Courier New"/>
              </w:rPr>
              <w:t>TWCY_SERBIA</w:t>
            </w:r>
          </w:p>
          <w:p w:rsidR="00B06C6F" w:rsidRDefault="0071581A">
            <w:pPr>
              <w:spacing w:after="0" w:line="259" w:lineRule="auto"/>
              <w:ind w:left="0" w:right="0" w:firstLine="0"/>
            </w:pPr>
            <w:r>
              <w:rPr>
                <w:rFonts w:ascii="Courier New" w:eastAsia="Courier New" w:hAnsi="Courier New" w:cs="Courier New"/>
              </w:rPr>
              <w:t>TWCY_SLOVAKIA</w:t>
            </w:r>
          </w:p>
          <w:p w:rsidR="00B06C6F" w:rsidRDefault="0071581A">
            <w:pPr>
              <w:spacing w:after="0" w:line="259" w:lineRule="auto"/>
              <w:ind w:left="0" w:right="0" w:firstLine="0"/>
            </w:pPr>
            <w:r>
              <w:rPr>
                <w:rFonts w:ascii="Courier New" w:eastAsia="Courier New" w:hAnsi="Courier New" w:cs="Courier New"/>
              </w:rPr>
              <w:t>TWCY_SLOVENIA</w:t>
            </w:r>
          </w:p>
          <w:p w:rsidR="00B06C6F" w:rsidRDefault="0071581A">
            <w:pPr>
              <w:spacing w:after="0" w:line="255" w:lineRule="auto"/>
              <w:ind w:left="0" w:right="0" w:firstLine="0"/>
            </w:pPr>
            <w:r>
              <w:rPr>
                <w:rFonts w:ascii="Courier New" w:eastAsia="Courier New" w:hAnsi="Courier New" w:cs="Courier New"/>
              </w:rPr>
              <w:t>TWCY_SOUTHKOREA TWCY_UKRAINE</w:t>
            </w:r>
          </w:p>
          <w:p w:rsidR="00B06C6F" w:rsidRDefault="0071581A">
            <w:pPr>
              <w:spacing w:after="0" w:line="259" w:lineRule="auto"/>
              <w:ind w:left="0" w:right="0" w:firstLine="0"/>
            </w:pPr>
            <w:r>
              <w:rPr>
                <w:rFonts w:ascii="Courier New" w:eastAsia="Courier New" w:hAnsi="Courier New" w:cs="Courier New"/>
              </w:rPr>
              <w:t>TWCY_USVIRGINIS TWCY_VIETNAM</w:t>
            </w:r>
          </w:p>
        </w:tc>
        <w:tc>
          <w:tcPr>
            <w:tcW w:w="1369" w:type="dxa"/>
            <w:tcBorders>
              <w:top w:val="nil"/>
              <w:left w:val="nil"/>
              <w:bottom w:val="single" w:sz="4" w:space="0" w:color="000000"/>
              <w:right w:val="nil"/>
            </w:tcBorders>
            <w:vAlign w:val="center"/>
          </w:tcPr>
          <w:p w:rsidR="00B06C6F" w:rsidRDefault="0071581A">
            <w:pPr>
              <w:spacing w:after="0" w:line="259" w:lineRule="auto"/>
              <w:ind w:left="1" w:right="0" w:firstLine="0"/>
            </w:pPr>
            <w:r>
              <w:rPr>
                <w:rFonts w:ascii="Courier New" w:eastAsia="Courier New" w:hAnsi="Courier New" w:cs="Courier New"/>
              </w:rPr>
              <w:t>372</w:t>
            </w:r>
          </w:p>
          <w:p w:rsidR="00B06C6F" w:rsidRDefault="0071581A">
            <w:pPr>
              <w:spacing w:after="0" w:line="259" w:lineRule="auto"/>
              <w:ind w:left="1" w:right="0" w:firstLine="0"/>
            </w:pPr>
            <w:r>
              <w:rPr>
                <w:rFonts w:ascii="Courier New" w:eastAsia="Courier New" w:hAnsi="Courier New" w:cs="Courier New"/>
              </w:rPr>
              <w:t>995</w:t>
            </w:r>
          </w:p>
          <w:p w:rsidR="00B06C6F" w:rsidRDefault="0071581A">
            <w:pPr>
              <w:spacing w:after="0" w:line="259" w:lineRule="auto"/>
              <w:ind w:left="1" w:right="0" w:firstLine="0"/>
            </w:pPr>
            <w:r>
              <w:rPr>
                <w:rFonts w:ascii="Courier New" w:eastAsia="Courier New" w:hAnsi="Courier New" w:cs="Courier New"/>
              </w:rPr>
              <w:t>371</w:t>
            </w:r>
          </w:p>
          <w:p w:rsidR="00B06C6F" w:rsidRDefault="0071581A">
            <w:pPr>
              <w:spacing w:after="0" w:line="259" w:lineRule="auto"/>
              <w:ind w:left="1" w:right="0" w:firstLine="0"/>
            </w:pPr>
            <w:r>
              <w:rPr>
                <w:rFonts w:ascii="Courier New" w:eastAsia="Courier New" w:hAnsi="Courier New" w:cs="Courier New"/>
              </w:rPr>
              <w:t>266</w:t>
            </w:r>
          </w:p>
          <w:p w:rsidR="00B06C6F" w:rsidRDefault="0071581A">
            <w:pPr>
              <w:spacing w:after="0" w:line="259" w:lineRule="auto"/>
              <w:ind w:left="1" w:right="0" w:firstLine="0"/>
            </w:pPr>
            <w:r>
              <w:rPr>
                <w:rFonts w:ascii="Courier New" w:eastAsia="Courier New" w:hAnsi="Courier New" w:cs="Courier New"/>
              </w:rPr>
              <w:t>370</w:t>
            </w:r>
          </w:p>
          <w:p w:rsidR="00B06C6F" w:rsidRDefault="0071581A">
            <w:pPr>
              <w:spacing w:after="0" w:line="259" w:lineRule="auto"/>
              <w:ind w:left="1" w:right="0" w:firstLine="0"/>
            </w:pPr>
            <w:r>
              <w:rPr>
                <w:rFonts w:ascii="Courier New" w:eastAsia="Courier New" w:hAnsi="Courier New" w:cs="Courier New"/>
              </w:rPr>
              <w:t>389</w:t>
            </w:r>
          </w:p>
          <w:p w:rsidR="00B06C6F" w:rsidRDefault="0071581A">
            <w:pPr>
              <w:spacing w:after="0" w:line="259" w:lineRule="auto"/>
              <w:ind w:left="1" w:right="0" w:firstLine="0"/>
            </w:pPr>
            <w:r>
              <w:rPr>
                <w:rFonts w:ascii="Courier New" w:eastAsia="Courier New" w:hAnsi="Courier New" w:cs="Courier New"/>
              </w:rPr>
              <w:t>269</w:t>
            </w:r>
          </w:p>
          <w:p w:rsidR="00B06C6F" w:rsidRDefault="0071581A">
            <w:pPr>
              <w:spacing w:after="0" w:line="255" w:lineRule="auto"/>
              <w:ind w:left="1" w:right="654" w:firstLine="0"/>
            </w:pPr>
            <w:r>
              <w:rPr>
                <w:rFonts w:ascii="Courier New" w:eastAsia="Courier New" w:hAnsi="Courier New" w:cs="Courier New"/>
              </w:rPr>
              <w:t>373 95</w:t>
            </w:r>
          </w:p>
          <w:p w:rsidR="00B06C6F" w:rsidRDefault="0071581A">
            <w:pPr>
              <w:spacing w:after="0" w:line="259" w:lineRule="auto"/>
              <w:ind w:left="1" w:right="0" w:firstLine="0"/>
            </w:pPr>
            <w:r>
              <w:rPr>
                <w:rFonts w:ascii="Courier New" w:eastAsia="Courier New" w:hAnsi="Courier New" w:cs="Courier New"/>
              </w:rPr>
              <w:t>850</w:t>
            </w:r>
          </w:p>
          <w:p w:rsidR="00B06C6F" w:rsidRDefault="0071581A">
            <w:pPr>
              <w:spacing w:after="0" w:line="259" w:lineRule="auto"/>
              <w:ind w:left="1" w:right="0" w:firstLine="0"/>
            </w:pPr>
            <w:r>
              <w:rPr>
                <w:rFonts w:ascii="Courier New" w:eastAsia="Courier New" w:hAnsi="Courier New" w:cs="Courier New"/>
              </w:rPr>
              <w:t>787</w:t>
            </w:r>
          </w:p>
          <w:p w:rsidR="00B06C6F" w:rsidRDefault="0071581A">
            <w:pPr>
              <w:spacing w:after="0" w:line="259" w:lineRule="auto"/>
              <w:ind w:left="1" w:right="0" w:firstLine="0"/>
            </w:pPr>
            <w:r>
              <w:rPr>
                <w:rFonts w:ascii="Courier New" w:eastAsia="Courier New" w:hAnsi="Courier New" w:cs="Courier New"/>
              </w:rPr>
              <w:t>7</w:t>
            </w:r>
          </w:p>
          <w:p w:rsidR="00B06C6F" w:rsidRDefault="0071581A">
            <w:pPr>
              <w:spacing w:after="0" w:line="259" w:lineRule="auto"/>
              <w:ind w:left="1" w:right="0" w:firstLine="0"/>
            </w:pPr>
            <w:r>
              <w:rPr>
                <w:rFonts w:ascii="Courier New" w:eastAsia="Courier New" w:hAnsi="Courier New" w:cs="Courier New"/>
              </w:rPr>
              <w:t>381</w:t>
            </w:r>
          </w:p>
          <w:p w:rsidR="00B06C6F" w:rsidRDefault="0071581A">
            <w:pPr>
              <w:spacing w:after="0" w:line="259" w:lineRule="auto"/>
              <w:ind w:left="1" w:right="0" w:firstLine="0"/>
            </w:pPr>
            <w:r>
              <w:rPr>
                <w:rFonts w:ascii="Courier New" w:eastAsia="Courier New" w:hAnsi="Courier New" w:cs="Courier New"/>
              </w:rPr>
              <w:t>421</w:t>
            </w:r>
          </w:p>
          <w:p w:rsidR="00B06C6F" w:rsidRDefault="0071581A">
            <w:pPr>
              <w:spacing w:after="0" w:line="255" w:lineRule="auto"/>
              <w:ind w:left="1" w:right="654" w:firstLine="0"/>
            </w:pPr>
            <w:r>
              <w:rPr>
                <w:rFonts w:ascii="Courier New" w:eastAsia="Courier New" w:hAnsi="Courier New" w:cs="Courier New"/>
              </w:rPr>
              <w:t>386 82</w:t>
            </w:r>
          </w:p>
          <w:p w:rsidR="00B06C6F" w:rsidRDefault="0071581A">
            <w:pPr>
              <w:spacing w:after="0" w:line="259" w:lineRule="auto"/>
              <w:ind w:left="1" w:right="0" w:firstLine="0"/>
            </w:pPr>
            <w:r>
              <w:rPr>
                <w:rFonts w:ascii="Courier New" w:eastAsia="Courier New" w:hAnsi="Courier New" w:cs="Courier New"/>
              </w:rPr>
              <w:t>380</w:t>
            </w:r>
          </w:p>
          <w:p w:rsidR="00B06C6F" w:rsidRDefault="0071581A">
            <w:pPr>
              <w:spacing w:after="0" w:line="259" w:lineRule="auto"/>
              <w:ind w:left="1" w:right="0" w:firstLine="0"/>
            </w:pPr>
            <w:r>
              <w:rPr>
                <w:rFonts w:ascii="Courier New" w:eastAsia="Courier New" w:hAnsi="Courier New" w:cs="Courier New"/>
              </w:rPr>
              <w:t>340</w:t>
            </w:r>
          </w:p>
          <w:p w:rsidR="00B06C6F" w:rsidRDefault="0071581A">
            <w:pPr>
              <w:spacing w:after="0" w:line="259" w:lineRule="auto"/>
              <w:ind w:left="1" w:right="0" w:firstLine="0"/>
            </w:pPr>
            <w:r>
              <w:rPr>
                <w:rFonts w:ascii="Courier New" w:eastAsia="Courier New" w:hAnsi="Courier New" w:cs="Courier New"/>
              </w:rPr>
              <w:t>84</w:t>
            </w:r>
          </w:p>
        </w:tc>
      </w:tr>
    </w:tbl>
    <w:p w:rsidR="00B06C6F" w:rsidRDefault="0071581A">
      <w:pPr>
        <w:spacing w:after="74" w:line="259" w:lineRule="auto"/>
        <w:ind w:left="0" w:right="-128" w:firstLine="0"/>
      </w:pPr>
      <w:r>
        <w:rPr>
          <w:rFonts w:ascii="Calibri" w:eastAsia="Calibri" w:hAnsi="Calibri" w:cs="Calibri"/>
          <w:noProof/>
          <w:sz w:val="22"/>
        </w:rPr>
        <mc:AlternateContent>
          <mc:Choice Requires="wpg">
            <w:drawing>
              <wp:inline distT="0" distB="0" distL="0" distR="0">
                <wp:extent cx="6400800" cy="25146"/>
                <wp:effectExtent l="0" t="0" r="0" b="0"/>
                <wp:docPr id="676470" name="Group 6764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66" name="Shape 88406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67" name="Shape 88406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470" style="width:504pt;height:1.97998pt;mso-position-horizontal-relative:char;mso-position-vertical-relative:line" coordsize="64008,251">
                <v:shape id="Shape 884068" style="position:absolute;width:64008;height:251;left:0;top:0;" coordsize="6400800,25146" path="m0,0l6400800,0l6400800,25146l0,25146l0,0">
                  <v:stroke weight="0pt" endcap="flat" joinstyle="miter" miterlimit="10" on="false" color="#000000" opacity="0"/>
                  <v:fill on="true" color="#000000"/>
                </v:shape>
                <v:shape id="Shape 88406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Deprecated Items</w:t>
      </w:r>
    </w:p>
    <w:p w:rsidR="00B06C6F" w:rsidRDefault="0071581A">
      <w:pPr>
        <w:ind w:right="6"/>
      </w:pPr>
      <w:r>
        <w:t>These items are maintained because after something is added to TWAIN both its name and numeric id (if any) cannot be reused for any other purpose.  However, even though they should not be used in applications and drivers, they must be included in a deprecated section in any compliant TWAIN include file.  This helps ensure compatibility among all versions of TWAIN drivers and applications, and prevents collisions as new names and numbers are added to the Specification.</w:t>
      </w:r>
    </w:p>
    <w:p w:rsidR="00B06C6F" w:rsidRDefault="0071581A">
      <w:pPr>
        <w:spacing w:after="394"/>
        <w:ind w:left="730" w:right="6"/>
      </w:pPr>
      <w:r>
        <w:t xml:space="preserve">At this time the most notable depreciation is the </w:t>
      </w:r>
      <w:r>
        <w:rPr>
          <w:rFonts w:ascii="Courier New" w:eastAsia="Courier New" w:hAnsi="Courier New" w:cs="Courier New"/>
        </w:rPr>
        <w:t>DAT_SETUPFILEXFER2</w:t>
      </w:r>
      <w:r>
        <w:t xml:space="preserve"> and all related items.  These were added in 1.9 to help with the Macintosh.  It was subsequently decided that it wasn’t very useful (and no one was using it), so to cut down on confusion it’s been removed.</w:t>
      </w:r>
    </w:p>
    <w:p w:rsidR="00B06C6F" w:rsidRDefault="0071581A">
      <w:pPr>
        <w:spacing w:after="3" w:line="265" w:lineRule="auto"/>
        <w:ind w:left="10" w:right="0"/>
      </w:pPr>
      <w:r>
        <w:rPr>
          <w:rFonts w:ascii="Arial" w:eastAsia="Arial" w:hAnsi="Arial" w:cs="Arial"/>
          <w:b/>
          <w:color w:val="7F0000"/>
        </w:rPr>
        <w:t>Platform Dependent Definitions and Typedefs</w:t>
      </w:r>
    </w:p>
    <w:p w:rsidR="00B06C6F" w:rsidRDefault="0071581A">
      <w:pPr>
        <w:spacing w:after="32" w:line="263" w:lineRule="auto"/>
        <w:ind w:left="730" w:right="10"/>
      </w:pPr>
      <w:r>
        <w:rPr>
          <w:rFonts w:ascii="Courier New" w:eastAsia="Courier New" w:hAnsi="Courier New" w:cs="Courier New"/>
        </w:rPr>
        <w:t>#ifdef WIN32</w:t>
      </w:r>
    </w:p>
    <w:p w:rsidR="00B06C6F" w:rsidRDefault="0071581A">
      <w:pPr>
        <w:spacing w:after="29" w:line="263" w:lineRule="auto"/>
        <w:ind w:left="720" w:right="5787" w:firstLine="360"/>
      </w:pPr>
      <w:r>
        <w:rPr>
          <w:rFonts w:ascii="Courier New" w:eastAsia="Courier New" w:hAnsi="Courier New" w:cs="Courier New"/>
        </w:rPr>
        <w:t>#define TW_HUGE #else</w:t>
      </w:r>
    </w:p>
    <w:p w:rsidR="00B06C6F" w:rsidRDefault="0071581A">
      <w:pPr>
        <w:spacing w:after="32" w:line="263" w:lineRule="auto"/>
        <w:ind w:left="1090" w:right="10"/>
      </w:pPr>
      <w:r>
        <w:rPr>
          <w:rFonts w:ascii="Courier New" w:eastAsia="Courier New" w:hAnsi="Courier New" w:cs="Courier New"/>
        </w:rPr>
        <w:t>#define TW_HUGE    huge</w:t>
      </w:r>
    </w:p>
    <w:p w:rsidR="00B06C6F" w:rsidRDefault="0071581A">
      <w:pPr>
        <w:spacing w:after="32" w:line="263" w:lineRule="auto"/>
        <w:ind w:left="730" w:right="10"/>
      </w:pPr>
      <w:r>
        <w:rPr>
          <w:rFonts w:ascii="Courier New" w:eastAsia="Courier New" w:hAnsi="Courier New" w:cs="Courier New"/>
        </w:rPr>
        <w:t>#endif</w:t>
      </w:r>
    </w:p>
    <w:p w:rsidR="00B06C6F" w:rsidRDefault="0071581A">
      <w:pPr>
        <w:spacing w:after="395" w:line="263" w:lineRule="auto"/>
        <w:ind w:left="730" w:right="4108"/>
      </w:pPr>
      <w:r>
        <w:rPr>
          <w:rFonts w:ascii="Courier New" w:eastAsia="Courier New" w:hAnsi="Courier New" w:cs="Courier New"/>
        </w:rPr>
        <w:t>typedef BYTE TW_HUGE * HPBYTE; typedef void TW_HUGE * HPVOID;</w:t>
      </w:r>
    </w:p>
    <w:p w:rsidR="00B06C6F" w:rsidRDefault="0071581A">
      <w:pPr>
        <w:spacing w:after="3" w:line="265" w:lineRule="auto"/>
        <w:ind w:left="10" w:right="0"/>
      </w:pPr>
      <w:r>
        <w:rPr>
          <w:rFonts w:ascii="Arial" w:eastAsia="Arial" w:hAnsi="Arial" w:cs="Arial"/>
          <w:b/>
          <w:color w:val="7F0000"/>
        </w:rPr>
        <w:lastRenderedPageBreak/>
        <w:t>String types</w:t>
      </w:r>
    </w:p>
    <w:p w:rsidR="00B06C6F" w:rsidRDefault="0071581A">
      <w:pPr>
        <w:spacing w:after="0" w:line="263" w:lineRule="auto"/>
        <w:ind w:left="730" w:right="10"/>
      </w:pPr>
      <w:r>
        <w:rPr>
          <w:rFonts w:ascii="Courier New" w:eastAsia="Courier New" w:hAnsi="Courier New" w:cs="Courier New"/>
        </w:rPr>
        <w:t>typedef unsigned char    TW_STR1024[1026],  FAR *pTW_STR1026,</w:t>
      </w:r>
    </w:p>
    <w:p w:rsidR="00B06C6F" w:rsidRDefault="0071581A">
      <w:pPr>
        <w:spacing w:after="5" w:line="264" w:lineRule="auto"/>
        <w:ind w:left="1330" w:right="1587"/>
        <w:jc w:val="center"/>
      </w:pPr>
      <w:r>
        <w:rPr>
          <w:rFonts w:ascii="Courier New" w:eastAsia="Courier New" w:hAnsi="Courier New" w:cs="Courier New"/>
        </w:rPr>
        <w:t xml:space="preserve">    FAR *pTW_STR1024;</w:t>
      </w:r>
    </w:p>
    <w:p w:rsidR="00B06C6F" w:rsidRDefault="0071581A">
      <w:pPr>
        <w:spacing w:after="400" w:line="263" w:lineRule="auto"/>
        <w:ind w:left="730" w:right="10"/>
      </w:pPr>
      <w:r>
        <w:rPr>
          <w:rFonts w:ascii="Courier New" w:eastAsia="Courier New" w:hAnsi="Courier New" w:cs="Courier New"/>
        </w:rPr>
        <w:t>typedef wchar_t          TW_UNI512[512],   FAR *pTW_UNI512;</w:t>
      </w:r>
    </w:p>
    <w:p w:rsidR="00B06C6F" w:rsidRDefault="0071581A">
      <w:pPr>
        <w:spacing w:after="237" w:line="265" w:lineRule="auto"/>
        <w:ind w:left="10" w:right="0"/>
      </w:pPr>
      <w:r>
        <w:rPr>
          <w:rFonts w:ascii="Arial" w:eastAsia="Arial" w:hAnsi="Arial" w:cs="Arial"/>
          <w:b/>
          <w:color w:val="7F0000"/>
        </w:rPr>
        <w:t>Constants</w:t>
      </w:r>
    </w:p>
    <w:p w:rsidR="00B06C6F" w:rsidRDefault="0071581A">
      <w:pPr>
        <w:tabs>
          <w:tab w:val="center" w:pos="1695"/>
          <w:tab w:val="right" w:pos="10038"/>
        </w:tabs>
        <w:spacing w:after="461"/>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For a description of these constants see the previous version of the TWAIN specification.</w:t>
      </w:r>
    </w:p>
    <w:p w:rsidR="00B06C6F" w:rsidRDefault="0071581A">
      <w:pPr>
        <w:pStyle w:val="5"/>
        <w:spacing w:after="171" w:line="261" w:lineRule="auto"/>
        <w:ind w:left="730"/>
      </w:pPr>
      <w:r>
        <w:rPr>
          <w:color w:val="007F7F"/>
          <w:sz w:val="20"/>
        </w:rPr>
        <w:t>Capability Argument Constants</w:t>
      </w:r>
    </w:p>
    <w:p w:rsidR="00B06C6F" w:rsidRDefault="0071581A">
      <w:pPr>
        <w:spacing w:after="0" w:line="261" w:lineRule="auto"/>
        <w:ind w:left="730" w:right="0"/>
      </w:pPr>
      <w:r>
        <w:rPr>
          <w:rFonts w:ascii="Arial" w:eastAsia="Arial" w:hAnsi="Arial" w:cs="Arial"/>
          <w:b/>
        </w:rPr>
        <w:t>ACAP_AUDIOFILEFORMAT</w:t>
      </w:r>
    </w:p>
    <w:tbl>
      <w:tblPr>
        <w:tblStyle w:val="TableGrid"/>
        <w:tblW w:w="4428" w:type="dxa"/>
        <w:tblInd w:w="720" w:type="dxa"/>
        <w:tblCellMar>
          <w:top w:w="32" w:type="dxa"/>
          <w:right w:w="115" w:type="dxa"/>
        </w:tblCellMar>
        <w:tblLook w:val="04A0" w:firstRow="1" w:lastRow="0" w:firstColumn="1" w:lastColumn="0" w:noHBand="0" w:noVBand="1"/>
      </w:tblPr>
      <w:tblGrid>
        <w:gridCol w:w="2285"/>
        <w:gridCol w:w="2143"/>
      </w:tblGrid>
      <w:tr w:rsidR="00B06C6F">
        <w:trPr>
          <w:trHeight w:val="400"/>
        </w:trPr>
        <w:tc>
          <w:tcPr>
            <w:tcW w:w="2285"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Constant ID</w:t>
            </w:r>
          </w:p>
        </w:tc>
        <w:tc>
          <w:tcPr>
            <w:tcW w:w="2143"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Numeric ID</w:t>
            </w:r>
          </w:p>
        </w:tc>
      </w:tr>
      <w:tr w:rsidR="00B06C6F">
        <w:trPr>
          <w:trHeight w:val="1080"/>
        </w:trPr>
        <w:tc>
          <w:tcPr>
            <w:tcW w:w="2285" w:type="dxa"/>
            <w:tcBorders>
              <w:top w:val="single" w:sz="2"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TWAF_WAV</w:t>
            </w:r>
          </w:p>
          <w:p w:rsidR="00B06C6F" w:rsidRDefault="0071581A">
            <w:pPr>
              <w:spacing w:after="0" w:line="259" w:lineRule="auto"/>
              <w:ind w:left="72" w:right="0" w:firstLine="0"/>
            </w:pPr>
            <w:r>
              <w:rPr>
                <w:rFonts w:ascii="Courier New" w:eastAsia="Courier New" w:hAnsi="Courier New" w:cs="Courier New"/>
              </w:rPr>
              <w:t>TWAF_AIFF</w:t>
            </w:r>
          </w:p>
          <w:p w:rsidR="00B06C6F" w:rsidRDefault="0071581A">
            <w:pPr>
              <w:spacing w:after="0" w:line="259" w:lineRule="auto"/>
              <w:ind w:left="72" w:right="0" w:firstLine="0"/>
            </w:pPr>
            <w:r>
              <w:rPr>
                <w:rFonts w:ascii="Courier New" w:eastAsia="Courier New" w:hAnsi="Courier New" w:cs="Courier New"/>
              </w:rPr>
              <w:t>TWAF_AU</w:t>
            </w:r>
          </w:p>
          <w:p w:rsidR="00B06C6F" w:rsidRDefault="0071581A">
            <w:pPr>
              <w:spacing w:after="0" w:line="259" w:lineRule="auto"/>
              <w:ind w:left="72" w:right="0" w:firstLine="0"/>
            </w:pPr>
            <w:r>
              <w:rPr>
                <w:rFonts w:ascii="Courier New" w:eastAsia="Courier New" w:hAnsi="Courier New" w:cs="Courier New"/>
              </w:rPr>
              <w:t>TWAF_SND</w:t>
            </w:r>
          </w:p>
        </w:tc>
        <w:tc>
          <w:tcPr>
            <w:tcW w:w="2143" w:type="dxa"/>
            <w:tcBorders>
              <w:top w:val="single" w:sz="2" w:space="0" w:color="000000"/>
              <w:left w:val="nil"/>
              <w:bottom w:val="single" w:sz="4" w:space="0" w:color="000000"/>
              <w:right w:val="nil"/>
            </w:tcBorders>
          </w:tcPr>
          <w:p w:rsidR="00B06C6F" w:rsidRDefault="0071581A">
            <w:pPr>
              <w:spacing w:after="0" w:line="259" w:lineRule="auto"/>
              <w:ind w:left="1" w:right="0" w:firstLine="0"/>
            </w:pPr>
            <w:r>
              <w:rPr>
                <w:rFonts w:ascii="Courier New" w:eastAsia="Courier New" w:hAnsi="Courier New" w:cs="Courier New"/>
              </w:rPr>
              <w:t>0</w:t>
            </w:r>
          </w:p>
          <w:p w:rsidR="00B06C6F" w:rsidRDefault="0071581A">
            <w:pPr>
              <w:spacing w:after="0" w:line="259" w:lineRule="auto"/>
              <w:ind w:left="1" w:right="0" w:firstLine="0"/>
            </w:pPr>
            <w:r>
              <w:rPr>
                <w:rFonts w:ascii="Courier New" w:eastAsia="Courier New" w:hAnsi="Courier New" w:cs="Courier New"/>
              </w:rPr>
              <w:t>1</w:t>
            </w:r>
          </w:p>
          <w:p w:rsidR="00B06C6F" w:rsidRDefault="0071581A">
            <w:pPr>
              <w:spacing w:after="0" w:line="259" w:lineRule="auto"/>
              <w:ind w:left="1" w:right="0" w:firstLine="0"/>
            </w:pPr>
            <w:r>
              <w:rPr>
                <w:rFonts w:ascii="Courier New" w:eastAsia="Courier New" w:hAnsi="Courier New" w:cs="Courier New"/>
              </w:rPr>
              <w:t>2</w:t>
            </w:r>
          </w:p>
          <w:p w:rsidR="00B06C6F" w:rsidRDefault="0071581A">
            <w:pPr>
              <w:spacing w:after="0" w:line="259" w:lineRule="auto"/>
              <w:ind w:left="1" w:right="0" w:firstLine="0"/>
            </w:pPr>
            <w:r>
              <w:rPr>
                <w:rFonts w:ascii="Courier New" w:eastAsia="Courier New" w:hAnsi="Courier New" w:cs="Courier New"/>
              </w:rPr>
              <w:t>3</w:t>
            </w:r>
          </w:p>
        </w:tc>
      </w:tr>
    </w:tbl>
    <w:p w:rsidR="00B06C6F" w:rsidRDefault="0071581A">
      <w:pPr>
        <w:spacing w:after="27"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0" name="Group 646880"/>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0" name="Shape 884070"/>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0" style="width:504.6pt;height:0.47998pt;mso-position-horizontal-relative:char;mso-position-vertical-relative:line" coordsize="64084,60">
                <v:shape id="Shape 884071"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6340" w:type="dxa"/>
        <w:tblInd w:w="-720" w:type="dxa"/>
        <w:tblLook w:val="04A0" w:firstRow="1" w:lastRow="0" w:firstColumn="1" w:lastColumn="0" w:noHBand="0" w:noVBand="1"/>
      </w:tblPr>
      <w:tblGrid>
        <w:gridCol w:w="2159"/>
        <w:gridCol w:w="2986"/>
        <w:gridCol w:w="1195"/>
      </w:tblGrid>
      <w:tr w:rsidR="00B06C6F">
        <w:trPr>
          <w:trHeight w:val="299"/>
        </w:trPr>
        <w:tc>
          <w:tcPr>
            <w:tcW w:w="2160"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Section</w:t>
            </w:r>
          </w:p>
        </w:tc>
        <w:tc>
          <w:tcPr>
            <w:tcW w:w="2986" w:type="dxa"/>
            <w:tcBorders>
              <w:top w:val="nil"/>
              <w:left w:val="nil"/>
              <w:bottom w:val="nil"/>
              <w:right w:val="nil"/>
            </w:tcBorders>
          </w:tcPr>
          <w:p w:rsidR="00B06C6F" w:rsidRDefault="00B06C6F">
            <w:pPr>
              <w:spacing w:after="160" w:line="259" w:lineRule="auto"/>
              <w:ind w:left="0" w:right="0" w:firstLine="0"/>
            </w:pPr>
          </w:p>
        </w:tc>
        <w:tc>
          <w:tcPr>
            <w:tcW w:w="1195" w:type="dxa"/>
            <w:tcBorders>
              <w:top w:val="nil"/>
              <w:left w:val="nil"/>
              <w:bottom w:val="nil"/>
              <w:right w:val="nil"/>
            </w:tcBorders>
          </w:tcPr>
          <w:p w:rsidR="00B06C6F" w:rsidRDefault="0071581A">
            <w:pPr>
              <w:spacing w:after="0" w:line="259" w:lineRule="auto"/>
              <w:ind w:left="72" w:right="0" w:firstLine="0"/>
              <w:jc w:val="both"/>
            </w:pPr>
            <w:r>
              <w:rPr>
                <w:rFonts w:ascii="Arial" w:eastAsia="Arial" w:hAnsi="Arial" w:cs="Arial"/>
                <w:b/>
              </w:rPr>
              <w:t>(defined as)</w:t>
            </w:r>
          </w:p>
        </w:tc>
      </w:tr>
      <w:tr w:rsidR="00B06C6F">
        <w:trPr>
          <w:trHeight w:val="575"/>
        </w:trPr>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Data Argument </w:t>
            </w:r>
          </w:p>
          <w:p w:rsidR="00B06C6F" w:rsidRDefault="0071581A">
            <w:pPr>
              <w:spacing w:after="0" w:line="259" w:lineRule="auto"/>
              <w:ind w:left="0" w:right="0" w:firstLine="0"/>
            </w:pPr>
            <w:r>
              <w:rPr>
                <w:rFonts w:ascii="Courier New" w:eastAsia="Courier New" w:hAnsi="Courier New" w:cs="Courier New"/>
              </w:rPr>
              <w:t>Types (DAT_)</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DAT_SETUPFILEXFER2</w:t>
            </w:r>
          </w:p>
          <w:p w:rsidR="00B06C6F" w:rsidRDefault="0071581A">
            <w:pPr>
              <w:spacing w:after="0" w:line="259" w:lineRule="auto"/>
              <w:ind w:left="0" w:right="0" w:firstLine="0"/>
            </w:pPr>
            <w:r>
              <w:rPr>
                <w:rFonts w:ascii="Courier New" w:eastAsia="Courier New" w:hAnsi="Courier New" w:cs="Courier New"/>
              </w:rPr>
              <w:t>DAT_TWUNKIDENTITY</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0x301</w:t>
            </w:r>
          </w:p>
          <w:p w:rsidR="00B06C6F" w:rsidRDefault="0071581A">
            <w:pPr>
              <w:spacing w:after="0" w:line="259" w:lineRule="auto"/>
              <w:ind w:left="0" w:right="0" w:firstLine="0"/>
            </w:pPr>
            <w:r>
              <w:rPr>
                <w:rFonts w:ascii="Courier New" w:eastAsia="Courier New" w:hAnsi="Courier New" w:cs="Courier New"/>
              </w:rPr>
              <w:t>Ox000B</w:t>
            </w:r>
          </w:p>
        </w:tc>
      </w:tr>
      <w:tr w:rsidR="00B06C6F">
        <w:trPr>
          <w:trHeight w:val="978"/>
        </w:trPr>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 xml:space="preserve">ItemTypes for </w:t>
            </w:r>
          </w:p>
          <w:p w:rsidR="00B06C6F" w:rsidRDefault="0071581A">
            <w:pPr>
              <w:spacing w:after="0" w:line="259" w:lineRule="auto"/>
              <w:ind w:left="0" w:right="0" w:firstLine="0"/>
            </w:pPr>
            <w:r>
              <w:rPr>
                <w:rFonts w:ascii="Courier New" w:eastAsia="Courier New" w:hAnsi="Courier New" w:cs="Courier New"/>
              </w:rPr>
              <w:t>Capability Container structures</w:t>
            </w:r>
          </w:p>
        </w:tc>
        <w:tc>
          <w:tcPr>
            <w:tcW w:w="298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TWTY_STR1024</w:t>
            </w:r>
          </w:p>
          <w:p w:rsidR="00B06C6F" w:rsidRDefault="0071581A">
            <w:pPr>
              <w:spacing w:after="0" w:line="259" w:lineRule="auto"/>
              <w:ind w:left="0" w:right="0" w:firstLine="0"/>
            </w:pPr>
            <w:r>
              <w:rPr>
                <w:rFonts w:ascii="Courier New" w:eastAsia="Courier New" w:hAnsi="Courier New" w:cs="Courier New"/>
              </w:rPr>
              <w:t>TWTY_UNI512</w:t>
            </w:r>
          </w:p>
        </w:tc>
        <w:tc>
          <w:tcPr>
            <w:tcW w:w="11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0x000d</w:t>
            </w:r>
          </w:p>
          <w:p w:rsidR="00B06C6F" w:rsidRDefault="0071581A">
            <w:pPr>
              <w:spacing w:after="0" w:line="259" w:lineRule="auto"/>
              <w:ind w:left="0" w:right="0" w:firstLine="0"/>
            </w:pPr>
            <w:r>
              <w:rPr>
                <w:rFonts w:ascii="Courier New" w:eastAsia="Courier New" w:hAnsi="Courier New" w:cs="Courier New"/>
              </w:rPr>
              <w:t>0x000e</w:t>
            </w:r>
          </w:p>
        </w:tc>
      </w:tr>
    </w:tbl>
    <w:p w:rsidR="00B06C6F" w:rsidRDefault="0071581A">
      <w:pPr>
        <w:spacing w:after="0" w:line="259" w:lineRule="auto"/>
        <w:ind w:left="-720" w:right="-107" w:firstLine="0"/>
      </w:pPr>
      <w:r>
        <w:rPr>
          <w:rFonts w:ascii="Calibri" w:eastAsia="Calibri" w:hAnsi="Calibri" w:cs="Calibri"/>
          <w:noProof/>
          <w:sz w:val="22"/>
        </w:rPr>
        <mc:AlternateContent>
          <mc:Choice Requires="wpg">
            <w:drawing>
              <wp:inline distT="0" distB="0" distL="0" distR="0">
                <wp:extent cx="6408420" cy="6096"/>
                <wp:effectExtent l="0" t="0" r="0" b="0"/>
                <wp:docPr id="646881" name="Group 646881"/>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2" name="Shape 884072"/>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6881" style="width:504.6pt;height:0.47998pt;mso-position-horizontal-relative:char;mso-position-vertical-relative:line" coordsize="64084,60">
                <v:shape id="Shape 884073"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4"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5" name="Group 643625"/>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4" name="Shape 884074"/>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5" style="width:504.6pt;height:0.47998pt;mso-position-horizontal-relative:char;mso-position-vertical-relative:line" coordsize="64084,60">
                <v:shape id="Shape 884075" style="position:absolute;width:64084;height:91;left:0;top:0;" coordsize="6408420,9144" path="m0,0l6408420,0l6408420,9144l0,9144l0,0">
                  <v:stroke weight="0pt" endcap="flat" joinstyle="miter" miterlimit="10" on="false" color="#000000" opacity="0"/>
                  <v:fill on="true" color="#000000"/>
                </v:shape>
              </v:group>
            </w:pict>
          </mc:Fallback>
        </mc:AlternateContent>
      </w:r>
    </w:p>
    <w:tbl>
      <w:tblPr>
        <w:tblStyle w:val="TableGrid"/>
        <w:tblW w:w="9464" w:type="dxa"/>
        <w:tblInd w:w="-720" w:type="dxa"/>
        <w:tblLook w:val="04A0" w:firstRow="1" w:lastRow="0" w:firstColumn="1" w:lastColumn="0" w:noHBand="0" w:noVBand="1"/>
      </w:tblPr>
      <w:tblGrid>
        <w:gridCol w:w="5146"/>
        <w:gridCol w:w="4318"/>
      </w:tblGrid>
      <w:tr w:rsidR="00B06C6F">
        <w:trPr>
          <w:trHeight w:val="1938"/>
        </w:trPr>
        <w:tc>
          <w:tcPr>
            <w:tcW w:w="5146" w:type="dxa"/>
            <w:tcBorders>
              <w:top w:val="nil"/>
              <w:left w:val="nil"/>
              <w:bottom w:val="nil"/>
              <w:right w:val="nil"/>
            </w:tcBorders>
          </w:tcPr>
          <w:p w:rsidR="00B06C6F" w:rsidRDefault="0071581A">
            <w:pPr>
              <w:tabs>
                <w:tab w:val="center" w:pos="3359"/>
              </w:tabs>
              <w:spacing w:after="13" w:line="259" w:lineRule="auto"/>
              <w:ind w:left="0" w:right="0" w:firstLine="0"/>
            </w:pPr>
            <w:r>
              <w:rPr>
                <w:rFonts w:ascii="Courier New" w:eastAsia="Courier New" w:hAnsi="Courier New" w:cs="Courier New"/>
              </w:rPr>
              <w:t>Capabilities</w:t>
            </w:r>
            <w:r>
              <w:rPr>
                <w:rFonts w:ascii="Courier New" w:eastAsia="Courier New" w:hAnsi="Courier New" w:cs="Courier New"/>
              </w:rPr>
              <w:tab/>
              <w:t>CAP_SUPPORTEDCAPSEXT</w:t>
            </w:r>
          </w:p>
          <w:p w:rsidR="00B06C6F" w:rsidRDefault="0071581A">
            <w:pPr>
              <w:spacing w:after="0" w:line="259" w:lineRule="auto"/>
              <w:ind w:left="853" w:right="0" w:firstLine="0"/>
              <w:jc w:val="center"/>
            </w:pPr>
            <w:r>
              <w:rPr>
                <w:rFonts w:ascii="Courier New" w:eastAsia="Courier New" w:hAnsi="Courier New" w:cs="Courier New"/>
              </w:rPr>
              <w:t>CAP_FILESYSTEM</w:t>
            </w:r>
          </w:p>
          <w:p w:rsidR="00B06C6F" w:rsidRDefault="0071581A">
            <w:pPr>
              <w:spacing w:after="0" w:line="259" w:lineRule="auto"/>
              <w:ind w:left="2160" w:right="0" w:firstLine="0"/>
            </w:pPr>
            <w:r>
              <w:rPr>
                <w:rFonts w:ascii="Courier New" w:eastAsia="Courier New" w:hAnsi="Courier New" w:cs="Courier New"/>
              </w:rPr>
              <w:t>CAP_PAGEMULTIPLEACQUIRE</w:t>
            </w:r>
          </w:p>
          <w:p w:rsidR="00B06C6F" w:rsidRDefault="0071581A">
            <w:pPr>
              <w:spacing w:after="0" w:line="259" w:lineRule="auto"/>
              <w:ind w:left="1093" w:right="0" w:firstLine="0"/>
              <w:jc w:val="center"/>
            </w:pPr>
            <w:r>
              <w:rPr>
                <w:rFonts w:ascii="Courier New" w:eastAsia="Courier New" w:hAnsi="Courier New" w:cs="Courier New"/>
              </w:rPr>
              <w:t>CAP_PAPERBINDING</w:t>
            </w:r>
          </w:p>
          <w:p w:rsidR="00B06C6F" w:rsidRDefault="0071581A">
            <w:pPr>
              <w:spacing w:after="0" w:line="259" w:lineRule="auto"/>
              <w:ind w:left="613" w:right="0" w:firstLine="0"/>
              <w:jc w:val="center"/>
            </w:pPr>
            <w:r>
              <w:rPr>
                <w:rFonts w:ascii="Courier New" w:eastAsia="Courier New" w:hAnsi="Courier New" w:cs="Courier New"/>
              </w:rPr>
              <w:t>CAP_PASSTHRU</w:t>
            </w:r>
          </w:p>
          <w:p w:rsidR="00B06C6F" w:rsidRDefault="0071581A">
            <w:pPr>
              <w:spacing w:after="0" w:line="259" w:lineRule="auto"/>
              <w:ind w:left="2160" w:right="0" w:firstLine="0"/>
            </w:pPr>
            <w:r>
              <w:rPr>
                <w:rFonts w:ascii="Courier New" w:eastAsia="Courier New" w:hAnsi="Courier New" w:cs="Courier New"/>
              </w:rPr>
              <w:t>CAP_POWERDOWNTIME</w:t>
            </w:r>
          </w:p>
        </w:tc>
        <w:tc>
          <w:tcPr>
            <w:tcW w:w="4318" w:type="dxa"/>
            <w:tcBorders>
              <w:top w:val="nil"/>
              <w:left w:val="nil"/>
              <w:bottom w:val="nil"/>
              <w:right w:val="nil"/>
            </w:tcBorders>
          </w:tcPr>
          <w:p w:rsidR="00B06C6F" w:rsidRDefault="0071581A">
            <w:pPr>
              <w:spacing w:after="0" w:line="255" w:lineRule="auto"/>
              <w:ind w:left="0" w:right="2879" w:firstLine="0"/>
            </w:pPr>
            <w:r>
              <w:rPr>
                <w:rFonts w:ascii="Courier New" w:eastAsia="Courier New" w:hAnsi="Courier New" w:cs="Courier New"/>
              </w:rPr>
              <w:t>0x100c 0x????</w:t>
            </w:r>
          </w:p>
          <w:p w:rsidR="00B06C6F" w:rsidRDefault="0071581A">
            <w:pPr>
              <w:spacing w:after="0" w:line="259" w:lineRule="auto"/>
              <w:ind w:left="0" w:right="0" w:firstLine="0"/>
            </w:pPr>
            <w:r>
              <w:rPr>
                <w:rFonts w:ascii="Courier New" w:eastAsia="Courier New" w:hAnsi="Courier New" w:cs="Courier New"/>
              </w:rPr>
              <w:t>0x1023  /* Added 1.8 */</w:t>
            </w:r>
          </w:p>
          <w:p w:rsidR="00B06C6F" w:rsidRDefault="0071581A">
            <w:pPr>
              <w:spacing w:after="0" w:line="259" w:lineRule="auto"/>
              <w:ind w:left="0" w:right="0" w:firstLine="0"/>
            </w:pPr>
            <w:r>
              <w:rPr>
                <w:rFonts w:ascii="Courier New" w:eastAsia="Courier New" w:hAnsi="Courier New" w:cs="Courier New"/>
              </w:rPr>
              <w:t>0x102f  /* Added 1.8 */</w:t>
            </w:r>
          </w:p>
          <w:p w:rsidR="00B06C6F" w:rsidRDefault="0071581A">
            <w:pPr>
              <w:spacing w:after="0" w:line="259" w:lineRule="auto"/>
              <w:ind w:left="0" w:right="0" w:firstLine="0"/>
            </w:pPr>
            <w:r>
              <w:rPr>
                <w:rFonts w:ascii="Courier New" w:eastAsia="Courier New" w:hAnsi="Courier New" w:cs="Courier New"/>
              </w:rPr>
              <w:t>0x1031  /* Added 1.8 */</w:t>
            </w:r>
          </w:p>
          <w:p w:rsidR="00B06C6F" w:rsidRDefault="0071581A">
            <w:pPr>
              <w:spacing w:after="0" w:line="259" w:lineRule="auto"/>
              <w:ind w:left="0" w:right="0" w:firstLine="0"/>
              <w:jc w:val="right"/>
            </w:pPr>
            <w:r>
              <w:rPr>
                <w:rFonts w:ascii="Courier New" w:eastAsia="Courier New" w:hAnsi="Courier New" w:cs="Courier New"/>
              </w:rPr>
              <w:t>0x1034  /* Added 1.8, deprecated  */         /* 0x1034 has been reused */         /* by CAP_CAMERASIDE      */</w:t>
            </w:r>
          </w:p>
        </w:tc>
      </w:tr>
      <w:tr w:rsidR="00B06C6F">
        <w:trPr>
          <w:trHeight w:val="600"/>
        </w:trPr>
        <w:tc>
          <w:tcPr>
            <w:tcW w:w="5146" w:type="dxa"/>
            <w:tcBorders>
              <w:top w:val="nil"/>
              <w:left w:val="nil"/>
              <w:bottom w:val="nil"/>
              <w:right w:val="nil"/>
            </w:tcBorders>
            <w:vAlign w:val="center"/>
          </w:tcPr>
          <w:p w:rsidR="00B06C6F" w:rsidRDefault="0071581A">
            <w:pPr>
              <w:tabs>
                <w:tab w:val="center" w:pos="3299"/>
              </w:tabs>
              <w:spacing w:after="13" w:line="259" w:lineRule="auto"/>
              <w:ind w:left="0" w:right="0" w:firstLine="0"/>
            </w:pPr>
            <w:r>
              <w:rPr>
                <w:rFonts w:ascii="Courier New" w:eastAsia="Courier New" w:hAnsi="Courier New" w:cs="Courier New"/>
              </w:rPr>
              <w:t>Messages</w:t>
            </w:r>
            <w:r>
              <w:rPr>
                <w:rFonts w:ascii="Courier New" w:eastAsia="Courier New" w:hAnsi="Courier New" w:cs="Courier New"/>
              </w:rPr>
              <w:tab/>
              <w:t>MSG_INVOKE_CALLBACK</w:t>
            </w:r>
          </w:p>
          <w:p w:rsidR="00B06C6F" w:rsidRDefault="0071581A">
            <w:pPr>
              <w:spacing w:after="0" w:line="259" w:lineRule="auto"/>
              <w:ind w:left="973" w:right="0" w:firstLine="0"/>
              <w:jc w:val="center"/>
            </w:pPr>
            <w:r>
              <w:rPr>
                <w:rFonts w:ascii="Courier New" w:eastAsia="Courier New" w:hAnsi="Courier New" w:cs="Courier New"/>
              </w:rPr>
              <w:t>MSG_CHECKSTATUS</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0x0903</w:t>
            </w:r>
          </w:p>
          <w:p w:rsidR="00B06C6F" w:rsidRDefault="0071581A">
            <w:pPr>
              <w:spacing w:after="0" w:line="259" w:lineRule="auto"/>
              <w:ind w:left="0" w:right="0" w:firstLine="0"/>
            </w:pPr>
            <w:r>
              <w:rPr>
                <w:rFonts w:ascii="Courier New" w:eastAsia="Courier New" w:hAnsi="Courier New" w:cs="Courier New"/>
              </w:rPr>
              <w:t>0x0201</w:t>
            </w:r>
          </w:p>
        </w:tc>
      </w:tr>
      <w:tr w:rsidR="00B06C6F">
        <w:trPr>
          <w:trHeight w:val="360"/>
        </w:trPr>
        <w:tc>
          <w:tcPr>
            <w:tcW w:w="5146" w:type="dxa"/>
            <w:tcBorders>
              <w:top w:val="nil"/>
              <w:left w:val="nil"/>
              <w:bottom w:val="nil"/>
              <w:right w:val="nil"/>
            </w:tcBorders>
            <w:vAlign w:val="center"/>
          </w:tcPr>
          <w:p w:rsidR="00B06C6F" w:rsidRDefault="0071581A">
            <w:pPr>
              <w:tabs>
                <w:tab w:val="center" w:pos="3239"/>
              </w:tabs>
              <w:spacing w:after="0" w:line="259" w:lineRule="auto"/>
              <w:ind w:left="0" w:right="0" w:firstLine="0"/>
            </w:pPr>
            <w:r>
              <w:rPr>
                <w:rFonts w:ascii="Courier New" w:eastAsia="Courier New" w:hAnsi="Courier New" w:cs="Courier New"/>
              </w:rPr>
              <w:t>Query Support</w:t>
            </w:r>
            <w:r>
              <w:rPr>
                <w:rFonts w:ascii="Courier New" w:eastAsia="Courier New" w:hAnsi="Courier New" w:cs="Courier New"/>
              </w:rPr>
              <w:tab/>
              <w:t>TWQC_CONSTRAINABLE</w:t>
            </w:r>
          </w:p>
        </w:tc>
        <w:tc>
          <w:tcPr>
            <w:tcW w:w="431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0x0040</w:t>
            </w:r>
          </w:p>
        </w:tc>
      </w:tr>
      <w:tr w:rsidR="00B06C6F">
        <w:trPr>
          <w:trHeight w:val="6498"/>
        </w:trPr>
        <w:tc>
          <w:tcPr>
            <w:tcW w:w="51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lastRenderedPageBreak/>
              <w:t>Capability values TWSX_FILE2</w:t>
            </w:r>
          </w:p>
          <w:p w:rsidR="00B06C6F" w:rsidRDefault="0071581A">
            <w:pPr>
              <w:spacing w:after="0" w:line="259" w:lineRule="auto"/>
              <w:ind w:left="973" w:right="0" w:firstLine="0"/>
              <w:jc w:val="center"/>
            </w:pPr>
            <w:r>
              <w:rPr>
                <w:rFonts w:ascii="Courier New" w:eastAsia="Courier New" w:hAnsi="Courier New" w:cs="Courier New"/>
              </w:rPr>
              <w:t>TWFS_FILESYSTEM</w:t>
            </w:r>
          </w:p>
          <w:p w:rsidR="00B06C6F" w:rsidRDefault="0071581A">
            <w:pPr>
              <w:spacing w:after="0" w:line="259" w:lineRule="auto"/>
              <w:ind w:left="2160" w:right="0" w:firstLine="0"/>
            </w:pPr>
            <w:r>
              <w:rPr>
                <w:rFonts w:ascii="Courier New" w:eastAsia="Courier New" w:hAnsi="Courier New" w:cs="Courier New"/>
              </w:rPr>
              <w:t>TWFS_RECURSIVEDELETE</w:t>
            </w:r>
          </w:p>
          <w:p w:rsidR="00B06C6F" w:rsidRDefault="0071581A">
            <w:pPr>
              <w:spacing w:after="0" w:line="259" w:lineRule="auto"/>
              <w:ind w:left="134" w:right="0" w:firstLine="0"/>
              <w:jc w:val="center"/>
            </w:pPr>
            <w:r>
              <w:rPr>
                <w:rFonts w:ascii="Courier New" w:eastAsia="Courier New" w:hAnsi="Courier New" w:cs="Courier New"/>
              </w:rPr>
              <w:t>TWPT_BGR</w:t>
            </w:r>
          </w:p>
          <w:p w:rsidR="00B06C6F" w:rsidRDefault="0071581A">
            <w:pPr>
              <w:spacing w:after="0" w:line="259" w:lineRule="auto"/>
              <w:ind w:left="493" w:right="0" w:firstLine="0"/>
              <w:jc w:val="center"/>
            </w:pPr>
            <w:r>
              <w:rPr>
                <w:rFonts w:ascii="Courier New" w:eastAsia="Courier New" w:hAnsi="Courier New" w:cs="Courier New"/>
              </w:rPr>
              <w:t>TWPT_CIELAB</w:t>
            </w:r>
          </w:p>
          <w:p w:rsidR="00B06C6F" w:rsidRDefault="0071581A">
            <w:pPr>
              <w:spacing w:after="0" w:line="259" w:lineRule="auto"/>
              <w:ind w:left="493" w:right="0" w:firstLine="0"/>
              <w:jc w:val="center"/>
            </w:pPr>
            <w:r>
              <w:rPr>
                <w:rFonts w:ascii="Courier New" w:eastAsia="Courier New" w:hAnsi="Courier New" w:cs="Courier New"/>
              </w:rPr>
              <w:t>TWPT_CIELUV</w:t>
            </w:r>
          </w:p>
          <w:p w:rsidR="00B06C6F" w:rsidRDefault="0071581A">
            <w:pPr>
              <w:spacing w:after="0" w:line="259" w:lineRule="auto"/>
              <w:ind w:left="373" w:right="0" w:firstLine="0"/>
              <w:jc w:val="center"/>
            </w:pPr>
            <w:r>
              <w:rPr>
                <w:rFonts w:ascii="Courier New" w:eastAsia="Courier New" w:hAnsi="Courier New" w:cs="Courier New"/>
              </w:rPr>
              <w:t>TWPT_YCBCR</w:t>
            </w:r>
          </w:p>
          <w:p w:rsidR="00B06C6F" w:rsidRDefault="0071581A">
            <w:pPr>
              <w:spacing w:after="0" w:line="259" w:lineRule="auto"/>
              <w:ind w:left="0" w:right="106" w:firstLine="0"/>
              <w:jc w:val="center"/>
            </w:pPr>
            <w:r>
              <w:rPr>
                <w:rFonts w:ascii="Courier New" w:eastAsia="Courier New" w:hAnsi="Courier New" w:cs="Courier New"/>
              </w:rPr>
              <w:t>TWSS_B</w:t>
            </w:r>
          </w:p>
          <w:p w:rsidR="00B06C6F" w:rsidRDefault="0071581A">
            <w:pPr>
              <w:spacing w:after="0" w:line="259" w:lineRule="auto"/>
              <w:ind w:left="733" w:right="0" w:firstLine="0"/>
              <w:jc w:val="center"/>
            </w:pPr>
            <w:r>
              <w:rPr>
                <w:rFonts w:ascii="Courier New" w:eastAsia="Courier New" w:hAnsi="Courier New" w:cs="Courier New"/>
              </w:rPr>
              <w:t>TWSS_B5LETTER</w:t>
            </w:r>
          </w:p>
          <w:p w:rsidR="00B06C6F" w:rsidRDefault="0071581A">
            <w:pPr>
              <w:spacing w:after="0" w:line="259" w:lineRule="auto"/>
              <w:ind w:left="733" w:right="0" w:firstLine="0"/>
              <w:jc w:val="center"/>
            </w:pPr>
            <w:r>
              <w:rPr>
                <w:rFonts w:ascii="Courier New" w:eastAsia="Courier New" w:hAnsi="Courier New" w:cs="Courier New"/>
              </w:rPr>
              <w:t>TWSS_A4LETTER</w:t>
            </w:r>
          </w:p>
          <w:p w:rsidR="00B06C6F" w:rsidRDefault="0071581A">
            <w:pPr>
              <w:spacing w:after="0" w:line="259" w:lineRule="auto"/>
              <w:ind w:left="14" w:right="0" w:firstLine="0"/>
              <w:jc w:val="center"/>
            </w:pPr>
            <w:r>
              <w:rPr>
                <w:rFonts w:ascii="Courier New" w:eastAsia="Courier New" w:hAnsi="Courier New" w:cs="Courier New"/>
              </w:rPr>
              <w:t>TWSS_B3</w:t>
            </w:r>
          </w:p>
          <w:p w:rsidR="00B06C6F" w:rsidRDefault="0071581A">
            <w:pPr>
              <w:spacing w:after="0" w:line="259" w:lineRule="auto"/>
              <w:ind w:left="14" w:right="0" w:firstLine="0"/>
              <w:jc w:val="center"/>
            </w:pPr>
            <w:r>
              <w:rPr>
                <w:rFonts w:ascii="Courier New" w:eastAsia="Courier New" w:hAnsi="Courier New" w:cs="Courier New"/>
              </w:rPr>
              <w:t>TWSS_B4</w:t>
            </w:r>
          </w:p>
          <w:p w:rsidR="00B06C6F" w:rsidRDefault="0071581A">
            <w:pPr>
              <w:spacing w:after="0" w:line="259" w:lineRule="auto"/>
              <w:ind w:left="14" w:right="0" w:firstLine="0"/>
              <w:jc w:val="center"/>
            </w:pPr>
            <w:r>
              <w:rPr>
                <w:rFonts w:ascii="Courier New" w:eastAsia="Courier New" w:hAnsi="Courier New" w:cs="Courier New"/>
              </w:rPr>
              <w:t>TWSS_B6</w:t>
            </w:r>
          </w:p>
          <w:p w:rsidR="00B06C6F" w:rsidRDefault="0071581A">
            <w:pPr>
              <w:spacing w:after="0" w:line="259" w:lineRule="auto"/>
              <w:ind w:left="134" w:right="0" w:firstLine="0"/>
              <w:jc w:val="center"/>
            </w:pPr>
            <w:r>
              <w:rPr>
                <w:rFonts w:ascii="Courier New" w:eastAsia="Courier New" w:hAnsi="Courier New" w:cs="Courier New"/>
              </w:rPr>
              <w:t>TWLG_DAN</w:t>
            </w:r>
          </w:p>
          <w:p w:rsidR="00B06C6F" w:rsidRDefault="0071581A">
            <w:pPr>
              <w:spacing w:after="0" w:line="259" w:lineRule="auto"/>
              <w:ind w:left="134" w:right="0" w:firstLine="0"/>
              <w:jc w:val="center"/>
            </w:pPr>
            <w:r>
              <w:rPr>
                <w:rFonts w:ascii="Courier New" w:eastAsia="Courier New" w:hAnsi="Courier New" w:cs="Courier New"/>
              </w:rPr>
              <w:t>TWLG_DUT</w:t>
            </w:r>
          </w:p>
          <w:p w:rsidR="00B06C6F" w:rsidRDefault="0071581A">
            <w:pPr>
              <w:spacing w:after="0" w:line="259" w:lineRule="auto"/>
              <w:ind w:left="134" w:right="0" w:firstLine="0"/>
              <w:jc w:val="center"/>
            </w:pPr>
            <w:r>
              <w:rPr>
                <w:rFonts w:ascii="Courier New" w:eastAsia="Courier New" w:hAnsi="Courier New" w:cs="Courier New"/>
              </w:rPr>
              <w:t>TWLG_ENG</w:t>
            </w:r>
          </w:p>
          <w:p w:rsidR="00B06C6F" w:rsidRDefault="0071581A">
            <w:pPr>
              <w:spacing w:after="0" w:line="259" w:lineRule="auto"/>
              <w:ind w:left="134" w:right="0" w:firstLine="0"/>
              <w:jc w:val="center"/>
            </w:pPr>
            <w:r>
              <w:rPr>
                <w:rFonts w:ascii="Courier New" w:eastAsia="Courier New" w:hAnsi="Courier New" w:cs="Courier New"/>
              </w:rPr>
              <w:t>TWLG_USA</w:t>
            </w:r>
          </w:p>
          <w:p w:rsidR="00B06C6F" w:rsidRDefault="0071581A">
            <w:pPr>
              <w:spacing w:after="0" w:line="259" w:lineRule="auto"/>
              <w:ind w:left="134" w:right="0" w:firstLine="0"/>
              <w:jc w:val="center"/>
            </w:pPr>
            <w:r>
              <w:rPr>
                <w:rFonts w:ascii="Courier New" w:eastAsia="Courier New" w:hAnsi="Courier New" w:cs="Courier New"/>
              </w:rPr>
              <w:t>TWLG_FIN</w:t>
            </w:r>
          </w:p>
          <w:p w:rsidR="00B06C6F" w:rsidRDefault="0071581A">
            <w:pPr>
              <w:spacing w:after="0" w:line="259" w:lineRule="auto"/>
              <w:ind w:left="134" w:right="0" w:firstLine="0"/>
              <w:jc w:val="center"/>
            </w:pPr>
            <w:r>
              <w:rPr>
                <w:rFonts w:ascii="Courier New" w:eastAsia="Courier New" w:hAnsi="Courier New" w:cs="Courier New"/>
              </w:rPr>
              <w:t>TWLG_FRN</w:t>
            </w:r>
          </w:p>
          <w:p w:rsidR="00B06C6F" w:rsidRDefault="0071581A">
            <w:pPr>
              <w:spacing w:after="0" w:line="259" w:lineRule="auto"/>
              <w:ind w:left="134" w:right="0" w:firstLine="0"/>
              <w:jc w:val="center"/>
            </w:pPr>
            <w:r>
              <w:rPr>
                <w:rFonts w:ascii="Courier New" w:eastAsia="Courier New" w:hAnsi="Courier New" w:cs="Courier New"/>
              </w:rPr>
              <w:t>TWLG_FCF</w:t>
            </w:r>
          </w:p>
          <w:p w:rsidR="00B06C6F" w:rsidRDefault="0071581A">
            <w:pPr>
              <w:spacing w:after="0" w:line="259" w:lineRule="auto"/>
              <w:ind w:left="134" w:right="0" w:firstLine="0"/>
              <w:jc w:val="center"/>
            </w:pPr>
            <w:r>
              <w:rPr>
                <w:rFonts w:ascii="Courier New" w:eastAsia="Courier New" w:hAnsi="Courier New" w:cs="Courier New"/>
              </w:rPr>
              <w:t>TWLG_GER</w:t>
            </w:r>
          </w:p>
          <w:p w:rsidR="00B06C6F" w:rsidRDefault="0071581A">
            <w:pPr>
              <w:spacing w:after="0" w:line="259" w:lineRule="auto"/>
              <w:ind w:left="134" w:right="0" w:firstLine="0"/>
              <w:jc w:val="center"/>
            </w:pPr>
            <w:r>
              <w:rPr>
                <w:rFonts w:ascii="Courier New" w:eastAsia="Courier New" w:hAnsi="Courier New" w:cs="Courier New"/>
              </w:rPr>
              <w:t>TWLG_ICE</w:t>
            </w:r>
          </w:p>
          <w:p w:rsidR="00B06C6F" w:rsidRDefault="0071581A">
            <w:pPr>
              <w:spacing w:after="0" w:line="259" w:lineRule="auto"/>
              <w:ind w:left="134" w:right="0" w:firstLine="0"/>
              <w:jc w:val="center"/>
            </w:pPr>
            <w:r>
              <w:rPr>
                <w:rFonts w:ascii="Courier New" w:eastAsia="Courier New" w:hAnsi="Courier New" w:cs="Courier New"/>
              </w:rPr>
              <w:t>TWLG_ITN</w:t>
            </w:r>
          </w:p>
          <w:p w:rsidR="00B06C6F" w:rsidRDefault="0071581A">
            <w:pPr>
              <w:spacing w:after="0" w:line="259" w:lineRule="auto"/>
              <w:ind w:left="134" w:right="0" w:firstLine="0"/>
              <w:jc w:val="center"/>
            </w:pPr>
            <w:r>
              <w:rPr>
                <w:rFonts w:ascii="Courier New" w:eastAsia="Courier New" w:hAnsi="Courier New" w:cs="Courier New"/>
              </w:rPr>
              <w:t>TWLG_NOR</w:t>
            </w:r>
          </w:p>
          <w:p w:rsidR="00B06C6F" w:rsidRDefault="0071581A">
            <w:pPr>
              <w:spacing w:after="0" w:line="259" w:lineRule="auto"/>
              <w:ind w:left="134" w:right="0" w:firstLine="0"/>
              <w:jc w:val="center"/>
            </w:pPr>
            <w:r>
              <w:rPr>
                <w:rFonts w:ascii="Courier New" w:eastAsia="Courier New" w:hAnsi="Courier New" w:cs="Courier New"/>
              </w:rPr>
              <w:t>TWLG_POR</w:t>
            </w:r>
          </w:p>
          <w:p w:rsidR="00B06C6F" w:rsidRDefault="0071581A">
            <w:pPr>
              <w:spacing w:after="0" w:line="259" w:lineRule="auto"/>
              <w:ind w:left="134" w:right="0" w:firstLine="0"/>
              <w:jc w:val="center"/>
            </w:pPr>
            <w:r>
              <w:rPr>
                <w:rFonts w:ascii="Courier New" w:eastAsia="Courier New" w:hAnsi="Courier New" w:cs="Courier New"/>
              </w:rPr>
              <w:t>TWLG_SPA</w:t>
            </w:r>
          </w:p>
          <w:p w:rsidR="00B06C6F" w:rsidRDefault="0071581A">
            <w:pPr>
              <w:spacing w:after="0" w:line="259" w:lineRule="auto"/>
              <w:ind w:left="134" w:right="0" w:firstLine="0"/>
              <w:jc w:val="center"/>
            </w:pPr>
            <w:r>
              <w:rPr>
                <w:rFonts w:ascii="Courier New" w:eastAsia="Courier New" w:hAnsi="Courier New" w:cs="Courier New"/>
              </w:rPr>
              <w:t>TWLG_SWE</w:t>
            </w:r>
          </w:p>
        </w:tc>
        <w:tc>
          <w:tcPr>
            <w:tcW w:w="43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3</w:t>
            </w:r>
          </w:p>
          <w:p w:rsidR="00B06C6F" w:rsidRDefault="0071581A">
            <w:pPr>
              <w:spacing w:after="0" w:line="259" w:lineRule="auto"/>
              <w:ind w:left="0" w:right="0" w:firstLine="0"/>
            </w:pPr>
            <w:r>
              <w:rPr>
                <w:rFonts w:ascii="Courier New" w:eastAsia="Courier New" w:hAnsi="Courier New" w:cs="Courier New"/>
              </w:rPr>
              <w:t>0</w:t>
            </w:r>
          </w:p>
          <w:p w:rsidR="00B06C6F" w:rsidRDefault="0071581A">
            <w:pPr>
              <w:spacing w:after="0" w:line="259" w:lineRule="auto"/>
              <w:ind w:left="0" w:right="0" w:firstLine="0"/>
            </w:pPr>
            <w:r>
              <w:rPr>
                <w:rFonts w:ascii="Courier New" w:eastAsia="Courier New" w:hAnsi="Courier New" w:cs="Courier New"/>
              </w:rPr>
              <w:t>1</w:t>
            </w:r>
          </w:p>
          <w:p w:rsidR="00B06C6F" w:rsidRDefault="0071581A">
            <w:pPr>
              <w:spacing w:after="0" w:line="259" w:lineRule="auto"/>
              <w:ind w:left="0" w:right="0" w:firstLine="0"/>
            </w:pPr>
            <w:r>
              <w:rPr>
                <w:rFonts w:ascii="Courier New" w:eastAsia="Courier New" w:hAnsi="Courier New" w:cs="Courier New"/>
              </w:rPr>
              <w:t>12</w:t>
            </w:r>
          </w:p>
          <w:p w:rsidR="00B06C6F" w:rsidRDefault="0071581A">
            <w:pPr>
              <w:spacing w:after="0" w:line="259" w:lineRule="auto"/>
              <w:ind w:left="0" w:right="0" w:firstLine="0"/>
            </w:pPr>
            <w:r>
              <w:rPr>
                <w:rFonts w:ascii="Courier New" w:eastAsia="Courier New" w:hAnsi="Courier New" w:cs="Courier New"/>
              </w:rPr>
              <w:t>13</w:t>
            </w:r>
          </w:p>
          <w:p w:rsidR="00B06C6F" w:rsidRDefault="0071581A">
            <w:pPr>
              <w:spacing w:after="0" w:line="259" w:lineRule="auto"/>
              <w:ind w:left="0" w:right="0" w:firstLine="0"/>
            </w:pPr>
            <w:r>
              <w:rPr>
                <w:rFonts w:ascii="Courier New" w:eastAsia="Courier New" w:hAnsi="Courier New" w:cs="Courier New"/>
              </w:rPr>
              <w:t>14</w:t>
            </w:r>
          </w:p>
          <w:p w:rsidR="00B06C6F" w:rsidRDefault="0071581A">
            <w:pPr>
              <w:spacing w:after="0" w:line="259" w:lineRule="auto"/>
              <w:ind w:left="0" w:right="0" w:firstLine="0"/>
            </w:pPr>
            <w:r>
              <w:rPr>
                <w:rFonts w:ascii="Courier New" w:eastAsia="Courier New" w:hAnsi="Courier New" w:cs="Courier New"/>
              </w:rPr>
              <w:t>15</w:t>
            </w:r>
          </w:p>
          <w:p w:rsidR="00B06C6F" w:rsidRDefault="0071581A">
            <w:pPr>
              <w:spacing w:after="0" w:line="259" w:lineRule="auto"/>
              <w:ind w:left="0" w:right="0" w:firstLine="0"/>
            </w:pPr>
            <w:r>
              <w:rPr>
                <w:rFonts w:ascii="Courier New" w:eastAsia="Courier New" w:hAnsi="Courier New" w:cs="Courier New"/>
              </w:rPr>
              <w:t>8</w:t>
            </w:r>
          </w:p>
          <w:p w:rsidR="00B06C6F" w:rsidRDefault="0071581A">
            <w:pPr>
              <w:spacing w:after="0" w:line="255" w:lineRule="auto"/>
              <w:ind w:left="0" w:right="2279" w:firstLine="0"/>
            </w:pPr>
            <w:r>
              <w:rPr>
                <w:rFonts w:ascii="Courier New" w:eastAsia="Courier New" w:hAnsi="Courier New" w:cs="Courier New"/>
              </w:rPr>
              <w:t>TWSS_JISB5 TWSS_A4</w:t>
            </w:r>
          </w:p>
          <w:p w:rsidR="00B06C6F" w:rsidRDefault="0071581A">
            <w:pPr>
              <w:spacing w:after="0" w:line="259" w:lineRule="auto"/>
              <w:ind w:left="0" w:right="0" w:firstLine="0"/>
            </w:pPr>
            <w:r>
              <w:rPr>
                <w:rFonts w:ascii="Courier New" w:eastAsia="Courier New" w:hAnsi="Courier New" w:cs="Courier New"/>
              </w:rPr>
              <w:t>TWSS_ISOB3</w:t>
            </w:r>
          </w:p>
          <w:p w:rsidR="00B06C6F" w:rsidRDefault="0071581A">
            <w:pPr>
              <w:spacing w:after="0" w:line="259" w:lineRule="auto"/>
              <w:ind w:left="0" w:right="0" w:firstLine="0"/>
            </w:pPr>
            <w:r>
              <w:rPr>
                <w:rFonts w:ascii="Courier New" w:eastAsia="Courier New" w:hAnsi="Courier New" w:cs="Courier New"/>
              </w:rPr>
              <w:t>TWSS_ISOB4</w:t>
            </w:r>
          </w:p>
          <w:p w:rsidR="00B06C6F" w:rsidRDefault="0071581A">
            <w:pPr>
              <w:spacing w:after="0" w:line="259" w:lineRule="auto"/>
              <w:ind w:left="0" w:right="0" w:firstLine="0"/>
            </w:pPr>
            <w:r>
              <w:rPr>
                <w:rFonts w:ascii="Courier New" w:eastAsia="Courier New" w:hAnsi="Courier New" w:cs="Courier New"/>
              </w:rPr>
              <w:t>TWSS_ISOB6</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TWLG_FRENCH_CANADIAN</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5" w:lineRule="auto"/>
              <w:ind w:left="0" w:right="1199" w:firstLine="0"/>
            </w:pPr>
            <w:r>
              <w:rPr>
                <w:rFonts w:ascii="Courier New" w:eastAsia="Courier New" w:hAnsi="Courier New" w:cs="Courier New"/>
              </w:rPr>
              <w:t>TWLG_ICELANDIC TWLG_ITALIAN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TWLG_SWEDISH</w:t>
            </w:r>
          </w:p>
        </w:tc>
      </w:tr>
    </w:tbl>
    <w:p w:rsidR="00B06C6F" w:rsidRDefault="0071581A">
      <w:pPr>
        <w:spacing w:after="356" w:line="259" w:lineRule="auto"/>
        <w:ind w:left="-720" w:right="-3135" w:firstLine="0"/>
      </w:pPr>
      <w:r>
        <w:rPr>
          <w:rFonts w:ascii="Calibri" w:eastAsia="Calibri" w:hAnsi="Calibri" w:cs="Calibri"/>
          <w:noProof/>
          <w:sz w:val="22"/>
        </w:rPr>
        <mc:AlternateContent>
          <mc:Choice Requires="wpg">
            <w:drawing>
              <wp:inline distT="0" distB="0" distL="0" distR="0">
                <wp:extent cx="6408420" cy="6096"/>
                <wp:effectExtent l="0" t="0" r="0" b="0"/>
                <wp:docPr id="643626" name="Group 643626"/>
                <wp:cNvGraphicFramePr/>
                <a:graphic xmlns:a="http://schemas.openxmlformats.org/drawingml/2006/main">
                  <a:graphicData uri="http://schemas.microsoft.com/office/word/2010/wordprocessingGroup">
                    <wpg:wgp>
                      <wpg:cNvGrpSpPr/>
                      <wpg:grpSpPr>
                        <a:xfrm>
                          <a:off x="0" y="0"/>
                          <a:ext cx="6408420" cy="6096"/>
                          <a:chOff x="0" y="0"/>
                          <a:chExt cx="6408420" cy="6096"/>
                        </a:xfrm>
                      </wpg:grpSpPr>
                      <wps:wsp>
                        <wps:cNvPr id="884076" name="Shape 884076"/>
                        <wps:cNvSpPr/>
                        <wps:spPr>
                          <a:xfrm>
                            <a:off x="0" y="0"/>
                            <a:ext cx="6408420" cy="9144"/>
                          </a:xfrm>
                          <a:custGeom>
                            <a:avLst/>
                            <a:gdLst/>
                            <a:ahLst/>
                            <a:cxnLst/>
                            <a:rect l="0" t="0" r="0" b="0"/>
                            <a:pathLst>
                              <a:path w="6408420" h="9144">
                                <a:moveTo>
                                  <a:pt x="0" y="0"/>
                                </a:moveTo>
                                <a:lnTo>
                                  <a:pt x="6408420" y="0"/>
                                </a:lnTo>
                                <a:lnTo>
                                  <a:pt x="640842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3626" style="width:504.6pt;height:0.47998pt;mso-position-horizontal-relative:char;mso-position-vertical-relative:line" coordsize="64084,60">
                <v:shape id="Shape 884077" style="position:absolute;width:64084;height:91;left:0;top:0;" coordsize="6408420,9144" path="m0,0l6408420,0l6408420,9144l0,9144l0,0">
                  <v:stroke weight="0pt" endcap="flat" joinstyle="miter" miterlimit="10" on="false" color="#000000" opacity="0"/>
                  <v:fill on="true" color="#000000"/>
                </v:shape>
              </v:group>
            </w:pict>
          </mc:Fallback>
        </mc:AlternateContent>
      </w:r>
    </w:p>
    <w:p w:rsidR="00B06C6F" w:rsidRDefault="0071581A">
      <w:pPr>
        <w:spacing w:after="31" w:line="263" w:lineRule="auto"/>
        <w:ind w:left="720" w:right="3599" w:hanging="720"/>
      </w:pPr>
      <w:r>
        <w:rPr>
          <w:rFonts w:ascii="Arial" w:eastAsia="Arial" w:hAnsi="Arial" w:cs="Arial"/>
          <w:b/>
          <w:color w:val="7F0000"/>
        </w:rPr>
        <w:t xml:space="preserve">Structures </w:t>
      </w:r>
      <w:r>
        <w:rPr>
          <w:rFonts w:ascii="Courier New" w:eastAsia="Courier New" w:hAnsi="Courier New" w:cs="Courier New"/>
        </w:rPr>
        <w:t>typedef struct {</w:t>
      </w:r>
    </w:p>
    <w:p w:rsidR="00B06C6F" w:rsidRDefault="0071581A">
      <w:pPr>
        <w:spacing w:after="32" w:line="263" w:lineRule="auto"/>
        <w:ind w:left="730" w:right="10"/>
      </w:pPr>
      <w:r>
        <w:rPr>
          <w:rFonts w:ascii="Courier New" w:eastAsia="Courier New" w:hAnsi="Courier New" w:cs="Courier New"/>
        </w:rPr>
        <w:t xml:space="preserve">    TW_MEMREF     FileName;</w:t>
      </w:r>
    </w:p>
    <w:p w:rsidR="00B06C6F" w:rsidRDefault="0071581A">
      <w:pPr>
        <w:spacing w:after="34" w:line="263" w:lineRule="auto"/>
        <w:ind w:left="730" w:right="10"/>
      </w:pPr>
      <w:r>
        <w:rPr>
          <w:rFonts w:ascii="Courier New" w:eastAsia="Courier New" w:hAnsi="Courier New" w:cs="Courier New"/>
        </w:rPr>
        <w:t xml:space="preserve">    TW_UINT16     FileNameType;</w:t>
      </w:r>
    </w:p>
    <w:p w:rsidR="00B06C6F" w:rsidRDefault="0071581A">
      <w:pPr>
        <w:spacing w:after="32" w:line="263" w:lineRule="auto"/>
        <w:ind w:left="730" w:right="10"/>
      </w:pPr>
      <w:r>
        <w:rPr>
          <w:rFonts w:ascii="Courier New" w:eastAsia="Courier New" w:hAnsi="Courier New" w:cs="Courier New"/>
        </w:rPr>
        <w:t xml:space="preserve">    TW_UINT16     Format;</w:t>
      </w:r>
    </w:p>
    <w:p w:rsidR="00B06C6F" w:rsidRDefault="0071581A">
      <w:pPr>
        <w:spacing w:after="32" w:line="263" w:lineRule="auto"/>
        <w:ind w:left="730" w:right="10"/>
      </w:pPr>
      <w:r>
        <w:rPr>
          <w:rFonts w:ascii="Courier New" w:eastAsia="Courier New" w:hAnsi="Courier New" w:cs="Courier New"/>
        </w:rPr>
        <w:t xml:space="preserve">    TW_INT16      VRefNum;</w:t>
      </w:r>
    </w:p>
    <w:p w:rsidR="00B06C6F" w:rsidRDefault="0071581A">
      <w:pPr>
        <w:spacing w:after="34" w:line="263" w:lineRule="auto"/>
        <w:ind w:left="730" w:right="10"/>
      </w:pPr>
      <w:r>
        <w:rPr>
          <w:rFonts w:ascii="Courier New" w:eastAsia="Courier New" w:hAnsi="Courier New" w:cs="Courier New"/>
        </w:rPr>
        <w:t xml:space="preserve">    TW_UINT32     parID;</w:t>
      </w:r>
    </w:p>
    <w:p w:rsidR="00B06C6F" w:rsidRDefault="0071581A">
      <w:pPr>
        <w:spacing w:after="108" w:line="263" w:lineRule="auto"/>
        <w:ind w:left="730" w:right="10"/>
      </w:pPr>
      <w:r>
        <w:rPr>
          <w:rFonts w:ascii="Courier New" w:eastAsia="Courier New" w:hAnsi="Courier New" w:cs="Courier New"/>
        </w:rPr>
        <w:t>} TW_SETUPFILEXFER2, FAR * pTW_SETUPFILEXFER2;</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4" w:line="263" w:lineRule="auto"/>
        <w:ind w:left="10" w:right="10"/>
      </w:pPr>
      <w:r>
        <w:rPr>
          <w:rFonts w:ascii="Courier New" w:eastAsia="Courier New" w:hAnsi="Courier New" w:cs="Courier New"/>
        </w:rPr>
        <w:t xml:space="preserve">    TW_IDENTITY   identity;</w:t>
      </w:r>
    </w:p>
    <w:p w:rsidR="00B06C6F" w:rsidRDefault="0071581A">
      <w:pPr>
        <w:spacing w:after="32" w:line="263" w:lineRule="auto"/>
        <w:ind w:left="10" w:right="10"/>
      </w:pPr>
      <w:r>
        <w:rPr>
          <w:rFonts w:ascii="Courier New" w:eastAsia="Courier New" w:hAnsi="Courier New" w:cs="Courier New"/>
        </w:rPr>
        <w:t xml:space="preserve">    TW_STR255     dsPath;</w:t>
      </w:r>
    </w:p>
    <w:p w:rsidR="00B06C6F" w:rsidRDefault="0071581A">
      <w:pPr>
        <w:spacing w:after="313" w:line="263" w:lineRule="auto"/>
        <w:ind w:left="10" w:right="10"/>
      </w:pPr>
      <w:r>
        <w:rPr>
          <w:rFonts w:ascii="Courier New" w:eastAsia="Courier New" w:hAnsi="Courier New" w:cs="Courier New"/>
        </w:rPr>
        <w:t>} TW_TWUNKIDENTITY, FAR * pTW_TWUNKIDENTITY;</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TW_INT8       destFlag;</w:t>
      </w:r>
    </w:p>
    <w:p w:rsidR="00B06C6F" w:rsidRDefault="0071581A">
      <w:pPr>
        <w:spacing w:after="34" w:line="263" w:lineRule="auto"/>
        <w:ind w:left="10" w:right="10"/>
      </w:pPr>
      <w:r>
        <w:rPr>
          <w:rFonts w:ascii="Courier New" w:eastAsia="Courier New" w:hAnsi="Courier New" w:cs="Courier New"/>
        </w:rPr>
        <w:t xml:space="preserve">    TW_IDENTITY   dest;</w:t>
      </w:r>
    </w:p>
    <w:p w:rsidR="00B06C6F" w:rsidRDefault="0071581A">
      <w:pPr>
        <w:spacing w:after="32" w:line="263" w:lineRule="auto"/>
        <w:ind w:left="10" w:right="10"/>
      </w:pPr>
      <w:r>
        <w:rPr>
          <w:rFonts w:ascii="Courier New" w:eastAsia="Courier New" w:hAnsi="Courier New" w:cs="Courier New"/>
        </w:rPr>
        <w:t xml:space="preserve">    TW_INT32      dataGroup;</w:t>
      </w:r>
    </w:p>
    <w:p w:rsidR="00B06C6F" w:rsidRDefault="0071581A">
      <w:pPr>
        <w:spacing w:after="32" w:line="263" w:lineRule="auto"/>
        <w:ind w:left="10" w:right="10"/>
      </w:pPr>
      <w:r>
        <w:rPr>
          <w:rFonts w:ascii="Courier New" w:eastAsia="Courier New" w:hAnsi="Courier New" w:cs="Courier New"/>
        </w:rPr>
        <w:t xml:space="preserve">    TW_INT16      dataArgType;</w:t>
      </w:r>
    </w:p>
    <w:p w:rsidR="00B06C6F" w:rsidRDefault="0071581A">
      <w:pPr>
        <w:spacing w:after="34" w:line="263" w:lineRule="auto"/>
        <w:ind w:left="10" w:right="10"/>
      </w:pPr>
      <w:r>
        <w:rPr>
          <w:rFonts w:ascii="Courier New" w:eastAsia="Courier New" w:hAnsi="Courier New" w:cs="Courier New"/>
        </w:rPr>
        <w:t xml:space="preserve">    TW_INT16      message;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TW_TWUNKDSENTRYPARAMS, FAR * pTW_TWUNKDSENTRYPARAMS;</w:t>
      </w:r>
    </w:p>
    <w:p w:rsidR="00B06C6F" w:rsidRDefault="0071581A">
      <w:pPr>
        <w:spacing w:after="32" w:line="263" w:lineRule="auto"/>
        <w:ind w:left="10" w:right="10"/>
      </w:pPr>
      <w:r>
        <w:rPr>
          <w:rFonts w:ascii="Courier New" w:eastAsia="Courier New" w:hAnsi="Courier New" w:cs="Courier New"/>
        </w:rPr>
        <w:lastRenderedPageBreak/>
        <w:t>typedef struct {</w:t>
      </w:r>
    </w:p>
    <w:p w:rsidR="00B06C6F" w:rsidRDefault="0071581A">
      <w:pPr>
        <w:spacing w:after="32" w:line="263" w:lineRule="auto"/>
        <w:ind w:left="10" w:right="10"/>
      </w:pPr>
      <w:r>
        <w:rPr>
          <w:rFonts w:ascii="Courier New" w:eastAsia="Courier New" w:hAnsi="Courier New" w:cs="Courier New"/>
        </w:rPr>
        <w:t xml:space="preserve">    TW_UINT16     returnCode;</w:t>
      </w:r>
    </w:p>
    <w:p w:rsidR="00B06C6F" w:rsidRDefault="0071581A">
      <w:pPr>
        <w:spacing w:after="34" w:line="263" w:lineRule="auto"/>
        <w:ind w:left="10" w:right="10"/>
      </w:pPr>
      <w:r>
        <w:rPr>
          <w:rFonts w:ascii="Courier New" w:eastAsia="Courier New" w:hAnsi="Courier New" w:cs="Courier New"/>
        </w:rPr>
        <w:t xml:space="preserve">    TW_UINT16     conditionCode;</w:t>
      </w:r>
    </w:p>
    <w:p w:rsidR="00B06C6F" w:rsidRDefault="0071581A">
      <w:pPr>
        <w:spacing w:after="32" w:line="263" w:lineRule="auto"/>
        <w:ind w:left="10" w:right="10"/>
      </w:pPr>
      <w:r>
        <w:rPr>
          <w:rFonts w:ascii="Courier New" w:eastAsia="Courier New" w:hAnsi="Courier New" w:cs="Courier New"/>
        </w:rPr>
        <w:t xml:space="preserve">    TW_INT32      pDataSize;</w:t>
      </w:r>
    </w:p>
    <w:p w:rsidR="00B06C6F" w:rsidRDefault="0071581A">
      <w:pPr>
        <w:spacing w:after="313" w:line="263" w:lineRule="auto"/>
        <w:ind w:left="10" w:right="10"/>
      </w:pPr>
      <w:r>
        <w:rPr>
          <w:rFonts w:ascii="Courier New" w:eastAsia="Courier New" w:hAnsi="Courier New" w:cs="Courier New"/>
        </w:rPr>
        <w:t>} TW_TWUNKDSENTRYRETURN, FAR * pTW_TWUNKDSENTRYRETURN;</w:t>
      </w:r>
    </w:p>
    <w:p w:rsidR="00B06C6F" w:rsidRDefault="0071581A">
      <w:pPr>
        <w:spacing w:after="32"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TW_UINT16     Cap;</w:t>
      </w:r>
    </w:p>
    <w:p w:rsidR="00B06C6F" w:rsidRDefault="0071581A">
      <w:pPr>
        <w:spacing w:after="308" w:line="263" w:lineRule="auto"/>
        <w:ind w:left="10" w:right="2879"/>
      </w:pPr>
      <w:r>
        <w:rPr>
          <w:rFonts w:ascii="Courier New" w:eastAsia="Courier New" w:hAnsi="Courier New" w:cs="Courier New"/>
        </w:rPr>
        <w:t xml:space="preserve">    TW_UINT16     Properties; } TW_CAPEXT, FAR * pTW_CAPEXT;</w:t>
      </w:r>
    </w:p>
    <w:p w:rsidR="00B06C6F" w:rsidRDefault="0071581A">
      <w:pPr>
        <w:spacing w:after="34" w:line="263" w:lineRule="auto"/>
        <w:ind w:left="10" w:right="10"/>
      </w:pPr>
      <w:r>
        <w:rPr>
          <w:rFonts w:ascii="Courier New" w:eastAsia="Courier New" w:hAnsi="Courier New" w:cs="Courier New"/>
        </w:rPr>
        <w:t>typedef struct {</w:t>
      </w:r>
    </w:p>
    <w:p w:rsidR="00B06C6F" w:rsidRDefault="0071581A">
      <w:pPr>
        <w:spacing w:after="32" w:line="263" w:lineRule="auto"/>
        <w:ind w:left="10" w:right="10"/>
      </w:pPr>
      <w:r>
        <w:rPr>
          <w:rFonts w:ascii="Courier New" w:eastAsia="Courier New" w:hAnsi="Courier New" w:cs="Courier New"/>
        </w:rPr>
        <w:t xml:space="preserve">    TW_STR255     FileName;</w:t>
      </w:r>
    </w:p>
    <w:p w:rsidR="00B06C6F" w:rsidRDefault="0071581A">
      <w:pPr>
        <w:spacing w:after="32" w:line="263" w:lineRule="auto"/>
        <w:ind w:left="10" w:right="10"/>
      </w:pPr>
      <w:r>
        <w:rPr>
          <w:rFonts w:ascii="Courier New" w:eastAsia="Courier New" w:hAnsi="Courier New" w:cs="Courier New"/>
        </w:rPr>
        <w:t xml:space="preserve">    TW_UINT16     Format;</w:t>
      </w:r>
    </w:p>
    <w:p w:rsidR="00B06C6F" w:rsidRDefault="0071581A">
      <w:pPr>
        <w:spacing w:after="34" w:line="263" w:lineRule="auto"/>
        <w:ind w:left="10" w:right="10"/>
      </w:pPr>
      <w:r>
        <w:rPr>
          <w:rFonts w:ascii="Courier New" w:eastAsia="Courier New" w:hAnsi="Courier New" w:cs="Courier New"/>
        </w:rPr>
        <w:t xml:space="preserve">    TW_INT16      VRefNum;</w:t>
      </w:r>
    </w:p>
    <w:p w:rsidR="00B06C6F" w:rsidRDefault="0071581A">
      <w:pPr>
        <w:spacing w:after="108" w:line="263" w:lineRule="auto"/>
        <w:ind w:left="10" w:right="10"/>
      </w:pPr>
      <w:r>
        <w:rPr>
          <w:rFonts w:ascii="Courier New" w:eastAsia="Courier New" w:hAnsi="Courier New" w:cs="Courier New"/>
        </w:rPr>
        <w:t>} TW_SETUPAUDIOFILEXFER, FAR * pTW_SETUPAUDIOFILEXFER;</w:t>
      </w:r>
    </w:p>
    <w:p w:rsidR="00B06C6F" w:rsidRDefault="00B06C6F">
      <w:pPr>
        <w:spacing w:after="0" w:line="259" w:lineRule="auto"/>
        <w:ind w:left="0" w:right="0" w:firstLine="0"/>
      </w:pPr>
    </w:p>
    <w:p w:rsidR="00B06C6F" w:rsidRDefault="00B06C6F">
      <w:pPr>
        <w:sectPr w:rsidR="00B06C6F">
          <w:headerReference w:type="even" r:id="rId839"/>
          <w:headerReference w:type="default" r:id="rId840"/>
          <w:footerReference w:type="even" r:id="rId841"/>
          <w:footerReference w:type="default" r:id="rId842"/>
          <w:headerReference w:type="first" r:id="rId843"/>
          <w:footerReference w:type="first" r:id="rId844"/>
          <w:footnotePr>
            <w:numRestart w:val="eachPage"/>
          </w:footnotePr>
          <w:pgSz w:w="12240" w:h="15840"/>
          <w:pgMar w:top="1393" w:right="1122" w:bottom="1491"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9</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8" name="Group 64425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78" name="Shape 88407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79" name="Shape 88407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8" style="width:504pt;height:1.97998pt;mso-position-horizontal-relative:char;mso-position-vertical-relative:line" coordsize="64008,251">
                <v:shape id="Shape 884080" style="position:absolute;width:64008;height:251;left:0;top:0;" coordsize="6400800,25146" path="m0,0l6400800,0l6400800,25146l0,25146l0,0">
                  <v:stroke weight="0pt" endcap="flat" joinstyle="miter" miterlimit="10" on="false" color="#000000" opacity="0"/>
                  <v:fill on="true" color="#000000"/>
                </v:shape>
                <v:shape id="Shape 88408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Extended Image Information</w:t>
      </w:r>
    </w:p>
    <w:p w:rsidR="00B06C6F" w:rsidRDefault="0071581A">
      <w:pPr>
        <w:spacing w:after="462" w:line="259" w:lineRule="auto"/>
        <w:ind w:left="10" w:right="1"/>
        <w:jc w:val="right"/>
      </w:pPr>
      <w:r>
        <w:rPr>
          <w:rFonts w:ascii="Arial" w:eastAsia="Arial" w:hAnsi="Arial" w:cs="Arial"/>
          <w:b/>
          <w:color w:val="00007F"/>
          <w:sz w:val="54"/>
        </w:rPr>
        <w:t>Definitions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35"/>
        <w:jc w:val="center"/>
      </w:pPr>
      <w:r>
        <w:t>TWAIN 1.7 Extended Image Attribute Capabilities. . . . . . . . . . . . . . . . . . . . . . . . . . . . . . . . . . . . . 9-1 TWAIN 1.9 Extended Image Attribute Capabilities. . . . . . . . . . . . . . . . . . . . . . . . . . . . . . . . . . . . 9-11 TWAIN 1.91 Extended Image Attribute Capabilities. . . . . . . . . . . . . . . . . . . . . . . . . . . . . . . . . . . 9-14</w:t>
      </w:r>
    </w:p>
    <w:p w:rsidR="00B06C6F" w:rsidRDefault="0071581A">
      <w:pPr>
        <w:spacing w:after="61"/>
        <w:ind w:right="6"/>
      </w:pPr>
      <w:r>
        <w:t>TWAIN 2.0 Extended Image Attribute Capabilities. . . . . . . . . . . . . . . . . . . . . . . . . . . . . . . . . . . . 9-16</w:t>
      </w:r>
    </w:p>
    <w:p w:rsidR="00B06C6F" w:rsidRDefault="0071581A">
      <w:pPr>
        <w:spacing w:after="351" w:line="404" w:lineRule="auto"/>
        <w:ind w:right="6"/>
      </w:pPr>
      <w:r>
        <w:t>TWAIN 2.1 Extended Image Attribute Capabilities. . . . . . . . . . . . . . . . . . . . . . . . . . . . . . . . . . . . 9-16 The following sections contain information about extended image attributes.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44259" name="Group 64425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2" name="Shape 88408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3" name="Shape 88408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44259" style="width:504pt;height:1.98001pt;mso-position-horizontal-relative:char;mso-position-vertical-relative:line" coordsize="64008,251">
                <v:shape id="Shape 884084" style="position:absolute;width:64008;height:251;left:0;top:0;" coordsize="6400800,25146" path="m0,0l6400800,0l6400800,25146l0,25146l0,0">
                  <v:stroke weight="0pt" endcap="flat" joinstyle="miter" miterlimit="10" on="false" color="#000000" opacity="0"/>
                  <v:fill on="true" color="#000000"/>
                </v:shape>
                <v:shape id="Shape 88408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1.7 Extended Image Attribute Capabilities</w:t>
      </w:r>
    </w:p>
    <w:p w:rsidR="00B06C6F" w:rsidRDefault="0071581A">
      <w:pPr>
        <w:spacing w:after="235"/>
        <w:ind w:right="6"/>
      </w:pPr>
      <w:r>
        <w:t xml:space="preserve">The following extended image attribute capabilities have been defined. If a data source wishes to create additional custom image attribute capabilities, it should define its </w:t>
      </w:r>
      <w:r>
        <w:rPr>
          <w:rFonts w:ascii="Courier New" w:eastAsia="Courier New" w:hAnsi="Courier New" w:cs="Courier New"/>
        </w:rPr>
        <w:t>TWEI_CUSTOM</w:t>
      </w:r>
      <w:r>
        <w:rPr>
          <w:rFonts w:ascii="Courier New" w:eastAsia="Courier New" w:hAnsi="Courier New" w:cs="Courier New"/>
          <w:i/>
        </w:rPr>
        <w:t>xxx</w:t>
      </w:r>
      <w:r>
        <w:t xml:space="preserve"> identifiers with a base starting ID of </w:t>
      </w:r>
      <w:r>
        <w:rPr>
          <w:rFonts w:ascii="Courier New" w:eastAsia="Courier New" w:hAnsi="Courier New" w:cs="Courier New"/>
        </w:rPr>
        <w:t>TWEI_CUSTOM+(</w:t>
      </w:r>
      <w:r>
        <w:rPr>
          <w:rFonts w:ascii="Courier New" w:eastAsia="Courier New" w:hAnsi="Courier New" w:cs="Courier New"/>
          <w:i/>
        </w:rPr>
        <w:t>x</w:t>
      </w:r>
      <w:r>
        <w:rPr>
          <w:rFonts w:ascii="Courier New" w:eastAsia="Courier New" w:hAnsi="Courier New" w:cs="Courier New"/>
        </w:rPr>
        <w:t>)</w:t>
      </w:r>
      <w:r>
        <w:t xml:space="preserve"> where </w:t>
      </w:r>
      <w:r>
        <w:rPr>
          <w:i/>
        </w:rPr>
        <w:t xml:space="preserve">x </w:t>
      </w:r>
      <w:r>
        <w:t xml:space="preserve">is a unique positive number defined by the data source. </w:t>
      </w:r>
    </w:p>
    <w:p w:rsidR="00B06C6F" w:rsidRDefault="0071581A">
      <w:pPr>
        <w:spacing w:after="400"/>
        <w:ind w:right="6"/>
      </w:pPr>
      <w:r>
        <w:t xml:space="preserve">For all extended image attributes see: </w:t>
      </w:r>
      <w:r>
        <w:rPr>
          <w:rFonts w:ascii="Courier New" w:eastAsia="Courier New" w:hAnsi="Courier New" w:cs="Courier New"/>
        </w:rPr>
        <w:t>DG_IMAGE</w:t>
      </w:r>
      <w:r>
        <w:t>/</w:t>
      </w:r>
      <w:r>
        <w:rPr>
          <w:rFonts w:ascii="Courier New" w:eastAsia="Courier New" w:hAnsi="Courier New" w:cs="Courier New"/>
        </w:rPr>
        <w:t>DAT_EXTIMAGEINFO</w:t>
      </w:r>
      <w:r>
        <w:t>/</w:t>
      </w:r>
      <w:r>
        <w:rPr>
          <w:rFonts w:ascii="Courier New" w:eastAsia="Courier New" w:hAnsi="Courier New" w:cs="Courier New"/>
        </w:rPr>
        <w:t>MSG_GET</w:t>
      </w:r>
    </w:p>
    <w:p w:rsidR="00B06C6F" w:rsidRDefault="0071581A">
      <w:pPr>
        <w:spacing w:after="144" w:line="265" w:lineRule="auto"/>
        <w:ind w:left="715" w:right="0"/>
      </w:pPr>
      <w:r>
        <w:rPr>
          <w:rFonts w:ascii="Arial" w:eastAsia="Arial" w:hAnsi="Arial" w:cs="Arial"/>
          <w:b/>
          <w:color w:val="7F0000"/>
        </w:rPr>
        <w:t>Bar Code Recognition</w:t>
      </w:r>
    </w:p>
    <w:p w:rsidR="00B06C6F" w:rsidRDefault="0071581A">
      <w:pPr>
        <w:pStyle w:val="5"/>
        <w:spacing w:after="200" w:line="261" w:lineRule="auto"/>
        <w:ind w:left="1435"/>
      </w:pPr>
      <w:r>
        <w:rPr>
          <w:color w:val="007F7F"/>
          <w:sz w:val="20"/>
        </w:rPr>
        <w:t>TWEI_BARCODECOUNT</w:t>
      </w:r>
    </w:p>
    <w:p w:rsidR="00B06C6F" w:rsidRDefault="0071581A">
      <w:pPr>
        <w:spacing w:after="179" w:line="242" w:lineRule="auto"/>
        <w:ind w:left="3510" w:right="250" w:hanging="2070"/>
        <w:jc w:val="both"/>
      </w:pPr>
      <w:r>
        <w:rPr>
          <w:rFonts w:ascii="Arial" w:eastAsia="Arial" w:hAnsi="Arial" w:cs="Arial"/>
          <w:b/>
        </w:rPr>
        <w:t xml:space="preserve">Description: </w:t>
      </w:r>
      <w:r>
        <w:t>Returns the number of bar codes found on the document image.  A value of 0 means the bar code engine was enabled but that no bar codes were found.  A value of -1 means the bar code engine was not enabled.</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lastRenderedPageBreak/>
        <w:t>TWEI_BARCODECONFIDENCE</w:t>
      </w:r>
    </w:p>
    <w:tbl>
      <w:tblPr>
        <w:tblStyle w:val="TableGrid"/>
        <w:tblW w:w="8337" w:type="dxa"/>
        <w:tblInd w:w="72" w:type="dxa"/>
        <w:tblLook w:val="04A0" w:firstRow="1" w:lastRow="0" w:firstColumn="1" w:lastColumn="0" w:noHBand="0" w:noVBand="1"/>
      </w:tblPr>
      <w:tblGrid>
        <w:gridCol w:w="2070"/>
        <w:gridCol w:w="6267"/>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49" w:firstLine="0"/>
              <w:jc w:val="both"/>
            </w:pPr>
            <w:r>
              <w:t>This number reflects the degree of certainty the bar code engine has in the accuracy of the information obtained from the scanned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TWEI_BARCODEROTATION</w:t>
      </w:r>
    </w:p>
    <w:tbl>
      <w:tblPr>
        <w:tblStyle w:val="TableGrid"/>
        <w:tblW w:w="7715" w:type="dxa"/>
        <w:tblInd w:w="72" w:type="dxa"/>
        <w:tblCellMar>
          <w:bottom w:w="8" w:type="dxa"/>
        </w:tblCellMar>
        <w:tblLook w:val="04A0" w:firstRow="1" w:lastRow="0" w:firstColumn="1" w:lastColumn="0" w:noHBand="0" w:noVBand="1"/>
      </w:tblPr>
      <w:tblGrid>
        <w:gridCol w:w="2070"/>
        <w:gridCol w:w="56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645" w:type="dxa"/>
            <w:tcBorders>
              <w:top w:val="nil"/>
              <w:left w:val="nil"/>
              <w:bottom w:val="nil"/>
              <w:right w:val="nil"/>
            </w:tcBorders>
          </w:tcPr>
          <w:p w:rsidR="00B06C6F" w:rsidRDefault="0071581A">
            <w:pPr>
              <w:spacing w:after="0" w:line="259" w:lineRule="auto"/>
              <w:ind w:left="0" w:right="0" w:firstLine="0"/>
            </w:pPr>
            <w:r>
              <w:t>The bar code’s orientation on the scanned image is described in reference to a Western-style interpretation of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6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28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645" w:type="dxa"/>
            <w:tcBorders>
              <w:top w:val="nil"/>
              <w:left w:val="nil"/>
              <w:bottom w:val="nil"/>
              <w:right w:val="nil"/>
            </w:tcBorders>
            <w:vAlign w:val="bottom"/>
          </w:tcPr>
          <w:p w:rsidR="00B06C6F" w:rsidRDefault="0071581A">
            <w:pPr>
              <w:tabs>
                <w:tab w:val="center" w:pos="3670"/>
              </w:tabs>
              <w:spacing w:after="4" w:line="259" w:lineRule="auto"/>
              <w:ind w:left="0" w:right="0" w:firstLine="0"/>
            </w:pPr>
            <w:r>
              <w:rPr>
                <w:rFonts w:ascii="Courier New" w:eastAsia="Courier New" w:hAnsi="Courier New" w:cs="Courier New"/>
              </w:rPr>
              <w:t>TWBCOR_ROT0</w:t>
            </w:r>
            <w:r>
              <w:rPr>
                <w:rFonts w:ascii="Courier New" w:eastAsia="Courier New" w:hAnsi="Courier New" w:cs="Courier New"/>
              </w:rPr>
              <w:tab/>
            </w:r>
            <w:r>
              <w:t>Normal reading orientation</w:t>
            </w:r>
          </w:p>
          <w:p w:rsidR="00B06C6F" w:rsidRDefault="0071581A">
            <w:pPr>
              <w:tabs>
                <w:tab w:val="center" w:pos="3741"/>
              </w:tabs>
              <w:spacing w:after="4" w:line="259" w:lineRule="auto"/>
              <w:ind w:left="0" w:right="0" w:firstLine="0"/>
            </w:pPr>
            <w:r>
              <w:rPr>
                <w:rFonts w:ascii="Courier New" w:eastAsia="Courier New" w:hAnsi="Courier New" w:cs="Courier New"/>
              </w:rPr>
              <w:t>TWBCOR_ROT90</w:t>
            </w:r>
            <w:r>
              <w:rPr>
                <w:rFonts w:ascii="Courier New" w:eastAsia="Courier New" w:hAnsi="Courier New" w:cs="Courier New"/>
              </w:rPr>
              <w:tab/>
            </w:r>
            <w:r>
              <w:t>Rotated 90 degrees clockwise</w:t>
            </w:r>
          </w:p>
          <w:p w:rsidR="00B06C6F" w:rsidRDefault="0071581A">
            <w:pPr>
              <w:tabs>
                <w:tab w:val="center" w:pos="3791"/>
              </w:tabs>
              <w:spacing w:after="4" w:line="259" w:lineRule="auto"/>
              <w:ind w:left="0" w:right="0" w:firstLine="0"/>
            </w:pPr>
            <w:r>
              <w:rPr>
                <w:rFonts w:ascii="Courier New" w:eastAsia="Courier New" w:hAnsi="Courier New" w:cs="Courier New"/>
              </w:rPr>
              <w:t>TWBCOR_ROT180</w:t>
            </w:r>
            <w:r>
              <w:rPr>
                <w:rFonts w:ascii="Courier New" w:eastAsia="Courier New" w:hAnsi="Courier New" w:cs="Courier New"/>
              </w:rPr>
              <w:tab/>
            </w:r>
            <w:r>
              <w:t>Rotated 180 degrees clockwise</w:t>
            </w:r>
          </w:p>
          <w:p w:rsidR="00B06C6F" w:rsidRDefault="0071581A">
            <w:pPr>
              <w:spacing w:after="0" w:line="259" w:lineRule="auto"/>
              <w:ind w:left="0" w:right="0" w:firstLine="0"/>
            </w:pPr>
            <w:r>
              <w:rPr>
                <w:rFonts w:ascii="Courier New" w:eastAsia="Courier New" w:hAnsi="Courier New" w:cs="Courier New"/>
              </w:rPr>
              <w:t>TWBCOR_ROT270</w:t>
            </w:r>
            <w:r>
              <w:rPr>
                <w:rFonts w:ascii="Courier New" w:eastAsia="Courier New" w:hAnsi="Courier New" w:cs="Courier New"/>
              </w:rPr>
              <w:tab/>
            </w:r>
            <w:r>
              <w:t xml:space="preserve">Rotated 270 degrees clockwise </w:t>
            </w:r>
            <w:r>
              <w:rPr>
                <w:rFonts w:ascii="Courier New" w:eastAsia="Courier New" w:hAnsi="Courier New" w:cs="Courier New"/>
              </w:rPr>
              <w:t>TWBCOR_ROTX</w:t>
            </w:r>
            <w:r>
              <w:rPr>
                <w:rFonts w:ascii="Courier New" w:eastAsia="Courier New" w:hAnsi="Courier New" w:cs="Courier New"/>
              </w:rPr>
              <w:tab/>
            </w:r>
            <w:r>
              <w:t>The orientation is not known.</w:t>
            </w:r>
          </w:p>
        </w:tc>
      </w:tr>
    </w:tbl>
    <w:p w:rsidR="00B06C6F" w:rsidRDefault="0071581A">
      <w:pPr>
        <w:pStyle w:val="5"/>
        <w:spacing w:after="200" w:line="261" w:lineRule="auto"/>
      </w:pPr>
      <w:r>
        <w:rPr>
          <w:color w:val="007F7F"/>
          <w:sz w:val="20"/>
        </w:rPr>
        <w:t>TWEI_BARCODETEXTLENGTH</w:t>
      </w:r>
    </w:p>
    <w:p w:rsidR="00B06C6F" w:rsidRDefault="0071581A">
      <w:pPr>
        <w:tabs>
          <w:tab w:val="center" w:pos="2095"/>
          <w:tab w:val="center" w:pos="6203"/>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number of ASCII characters derived from the bar code.</w:t>
      </w:r>
    </w:p>
    <w:p w:rsidR="00B06C6F" w:rsidRDefault="0071581A">
      <w:pPr>
        <w:spacing w:after="172" w:line="403" w:lineRule="auto"/>
        <w:ind w:left="82" w:right="3157"/>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TWEI_BARCODETEXT</w:t>
      </w:r>
    </w:p>
    <w:tbl>
      <w:tblPr>
        <w:tblStyle w:val="TableGrid"/>
        <w:tblW w:w="7167" w:type="dxa"/>
        <w:tblInd w:w="0" w:type="dxa"/>
        <w:tblLook w:val="04A0" w:firstRow="1" w:lastRow="0" w:firstColumn="1" w:lastColumn="0" w:noHBand="0" w:noVBand="1"/>
      </w:tblPr>
      <w:tblGrid>
        <w:gridCol w:w="2142"/>
        <w:gridCol w:w="5025"/>
      </w:tblGrid>
      <w:tr w:rsidR="00B06C6F">
        <w:trPr>
          <w:trHeight w:val="3501"/>
        </w:trPr>
        <w:tc>
          <w:tcPr>
            <w:tcW w:w="2142" w:type="dxa"/>
            <w:tcBorders>
              <w:top w:val="nil"/>
              <w:left w:val="nil"/>
              <w:bottom w:val="nil"/>
              <w:right w:val="nil"/>
            </w:tcBorders>
          </w:tcPr>
          <w:p w:rsidR="00B06C6F" w:rsidRDefault="0071581A">
            <w:pPr>
              <w:spacing w:after="15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173" w:line="259" w:lineRule="auto"/>
              <w:ind w:left="0" w:right="0" w:firstLine="0"/>
            </w:pPr>
            <w:r>
              <w:rPr>
                <w:rFonts w:ascii="Arial" w:eastAsia="Arial" w:hAnsi="Arial" w:cs="Arial"/>
                <w:b/>
                <w:color w:val="007F7F"/>
              </w:rPr>
              <w:t>TWEI_BARCODEX</w:t>
            </w:r>
          </w:p>
          <w:p w:rsidR="00B06C6F" w:rsidRDefault="0071581A">
            <w:pPr>
              <w:spacing w:after="15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TWEI_BARCODEY</w:t>
            </w:r>
          </w:p>
        </w:tc>
        <w:tc>
          <w:tcPr>
            <w:tcW w:w="5025" w:type="dxa"/>
            <w:tcBorders>
              <w:top w:val="nil"/>
              <w:left w:val="nil"/>
              <w:bottom w:val="nil"/>
              <w:right w:val="nil"/>
            </w:tcBorders>
          </w:tcPr>
          <w:p w:rsidR="00B06C6F" w:rsidRDefault="0071581A">
            <w:pPr>
              <w:spacing w:after="130" w:line="259" w:lineRule="auto"/>
              <w:ind w:left="0" w:right="0" w:firstLine="0"/>
            </w:pPr>
            <w:r>
              <w:t>The text of a bar code found on a page.</w:t>
            </w:r>
          </w:p>
          <w:p w:rsidR="00B06C6F" w:rsidRDefault="0071581A">
            <w:pPr>
              <w:spacing w:after="157" w:line="259" w:lineRule="auto"/>
              <w:ind w:left="0" w:right="0" w:firstLine="0"/>
            </w:pPr>
            <w:r>
              <w:rPr>
                <w:rFonts w:ascii="Courier New" w:eastAsia="Courier New" w:hAnsi="Courier New" w:cs="Courier New"/>
              </w:rPr>
              <w:t>TWTY_HANDLE</w:t>
            </w:r>
          </w:p>
          <w:p w:rsidR="00B06C6F" w:rsidRDefault="0071581A">
            <w:pPr>
              <w:spacing w:after="730" w:line="259" w:lineRule="auto"/>
              <w:ind w:left="0" w:right="0" w:firstLine="0"/>
            </w:pPr>
            <w:r>
              <w:t>Any handle to a string</w:t>
            </w:r>
          </w:p>
          <w:p w:rsidR="00B06C6F" w:rsidRDefault="0071581A">
            <w:pPr>
              <w:spacing w:after="131" w:line="259" w:lineRule="auto"/>
              <w:ind w:left="0" w:right="0" w:firstLine="0"/>
              <w:jc w:val="both"/>
            </w:pPr>
            <w:r>
              <w:t>The X coordinate in pixels of a bar code found on a page.</w:t>
            </w:r>
          </w:p>
          <w:p w:rsidR="00B06C6F" w:rsidRDefault="0071581A">
            <w:pPr>
              <w:spacing w:after="156" w:line="259" w:lineRule="auto"/>
              <w:ind w:left="0" w:right="0" w:firstLine="0"/>
            </w:pPr>
            <w:r>
              <w:rPr>
                <w:rFonts w:ascii="Courier New" w:eastAsia="Courier New" w:hAnsi="Courier New" w:cs="Courier New"/>
              </w:rPr>
              <w:t>TWTY_UINT32</w:t>
            </w:r>
          </w:p>
          <w:p w:rsidR="00B06C6F" w:rsidRDefault="0071581A">
            <w:pPr>
              <w:spacing w:after="0" w:line="259" w:lineRule="auto"/>
              <w:ind w:left="0" w:right="0" w:firstLine="0"/>
            </w:pPr>
            <w:r>
              <w:t>&gt;=0</w:t>
            </w:r>
          </w:p>
        </w:tc>
      </w:tr>
      <w:tr w:rsidR="00B06C6F">
        <w:trPr>
          <w:trHeight w:val="41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5025" w:type="dxa"/>
            <w:tcBorders>
              <w:top w:val="nil"/>
              <w:left w:val="nil"/>
              <w:bottom w:val="nil"/>
              <w:right w:val="nil"/>
            </w:tcBorders>
          </w:tcPr>
          <w:p w:rsidR="00B06C6F" w:rsidRDefault="0071581A">
            <w:pPr>
              <w:spacing w:after="0" w:line="259" w:lineRule="auto"/>
              <w:ind w:left="0" w:right="0" w:firstLine="0"/>
              <w:jc w:val="both"/>
            </w:pPr>
            <w:r>
              <w:t>The Y coordinate in pixels of a bar code found on a page.</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50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502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197" w:line="261" w:lineRule="auto"/>
        <w:ind w:left="730"/>
      </w:pPr>
      <w:r>
        <w:rPr>
          <w:color w:val="007F7F"/>
          <w:sz w:val="20"/>
        </w:rPr>
        <w:t>TWEI_BARCODETYPE</w:t>
      </w:r>
    </w:p>
    <w:p w:rsidR="00B06C6F" w:rsidRDefault="0071581A">
      <w:pPr>
        <w:tabs>
          <w:tab w:val="center" w:pos="2095"/>
          <w:tab w:val="center" w:pos="525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type of bar code found on a page.</w:t>
      </w:r>
    </w:p>
    <w:p w:rsidR="00B06C6F" w:rsidRDefault="0071581A">
      <w:pPr>
        <w:tabs>
          <w:tab w:val="center" w:pos="2072"/>
          <w:tab w:val="center" w:pos="4241"/>
        </w:tabs>
        <w:spacing w:after="18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4451"/>
        </w:tabs>
        <w:spacing w:after="55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 xml:space="preserve">Any of </w:t>
      </w:r>
      <w:r>
        <w:rPr>
          <w:rFonts w:ascii="Courier New" w:eastAsia="Courier New" w:hAnsi="Courier New" w:cs="Courier New"/>
        </w:rPr>
        <w:t>TWBT_xxxx</w:t>
      </w:r>
    </w:p>
    <w:p w:rsidR="00B06C6F" w:rsidRDefault="0071581A">
      <w:pPr>
        <w:spacing w:after="142" w:line="265" w:lineRule="auto"/>
        <w:ind w:left="10" w:right="0"/>
      </w:pPr>
      <w:r>
        <w:rPr>
          <w:rFonts w:ascii="Arial" w:eastAsia="Arial" w:hAnsi="Arial" w:cs="Arial"/>
          <w:b/>
          <w:color w:val="7F0000"/>
        </w:rPr>
        <w:lastRenderedPageBreak/>
        <w:t>Shaded Area Detection and Removal</w:t>
      </w:r>
    </w:p>
    <w:p w:rsidR="00B06C6F" w:rsidRDefault="0071581A">
      <w:pPr>
        <w:pStyle w:val="5"/>
        <w:spacing w:after="3" w:line="261" w:lineRule="auto"/>
        <w:ind w:left="730"/>
      </w:pPr>
      <w:r>
        <w:rPr>
          <w:color w:val="007F7F"/>
          <w:sz w:val="20"/>
        </w:rPr>
        <w:t>TWEI_DESHADECOUNT</w:t>
      </w:r>
    </w:p>
    <w:tbl>
      <w:tblPr>
        <w:tblStyle w:val="TableGrid"/>
        <w:tblW w:w="8332" w:type="dxa"/>
        <w:tblInd w:w="792" w:type="dxa"/>
        <w:tblLook w:val="04A0" w:firstRow="1" w:lastRow="0" w:firstColumn="1" w:lastColumn="0" w:noHBand="0" w:noVBand="1"/>
      </w:tblPr>
      <w:tblGrid>
        <w:gridCol w:w="2070"/>
        <w:gridCol w:w="6262"/>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2" w:type="dxa"/>
            <w:tcBorders>
              <w:top w:val="nil"/>
              <w:left w:val="nil"/>
              <w:bottom w:val="nil"/>
              <w:right w:val="nil"/>
            </w:tcBorders>
          </w:tcPr>
          <w:p w:rsidR="00B06C6F" w:rsidRDefault="0071581A">
            <w:pPr>
              <w:spacing w:after="0" w:line="259" w:lineRule="auto"/>
              <w:ind w:left="0" w:right="0" w:firstLine="0"/>
            </w:pPr>
            <w:r>
              <w:t>Returns the number of shaded regions found and erased in the document image.  A value of 0 means the deshade engine was enabled but that no regions were processed.  A value of -1 means the deshade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TWEI_DESHADETOP</w:t>
      </w:r>
    </w:p>
    <w:p w:rsidR="00B06C6F" w:rsidRDefault="0071581A">
      <w:pPr>
        <w:tabs>
          <w:tab w:val="center" w:pos="2095"/>
          <w:tab w:val="center" w:pos="6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top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TWEI_DESHADELEFT</w:t>
      </w:r>
    </w:p>
    <w:p w:rsidR="00B06C6F" w:rsidRDefault="0071581A">
      <w:pPr>
        <w:tabs>
          <w:tab w:val="center" w:pos="2095"/>
          <w:tab w:val="center" w:pos="642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left coordinate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TWEI_DESHADEHEIGHT</w:t>
      </w:r>
    </w:p>
    <w:p w:rsidR="00B06C6F" w:rsidRDefault="0071581A">
      <w:pPr>
        <w:tabs>
          <w:tab w:val="center" w:pos="2095"/>
          <w:tab w:val="center" w:pos="60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height in pixels of a shaded region found on a page.</w:t>
      </w:r>
    </w:p>
    <w:p w:rsidR="00B06C6F" w:rsidRDefault="0071581A">
      <w:pPr>
        <w:spacing w:after="174" w:line="402" w:lineRule="auto"/>
        <w:ind w:left="802" w:right="3656"/>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ind w:left="730"/>
      </w:pPr>
      <w:r>
        <w:rPr>
          <w:color w:val="007F7F"/>
          <w:sz w:val="20"/>
        </w:rPr>
        <w:t>TWEI_DESHADEWIDTH</w:t>
      </w:r>
    </w:p>
    <w:p w:rsidR="00B06C6F" w:rsidRDefault="0071581A">
      <w:pPr>
        <w:tabs>
          <w:tab w:val="center" w:pos="2095"/>
          <w:tab w:val="center" w:pos="604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a shaded region found on a page.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75"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199" w:line="261" w:lineRule="auto"/>
      </w:pPr>
      <w:r>
        <w:rPr>
          <w:color w:val="007F7F"/>
          <w:sz w:val="20"/>
        </w:rPr>
        <w:t>TWEI_DESHADESIZE</w:t>
      </w:r>
    </w:p>
    <w:p w:rsidR="00B06C6F" w:rsidRDefault="0071581A">
      <w:pPr>
        <w:tabs>
          <w:tab w:val="center" w:pos="2095"/>
          <w:tab w:val="center" w:pos="6027"/>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width in pixels of the dots within the shade region.</w:t>
      </w:r>
    </w:p>
    <w:p w:rsidR="00B06C6F" w:rsidRDefault="0071581A">
      <w:pPr>
        <w:spacing w:after="172" w:line="403" w:lineRule="auto"/>
        <w:ind w:left="82" w:right="2805"/>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pPr>
      <w:r>
        <w:rPr>
          <w:color w:val="007F7F"/>
          <w:sz w:val="20"/>
        </w:rPr>
        <w:t>TWEI_DESHADEBLACKCOUNTOLD</w:t>
      </w:r>
    </w:p>
    <w:tbl>
      <w:tblPr>
        <w:tblStyle w:val="TableGrid"/>
        <w:tblW w:w="8115" w:type="dxa"/>
        <w:tblInd w:w="72" w:type="dxa"/>
        <w:tblLook w:val="04A0" w:firstRow="1" w:lastRow="0" w:firstColumn="1" w:lastColumn="0" w:noHBand="0" w:noVBand="1"/>
      </w:tblPr>
      <w:tblGrid>
        <w:gridCol w:w="2070"/>
        <w:gridCol w:w="60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45" w:type="dxa"/>
            <w:tcBorders>
              <w:top w:val="nil"/>
              <w:left w:val="nil"/>
              <w:bottom w:val="nil"/>
              <w:right w:val="nil"/>
            </w:tcBorders>
          </w:tcPr>
          <w:p w:rsidR="00B06C6F" w:rsidRDefault="0071581A">
            <w:pPr>
              <w:spacing w:after="0" w:line="259" w:lineRule="auto"/>
              <w:ind w:left="0" w:right="0" w:firstLine="0"/>
            </w:pPr>
            <w:r>
              <w:t>The total number of black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4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4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TWEI_DESHADEBLACKCOUNTNEW</w:t>
      </w:r>
    </w:p>
    <w:tbl>
      <w:tblPr>
        <w:tblStyle w:val="TableGrid"/>
        <w:tblW w:w="8226" w:type="dxa"/>
        <w:tblInd w:w="72" w:type="dxa"/>
        <w:tblLook w:val="04A0" w:firstRow="1" w:lastRow="0" w:firstColumn="1" w:lastColumn="0" w:noHBand="0" w:noVBand="1"/>
      </w:tblPr>
      <w:tblGrid>
        <w:gridCol w:w="2070"/>
        <w:gridCol w:w="615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6" w:type="dxa"/>
            <w:tcBorders>
              <w:top w:val="nil"/>
              <w:left w:val="nil"/>
              <w:bottom w:val="nil"/>
              <w:right w:val="nil"/>
            </w:tcBorders>
          </w:tcPr>
          <w:p w:rsidR="00B06C6F" w:rsidRDefault="0071581A">
            <w:pPr>
              <w:spacing w:after="0" w:line="259" w:lineRule="auto"/>
              <w:ind w:left="0" w:right="0" w:firstLine="0"/>
            </w:pPr>
            <w:r>
              <w:t>The total number of black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5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TWEI_DESHADEBLACKRLMIN</w:t>
      </w:r>
    </w:p>
    <w:tbl>
      <w:tblPr>
        <w:tblStyle w:val="TableGrid"/>
        <w:tblW w:w="8335" w:type="dxa"/>
        <w:tblInd w:w="72" w:type="dxa"/>
        <w:tblLook w:val="04A0" w:firstRow="1" w:lastRow="0" w:firstColumn="1" w:lastColumn="0" w:noHBand="0" w:noVBand="1"/>
      </w:tblPr>
      <w:tblGrid>
        <w:gridCol w:w="2070"/>
        <w:gridCol w:w="626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5" w:type="dxa"/>
            <w:tcBorders>
              <w:top w:val="nil"/>
              <w:left w:val="nil"/>
              <w:bottom w:val="nil"/>
              <w:right w:val="nil"/>
            </w:tcBorders>
          </w:tcPr>
          <w:p w:rsidR="00B06C6F" w:rsidRDefault="0071581A">
            <w:pPr>
              <w:spacing w:after="0" w:line="259" w:lineRule="auto"/>
              <w:ind w:left="0" w:right="0" w:firstLine="0"/>
              <w:jc w:val="both"/>
            </w:pPr>
            <w:r>
              <w:t>The shortest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5"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TWEI_DESHADEBLACKRLMAX</w:t>
      </w:r>
    </w:p>
    <w:tbl>
      <w:tblPr>
        <w:tblStyle w:val="TableGrid"/>
        <w:tblW w:w="8296" w:type="dxa"/>
        <w:tblInd w:w="72" w:type="dxa"/>
        <w:tblLook w:val="04A0" w:firstRow="1" w:lastRow="0" w:firstColumn="1" w:lastColumn="0" w:noHBand="0" w:noVBand="1"/>
      </w:tblPr>
      <w:tblGrid>
        <w:gridCol w:w="2070"/>
        <w:gridCol w:w="6226"/>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26" w:type="dxa"/>
            <w:tcBorders>
              <w:top w:val="nil"/>
              <w:left w:val="nil"/>
              <w:bottom w:val="nil"/>
              <w:right w:val="nil"/>
            </w:tcBorders>
          </w:tcPr>
          <w:p w:rsidR="00B06C6F" w:rsidRDefault="0071581A">
            <w:pPr>
              <w:spacing w:after="0" w:line="259" w:lineRule="auto"/>
              <w:ind w:left="0" w:right="0" w:firstLine="0"/>
            </w:pPr>
            <w:r>
              <w:t>The longest black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2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TWEI_DESHADEWHITECOUNTOLD</w:t>
      </w:r>
    </w:p>
    <w:tbl>
      <w:tblPr>
        <w:tblStyle w:val="TableGrid"/>
        <w:tblW w:w="8151" w:type="dxa"/>
        <w:tblInd w:w="72" w:type="dxa"/>
        <w:tblLook w:val="04A0" w:firstRow="1" w:lastRow="0" w:firstColumn="1" w:lastColumn="0" w:noHBand="0" w:noVBand="1"/>
      </w:tblPr>
      <w:tblGrid>
        <w:gridCol w:w="2070"/>
        <w:gridCol w:w="6081"/>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81" w:type="dxa"/>
            <w:tcBorders>
              <w:top w:val="nil"/>
              <w:left w:val="nil"/>
              <w:bottom w:val="nil"/>
              <w:right w:val="nil"/>
            </w:tcBorders>
          </w:tcPr>
          <w:p w:rsidR="00B06C6F" w:rsidRDefault="0071581A">
            <w:pPr>
              <w:spacing w:after="0" w:line="259" w:lineRule="auto"/>
              <w:ind w:left="0" w:right="0" w:firstLine="0"/>
            </w:pPr>
            <w:r>
              <w:t>The total number of white pixels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8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8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TWEI_DESHADEWHITECOUNTNEW</w:t>
      </w:r>
    </w:p>
    <w:tbl>
      <w:tblPr>
        <w:tblStyle w:val="TableGrid"/>
        <w:tblW w:w="8263" w:type="dxa"/>
        <w:tblInd w:w="792" w:type="dxa"/>
        <w:tblLook w:val="04A0" w:firstRow="1" w:lastRow="0" w:firstColumn="1" w:lastColumn="0" w:noHBand="0" w:noVBand="1"/>
      </w:tblPr>
      <w:tblGrid>
        <w:gridCol w:w="2070"/>
        <w:gridCol w:w="619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3" w:type="dxa"/>
            <w:tcBorders>
              <w:top w:val="nil"/>
              <w:left w:val="nil"/>
              <w:bottom w:val="nil"/>
              <w:right w:val="nil"/>
            </w:tcBorders>
          </w:tcPr>
          <w:p w:rsidR="00B06C6F" w:rsidRDefault="0071581A">
            <w:pPr>
              <w:spacing w:after="0" w:line="259" w:lineRule="auto"/>
              <w:ind w:left="0" w:right="0" w:firstLine="0"/>
            </w:pPr>
            <w:r>
              <w:t>The total number of white pixels in the region after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9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TWEI_DESHADEWHITERLMIN</w:t>
      </w:r>
    </w:p>
    <w:tbl>
      <w:tblPr>
        <w:tblStyle w:val="TableGrid"/>
        <w:tblW w:w="8336" w:type="dxa"/>
        <w:tblInd w:w="792" w:type="dxa"/>
        <w:tblLook w:val="04A0" w:firstRow="1" w:lastRow="0" w:firstColumn="1" w:lastColumn="0" w:noHBand="0" w:noVBand="1"/>
      </w:tblPr>
      <w:tblGrid>
        <w:gridCol w:w="2070"/>
        <w:gridCol w:w="62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jc w:val="both"/>
            </w:pPr>
            <w:r>
              <w:t>The shortest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TWEI_DESHADEWHITERLAVE</w:t>
      </w:r>
    </w:p>
    <w:tbl>
      <w:tblPr>
        <w:tblStyle w:val="TableGrid"/>
        <w:tblW w:w="8313" w:type="dxa"/>
        <w:tblInd w:w="792" w:type="dxa"/>
        <w:tblLook w:val="04A0" w:firstRow="1" w:lastRow="0" w:firstColumn="1" w:lastColumn="0" w:noHBand="0" w:noVBand="1"/>
      </w:tblPr>
      <w:tblGrid>
        <w:gridCol w:w="2070"/>
        <w:gridCol w:w="6243"/>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43" w:type="dxa"/>
            <w:tcBorders>
              <w:top w:val="nil"/>
              <w:left w:val="nil"/>
              <w:bottom w:val="nil"/>
              <w:right w:val="nil"/>
            </w:tcBorders>
          </w:tcPr>
          <w:p w:rsidR="00B06C6F" w:rsidRDefault="0071581A">
            <w:pPr>
              <w:spacing w:after="0" w:line="259" w:lineRule="auto"/>
              <w:ind w:left="0" w:right="0" w:firstLine="0"/>
            </w:pPr>
            <w:r>
              <w:t>The average length of all white pixel run-lengths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4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43"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TWEI_DESHADEWHITERLMAX</w:t>
      </w:r>
    </w:p>
    <w:tbl>
      <w:tblPr>
        <w:tblStyle w:val="TableGrid"/>
        <w:tblW w:w="8329" w:type="dxa"/>
        <w:tblInd w:w="792" w:type="dxa"/>
        <w:tblLook w:val="04A0" w:firstRow="1" w:lastRow="0" w:firstColumn="1" w:lastColumn="0" w:noHBand="0" w:noVBand="1"/>
      </w:tblPr>
      <w:tblGrid>
        <w:gridCol w:w="2070"/>
        <w:gridCol w:w="625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59" w:type="dxa"/>
            <w:tcBorders>
              <w:top w:val="nil"/>
              <w:left w:val="nil"/>
              <w:bottom w:val="nil"/>
              <w:right w:val="nil"/>
            </w:tcBorders>
          </w:tcPr>
          <w:p w:rsidR="00B06C6F" w:rsidRDefault="0071581A">
            <w:pPr>
              <w:spacing w:after="0" w:line="259" w:lineRule="auto"/>
              <w:ind w:left="0" w:right="0" w:firstLine="0"/>
            </w:pPr>
            <w:r>
              <w:t>The longest white pixel run-length in the region prior to deshading.  If this value is unknown the Source returns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5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4" w:line="265" w:lineRule="auto"/>
        <w:ind w:left="10" w:right="0"/>
      </w:pPr>
      <w:r>
        <w:rPr>
          <w:rFonts w:ascii="Arial" w:eastAsia="Arial" w:hAnsi="Arial" w:cs="Arial"/>
          <w:b/>
          <w:color w:val="7F0000"/>
        </w:rPr>
        <w:t>Speckle Removal</w:t>
      </w:r>
    </w:p>
    <w:p w:rsidR="00B06C6F" w:rsidRDefault="0071581A">
      <w:pPr>
        <w:pStyle w:val="5"/>
        <w:spacing w:after="3" w:line="261" w:lineRule="auto"/>
        <w:ind w:left="730"/>
      </w:pPr>
      <w:r>
        <w:rPr>
          <w:color w:val="007F7F"/>
          <w:sz w:val="20"/>
        </w:rPr>
        <w:t>TWEI_SPECKLESREMOVED</w:t>
      </w:r>
    </w:p>
    <w:tbl>
      <w:tblPr>
        <w:tblStyle w:val="TableGrid"/>
        <w:tblW w:w="8188" w:type="dxa"/>
        <w:tblInd w:w="792" w:type="dxa"/>
        <w:tblLook w:val="04A0" w:firstRow="1" w:lastRow="0" w:firstColumn="1" w:lastColumn="0" w:noHBand="0" w:noVBand="1"/>
      </w:tblPr>
      <w:tblGrid>
        <w:gridCol w:w="2070"/>
        <w:gridCol w:w="6118"/>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The number of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TWEI_BLACKSPECKLESREMOVED</w:t>
      </w:r>
    </w:p>
    <w:tbl>
      <w:tblPr>
        <w:tblStyle w:val="TableGrid"/>
        <w:tblW w:w="7524" w:type="dxa"/>
        <w:tblInd w:w="792" w:type="dxa"/>
        <w:tblLook w:val="04A0" w:firstRow="1" w:lastRow="0" w:firstColumn="1" w:lastColumn="0" w:noHBand="0" w:noVBand="1"/>
      </w:tblPr>
      <w:tblGrid>
        <w:gridCol w:w="2070"/>
        <w:gridCol w:w="5454"/>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454" w:type="dxa"/>
            <w:tcBorders>
              <w:top w:val="nil"/>
              <w:left w:val="nil"/>
              <w:bottom w:val="nil"/>
              <w:right w:val="nil"/>
            </w:tcBorders>
          </w:tcPr>
          <w:p w:rsidR="00B06C6F" w:rsidRDefault="0071581A">
            <w:pPr>
              <w:spacing w:after="0" w:line="259" w:lineRule="auto"/>
              <w:ind w:left="0" w:right="0" w:firstLine="0"/>
            </w:pPr>
            <w:r>
              <w:t>The number of black speckles removed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45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454"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TWEI_WHITESPECKLESREMOVED</w:t>
      </w:r>
    </w:p>
    <w:tbl>
      <w:tblPr>
        <w:tblStyle w:val="TableGrid"/>
        <w:tblW w:w="8146" w:type="dxa"/>
        <w:tblInd w:w="792" w:type="dxa"/>
        <w:tblLook w:val="04A0" w:firstRow="1" w:lastRow="0" w:firstColumn="1" w:lastColumn="0" w:noHBand="0" w:noVBand="1"/>
      </w:tblPr>
      <w:tblGrid>
        <w:gridCol w:w="2070"/>
        <w:gridCol w:w="607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076" w:type="dxa"/>
            <w:tcBorders>
              <w:top w:val="nil"/>
              <w:left w:val="nil"/>
              <w:bottom w:val="nil"/>
              <w:right w:val="nil"/>
            </w:tcBorders>
          </w:tcPr>
          <w:p w:rsidR="00B06C6F" w:rsidRDefault="0071581A">
            <w:pPr>
              <w:spacing w:after="0" w:line="259" w:lineRule="auto"/>
              <w:ind w:left="0" w:right="0" w:firstLine="0"/>
            </w:pPr>
            <w:r>
              <w:t>The number of white speckles removed (black speckles added) from the image when despeckle is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07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07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t>Horizontal Line Detection and Removal</w:t>
      </w:r>
    </w:p>
    <w:p w:rsidR="00B06C6F" w:rsidRDefault="0071581A">
      <w:pPr>
        <w:pStyle w:val="5"/>
        <w:spacing w:after="3" w:line="261" w:lineRule="auto"/>
        <w:ind w:left="730"/>
      </w:pPr>
      <w:r>
        <w:rPr>
          <w:color w:val="007F7F"/>
          <w:sz w:val="20"/>
        </w:rPr>
        <w:t>TWEI_HORZLINECOUNT</w:t>
      </w:r>
    </w:p>
    <w:tbl>
      <w:tblPr>
        <w:tblStyle w:val="TableGrid"/>
        <w:tblW w:w="7986" w:type="dxa"/>
        <w:tblInd w:w="792" w:type="dxa"/>
        <w:tblLook w:val="04A0" w:firstRow="1" w:lastRow="0" w:firstColumn="1" w:lastColumn="0" w:noHBand="0" w:noVBand="1"/>
      </w:tblPr>
      <w:tblGrid>
        <w:gridCol w:w="2070"/>
        <w:gridCol w:w="591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16" w:type="dxa"/>
            <w:tcBorders>
              <w:top w:val="nil"/>
              <w:left w:val="nil"/>
              <w:bottom w:val="nil"/>
              <w:right w:val="nil"/>
            </w:tcBorders>
          </w:tcPr>
          <w:p w:rsidR="00B06C6F" w:rsidRDefault="0071581A">
            <w:pPr>
              <w:spacing w:after="0" w:line="259" w:lineRule="auto"/>
              <w:ind w:left="0" w:right="0" w:firstLine="0"/>
            </w:pPr>
            <w:r>
              <w:t>Returns the number of horizontal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1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1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TWEI_HORZLINEXCOORD</w:t>
      </w:r>
    </w:p>
    <w:p w:rsidR="00B06C6F" w:rsidRDefault="0071581A">
      <w:pPr>
        <w:tabs>
          <w:tab w:val="center" w:pos="2095"/>
          <w:tab w:val="center" w:pos="659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TWEI_HORZLINEYCOORD</w:t>
      </w:r>
    </w:p>
    <w:p w:rsidR="00B06C6F" w:rsidRDefault="0071581A">
      <w:pPr>
        <w:tabs>
          <w:tab w:val="center" w:pos="2095"/>
          <w:tab w:val="center" w:pos="6565"/>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horizontal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TWEI_HORZLINELENGTH</w:t>
      </w:r>
    </w:p>
    <w:p w:rsidR="00B06C6F" w:rsidRDefault="0071581A">
      <w:pPr>
        <w:tabs>
          <w:tab w:val="center" w:pos="2095"/>
          <w:tab w:val="center" w:pos="630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horizontal line detected in the image.</w:t>
      </w:r>
    </w:p>
    <w:p w:rsidR="00B06C6F" w:rsidRDefault="0071581A">
      <w:pPr>
        <w:spacing w:after="174" w:line="402" w:lineRule="auto"/>
        <w:ind w:left="802" w:right="3932"/>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TWEI_HORZLINETHICKNESS</w:t>
      </w:r>
    </w:p>
    <w:tbl>
      <w:tblPr>
        <w:tblStyle w:val="TableGrid"/>
        <w:tblW w:w="7936" w:type="dxa"/>
        <w:tblInd w:w="792" w:type="dxa"/>
        <w:tblLook w:val="04A0" w:firstRow="1" w:lastRow="0" w:firstColumn="1" w:lastColumn="0" w:noHBand="0" w:noVBand="1"/>
      </w:tblPr>
      <w:tblGrid>
        <w:gridCol w:w="2070"/>
        <w:gridCol w:w="5866"/>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66" w:type="dxa"/>
            <w:tcBorders>
              <w:top w:val="nil"/>
              <w:left w:val="nil"/>
              <w:bottom w:val="nil"/>
              <w:right w:val="nil"/>
            </w:tcBorders>
          </w:tcPr>
          <w:p w:rsidR="00B06C6F" w:rsidRDefault="0071581A">
            <w:pPr>
              <w:spacing w:after="0" w:line="259" w:lineRule="auto"/>
              <w:ind w:left="0" w:right="0" w:firstLine="0"/>
            </w:pPr>
            <w:r>
              <w:t>The thickness (height) in pixels of a horizontal line detected in the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spacing w:after="142" w:line="265" w:lineRule="auto"/>
        <w:ind w:left="10" w:right="0"/>
      </w:pPr>
      <w:r>
        <w:rPr>
          <w:rFonts w:ascii="Arial" w:eastAsia="Arial" w:hAnsi="Arial" w:cs="Arial"/>
          <w:b/>
          <w:color w:val="7F0000"/>
        </w:rPr>
        <w:lastRenderedPageBreak/>
        <w:t>Vertical Line Detection and Removal</w:t>
      </w:r>
    </w:p>
    <w:p w:rsidR="00B06C6F" w:rsidRDefault="0071581A">
      <w:pPr>
        <w:pStyle w:val="5"/>
        <w:spacing w:after="3" w:line="261" w:lineRule="auto"/>
        <w:ind w:left="730"/>
      </w:pPr>
      <w:r>
        <w:rPr>
          <w:color w:val="007F7F"/>
          <w:sz w:val="20"/>
        </w:rPr>
        <w:t>TWEI_VERTLINECOUNT</w:t>
      </w:r>
    </w:p>
    <w:tbl>
      <w:tblPr>
        <w:tblStyle w:val="TableGrid"/>
        <w:tblW w:w="8336" w:type="dxa"/>
        <w:tblInd w:w="792" w:type="dxa"/>
        <w:tblLook w:val="04A0" w:firstRow="1" w:lastRow="0" w:firstColumn="1" w:lastColumn="0" w:noHBand="0" w:noVBand="1"/>
      </w:tblPr>
      <w:tblGrid>
        <w:gridCol w:w="2070"/>
        <w:gridCol w:w="6266"/>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Returns the number of vertical lines found and erased in the document image.  A value of 0 means the line removal engine was enabled but that no lines were found.  A value of -1 means the line engine was not enabled.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TWEI_VERTLINEXCOORD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X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TWEI_VERTLINEYCOORD</w:t>
      </w:r>
    </w:p>
    <w:p w:rsidR="00B06C6F" w:rsidRDefault="0071581A">
      <w:pPr>
        <w:tabs>
          <w:tab w:val="center" w:pos="2095"/>
          <w:tab w:val="center" w:pos="6464"/>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Y coordinate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1"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200" w:line="261" w:lineRule="auto"/>
        <w:ind w:left="730"/>
      </w:pPr>
      <w:r>
        <w:rPr>
          <w:color w:val="007F7F"/>
          <w:sz w:val="20"/>
        </w:rPr>
        <w:t>TWEI_VERTLINELENGTH</w:t>
      </w:r>
    </w:p>
    <w:p w:rsidR="00B06C6F" w:rsidRDefault="0071581A">
      <w:pPr>
        <w:tabs>
          <w:tab w:val="center" w:pos="2095"/>
          <w:tab w:val="center" w:pos="6181"/>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length in pixels of a vertical line detected in the image.</w:t>
      </w:r>
    </w:p>
    <w:p w:rsidR="00B06C6F" w:rsidRDefault="0071581A">
      <w:pPr>
        <w:spacing w:after="174" w:line="402" w:lineRule="auto"/>
        <w:ind w:left="802" w:right="4083"/>
      </w:pPr>
      <w:r>
        <w:rPr>
          <w:rFonts w:ascii="Arial" w:eastAsia="Arial" w:hAnsi="Arial" w:cs="Arial"/>
          <w:b/>
        </w:rPr>
        <w:t>Value Type:</w:t>
      </w:r>
      <w:r>
        <w:rPr>
          <w:rFonts w:ascii="Arial" w:eastAsia="Arial" w:hAnsi="Arial" w:cs="Arial"/>
          <w:b/>
        </w:rPr>
        <w:tab/>
      </w:r>
      <w:r>
        <w:rPr>
          <w:rFonts w:ascii="Courier New" w:eastAsia="Courier New" w:hAnsi="Courier New" w:cs="Courier New"/>
        </w:rPr>
        <w:t xml:space="preserve">TWTY_UINT32 </w:t>
      </w:r>
      <w:r>
        <w:rPr>
          <w:rFonts w:ascii="Arial" w:eastAsia="Arial" w:hAnsi="Arial" w:cs="Arial"/>
          <w:b/>
        </w:rPr>
        <w:t>Allowed Values:</w:t>
      </w:r>
      <w:r>
        <w:rPr>
          <w:rFonts w:ascii="Arial" w:eastAsia="Arial" w:hAnsi="Arial" w:cs="Arial"/>
          <w:b/>
        </w:rPr>
        <w:tab/>
      </w:r>
      <w:r>
        <w:t>&gt;=0</w:t>
      </w:r>
    </w:p>
    <w:p w:rsidR="00B06C6F" w:rsidRDefault="0071581A">
      <w:pPr>
        <w:pStyle w:val="5"/>
        <w:spacing w:after="201" w:line="261" w:lineRule="auto"/>
        <w:ind w:left="730"/>
      </w:pPr>
      <w:r>
        <w:rPr>
          <w:color w:val="007F7F"/>
          <w:sz w:val="20"/>
        </w:rPr>
        <w:t>TWEI_VERTLINETHICKNESS</w:t>
      </w:r>
    </w:p>
    <w:p w:rsidR="00B06C6F" w:rsidRDefault="0071581A">
      <w:pPr>
        <w:tabs>
          <w:tab w:val="center" w:pos="2095"/>
          <w:tab w:val="center" w:pos="6666"/>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thickness (width) in pixels of a vertical line detected in the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4" w:line="265" w:lineRule="auto"/>
        <w:ind w:left="10" w:right="0"/>
      </w:pPr>
      <w:r>
        <w:rPr>
          <w:rFonts w:ascii="Arial" w:eastAsia="Arial" w:hAnsi="Arial" w:cs="Arial"/>
          <w:b/>
          <w:color w:val="7F0000"/>
        </w:rPr>
        <w:t>Patch Code Detection (Job Separation)</w:t>
      </w:r>
    </w:p>
    <w:p w:rsidR="00B06C6F" w:rsidRDefault="0071581A">
      <w:pPr>
        <w:pStyle w:val="5"/>
        <w:spacing w:after="194" w:line="261" w:lineRule="auto"/>
        <w:ind w:left="730"/>
      </w:pPr>
      <w:r>
        <w:rPr>
          <w:color w:val="007F7F"/>
          <w:sz w:val="20"/>
        </w:rPr>
        <w:t>TWEI_PATCHCODE</w:t>
      </w:r>
    </w:p>
    <w:p w:rsidR="00B06C6F" w:rsidRDefault="0071581A">
      <w:pPr>
        <w:tabs>
          <w:tab w:val="center" w:pos="2095"/>
          <w:tab w:val="center" w:pos="4678"/>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patch code detected.</w:t>
      </w:r>
    </w:p>
    <w:p w:rsidR="00B06C6F" w:rsidRDefault="0071581A">
      <w:pPr>
        <w:tabs>
          <w:tab w:val="center" w:pos="2072"/>
          <w:tab w:val="center" w:pos="4241"/>
        </w:tabs>
        <w:spacing w:after="161"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spacing w:after="108" w:line="263" w:lineRule="auto"/>
        <w:ind w:left="2790" w:right="10" w:hanging="1998"/>
      </w:pPr>
      <w:r>
        <w:rPr>
          <w:rFonts w:ascii="Arial" w:eastAsia="Arial" w:hAnsi="Arial" w:cs="Arial"/>
          <w:b/>
        </w:rPr>
        <w:t>Allowed Values:</w:t>
      </w:r>
      <w:r>
        <w:rPr>
          <w:rFonts w:ascii="Arial" w:eastAsia="Arial" w:hAnsi="Arial" w:cs="Arial"/>
          <w:b/>
        </w:rPr>
        <w:tab/>
      </w:r>
      <w:r>
        <w:rPr>
          <w:rFonts w:ascii="Courier New" w:eastAsia="Courier New" w:hAnsi="Courier New" w:cs="Courier New"/>
        </w:rPr>
        <w:t>TWPCH_PATCH1, TWPCH_PATCH2, TWPCH_PATCH3, TWPCH_PATCH4, TWP= CH_PATCH6, TWPCH_PATCHT</w:t>
      </w:r>
    </w:p>
    <w:p w:rsidR="00B06C6F" w:rsidRDefault="0071581A">
      <w:pPr>
        <w:spacing w:after="142" w:line="265" w:lineRule="auto"/>
        <w:ind w:left="10" w:right="0"/>
      </w:pPr>
      <w:r>
        <w:rPr>
          <w:rFonts w:ascii="Arial" w:eastAsia="Arial" w:hAnsi="Arial" w:cs="Arial"/>
          <w:b/>
          <w:color w:val="7F0000"/>
        </w:rPr>
        <w:t>Skew detection and Removal</w:t>
      </w:r>
    </w:p>
    <w:p w:rsidR="00B06C6F" w:rsidRDefault="0071581A">
      <w:pPr>
        <w:pStyle w:val="5"/>
        <w:spacing w:after="3" w:line="261" w:lineRule="auto"/>
        <w:ind w:left="730"/>
      </w:pPr>
      <w:r>
        <w:rPr>
          <w:color w:val="007F7F"/>
          <w:sz w:val="20"/>
        </w:rPr>
        <w:lastRenderedPageBreak/>
        <w:t>TWEI_DESKEWSTATUS</w:t>
      </w:r>
    </w:p>
    <w:tbl>
      <w:tblPr>
        <w:tblStyle w:val="TableGrid"/>
        <w:tblW w:w="7125" w:type="dxa"/>
        <w:tblInd w:w="792" w:type="dxa"/>
        <w:tblCellMar>
          <w:bottom w:w="10" w:type="dxa"/>
        </w:tblCellMar>
        <w:tblLook w:val="04A0" w:firstRow="1" w:lastRow="0" w:firstColumn="1" w:lastColumn="0" w:noHBand="0" w:noVBand="1"/>
      </w:tblPr>
      <w:tblGrid>
        <w:gridCol w:w="2070"/>
        <w:gridCol w:w="5055"/>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055" w:type="dxa"/>
            <w:tcBorders>
              <w:top w:val="nil"/>
              <w:left w:val="nil"/>
              <w:bottom w:val="nil"/>
              <w:right w:val="nil"/>
            </w:tcBorders>
          </w:tcPr>
          <w:p w:rsidR="00B06C6F" w:rsidRDefault="0071581A">
            <w:pPr>
              <w:spacing w:after="0" w:line="259" w:lineRule="auto"/>
              <w:ind w:left="0" w:right="0" w:firstLine="0"/>
            </w:pPr>
            <w:r>
              <w:t>Returns the status of the deskew operation.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0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104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055" w:type="dxa"/>
            <w:tcBorders>
              <w:top w:val="nil"/>
              <w:left w:val="nil"/>
              <w:bottom w:val="nil"/>
              <w:right w:val="nil"/>
            </w:tcBorders>
            <w:vAlign w:val="bottom"/>
          </w:tcPr>
          <w:p w:rsidR="00B06C6F" w:rsidRDefault="0071581A">
            <w:pPr>
              <w:tabs>
                <w:tab w:val="right" w:pos="5055"/>
              </w:tabs>
              <w:spacing w:after="6" w:line="259" w:lineRule="auto"/>
              <w:ind w:left="0" w:right="0" w:firstLine="0"/>
            </w:pPr>
            <w:r>
              <w:rPr>
                <w:rFonts w:ascii="Courier New" w:eastAsia="Courier New" w:hAnsi="Courier New" w:cs="Courier New"/>
              </w:rPr>
              <w:t>TWDSK_SUCCESS</w:t>
            </w:r>
            <w:r>
              <w:rPr>
                <w:rFonts w:ascii="Courier New" w:eastAsia="Courier New" w:hAnsi="Courier New" w:cs="Courier New"/>
              </w:rPr>
              <w:tab/>
            </w:r>
            <w:r>
              <w:t>Image successfully deskewed</w:t>
            </w:r>
          </w:p>
          <w:p w:rsidR="00B06C6F" w:rsidRDefault="0071581A">
            <w:pPr>
              <w:tabs>
                <w:tab w:val="center" w:pos="3577"/>
              </w:tabs>
              <w:spacing w:after="9" w:line="259" w:lineRule="auto"/>
              <w:ind w:left="0" w:right="0" w:firstLine="0"/>
            </w:pPr>
            <w:r>
              <w:rPr>
                <w:rFonts w:ascii="Courier New" w:eastAsia="Courier New" w:hAnsi="Courier New" w:cs="Courier New"/>
              </w:rPr>
              <w:t>TWDSK_REPORTONLY</w:t>
            </w:r>
            <w:r>
              <w:rPr>
                <w:rFonts w:ascii="Courier New" w:eastAsia="Courier New" w:hAnsi="Courier New" w:cs="Courier New"/>
              </w:rPr>
              <w:tab/>
            </w:r>
            <w:r>
              <w:t>Deskew information only</w:t>
            </w:r>
          </w:p>
          <w:p w:rsidR="00B06C6F" w:rsidRDefault="0071581A">
            <w:pPr>
              <w:tabs>
                <w:tab w:val="center" w:pos="3078"/>
              </w:tabs>
              <w:spacing w:after="8" w:line="259" w:lineRule="auto"/>
              <w:ind w:left="0" w:right="0" w:firstLine="0"/>
            </w:pPr>
            <w:r>
              <w:rPr>
                <w:rFonts w:ascii="Courier New" w:eastAsia="Courier New" w:hAnsi="Courier New" w:cs="Courier New"/>
              </w:rPr>
              <w:t>TWDSK_FAIL</w:t>
            </w:r>
            <w:r>
              <w:rPr>
                <w:rFonts w:ascii="Courier New" w:eastAsia="Courier New" w:hAnsi="Courier New" w:cs="Courier New"/>
              </w:rPr>
              <w:tab/>
            </w:r>
            <w:r>
              <w:t>Deskew failed</w:t>
            </w:r>
          </w:p>
          <w:p w:rsidR="00B06C6F" w:rsidRDefault="0071581A">
            <w:pPr>
              <w:tabs>
                <w:tab w:val="right" w:pos="5055"/>
              </w:tabs>
              <w:spacing w:after="0" w:line="259" w:lineRule="auto"/>
              <w:ind w:left="0" w:right="0" w:firstLine="0"/>
            </w:pPr>
            <w:r>
              <w:rPr>
                <w:rFonts w:ascii="Courier New" w:eastAsia="Courier New" w:hAnsi="Courier New" w:cs="Courier New"/>
              </w:rPr>
              <w:t>TWDSK_DISABLED</w:t>
            </w:r>
            <w:r>
              <w:rPr>
                <w:rFonts w:ascii="Courier New" w:eastAsia="Courier New" w:hAnsi="Courier New" w:cs="Courier New"/>
              </w:rPr>
              <w:tab/>
            </w:r>
            <w:r>
              <w:t>Deskew engine not enabled</w:t>
            </w:r>
          </w:p>
        </w:tc>
      </w:tr>
    </w:tbl>
    <w:p w:rsidR="00B06C6F" w:rsidRDefault="0071581A">
      <w:pPr>
        <w:pStyle w:val="5"/>
        <w:spacing w:after="198" w:line="261" w:lineRule="auto"/>
        <w:ind w:left="730"/>
      </w:pPr>
      <w:r>
        <w:rPr>
          <w:color w:val="007F7F"/>
          <w:sz w:val="20"/>
        </w:rPr>
        <w:t>TWEI_SKEWORIGINALANGLE</w:t>
      </w:r>
    </w:p>
    <w:p w:rsidR="00B06C6F" w:rsidRDefault="0071581A">
      <w:pPr>
        <w:tabs>
          <w:tab w:val="center" w:pos="2095"/>
          <w:tab w:val="center" w:pos="5452"/>
        </w:tabs>
        <w:ind w:left="0" w:right="0" w:firstLine="0"/>
      </w:pPr>
      <w:r>
        <w:rPr>
          <w:rFonts w:ascii="Calibri" w:eastAsia="Calibri" w:hAnsi="Calibri" w:cs="Calibri"/>
          <w:sz w:val="22"/>
        </w:rPr>
        <w:tab/>
      </w:r>
      <w:r>
        <w:rPr>
          <w:rFonts w:ascii="Arial" w:eastAsia="Arial" w:hAnsi="Arial" w:cs="Arial"/>
          <w:b/>
        </w:rPr>
        <w:t>Description:</w:t>
      </w:r>
      <w:r>
        <w:rPr>
          <w:rFonts w:ascii="Arial" w:eastAsia="Arial" w:hAnsi="Arial" w:cs="Arial"/>
          <w:b/>
        </w:rPr>
        <w:tab/>
      </w:r>
      <w:r>
        <w:t>The amount of skew in the original image.</w:t>
      </w:r>
    </w:p>
    <w:p w:rsidR="00B06C6F" w:rsidRDefault="0071581A">
      <w:pPr>
        <w:tabs>
          <w:tab w:val="center" w:pos="2072"/>
          <w:tab w:val="center" w:pos="4241"/>
        </w:tabs>
        <w:spacing w:after="169"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320"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pStyle w:val="5"/>
        <w:spacing w:after="3" w:line="261" w:lineRule="auto"/>
        <w:ind w:left="730"/>
      </w:pPr>
      <w:r>
        <w:rPr>
          <w:color w:val="007F7F"/>
          <w:sz w:val="20"/>
        </w:rPr>
        <w:t>TWEI_SKEWFINALANGLE</w:t>
      </w:r>
    </w:p>
    <w:tbl>
      <w:tblPr>
        <w:tblStyle w:val="TableGrid"/>
        <w:tblW w:w="8279" w:type="dxa"/>
        <w:tblInd w:w="792" w:type="dxa"/>
        <w:tblLook w:val="04A0" w:firstRow="1" w:lastRow="0" w:firstColumn="1" w:lastColumn="0" w:noHBand="0" w:noVBand="1"/>
      </w:tblPr>
      <w:tblGrid>
        <w:gridCol w:w="2070"/>
        <w:gridCol w:w="6209"/>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09" w:type="dxa"/>
            <w:tcBorders>
              <w:top w:val="nil"/>
              <w:left w:val="nil"/>
              <w:bottom w:val="nil"/>
              <w:right w:val="nil"/>
            </w:tcBorders>
          </w:tcPr>
          <w:p w:rsidR="00B06C6F" w:rsidRDefault="0071581A">
            <w:pPr>
              <w:spacing w:after="0" w:line="259" w:lineRule="auto"/>
              <w:ind w:left="0" w:right="0" w:firstLine="0"/>
              <w:jc w:val="both"/>
            </w:pPr>
            <w:r>
              <w:t>The amount of skew in the deskewed image. This number may not be zero.</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0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0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TWEI_SKEWCONFIDENCE</w:t>
      </w:r>
    </w:p>
    <w:tbl>
      <w:tblPr>
        <w:tblStyle w:val="TableGrid"/>
        <w:tblW w:w="8331" w:type="dxa"/>
        <w:tblInd w:w="792" w:type="dxa"/>
        <w:tblLook w:val="04A0" w:firstRow="1" w:lastRow="0" w:firstColumn="1" w:lastColumn="0" w:noHBand="0" w:noVBand="1"/>
      </w:tblPr>
      <w:tblGrid>
        <w:gridCol w:w="2070"/>
        <w:gridCol w:w="626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0" w:line="259" w:lineRule="auto"/>
              <w:ind w:left="0" w:right="0" w:firstLine="0"/>
            </w:pPr>
            <w:r>
              <w:t>This number reflects the degree of certainty the deskew engine has in the accuracy of the deskewing of the current image and ranges from 0 (no confidence) to 100 (supreme confidence).  The Source may return a value of -1 if it does not support confidence reporting.</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730"/>
      </w:pPr>
      <w:r>
        <w:rPr>
          <w:color w:val="007F7F"/>
          <w:sz w:val="20"/>
        </w:rPr>
        <w:t>TWEI_SKEWWINDOWX1</w:t>
      </w:r>
    </w:p>
    <w:tbl>
      <w:tblPr>
        <w:tblStyle w:val="TableGrid"/>
        <w:tblW w:w="8247" w:type="dxa"/>
        <w:tblInd w:w="79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TWEI_SKEWWINDOWY1</w:t>
      </w:r>
    </w:p>
    <w:tbl>
      <w:tblPr>
        <w:tblStyle w:val="TableGrid"/>
        <w:tblW w:w="8339" w:type="dxa"/>
        <w:tblInd w:w="72" w:type="dxa"/>
        <w:tblLook w:val="04A0" w:firstRow="1" w:lastRow="0" w:firstColumn="1" w:lastColumn="0" w:noHBand="0" w:noVBand="1"/>
      </w:tblPr>
      <w:tblGrid>
        <w:gridCol w:w="2070"/>
        <w:gridCol w:w="6269"/>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0" w:line="259" w:lineRule="auto"/>
              <w:ind w:left="0" w:right="50" w:firstLine="0"/>
              <w:jc w:val="both"/>
            </w:pPr>
            <w:r>
              <w:t>The Y image coordinate in pixels of the upper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X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lastRenderedPageBreak/>
        <w:t>TWEI_SKEWWINDOWY2</w:t>
      </w:r>
    </w:p>
    <w:tbl>
      <w:tblPr>
        <w:tblStyle w:val="TableGrid"/>
        <w:tblW w:w="7809" w:type="dxa"/>
        <w:tblInd w:w="72" w:type="dxa"/>
        <w:tblLook w:val="04A0" w:firstRow="1" w:lastRow="0" w:firstColumn="1" w:lastColumn="0" w:noHBand="0" w:noVBand="1"/>
      </w:tblPr>
      <w:tblGrid>
        <w:gridCol w:w="2070"/>
        <w:gridCol w:w="5739"/>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39" w:type="dxa"/>
            <w:tcBorders>
              <w:top w:val="nil"/>
              <w:left w:val="nil"/>
              <w:bottom w:val="nil"/>
              <w:right w:val="nil"/>
            </w:tcBorders>
          </w:tcPr>
          <w:p w:rsidR="00B06C6F" w:rsidRDefault="0071581A">
            <w:pPr>
              <w:spacing w:after="0" w:line="259" w:lineRule="auto"/>
              <w:ind w:left="0" w:right="0" w:firstLine="0"/>
            </w:pPr>
            <w:r>
              <w:t>The Y image coordinate in pixels of the upper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3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39"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TWEI_SKEWWINDOWX3</w:t>
      </w:r>
    </w:p>
    <w:tbl>
      <w:tblPr>
        <w:tblStyle w:val="TableGrid"/>
        <w:tblW w:w="8247" w:type="dxa"/>
        <w:tblInd w:w="72" w:type="dxa"/>
        <w:tblLook w:val="04A0" w:firstRow="1" w:lastRow="0" w:firstColumn="1" w:lastColumn="0" w:noHBand="0" w:noVBand="1"/>
      </w:tblPr>
      <w:tblGrid>
        <w:gridCol w:w="2070"/>
        <w:gridCol w:w="617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77" w:type="dxa"/>
            <w:tcBorders>
              <w:top w:val="nil"/>
              <w:left w:val="nil"/>
              <w:bottom w:val="nil"/>
              <w:right w:val="nil"/>
            </w:tcBorders>
          </w:tcPr>
          <w:p w:rsidR="00B06C6F" w:rsidRDefault="0071581A">
            <w:pPr>
              <w:spacing w:after="0" w:line="259" w:lineRule="auto"/>
              <w:ind w:left="0" w:right="0" w:firstLine="0"/>
            </w:pPr>
            <w:r>
              <w:t>This is the X image coordinate in pixels of the lower left corner of the virtual deskewed image.  It may be negative indicating the deskewed corner is not represented by actual pixels.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7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7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TWEI_SKEWWINDOWY3</w:t>
      </w:r>
    </w:p>
    <w:tbl>
      <w:tblPr>
        <w:tblStyle w:val="TableGrid"/>
        <w:tblW w:w="8282" w:type="dxa"/>
        <w:tblInd w:w="72" w:type="dxa"/>
        <w:tblLook w:val="04A0" w:firstRow="1" w:lastRow="0" w:firstColumn="1" w:lastColumn="0" w:noHBand="0" w:noVBand="1"/>
      </w:tblPr>
      <w:tblGrid>
        <w:gridCol w:w="2070"/>
        <w:gridCol w:w="621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12" w:type="dxa"/>
            <w:tcBorders>
              <w:top w:val="nil"/>
              <w:left w:val="nil"/>
              <w:bottom w:val="nil"/>
              <w:right w:val="nil"/>
            </w:tcBorders>
          </w:tcPr>
          <w:p w:rsidR="00B06C6F" w:rsidRDefault="0071581A">
            <w:pPr>
              <w:spacing w:after="0" w:line="259" w:lineRule="auto"/>
              <w:ind w:left="0" w:right="0" w:firstLine="0"/>
            </w:pPr>
            <w:r>
              <w:t>The Y image coordinate in pixels of the lower left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1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12"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pPr>
      <w:r>
        <w:rPr>
          <w:color w:val="007F7F"/>
          <w:sz w:val="20"/>
        </w:rPr>
        <w:t>TWEI_SKEWWINDOWX4</w:t>
      </w:r>
    </w:p>
    <w:tbl>
      <w:tblPr>
        <w:tblStyle w:val="TableGrid"/>
        <w:tblW w:w="8337" w:type="dxa"/>
        <w:tblInd w:w="72" w:type="dxa"/>
        <w:tblLook w:val="04A0" w:firstRow="1" w:lastRow="0" w:firstColumn="1" w:lastColumn="0" w:noHBand="0" w:noVBand="1"/>
      </w:tblPr>
      <w:tblGrid>
        <w:gridCol w:w="2070"/>
        <w:gridCol w:w="6267"/>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7" w:type="dxa"/>
            <w:tcBorders>
              <w:top w:val="nil"/>
              <w:left w:val="nil"/>
              <w:bottom w:val="nil"/>
              <w:right w:val="nil"/>
            </w:tcBorders>
          </w:tcPr>
          <w:p w:rsidR="00B06C6F" w:rsidRDefault="0071581A">
            <w:pPr>
              <w:spacing w:after="0" w:line="259" w:lineRule="auto"/>
              <w:ind w:left="0" w:right="0" w:firstLine="0"/>
              <w:jc w:val="both"/>
            </w:pPr>
            <w:r>
              <w:t>The X image coordinate in pixels of the lower right corner of the virtual deskewed image.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7"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200" w:line="261" w:lineRule="auto"/>
        <w:ind w:left="730"/>
      </w:pPr>
      <w:r>
        <w:rPr>
          <w:color w:val="007F7F"/>
          <w:sz w:val="20"/>
        </w:rPr>
        <w:t>TWEI_SKEWWINDOWY4</w:t>
      </w:r>
    </w:p>
    <w:p w:rsidR="00B06C6F" w:rsidRDefault="0071581A">
      <w:pPr>
        <w:ind w:left="2862" w:right="6" w:hanging="2070"/>
      </w:pPr>
      <w:r>
        <w:rPr>
          <w:rFonts w:ascii="Arial" w:eastAsia="Arial" w:hAnsi="Arial" w:cs="Arial"/>
          <w:b/>
        </w:rPr>
        <w:t>Description:</w:t>
      </w:r>
      <w:r>
        <w:rPr>
          <w:rFonts w:ascii="Arial" w:eastAsia="Arial" w:hAnsi="Arial" w:cs="Arial"/>
          <w:b/>
        </w:rPr>
        <w:tab/>
      </w:r>
      <w:r>
        <w:t>The Y image coordinate in pixels of the lower right corner of the deskewed image.</w:t>
      </w:r>
    </w:p>
    <w:p w:rsidR="00B06C6F" w:rsidRDefault="0071581A">
      <w:pPr>
        <w:tabs>
          <w:tab w:val="center" w:pos="2072"/>
          <w:tab w:val="center" w:pos="4241"/>
        </w:tabs>
        <w:spacing w:after="170" w:line="261" w:lineRule="auto"/>
        <w:ind w:left="0" w:right="0" w:firstLine="0"/>
      </w:pPr>
      <w:r>
        <w:rPr>
          <w:rFonts w:ascii="Calibri" w:eastAsia="Calibri" w:hAnsi="Calibri" w:cs="Calibri"/>
          <w:sz w:val="22"/>
        </w:rPr>
        <w:tab/>
      </w:r>
      <w:r>
        <w:rPr>
          <w:rFonts w:ascii="Arial" w:eastAsia="Arial" w:hAnsi="Arial" w:cs="Arial"/>
          <w:b/>
        </w:rPr>
        <w:t>Value Type:</w:t>
      </w:r>
      <w:r>
        <w:rPr>
          <w:rFonts w:ascii="Arial" w:eastAsia="Arial" w:hAnsi="Arial" w:cs="Arial"/>
          <w:b/>
        </w:rPr>
        <w:tab/>
      </w:r>
      <w:r>
        <w:rPr>
          <w:rFonts w:ascii="Courier New" w:eastAsia="Courier New" w:hAnsi="Courier New" w:cs="Courier New"/>
        </w:rPr>
        <w:t>TWTY_UINT32</w:t>
      </w:r>
    </w:p>
    <w:p w:rsidR="00B06C6F" w:rsidRDefault="0071581A">
      <w:pPr>
        <w:tabs>
          <w:tab w:val="center" w:pos="2279"/>
          <w:tab w:val="center" w:pos="3753"/>
        </w:tabs>
        <w:spacing w:after="548" w:line="261" w:lineRule="auto"/>
        <w:ind w:left="0" w:right="0" w:firstLine="0"/>
      </w:pPr>
      <w:r>
        <w:rPr>
          <w:rFonts w:ascii="Calibri" w:eastAsia="Calibri" w:hAnsi="Calibri" w:cs="Calibri"/>
          <w:sz w:val="22"/>
        </w:rPr>
        <w:tab/>
      </w:r>
      <w:r>
        <w:rPr>
          <w:rFonts w:ascii="Arial" w:eastAsia="Arial" w:hAnsi="Arial" w:cs="Arial"/>
          <w:b/>
        </w:rPr>
        <w:t>Allowed Values:</w:t>
      </w:r>
      <w:r>
        <w:rPr>
          <w:rFonts w:ascii="Arial" w:eastAsia="Arial" w:hAnsi="Arial" w:cs="Arial"/>
          <w:b/>
        </w:rPr>
        <w:tab/>
      </w:r>
      <w:r>
        <w:t>&gt;=0</w:t>
      </w:r>
    </w:p>
    <w:p w:rsidR="00B06C6F" w:rsidRDefault="0071581A">
      <w:pPr>
        <w:spacing w:after="142" w:line="265" w:lineRule="auto"/>
        <w:ind w:left="10" w:right="0"/>
      </w:pPr>
      <w:r>
        <w:rPr>
          <w:rFonts w:ascii="Arial" w:eastAsia="Arial" w:hAnsi="Arial" w:cs="Arial"/>
          <w:b/>
          <w:color w:val="7F0000"/>
        </w:rPr>
        <w:t>Endorsed / Imprinted Text</w:t>
      </w:r>
    </w:p>
    <w:p w:rsidR="00B06C6F" w:rsidRDefault="0071581A">
      <w:pPr>
        <w:pStyle w:val="5"/>
        <w:spacing w:after="3" w:line="261" w:lineRule="auto"/>
        <w:ind w:left="730"/>
      </w:pPr>
      <w:r>
        <w:rPr>
          <w:color w:val="007F7F"/>
          <w:sz w:val="20"/>
        </w:rPr>
        <w:t>TWEI_ENDORSEDTEXT</w:t>
      </w:r>
    </w:p>
    <w:tbl>
      <w:tblPr>
        <w:tblStyle w:val="TableGrid"/>
        <w:tblW w:w="7006" w:type="dxa"/>
        <w:tblInd w:w="792" w:type="dxa"/>
        <w:tblLook w:val="04A0" w:firstRow="1" w:lastRow="0" w:firstColumn="1" w:lastColumn="0" w:noHBand="0" w:noVBand="1"/>
      </w:tblPr>
      <w:tblGrid>
        <w:gridCol w:w="2070"/>
        <w:gridCol w:w="4936"/>
      </w:tblGrid>
      <w:tr w:rsidR="00B06C6F">
        <w:trPr>
          <w:trHeight w:val="31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4936" w:type="dxa"/>
            <w:tcBorders>
              <w:top w:val="nil"/>
              <w:left w:val="nil"/>
              <w:bottom w:val="nil"/>
              <w:right w:val="nil"/>
            </w:tcBorders>
          </w:tcPr>
          <w:p w:rsidR="00B06C6F" w:rsidRDefault="0071581A">
            <w:pPr>
              <w:spacing w:after="0" w:line="259" w:lineRule="auto"/>
              <w:ind w:left="0" w:right="0" w:firstLine="0"/>
              <w:jc w:val="both"/>
            </w:pPr>
            <w:r>
              <w:t>The text that was endorsed on the paper by the scanner.</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493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4936"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spacing w:after="144" w:line="265" w:lineRule="auto"/>
        <w:ind w:left="10" w:right="0"/>
      </w:pPr>
      <w:r>
        <w:rPr>
          <w:rFonts w:ascii="Arial" w:eastAsia="Arial" w:hAnsi="Arial" w:cs="Arial"/>
          <w:b/>
          <w:color w:val="7F0000"/>
        </w:rPr>
        <w:t>Forms Recognition</w:t>
      </w:r>
    </w:p>
    <w:p w:rsidR="00B06C6F" w:rsidRDefault="0071581A">
      <w:pPr>
        <w:pStyle w:val="5"/>
        <w:spacing w:after="3" w:line="261" w:lineRule="auto"/>
        <w:ind w:left="730"/>
      </w:pPr>
      <w:r>
        <w:rPr>
          <w:color w:val="007F7F"/>
          <w:sz w:val="20"/>
        </w:rPr>
        <w:t>TWEI_FORMCONFIDENCE</w:t>
      </w:r>
    </w:p>
    <w:tbl>
      <w:tblPr>
        <w:tblStyle w:val="TableGrid"/>
        <w:tblW w:w="8221" w:type="dxa"/>
        <w:tblInd w:w="792" w:type="dxa"/>
        <w:tblLook w:val="04A0" w:firstRow="1" w:lastRow="0" w:firstColumn="1" w:lastColumn="0" w:noHBand="0" w:noVBand="1"/>
      </w:tblPr>
      <w:tblGrid>
        <w:gridCol w:w="2070"/>
        <w:gridCol w:w="6151"/>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1" w:type="dxa"/>
            <w:tcBorders>
              <w:top w:val="nil"/>
              <w:left w:val="nil"/>
              <w:bottom w:val="nil"/>
              <w:right w:val="nil"/>
            </w:tcBorders>
          </w:tcPr>
          <w:p w:rsidR="00B06C6F" w:rsidRDefault="0071581A">
            <w:pPr>
              <w:spacing w:after="0" w:line="259" w:lineRule="auto"/>
              <w:ind w:left="0" w:right="0" w:firstLine="0"/>
            </w:pPr>
            <w:r>
              <w:t>The confidence that the specified form was detected.  This is an array property with a confidence factor for each form In the data set with 0 meaning no match and 100 meaning absolute certainty.  Typically values over 70 imply a good form match with the template.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1" w:type="dxa"/>
            <w:tcBorders>
              <w:top w:val="nil"/>
              <w:left w:val="nil"/>
              <w:bottom w:val="nil"/>
              <w:right w:val="nil"/>
            </w:tcBorders>
            <w:vAlign w:val="bottom"/>
          </w:tcPr>
          <w:p w:rsidR="00B06C6F" w:rsidRDefault="0071581A">
            <w:pPr>
              <w:spacing w:after="0" w:line="259" w:lineRule="auto"/>
              <w:ind w:left="0" w:right="0" w:firstLine="0"/>
            </w:pPr>
            <w:r>
              <w:t>0 to 100</w:t>
            </w:r>
          </w:p>
        </w:tc>
      </w:tr>
    </w:tbl>
    <w:p w:rsidR="00B06C6F" w:rsidRDefault="0071581A">
      <w:pPr>
        <w:pStyle w:val="5"/>
        <w:spacing w:after="3" w:line="261" w:lineRule="auto"/>
        <w:ind w:left="730"/>
      </w:pPr>
      <w:r>
        <w:rPr>
          <w:color w:val="007F7F"/>
          <w:sz w:val="20"/>
        </w:rPr>
        <w:lastRenderedPageBreak/>
        <w:t>TWEI_FORMTEMPLATEMATCH</w:t>
      </w:r>
    </w:p>
    <w:tbl>
      <w:tblPr>
        <w:tblStyle w:val="TableGrid"/>
        <w:tblW w:w="8338" w:type="dxa"/>
        <w:tblInd w:w="79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 xml:space="preserve">The array of file names for the master forms matched against a form.  If multi-page master forms are used, the associated page numbers are contained in the </w:t>
            </w:r>
            <w:r>
              <w:rPr>
                <w:rFonts w:ascii="Courier New" w:eastAsia="Courier New" w:hAnsi="Courier New" w:cs="Courier New"/>
              </w:rPr>
              <w:t>FORMTEMPLATEPAGEMATCH</w:t>
            </w:r>
            <w:r>
              <w:t xml:space="preserve"> capability array.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71581A">
      <w:pPr>
        <w:pStyle w:val="5"/>
        <w:spacing w:after="3" w:line="261" w:lineRule="auto"/>
        <w:ind w:left="730"/>
      </w:pPr>
      <w:r>
        <w:rPr>
          <w:color w:val="007F7F"/>
          <w:sz w:val="20"/>
        </w:rPr>
        <w:t>TWEI_FORMTEMPLATEPAGEMATCH</w:t>
      </w:r>
    </w:p>
    <w:tbl>
      <w:tblPr>
        <w:tblStyle w:val="TableGrid"/>
        <w:tblW w:w="8336" w:type="dxa"/>
        <w:tblInd w:w="792" w:type="dxa"/>
        <w:tblLook w:val="04A0" w:firstRow="1" w:lastRow="0" w:firstColumn="1" w:lastColumn="0" w:noHBand="0" w:noVBand="1"/>
      </w:tblPr>
      <w:tblGrid>
        <w:gridCol w:w="2070"/>
        <w:gridCol w:w="6266"/>
      </w:tblGrid>
      <w:tr w:rsidR="00B06C6F">
        <w:trPr>
          <w:trHeight w:val="103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50" w:firstLine="0"/>
              <w:jc w:val="both"/>
            </w:pPr>
            <w:r>
              <w:t xml:space="preserve">An array containing the number of the page from a multi-page master form matched against a form image.  It is useful when matching a form image against the pages of a multi-page master form.  The file name of the master form is contained in the </w:t>
            </w:r>
            <w:r>
              <w:rPr>
                <w:rFonts w:ascii="Courier New" w:eastAsia="Courier New" w:hAnsi="Courier New" w:cs="Courier New"/>
              </w:rPr>
              <w:t>FORMTEMPLATEMATCH</w:t>
            </w:r>
            <w:r>
              <w:t xml:space="preserve"> capability.</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TWEI_FORMHORZDOCOFFSET</w:t>
      </w:r>
    </w:p>
    <w:tbl>
      <w:tblPr>
        <w:tblStyle w:val="TableGrid"/>
        <w:tblW w:w="8338" w:type="dxa"/>
        <w:tblInd w:w="1512" w:type="dxa"/>
        <w:tblLook w:val="04A0" w:firstRow="1" w:lastRow="0" w:firstColumn="1" w:lastColumn="0" w:noHBand="0" w:noVBand="1"/>
      </w:tblPr>
      <w:tblGrid>
        <w:gridCol w:w="2070"/>
        <w:gridCol w:w="6268"/>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50" w:firstLine="0"/>
              <w:jc w:val="both"/>
            </w:pPr>
            <w:r>
              <w:t>An array containing the perceived horizontal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9" w:lineRule="auto"/>
              <w:ind w:left="0" w:right="0" w:firstLine="0"/>
            </w:pPr>
            <w:r>
              <w:t>&gt;=0</w:t>
            </w:r>
          </w:p>
        </w:tc>
      </w:tr>
    </w:tbl>
    <w:p w:rsidR="00B06C6F" w:rsidRDefault="0071581A">
      <w:pPr>
        <w:pStyle w:val="5"/>
        <w:spacing w:after="3" w:line="261" w:lineRule="auto"/>
        <w:ind w:left="1435"/>
      </w:pPr>
      <w:r>
        <w:rPr>
          <w:color w:val="007F7F"/>
          <w:sz w:val="20"/>
        </w:rPr>
        <w:t>TWEI_FORMVERTDOCOFFSET</w:t>
      </w:r>
    </w:p>
    <w:tbl>
      <w:tblPr>
        <w:tblStyle w:val="TableGrid"/>
        <w:tblW w:w="8305" w:type="dxa"/>
        <w:tblInd w:w="1512" w:type="dxa"/>
        <w:tblLook w:val="04A0" w:firstRow="1" w:lastRow="0" w:firstColumn="1" w:lastColumn="0" w:noHBand="0" w:noVBand="1"/>
      </w:tblPr>
      <w:tblGrid>
        <w:gridCol w:w="2070"/>
        <w:gridCol w:w="6235"/>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35" w:type="dxa"/>
            <w:tcBorders>
              <w:top w:val="nil"/>
              <w:left w:val="nil"/>
              <w:bottom w:val="nil"/>
              <w:right w:val="nil"/>
            </w:tcBorders>
          </w:tcPr>
          <w:p w:rsidR="00B06C6F" w:rsidRDefault="0071581A">
            <w:pPr>
              <w:spacing w:after="0" w:line="259" w:lineRule="auto"/>
              <w:ind w:left="0" w:right="0" w:firstLine="0"/>
            </w:pPr>
            <w:r>
              <w:t>An array containing the perceived vertical offsets in pixels of the form image being matched against a set of master forms.  This is useful for page registration once the form has been recognized.</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3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35" w:type="dxa"/>
            <w:tcBorders>
              <w:top w:val="nil"/>
              <w:left w:val="nil"/>
              <w:bottom w:val="nil"/>
              <w:right w:val="nil"/>
            </w:tcBorders>
            <w:vAlign w:val="bottom"/>
          </w:tcPr>
          <w:p w:rsidR="00B06C6F" w:rsidRDefault="0071581A">
            <w:pPr>
              <w:spacing w:after="0" w:line="259" w:lineRule="auto"/>
              <w:ind w:left="0" w:right="0" w:firstLine="0"/>
            </w:pPr>
            <w:r>
              <w:t>&gt;= 0</w:t>
            </w:r>
          </w:p>
        </w:tc>
      </w:tr>
    </w:tbl>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55432" name="Group 65543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86" name="Shape 88408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87" name="Shape 88408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5432" style="width:504pt;height:1.98001pt;mso-position-horizontal-relative:char;mso-position-vertical-relative:line" coordsize="64008,251">
                <v:shape id="Shape 884088" style="position:absolute;width:64008;height:251;left:0;top:0;" coordsize="6400800,25146" path="m0,0l6400800,0l6400800,25146l0,25146l0,0">
                  <v:stroke weight="0pt" endcap="flat" joinstyle="miter" miterlimit="10" on="false" color="#000000" opacity="0"/>
                  <v:fill on="true" color="#000000"/>
                </v:shape>
                <v:shape id="Shape 88408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 Extended Image Attribute Capabilities</w:t>
      </w:r>
    </w:p>
    <w:p w:rsidR="00B06C6F" w:rsidRDefault="0071581A">
      <w:pPr>
        <w:spacing w:after="230"/>
        <w:ind w:right="6"/>
      </w:pPr>
      <w:r>
        <w:t xml:space="preserve">These next items, taken together, provide a way to unambiguously identify the physical source of an image.  Applications can use this information to associate scanned images from the same side of a sheet of paper, the sheet of paper itself, or a set of sheets comprising a document.  While much of this information is available using </w:t>
      </w:r>
      <w:r>
        <w:rPr>
          <w:rFonts w:ascii="Courier New" w:eastAsia="Courier New" w:hAnsi="Courier New" w:cs="Courier New"/>
        </w:rPr>
        <w:t>DAT_IMAGELAYOUT</w:t>
      </w:r>
      <w:r>
        <w:t>, it is provided here for performance reasons; to allow an Application to glean as much information about the image as possible through a single call.</w:t>
      </w:r>
    </w:p>
    <w:p w:rsidR="00B06C6F" w:rsidRDefault="0071581A">
      <w:pPr>
        <w:spacing w:after="225"/>
        <w:ind w:right="6"/>
      </w:pPr>
      <w:r>
        <w:t xml:space="preserve">These items are mandatory, if a Source supports </w:t>
      </w:r>
      <w:r>
        <w:rPr>
          <w:rFonts w:ascii="Courier New" w:eastAsia="Courier New" w:hAnsi="Courier New" w:cs="Courier New"/>
        </w:rPr>
        <w:t>DAT_EXTIMAGEINFO</w:t>
      </w:r>
      <w:r>
        <w:t>, then these items must be present in the data returned by the Source.</w:t>
      </w:r>
    </w:p>
    <w:p w:rsidR="00B06C6F" w:rsidRDefault="0071581A">
      <w:pPr>
        <w:pStyle w:val="5"/>
        <w:spacing w:after="3" w:line="261" w:lineRule="auto"/>
        <w:ind w:left="1435"/>
      </w:pPr>
      <w:r>
        <w:rPr>
          <w:color w:val="007F7F"/>
          <w:sz w:val="20"/>
        </w:rPr>
        <w:t>TWEI_BOOKNAME</w:t>
      </w:r>
    </w:p>
    <w:tbl>
      <w:tblPr>
        <w:tblStyle w:val="TableGrid"/>
        <w:tblW w:w="8341" w:type="dxa"/>
        <w:tblInd w:w="151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50" w:firstLine="0"/>
              <w:jc w:val="both"/>
            </w:pPr>
            <w:r>
              <w:t xml:space="preserve">This is new with TWAIN 1.9, expanding on the document/page/frame 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w:t>
            </w:r>
            <w:r>
              <w:lastRenderedPageBreak/>
              <w:t>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Any valid string data.</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108" w:line="263" w:lineRule="auto"/>
        <w:ind w:left="359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TWEI_CHAPTERNUMBER</w:t>
      </w:r>
    </w:p>
    <w:tbl>
      <w:tblPr>
        <w:tblStyle w:val="TableGrid"/>
        <w:tblW w:w="8341" w:type="dxa"/>
        <w:tblInd w:w="72" w:type="dxa"/>
        <w:tblLook w:val="04A0" w:firstRow="1" w:lastRow="0" w:firstColumn="1" w:lastColumn="0" w:noHBand="0" w:noVBand="1"/>
      </w:tblPr>
      <w:tblGrid>
        <w:gridCol w:w="2070"/>
        <w:gridCol w:w="6271"/>
      </w:tblGrid>
      <w:tr w:rsidR="00B06C6F">
        <w:trPr>
          <w:trHeight w:val="17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71" w:type="dxa"/>
            <w:tcBorders>
              <w:top w:val="nil"/>
              <w:left w:val="nil"/>
              <w:bottom w:val="nil"/>
              <w:right w:val="nil"/>
            </w:tcBorders>
          </w:tcPr>
          <w:p w:rsidR="00B06C6F" w:rsidRDefault="0071581A">
            <w:pPr>
              <w:spacing w:after="0" w:line="259" w:lineRule="auto"/>
              <w:ind w:left="0" w:right="0" w:firstLine="0"/>
              <w:jc w:val="both"/>
            </w:pPr>
            <w:r>
              <w:t xml:space="preserve">This is new with TWAIN 1.9, expanding on the document/page/frame </w:t>
            </w:r>
          </w:p>
          <w:p w:rsidR="00B06C6F" w:rsidRDefault="0071581A">
            <w:pPr>
              <w:spacing w:after="0" w:line="259" w:lineRule="auto"/>
              <w:ind w:left="0" w:right="0" w:firstLine="0"/>
            </w:pPr>
            <w:r>
              <w:t xml:space="preserve">numbers described by previous versions of TWAIN in the </w:t>
            </w:r>
            <w:r>
              <w:rPr>
                <w:rFonts w:ascii="Courier New" w:eastAsia="Courier New" w:hAnsi="Courier New" w:cs="Courier New"/>
              </w:rPr>
              <w:t>TW_IMAGELAYOUT</w:t>
            </w:r>
            <w:r>
              <w:t xml:space="preserve"> structure.  The ordering is book/chapter/ document/page(camera)/frame, and increases the detail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7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7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7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TWEI_DOCUMENTNUMBER</w:t>
      </w:r>
    </w:p>
    <w:tbl>
      <w:tblPr>
        <w:tblStyle w:val="TableGrid"/>
        <w:tblW w:w="8223" w:type="dxa"/>
        <w:tblInd w:w="72" w:type="dxa"/>
        <w:tblLook w:val="04A0" w:firstRow="1" w:lastRow="0" w:firstColumn="1" w:lastColumn="0" w:noHBand="0" w:noVBand="1"/>
      </w:tblPr>
      <w:tblGrid>
        <w:gridCol w:w="2070"/>
        <w:gridCol w:w="6153"/>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53"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The ordering is book/chapter/ document/page(camera)/frame, and increases the amount of image addressing that a Source can provide for an Application.  TWAIN 1.9 Sources that support extended image info must provide this information, even if the value is always fixed at 1.</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0"/>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53"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DAT_IMAGELAYOUT</w:t>
            </w:r>
          </w:p>
        </w:tc>
      </w:tr>
    </w:tbl>
    <w:p w:rsidR="00B06C6F" w:rsidRDefault="0071581A">
      <w:pPr>
        <w:spacing w:after="334" w:line="263" w:lineRule="auto"/>
        <w:ind w:left="2152" w:right="10"/>
      </w:pPr>
      <w:r>
        <w:rPr>
          <w:rFonts w:ascii="Courier New" w:eastAsia="Courier New" w:hAnsi="Courier New" w:cs="Courier New"/>
        </w:rPr>
        <w:t>TW_IMAGELAYOUT</w:t>
      </w:r>
    </w:p>
    <w:p w:rsidR="00B06C6F" w:rsidRDefault="0071581A">
      <w:pPr>
        <w:pStyle w:val="5"/>
        <w:spacing w:after="3" w:line="261" w:lineRule="auto"/>
      </w:pPr>
      <w:r>
        <w:rPr>
          <w:color w:val="007F7F"/>
          <w:sz w:val="20"/>
        </w:rPr>
        <w:t>TWEI_PAGENUMBER</w:t>
      </w:r>
    </w:p>
    <w:tbl>
      <w:tblPr>
        <w:tblStyle w:val="TableGrid"/>
        <w:tblW w:w="8331" w:type="dxa"/>
        <w:tblInd w:w="72" w:type="dxa"/>
        <w:tblLook w:val="04A0" w:firstRow="1" w:lastRow="0" w:firstColumn="1" w:lastColumn="0" w:noHBand="0" w:noVBand="1"/>
      </w:tblPr>
      <w:tblGrid>
        <w:gridCol w:w="2070"/>
        <w:gridCol w:w="6261"/>
      </w:tblGrid>
      <w:tr w:rsidR="00B06C6F">
        <w:trPr>
          <w:trHeight w:val="151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1" w:type="dxa"/>
            <w:tcBorders>
              <w:top w:val="nil"/>
              <w:left w:val="nil"/>
              <w:bottom w:val="nil"/>
              <w:right w:val="nil"/>
            </w:tcBorders>
          </w:tcPr>
          <w:p w:rsidR="00B06C6F" w:rsidRDefault="0071581A">
            <w:pPr>
              <w:spacing w:after="34" w:line="259" w:lineRule="auto"/>
              <w:ind w:left="0" w:right="0" w:firstLine="0"/>
            </w:pPr>
            <w:r>
              <w:rPr>
                <w:rFonts w:ascii="Times New Roman" w:eastAsia="Times New Roman" w:hAnsi="Times New Roman" w:cs="Times New Roman"/>
              </w:rPr>
              <w:t xml:space="preserve">This must be the same value returned by a call to </w:t>
            </w:r>
            <w:r>
              <w:rPr>
                <w:rFonts w:ascii="Courier New" w:eastAsia="Courier New" w:hAnsi="Courier New" w:cs="Courier New"/>
              </w:rPr>
              <w:t>DG_CONTROL</w:t>
            </w:r>
            <w:r>
              <w:rPr>
                <w:rFonts w:ascii="Times New Roman" w:eastAsia="Times New Roman" w:hAnsi="Times New Roman" w:cs="Times New Roman"/>
              </w:rPr>
              <w:t xml:space="preserve"> / </w:t>
            </w:r>
          </w:p>
          <w:p w:rsidR="00B06C6F" w:rsidRDefault="0071581A">
            <w:pPr>
              <w:spacing w:after="0" w:line="259" w:lineRule="auto"/>
              <w:ind w:left="0" w:right="0" w:firstLine="0"/>
            </w:pPr>
            <w:r>
              <w:rPr>
                <w:rFonts w:ascii="Courier New" w:eastAsia="Courier New" w:hAnsi="Courier New" w:cs="Courier New"/>
              </w:rPr>
              <w:t>DAT_IMAGELAYOUT</w:t>
            </w:r>
            <w:r>
              <w:rPr>
                <w:rFonts w:ascii="Times New Roman" w:eastAsia="Times New Roman" w:hAnsi="Times New Roman" w:cs="Times New Roman"/>
              </w:rPr>
              <w:t xml:space="preserve"> / </w:t>
            </w:r>
            <w:r>
              <w:rPr>
                <w:rFonts w:ascii="Courier New" w:eastAsia="Courier New" w:hAnsi="Courier New" w:cs="Courier New"/>
              </w:rPr>
              <w:t>MSG_GET</w:t>
            </w:r>
            <w:r>
              <w:rPr>
                <w:rFonts w:ascii="Times New Roman" w:eastAsia="Times New Roman" w:hAnsi="Times New Roman" w:cs="Times New Roman"/>
              </w:rPr>
              <w:t xml:space="preserve">. </w:t>
            </w:r>
            <w:r>
              <w:t xml:space="preserve">The ordering is book/chapter/ document/page(camera)/frame, and increases the amount of image addressing that a Source can provide for an Application.  </w:t>
            </w:r>
            <w:r>
              <w:rPr>
                <w:rFonts w:ascii="Times New Roman" w:eastAsia="Times New Roman" w:hAnsi="Times New Roman" w:cs="Times New Roman"/>
              </w:rPr>
              <w:t>TWAIN 1.9 Sources that support extended image info must provide this information, even if the value is always fixed at 1.</w:t>
            </w:r>
          </w:p>
        </w:tc>
      </w:tr>
      <w:tr w:rsidR="00B06C6F">
        <w:trPr>
          <w:trHeight w:val="3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TWTY_UINT32</w:t>
            </w:r>
          </w:p>
        </w:tc>
      </w:tr>
      <w:tr w:rsidR="00B06C6F">
        <w:trPr>
          <w:trHeight w:val="461"/>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1" w:type="dxa"/>
            <w:tcBorders>
              <w:top w:val="nil"/>
              <w:left w:val="nil"/>
              <w:bottom w:val="nil"/>
              <w:right w:val="nil"/>
            </w:tcBorders>
          </w:tcPr>
          <w:p w:rsidR="00B06C6F" w:rsidRDefault="0071581A">
            <w:pPr>
              <w:spacing w:after="0" w:line="259" w:lineRule="auto"/>
              <w:ind w:left="0" w:right="0" w:firstLine="0"/>
            </w:pPr>
            <w:r>
              <w:t>1 to 2</w:t>
            </w:r>
            <w:r>
              <w:rPr>
                <w:sz w:val="25"/>
                <w:vertAlign w:val="superscript"/>
              </w:rPr>
              <w:t>32</w:t>
            </w:r>
            <w: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pPr>
      <w:r>
        <w:rPr>
          <w:color w:val="007F7F"/>
          <w:sz w:val="20"/>
        </w:rPr>
        <w:t>TWEI_CAMERA</w:t>
      </w:r>
    </w:p>
    <w:tbl>
      <w:tblPr>
        <w:tblStyle w:val="TableGrid"/>
        <w:tblW w:w="8338" w:type="dxa"/>
        <w:tblInd w:w="72" w:type="dxa"/>
        <w:tblCellMar>
          <w:bottom w:w="14" w:type="dxa"/>
        </w:tblCellMar>
        <w:tblLook w:val="04A0" w:firstRow="1" w:lastRow="0" w:firstColumn="1" w:lastColumn="0" w:noHBand="0" w:noVBand="1"/>
      </w:tblPr>
      <w:tblGrid>
        <w:gridCol w:w="2070"/>
        <w:gridCol w:w="6268"/>
      </w:tblGrid>
      <w:tr w:rsidR="00B06C6F">
        <w:trPr>
          <w:trHeight w:val="2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78" w:line="233" w:lineRule="auto"/>
              <w:ind w:left="0" w:right="0" w:firstLine="0"/>
            </w:pPr>
            <w:r>
              <w:t xml:space="preserve">The primary use of this value is to determine if the image is from the top or the bottom side of a sheet of paper.  This is accomplished by naming the camera that was used to obtain the image.  For Sources that support </w:t>
            </w:r>
            <w:r>
              <w:rPr>
                <w:rFonts w:ascii="Courier New" w:eastAsia="Courier New" w:hAnsi="Courier New" w:cs="Courier New"/>
              </w:rPr>
              <w:t>DAT_FILESYSTEM</w:t>
            </w:r>
            <w:r>
              <w:t>, the Application can use the string to determine if the camera is capturing images from the top or bottom side of the paper.</w:t>
            </w:r>
          </w:p>
          <w:p w:rsidR="00B06C6F" w:rsidRDefault="0071581A">
            <w:pPr>
              <w:spacing w:after="5" w:line="234" w:lineRule="auto"/>
              <w:ind w:left="0" w:right="52" w:firstLine="0"/>
              <w:jc w:val="both"/>
            </w:pPr>
            <w:r>
              <w:t xml:space="preserve">Applications should browse the available camera devices in State 4 to create a lookup table mapping the various camera filenames to the side they represent.  </w:t>
            </w:r>
            <w:r>
              <w:rPr>
                <w:rFonts w:ascii="Courier New" w:eastAsia="Courier New" w:hAnsi="Courier New" w:cs="Courier New"/>
              </w:rPr>
              <w:t>DAT_FILESYSTEM</w:t>
            </w:r>
            <w:r>
              <w:t xml:space="preserve"> is not supported, then the </w:t>
            </w:r>
          </w:p>
          <w:p w:rsidR="00B06C6F" w:rsidRDefault="0071581A">
            <w:pPr>
              <w:spacing w:after="0" w:line="259" w:lineRule="auto"/>
              <w:ind w:left="0" w:right="0" w:firstLine="0"/>
            </w:pPr>
            <w:r>
              <w:t xml:space="preserve">Application should watch for the strings “TOP” and “BOTTOM”.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TWTY_STR255</w:t>
            </w:r>
          </w:p>
        </w:tc>
      </w:tr>
      <w:tr w:rsidR="00B06C6F">
        <w:trPr>
          <w:trHeight w:val="128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vAlign w:val="bottom"/>
          </w:tcPr>
          <w:p w:rsidR="00B06C6F" w:rsidRDefault="0071581A">
            <w:pPr>
              <w:spacing w:after="0" w:line="252" w:lineRule="auto"/>
              <w:ind w:left="0" w:right="0" w:firstLine="0"/>
            </w:pPr>
            <w:r>
              <w:rPr>
                <w:rFonts w:ascii="Courier New" w:eastAsia="Courier New" w:hAnsi="Courier New" w:cs="Courier New"/>
              </w:rPr>
              <w:t>TWFY_CAMERA</w:t>
            </w:r>
            <w:r>
              <w:t xml:space="preserve">,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filenames maintained by the Source and accessible using the </w:t>
            </w:r>
          </w:p>
          <w:p w:rsidR="00B06C6F" w:rsidRDefault="0071581A">
            <w:pPr>
              <w:spacing w:after="4" w:line="237" w:lineRule="auto"/>
              <w:ind w:left="0" w:right="0" w:firstLine="0"/>
              <w:jc w:val="both"/>
            </w:pPr>
            <w:r>
              <w:rPr>
                <w:rFonts w:ascii="Courier New" w:eastAsia="Courier New" w:hAnsi="Courier New" w:cs="Courier New"/>
              </w:rPr>
              <w:t>DAT_FILESYSTEM</w:t>
            </w:r>
            <w:r>
              <w:t xml:space="preserve"> triplet.  This string must be exactly the same as that supplied by the Source when the Application issues a </w:t>
            </w:r>
          </w:p>
          <w:p w:rsidR="00B06C6F" w:rsidRDefault="0071581A">
            <w:pPr>
              <w:spacing w:after="0" w:line="259" w:lineRule="auto"/>
              <w:ind w:left="0" w:right="0" w:firstLine="0"/>
            </w:pP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(or related command).  </w:t>
            </w:r>
          </w:p>
        </w:tc>
      </w:tr>
    </w:tbl>
    <w:p w:rsidR="00B06C6F" w:rsidRDefault="0071581A">
      <w:pPr>
        <w:spacing w:after="69"/>
        <w:ind w:left="2152" w:right="6"/>
      </w:pPr>
      <w:r>
        <w:t xml:space="preserve">The Source must identify the exact camera used.  This means that even if the Source has been set to use a </w:t>
      </w:r>
      <w:r>
        <w:rPr>
          <w:rFonts w:ascii="Courier New" w:eastAsia="Courier New" w:hAnsi="Courier New" w:cs="Courier New"/>
        </w:rPr>
        <w:t>TWFY_CAMERA</w:t>
      </w:r>
      <w:r>
        <w:t xml:space="preserve"> device, it must report the </w:t>
      </w:r>
      <w:r>
        <w:rPr>
          <w:rFonts w:ascii="Courier New" w:eastAsia="Courier New" w:hAnsi="Courier New" w:cs="Courier New"/>
        </w:rPr>
        <w:t>TWFY_CAMERATOP</w:t>
      </w:r>
      <w:r>
        <w:t xml:space="preserve"> or </w:t>
      </w:r>
      <w:r>
        <w:rPr>
          <w:rFonts w:ascii="Courier New" w:eastAsia="Courier New" w:hAnsi="Courier New" w:cs="Courier New"/>
        </w:rPr>
        <w:t>TWFY_CAMERABOTTOM</w:t>
      </w:r>
      <w:r>
        <w:t xml:space="preserve"> device as appropriate.</w:t>
      </w:r>
    </w:p>
    <w:p w:rsidR="00B06C6F" w:rsidRDefault="0071581A">
      <w:pPr>
        <w:spacing w:after="326"/>
        <w:ind w:left="2152" w:right="6"/>
      </w:pPr>
      <w:r>
        <w:t xml:space="preserve">If the Source does not support the use of </w:t>
      </w:r>
      <w:r>
        <w:rPr>
          <w:rFonts w:ascii="Courier New" w:eastAsia="Courier New" w:hAnsi="Courier New" w:cs="Courier New"/>
        </w:rPr>
        <w:t>DAT_FILESYSTEM</w:t>
      </w:r>
      <w:r>
        <w:t>, then it must return the string “TOP” for images from the top side of the sheet of paper, and “BOTTOM” for images on the bottom side of the sheet of paper.</w:t>
      </w:r>
    </w:p>
    <w:p w:rsidR="00B06C6F" w:rsidRDefault="0071581A">
      <w:pPr>
        <w:pStyle w:val="5"/>
        <w:spacing w:after="3" w:line="261" w:lineRule="auto"/>
      </w:pPr>
      <w:r>
        <w:rPr>
          <w:color w:val="007F7F"/>
          <w:sz w:val="20"/>
        </w:rPr>
        <w:t>TWEI_FRAMENUMBER</w:t>
      </w:r>
    </w:p>
    <w:tbl>
      <w:tblPr>
        <w:tblStyle w:val="TableGrid"/>
        <w:tblW w:w="8020" w:type="dxa"/>
        <w:tblInd w:w="72" w:type="dxa"/>
        <w:tblLook w:val="04A0" w:firstRow="1" w:lastRow="0" w:firstColumn="1" w:lastColumn="0" w:noHBand="0" w:noVBand="1"/>
      </w:tblPr>
      <w:tblGrid>
        <w:gridCol w:w="2070"/>
        <w:gridCol w:w="5950"/>
      </w:tblGrid>
      <w:tr w:rsidR="00B06C6F">
        <w:trPr>
          <w:trHeight w:val="79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950" w:type="dxa"/>
            <w:tcBorders>
              <w:top w:val="nil"/>
              <w:left w:val="nil"/>
              <w:bottom w:val="nil"/>
              <w:right w:val="nil"/>
            </w:tcBorders>
          </w:tcPr>
          <w:p w:rsidR="00B06C6F" w:rsidRDefault="0071581A">
            <w:pPr>
              <w:spacing w:after="0" w:line="259" w:lineRule="auto"/>
              <w:ind w:left="0" w:right="0" w:firstLine="0"/>
            </w:pPr>
            <w:r>
              <w:t xml:space="preserve">This must be the same value returned by a call to </w:t>
            </w:r>
            <w:r>
              <w:rPr>
                <w:rFonts w:ascii="Courier New" w:eastAsia="Courier New" w:hAnsi="Courier New" w:cs="Courier New"/>
              </w:rPr>
              <w:t>DG_CONTROL</w:t>
            </w:r>
            <w:r>
              <w:t xml:space="preserve"> / </w:t>
            </w:r>
            <w:r>
              <w:rPr>
                <w:rFonts w:ascii="Courier New" w:eastAsia="Courier New" w:hAnsi="Courier New" w:cs="Courier New"/>
              </w:rPr>
              <w:t>DAT_IMAGELAYOUT</w:t>
            </w:r>
            <w:r>
              <w:t xml:space="preserve"> / </w:t>
            </w:r>
            <w:r>
              <w:rPr>
                <w:rFonts w:ascii="Courier New" w:eastAsia="Courier New" w:hAnsi="Courier New" w:cs="Courier New"/>
              </w:rPr>
              <w:t>MSG_GET</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950"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595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DAT_IMAGELAYOUT</w:t>
            </w:r>
          </w:p>
        </w:tc>
      </w:tr>
    </w:tbl>
    <w:p w:rsidR="00B06C6F" w:rsidRDefault="0071581A">
      <w:pPr>
        <w:spacing w:after="36" w:line="263" w:lineRule="auto"/>
        <w:ind w:left="2152" w:right="0"/>
      </w:pPr>
      <w:r>
        <w:rPr>
          <w:rFonts w:ascii="Courier New" w:eastAsia="Courier New" w:hAnsi="Courier New" w:cs="Courier New"/>
          <w:sz w:val="18"/>
        </w:rPr>
        <w:t>TW_IMAGELAYOUT</w:t>
      </w:r>
    </w:p>
    <w:p w:rsidR="00B06C6F" w:rsidRDefault="0071581A">
      <w:pPr>
        <w:pStyle w:val="5"/>
        <w:spacing w:after="3" w:line="261" w:lineRule="auto"/>
        <w:ind w:left="1435"/>
      </w:pPr>
      <w:r>
        <w:rPr>
          <w:color w:val="007F7F"/>
          <w:sz w:val="20"/>
        </w:rPr>
        <w:t>TWEI_FRAME</w:t>
      </w:r>
    </w:p>
    <w:tbl>
      <w:tblPr>
        <w:tblStyle w:val="TableGrid"/>
        <w:tblW w:w="8268" w:type="dxa"/>
        <w:tblInd w:w="1512" w:type="dxa"/>
        <w:tblLook w:val="04A0" w:firstRow="1" w:lastRow="0" w:firstColumn="1" w:lastColumn="0" w:noHBand="0" w:noVBand="1"/>
      </w:tblPr>
      <w:tblGrid>
        <w:gridCol w:w="2070"/>
        <w:gridCol w:w="6198"/>
      </w:tblGrid>
      <w:tr w:rsidR="00B06C6F">
        <w:trPr>
          <w:trHeight w:val="15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98" w:type="dxa"/>
            <w:tcBorders>
              <w:top w:val="nil"/>
              <w:left w:val="nil"/>
              <w:bottom w:val="nil"/>
              <w:right w:val="nil"/>
            </w:tcBorders>
          </w:tcPr>
          <w:p w:rsidR="00B06C6F" w:rsidRDefault="0071581A">
            <w:pPr>
              <w:spacing w:after="0" w:line="259" w:lineRule="auto"/>
              <w:ind w:left="0" w:right="0" w:firstLine="0"/>
            </w:pPr>
            <w:r>
              <w:t xml:space="preserve">Returns the coordinates of the current segment within the current document in pixels. Since segments may be acquired at various resolutions, the physical location must be calculated using the resolution reported by </w:t>
            </w:r>
            <w:r>
              <w:rPr>
                <w:rFonts w:ascii="Courier New" w:eastAsia="Courier New" w:hAnsi="Courier New" w:cs="Courier New"/>
              </w:rPr>
              <w:t>DAT_IMAGEINFO</w:t>
            </w:r>
            <w:r>
              <w:t xml:space="preserve"> for the current segment. The top left coordinate in pixels stored in the FRAME is relative to the top left of the scanned document.</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9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TWTY_FRAME</w:t>
            </w:r>
          </w:p>
        </w:tc>
      </w:tr>
      <w:tr w:rsidR="00B06C6F">
        <w:trPr>
          <w:trHeight w:val="64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Allowed Values:</w:t>
            </w:r>
          </w:p>
        </w:tc>
        <w:tc>
          <w:tcPr>
            <w:tcW w:w="6198" w:type="dxa"/>
            <w:tcBorders>
              <w:top w:val="nil"/>
              <w:left w:val="nil"/>
              <w:bottom w:val="nil"/>
              <w:right w:val="nil"/>
            </w:tcBorders>
          </w:tcPr>
          <w:p w:rsidR="00B06C6F" w:rsidRDefault="0071581A">
            <w:pPr>
              <w:spacing w:after="0" w:line="259" w:lineRule="auto"/>
              <w:ind w:left="0" w:right="0" w:firstLine="0"/>
            </w:pPr>
            <w:r>
              <w:t>Any valid FRAME describing a segment within the boundaries of the current document</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TWEI_SEGMENTNUMBER</w:t>
            </w:r>
          </w:p>
        </w:tc>
      </w:tr>
    </w:tbl>
    <w:p w:rsidR="00B06C6F" w:rsidRDefault="0071581A">
      <w:pPr>
        <w:pStyle w:val="6"/>
        <w:spacing w:after="0" w:line="259" w:lineRule="auto"/>
        <w:ind w:left="223" w:firstLine="0"/>
        <w:jc w:val="center"/>
      </w:pPr>
      <w:r>
        <w:rPr>
          <w:rFonts w:ascii="Courier New" w:eastAsia="Courier New" w:hAnsi="Courier New" w:cs="Courier New"/>
          <w:b w:val="0"/>
          <w:color w:val="000000"/>
          <w:sz w:val="18"/>
        </w:rPr>
        <w:t>DAT_IMAGELAYOUT</w:t>
      </w:r>
    </w:p>
    <w:p w:rsidR="00B06C6F" w:rsidRDefault="0071581A">
      <w:pPr>
        <w:spacing w:after="0" w:line="263" w:lineRule="auto"/>
        <w:ind w:left="3592" w:right="0"/>
      </w:pPr>
      <w:r>
        <w:rPr>
          <w:rFonts w:ascii="Courier New" w:eastAsia="Courier New" w:hAnsi="Courier New" w:cs="Courier New"/>
          <w:sz w:val="18"/>
        </w:rPr>
        <w:t>TW_IMAGELAYOUT</w:t>
      </w:r>
    </w:p>
    <w:p w:rsidR="00B06C6F" w:rsidRDefault="0071581A">
      <w:pPr>
        <w:spacing w:after="349" w:line="263" w:lineRule="auto"/>
        <w:ind w:left="3592" w:right="0"/>
      </w:pPr>
      <w:r>
        <w:rPr>
          <w:rFonts w:ascii="Courier New" w:eastAsia="Courier New" w:hAnsi="Courier New" w:cs="Courier New"/>
          <w:sz w:val="18"/>
        </w:rPr>
        <w:t>ICAP_FRAMES</w:t>
      </w:r>
    </w:p>
    <w:p w:rsidR="00B06C6F" w:rsidRDefault="0071581A">
      <w:pPr>
        <w:pStyle w:val="5"/>
        <w:spacing w:after="3" w:line="261" w:lineRule="auto"/>
        <w:ind w:left="1435"/>
      </w:pPr>
      <w:r>
        <w:rPr>
          <w:color w:val="007F7F"/>
          <w:sz w:val="20"/>
        </w:rPr>
        <w:t>TWEI_PIXELFLAVOR</w:t>
      </w:r>
    </w:p>
    <w:tbl>
      <w:tblPr>
        <w:tblStyle w:val="TableGrid"/>
        <w:tblW w:w="8338" w:type="dxa"/>
        <w:tblInd w:w="1512" w:type="dxa"/>
        <w:tblLook w:val="04A0" w:firstRow="1" w:lastRow="0" w:firstColumn="1" w:lastColumn="0" w:noHBand="0" w:noVBand="1"/>
      </w:tblPr>
      <w:tblGrid>
        <w:gridCol w:w="2070"/>
        <w:gridCol w:w="6268"/>
      </w:tblGrid>
      <w:tr w:rsidR="00B06C6F">
        <w:trPr>
          <w:trHeight w:val="10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8" w:type="dxa"/>
            <w:tcBorders>
              <w:top w:val="nil"/>
              <w:left w:val="nil"/>
              <w:bottom w:val="nil"/>
              <w:right w:val="nil"/>
            </w:tcBorders>
          </w:tcPr>
          <w:p w:rsidR="00B06C6F" w:rsidRDefault="0071581A">
            <w:pPr>
              <w:spacing w:after="0" w:line="259" w:lineRule="auto"/>
              <w:ind w:left="0" w:right="49" w:firstLine="0"/>
              <w:jc w:val="both"/>
            </w:pPr>
            <w:r>
              <w:t xml:space="preserve">This value must correctly describe the pixel flavor of the current image, the same data that is available through </w:t>
            </w:r>
            <w:r>
              <w:rPr>
                <w:rFonts w:ascii="Courier New" w:eastAsia="Courier New" w:hAnsi="Courier New" w:cs="Courier New"/>
              </w:rPr>
              <w:t>ICAP_PIXELFLAVOR</w:t>
            </w:r>
            <w:r>
              <w:t>.  TWAIN 1.9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8"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59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TWPF_CHOCOLATE</w:t>
            </w:r>
          </w:p>
          <w:p w:rsidR="00B06C6F" w:rsidRDefault="0071581A">
            <w:pPr>
              <w:spacing w:after="0" w:line="259" w:lineRule="auto"/>
              <w:ind w:left="0" w:right="0" w:firstLine="0"/>
            </w:pPr>
            <w:r>
              <w:rPr>
                <w:rFonts w:ascii="Courier New" w:eastAsia="Courier New" w:hAnsi="Courier New" w:cs="Courier New"/>
                <w:sz w:val="18"/>
              </w:rPr>
              <w:t>TWPF_VANILLA</w:t>
            </w:r>
          </w:p>
        </w:tc>
      </w:tr>
      <w:tr w:rsidR="00B06C6F">
        <w:trPr>
          <w:trHeight w:val="31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ICAP_PIXELFLAVOR</w:t>
            </w:r>
          </w:p>
        </w:tc>
      </w:tr>
    </w:tbl>
    <w:p w:rsidR="00B06C6F" w:rsidRDefault="0071581A">
      <w:pPr>
        <w:spacing w:after="74" w:line="259" w:lineRule="auto"/>
        <w:ind w:left="0" w:right="-1521" w:firstLine="0"/>
      </w:pPr>
      <w:r>
        <w:rPr>
          <w:rFonts w:ascii="Calibri" w:eastAsia="Calibri" w:hAnsi="Calibri" w:cs="Calibri"/>
          <w:noProof/>
          <w:sz w:val="22"/>
        </w:rPr>
        <mc:AlternateContent>
          <mc:Choice Requires="wpg">
            <w:drawing>
              <wp:inline distT="0" distB="0" distL="0" distR="0">
                <wp:extent cx="6400800" cy="25146"/>
                <wp:effectExtent l="0" t="0" r="0" b="0"/>
                <wp:docPr id="658128" name="Group 6581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0" name="Shape 88409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3329" name="Shape 33329"/>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1" name="Shape 88409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58128" style="width:504pt;height:1.98001pt;mso-position-horizontal-relative:char;mso-position-vertical-relative:line" coordsize="64008,251">
                <v:shape id="Shape 884092" style="position:absolute;width:64008;height:251;left:0;top:0;" coordsize="6400800,25146" path="m0,0l6400800,0l6400800,25146l0,25146l0,0">
                  <v:stroke weight="0pt" endcap="flat" joinstyle="miter" miterlimit="10" on="false" color="#000000" opacity="0"/>
                  <v:fill on="true" color="#000000"/>
                </v:shape>
                <v:shape id="Shape 33329" style="position:absolute;width:0;height:251;left:0;top:0;" coordsize="0,25146" path="m0,25146l0,0x">
                  <v:stroke weight="0pt" endcap="flat" joinstyle="miter" miterlimit="10" on="false" color="#000000" opacity="0"/>
                  <v:fill on="true" color="#000000"/>
                </v:shape>
                <v:shape id="Shape 88409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1.91 Extended Image Attribute Capabilities</w:t>
      </w:r>
    </w:p>
    <w:p w:rsidR="00B06C6F" w:rsidRDefault="0071581A">
      <w:pPr>
        <w:spacing w:after="220"/>
        <w:ind w:right="6"/>
      </w:pPr>
      <w:r>
        <w:t>These next items add image segmentation and ICC Profile metadata returns.</w:t>
      </w:r>
    </w:p>
    <w:p w:rsidR="00B06C6F" w:rsidRDefault="0071581A">
      <w:pPr>
        <w:pStyle w:val="5"/>
        <w:spacing w:after="3" w:line="261" w:lineRule="auto"/>
        <w:ind w:left="1435"/>
      </w:pPr>
      <w:r>
        <w:rPr>
          <w:color w:val="007F7F"/>
          <w:sz w:val="20"/>
        </w:rPr>
        <w:t>TWEI_ICCPROFILE</w:t>
      </w:r>
    </w:p>
    <w:tbl>
      <w:tblPr>
        <w:tblStyle w:val="TableGrid"/>
        <w:tblW w:w="8339" w:type="dxa"/>
        <w:tblInd w:w="1512" w:type="dxa"/>
        <w:tblLook w:val="04A0" w:firstRow="1" w:lastRow="0" w:firstColumn="1" w:lastColumn="0" w:noHBand="0" w:noVBand="1"/>
      </w:tblPr>
      <w:tblGrid>
        <w:gridCol w:w="2070"/>
        <w:gridCol w:w="6269"/>
      </w:tblGrid>
      <w:tr w:rsidR="00B06C6F">
        <w:trPr>
          <w:trHeight w:val="15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9" w:type="dxa"/>
            <w:tcBorders>
              <w:top w:val="nil"/>
              <w:left w:val="nil"/>
              <w:bottom w:val="nil"/>
              <w:right w:val="nil"/>
            </w:tcBorders>
          </w:tcPr>
          <w:p w:rsidR="00B06C6F" w:rsidRDefault="0071581A">
            <w:pPr>
              <w:spacing w:after="80" w:line="231" w:lineRule="auto"/>
              <w:ind w:left="0" w:right="50" w:firstLine="0"/>
              <w:jc w:val="both"/>
            </w:pPr>
            <w:r>
              <w:t>Returns the name of the ICC profile that was used to render the current image. This may be a fully qualified path indicating the exact location of the ICC profile.</w:t>
            </w:r>
          </w:p>
          <w:p w:rsidR="00B06C6F" w:rsidRDefault="0071581A">
            <w:pPr>
              <w:spacing w:after="0" w:line="231" w:lineRule="auto"/>
              <w:ind w:left="0" w:right="0" w:firstLine="0"/>
              <w:jc w:val="both"/>
            </w:pPr>
            <w:r>
              <w:t xml:space="preserve">If this is not a fully qualified path, then the default location is operating system dependant. </w:t>
            </w:r>
          </w:p>
          <w:p w:rsidR="00B06C6F" w:rsidRDefault="0071581A">
            <w:pPr>
              <w:spacing w:after="0" w:line="259" w:lineRule="auto"/>
              <w:ind w:left="0" w:right="0" w:firstLine="0"/>
            </w:pPr>
            <w:r>
              <w:t>Windows default location:  &lt;windows path&gt;\system32\spool</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269"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9" w:type="dxa"/>
            <w:tcBorders>
              <w:top w:val="nil"/>
              <w:left w:val="nil"/>
              <w:bottom w:val="nil"/>
              <w:right w:val="nil"/>
            </w:tcBorders>
            <w:vAlign w:val="bottom"/>
          </w:tcPr>
          <w:p w:rsidR="00B06C6F" w:rsidRDefault="0071581A">
            <w:pPr>
              <w:spacing w:after="0" w:line="259" w:lineRule="auto"/>
              <w:ind w:left="0" w:right="0" w:firstLine="0"/>
            </w:pPr>
            <w:r>
              <w:t>Any valid ICC profile file name or fully qualified path</w:t>
            </w:r>
          </w:p>
        </w:tc>
      </w:tr>
    </w:tbl>
    <w:p w:rsidR="00B06C6F" w:rsidRDefault="0071581A">
      <w:pPr>
        <w:pStyle w:val="5"/>
        <w:spacing w:after="3" w:line="261" w:lineRule="auto"/>
      </w:pPr>
      <w:r>
        <w:rPr>
          <w:color w:val="007F7F"/>
          <w:sz w:val="20"/>
        </w:rPr>
        <w:t>TWEI_LASTSEGMENT</w:t>
      </w:r>
    </w:p>
    <w:tbl>
      <w:tblPr>
        <w:tblStyle w:val="TableGrid"/>
        <w:tblW w:w="7863" w:type="dxa"/>
        <w:tblInd w:w="72" w:type="dxa"/>
        <w:tblCellMar>
          <w:bottom w:w="14" w:type="dxa"/>
        </w:tblCellMar>
        <w:tblLook w:val="04A0" w:firstRow="1" w:lastRow="0" w:firstColumn="1" w:lastColumn="0" w:noHBand="0" w:noVBand="1"/>
      </w:tblPr>
      <w:tblGrid>
        <w:gridCol w:w="2070"/>
        <w:gridCol w:w="5793"/>
      </w:tblGrid>
      <w:tr w:rsidR="00B06C6F">
        <w:trPr>
          <w:trHeight w:val="31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793" w:type="dxa"/>
            <w:tcBorders>
              <w:top w:val="nil"/>
              <w:left w:val="nil"/>
              <w:bottom w:val="nil"/>
              <w:right w:val="nil"/>
            </w:tcBorders>
          </w:tcPr>
          <w:p w:rsidR="00B06C6F" w:rsidRDefault="0071581A">
            <w:pPr>
              <w:spacing w:after="0" w:line="259" w:lineRule="auto"/>
              <w:ind w:left="0" w:right="0" w:firstLine="0"/>
              <w:jc w:val="both"/>
            </w:pPr>
            <w:r>
              <w:t xml:space="preserve">Returns </w:t>
            </w:r>
            <w:r>
              <w:rPr>
                <w:rFonts w:ascii="Courier New" w:eastAsia="Courier New" w:hAnsi="Courier New" w:cs="Courier New"/>
              </w:rPr>
              <w:t>TRUE</w:t>
            </w:r>
            <w:r>
              <w:t xml:space="preserve"> if the current segment is the last segment of a page.</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79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TWTY_BOOL</w:t>
            </w:r>
          </w:p>
        </w:tc>
      </w:tr>
      <w:tr w:rsidR="00B06C6F">
        <w:trPr>
          <w:trHeight w:val="32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79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71581A">
      <w:pPr>
        <w:spacing w:after="330" w:line="261" w:lineRule="auto"/>
        <w:ind w:left="82" w:right="0"/>
      </w:pPr>
      <w:r>
        <w:rPr>
          <w:rFonts w:ascii="Arial" w:eastAsia="Arial" w:hAnsi="Arial" w:cs="Arial"/>
          <w:b/>
        </w:rPr>
        <w:t>See Also:</w:t>
      </w:r>
    </w:p>
    <w:p w:rsidR="00B06C6F" w:rsidRDefault="0071581A">
      <w:pPr>
        <w:pStyle w:val="5"/>
        <w:spacing w:after="3" w:line="261" w:lineRule="auto"/>
      </w:pPr>
      <w:r>
        <w:rPr>
          <w:color w:val="007F7F"/>
          <w:sz w:val="20"/>
        </w:rPr>
        <w:t>TWEI_SEGMENTNUMBER</w:t>
      </w:r>
    </w:p>
    <w:tbl>
      <w:tblPr>
        <w:tblStyle w:val="TableGrid"/>
        <w:tblW w:w="8333" w:type="dxa"/>
        <w:tblInd w:w="72" w:type="dxa"/>
        <w:tblLook w:val="04A0" w:firstRow="1" w:lastRow="0" w:firstColumn="1" w:lastColumn="0" w:noHBand="0" w:noVBand="1"/>
      </w:tblPr>
      <w:tblGrid>
        <w:gridCol w:w="2070"/>
        <w:gridCol w:w="6263"/>
      </w:tblGrid>
      <w:tr w:rsidR="00B06C6F">
        <w:trPr>
          <w:trHeight w:val="223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263" w:type="dxa"/>
            <w:tcBorders>
              <w:top w:val="nil"/>
              <w:left w:val="nil"/>
              <w:bottom w:val="nil"/>
              <w:right w:val="nil"/>
            </w:tcBorders>
          </w:tcPr>
          <w:p w:rsidR="00B06C6F" w:rsidRDefault="0071581A">
            <w:pPr>
              <w:spacing w:after="4" w:line="231" w:lineRule="auto"/>
              <w:ind w:left="0" w:right="0" w:firstLine="0"/>
            </w:pPr>
            <w:r>
              <w:t xml:space="preserve">Returns a number identifying the segment of an image.  Segments allow independent image processing strategies on a document for more accurate document reproduction and smaller file sizes.  For instance, a document containing text with a picture may be segmented into a high resolution bitonal image consisting of the text and a lower resolution color image consisting of the picture. </w:t>
            </w:r>
          </w:p>
          <w:p w:rsidR="00B06C6F" w:rsidRDefault="0071581A">
            <w:pPr>
              <w:spacing w:after="0" w:line="235" w:lineRule="auto"/>
              <w:ind w:left="0" w:right="0" w:firstLine="0"/>
            </w:pPr>
            <w:r>
              <w:t xml:space="preserve">Sources that support this item must support </w:t>
            </w:r>
            <w:r>
              <w:rPr>
                <w:rFonts w:ascii="Courier New" w:eastAsia="Courier New" w:hAnsi="Courier New" w:cs="Courier New"/>
              </w:rPr>
              <w:t>TWEI_FRAME</w:t>
            </w:r>
            <w:r>
              <w:t xml:space="preserve">, and must specify a left and top value to position the segment in the final image.  </w:t>
            </w:r>
          </w:p>
          <w:p w:rsidR="00B06C6F" w:rsidRDefault="0071581A">
            <w:pPr>
              <w:spacing w:after="0" w:line="259" w:lineRule="auto"/>
              <w:ind w:left="0" w:right="0" w:firstLine="0"/>
            </w:pPr>
            <w:r>
              <w:t>Segments may overlap.</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lastRenderedPageBreak/>
              <w:t>Value Type:</w:t>
            </w:r>
          </w:p>
        </w:tc>
        <w:tc>
          <w:tcPr>
            <w:tcW w:w="6263"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07"/>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263"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2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TWEI_FRAME</w:t>
            </w:r>
          </w:p>
        </w:tc>
      </w:tr>
    </w:tbl>
    <w:p w:rsidR="00B06C6F" w:rsidRDefault="0071581A">
      <w:pPr>
        <w:spacing w:after="0" w:line="263" w:lineRule="auto"/>
        <w:ind w:left="2152" w:right="0"/>
      </w:pPr>
      <w:r>
        <w:rPr>
          <w:rFonts w:ascii="Courier New" w:eastAsia="Courier New" w:hAnsi="Courier New" w:cs="Courier New"/>
          <w:sz w:val="18"/>
        </w:rPr>
        <w:t>DAT_IMAGELAYOUT</w:t>
      </w:r>
    </w:p>
    <w:p w:rsidR="00B06C6F" w:rsidRDefault="0071581A">
      <w:pPr>
        <w:spacing w:after="36" w:line="263" w:lineRule="auto"/>
        <w:ind w:left="2152" w:right="0"/>
      </w:pPr>
      <w:r>
        <w:rPr>
          <w:rFonts w:ascii="Courier New" w:eastAsia="Courier New" w:hAnsi="Courier New" w:cs="Courier New"/>
          <w:sz w:val="18"/>
        </w:rPr>
        <w:t>TW_IMAGELAYOUT ICAP_FRAMES</w:t>
      </w:r>
    </w:p>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3" name="Group 661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4" name="Shape 88409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5" name="Shape 88409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3" style="width:504pt;height:1.97998pt;mso-position-horizontal-relative:char;mso-position-vertical-relative:line" coordsize="64008,251">
                <v:shape id="Shape 884096" style="position:absolute;width:64008;height:251;left:0;top:0;" coordsize="6400800,25146" path="m0,0l6400800,0l6400800,25146l0,25146l0,0">
                  <v:stroke weight="0pt" endcap="flat" joinstyle="miter" miterlimit="10" on="false" color="#000000" opacity="0"/>
                  <v:fill on="true" color="#000000"/>
                </v:shape>
                <v:shape id="Shape 88409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2.0 Extended Image Attribute Capabilities</w:t>
      </w:r>
    </w:p>
    <w:p w:rsidR="00B06C6F" w:rsidRDefault="0071581A">
      <w:pPr>
        <w:spacing w:after="220"/>
        <w:ind w:right="6"/>
      </w:pPr>
      <w:r>
        <w:t>These next items provide support for MICR.</w:t>
      </w:r>
    </w:p>
    <w:p w:rsidR="00B06C6F" w:rsidRDefault="0071581A">
      <w:pPr>
        <w:pStyle w:val="5"/>
        <w:spacing w:after="3" w:line="261" w:lineRule="auto"/>
        <w:ind w:left="1435"/>
      </w:pPr>
      <w:r>
        <w:rPr>
          <w:color w:val="007F7F"/>
          <w:sz w:val="20"/>
        </w:rPr>
        <w:t>TWEI_MAGTYPE</w:t>
      </w:r>
    </w:p>
    <w:tbl>
      <w:tblPr>
        <w:tblStyle w:val="TableGrid"/>
        <w:tblW w:w="8215" w:type="dxa"/>
        <w:tblInd w:w="1512" w:type="dxa"/>
        <w:tblCellMar>
          <w:bottom w:w="14" w:type="dxa"/>
        </w:tblCellMar>
        <w:tblLook w:val="04A0" w:firstRow="1" w:lastRow="0" w:firstColumn="1" w:lastColumn="0" w:noHBand="0" w:noVBand="1"/>
      </w:tblPr>
      <w:tblGrid>
        <w:gridCol w:w="2070"/>
        <w:gridCol w:w="6145"/>
      </w:tblGrid>
      <w:tr w:rsidR="00B06C6F">
        <w:trPr>
          <w:trHeight w:val="55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45" w:type="dxa"/>
            <w:tcBorders>
              <w:top w:val="nil"/>
              <w:left w:val="nil"/>
              <w:bottom w:val="nil"/>
              <w:right w:val="nil"/>
            </w:tcBorders>
          </w:tcPr>
          <w:p w:rsidR="00B06C6F" w:rsidRDefault="0071581A">
            <w:pPr>
              <w:spacing w:after="0" w:line="259" w:lineRule="auto"/>
              <w:ind w:left="0" w:right="0" w:firstLine="0"/>
            </w:pPr>
            <w:r>
              <w:t xml:space="preserve">Reports back that magnetic data was found and it is of a string.  Data may contain placeholders for unrecognized characters. </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4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TWTY_UINT16</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4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TWMD_MICR</w:t>
            </w:r>
            <w:r>
              <w:t xml:space="preserve">, </w:t>
            </w:r>
            <w:r>
              <w:rPr>
                <w:rFonts w:ascii="Courier New" w:eastAsia="Courier New" w:hAnsi="Courier New" w:cs="Courier New"/>
              </w:rPr>
              <w:t>TWMD_RAW</w:t>
            </w:r>
            <w:r>
              <w:t xml:space="preserve">, or </w:t>
            </w:r>
            <w:r>
              <w:rPr>
                <w:rFonts w:ascii="Courier New" w:eastAsia="Courier New" w:hAnsi="Courier New" w:cs="Courier New"/>
              </w:rPr>
              <w:t>TWMD_INVALID</w:t>
            </w:r>
          </w:p>
        </w:tc>
      </w:tr>
    </w:tbl>
    <w:p w:rsidR="00B06C6F" w:rsidRDefault="0071581A">
      <w:pPr>
        <w:spacing w:after="74" w:line="259" w:lineRule="auto"/>
        <w:ind w:left="0" w:right="-592" w:firstLine="0"/>
      </w:pPr>
      <w:r>
        <w:rPr>
          <w:rFonts w:ascii="Calibri" w:eastAsia="Calibri" w:hAnsi="Calibri" w:cs="Calibri"/>
          <w:noProof/>
          <w:sz w:val="22"/>
        </w:rPr>
        <mc:AlternateContent>
          <mc:Choice Requires="wpg">
            <w:drawing>
              <wp:inline distT="0" distB="0" distL="0" distR="0">
                <wp:extent cx="6400800" cy="25146"/>
                <wp:effectExtent l="0" t="0" r="0" b="0"/>
                <wp:docPr id="661184" name="Group 6611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098" name="Shape 8840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99" name="Shape 8840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184" style="width:504pt;height:1.97998pt;mso-position-horizontal-relative:char;mso-position-vertical-relative:line" coordsize="64008,251">
                <v:shape id="Shape 884100" style="position:absolute;width:64008;height:251;left:0;top:0;" coordsize="6400800,25146" path="m0,0l6400800,0l6400800,25146l0,25146l0,0">
                  <v:stroke weight="0pt" endcap="flat" joinstyle="miter" miterlimit="10" on="false" color="#000000" opacity="0"/>
                  <v:fill on="true" color="#000000"/>
                </v:shape>
                <v:shape id="Shape 8841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2.1 Extended Image Attribute Capabilities</w:t>
      </w:r>
    </w:p>
    <w:p w:rsidR="00B06C6F" w:rsidRDefault="0071581A">
      <w:pPr>
        <w:pStyle w:val="5"/>
        <w:spacing w:after="3" w:line="261" w:lineRule="auto"/>
        <w:ind w:left="1435"/>
      </w:pPr>
      <w:r>
        <w:rPr>
          <w:color w:val="007F7F"/>
          <w:sz w:val="20"/>
        </w:rPr>
        <w:t>TWEI_FILESYSTEMSOURCE</w:t>
      </w:r>
    </w:p>
    <w:tbl>
      <w:tblPr>
        <w:tblStyle w:val="TableGrid"/>
        <w:tblW w:w="7645" w:type="dxa"/>
        <w:tblInd w:w="1512" w:type="dxa"/>
        <w:tblLook w:val="04A0" w:firstRow="1" w:lastRow="0" w:firstColumn="1" w:lastColumn="0" w:noHBand="0" w:noVBand="1"/>
      </w:tblPr>
      <w:tblGrid>
        <w:gridCol w:w="2070"/>
        <w:gridCol w:w="5575"/>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575" w:type="dxa"/>
            <w:tcBorders>
              <w:top w:val="nil"/>
              <w:left w:val="nil"/>
              <w:bottom w:val="nil"/>
              <w:right w:val="nil"/>
            </w:tcBorders>
          </w:tcPr>
          <w:p w:rsidR="00B06C6F" w:rsidRDefault="0071581A">
            <w:pPr>
              <w:spacing w:after="0" w:line="259" w:lineRule="auto"/>
              <w:ind w:left="0" w:right="0" w:firstLine="0"/>
            </w:pPr>
            <w:r>
              <w:t xml:space="preserve">Returns a </w:t>
            </w:r>
            <w:r>
              <w:rPr>
                <w:rFonts w:ascii="Courier New" w:eastAsia="Courier New" w:hAnsi="Courier New" w:cs="Courier New"/>
              </w:rPr>
              <w:t>DAT_FILESYSTEM</w:t>
            </w:r>
            <w:r>
              <w:t xml:space="preserve"> string describing the camera that captured the image data.</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575"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575" w:type="dxa"/>
            <w:tcBorders>
              <w:top w:val="nil"/>
              <w:left w:val="nil"/>
              <w:bottom w:val="nil"/>
              <w:right w:val="nil"/>
            </w:tcBorders>
            <w:vAlign w:val="bottom"/>
          </w:tcPr>
          <w:p w:rsidR="00B06C6F" w:rsidRDefault="0071581A">
            <w:pPr>
              <w:spacing w:after="0" w:line="259" w:lineRule="auto"/>
              <w:ind w:left="0" w:right="0" w:firstLine="0"/>
            </w:pPr>
            <w:r>
              <w:t xml:space="preserve">Any of the camera values returned by </w:t>
            </w:r>
          </w:p>
        </w:tc>
      </w:tr>
    </w:tbl>
    <w:p w:rsidR="00B06C6F" w:rsidRDefault="0071581A">
      <w:pPr>
        <w:spacing w:after="331" w:line="261" w:lineRule="auto"/>
        <w:ind w:left="1210" w:right="-11"/>
        <w:jc w:val="right"/>
      </w:pP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or </w:t>
      </w:r>
      <w:r>
        <w:rPr>
          <w:rFonts w:ascii="Courier New" w:eastAsia="Courier New" w:hAnsi="Courier New" w:cs="Courier New"/>
        </w:rPr>
        <w:t>MSG_GETNEXTFILE</w:t>
      </w:r>
    </w:p>
    <w:p w:rsidR="00B06C6F" w:rsidRDefault="0071581A">
      <w:pPr>
        <w:pStyle w:val="5"/>
        <w:spacing w:after="3" w:line="261" w:lineRule="auto"/>
        <w:ind w:left="1435"/>
      </w:pPr>
      <w:r>
        <w:rPr>
          <w:color w:val="007F7F"/>
          <w:sz w:val="20"/>
        </w:rPr>
        <w:t>TWEI_IMAGEMERGED</w:t>
      </w:r>
    </w:p>
    <w:tbl>
      <w:tblPr>
        <w:tblStyle w:val="TableGrid"/>
        <w:tblW w:w="8408" w:type="dxa"/>
        <w:tblInd w:w="1440" w:type="dxa"/>
        <w:tblLook w:val="04A0" w:firstRow="1" w:lastRow="0" w:firstColumn="1" w:lastColumn="0" w:noHBand="0" w:noVBand="1"/>
      </w:tblPr>
      <w:tblGrid>
        <w:gridCol w:w="2142"/>
        <w:gridCol w:w="6266"/>
      </w:tblGrid>
      <w:tr w:rsidR="00B06C6F">
        <w:trPr>
          <w:trHeight w:val="2182"/>
        </w:trPr>
        <w:tc>
          <w:tcPr>
            <w:tcW w:w="2142" w:type="dxa"/>
            <w:tcBorders>
              <w:top w:val="nil"/>
              <w:left w:val="nil"/>
              <w:bottom w:val="nil"/>
              <w:right w:val="nil"/>
            </w:tcBorders>
          </w:tcPr>
          <w:p w:rsidR="00B06C6F" w:rsidRDefault="0071581A">
            <w:pPr>
              <w:spacing w:after="633" w:line="259" w:lineRule="auto"/>
              <w:ind w:left="72" w:right="0" w:firstLine="0"/>
            </w:pPr>
            <w:r>
              <w:rPr>
                <w:rFonts w:ascii="Arial" w:eastAsia="Arial" w:hAnsi="Arial" w:cs="Arial"/>
                <w:b/>
              </w:rPr>
              <w:t>Description:</w:t>
            </w:r>
          </w:p>
          <w:p w:rsidR="00B06C6F" w:rsidRDefault="0071581A">
            <w:pPr>
              <w:spacing w:after="152" w:line="259" w:lineRule="auto"/>
              <w:ind w:left="72" w:right="0" w:firstLine="0"/>
            </w:pPr>
            <w:r>
              <w:rPr>
                <w:rFonts w:ascii="Arial" w:eastAsia="Arial" w:hAnsi="Arial" w:cs="Arial"/>
                <w:b/>
              </w:rPr>
              <w:t>Value Type:</w:t>
            </w:r>
          </w:p>
          <w:p w:rsidR="00B06C6F" w:rsidRDefault="0071581A">
            <w:pPr>
              <w:spacing w:after="333"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TWEI_MAGDATA</w:t>
            </w:r>
          </w:p>
        </w:tc>
        <w:tc>
          <w:tcPr>
            <w:tcW w:w="6266" w:type="dxa"/>
            <w:tcBorders>
              <w:top w:val="nil"/>
              <w:left w:val="nil"/>
              <w:bottom w:val="nil"/>
              <w:right w:val="nil"/>
            </w:tcBorders>
          </w:tcPr>
          <w:p w:rsidR="00B06C6F" w:rsidRDefault="0071581A">
            <w:pPr>
              <w:spacing w:after="141" w:line="237" w:lineRule="auto"/>
              <w:ind w:left="0" w:right="50" w:firstLine="0"/>
              <w:jc w:val="both"/>
            </w:pPr>
            <w:r>
              <w:t xml:space="preserve">Indicates that the current image is the result of a merger between the front and rear images of a duplex capture.  See </w:t>
            </w:r>
            <w:r>
              <w:rPr>
                <w:rFonts w:ascii="Courier New" w:eastAsia="Courier New" w:hAnsi="Courier New" w:cs="Courier New"/>
              </w:rPr>
              <w:t>ICAP_IMAGEMERGE</w:t>
            </w:r>
            <w:r>
              <w:t xml:space="preserve"> for more information.</w:t>
            </w:r>
          </w:p>
          <w:p w:rsidR="00B06C6F" w:rsidRDefault="0071581A">
            <w:pPr>
              <w:spacing w:after="192" w:line="259" w:lineRule="auto"/>
              <w:ind w:left="0" w:right="0" w:firstLine="0"/>
            </w:pPr>
            <w:r>
              <w:rPr>
                <w:rFonts w:ascii="Courier New" w:eastAsia="Courier New" w:hAnsi="Courier New" w:cs="Courier New"/>
                <w:sz w:val="18"/>
              </w:rPr>
              <w:t>TWTY_BOOL</w:t>
            </w:r>
          </w:p>
          <w:p w:rsidR="00B06C6F" w:rsidRDefault="0071581A">
            <w:pPr>
              <w:spacing w:after="0" w:line="259" w:lineRule="auto"/>
              <w:ind w:left="0" w:right="0" w:firstLine="0"/>
            </w:pPr>
            <w:r>
              <w:t>TRUE if the front and rear images were merged.</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266" w:type="dxa"/>
            <w:tcBorders>
              <w:top w:val="nil"/>
              <w:left w:val="nil"/>
              <w:bottom w:val="nil"/>
              <w:right w:val="nil"/>
            </w:tcBorders>
          </w:tcPr>
          <w:p w:rsidR="00B06C6F" w:rsidRDefault="0071581A">
            <w:pPr>
              <w:spacing w:after="0" w:line="259" w:lineRule="auto"/>
              <w:ind w:left="0" w:right="0" w:firstLine="0"/>
            </w:pPr>
            <w:r>
              <w:t xml:space="preserve">This is a “blob” of data with a byte count retrieved from the driver/ device. The interpretation of the data comes from </w:t>
            </w:r>
            <w:r>
              <w:rPr>
                <w:rFonts w:ascii="Courier New" w:eastAsia="Courier New" w:hAnsi="Courier New" w:cs="Courier New"/>
              </w:rPr>
              <w:t>TWEI_MAGTYPE</w:t>
            </w:r>
            <w:r>
              <w:t>.</w:t>
            </w:r>
          </w:p>
        </w:tc>
      </w:tr>
      <w:tr w:rsidR="00B06C6F">
        <w:trPr>
          <w:trHeight w:val="400"/>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266"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TWTY_HANDLE</w:t>
            </w:r>
            <w:r>
              <w:t xml:space="preserve">, or </w:t>
            </w:r>
            <w:r>
              <w:rPr>
                <w:rFonts w:ascii="Courier New" w:eastAsia="Courier New" w:hAnsi="Courier New" w:cs="Courier New"/>
              </w:rPr>
              <w:t>TWTY_STR255</w:t>
            </w:r>
            <w:r>
              <w:t xml:space="preserve"> </w:t>
            </w:r>
          </w:p>
        </w:tc>
      </w:tr>
      <w:tr w:rsidR="00B06C6F">
        <w:trPr>
          <w:trHeight w:val="318"/>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266" w:type="dxa"/>
            <w:tcBorders>
              <w:top w:val="nil"/>
              <w:left w:val="nil"/>
              <w:bottom w:val="nil"/>
              <w:right w:val="nil"/>
            </w:tcBorders>
            <w:vAlign w:val="bottom"/>
          </w:tcPr>
          <w:p w:rsidR="00B06C6F" w:rsidRDefault="0071581A">
            <w:pPr>
              <w:spacing w:after="0" w:line="259" w:lineRule="auto"/>
              <w:ind w:left="0" w:right="0" w:firstLine="0"/>
            </w:pPr>
            <w:r>
              <w:t>Any handle to a blob of data</w:t>
            </w:r>
          </w:p>
        </w:tc>
      </w:tr>
    </w:tbl>
    <w:p w:rsidR="00B06C6F" w:rsidRDefault="0071581A">
      <w:pPr>
        <w:pStyle w:val="5"/>
        <w:spacing w:after="3" w:line="261" w:lineRule="auto"/>
        <w:ind w:left="1435"/>
      </w:pPr>
      <w:r>
        <w:rPr>
          <w:color w:val="007F7F"/>
          <w:sz w:val="20"/>
        </w:rPr>
        <w:lastRenderedPageBreak/>
        <w:t>TWEI_MAGDATALENGTH</w:t>
      </w:r>
    </w:p>
    <w:tbl>
      <w:tblPr>
        <w:tblStyle w:val="TableGrid"/>
        <w:tblW w:w="8260" w:type="dxa"/>
        <w:tblInd w:w="1440" w:type="dxa"/>
        <w:tblCellMar>
          <w:bottom w:w="13" w:type="dxa"/>
        </w:tblCellMar>
        <w:tblLook w:val="04A0" w:firstRow="1" w:lastRow="0" w:firstColumn="1" w:lastColumn="0" w:noHBand="0" w:noVBand="1"/>
      </w:tblPr>
      <w:tblGrid>
        <w:gridCol w:w="2142"/>
        <w:gridCol w:w="6118"/>
      </w:tblGrid>
      <w:tr w:rsidR="00B06C6F">
        <w:trPr>
          <w:trHeight w:val="1941"/>
        </w:trPr>
        <w:tc>
          <w:tcPr>
            <w:tcW w:w="2142" w:type="dxa"/>
            <w:tcBorders>
              <w:top w:val="nil"/>
              <w:left w:val="nil"/>
              <w:bottom w:val="nil"/>
              <w:right w:val="nil"/>
            </w:tcBorders>
          </w:tcPr>
          <w:p w:rsidR="00B06C6F" w:rsidRDefault="0071581A">
            <w:pPr>
              <w:spacing w:after="392" w:line="259" w:lineRule="auto"/>
              <w:ind w:left="72" w:right="0" w:firstLine="0"/>
            </w:pPr>
            <w:r>
              <w:rPr>
                <w:rFonts w:ascii="Arial" w:eastAsia="Arial" w:hAnsi="Arial" w:cs="Arial"/>
                <w:b/>
              </w:rPr>
              <w:t>Description:</w:t>
            </w:r>
          </w:p>
          <w:p w:rsidR="00B06C6F" w:rsidRDefault="0071581A">
            <w:pPr>
              <w:spacing w:after="153" w:line="259" w:lineRule="auto"/>
              <w:ind w:left="72" w:right="0" w:firstLine="0"/>
            </w:pPr>
            <w:r>
              <w:rPr>
                <w:rFonts w:ascii="Arial" w:eastAsia="Arial" w:hAnsi="Arial" w:cs="Arial"/>
                <w:b/>
              </w:rPr>
              <w:t>Value Type:</w:t>
            </w:r>
          </w:p>
          <w:p w:rsidR="00B06C6F" w:rsidRDefault="0071581A">
            <w:pPr>
              <w:spacing w:after="332" w:line="259" w:lineRule="auto"/>
              <w:ind w:left="72"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007F7F"/>
              </w:rPr>
              <w:t xml:space="preserve">TWEI_PAGESIDE </w:t>
            </w:r>
          </w:p>
        </w:tc>
        <w:tc>
          <w:tcPr>
            <w:tcW w:w="6118" w:type="dxa"/>
            <w:tcBorders>
              <w:top w:val="nil"/>
              <w:left w:val="nil"/>
              <w:bottom w:val="nil"/>
              <w:right w:val="nil"/>
            </w:tcBorders>
          </w:tcPr>
          <w:p w:rsidR="00B06C6F" w:rsidRDefault="0071581A">
            <w:pPr>
              <w:spacing w:after="146" w:line="231" w:lineRule="auto"/>
              <w:ind w:left="0" w:right="0" w:firstLine="0"/>
            </w:pPr>
            <w:r>
              <w:t>This describes the length of the magnetic data.  Either in bytes for “blob” or data or characters for string data.</w:t>
            </w:r>
          </w:p>
          <w:p w:rsidR="00B06C6F" w:rsidRDefault="0071581A">
            <w:pPr>
              <w:spacing w:after="193" w:line="259" w:lineRule="auto"/>
              <w:ind w:left="0" w:right="0" w:firstLine="0"/>
            </w:pPr>
            <w:r>
              <w:rPr>
                <w:rFonts w:ascii="Courier New" w:eastAsia="Courier New" w:hAnsi="Courier New" w:cs="Courier New"/>
                <w:sz w:val="18"/>
              </w:rPr>
              <w:t>TWTY_UINT32</w:t>
            </w:r>
          </w:p>
          <w:p w:rsidR="00B06C6F" w:rsidRDefault="0071581A">
            <w:pPr>
              <w:spacing w:after="0" w:line="259" w:lineRule="auto"/>
              <w:ind w:left="0" w:right="0" w:firstLine="0"/>
            </w:pPr>
            <w:r>
              <w:t>&gt;=0</w:t>
            </w:r>
          </w:p>
        </w:tc>
      </w:tr>
      <w:tr w:rsidR="00B06C6F">
        <w:trPr>
          <w:trHeight w:val="657"/>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Description:</w:t>
            </w:r>
          </w:p>
        </w:tc>
        <w:tc>
          <w:tcPr>
            <w:tcW w:w="6118" w:type="dxa"/>
            <w:tcBorders>
              <w:top w:val="nil"/>
              <w:left w:val="nil"/>
              <w:bottom w:val="nil"/>
              <w:right w:val="nil"/>
            </w:tcBorders>
          </w:tcPr>
          <w:p w:rsidR="00B06C6F" w:rsidRDefault="0071581A">
            <w:pPr>
              <w:spacing w:after="0" w:line="259" w:lineRule="auto"/>
              <w:ind w:left="0" w:right="0" w:firstLine="0"/>
            </w:pPr>
            <w:r>
              <w:t>Returns a value indicating if the image represents the front or rear of the sheet of paper.</w:t>
            </w:r>
          </w:p>
        </w:tc>
      </w:tr>
      <w:tr w:rsidR="00B06C6F">
        <w:trPr>
          <w:trHeight w:val="393"/>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Value Type:</w:t>
            </w:r>
          </w:p>
        </w:tc>
        <w:tc>
          <w:tcPr>
            <w:tcW w:w="6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TWTY_UINT16</w:t>
            </w:r>
          </w:p>
        </w:tc>
      </w:tr>
      <w:tr w:rsidR="00B06C6F">
        <w:trPr>
          <w:trHeight w:val="566"/>
        </w:trPr>
        <w:tc>
          <w:tcPr>
            <w:tcW w:w="2142" w:type="dxa"/>
            <w:tcBorders>
              <w:top w:val="nil"/>
              <w:left w:val="nil"/>
              <w:bottom w:val="nil"/>
              <w:right w:val="nil"/>
            </w:tcBorders>
          </w:tcPr>
          <w:p w:rsidR="00B06C6F" w:rsidRDefault="0071581A">
            <w:pPr>
              <w:spacing w:after="0" w:line="259" w:lineRule="auto"/>
              <w:ind w:left="72" w:right="0" w:firstLine="0"/>
            </w:pPr>
            <w:r>
              <w:rPr>
                <w:rFonts w:ascii="Arial" w:eastAsia="Arial" w:hAnsi="Arial" w:cs="Arial"/>
                <w:b/>
              </w:rPr>
              <w:t>Allowed Values:</w:t>
            </w:r>
          </w:p>
        </w:tc>
        <w:tc>
          <w:tcPr>
            <w:tcW w:w="6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TWCS_TOP</w:t>
            </w:r>
            <w:r>
              <w:t xml:space="preserve"> (front of sheet)</w:t>
            </w:r>
          </w:p>
          <w:p w:rsidR="00B06C6F" w:rsidRDefault="0071581A">
            <w:pPr>
              <w:spacing w:after="0" w:line="259" w:lineRule="auto"/>
              <w:ind w:left="0" w:right="0" w:firstLine="0"/>
            </w:pPr>
            <w:r>
              <w:rPr>
                <w:rFonts w:ascii="Courier New" w:eastAsia="Courier New" w:hAnsi="Courier New" w:cs="Courier New"/>
              </w:rPr>
              <w:t>TWCS_BOTTOM</w:t>
            </w:r>
            <w:r>
              <w:t xml:space="preserve"> (rear of sheet)</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6"/>
                <wp:effectExtent l="0" t="0" r="0" b="0"/>
                <wp:docPr id="661429" name="Group 66142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02" name="Shape 8841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3" name="Shape 8841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29" style="width:504pt;height:1.98001pt;mso-position-horizontal-relative:char;mso-position-vertical-relative:line" coordsize="64008,251">
                <v:shape id="Shape 884104" style="position:absolute;width:64008;height:251;left:0;top:0;" coordsize="6400800,25146" path="m0,0l6400800,0l6400800,25146l0,25146l0,0">
                  <v:stroke weight="0pt" endcap="flat" joinstyle="miter" miterlimit="10" on="false" color="#000000" opacity="0"/>
                  <v:fill on="true" color="#000000"/>
                </v:shape>
                <v:shape id="Shape 8841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2.2 Extended Image Attribute Capabilities</w:t>
      </w:r>
    </w:p>
    <w:p w:rsidR="00B06C6F" w:rsidRDefault="0071581A">
      <w:pPr>
        <w:pStyle w:val="5"/>
        <w:spacing w:after="3" w:line="261" w:lineRule="auto"/>
        <w:ind w:left="1435"/>
      </w:pPr>
      <w:r>
        <w:rPr>
          <w:color w:val="007F7F"/>
          <w:sz w:val="20"/>
        </w:rPr>
        <w:t>TWEI_PAPERCOUNT</w:t>
      </w:r>
    </w:p>
    <w:tbl>
      <w:tblPr>
        <w:tblStyle w:val="TableGrid"/>
        <w:tblW w:w="8237" w:type="dxa"/>
        <w:tblInd w:w="1512" w:type="dxa"/>
        <w:tblLook w:val="04A0" w:firstRow="1" w:lastRow="0" w:firstColumn="1" w:lastColumn="0" w:noHBand="0" w:noVBand="1"/>
      </w:tblPr>
      <w:tblGrid>
        <w:gridCol w:w="2070"/>
        <w:gridCol w:w="6167"/>
      </w:tblGrid>
      <w:tr w:rsidR="00B06C6F">
        <w:trPr>
          <w:trHeight w:val="798"/>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6167" w:type="dxa"/>
            <w:tcBorders>
              <w:top w:val="nil"/>
              <w:left w:val="nil"/>
              <w:bottom w:val="nil"/>
              <w:right w:val="nil"/>
            </w:tcBorders>
          </w:tcPr>
          <w:p w:rsidR="00B06C6F" w:rsidRDefault="0071581A">
            <w:pPr>
              <w:spacing w:after="0" w:line="259" w:lineRule="auto"/>
              <w:ind w:left="0" w:right="0" w:firstLine="0"/>
            </w:pPr>
            <w:r>
              <w:t>This is the number of sheets of paper passed through the ADF for the current batch. TWAIN 2.2 Sources that support extended image info must provide this information.</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TWTY_UINT32</w:t>
            </w:r>
          </w:p>
        </w:tc>
      </w:tr>
      <w:tr w:rsidR="00B06C6F">
        <w:trPr>
          <w:trHeight w:val="436"/>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6167"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1</w:t>
            </w:r>
            <w:r>
              <w:rPr>
                <w:sz w:val="18"/>
              </w:rPr>
              <w:t xml:space="preserve"> to </w:t>
            </w:r>
            <w:r>
              <w:rPr>
                <w:rFonts w:ascii="Courier New" w:eastAsia="Courier New" w:hAnsi="Courier New" w:cs="Courier New"/>
                <w:sz w:val="18"/>
              </w:rPr>
              <w:t>2</w:t>
            </w:r>
            <w:r>
              <w:rPr>
                <w:rFonts w:ascii="Courier New" w:eastAsia="Courier New" w:hAnsi="Courier New" w:cs="Courier New"/>
                <w:sz w:val="18"/>
                <w:vertAlign w:val="superscript"/>
              </w:rPr>
              <w:t>32</w:t>
            </w:r>
            <w:r>
              <w:rPr>
                <w:rFonts w:ascii="Courier New" w:eastAsia="Courier New" w:hAnsi="Courier New" w:cs="Courier New"/>
                <w:sz w:val="18"/>
              </w:rPr>
              <w:t>-1</w:t>
            </w:r>
          </w:p>
        </w:tc>
      </w:tr>
      <w:tr w:rsidR="00B06C6F">
        <w:trPr>
          <w:trHeight w:val="304"/>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See Also:</w:t>
            </w:r>
          </w:p>
        </w:tc>
        <w:tc>
          <w:tcPr>
            <w:tcW w:w="616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sz w:val="18"/>
              </w:rPr>
              <w:t>TWEI_PAGENUMBER</w:t>
            </w:r>
          </w:p>
        </w:tc>
      </w:tr>
    </w:tbl>
    <w:p w:rsidR="00B06C6F" w:rsidRDefault="0071581A">
      <w:pPr>
        <w:spacing w:after="74" w:line="259" w:lineRule="auto"/>
        <w:ind w:left="0" w:right="-1722" w:firstLine="0"/>
      </w:pPr>
      <w:r>
        <w:rPr>
          <w:rFonts w:ascii="Calibri" w:eastAsia="Calibri" w:hAnsi="Calibri" w:cs="Calibri"/>
          <w:noProof/>
          <w:sz w:val="22"/>
        </w:rPr>
        <mc:AlternateContent>
          <mc:Choice Requires="wpg">
            <w:drawing>
              <wp:inline distT="0" distB="0" distL="0" distR="0">
                <wp:extent cx="6400800" cy="25147"/>
                <wp:effectExtent l="0" t="0" r="0" b="0"/>
                <wp:docPr id="661431" name="Group 661431"/>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106" name="Shape 884106"/>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07" name="Shape 884107"/>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431" style="width:504pt;height:1.98004pt;mso-position-horizontal-relative:char;mso-position-vertical-relative:line" coordsize="64008,251">
                <v:shape id="Shape 884108" style="position:absolute;width:64008;height:251;left:0;top:0;" coordsize="6400800,25147" path="m0,0l6400800,0l6400800,25147l0,25147l0,0">
                  <v:stroke weight="0pt" endcap="flat" joinstyle="miter" miterlimit="10" on="false" color="#000000" opacity="0"/>
                  <v:fill on="true" color="#000000"/>
                </v:shape>
                <v:shape id="Shape 884109"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TWAIN 2.3 Extended Image Attribute Capabilities</w:t>
      </w:r>
    </w:p>
    <w:p w:rsidR="00B06C6F" w:rsidRDefault="0071581A">
      <w:pPr>
        <w:pStyle w:val="5"/>
        <w:spacing w:after="3" w:line="261" w:lineRule="auto"/>
        <w:ind w:left="1435"/>
      </w:pPr>
      <w:r>
        <w:rPr>
          <w:color w:val="007F7F"/>
          <w:sz w:val="20"/>
        </w:rPr>
        <w:t>TWEI_PRINTERTEXT</w:t>
      </w:r>
    </w:p>
    <w:tbl>
      <w:tblPr>
        <w:tblStyle w:val="TableGrid"/>
        <w:tblW w:w="7922" w:type="dxa"/>
        <w:tblInd w:w="1512" w:type="dxa"/>
        <w:tblLook w:val="04A0" w:firstRow="1" w:lastRow="0" w:firstColumn="1" w:lastColumn="0" w:noHBand="0" w:noVBand="1"/>
      </w:tblPr>
      <w:tblGrid>
        <w:gridCol w:w="2070"/>
        <w:gridCol w:w="5852"/>
      </w:tblGrid>
      <w:tr w:rsidR="00B06C6F">
        <w:trPr>
          <w:trHeight w:val="559"/>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Description:</w:t>
            </w:r>
          </w:p>
        </w:tc>
        <w:tc>
          <w:tcPr>
            <w:tcW w:w="5852" w:type="dxa"/>
            <w:tcBorders>
              <w:top w:val="nil"/>
              <w:left w:val="nil"/>
              <w:bottom w:val="nil"/>
              <w:right w:val="nil"/>
            </w:tcBorders>
          </w:tcPr>
          <w:p w:rsidR="00B06C6F" w:rsidRDefault="0071581A">
            <w:pPr>
              <w:spacing w:after="0" w:line="259" w:lineRule="auto"/>
              <w:ind w:left="0" w:right="0" w:firstLine="0"/>
            </w:pPr>
            <w:r>
              <w:t xml:space="preserve">The text printed on the document; use </w:t>
            </w:r>
            <w:r>
              <w:rPr>
                <w:rFonts w:ascii="Courier New" w:eastAsia="Courier New" w:hAnsi="Courier New" w:cs="Courier New"/>
              </w:rPr>
              <w:t>TW_INFO[].NumItems</w:t>
            </w:r>
            <w:r>
              <w:t xml:space="preserve"> to specify the number of lines.</w:t>
            </w:r>
          </w:p>
        </w:tc>
      </w:tr>
      <w:tr w:rsidR="00B06C6F">
        <w:trPr>
          <w:trHeight w:val="393"/>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Value Type:</w:t>
            </w:r>
          </w:p>
        </w:tc>
        <w:tc>
          <w:tcPr>
            <w:tcW w:w="5852" w:type="dxa"/>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sz w:val="18"/>
              </w:rPr>
              <w:t>TWTY_STR255</w:t>
            </w:r>
          </w:p>
        </w:tc>
      </w:tr>
      <w:tr w:rsidR="00B06C6F">
        <w:trPr>
          <w:trHeight w:val="325"/>
        </w:trPr>
        <w:tc>
          <w:tcPr>
            <w:tcW w:w="207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5852" w:type="dxa"/>
            <w:tcBorders>
              <w:top w:val="nil"/>
              <w:left w:val="nil"/>
              <w:bottom w:val="nil"/>
              <w:right w:val="nil"/>
            </w:tcBorders>
            <w:vAlign w:val="bottom"/>
          </w:tcPr>
          <w:p w:rsidR="00B06C6F" w:rsidRDefault="0071581A">
            <w:pPr>
              <w:spacing w:after="0" w:line="259" w:lineRule="auto"/>
              <w:ind w:left="0" w:right="0" w:firstLine="0"/>
            </w:pPr>
            <w:r>
              <w:t>Any string</w:t>
            </w:r>
          </w:p>
        </w:tc>
      </w:tr>
    </w:tbl>
    <w:p w:rsidR="00B06C6F" w:rsidRDefault="00B06C6F">
      <w:pPr>
        <w:spacing w:after="0" w:line="259" w:lineRule="auto"/>
        <w:ind w:left="0" w:right="0" w:firstLine="0"/>
      </w:pPr>
    </w:p>
    <w:p w:rsidR="00B06C6F" w:rsidRDefault="00B06C6F">
      <w:pPr>
        <w:sectPr w:rsidR="00B06C6F">
          <w:headerReference w:type="even" r:id="rId845"/>
          <w:headerReference w:type="default" r:id="rId846"/>
          <w:footerReference w:type="even" r:id="rId847"/>
          <w:footerReference w:type="default" r:id="rId848"/>
          <w:headerReference w:type="first" r:id="rId849"/>
          <w:footerReference w:type="first" r:id="rId850"/>
          <w:footnotePr>
            <w:numRestart w:val="eachPage"/>
          </w:footnotePr>
          <w:pgSz w:w="12240" w:h="15840"/>
          <w:pgMar w:top="964" w:right="1079" w:bottom="1927"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10</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7" name="Group 66174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0" name="Shape 8841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1" name="Shape 8841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7" style="width:504pt;height:1.97998pt;mso-position-horizontal-relative:char;mso-position-vertical-relative:line" coordsize="64008,251">
                <v:shape id="Shape 884112" style="position:absolute;width:64008;height:251;left:0;top:0;" coordsize="6400800,25146" path="m0,0l6400800,0l6400800,25146l0,25146l0,0">
                  <v:stroke weight="0pt" endcap="flat" joinstyle="miter" miterlimit="10" on="false" color="#000000" opacity="0"/>
                  <v:fill on="true" color="#000000"/>
                </v:shape>
                <v:shape id="Shape 8841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Capabilities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88"/>
        <w:jc w:val="center"/>
      </w:pPr>
      <w:r>
        <w:t>Overview . . . . . . . . . . . . . . . . . . . . . . . . . . . . . . . . . . . . . . . . . . . . . . . . . . . . . . . . . . . . . . . . . . . . . . . 10-1 Required Capabilities . . . . . . . . . . . . . . . . . . . . . . . . . . . . . . . . . . . . . . . . . . . . . . . . . . . . . . . . . . . . . 10-3 Capabilities in Categories of Functionality . . . . . . . . . . . . . . . . . . . . . . . . . . . . . . . . . . . . . . . . . . . 10-3</w:t>
      </w:r>
    </w:p>
    <w:p w:rsidR="00B06C6F" w:rsidRDefault="0071581A">
      <w:pPr>
        <w:spacing w:after="511"/>
        <w:ind w:right="6"/>
      </w:pPr>
      <w:r>
        <w:t>The Capability Listings. . . . . . . . . . . . . . . . . . . . . . . . . . . . . . . . . . . . . . . . . . . . . . . . . . . . . . . . . . . 10-12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61748" name="Group 6617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4" name="Shape 8841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5" name="Shape 8841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1748" style="width:504pt;height:1.98001pt;mso-position-horizontal-relative:char;mso-position-vertical-relative:line" coordsize="64008,251">
                <v:shape id="Shape 884116" style="position:absolute;width:64008;height:251;left:0;top:0;" coordsize="6400800,25146" path="m0,0l6400800,0l6400800,25146l0,25146l0,0">
                  <v:stroke weight="0pt" endcap="flat" joinstyle="miter" miterlimit="10" on="false" color="#000000" opacity="0"/>
                  <v:fill on="true" color="#000000"/>
                </v:shape>
                <v:shape id="Shape 8841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Overview</w:t>
      </w:r>
    </w:p>
    <w:p w:rsidR="00B06C6F" w:rsidRDefault="0071581A">
      <w:pPr>
        <w:spacing w:after="5"/>
        <w:ind w:right="6"/>
      </w:pPr>
      <w:r>
        <w:t xml:space="preserve">Sources </w:t>
      </w:r>
      <w:r>
        <w:rPr>
          <w:i/>
        </w:rPr>
        <w:t>may</w:t>
      </w:r>
      <w:r>
        <w:t xml:space="preserve"> support a large number of capabilities but are </w:t>
      </w:r>
      <w:r>
        <w:rPr>
          <w:i/>
        </w:rPr>
        <w:t>required</w:t>
      </w:r>
      <w:r>
        <w:t xml:space="preserve"> to support very few.  To determine if a capability is supported by a Source, the application can query the Source using a </w:t>
      </w:r>
    </w:p>
    <w:p w:rsidR="00B06C6F" w:rsidRDefault="0071581A">
      <w:pPr>
        <w:spacing w:after="134" w:line="242" w:lineRule="auto"/>
        <w:ind w:right="47"/>
        <w:jc w:val="both"/>
      </w:pPr>
      <w:r>
        <w:rPr>
          <w:rFonts w:ascii="Courier New" w:eastAsia="Courier New" w:hAnsi="Courier New" w:cs="Courier New"/>
        </w:rPr>
        <w:t>DG_CONTROL / DAT_CAPABILITY / MSG_GET, MSG_GETCURRENT</w:t>
      </w:r>
      <w:r>
        <w:t xml:space="preserve">, or </w:t>
      </w:r>
      <w:r>
        <w:rPr>
          <w:rFonts w:ascii="Courier New" w:eastAsia="Courier New" w:hAnsi="Courier New" w:cs="Courier New"/>
        </w:rPr>
        <w:t>MSG_GETDEFAULT</w:t>
      </w:r>
      <w:r>
        <w:t xml:space="preserve"> operation.  The application specifies the particular capability by storing its identifier in the Cap field of the </w:t>
      </w:r>
      <w:r>
        <w:rPr>
          <w:rFonts w:ascii="Courier New" w:eastAsia="Courier New" w:hAnsi="Courier New" w:cs="Courier New"/>
        </w:rPr>
        <w:t>TW_CAPABILITY</w:t>
      </w:r>
      <w:r>
        <w:t xml:space="preserve"> structure.  This is the structure pointed to by the </w:t>
      </w:r>
      <w:r>
        <w:rPr>
          <w:rFonts w:ascii="Courier New" w:eastAsia="Courier New" w:hAnsi="Courier New" w:cs="Courier New"/>
        </w:rPr>
        <w:t>pData</w:t>
      </w:r>
      <w:r>
        <w:t xml:space="preserve"> parameter in the </w:t>
      </w:r>
      <w:r>
        <w:rPr>
          <w:rFonts w:ascii="Courier New" w:eastAsia="Courier New" w:hAnsi="Courier New" w:cs="Courier New"/>
        </w:rPr>
        <w:t>DSM_Entry( )</w:t>
      </w:r>
      <w:r>
        <w:t xml:space="preserve"> call.</w:t>
      </w:r>
    </w:p>
    <w:p w:rsidR="00B06C6F" w:rsidRDefault="0071581A">
      <w:pPr>
        <w:spacing w:after="10"/>
        <w:ind w:right="6"/>
      </w:pPr>
      <w:r>
        <w:rPr>
          <w:rFonts w:ascii="Courier New" w:eastAsia="Courier New" w:hAnsi="Courier New" w:cs="Courier New"/>
        </w:rPr>
        <w:t>DG_CONTROL / DAT_CAPABILITY</w:t>
      </w:r>
      <w:r>
        <w:t xml:space="preserve"> operations for capability negotiation include:</w:t>
      </w:r>
    </w:p>
    <w:tbl>
      <w:tblPr>
        <w:tblStyle w:val="TableGrid"/>
        <w:tblW w:w="8647" w:type="dxa"/>
        <w:tblInd w:w="1440" w:type="dxa"/>
        <w:tblLook w:val="04A0" w:firstRow="1" w:lastRow="0" w:firstColumn="1" w:lastColumn="0" w:noHBand="0" w:noVBand="1"/>
      </w:tblPr>
      <w:tblGrid>
        <w:gridCol w:w="2520"/>
        <w:gridCol w:w="6127"/>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p>
        </w:tc>
        <w:tc>
          <w:tcPr>
            <w:tcW w:w="6127" w:type="dxa"/>
            <w:tcBorders>
              <w:top w:val="nil"/>
              <w:left w:val="nil"/>
              <w:bottom w:val="nil"/>
              <w:right w:val="nil"/>
            </w:tcBorders>
          </w:tcPr>
          <w:p w:rsidR="00B06C6F" w:rsidRDefault="0071581A">
            <w:pPr>
              <w:spacing w:after="0" w:line="259" w:lineRule="auto"/>
              <w:ind w:left="0" w:right="0" w:firstLine="0"/>
            </w:pPr>
            <w:r>
              <w:t>Returns the Current, Default and Available settings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MSG_GETCURRENT</w:t>
            </w:r>
          </w:p>
        </w:tc>
        <w:tc>
          <w:tcPr>
            <w:tcW w:w="6127" w:type="dxa"/>
            <w:tcBorders>
              <w:top w:val="nil"/>
              <w:left w:val="nil"/>
              <w:bottom w:val="nil"/>
              <w:right w:val="nil"/>
            </w:tcBorders>
          </w:tcPr>
          <w:p w:rsidR="00B06C6F" w:rsidRDefault="0071581A">
            <w:pPr>
              <w:spacing w:after="0" w:line="259" w:lineRule="auto"/>
              <w:ind w:left="0" w:right="0" w:firstLine="0"/>
            </w:pPr>
            <w:r>
              <w:t>Returns the Current setting for a capability.</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MSG_GETDEFAULT</w:t>
            </w:r>
          </w:p>
        </w:tc>
        <w:tc>
          <w:tcPr>
            <w:tcW w:w="6127" w:type="dxa"/>
            <w:tcBorders>
              <w:top w:val="nil"/>
              <w:left w:val="nil"/>
              <w:bottom w:val="nil"/>
              <w:right w:val="nil"/>
            </w:tcBorders>
          </w:tcPr>
          <w:p w:rsidR="00B06C6F" w:rsidRDefault="0071581A">
            <w:pPr>
              <w:spacing w:after="0" w:line="259" w:lineRule="auto"/>
              <w:ind w:left="0" w:right="0" w:firstLine="0"/>
            </w:pPr>
            <w:r>
              <w:t>Returns the value of the Source’s preferred Default values.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w:t>
            </w:r>
          </w:p>
        </w:tc>
        <w:tc>
          <w:tcPr>
            <w:tcW w:w="6127" w:type="dxa"/>
            <w:tcBorders>
              <w:top w:val="nil"/>
              <w:left w:val="nil"/>
              <w:bottom w:val="nil"/>
              <w:right w:val="nil"/>
            </w:tcBorders>
          </w:tcPr>
          <w:p w:rsidR="00B06C6F" w:rsidRDefault="0071581A">
            <w:pPr>
              <w:spacing w:after="0" w:line="259" w:lineRule="auto"/>
              <w:ind w:left="0" w:right="0" w:firstLine="0"/>
            </w:pPr>
            <w:r>
              <w:t>Returns the capability to its TWAIN Default (power-on) condition (i.e. all previous negotiation is ignored).</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MSG_RESETALL</w:t>
            </w:r>
          </w:p>
        </w:tc>
        <w:tc>
          <w:tcPr>
            <w:tcW w:w="6127" w:type="dxa"/>
            <w:tcBorders>
              <w:top w:val="nil"/>
              <w:left w:val="nil"/>
              <w:bottom w:val="nil"/>
              <w:right w:val="nil"/>
            </w:tcBorders>
          </w:tcPr>
          <w:p w:rsidR="00B06C6F" w:rsidRDefault="0071581A">
            <w:pPr>
              <w:spacing w:after="0" w:line="259" w:lineRule="auto"/>
              <w:ind w:left="0" w:right="0" w:firstLine="0"/>
              <w:jc w:val="both"/>
            </w:pPr>
            <w:r>
              <w:t>Returns all of the current values to the default settings used when the driver was first installed.</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p>
        </w:tc>
        <w:tc>
          <w:tcPr>
            <w:tcW w:w="6127" w:type="dxa"/>
            <w:tcBorders>
              <w:top w:val="nil"/>
              <w:left w:val="nil"/>
              <w:bottom w:val="nil"/>
              <w:right w:val="nil"/>
            </w:tcBorders>
          </w:tcPr>
          <w:p w:rsidR="00B06C6F" w:rsidRDefault="0071581A">
            <w:pPr>
              <w:spacing w:after="0" w:line="259" w:lineRule="auto"/>
              <w:ind w:left="0" w:right="0" w:firstLine="0"/>
            </w:pPr>
            <w:r>
              <w:t>Allows the application to set the Current value of a capability.</w:t>
            </w:r>
          </w:p>
        </w:tc>
      </w:tr>
      <w:tr w:rsidR="00B06C6F">
        <w:trPr>
          <w:trHeight w:val="172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MSG_SETCONSTRAINT</w:t>
            </w:r>
          </w:p>
        </w:tc>
        <w:tc>
          <w:tcPr>
            <w:tcW w:w="6127" w:type="dxa"/>
            <w:tcBorders>
              <w:top w:val="nil"/>
              <w:left w:val="nil"/>
              <w:bottom w:val="nil"/>
              <w:right w:val="nil"/>
            </w:tcBorders>
          </w:tcPr>
          <w:p w:rsidR="00B06C6F" w:rsidRDefault="0071581A">
            <w:pPr>
              <w:spacing w:after="0" w:line="259" w:lineRule="auto"/>
              <w:ind w:left="0" w:right="0" w:firstLine="0"/>
            </w:pPr>
            <w:r>
              <w:t xml:space="preserve">Allows the application to set the Current and Default value(s) and restrict the Available values to some subset of the Source’s power-on set of values.  Sources are strongly encouraged to allow the application to set as many of its capabilities as possible, and further to reflect these changes in the Source’s user interface.  This will </w:t>
            </w:r>
            <w:r>
              <w:lastRenderedPageBreak/>
              <w:t>ensure that the user can only select images with characteristics that are useful to the consuming application.</w:t>
            </w:r>
          </w:p>
        </w:tc>
      </w:tr>
    </w:tbl>
    <w:p w:rsidR="00B06C6F" w:rsidRDefault="0071581A">
      <w:pPr>
        <w:spacing w:after="82" w:line="265" w:lineRule="auto"/>
        <w:ind w:left="10" w:right="0"/>
      </w:pPr>
      <w:r>
        <w:rPr>
          <w:rFonts w:ascii="Arial" w:eastAsia="Arial" w:hAnsi="Arial" w:cs="Arial"/>
          <w:b/>
          <w:color w:val="7F0000"/>
        </w:rPr>
        <w:lastRenderedPageBreak/>
        <w:t>Best Practices</w:t>
      </w:r>
    </w:p>
    <w:p w:rsidR="00B06C6F" w:rsidRDefault="0071581A">
      <w:pPr>
        <w:spacing w:after="394"/>
        <w:ind w:left="730" w:right="6"/>
      </w:pPr>
      <w:r>
        <w:t>The content in the next two sections applies to all TWAIN Capabilities.  It’s been centralized in this spot to make it easier to find, and to guarantee that it’s consistent across the entire TWAIN Specification.</w:t>
      </w:r>
    </w:p>
    <w:p w:rsidR="00B06C6F" w:rsidRDefault="0071581A">
      <w:pPr>
        <w:spacing w:after="114" w:line="265" w:lineRule="auto"/>
        <w:ind w:left="10" w:right="0"/>
      </w:pPr>
      <w:r>
        <w:rPr>
          <w:rFonts w:ascii="Arial" w:eastAsia="Arial" w:hAnsi="Arial" w:cs="Arial"/>
          <w:b/>
          <w:color w:val="7F0000"/>
        </w:rPr>
        <w:t>Best Practices for Applications</w:t>
      </w:r>
    </w:p>
    <w:p w:rsidR="00B06C6F" w:rsidRDefault="0071581A">
      <w:pPr>
        <w:numPr>
          <w:ilvl w:val="0"/>
          <w:numId w:val="96"/>
        </w:numPr>
        <w:spacing w:after="137" w:line="242" w:lineRule="auto"/>
        <w:ind w:right="6" w:hanging="360"/>
      </w:pPr>
      <w:r>
        <w:t xml:space="preserve">Use </w:t>
      </w:r>
      <w:r>
        <w:rPr>
          <w:rFonts w:ascii="Courier New" w:eastAsia="Courier New" w:hAnsi="Courier New" w:cs="Courier New"/>
        </w:rPr>
        <w:t>DG_CONTROL / DAT_CAPABILITY / MSG_GETCURRENT</w:t>
      </w:r>
      <w:r>
        <w:t xml:space="preserve"> whenever possible; only use </w:t>
      </w:r>
      <w:r>
        <w:rPr>
          <w:rFonts w:ascii="Courier New" w:eastAsia="Courier New" w:hAnsi="Courier New" w:cs="Courier New"/>
        </w:rPr>
        <w:t>DG_CONTROL / DAT_CAPABILITY / MSG_GET</w:t>
      </w:r>
      <w:r>
        <w:t xml:space="preserve"> when there is a need to understand a capability’s possible values, or prior to setting constraints.</w:t>
      </w:r>
    </w:p>
    <w:p w:rsidR="00B06C6F" w:rsidRDefault="0071581A">
      <w:pPr>
        <w:numPr>
          <w:ilvl w:val="0"/>
          <w:numId w:val="96"/>
        </w:numPr>
        <w:spacing w:after="136"/>
        <w:ind w:right="6" w:hanging="360"/>
      </w:pPr>
      <w:r>
        <w:t xml:space="preserve">If the value reported by </w:t>
      </w:r>
      <w:r>
        <w:rPr>
          <w:rFonts w:ascii="Courier New" w:eastAsia="Courier New" w:hAnsi="Courier New" w:cs="Courier New"/>
        </w:rPr>
        <w:t>DG_CONTROL / DAT_CAPABILITY / MSG_GETCURRENT</w:t>
      </w:r>
      <w:r>
        <w:t xml:space="preserve"> is the desired value, avoid doing a </w:t>
      </w:r>
      <w:r>
        <w:rPr>
          <w:rFonts w:ascii="Courier New" w:eastAsia="Courier New" w:hAnsi="Courier New" w:cs="Courier New"/>
        </w:rPr>
        <w:t>MSG_SET</w:t>
      </w:r>
      <w:r>
        <w:t xml:space="preserve"> on it.</w:t>
      </w:r>
    </w:p>
    <w:p w:rsidR="00B06C6F" w:rsidRDefault="0071581A">
      <w:pPr>
        <w:numPr>
          <w:ilvl w:val="0"/>
          <w:numId w:val="96"/>
        </w:numPr>
        <w:spacing w:after="129"/>
        <w:ind w:right="6" w:hanging="360"/>
      </w:pPr>
      <w:r>
        <w:t xml:space="preserve">Use a </w:t>
      </w:r>
      <w:r>
        <w:rPr>
          <w:rFonts w:ascii="Courier New" w:eastAsia="Courier New" w:hAnsi="Courier New" w:cs="Courier New"/>
        </w:rPr>
        <w:t>MSG_GETCURRENT / MSG_SET</w:t>
      </w:r>
      <w:r>
        <w:t xml:space="preserve"> combination whenever possible.  If </w:t>
      </w:r>
      <w:r>
        <w:rPr>
          <w:rFonts w:ascii="Courier New" w:eastAsia="Courier New" w:hAnsi="Courier New" w:cs="Courier New"/>
        </w:rPr>
        <w:t>MSG_GETCURRENT</w:t>
      </w:r>
      <w:r>
        <w:t xml:space="preserve"> returns </w:t>
      </w:r>
      <w:r>
        <w:rPr>
          <w:rFonts w:ascii="Courier New" w:eastAsia="Courier New" w:hAnsi="Courier New" w:cs="Courier New"/>
        </w:rPr>
        <w:t>TW_ONEVALUE</w:t>
      </w:r>
      <w:r>
        <w:t xml:space="preserve"> container that has been generated by the data source, it can be examined, updated with the new value, and then sent back to the data source with </w:t>
      </w:r>
      <w:r>
        <w:rPr>
          <w:rFonts w:ascii="Courier New" w:eastAsia="Courier New" w:hAnsi="Courier New" w:cs="Courier New"/>
        </w:rPr>
        <w:t>MSG_SET</w:t>
      </w:r>
      <w:r>
        <w:t xml:space="preserve">.  This reduces the likelihood of mismatches in container and/or data types.  This can’t be done with </w:t>
      </w:r>
      <w:r>
        <w:rPr>
          <w:rFonts w:ascii="Courier New" w:eastAsia="Courier New" w:hAnsi="Courier New" w:cs="Courier New"/>
        </w:rPr>
        <w:t>TW_ARRAY</w:t>
      </w:r>
      <w:r>
        <w:t xml:space="preserve"> containers, because the new array may be larger than the old array, and the data source may not have allocated enough memory to re-use the container.</w:t>
      </w:r>
    </w:p>
    <w:p w:rsidR="00B06C6F" w:rsidRDefault="0071581A">
      <w:pPr>
        <w:numPr>
          <w:ilvl w:val="0"/>
          <w:numId w:val="96"/>
        </w:numPr>
        <w:spacing w:after="136"/>
        <w:ind w:right="6" w:hanging="360"/>
      </w:pPr>
      <w:r>
        <w:t xml:space="preserve">There is no good reason to ever use </w:t>
      </w:r>
      <w:r>
        <w:rPr>
          <w:rFonts w:ascii="Courier New" w:eastAsia="Courier New" w:hAnsi="Courier New" w:cs="Courier New"/>
        </w:rPr>
        <w:t>MSG_GETDEFAULT</w:t>
      </w:r>
      <w:r>
        <w:t>.</w:t>
      </w:r>
    </w:p>
    <w:p w:rsidR="00B06C6F" w:rsidRDefault="0071581A">
      <w:pPr>
        <w:numPr>
          <w:ilvl w:val="0"/>
          <w:numId w:val="96"/>
        </w:numPr>
        <w:spacing w:after="10"/>
        <w:ind w:right="6" w:hanging="360"/>
      </w:pPr>
      <w:r>
        <w:t xml:space="preserve">Accept </w:t>
      </w:r>
      <w:r>
        <w:rPr>
          <w:rFonts w:ascii="Courier New" w:eastAsia="Courier New" w:hAnsi="Courier New" w:cs="Courier New"/>
        </w:rPr>
        <w:t>TWRC_CHECKSTATUS</w:t>
      </w:r>
      <w:r>
        <w:t xml:space="preserve"> as an indication of a successful </w:t>
      </w:r>
      <w:r>
        <w:rPr>
          <w:rFonts w:ascii="Courier New" w:eastAsia="Courier New" w:hAnsi="Courier New" w:cs="Courier New"/>
        </w:rPr>
        <w:t xml:space="preserve">DG_CONTROL / </w:t>
      </w:r>
    </w:p>
    <w:p w:rsidR="00B06C6F" w:rsidRDefault="0071581A">
      <w:pPr>
        <w:spacing w:after="126"/>
        <w:ind w:left="1090" w:right="6"/>
      </w:pPr>
      <w:r>
        <w:rPr>
          <w:rFonts w:ascii="Courier New" w:eastAsia="Courier New" w:hAnsi="Courier New" w:cs="Courier New"/>
        </w:rPr>
        <w:t>DAT_CAPABILITY / MSG_*</w:t>
      </w:r>
      <w:r>
        <w:t xml:space="preserve"> operation, unless after further examination the current contents of the capability cannot be supported by the application.</w:t>
      </w:r>
    </w:p>
    <w:p w:rsidR="00B06C6F" w:rsidRDefault="0071581A">
      <w:pPr>
        <w:numPr>
          <w:ilvl w:val="0"/>
          <w:numId w:val="96"/>
        </w:numPr>
        <w:spacing w:after="136"/>
        <w:ind w:right="6" w:hanging="360"/>
      </w:pPr>
      <w:r>
        <w:t xml:space="preserve">Check that </w:t>
      </w:r>
      <w:r>
        <w:rPr>
          <w:rFonts w:ascii="Courier New" w:eastAsia="Courier New" w:hAnsi="Courier New" w:cs="Courier New"/>
        </w:rPr>
        <w:t>CAP_XFERCOUNT</w:t>
      </w:r>
      <w:r>
        <w:t xml:space="preserve"> is set to -1 for batch scans, values of 1 (single image) or 2 (front and rear) may be supported.</w:t>
      </w:r>
    </w:p>
    <w:p w:rsidR="00B06C6F" w:rsidRDefault="0071581A">
      <w:pPr>
        <w:numPr>
          <w:ilvl w:val="0"/>
          <w:numId w:val="96"/>
        </w:numPr>
        <w:spacing w:after="127"/>
        <w:ind w:right="6" w:hanging="360"/>
      </w:pPr>
      <w:r>
        <w:t xml:space="preserve">Set </w:t>
      </w:r>
      <w:r>
        <w:rPr>
          <w:rFonts w:ascii="Courier New" w:eastAsia="Courier New" w:hAnsi="Courier New" w:cs="Courier New"/>
        </w:rPr>
        <w:t>ICAP_XFERMECH</w:t>
      </w:r>
      <w:r>
        <w:t xml:space="preserve"> to indicate the </w:t>
      </w:r>
      <w:r>
        <w:rPr>
          <w:rFonts w:ascii="Courier New" w:eastAsia="Courier New" w:hAnsi="Courier New" w:cs="Courier New"/>
        </w:rPr>
        <w:t>DG_IMAGE / DAT_IMAGE*XFER / MSG_GET</w:t>
      </w:r>
      <w:r>
        <w:t xml:space="preserve"> operation that will be used. </w:t>
      </w:r>
    </w:p>
    <w:p w:rsidR="00B06C6F" w:rsidRDefault="0071581A">
      <w:pPr>
        <w:numPr>
          <w:ilvl w:val="0"/>
          <w:numId w:val="96"/>
        </w:numPr>
        <w:spacing w:after="126"/>
        <w:ind w:right="6" w:hanging="360"/>
      </w:pPr>
      <w:r>
        <w:t xml:space="preserve">Set </w:t>
      </w:r>
      <w:r>
        <w:rPr>
          <w:rFonts w:ascii="Courier New" w:eastAsia="Courier New" w:hAnsi="Courier New" w:cs="Courier New"/>
        </w:rPr>
        <w:t>ICAP_UNITS</w:t>
      </w:r>
      <w:r>
        <w:t xml:space="preserve"> to </w:t>
      </w:r>
      <w:r>
        <w:rPr>
          <w:rFonts w:ascii="Courier New" w:eastAsia="Courier New" w:hAnsi="Courier New" w:cs="Courier New"/>
        </w:rPr>
        <w:t>TWUN_INCHES</w:t>
      </w:r>
      <w:r>
        <w:t xml:space="preserve">, unless there is a need to show a different unit on the driver’s GUI, or have different units reported by </w:t>
      </w:r>
      <w:r>
        <w:rPr>
          <w:rFonts w:ascii="Courier New" w:eastAsia="Courier New" w:hAnsi="Courier New" w:cs="Courier New"/>
        </w:rPr>
        <w:t>TW_IMAGEINFO</w:t>
      </w:r>
      <w:r>
        <w:t xml:space="preserve"> and </w:t>
      </w:r>
      <w:r>
        <w:rPr>
          <w:rFonts w:ascii="Courier New" w:eastAsia="Courier New" w:hAnsi="Courier New" w:cs="Courier New"/>
        </w:rPr>
        <w:t>TW_EXTIMAGEINFO</w:t>
      </w:r>
      <w:r>
        <w:t xml:space="preserve"> (typically for the resolution).</w:t>
      </w:r>
    </w:p>
    <w:p w:rsidR="00B06C6F" w:rsidRDefault="0071581A">
      <w:pPr>
        <w:numPr>
          <w:ilvl w:val="0"/>
          <w:numId w:val="96"/>
        </w:numPr>
        <w:spacing w:after="15" w:line="242" w:lineRule="auto"/>
        <w:ind w:right="6" w:hanging="360"/>
      </w:pPr>
      <w:r>
        <w:t xml:space="preserve">Check the value of </w:t>
      </w:r>
      <w:r>
        <w:rPr>
          <w:rFonts w:ascii="Courier New" w:eastAsia="Courier New" w:hAnsi="Courier New" w:cs="Courier New"/>
        </w:rPr>
        <w:t>ICAP_COMPRESSION</w:t>
      </w:r>
      <w:r>
        <w:t xml:space="preserve">.  If possible, constrain it to values supported by the application.  If this cannot be done, or if </w:t>
      </w:r>
      <w:r>
        <w:rPr>
          <w:rFonts w:ascii="Courier New" w:eastAsia="Courier New" w:hAnsi="Courier New" w:cs="Courier New"/>
        </w:rPr>
        <w:t>DG_IMAGE / DAT_IMAGEINFO / MSG_GET</w:t>
      </w:r>
      <w:r>
        <w:t xml:space="preserve"> reports an unsupported </w:t>
      </w:r>
      <w:r>
        <w:rPr>
          <w:rFonts w:ascii="Courier New" w:eastAsia="Courier New" w:hAnsi="Courier New" w:cs="Courier New"/>
        </w:rPr>
        <w:t>TW_IMAGEINFO.Compression</w:t>
      </w:r>
      <w:r>
        <w:t xml:space="preserve"> value in State 7 after receiving </w:t>
      </w:r>
      <w:r>
        <w:rPr>
          <w:rFonts w:ascii="Courier New" w:eastAsia="Courier New" w:hAnsi="Courier New" w:cs="Courier New"/>
        </w:rPr>
        <w:t>TWRC_XFERDONE</w:t>
      </w:r>
      <w:r>
        <w:t xml:space="preserve">, then gracefully abort the image capture session using </w:t>
      </w:r>
      <w:r>
        <w:rPr>
          <w:rFonts w:ascii="Courier New" w:eastAsia="Courier New" w:hAnsi="Courier New" w:cs="Courier New"/>
        </w:rPr>
        <w:t xml:space="preserve">DG_CONTROL / </w:t>
      </w:r>
    </w:p>
    <w:p w:rsidR="00B06C6F" w:rsidRDefault="0071581A">
      <w:pPr>
        <w:spacing w:after="389" w:line="263" w:lineRule="auto"/>
        <w:ind w:left="1090" w:right="10"/>
      </w:pPr>
      <w:r>
        <w:rPr>
          <w:rFonts w:ascii="Courier New" w:eastAsia="Courier New" w:hAnsi="Courier New" w:cs="Courier New"/>
        </w:rPr>
        <w:t>DAT_PENDINGXFERS / MSG_RESET</w:t>
      </w:r>
      <w:r>
        <w:t xml:space="preserve">, if </w:t>
      </w:r>
      <w:r>
        <w:rPr>
          <w:rFonts w:ascii="Courier New" w:eastAsia="Courier New" w:hAnsi="Courier New" w:cs="Courier New"/>
        </w:rPr>
        <w:t>DG_CONTROL / DAT_PENDINGXFERS / MSG_ENDXFER</w:t>
      </w:r>
      <w:r>
        <w:t xml:space="preserve"> returns a non-zero value for </w:t>
      </w:r>
      <w:r>
        <w:rPr>
          <w:rFonts w:ascii="Courier New" w:eastAsia="Courier New" w:hAnsi="Courier New" w:cs="Courier New"/>
        </w:rPr>
        <w:t>TW_PENDINGXFERS.Count</w:t>
      </w:r>
      <w:r>
        <w:t>.</w:t>
      </w:r>
    </w:p>
    <w:p w:rsidR="00B06C6F" w:rsidRDefault="0071581A">
      <w:pPr>
        <w:spacing w:after="106" w:line="265" w:lineRule="auto"/>
        <w:ind w:left="10" w:right="0"/>
      </w:pPr>
      <w:r>
        <w:rPr>
          <w:rFonts w:ascii="Arial" w:eastAsia="Arial" w:hAnsi="Arial" w:cs="Arial"/>
          <w:b/>
          <w:color w:val="7F0000"/>
        </w:rPr>
        <w:t>Best Practices for Data Sources</w:t>
      </w:r>
    </w:p>
    <w:p w:rsidR="00B06C6F" w:rsidRDefault="0071581A">
      <w:pPr>
        <w:numPr>
          <w:ilvl w:val="0"/>
          <w:numId w:val="96"/>
        </w:numPr>
        <w:ind w:right="6" w:hanging="360"/>
      </w:pPr>
      <w:r>
        <w:t xml:space="preserve">If the requested capability isn’t supported, return </w:t>
      </w:r>
      <w:r>
        <w:rPr>
          <w:rFonts w:ascii="Courier New" w:eastAsia="Courier New" w:hAnsi="Courier New" w:cs="Courier New"/>
        </w:rPr>
        <w:t>TWRC_FAILURE / TWCC_CAPUNSUPPORTED</w:t>
      </w:r>
      <w:r>
        <w:t>.</w:t>
      </w:r>
    </w:p>
    <w:p w:rsidR="00B06C6F" w:rsidRDefault="0071581A">
      <w:pPr>
        <w:numPr>
          <w:ilvl w:val="0"/>
          <w:numId w:val="96"/>
        </w:numPr>
        <w:spacing w:after="144"/>
        <w:ind w:right="6" w:hanging="360"/>
      </w:pPr>
      <w:r>
        <w:lastRenderedPageBreak/>
        <w:t xml:space="preserve">If the capability is supported but the requested MSG_ operation isn’t, return </w:t>
      </w:r>
      <w:r>
        <w:rPr>
          <w:rFonts w:ascii="Courier New" w:eastAsia="Courier New" w:hAnsi="Courier New" w:cs="Courier New"/>
        </w:rPr>
        <w:t>TWRC_FAILURE / TWCC_CAPBADOPERATION</w:t>
      </w:r>
      <w:r>
        <w:t>.</w:t>
      </w:r>
    </w:p>
    <w:p w:rsidR="00B06C6F" w:rsidRDefault="0071581A">
      <w:pPr>
        <w:numPr>
          <w:ilvl w:val="0"/>
          <w:numId w:val="96"/>
        </w:numPr>
        <w:spacing w:after="10"/>
        <w:ind w:right="6" w:hanging="360"/>
      </w:pPr>
      <w:r>
        <w:t xml:space="preserve">If the capability cannot be accessed due to the setting of a related capability, return </w:t>
      </w:r>
    </w:p>
    <w:p w:rsidR="00B06C6F" w:rsidRDefault="0071581A">
      <w:pPr>
        <w:spacing w:after="134" w:line="263" w:lineRule="auto"/>
        <w:ind w:left="1090" w:right="10"/>
      </w:pPr>
      <w:r>
        <w:rPr>
          <w:rFonts w:ascii="Courier New" w:eastAsia="Courier New" w:hAnsi="Courier New" w:cs="Courier New"/>
        </w:rPr>
        <w:t>TWRC_FAILURE / TWCC_CAPSEQERROR</w:t>
      </w:r>
      <w:r>
        <w:t>.</w:t>
      </w:r>
    </w:p>
    <w:p w:rsidR="00B06C6F" w:rsidRDefault="0071581A">
      <w:pPr>
        <w:numPr>
          <w:ilvl w:val="0"/>
          <w:numId w:val="96"/>
        </w:numPr>
        <w:ind w:right="6" w:hanging="360"/>
      </w:pPr>
      <w:r>
        <w:t xml:space="preserve">If a capability is supported, but if accessed would return </w:t>
      </w:r>
      <w:r>
        <w:rPr>
          <w:rFonts w:ascii="Courier New" w:eastAsia="Courier New" w:hAnsi="Courier New" w:cs="Courier New"/>
        </w:rPr>
        <w:t>TWCC_CAPSEQERROR</w:t>
      </w:r>
      <w:r>
        <w:t xml:space="preserve">, then a call to </w:t>
      </w:r>
      <w:r>
        <w:rPr>
          <w:rFonts w:ascii="Courier New" w:eastAsia="Courier New" w:hAnsi="Courier New" w:cs="Courier New"/>
        </w:rPr>
        <w:t xml:space="preserve">DG_CONTROL / DAT_CAPABILITY / MSG_QUERYSUPPORT </w:t>
      </w:r>
      <w:r>
        <w:t>returns a value of 0.</w:t>
      </w:r>
    </w:p>
    <w:p w:rsidR="00B06C6F" w:rsidRDefault="0071581A">
      <w:pPr>
        <w:numPr>
          <w:ilvl w:val="0"/>
          <w:numId w:val="96"/>
        </w:numPr>
        <w:spacing w:after="131"/>
        <w:ind w:right="6" w:hanging="360"/>
      </w:pPr>
      <w:r>
        <w:t xml:space="preserve">Calls to </w:t>
      </w:r>
      <w:r>
        <w:rPr>
          <w:rFonts w:ascii="Courier New" w:eastAsia="Courier New" w:hAnsi="Courier New" w:cs="Courier New"/>
        </w:rPr>
        <w:t>DG_CONTROL / DAT_CAPABILITY / MSG_QUERYSUPPORT</w:t>
      </w:r>
      <w:r>
        <w:t xml:space="preserve"> for any capability never fail, they return 0 if the capability is unsupported or inaccessible.</w:t>
      </w:r>
    </w:p>
    <w:p w:rsidR="00B06C6F" w:rsidRDefault="0071581A">
      <w:pPr>
        <w:numPr>
          <w:ilvl w:val="0"/>
          <w:numId w:val="96"/>
        </w:numPr>
        <w:spacing w:after="136" w:line="242" w:lineRule="auto"/>
        <w:ind w:right="6" w:hanging="360"/>
      </w:pPr>
      <w:r>
        <w:t xml:space="preserve">Read only capabilities must support </w:t>
      </w:r>
      <w:r>
        <w:rPr>
          <w:rFonts w:ascii="Courier New" w:eastAsia="Courier New" w:hAnsi="Courier New" w:cs="Courier New"/>
        </w:rPr>
        <w:t>MSG_GET, MSG_GETCURRENT, MSG_GETDEFAULT</w:t>
      </w:r>
      <w:r>
        <w:t xml:space="preserve"> and </w:t>
      </w:r>
      <w:r>
        <w:rPr>
          <w:rFonts w:ascii="Courier New" w:eastAsia="Courier New" w:hAnsi="Courier New" w:cs="Courier New"/>
        </w:rPr>
        <w:t>MSG_QUERYSUPPORT</w:t>
      </w:r>
      <w:r>
        <w:t>.  The three get operations must return the same container type and value.</w:t>
      </w:r>
    </w:p>
    <w:p w:rsidR="00B06C6F" w:rsidRDefault="0071581A">
      <w:pPr>
        <w:numPr>
          <w:ilvl w:val="0"/>
          <w:numId w:val="96"/>
        </w:numPr>
        <w:spacing w:after="122"/>
        <w:ind w:right="6" w:hanging="360"/>
      </w:pPr>
      <w:r>
        <w:t xml:space="preserve">Writeable capabilities must support </w:t>
      </w:r>
      <w:r>
        <w:rPr>
          <w:rFonts w:ascii="Courier New" w:eastAsia="Courier New" w:hAnsi="Courier New" w:cs="Courier New"/>
        </w:rPr>
        <w:t>MSG_GET</w:t>
      </w:r>
      <w:r>
        <w:t xml:space="preserve">, </w:t>
      </w:r>
      <w:r>
        <w:rPr>
          <w:rFonts w:ascii="Courier New" w:eastAsia="Courier New" w:hAnsi="Courier New" w:cs="Courier New"/>
        </w:rPr>
        <w:t>MSG_GETCURRENT</w:t>
      </w:r>
      <w:r>
        <w:t xml:space="preserve">, </w:t>
      </w:r>
      <w:r>
        <w:rPr>
          <w:rFonts w:ascii="Courier New" w:eastAsia="Courier New" w:hAnsi="Courier New" w:cs="Courier New"/>
        </w:rPr>
        <w:t>MSG_GETDEFAULT</w:t>
      </w:r>
      <w:r>
        <w:t xml:space="preserve">, </w:t>
      </w:r>
      <w:r>
        <w:rPr>
          <w:rFonts w:ascii="Courier New" w:eastAsia="Courier New" w:hAnsi="Courier New" w:cs="Courier New"/>
        </w:rPr>
        <w:t>MSG_SET</w:t>
      </w:r>
      <w:r>
        <w:t xml:space="preserve">, </w:t>
      </w:r>
      <w:r>
        <w:rPr>
          <w:rFonts w:ascii="Courier New" w:eastAsia="Courier New" w:hAnsi="Courier New" w:cs="Courier New"/>
        </w:rPr>
        <w:t>MSG_RESET</w:t>
      </w:r>
      <w:r>
        <w:t xml:space="preserve"> and </w:t>
      </w:r>
      <w:r>
        <w:rPr>
          <w:rFonts w:ascii="Courier New" w:eastAsia="Courier New" w:hAnsi="Courier New" w:cs="Courier New"/>
        </w:rPr>
        <w:t>MSG_QUERYSUPPORT</w:t>
      </w:r>
      <w:r>
        <w:t>, even if only one array value, one enumeration or one value in a range is supported.</w:t>
      </w:r>
    </w:p>
    <w:p w:rsidR="00B06C6F" w:rsidRDefault="0071581A">
      <w:pPr>
        <w:numPr>
          <w:ilvl w:val="0"/>
          <w:numId w:val="96"/>
        </w:numPr>
        <w:spacing w:after="527"/>
        <w:ind w:right="6" w:hanging="360"/>
      </w:pPr>
      <w:r>
        <w:t xml:space="preserve">If the value in a </w:t>
      </w:r>
      <w:r>
        <w:rPr>
          <w:rFonts w:ascii="Courier New" w:eastAsia="Courier New" w:hAnsi="Courier New" w:cs="Courier New"/>
        </w:rPr>
        <w:t>MSG_SET</w:t>
      </w:r>
      <w:r>
        <w:t xml:space="preserve"> cannot be exactly matched, but there is a reasonable alternative (usually near misses with </w:t>
      </w:r>
      <w:r>
        <w:rPr>
          <w:rFonts w:ascii="Courier New" w:eastAsia="Courier New" w:hAnsi="Courier New" w:cs="Courier New"/>
        </w:rPr>
        <w:t>TW_RANGE</w:t>
      </w:r>
      <w:r>
        <w:t xml:space="preserve"> capabilities or </w:t>
      </w:r>
      <w:r>
        <w:rPr>
          <w:rFonts w:ascii="Courier New" w:eastAsia="Courier New" w:hAnsi="Courier New" w:cs="Courier New"/>
        </w:rPr>
        <w:t>TW_FIX32</w:t>
      </w:r>
      <w:r>
        <w:t xml:space="preserve"> data types), then set the alternate value and return </w:t>
      </w:r>
      <w:r>
        <w:rPr>
          <w:rFonts w:ascii="Courier New" w:eastAsia="Courier New" w:hAnsi="Courier New" w:cs="Courier New"/>
        </w:rPr>
        <w:t>TWRC_CHECKSTATUS</w:t>
      </w:r>
      <w:r>
        <w: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1" name="Group 68229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18" name="Shape 8841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19" name="Shape 8841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1" style="width:504pt;height:1.97998pt;mso-position-horizontal-relative:char;mso-position-vertical-relative:line" coordsize="64008,251">
                <v:shape id="Shape 884120" style="position:absolute;width:64008;height:251;left:0;top:0;" coordsize="6400800,25146" path="m0,0l6400800,0l6400800,25146l0,25146l0,0">
                  <v:stroke weight="0pt" endcap="flat" joinstyle="miter" miterlimit="10" on="false" color="#000000" opacity="0"/>
                  <v:fill on="true" color="#000000"/>
                </v:shape>
                <v:shape id="Shape 8841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Required Capabilities</w:t>
      </w:r>
    </w:p>
    <w:p w:rsidR="00B06C6F" w:rsidRDefault="0071581A">
      <w:pPr>
        <w:spacing w:after="100"/>
        <w:ind w:right="6"/>
      </w:pPr>
      <w:r>
        <w:t xml:space="preserve">The list of required capabilities can be found in </w:t>
      </w:r>
      <w:r>
        <w:rPr>
          <w:color w:val="00007F"/>
        </w:rPr>
        <w:t>Chapter 5, "Source Implementation"</w:t>
      </w:r>
      <w:r>
        <w:t>.</w:t>
      </w:r>
    </w:p>
    <w:p w:rsidR="00B06C6F" w:rsidRDefault="0071581A">
      <w:pPr>
        <w:spacing w:after="521" w:line="242" w:lineRule="auto"/>
        <w:ind w:right="47"/>
        <w:jc w:val="both"/>
      </w:pPr>
      <w:r>
        <w:t>Sources must implement and make available to TWAIN applications the advertised features of the devices they support. This is especially true in “no-UI mode.” A Source must support a capability if its device supports it, even if the capability is listed as required by none.</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682292" name="Group 68229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122" name="Shape 88412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23" name="Shape 88412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2" style="width:504pt;height:1.98001pt;mso-position-horizontal-relative:char;mso-position-vertical-relative:line" coordsize="64008,251">
                <v:shape id="Shape 884124" style="position:absolute;width:64008;height:251;left:0;top:0;" coordsize="6400800,25146" path="m0,0l6400800,0l6400800,25146l0,25146l0,0">
                  <v:stroke weight="0pt" endcap="flat" joinstyle="miter" miterlimit="10" on="false" color="#000000" opacity="0"/>
                  <v:fill on="true" color="#000000"/>
                </v:shape>
                <v:shape id="Shape 88412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Capabilities in Categories of Functionality</w:t>
      </w:r>
    </w:p>
    <w:p w:rsidR="00B06C6F" w:rsidRDefault="0071581A">
      <w:pPr>
        <w:spacing w:after="163" w:line="265" w:lineRule="auto"/>
        <w:ind w:left="715" w:right="0"/>
      </w:pPr>
      <w:r>
        <w:rPr>
          <w:rFonts w:ascii="Arial" w:eastAsia="Arial" w:hAnsi="Arial" w:cs="Arial"/>
          <w:b/>
          <w:color w:val="7F0000"/>
        </w:rPr>
        <w:t>Asynchronous Device Events</w:t>
      </w:r>
    </w:p>
    <w:p w:rsidR="00B06C6F" w:rsidRDefault="0071581A">
      <w:pPr>
        <w:spacing w:after="31"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3" name="Group 68229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6" name="Shape 88412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3" style="width:432pt;height:0.480011pt;mso-position-horizontal-relative:char;mso-position-vertical-relative:line" coordsize="54864,60">
                <v:shape id="Shape 88412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4320" w:right="6" w:hanging="2880"/>
      </w:pPr>
      <w:r>
        <w:rPr>
          <w:rFonts w:ascii="Courier New" w:eastAsia="Courier New" w:hAnsi="Courier New" w:cs="Courier New"/>
          <w:color w:val="00007F"/>
        </w:rPr>
        <w:t>CAP_DEVICEEVENT</w:t>
      </w:r>
      <w:r>
        <w:rPr>
          <w:rFonts w:ascii="Courier New" w:eastAsia="Courier New" w:hAnsi="Courier New" w:cs="Courier New"/>
          <w:color w:val="00007F"/>
        </w:rPr>
        <w:tab/>
      </w: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MSG_RESET</w:t>
      </w:r>
      <w:r>
        <w:t xml:space="preserve"> resets the capability to the empty array (no events set).</w:t>
      </w:r>
    </w:p>
    <w:p w:rsidR="00B06C6F" w:rsidRDefault="0071581A">
      <w:pPr>
        <w:spacing w:after="377" w:line="259" w:lineRule="auto"/>
        <w:ind w:left="1440" w:right="0" w:firstLine="0"/>
      </w:pPr>
      <w:r>
        <w:rPr>
          <w:rFonts w:ascii="Calibri" w:eastAsia="Calibri" w:hAnsi="Calibri" w:cs="Calibri"/>
          <w:noProof/>
          <w:sz w:val="22"/>
        </w:rPr>
        <mc:AlternateContent>
          <mc:Choice Requires="wpg">
            <w:drawing>
              <wp:inline distT="0" distB="0" distL="0" distR="0">
                <wp:extent cx="5486400" cy="6096"/>
                <wp:effectExtent l="0" t="0" r="0" b="0"/>
                <wp:docPr id="682294" name="Group 68229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28" name="Shape 88412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2294" style="width:432pt;height:0.47998pt;mso-position-horizontal-relative:char;mso-position-vertical-relative:line" coordsize="54864,60">
                <v:shape id="Shape 88412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491" w:line="265" w:lineRule="auto"/>
        <w:ind w:left="715" w:right="0"/>
      </w:pPr>
      <w:r>
        <w:rPr>
          <w:rFonts w:ascii="Arial" w:eastAsia="Arial" w:hAnsi="Arial" w:cs="Arial"/>
          <w:b/>
          <w:color w:val="7F0000"/>
        </w:rPr>
        <w:t>Audible Alarms</w:t>
      </w:r>
    </w:p>
    <w:tbl>
      <w:tblPr>
        <w:tblStyle w:val="TableGrid"/>
        <w:tblpPr w:vertAnchor="text" w:tblpX="1440" w:tblpY="-1101"/>
        <w:tblOverlap w:val="never"/>
        <w:tblW w:w="8640" w:type="dxa"/>
        <w:tblInd w:w="0" w:type="dxa"/>
        <w:tblCellMar>
          <w:top w:w="28" w:type="dxa"/>
          <w:right w:w="83" w:type="dxa"/>
        </w:tblCellMar>
        <w:tblLook w:val="04A0" w:firstRow="1" w:lastRow="0" w:firstColumn="1" w:lastColumn="0" w:noHBand="0" w:noVBand="1"/>
      </w:tblPr>
      <w:tblGrid>
        <w:gridCol w:w="2952"/>
        <w:gridCol w:w="5688"/>
      </w:tblGrid>
      <w:tr w:rsidR="00B06C6F">
        <w:trPr>
          <w:trHeight w:val="310"/>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lastRenderedPageBreak/>
              <w:t>CAP_ALARMS</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Turns specific audible alarms on and off.</w:t>
            </w:r>
          </w:p>
        </w:tc>
      </w:tr>
      <w:tr w:rsidR="00B06C6F">
        <w:trPr>
          <w:trHeight w:val="410"/>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CAP_ALARMVOLUME</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Controls the volume of a device’s audible alarm.</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60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ACAP_XFERMECH</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Allows application and source to identify which audio transfer mechanisms they have in common.</w:t>
            </w:r>
          </w:p>
        </w:tc>
      </w:tr>
    </w:tbl>
    <w:p w:rsidR="00B06C6F" w:rsidRDefault="0071581A">
      <w:pPr>
        <w:spacing w:after="53" w:line="265" w:lineRule="auto"/>
        <w:ind w:left="715" w:right="0"/>
      </w:pPr>
      <w:r>
        <w:rPr>
          <w:rFonts w:ascii="Arial" w:eastAsia="Arial" w:hAnsi="Arial" w:cs="Arial"/>
          <w:b/>
          <w:color w:val="7F0000"/>
        </w:rPr>
        <w:t>Audio</w:t>
      </w:r>
    </w:p>
    <w:p w:rsidR="00B06C6F" w:rsidRDefault="0071581A">
      <w:pPr>
        <w:spacing w:after="496" w:line="265" w:lineRule="auto"/>
        <w:ind w:left="715" w:right="0"/>
      </w:pPr>
      <w:r>
        <w:rPr>
          <w:rFonts w:ascii="Arial" w:eastAsia="Arial" w:hAnsi="Arial" w:cs="Arial"/>
          <w:b/>
          <w:color w:val="7F0000"/>
        </w:rPr>
        <w:t>Automatic Adjustments</w:t>
      </w:r>
    </w:p>
    <w:p w:rsidR="00B06C6F" w:rsidRDefault="0071581A">
      <w:pPr>
        <w:spacing w:after="31"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1" name="Group 663251"/>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0" name="Shape 884130"/>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1" style="width:505.62pt;height:0.47998pt;mso-position-horizontal-relative:char;mso-position-vertical-relative:line" coordsize="64213,60">
                <v:shape id="Shape 884131"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134"/>
        <w:ind w:left="4352" w:right="6" w:hanging="4352"/>
      </w:pPr>
      <w:r>
        <w:rPr>
          <w:rFonts w:ascii="Courier New" w:eastAsia="Courier New" w:hAnsi="Courier New" w:cs="Courier New"/>
          <w:color w:val="00007F"/>
        </w:rPr>
        <w:t>CAP_AUTOMATICSENSEMEDIUM</w:t>
      </w:r>
      <w:r>
        <w:rPr>
          <w:rFonts w:ascii="Courier New" w:eastAsia="Courier New" w:hAnsi="Courier New" w:cs="Courier New"/>
          <w:color w:val="00007F"/>
        </w:rPr>
        <w:tab/>
      </w:r>
      <w:r>
        <w:t xml:space="preserve">Configures a Source to check for paper in the Automatic Document Feeder. </w:t>
      </w:r>
    </w:p>
    <w:p w:rsidR="00B06C6F" w:rsidRDefault="0071581A">
      <w:pPr>
        <w:tabs>
          <w:tab w:val="center" w:pos="5389"/>
        </w:tabs>
        <w:spacing w:after="129" w:line="263" w:lineRule="auto"/>
        <w:ind w:left="0" w:right="0" w:firstLine="0"/>
      </w:pPr>
      <w:r>
        <w:rPr>
          <w:rFonts w:ascii="Courier New" w:eastAsia="Courier New" w:hAnsi="Courier New" w:cs="Courier New"/>
          <w:color w:val="00007F"/>
        </w:rPr>
        <w:t>ICAP_AUTODISCARDBLANKPAGES</w:t>
      </w:r>
      <w:r>
        <w:rPr>
          <w:rFonts w:ascii="Courier New" w:eastAsia="Courier New" w:hAnsi="Courier New" w:cs="Courier New"/>
          <w:color w:val="00007F"/>
        </w:rPr>
        <w:tab/>
      </w:r>
      <w:r>
        <w:t>Discards blank pages.</w:t>
      </w:r>
    </w:p>
    <w:p w:rsidR="00B06C6F" w:rsidRDefault="0071581A">
      <w:pPr>
        <w:tabs>
          <w:tab w:val="center" w:pos="6412"/>
        </w:tabs>
        <w:spacing w:after="137"/>
        <w:ind w:left="0" w:right="0" w:firstLine="0"/>
      </w:pPr>
      <w:r>
        <w:rPr>
          <w:rFonts w:ascii="Courier New" w:eastAsia="Courier New" w:hAnsi="Courier New" w:cs="Courier New"/>
          <w:color w:val="00007F"/>
        </w:rPr>
        <w:t>ICAP_AUTOMATICBORDERDETECTION</w:t>
      </w:r>
      <w:r>
        <w:rPr>
          <w:rFonts w:ascii="Courier New" w:eastAsia="Courier New" w:hAnsi="Courier New" w:cs="Courier New"/>
          <w:color w:val="00007F"/>
        </w:rPr>
        <w:tab/>
      </w:r>
      <w:r>
        <w:t>Turns automatic border detection on and off.</w:t>
      </w:r>
    </w:p>
    <w:p w:rsidR="00B06C6F" w:rsidRDefault="0071581A">
      <w:pPr>
        <w:tabs>
          <w:tab w:val="center" w:pos="7091"/>
        </w:tabs>
        <w:spacing w:after="10"/>
        <w:ind w:left="0" w:right="0" w:firstLine="0"/>
      </w:pPr>
      <w:r>
        <w:rPr>
          <w:rFonts w:ascii="Courier New" w:eastAsia="Courier New" w:hAnsi="Courier New" w:cs="Courier New"/>
          <w:color w:val="00007F"/>
        </w:rPr>
        <w:t>ICAP_AUTOMATICCOLORENABLED</w:t>
      </w:r>
      <w:r>
        <w:rPr>
          <w:rFonts w:ascii="Courier New" w:eastAsia="Courier New" w:hAnsi="Courier New" w:cs="Courier New"/>
          <w:color w:val="00007F"/>
        </w:rPr>
        <w:tab/>
      </w:r>
      <w:r>
        <w:t xml:space="preserve">Detects the pixel type of the image and returns either a color </w:t>
      </w:r>
    </w:p>
    <w:p w:rsidR="00B06C6F" w:rsidRDefault="0071581A">
      <w:pPr>
        <w:spacing w:after="4" w:line="249" w:lineRule="auto"/>
        <w:ind w:left="2276" w:right="0"/>
        <w:jc w:val="center"/>
      </w:pPr>
      <w:r>
        <w:t xml:space="preserve">image or a non-color image specified by </w:t>
      </w:r>
    </w:p>
    <w:p w:rsidR="00B06C6F" w:rsidRDefault="0071581A">
      <w:pPr>
        <w:spacing w:after="136" w:line="263" w:lineRule="auto"/>
        <w:ind w:left="4362" w:right="10"/>
      </w:pPr>
      <w:r>
        <w:rPr>
          <w:rFonts w:ascii="Courier New" w:eastAsia="Courier New" w:hAnsi="Courier New" w:cs="Courier New"/>
        </w:rPr>
        <w:t>ICAP_AUTOMATICCOLORNONCOLORPIXELTYPE.</w:t>
      </w:r>
    </w:p>
    <w:p w:rsidR="00B06C6F" w:rsidRDefault="0071581A">
      <w:pPr>
        <w:spacing w:after="129"/>
        <w:ind w:left="4352" w:right="6" w:hanging="4352"/>
      </w:pPr>
      <w:r>
        <w:rPr>
          <w:rFonts w:ascii="Courier New" w:eastAsia="Courier New" w:hAnsi="Courier New" w:cs="Courier New"/>
          <w:color w:val="00007F"/>
          <w:sz w:val="19"/>
        </w:rPr>
        <w:t xml:space="preserve">ICAP_AUTOMATICCOLORNONCOLORPIXELTYPE </w:t>
      </w:r>
      <w:r>
        <w:t>Specifies the non-color pixel type to use when automatic color is enabled.</w:t>
      </w:r>
    </w:p>
    <w:p w:rsidR="00B06C6F" w:rsidRDefault="0071581A">
      <w:pPr>
        <w:spacing w:after="129"/>
        <w:ind w:left="4352" w:right="6" w:hanging="4352"/>
      </w:pPr>
      <w:r>
        <w:rPr>
          <w:rFonts w:ascii="Courier New" w:eastAsia="Courier New" w:hAnsi="Courier New" w:cs="Courier New"/>
          <w:color w:val="00007F"/>
        </w:rPr>
        <w:t>ICAP_AUTOMATICCROPUSESFRAME</w:t>
      </w:r>
      <w:r>
        <w:rPr>
          <w:rFonts w:ascii="Courier New" w:eastAsia="Courier New" w:hAnsi="Courier New" w:cs="Courier New"/>
          <w:color w:val="00007F"/>
        </w:rPr>
        <w:tab/>
      </w:r>
      <w:r>
        <w:t>Reduces the amount of data captured from the device, potentially improving the performance of the driver.</w:t>
      </w:r>
    </w:p>
    <w:p w:rsidR="00B06C6F" w:rsidRDefault="0071581A">
      <w:pPr>
        <w:tabs>
          <w:tab w:val="center" w:pos="6380"/>
        </w:tabs>
        <w:spacing w:after="135"/>
        <w:ind w:left="0" w:right="0" w:firstLine="0"/>
      </w:pPr>
      <w:r>
        <w:rPr>
          <w:rFonts w:ascii="Courier New" w:eastAsia="Courier New" w:hAnsi="Courier New" w:cs="Courier New"/>
          <w:color w:val="00007F"/>
        </w:rPr>
        <w:t>ICAP_AUTOMATICDESKEW</w:t>
      </w:r>
      <w:r>
        <w:rPr>
          <w:rFonts w:ascii="Courier New" w:eastAsia="Courier New" w:hAnsi="Courier New" w:cs="Courier New"/>
          <w:color w:val="00007F"/>
        </w:rPr>
        <w:tab/>
      </w:r>
      <w:r>
        <w:t>Turns automatic skew correction on and off.</w:t>
      </w:r>
    </w:p>
    <w:p w:rsidR="00B06C6F" w:rsidRDefault="0071581A">
      <w:pPr>
        <w:tabs>
          <w:tab w:val="center" w:pos="7137"/>
        </w:tabs>
        <w:spacing w:after="10"/>
        <w:ind w:left="0" w:right="0" w:firstLine="0"/>
      </w:pPr>
      <w:r>
        <w:rPr>
          <w:rFonts w:ascii="Courier New" w:eastAsia="Courier New" w:hAnsi="Courier New" w:cs="Courier New"/>
          <w:color w:val="00007F"/>
        </w:rPr>
        <w:t>ICAP_AUTOMATICLENGTHDETECTION</w:t>
      </w:r>
      <w:r>
        <w:rPr>
          <w:rFonts w:ascii="Courier New" w:eastAsia="Courier New" w:hAnsi="Courier New" w:cs="Courier New"/>
          <w:color w:val="00007F"/>
        </w:rPr>
        <w:tab/>
      </w:r>
      <w:r>
        <w:t xml:space="preserve">Controls the automatic detection of the length of a document, </w:t>
      </w:r>
    </w:p>
    <w:p w:rsidR="00B06C6F" w:rsidRDefault="0071581A">
      <w:pPr>
        <w:spacing w:after="125"/>
        <w:ind w:left="4362" w:right="6"/>
      </w:pPr>
      <w:r>
        <w:t>this is intended for use with an Automatic Document Feeder.</w:t>
      </w:r>
    </w:p>
    <w:p w:rsidR="00B06C6F" w:rsidRDefault="0071581A">
      <w:pPr>
        <w:spacing w:after="126"/>
        <w:ind w:left="4352" w:right="6" w:hanging="4352"/>
      </w:pPr>
      <w:r>
        <w:rPr>
          <w:rFonts w:ascii="Courier New" w:eastAsia="Courier New" w:hAnsi="Courier New" w:cs="Courier New"/>
          <w:color w:val="00007F"/>
        </w:rPr>
        <w:t>ICAP_AUTOMATICROTATE</w:t>
      </w:r>
      <w:r>
        <w:rPr>
          <w:rFonts w:ascii="Courier New" w:eastAsia="Courier New" w:hAnsi="Courier New" w:cs="Courier New"/>
          <w:color w:val="00007F"/>
        </w:rPr>
        <w:tab/>
      </w:r>
      <w:r>
        <w:t xml:space="preserve">When </w:t>
      </w:r>
      <w:r>
        <w:rPr>
          <w:rFonts w:ascii="Courier New" w:eastAsia="Courier New" w:hAnsi="Courier New" w:cs="Courier New"/>
        </w:rPr>
        <w:t>TRUE</w:t>
      </w:r>
      <w:r>
        <w:t>, depends on source to automatically rotate the image.</w:t>
      </w:r>
    </w:p>
    <w:p w:rsidR="00B06C6F" w:rsidRDefault="0071581A">
      <w:pPr>
        <w:tabs>
          <w:tab w:val="right" w:pos="10081"/>
        </w:tabs>
        <w:spacing w:after="10"/>
        <w:ind w:left="0" w:right="0" w:firstLine="0"/>
      </w:pPr>
      <w:r>
        <w:rPr>
          <w:rFonts w:ascii="Courier New" w:eastAsia="Courier New" w:hAnsi="Courier New" w:cs="Courier New"/>
          <w:color w:val="00007F"/>
        </w:rPr>
        <w:t>ICAP_AUTOSIZE</w:t>
      </w:r>
      <w:r>
        <w:rPr>
          <w:rFonts w:ascii="Courier New" w:eastAsia="Courier New" w:hAnsi="Courier New" w:cs="Courier New"/>
          <w:color w:val="00007F"/>
        </w:rPr>
        <w:tab/>
      </w:r>
      <w:r>
        <w:t xml:space="preserve">Force the output image dimensions to match either the current </w:t>
      </w:r>
    </w:p>
    <w:p w:rsidR="00B06C6F" w:rsidRDefault="0071581A">
      <w:pPr>
        <w:spacing w:after="128"/>
        <w:ind w:left="4362" w:right="6"/>
      </w:pPr>
      <w:r>
        <w:t xml:space="preserve">value of </w:t>
      </w:r>
      <w:r>
        <w:rPr>
          <w:rFonts w:ascii="Courier New" w:eastAsia="Courier New" w:hAnsi="Courier New" w:cs="Courier New"/>
        </w:rPr>
        <w:t>ICAP_SUPPORTEDSIZES</w:t>
      </w:r>
      <w:r>
        <w:t xml:space="preserve"> or any of its current allowed values.</w:t>
      </w:r>
    </w:p>
    <w:p w:rsidR="00B06C6F" w:rsidRDefault="0071581A">
      <w:pPr>
        <w:tabs>
          <w:tab w:val="center" w:pos="6828"/>
        </w:tabs>
        <w:spacing w:after="130"/>
        <w:ind w:left="0" w:right="0" w:firstLine="0"/>
      </w:pPr>
      <w:r>
        <w:rPr>
          <w:rFonts w:ascii="Courier New" w:eastAsia="Courier New" w:hAnsi="Courier New" w:cs="Courier New"/>
          <w:color w:val="00007F"/>
        </w:rPr>
        <w:t>ICAP_FLIPROTATION</w:t>
      </w:r>
      <w:r>
        <w:rPr>
          <w:rFonts w:ascii="Courier New" w:eastAsia="Courier New" w:hAnsi="Courier New" w:cs="Courier New"/>
          <w:color w:val="00007F"/>
        </w:rPr>
        <w:tab/>
      </w:r>
      <w:r>
        <w:t>Orients images that flip orientation every other image.</w:t>
      </w:r>
    </w:p>
    <w:p w:rsidR="00B06C6F" w:rsidRDefault="0071581A">
      <w:pPr>
        <w:tabs>
          <w:tab w:val="center" w:pos="7134"/>
        </w:tabs>
        <w:spacing w:after="10"/>
        <w:ind w:left="0" w:right="0" w:firstLine="0"/>
      </w:pPr>
      <w:r>
        <w:rPr>
          <w:rFonts w:ascii="Courier New" w:eastAsia="Courier New" w:hAnsi="Courier New" w:cs="Courier New"/>
          <w:color w:val="00007F"/>
        </w:rPr>
        <w:t>ICAP_IMAGEMERGE</w:t>
      </w:r>
      <w:r>
        <w:rPr>
          <w:rFonts w:ascii="Courier New" w:eastAsia="Courier New" w:hAnsi="Courier New" w:cs="Courier New"/>
          <w:color w:val="00007F"/>
        </w:rPr>
        <w:tab/>
      </w:r>
      <w:r>
        <w:t xml:space="preserve">Merges the front and rear image of a document in one of four </w:t>
      </w:r>
    </w:p>
    <w:p w:rsidR="00B06C6F" w:rsidRDefault="0071581A">
      <w:pPr>
        <w:spacing w:after="129" w:line="249" w:lineRule="auto"/>
        <w:ind w:left="1332" w:right="0"/>
        <w:jc w:val="center"/>
      </w:pPr>
      <w:r>
        <w:t>orientations: front on the top.</w:t>
      </w:r>
    </w:p>
    <w:p w:rsidR="00B06C6F" w:rsidRDefault="0071581A">
      <w:pPr>
        <w:tabs>
          <w:tab w:val="center" w:pos="6289"/>
        </w:tabs>
        <w:spacing w:after="10"/>
        <w:ind w:left="0" w:right="0" w:firstLine="0"/>
      </w:pPr>
      <w:r>
        <w:rPr>
          <w:rFonts w:ascii="Courier New" w:eastAsia="Courier New" w:hAnsi="Courier New" w:cs="Courier New"/>
          <w:color w:val="00007F"/>
        </w:rPr>
        <w:t>ICAP_IMAGEMERGEHEIGHTTHRESHOLD</w:t>
      </w:r>
      <w:r>
        <w:rPr>
          <w:rFonts w:ascii="Courier New" w:eastAsia="Courier New" w:hAnsi="Courier New" w:cs="Courier New"/>
          <w:color w:val="00007F"/>
        </w:rPr>
        <w:tab/>
      </w:r>
      <w:r>
        <w:t xml:space="preserve">Specifies a Y-Offset in </w:t>
      </w:r>
      <w:r>
        <w:rPr>
          <w:rFonts w:ascii="Courier New" w:eastAsia="Courier New" w:hAnsi="Courier New" w:cs="Courier New"/>
        </w:rPr>
        <w:t>ICAP_UNITS</w:t>
      </w:r>
      <w:r>
        <w:t xml:space="preserve"> units.</w:t>
      </w:r>
    </w:p>
    <w:p w:rsidR="00B06C6F" w:rsidRDefault="0071581A">
      <w:pPr>
        <w:spacing w:after="375" w:line="259" w:lineRule="auto"/>
        <w:ind w:left="-72" w:right="-67" w:firstLine="0"/>
      </w:pPr>
      <w:r>
        <w:rPr>
          <w:rFonts w:ascii="Calibri" w:eastAsia="Calibri" w:hAnsi="Calibri" w:cs="Calibri"/>
          <w:noProof/>
          <w:sz w:val="22"/>
        </w:rPr>
        <mc:AlternateContent>
          <mc:Choice Requires="wpg">
            <w:drawing>
              <wp:inline distT="0" distB="0" distL="0" distR="0">
                <wp:extent cx="6421374" cy="6096"/>
                <wp:effectExtent l="0" t="0" r="0" b="0"/>
                <wp:docPr id="663252" name="Group 663252"/>
                <wp:cNvGraphicFramePr/>
                <a:graphic xmlns:a="http://schemas.openxmlformats.org/drawingml/2006/main">
                  <a:graphicData uri="http://schemas.microsoft.com/office/word/2010/wordprocessingGroup">
                    <wpg:wgp>
                      <wpg:cNvGrpSpPr/>
                      <wpg:grpSpPr>
                        <a:xfrm>
                          <a:off x="0" y="0"/>
                          <a:ext cx="6421374" cy="6096"/>
                          <a:chOff x="0" y="0"/>
                          <a:chExt cx="6421374" cy="6096"/>
                        </a:xfrm>
                      </wpg:grpSpPr>
                      <wps:wsp>
                        <wps:cNvPr id="884132" name="Shape 884132"/>
                        <wps:cNvSpPr/>
                        <wps:spPr>
                          <a:xfrm>
                            <a:off x="0" y="0"/>
                            <a:ext cx="6421374" cy="9144"/>
                          </a:xfrm>
                          <a:custGeom>
                            <a:avLst/>
                            <a:gdLst/>
                            <a:ahLst/>
                            <a:cxnLst/>
                            <a:rect l="0" t="0" r="0" b="0"/>
                            <a:pathLst>
                              <a:path w="6421374" h="9144">
                                <a:moveTo>
                                  <a:pt x="0" y="0"/>
                                </a:moveTo>
                                <a:lnTo>
                                  <a:pt x="6421374" y="0"/>
                                </a:lnTo>
                                <a:lnTo>
                                  <a:pt x="642137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2" style="width:505.62pt;height:0.480011pt;mso-position-horizontal-relative:char;mso-position-vertical-relative:line" coordsize="64213,60">
                <v:shape id="Shape 884133" style="position:absolute;width:64213;height:91;left:0;top:0;" coordsize="6421374,9144" path="m0,0l6421374,0l6421374,9144l0,9144l0,0">
                  <v:stroke weight="0pt" endcap="flat" joinstyle="miter" miterlimit="10" on="false" color="#000000" opacity="0"/>
                  <v:fill on="true" color="#000000"/>
                </v:shape>
              </v:group>
            </w:pict>
          </mc:Fallback>
        </mc:AlternateContent>
      </w:r>
    </w:p>
    <w:p w:rsidR="00B06C6F" w:rsidRDefault="0071581A">
      <w:pPr>
        <w:spacing w:after="483" w:line="265" w:lineRule="auto"/>
        <w:ind w:left="715" w:right="0"/>
      </w:pPr>
      <w:r>
        <w:rPr>
          <w:rFonts w:ascii="Arial" w:eastAsia="Arial" w:hAnsi="Arial" w:cs="Arial"/>
          <w:b/>
          <w:color w:val="7F0000"/>
        </w:rPr>
        <w:t>Automatic Capture</w:t>
      </w:r>
    </w:p>
    <w:p w:rsidR="00B06C6F" w:rsidRDefault="0071581A">
      <w:pPr>
        <w:spacing w:after="23" w:line="259" w:lineRule="auto"/>
        <w:ind w:left="-72" w:right="-34" w:firstLine="0"/>
      </w:pPr>
      <w:r>
        <w:rPr>
          <w:rFonts w:ascii="Calibri" w:eastAsia="Calibri" w:hAnsi="Calibri" w:cs="Calibri"/>
          <w:noProof/>
          <w:sz w:val="22"/>
        </w:rPr>
        <mc:AlternateContent>
          <mc:Choice Requires="wpg">
            <w:drawing>
              <wp:inline distT="0" distB="0" distL="0" distR="0">
                <wp:extent cx="6400800" cy="6096"/>
                <wp:effectExtent l="0" t="0" r="0" b="0"/>
                <wp:docPr id="663253" name="Group 66325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4" name="Shape 884134"/>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3" style="width:504pt;height:0.47998pt;mso-position-horizontal-relative:char;mso-position-vertical-relative:line" coordsize="64008,60">
                <v:shape id="Shape 884135"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645" w:type="dxa"/>
        <w:tblInd w:w="0" w:type="dxa"/>
        <w:tblLook w:val="04A0" w:firstRow="1" w:lastRow="0" w:firstColumn="1" w:lastColumn="0" w:noHBand="0" w:noVBand="1"/>
      </w:tblPr>
      <w:tblGrid>
        <w:gridCol w:w="4320"/>
        <w:gridCol w:w="532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CAP_AUTOMATICCAPTURE</w:t>
            </w:r>
          </w:p>
        </w:tc>
        <w:tc>
          <w:tcPr>
            <w:tcW w:w="5325" w:type="dxa"/>
            <w:tcBorders>
              <w:top w:val="nil"/>
              <w:left w:val="nil"/>
              <w:bottom w:val="nil"/>
              <w:right w:val="nil"/>
            </w:tcBorders>
          </w:tcPr>
          <w:p w:rsidR="00B06C6F" w:rsidRDefault="0071581A">
            <w:pPr>
              <w:spacing w:after="0" w:line="259" w:lineRule="auto"/>
              <w:ind w:left="0" w:right="0" w:firstLine="0"/>
            </w:pPr>
            <w:r>
              <w:t>Specifies the number of images to automatically capture.</w:t>
            </w:r>
          </w:p>
        </w:tc>
      </w:tr>
      <w:tr w:rsidR="00B06C6F">
        <w:trPr>
          <w:trHeight w:val="36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CAP_TIMEBEFOREFIRSTCAPTURE</w:t>
            </w:r>
          </w:p>
        </w:tc>
        <w:tc>
          <w:tcPr>
            <w:tcW w:w="5325" w:type="dxa"/>
            <w:tcBorders>
              <w:top w:val="nil"/>
              <w:left w:val="nil"/>
              <w:bottom w:val="nil"/>
              <w:right w:val="nil"/>
            </w:tcBorders>
          </w:tcPr>
          <w:p w:rsidR="00B06C6F" w:rsidRDefault="0071581A">
            <w:pPr>
              <w:spacing w:after="0" w:line="259" w:lineRule="auto"/>
              <w:ind w:left="0" w:right="0" w:firstLine="0"/>
              <w:jc w:val="both"/>
            </w:pPr>
            <w:r>
              <w:t>Selects the number of seconds before the first picture taken.</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CAP_TIMEBETWEENCAPTURES</w:t>
            </w:r>
          </w:p>
        </w:tc>
        <w:tc>
          <w:tcPr>
            <w:tcW w:w="5325" w:type="dxa"/>
            <w:tcBorders>
              <w:top w:val="nil"/>
              <w:left w:val="nil"/>
              <w:bottom w:val="nil"/>
              <w:right w:val="nil"/>
            </w:tcBorders>
          </w:tcPr>
          <w:p w:rsidR="00B06C6F" w:rsidRDefault="0071581A">
            <w:pPr>
              <w:spacing w:after="0" w:line="259" w:lineRule="auto"/>
              <w:ind w:left="0" w:right="0" w:firstLine="0"/>
            </w:pPr>
            <w:r>
              <w:t>Selects the hundredths of a second to wait between pictures taken.</w:t>
            </w:r>
          </w:p>
        </w:tc>
      </w:tr>
    </w:tbl>
    <w:p w:rsidR="00B06C6F" w:rsidRDefault="0071581A">
      <w:pPr>
        <w:spacing w:after="377" w:line="259" w:lineRule="auto"/>
        <w:ind w:left="-72" w:right="-34" w:firstLine="0"/>
      </w:pPr>
      <w:r>
        <w:rPr>
          <w:rFonts w:ascii="Calibri" w:eastAsia="Calibri" w:hAnsi="Calibri" w:cs="Calibri"/>
          <w:noProof/>
          <w:sz w:val="22"/>
        </w:rPr>
        <w:lastRenderedPageBreak/>
        <mc:AlternateContent>
          <mc:Choice Requires="wpg">
            <w:drawing>
              <wp:inline distT="0" distB="0" distL="0" distR="0">
                <wp:extent cx="6400800" cy="6096"/>
                <wp:effectExtent l="0" t="0" r="0" b="0"/>
                <wp:docPr id="663254" name="Group 663254"/>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36" name="Shape 88413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4" style="width:504pt;height:0.47998pt;mso-position-horizontal-relative:char;mso-position-vertical-relative:line" coordsize="64008,60">
                <v:shape id="Shape 88413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Automatic Scanning</w:t>
      </w:r>
    </w:p>
    <w:p w:rsidR="00B06C6F" w:rsidRDefault="0071581A">
      <w:pPr>
        <w:spacing w:after="27"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5" name="Group 66325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38" name="Shape 88413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5" style="width:432pt;height:0.47998pt;mso-position-horizontal-relative:char;mso-position-vertical-relative:line" coordsize="54864,60">
                <v:shape id="Shape 88413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31"/>
          <w:tab w:val="center" w:pos="7025"/>
        </w:tabs>
        <w:spacing w:after="130"/>
        <w:ind w:left="0" w:right="0" w:firstLine="0"/>
      </w:pPr>
      <w:r>
        <w:rPr>
          <w:rFonts w:ascii="Calibri" w:eastAsia="Calibri" w:hAnsi="Calibri" w:cs="Calibri"/>
          <w:sz w:val="22"/>
        </w:rPr>
        <w:tab/>
      </w:r>
      <w:r>
        <w:rPr>
          <w:rFonts w:ascii="Courier New" w:eastAsia="Courier New" w:hAnsi="Courier New" w:cs="Courier New"/>
          <w:color w:val="00007F"/>
        </w:rPr>
        <w:t>CAP_AUTOSCAN</w:t>
      </w:r>
      <w:r>
        <w:rPr>
          <w:rFonts w:ascii="Courier New" w:eastAsia="Courier New" w:hAnsi="Courier New" w:cs="Courier New"/>
          <w:color w:val="00007F"/>
        </w:rPr>
        <w:tab/>
      </w:r>
      <w:r>
        <w:t>Enables the source’s automatic document scanning process.</w:t>
      </w:r>
    </w:p>
    <w:p w:rsidR="00B06C6F" w:rsidRDefault="0071581A">
      <w:pPr>
        <w:tabs>
          <w:tab w:val="center" w:pos="2531"/>
          <w:tab w:val="center" w:pos="6220"/>
        </w:tabs>
        <w:spacing w:after="10"/>
        <w:ind w:left="0" w:right="0" w:firstLine="0"/>
      </w:pPr>
      <w:r>
        <w:rPr>
          <w:rFonts w:ascii="Calibri" w:eastAsia="Calibri" w:hAnsi="Calibri" w:cs="Calibri"/>
          <w:sz w:val="22"/>
        </w:rPr>
        <w:tab/>
      </w:r>
      <w:r>
        <w:rPr>
          <w:rFonts w:ascii="Courier New" w:eastAsia="Courier New" w:hAnsi="Courier New" w:cs="Courier New"/>
          <w:color w:val="00007F"/>
        </w:rPr>
        <w:t>CAP_CAMERAENABLED</w:t>
      </w:r>
      <w:r>
        <w:rPr>
          <w:rFonts w:ascii="Courier New" w:eastAsia="Courier New" w:hAnsi="Courier New" w:cs="Courier New"/>
          <w:color w:val="00007F"/>
        </w:rPr>
        <w:tab/>
      </w:r>
      <w:r>
        <w:t>Delivers images from the current camera.</w:t>
      </w:r>
    </w:p>
    <w:p w:rsidR="00B06C6F" w:rsidRDefault="0071581A">
      <w:pPr>
        <w:spacing w:after="0" w:line="259" w:lineRule="auto"/>
        <w:ind w:left="1368" w:right="-34" w:firstLine="0"/>
      </w:pPr>
      <w:r>
        <w:rPr>
          <w:rFonts w:ascii="Calibri" w:eastAsia="Calibri" w:hAnsi="Calibri" w:cs="Calibri"/>
          <w:noProof/>
          <w:sz w:val="22"/>
        </w:rPr>
        <mc:AlternateContent>
          <mc:Choice Requires="wpg">
            <w:drawing>
              <wp:inline distT="0" distB="0" distL="0" distR="0">
                <wp:extent cx="5486400" cy="6096"/>
                <wp:effectExtent l="0" t="0" r="0" b="0"/>
                <wp:docPr id="663256" name="Group 66325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0" name="Shape 88414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256" style="width:432pt;height:0.47998pt;mso-position-horizontal-relative:char;mso-position-vertical-relative:line" coordsize="54864,60">
                <v:shape id="Shape 88414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3" name="Group 6635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2" name="Shape 88414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3" style="width:432pt;height:0.47998pt;mso-position-horizontal-relative:char;mso-position-vertical-relative:line" coordsize="54864,60">
                <v:shape id="Shape 88414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CAP_CAMERAORDER</w:t>
            </w:r>
          </w:p>
        </w:tc>
        <w:tc>
          <w:tcPr>
            <w:tcW w:w="5625" w:type="dxa"/>
            <w:tcBorders>
              <w:top w:val="nil"/>
              <w:left w:val="nil"/>
              <w:bottom w:val="nil"/>
              <w:right w:val="nil"/>
            </w:tcBorders>
          </w:tcPr>
          <w:p w:rsidR="00B06C6F" w:rsidRDefault="0071581A">
            <w:pPr>
              <w:spacing w:after="0" w:line="259" w:lineRule="auto"/>
              <w:ind w:left="0" w:right="0" w:firstLine="0"/>
            </w:pPr>
            <w:r>
              <w:t>Selects the order of output for Single Document Multiple Image mode.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CAP_CAMERASIDE</w:t>
            </w:r>
          </w:p>
        </w:tc>
        <w:tc>
          <w:tcPr>
            <w:tcW w:w="5625" w:type="dxa"/>
            <w:tcBorders>
              <w:top w:val="nil"/>
              <w:left w:val="nil"/>
              <w:bottom w:val="nil"/>
              <w:right w:val="nil"/>
            </w:tcBorders>
          </w:tcPr>
          <w:p w:rsidR="00B06C6F" w:rsidRDefault="0071581A">
            <w:pPr>
              <w:spacing w:after="0" w:line="259" w:lineRule="auto"/>
              <w:ind w:left="0" w:right="0" w:firstLine="0"/>
              <w:jc w:val="both"/>
            </w:pPr>
            <w:r>
              <w:t>Sets the top and bottom values of cameras in a scanning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CAP_CLEARBUFFERS</w:t>
            </w:r>
          </w:p>
        </w:tc>
        <w:tc>
          <w:tcPr>
            <w:tcW w:w="562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presence of data in scanner’s buffers; </w:t>
            </w:r>
            <w:r>
              <w:rPr>
                <w:rFonts w:ascii="Courier New" w:eastAsia="Courier New" w:hAnsi="Courier New" w:cs="Courier New"/>
              </w:rPr>
              <w:t>MSG_SET</w:t>
            </w:r>
            <w:r>
              <w:t xml:space="preserve"> clears the buffers.</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CAP_MAXBATCHBUFFERS</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Describes the number of pages that the scanner can buffer when </w:t>
            </w:r>
            <w:r>
              <w:rPr>
                <w:rFonts w:ascii="Courier New" w:eastAsia="Courier New" w:hAnsi="Courier New" w:cs="Courier New"/>
              </w:rPr>
              <w:t>CAP_AUTOSCAN</w:t>
            </w:r>
            <w:r>
              <w:t xml:space="preserve"> is enabled.</w:t>
            </w:r>
          </w:p>
        </w:tc>
      </w:tr>
    </w:tbl>
    <w:p w:rsidR="00B06C6F" w:rsidRDefault="0071581A">
      <w:pPr>
        <w:spacing w:after="356"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4" name="Group 6635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44" name="Shape 88414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4" style="width:432pt;height:0.47998pt;mso-position-horizontal-relative:char;mso-position-vertical-relative:line" coordsize="54864,60">
                <v:shape id="Shape 88414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483" w:line="265" w:lineRule="auto"/>
        <w:ind w:left="10" w:right="0"/>
      </w:pPr>
      <w:r>
        <w:rPr>
          <w:rFonts w:ascii="Arial" w:eastAsia="Arial" w:hAnsi="Arial" w:cs="Arial"/>
          <w:b/>
          <w:color w:val="7F0000"/>
        </w:rPr>
        <w:t>Bar Code Detection Search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6400800" cy="6097"/>
                <wp:effectExtent l="0" t="0" r="0" b="0"/>
                <wp:docPr id="663515" name="Group 66351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46" name="Shape 88414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5" style="width:504pt;height:0.480042pt;mso-position-horizontal-relative:char;mso-position-vertical-relative:line" coordsize="64008,60">
                <v:shape id="Shape 884147"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35" w:type="dxa"/>
        <w:tblInd w:w="-648" w:type="dxa"/>
        <w:tblLook w:val="04A0" w:firstRow="1" w:lastRow="0" w:firstColumn="1" w:lastColumn="0" w:noHBand="0" w:noVBand="1"/>
      </w:tblPr>
      <w:tblGrid>
        <w:gridCol w:w="4320"/>
        <w:gridCol w:w="5615"/>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tc>
        <w:tc>
          <w:tcPr>
            <w:tcW w:w="5615" w:type="dxa"/>
            <w:tcBorders>
              <w:top w:val="nil"/>
              <w:left w:val="nil"/>
              <w:bottom w:val="nil"/>
              <w:right w:val="nil"/>
            </w:tcBorders>
          </w:tcPr>
          <w:p w:rsidR="00B06C6F" w:rsidRDefault="0071581A">
            <w:pPr>
              <w:spacing w:after="0" w:line="259" w:lineRule="auto"/>
              <w:ind w:left="0" w:right="0" w:firstLine="0"/>
            </w:pPr>
            <w:r>
              <w:t>Turns bar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ICAP_SUPPORTEDBARCODETYPES</w:t>
            </w:r>
          </w:p>
        </w:tc>
        <w:tc>
          <w:tcPr>
            <w:tcW w:w="5615" w:type="dxa"/>
            <w:tcBorders>
              <w:top w:val="nil"/>
              <w:left w:val="nil"/>
              <w:bottom w:val="nil"/>
              <w:right w:val="nil"/>
            </w:tcBorders>
          </w:tcPr>
          <w:p w:rsidR="00B06C6F" w:rsidRDefault="0071581A">
            <w:pPr>
              <w:spacing w:after="0" w:line="259" w:lineRule="auto"/>
              <w:ind w:left="0" w:right="0" w:firstLine="0"/>
            </w:pPr>
            <w:r>
              <w:t>Provides a list of bar code types that can be detected by current data source.</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ICAP_BARCODEMAXRETRIES</w:t>
            </w:r>
          </w:p>
        </w:tc>
        <w:tc>
          <w:tcPr>
            <w:tcW w:w="5615" w:type="dxa"/>
            <w:tcBorders>
              <w:top w:val="nil"/>
              <w:left w:val="nil"/>
              <w:bottom w:val="nil"/>
              <w:right w:val="nil"/>
            </w:tcBorders>
          </w:tcPr>
          <w:p w:rsidR="00B06C6F" w:rsidRDefault="0071581A">
            <w:pPr>
              <w:spacing w:after="0" w:line="259" w:lineRule="auto"/>
              <w:ind w:left="0" w:right="0" w:firstLine="0"/>
            </w:pPr>
            <w:r>
              <w:t>Restricts the number of times a search will be retried if no bar codes are found.</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5615" w:type="dxa"/>
            <w:tcBorders>
              <w:top w:val="nil"/>
              <w:left w:val="nil"/>
              <w:bottom w:val="nil"/>
              <w:right w:val="nil"/>
            </w:tcBorders>
          </w:tcPr>
          <w:p w:rsidR="00B06C6F" w:rsidRDefault="0071581A">
            <w:pPr>
              <w:spacing w:after="0" w:line="259" w:lineRule="auto"/>
              <w:ind w:left="0" w:right="0" w:firstLine="0"/>
              <w:jc w:val="both"/>
            </w:pPr>
            <w:r>
              <w:t>Specifies the maximum number of supported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ICAP_BARCODESEARCHMODE</w:t>
            </w:r>
          </w:p>
        </w:tc>
        <w:tc>
          <w:tcPr>
            <w:tcW w:w="5615" w:type="dxa"/>
            <w:tcBorders>
              <w:top w:val="nil"/>
              <w:left w:val="nil"/>
              <w:bottom w:val="nil"/>
              <w:right w:val="nil"/>
            </w:tcBorders>
          </w:tcPr>
          <w:p w:rsidR="00B06C6F" w:rsidRDefault="0071581A">
            <w:pPr>
              <w:spacing w:after="0" w:line="259" w:lineRule="auto"/>
              <w:ind w:left="0" w:right="0" w:firstLine="0"/>
            </w:pPr>
            <w:r>
              <w:t>Restricts bar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5615" w:type="dxa"/>
            <w:tcBorders>
              <w:top w:val="nil"/>
              <w:left w:val="nil"/>
              <w:bottom w:val="nil"/>
              <w:right w:val="nil"/>
            </w:tcBorders>
          </w:tcPr>
          <w:p w:rsidR="00B06C6F" w:rsidRDefault="0071581A">
            <w:pPr>
              <w:spacing w:after="0" w:line="259" w:lineRule="auto"/>
              <w:ind w:left="0" w:right="0" w:firstLine="0"/>
            </w:pPr>
            <w:r>
              <w:t>A prioritized list of bar code types dictating the order in which they will be sought.</w:t>
            </w:r>
          </w:p>
        </w:tc>
      </w:tr>
      <w:tr w:rsidR="00B06C6F">
        <w:trPr>
          <w:trHeight w:val="52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ICAP_BARCODETIMEOUT</w:t>
            </w:r>
          </w:p>
        </w:tc>
        <w:tc>
          <w:tcPr>
            <w:tcW w:w="5615" w:type="dxa"/>
            <w:tcBorders>
              <w:top w:val="nil"/>
              <w:left w:val="nil"/>
              <w:bottom w:val="nil"/>
              <w:right w:val="nil"/>
            </w:tcBorders>
          </w:tcPr>
          <w:p w:rsidR="00B06C6F" w:rsidRDefault="0071581A">
            <w:pPr>
              <w:spacing w:after="0" w:line="259" w:lineRule="auto"/>
              <w:ind w:left="0" w:right="0" w:firstLine="0"/>
            </w:pPr>
            <w:r>
              <w:t>Restricts the total time spent on searching for bar codes on a page.</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6400800" cy="6096"/>
                <wp:effectExtent l="0" t="0" r="0" b="0"/>
                <wp:docPr id="663516" name="Group 66351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48" name="Shape 88414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6" style="width:504pt;height:0.480011pt;mso-position-horizontal-relative:char;mso-position-vertical-relative:line" coordsize="64008,60">
                <v:shape id="Shape 88414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1229868</wp:posOffset>
                </wp:positionH>
                <wp:positionV relativeFrom="page">
                  <wp:posOffset>9070848</wp:posOffset>
                </wp:positionV>
                <wp:extent cx="5856732" cy="6096"/>
                <wp:effectExtent l="0" t="0" r="0" b="0"/>
                <wp:wrapTopAndBottom/>
                <wp:docPr id="663520" name="Group 663520"/>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0" name="Shape 884150"/>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3520" style="width:461.16pt;height:0.47998pt;position:absolute;mso-position-horizontal-relative:page;mso-position-horizontal:absolute;margin-left:96.84pt;mso-position-vertical-relative:page;margin-top:714.24pt;" coordsize="58567,60">
                <v:shape id="Shape 884151" style="position:absolute;width:58567;height:91;left:0;top:0;" coordsize="5856732,9144" path="m0,0l5856732,0l5856732,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Capability Negotiation Parameters</w:t>
      </w:r>
    </w:p>
    <w:p w:rsidR="00B06C6F" w:rsidRDefault="0071581A">
      <w:pPr>
        <w:spacing w:after="23"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7" name="Group 66351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2" name="Shape 88415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7" style="width:432pt;height:0.480011pt;mso-position-horizontal-relative:char;mso-position-vertical-relative:line" coordsize="54864,60">
                <v:shape id="Shape 88415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060" w:type="dxa"/>
        <w:tblInd w:w="792" w:type="dxa"/>
        <w:tblLook w:val="04A0" w:firstRow="1" w:lastRow="0" w:firstColumn="1" w:lastColumn="0" w:noHBand="0" w:noVBand="1"/>
      </w:tblPr>
      <w:tblGrid>
        <w:gridCol w:w="2880"/>
        <w:gridCol w:w="418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4180" w:type="dxa"/>
            <w:tcBorders>
              <w:top w:val="nil"/>
              <w:left w:val="nil"/>
              <w:bottom w:val="nil"/>
              <w:right w:val="nil"/>
            </w:tcBorders>
          </w:tcPr>
          <w:p w:rsidR="00B06C6F" w:rsidRDefault="0071581A">
            <w:pPr>
              <w:spacing w:after="0" w:line="259" w:lineRule="auto"/>
              <w:ind w:left="0" w:right="0" w:firstLine="0"/>
            </w:pPr>
            <w:r>
              <w:t>Capabilities negotiated in States 5,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CAP_SUPPORTEDCAPS</w:t>
            </w:r>
          </w:p>
        </w:tc>
        <w:tc>
          <w:tcPr>
            <w:tcW w:w="4180" w:type="dxa"/>
            <w:tcBorders>
              <w:top w:val="nil"/>
              <w:left w:val="nil"/>
              <w:bottom w:val="nil"/>
              <w:right w:val="nil"/>
            </w:tcBorders>
          </w:tcPr>
          <w:p w:rsidR="00B06C6F" w:rsidRDefault="0071581A">
            <w:pPr>
              <w:spacing w:after="0" w:line="259" w:lineRule="auto"/>
              <w:ind w:left="0" w:right="0" w:firstLine="0"/>
              <w:jc w:val="both"/>
            </w:pPr>
            <w:r>
              <w:t xml:space="preserve">Inquire Source’s capabilities valid for </w:t>
            </w:r>
            <w:r>
              <w:rPr>
                <w:rFonts w:ascii="Courier New" w:eastAsia="Courier New" w:hAnsi="Courier New" w:cs="Courier New"/>
              </w:rPr>
              <w:t>MSG_GET</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CAP_SUPPORTEDDATS</w:t>
            </w:r>
          </w:p>
        </w:tc>
        <w:tc>
          <w:tcPr>
            <w:tcW w:w="4180" w:type="dxa"/>
            <w:tcBorders>
              <w:top w:val="nil"/>
              <w:left w:val="nil"/>
              <w:bottom w:val="nil"/>
              <w:right w:val="nil"/>
            </w:tcBorders>
          </w:tcPr>
          <w:p w:rsidR="00B06C6F" w:rsidRDefault="0071581A">
            <w:pPr>
              <w:spacing w:after="0" w:line="259" w:lineRule="auto"/>
              <w:ind w:left="0" w:right="0" w:firstLine="0"/>
            </w:pPr>
            <w:r>
              <w:t>Inquire Source’s DAT messages that are valid.</w:t>
            </w:r>
          </w:p>
        </w:tc>
      </w:tr>
    </w:tbl>
    <w:p w:rsidR="00B06C6F" w:rsidRDefault="0071581A">
      <w:pPr>
        <w:spacing w:after="375" w:line="259" w:lineRule="auto"/>
        <w:ind w:left="720" w:right="-88" w:firstLine="0"/>
      </w:pPr>
      <w:r>
        <w:rPr>
          <w:rFonts w:ascii="Calibri" w:eastAsia="Calibri" w:hAnsi="Calibri" w:cs="Calibri"/>
          <w:noProof/>
          <w:sz w:val="22"/>
        </w:rPr>
        <mc:AlternateContent>
          <mc:Choice Requires="wpg">
            <w:drawing>
              <wp:inline distT="0" distB="0" distL="0" distR="0">
                <wp:extent cx="5486400" cy="6096"/>
                <wp:effectExtent l="0" t="0" r="0" b="0"/>
                <wp:docPr id="663518" name="Group 66351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54" name="Shape 88415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8" style="width:432pt;height:0.47998pt;mso-position-horizontal-relative:char;mso-position-vertical-relative:line" coordsize="54864,60">
                <v:shape id="Shape 88415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lastRenderedPageBreak/>
        <w:t>Color</w:t>
      </w:r>
    </w:p>
    <w:p w:rsidR="00B06C6F" w:rsidRDefault="0071581A">
      <w:pPr>
        <w:spacing w:after="32" w:line="259" w:lineRule="auto"/>
        <w:ind w:left="137" w:right="-88" w:firstLine="0"/>
      </w:pPr>
      <w:r>
        <w:rPr>
          <w:rFonts w:ascii="Calibri" w:eastAsia="Calibri" w:hAnsi="Calibri" w:cs="Calibri"/>
          <w:noProof/>
          <w:sz w:val="22"/>
        </w:rPr>
        <mc:AlternateContent>
          <mc:Choice Requires="wpg">
            <w:drawing>
              <wp:inline distT="0" distB="0" distL="0" distR="0">
                <wp:extent cx="5856732" cy="6096"/>
                <wp:effectExtent l="0" t="0" r="0" b="0"/>
                <wp:docPr id="663519" name="Group 663519"/>
                <wp:cNvGraphicFramePr/>
                <a:graphic xmlns:a="http://schemas.openxmlformats.org/drawingml/2006/main">
                  <a:graphicData uri="http://schemas.microsoft.com/office/word/2010/wordprocessingGroup">
                    <wpg:wgp>
                      <wpg:cNvGrpSpPr/>
                      <wpg:grpSpPr>
                        <a:xfrm>
                          <a:off x="0" y="0"/>
                          <a:ext cx="5856732" cy="6096"/>
                          <a:chOff x="0" y="0"/>
                          <a:chExt cx="5856732" cy="6096"/>
                        </a:xfrm>
                      </wpg:grpSpPr>
                      <wps:wsp>
                        <wps:cNvPr id="884156" name="Shape 884156"/>
                        <wps:cNvSpPr/>
                        <wps:spPr>
                          <a:xfrm>
                            <a:off x="0" y="0"/>
                            <a:ext cx="5856732" cy="9144"/>
                          </a:xfrm>
                          <a:custGeom>
                            <a:avLst/>
                            <a:gdLst/>
                            <a:ahLst/>
                            <a:cxnLst/>
                            <a:rect l="0" t="0" r="0" b="0"/>
                            <a:pathLst>
                              <a:path w="5856732" h="9144">
                                <a:moveTo>
                                  <a:pt x="0" y="0"/>
                                </a:moveTo>
                                <a:lnTo>
                                  <a:pt x="5856732" y="0"/>
                                </a:lnTo>
                                <a:lnTo>
                                  <a:pt x="585673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3519" style="width:461.16pt;height:0.47998pt;mso-position-horizontal-relative:char;mso-position-vertical-relative:line" coordsize="58567,60">
                <v:shape id="Shape 884157" style="position:absolute;width:58567;height:91;left:0;top:0;" coordsize="5856732,9144" path="m0,0l5856732,0l5856732,9144l0,9144l0,0">
                  <v:stroke weight="0pt" endcap="flat" joinstyle="miter" miterlimit="10" on="false" color="#000000" opacity="0"/>
                  <v:fill on="true" color="#000000"/>
                </v:shape>
              </v:group>
            </w:pict>
          </mc:Fallback>
        </mc:AlternateContent>
      </w:r>
    </w:p>
    <w:p w:rsidR="00B06C6F" w:rsidRDefault="0071581A">
      <w:pPr>
        <w:spacing w:after="127"/>
        <w:ind w:left="3672" w:right="6" w:hanging="3463"/>
      </w:pPr>
      <w:r>
        <w:rPr>
          <w:rFonts w:ascii="Courier New" w:eastAsia="Courier New" w:hAnsi="Courier New" w:cs="Courier New"/>
          <w:color w:val="00007F"/>
        </w:rPr>
        <w:t xml:space="preserve">ICAP_COLORMANAGEMENTENABLED </w:t>
      </w:r>
      <w:r>
        <w:t>Disables the Source’s color and gamma tables for color and grayscale images, resulting in output that that could be termed “raw”.</w:t>
      </w:r>
    </w:p>
    <w:p w:rsidR="00B06C6F" w:rsidRDefault="0071581A">
      <w:pPr>
        <w:spacing w:after="128"/>
        <w:ind w:left="3672" w:right="6" w:hanging="3463"/>
      </w:pPr>
      <w:r>
        <w:rPr>
          <w:rFonts w:ascii="Courier New" w:eastAsia="Courier New" w:hAnsi="Courier New" w:cs="Courier New"/>
          <w:color w:val="00007F"/>
        </w:rPr>
        <w:t>ICAP_FILTER</w:t>
      </w:r>
      <w:r>
        <w:rPr>
          <w:rFonts w:ascii="Courier New" w:eastAsia="Courier New" w:hAnsi="Courier New" w:cs="Courier New"/>
          <w:color w:val="00007F"/>
        </w:rPr>
        <w:tab/>
      </w:r>
      <w:r>
        <w:t>Color characteristics of the subtractive filter applied to the image data</w:t>
      </w:r>
    </w:p>
    <w:p w:rsidR="00B06C6F" w:rsidRDefault="0071581A">
      <w:pPr>
        <w:tabs>
          <w:tab w:val="center" w:pos="1529"/>
          <w:tab w:val="center" w:pos="6314"/>
        </w:tabs>
        <w:spacing w:after="131"/>
        <w:ind w:left="0" w:right="0" w:firstLine="0"/>
      </w:pPr>
      <w:r>
        <w:rPr>
          <w:rFonts w:ascii="Calibri" w:eastAsia="Calibri" w:hAnsi="Calibri" w:cs="Calibri"/>
          <w:sz w:val="22"/>
        </w:rPr>
        <w:tab/>
      </w:r>
      <w:r>
        <w:rPr>
          <w:rFonts w:ascii="Courier New" w:eastAsia="Courier New" w:hAnsi="Courier New" w:cs="Courier New"/>
          <w:color w:val="00007F"/>
        </w:rPr>
        <w:t>ICAP_GAMMA</w:t>
      </w:r>
      <w:r>
        <w:rPr>
          <w:rFonts w:ascii="Courier New" w:eastAsia="Courier New" w:hAnsi="Courier New" w:cs="Courier New"/>
          <w:color w:val="00007F"/>
        </w:rPr>
        <w:tab/>
      </w:r>
      <w:r>
        <w:t>Gamma correction value for the image data</w:t>
      </w:r>
    </w:p>
    <w:p w:rsidR="00B06C6F" w:rsidRDefault="0071581A">
      <w:pPr>
        <w:spacing w:line="379" w:lineRule="auto"/>
        <w:ind w:left="219" w:right="198"/>
      </w:pPr>
      <w:r>
        <w:rPr>
          <w:rFonts w:ascii="Courier New" w:eastAsia="Courier New" w:hAnsi="Courier New" w:cs="Courier New"/>
          <w:color w:val="00007F"/>
        </w:rPr>
        <w:t>ICAP_ICCPROFILE</w:t>
      </w:r>
      <w:r>
        <w:rPr>
          <w:rFonts w:ascii="Courier New" w:eastAsia="Courier New" w:hAnsi="Courier New" w:cs="Courier New"/>
          <w:color w:val="00007F"/>
        </w:rPr>
        <w:tab/>
      </w:r>
      <w:r>
        <w:t xml:space="preserve">Embeds or links ICC profiles into files </w:t>
      </w:r>
      <w:r>
        <w:rPr>
          <w:rFonts w:ascii="Courier New" w:eastAsia="Courier New" w:hAnsi="Courier New" w:cs="Courier New"/>
          <w:color w:val="00007F"/>
        </w:rPr>
        <w:t>ICAP_PLANARCHUNKY</w:t>
      </w:r>
      <w:r>
        <w:rPr>
          <w:rFonts w:ascii="Courier New" w:eastAsia="Courier New" w:hAnsi="Courier New" w:cs="Courier New"/>
          <w:color w:val="00007F"/>
        </w:rPr>
        <w:tab/>
      </w:r>
      <w:r>
        <w:t xml:space="preserve">Color data format - Planar or Chunky </w:t>
      </w:r>
      <w:r>
        <w:rPr>
          <w:rFonts w:ascii="Arial" w:eastAsia="Arial" w:hAnsi="Arial" w:cs="Arial"/>
          <w:b/>
          <w:color w:val="7F0000"/>
        </w:rPr>
        <w:t>Compression</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87" name="Group 665787"/>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58" name="Shape 88415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7" style="width:432pt;height:0.480042pt;mso-position-horizontal-relative:char;mso-position-vertical-relative:line" coordsize="54864,60">
                <v:shape id="Shape 88415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7604" w:type="dxa"/>
        <w:tblInd w:w="792" w:type="dxa"/>
        <w:tblLook w:val="04A0" w:firstRow="1" w:lastRow="0" w:firstColumn="1" w:lastColumn="0" w:noHBand="0" w:noVBand="1"/>
      </w:tblPr>
      <w:tblGrid>
        <w:gridCol w:w="2880"/>
        <w:gridCol w:w="4724"/>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ICAP_BITORDERCODES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ICAP_CCITTKFACTOR</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4724" w:type="dxa"/>
            <w:tcBorders>
              <w:top w:val="nil"/>
              <w:left w:val="nil"/>
              <w:bottom w:val="nil"/>
              <w:right w:val="nil"/>
            </w:tcBorders>
          </w:tcPr>
          <w:p w:rsidR="00B06C6F" w:rsidRDefault="0071581A">
            <w:pPr>
              <w:spacing w:after="0" w:line="259" w:lineRule="auto"/>
              <w:ind w:left="0" w:right="0" w:firstLine="0"/>
              <w:jc w:val="both"/>
            </w:pPr>
            <w:r>
              <w:t>Compression method for Buffered Memory Transfers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ICAP_JPEGPIXELTYPE</w:t>
            </w:r>
          </w:p>
        </w:tc>
        <w:tc>
          <w:tcPr>
            <w:tcW w:w="4724" w:type="dxa"/>
            <w:tcBorders>
              <w:top w:val="nil"/>
              <w:left w:val="nil"/>
              <w:bottom w:val="nil"/>
              <w:right w:val="nil"/>
            </w:tcBorders>
          </w:tcPr>
          <w:p w:rsidR="00B06C6F" w:rsidRDefault="0071581A">
            <w:pPr>
              <w:spacing w:after="0" w:line="259" w:lineRule="auto"/>
              <w:ind w:left="0" w:right="0" w:firstLine="0"/>
            </w:pPr>
            <w:r>
              <w:t>JPEG Compression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ICAP_JPEGQUALITY</w:t>
            </w:r>
          </w:p>
        </w:tc>
        <w:tc>
          <w:tcPr>
            <w:tcW w:w="4724" w:type="dxa"/>
            <w:tcBorders>
              <w:top w:val="nil"/>
              <w:left w:val="nil"/>
              <w:bottom w:val="nil"/>
              <w:right w:val="nil"/>
            </w:tcBorders>
          </w:tcPr>
          <w:p w:rsidR="00B06C6F" w:rsidRDefault="0071581A">
            <w:pPr>
              <w:spacing w:after="0" w:line="259" w:lineRule="auto"/>
              <w:ind w:left="0" w:right="0" w:firstLine="0"/>
            </w:pPr>
            <w:r>
              <w:t>JPEG quality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ICAP_JPEGSUBSAMPLING</w:t>
            </w:r>
          </w:p>
        </w:tc>
        <w:tc>
          <w:tcPr>
            <w:tcW w:w="4724" w:type="dxa"/>
            <w:tcBorders>
              <w:top w:val="nil"/>
              <w:left w:val="nil"/>
              <w:bottom w:val="nil"/>
              <w:right w:val="nil"/>
            </w:tcBorders>
          </w:tcPr>
          <w:p w:rsidR="00B06C6F" w:rsidRDefault="0071581A">
            <w:pPr>
              <w:spacing w:after="0" w:line="259" w:lineRule="auto"/>
              <w:ind w:left="0" w:right="0" w:firstLine="0"/>
            </w:pPr>
            <w:r>
              <w:t>JPEG subsampling</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ICAP_PIXELFLAVORCODES</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ICAP_TIMEFILL</w:t>
            </w:r>
          </w:p>
        </w:tc>
        <w:tc>
          <w:tcPr>
            <w:tcW w:w="4724" w:type="dxa"/>
            <w:tcBorders>
              <w:top w:val="nil"/>
              <w:left w:val="nil"/>
              <w:bottom w:val="nil"/>
              <w:right w:val="nil"/>
            </w:tcBorders>
          </w:tcPr>
          <w:p w:rsidR="00B06C6F" w:rsidRDefault="0071581A">
            <w:pPr>
              <w:spacing w:after="0" w:line="259" w:lineRule="auto"/>
              <w:ind w:left="0" w:right="0" w:firstLine="0"/>
            </w:pPr>
            <w:r>
              <w:t>CCITT Compression</w:t>
            </w:r>
          </w:p>
        </w:tc>
      </w:tr>
    </w:tbl>
    <w:p w:rsidR="00B06C6F" w:rsidRDefault="0071581A">
      <w:pPr>
        <w:spacing w:after="375"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8" name="Group 66578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0" name="Shape 88416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8" style="width:432pt;height:0.47998pt;mso-position-horizontal-relative:char;mso-position-vertical-relative:line" coordsize="54864,60">
                <v:shape id="Shape 88416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Device Parameters</w:t>
      </w:r>
    </w:p>
    <w:p w:rsidR="00B06C6F" w:rsidRDefault="0071581A">
      <w:pPr>
        <w:spacing w:after="23" w:line="259" w:lineRule="auto"/>
        <w:ind w:left="720" w:right="-7572" w:firstLine="0"/>
      </w:pPr>
      <w:r>
        <w:rPr>
          <w:rFonts w:ascii="Calibri" w:eastAsia="Calibri" w:hAnsi="Calibri" w:cs="Calibri"/>
          <w:noProof/>
          <w:sz w:val="22"/>
        </w:rPr>
        <mc:AlternateContent>
          <mc:Choice Requires="wpg">
            <w:drawing>
              <wp:inline distT="0" distB="0" distL="0" distR="0">
                <wp:extent cx="5486400" cy="6096"/>
                <wp:effectExtent l="0" t="0" r="0" b="0"/>
                <wp:docPr id="665789" name="Group 66578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62" name="Shape 88416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89" style="width:432pt;height:0.47998pt;mso-position-horizontal-relative:char;mso-position-vertical-relative:line" coordsize="54864,60">
                <v:shape id="Shape 88416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5" w:type="dxa"/>
        <w:tblInd w:w="792" w:type="dxa"/>
        <w:tblLook w:val="04A0" w:firstRow="1" w:lastRow="0" w:firstColumn="1" w:lastColumn="0" w:noHBand="0" w:noVBand="1"/>
      </w:tblPr>
      <w:tblGrid>
        <w:gridCol w:w="2880"/>
        <w:gridCol w:w="5625"/>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CAP_DEVICEONLINE</w:t>
            </w:r>
          </w:p>
        </w:tc>
        <w:tc>
          <w:tcPr>
            <w:tcW w:w="5625" w:type="dxa"/>
            <w:tcBorders>
              <w:top w:val="nil"/>
              <w:left w:val="nil"/>
              <w:bottom w:val="nil"/>
              <w:right w:val="nil"/>
            </w:tcBorders>
          </w:tcPr>
          <w:p w:rsidR="00B06C6F" w:rsidRDefault="0071581A">
            <w:pPr>
              <w:spacing w:after="0" w:line="259" w:lineRule="auto"/>
              <w:ind w:left="0" w:right="0" w:firstLine="0"/>
            </w:pPr>
            <w:r>
              <w:t>Determines if hardware is on and ready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CAP_DEVICETIMEDATE</w:t>
            </w:r>
          </w:p>
        </w:tc>
        <w:tc>
          <w:tcPr>
            <w:tcW w:w="5625" w:type="dxa"/>
            <w:tcBorders>
              <w:top w:val="nil"/>
              <w:left w:val="nil"/>
              <w:bottom w:val="nil"/>
              <w:right w:val="nil"/>
            </w:tcBorders>
          </w:tcPr>
          <w:p w:rsidR="00B06C6F" w:rsidRDefault="0071581A">
            <w:pPr>
              <w:spacing w:after="0" w:line="259" w:lineRule="auto"/>
              <w:ind w:left="0" w:right="0" w:firstLine="0"/>
            </w:pPr>
            <w:r>
              <w:t>Date and time of a device’s clock.</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CAP_SERIALNUMBER</w:t>
            </w:r>
          </w:p>
        </w:tc>
        <w:tc>
          <w:tcPr>
            <w:tcW w:w="5625" w:type="dxa"/>
            <w:tcBorders>
              <w:top w:val="nil"/>
              <w:left w:val="nil"/>
              <w:bottom w:val="nil"/>
              <w:right w:val="nil"/>
            </w:tcBorders>
          </w:tcPr>
          <w:p w:rsidR="00B06C6F" w:rsidRDefault="0071581A">
            <w:pPr>
              <w:spacing w:after="0" w:line="259" w:lineRule="auto"/>
              <w:ind w:left="0" w:right="0" w:firstLine="0"/>
            </w:pPr>
            <w:r>
              <w:t>The serial number of the currently selected source device.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Allows the source to define the minimum height (Y-axis) that the source can acquire.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ICAP_MINIMUMWIDTH</w:t>
            </w:r>
          </w:p>
        </w:tc>
        <w:tc>
          <w:tcPr>
            <w:tcW w:w="5625" w:type="dxa"/>
            <w:tcBorders>
              <w:top w:val="nil"/>
              <w:left w:val="nil"/>
              <w:bottom w:val="nil"/>
              <w:right w:val="nil"/>
            </w:tcBorders>
          </w:tcPr>
          <w:p w:rsidR="00B06C6F" w:rsidRDefault="0071581A">
            <w:pPr>
              <w:spacing w:after="0" w:line="259" w:lineRule="auto"/>
              <w:ind w:left="0" w:right="0" w:firstLine="0"/>
            </w:pPr>
            <w:r>
              <w:t>Allows the source to define the minimum width (X-axis) that the source can acquire.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ICAP_EXPOSURETIME</w:t>
            </w:r>
          </w:p>
        </w:tc>
        <w:tc>
          <w:tcPr>
            <w:tcW w:w="5625" w:type="dxa"/>
            <w:tcBorders>
              <w:top w:val="nil"/>
              <w:left w:val="nil"/>
              <w:bottom w:val="nil"/>
              <w:right w:val="nil"/>
            </w:tcBorders>
          </w:tcPr>
          <w:p w:rsidR="00B06C6F" w:rsidRDefault="0071581A">
            <w:pPr>
              <w:spacing w:after="0" w:line="259" w:lineRule="auto"/>
              <w:ind w:left="0" w:right="0" w:firstLine="0"/>
            </w:pPr>
            <w:r>
              <w:t>Exposure time used to capture the image, in seconds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ICAP_FLASHUSED2</w:t>
            </w:r>
          </w:p>
        </w:tc>
        <w:tc>
          <w:tcPr>
            <w:tcW w:w="5625" w:type="dxa"/>
            <w:tcBorders>
              <w:top w:val="nil"/>
              <w:left w:val="nil"/>
              <w:bottom w:val="nil"/>
              <w:right w:val="nil"/>
            </w:tcBorders>
          </w:tcPr>
          <w:p w:rsidR="00B06C6F" w:rsidRDefault="0071581A">
            <w:pPr>
              <w:spacing w:after="0" w:line="259" w:lineRule="auto"/>
              <w:ind w:left="0" w:right="0" w:firstLine="0"/>
              <w:jc w:val="both"/>
            </w:pPr>
            <w:r>
              <w:t xml:space="preserve">For devices that support a flash, </w:t>
            </w:r>
            <w:r>
              <w:rPr>
                <w:rFonts w:ascii="Courier New" w:eastAsia="Courier New" w:hAnsi="Courier New" w:cs="Courier New"/>
              </w:rPr>
              <w:t>MSG_SET</w:t>
            </w:r>
            <w:r>
              <w:t xml:space="preserve"> selects the flash to be used; </w:t>
            </w:r>
            <w:r>
              <w:rPr>
                <w:rFonts w:ascii="Courier New" w:eastAsia="Courier New" w:hAnsi="Courier New" w:cs="Courier New"/>
              </w:rPr>
              <w:t>MSG_GET</w:t>
            </w:r>
            <w:r>
              <w:t xml:space="preserve"> reports the current setting.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ICAP_IMAGEFILTER</w:t>
            </w:r>
          </w:p>
        </w:tc>
        <w:tc>
          <w:tcPr>
            <w:tcW w:w="5625" w:type="dxa"/>
            <w:tcBorders>
              <w:top w:val="nil"/>
              <w:left w:val="nil"/>
              <w:bottom w:val="nil"/>
              <w:right w:val="nil"/>
            </w:tcBorders>
          </w:tcPr>
          <w:p w:rsidR="00B06C6F" w:rsidRDefault="0071581A">
            <w:pPr>
              <w:spacing w:after="0" w:line="259" w:lineRule="auto"/>
              <w:ind w:left="0" w:right="0" w:firstLine="0"/>
              <w:jc w:val="both"/>
            </w:pPr>
            <w:r>
              <w:t>For devices that support image filtering, selects the algorithm to be used.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ICAP_LAMPSTATE</w:t>
            </w:r>
          </w:p>
        </w:tc>
        <w:tc>
          <w:tcPr>
            <w:tcW w:w="5625" w:type="dxa"/>
            <w:tcBorders>
              <w:top w:val="nil"/>
              <w:left w:val="nil"/>
              <w:bottom w:val="nil"/>
              <w:right w:val="nil"/>
            </w:tcBorders>
          </w:tcPr>
          <w:p w:rsidR="00B06C6F" w:rsidRDefault="0071581A">
            <w:pPr>
              <w:spacing w:after="0" w:line="259" w:lineRule="auto"/>
              <w:ind w:left="0" w:right="0" w:firstLine="0"/>
            </w:pPr>
            <w:r>
              <w:t>Is the lamp 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ICAP_LIGHTPATH</w:t>
            </w:r>
          </w:p>
        </w:tc>
        <w:tc>
          <w:tcPr>
            <w:tcW w:w="5625" w:type="dxa"/>
            <w:tcBorders>
              <w:top w:val="nil"/>
              <w:left w:val="nil"/>
              <w:bottom w:val="nil"/>
              <w:right w:val="nil"/>
            </w:tcBorders>
          </w:tcPr>
          <w:p w:rsidR="00B06C6F" w:rsidRDefault="0071581A">
            <w:pPr>
              <w:spacing w:after="0" w:line="259" w:lineRule="auto"/>
              <w:ind w:left="0" w:right="0" w:firstLine="0"/>
            </w:pPr>
            <w:r>
              <w:t>Image was captured transmissively or reflectively</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ICAP_LIGHTSOURCE</w:t>
            </w:r>
          </w:p>
        </w:tc>
        <w:tc>
          <w:tcPr>
            <w:tcW w:w="5625" w:type="dxa"/>
            <w:tcBorders>
              <w:top w:val="nil"/>
              <w:left w:val="nil"/>
              <w:bottom w:val="nil"/>
              <w:right w:val="nil"/>
            </w:tcBorders>
          </w:tcPr>
          <w:p w:rsidR="00B06C6F" w:rsidRDefault="0071581A">
            <w:pPr>
              <w:spacing w:after="0" w:line="259" w:lineRule="auto"/>
              <w:ind w:left="0" w:right="0" w:firstLine="0"/>
            </w:pPr>
            <w:r>
              <w:t>Describes the color characteristic of the light source used to acquire the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ICAP_NOISEFILTER</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noise filtering, selects the algorithm to be used.</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ICAP_OVERSCAN</w:t>
            </w:r>
          </w:p>
        </w:tc>
        <w:tc>
          <w:tcPr>
            <w:tcW w:w="5625" w:type="dxa"/>
            <w:tcBorders>
              <w:top w:val="nil"/>
              <w:left w:val="nil"/>
              <w:bottom w:val="nil"/>
              <w:right w:val="nil"/>
            </w:tcBorders>
          </w:tcPr>
          <w:p w:rsidR="00B06C6F" w:rsidRDefault="0071581A">
            <w:pPr>
              <w:spacing w:after="0" w:line="259" w:lineRule="auto"/>
              <w:ind w:left="0" w:right="0" w:firstLine="0"/>
            </w:pPr>
            <w:r>
              <w:t>For devices that support overscanning, controls whether additional rows or columns are appended to the image.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ICAP_PHYSICALHEIGHT</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height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ICAP_PHYSICALWIDTH</w:t>
            </w:r>
          </w:p>
        </w:tc>
        <w:tc>
          <w:tcPr>
            <w:tcW w:w="5625" w:type="dxa"/>
            <w:tcBorders>
              <w:top w:val="nil"/>
              <w:left w:val="nil"/>
              <w:bottom w:val="nil"/>
              <w:right w:val="nil"/>
            </w:tcBorders>
          </w:tcPr>
          <w:p w:rsidR="00B06C6F" w:rsidRDefault="0071581A">
            <w:pPr>
              <w:spacing w:after="0" w:line="259" w:lineRule="auto"/>
              <w:ind w:left="0" w:right="0" w:firstLine="0"/>
            </w:pPr>
            <w:r>
              <w:t xml:space="preserve">Maximum width Source can acquire (in </w:t>
            </w:r>
            <w:r>
              <w:rPr>
                <w:rFonts w:ascii="Courier New" w:eastAsia="Courier New" w:hAnsi="Courier New" w:cs="Courier New"/>
              </w:rPr>
              <w:t>ICAP_UNITS</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ICAP_UNITS</w:t>
            </w:r>
          </w:p>
        </w:tc>
        <w:tc>
          <w:tcPr>
            <w:tcW w:w="5625" w:type="dxa"/>
            <w:tcBorders>
              <w:top w:val="nil"/>
              <w:left w:val="nil"/>
              <w:bottom w:val="nil"/>
              <w:right w:val="nil"/>
            </w:tcBorders>
          </w:tcPr>
          <w:p w:rsidR="00B06C6F" w:rsidRDefault="0071581A">
            <w:pPr>
              <w:spacing w:after="0" w:line="259" w:lineRule="auto"/>
              <w:ind w:left="0" w:right="0" w:firstLine="0"/>
            </w:pPr>
            <w:r>
              <w:t>Unit of measure (inches, centimeters, etc.)</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ICAP_ZOOMFACTOR</w:t>
            </w:r>
          </w:p>
        </w:tc>
        <w:tc>
          <w:tcPr>
            <w:tcW w:w="5625"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returns all camera supported lens zooming range.</w:t>
            </w:r>
          </w:p>
        </w:tc>
      </w:tr>
    </w:tbl>
    <w:p w:rsidR="00B06C6F" w:rsidRDefault="0071581A">
      <w:pPr>
        <w:spacing w:after="0" w:line="259" w:lineRule="auto"/>
        <w:ind w:left="720" w:right="-7572" w:firstLine="0"/>
      </w:pPr>
      <w:r>
        <w:rPr>
          <w:rFonts w:ascii="Calibri" w:eastAsia="Calibri" w:hAnsi="Calibri" w:cs="Calibri"/>
          <w:noProof/>
          <w:sz w:val="22"/>
        </w:rPr>
        <mc:AlternateContent>
          <mc:Choice Requires="wpg">
            <w:drawing>
              <wp:inline distT="0" distB="0" distL="0" distR="0">
                <wp:extent cx="5486400" cy="6097"/>
                <wp:effectExtent l="0" t="0" r="0" b="0"/>
                <wp:docPr id="665791" name="Group 665791"/>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64" name="Shape 88416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791" style="width:432pt;height:0.480042pt;mso-position-horizontal-relative:char;mso-position-vertical-relative:line" coordsize="54864,60">
                <v:shape id="Shape 88416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715" w:right="0"/>
      </w:pPr>
      <w:r>
        <w:rPr>
          <w:rFonts w:ascii="Arial" w:eastAsia="Arial" w:hAnsi="Arial" w:cs="Arial"/>
          <w:b/>
          <w:color w:val="7F0000"/>
        </w:rPr>
        <w:t>Doublefeed Detection</w:t>
      </w:r>
    </w:p>
    <w:p w:rsidR="00B06C6F" w:rsidRDefault="0071581A">
      <w:pPr>
        <w:spacing w:after="34" w:line="259" w:lineRule="auto"/>
        <w:ind w:left="-72" w:right="-2101" w:firstLine="0"/>
      </w:pPr>
      <w:r>
        <w:rPr>
          <w:rFonts w:ascii="Calibri" w:eastAsia="Calibri" w:hAnsi="Calibri" w:cs="Calibri"/>
          <w:noProof/>
          <w:sz w:val="22"/>
        </w:rPr>
        <mc:AlternateContent>
          <mc:Choice Requires="wpg">
            <w:drawing>
              <wp:inline distT="0" distB="0" distL="0" distR="0">
                <wp:extent cx="6400800" cy="6097"/>
                <wp:effectExtent l="0" t="0" r="0" b="0"/>
                <wp:docPr id="665985" name="Group 665985"/>
                <wp:cNvGraphicFramePr/>
                <a:graphic xmlns:a="http://schemas.openxmlformats.org/drawingml/2006/main">
                  <a:graphicData uri="http://schemas.microsoft.com/office/word/2010/wordprocessingGroup">
                    <wpg:wgp>
                      <wpg:cNvGrpSpPr/>
                      <wpg:grpSpPr>
                        <a:xfrm>
                          <a:off x="0" y="0"/>
                          <a:ext cx="6400800" cy="6097"/>
                          <a:chOff x="0" y="0"/>
                          <a:chExt cx="6400800" cy="6097"/>
                        </a:xfrm>
                      </wpg:grpSpPr>
                      <wps:wsp>
                        <wps:cNvPr id="884166" name="Shape 884166"/>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5" style="width:504pt;height:0.480042pt;mso-position-horizontal-relative:char;mso-position-vertical-relative:line" coordsize="64008,60">
                <v:shape id="Shape 884167"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tabs>
          <w:tab w:val="center" w:pos="5558"/>
        </w:tabs>
        <w:spacing w:after="144"/>
        <w:ind w:left="0" w:right="0" w:firstLine="0"/>
      </w:pPr>
      <w:r>
        <w:rPr>
          <w:rFonts w:ascii="Courier New" w:eastAsia="Courier New" w:hAnsi="Courier New" w:cs="Courier New"/>
          <w:color w:val="00007F"/>
        </w:rPr>
        <w:t>CAP_DOUBLEFEEDDETECTION</w:t>
      </w:r>
      <w:r>
        <w:rPr>
          <w:rFonts w:ascii="Courier New" w:eastAsia="Courier New" w:hAnsi="Courier New" w:cs="Courier New"/>
          <w:color w:val="00007F"/>
        </w:rPr>
        <w:tab/>
      </w:r>
      <w:r>
        <w:t>Control DFD functionality</w:t>
      </w:r>
    </w:p>
    <w:p w:rsidR="00B06C6F" w:rsidRDefault="0071581A">
      <w:pPr>
        <w:tabs>
          <w:tab w:val="center" w:pos="5461"/>
        </w:tabs>
        <w:spacing w:after="134" w:line="263" w:lineRule="auto"/>
        <w:ind w:left="0" w:right="0" w:firstLine="0"/>
      </w:pPr>
      <w:r>
        <w:rPr>
          <w:rFonts w:ascii="Courier New" w:eastAsia="Courier New" w:hAnsi="Courier New" w:cs="Courier New"/>
          <w:color w:val="00007F"/>
        </w:rPr>
        <w:t>CAP_DOUBLEFEEDDETECTIONLENGTH</w:t>
      </w:r>
      <w:r>
        <w:rPr>
          <w:rFonts w:ascii="Courier New" w:eastAsia="Courier New" w:hAnsi="Courier New" w:cs="Courier New"/>
          <w:color w:val="00007F"/>
        </w:rPr>
        <w:tab/>
      </w:r>
      <w:r>
        <w:t>Set the minimum length</w:t>
      </w:r>
    </w:p>
    <w:p w:rsidR="00B06C6F" w:rsidRDefault="0071581A">
      <w:pPr>
        <w:spacing w:after="132" w:line="263" w:lineRule="auto"/>
        <w:ind w:left="10" w:right="0"/>
      </w:pPr>
      <w:r>
        <w:rPr>
          <w:rFonts w:ascii="Courier New" w:eastAsia="Courier New" w:hAnsi="Courier New" w:cs="Courier New"/>
          <w:color w:val="00007F"/>
        </w:rPr>
        <w:t xml:space="preserve">CAP_DOUBLEFEEDDETECTIONSENSITIVITY </w:t>
      </w:r>
      <w:r>
        <w:t>Set detector sensitivity</w:t>
      </w:r>
    </w:p>
    <w:p w:rsidR="00B06C6F" w:rsidRDefault="0071581A">
      <w:pPr>
        <w:tabs>
          <w:tab w:val="center" w:pos="6186"/>
        </w:tabs>
        <w:spacing w:after="10"/>
        <w:ind w:left="0" w:right="0" w:firstLine="0"/>
      </w:pPr>
      <w:r>
        <w:rPr>
          <w:rFonts w:ascii="Courier New" w:eastAsia="Courier New" w:hAnsi="Courier New" w:cs="Courier New"/>
          <w:color w:val="00007F"/>
        </w:rPr>
        <w:t>CAP_DOUBLEFEEDDETECTIONRESPONSE</w:t>
      </w:r>
      <w:r>
        <w:rPr>
          <w:rFonts w:ascii="Courier New" w:eastAsia="Courier New" w:hAnsi="Courier New" w:cs="Courier New"/>
          <w:color w:val="00007F"/>
        </w:rPr>
        <w:tab/>
      </w:r>
      <w:r>
        <w:t>Describe Source behavior in case of DFD</w:t>
      </w:r>
    </w:p>
    <w:p w:rsidR="00B06C6F" w:rsidRDefault="0071581A">
      <w:pPr>
        <w:spacing w:after="375" w:line="259" w:lineRule="auto"/>
        <w:ind w:left="-72" w:right="-2101" w:firstLine="0"/>
      </w:pPr>
      <w:r>
        <w:rPr>
          <w:rFonts w:ascii="Calibri" w:eastAsia="Calibri" w:hAnsi="Calibri" w:cs="Calibri"/>
          <w:noProof/>
          <w:sz w:val="22"/>
        </w:rPr>
        <mc:AlternateContent>
          <mc:Choice Requires="wpg">
            <w:drawing>
              <wp:inline distT="0" distB="0" distL="0" distR="0">
                <wp:extent cx="6400800" cy="6096"/>
                <wp:effectExtent l="0" t="0" r="0" b="0"/>
                <wp:docPr id="665986" name="Group 665986"/>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68" name="Shape 88416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6" style="width:504pt;height:0.47998pt;mso-position-horizontal-relative:char;mso-position-vertical-relative:line" coordsize="64008,60">
                <v:shape id="Shape 884169"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t>Imprinter/Endorser Functionality</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7" name="Group 665987"/>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0" name="Shape 88417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7" style="width:450pt;height:0.47998pt;mso-position-horizontal-relative:char;mso-position-vertical-relative:line" coordsize="57150,60">
                <v:shape id="Shape 884171"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399" w:type="dxa"/>
        <w:tblInd w:w="1080" w:type="dxa"/>
        <w:tblLook w:val="04A0" w:firstRow="1" w:lastRow="0" w:firstColumn="1" w:lastColumn="0" w:noHBand="0" w:noVBand="1"/>
      </w:tblPr>
      <w:tblGrid>
        <w:gridCol w:w="3240"/>
        <w:gridCol w:w="5159"/>
      </w:tblGrid>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CAP_ENDORSER</w:t>
            </w:r>
          </w:p>
        </w:tc>
        <w:tc>
          <w:tcPr>
            <w:tcW w:w="5159" w:type="dxa"/>
            <w:tcBorders>
              <w:top w:val="nil"/>
              <w:left w:val="nil"/>
              <w:bottom w:val="nil"/>
              <w:right w:val="nil"/>
            </w:tcBorders>
          </w:tcPr>
          <w:p w:rsidR="00B06C6F" w:rsidRDefault="0071581A">
            <w:pPr>
              <w:spacing w:after="0" w:line="259" w:lineRule="auto"/>
              <w:ind w:left="0" w:right="0" w:firstLine="0"/>
            </w:pPr>
            <w:r>
              <w:t xml:space="preserve">Allows the application to specify the starting endorser / imprinter number. </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tc>
        <w:tc>
          <w:tcPr>
            <w:tcW w:w="51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returns current list of available printer devices; </w:t>
            </w:r>
            <w:r>
              <w:rPr>
                <w:rFonts w:ascii="Courier New" w:eastAsia="Courier New" w:hAnsi="Courier New" w:cs="Courier New"/>
              </w:rPr>
              <w:t>MSG_SET</w:t>
            </w:r>
            <w:r>
              <w:t xml:space="preserve"> selects the device for negotiation.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tc>
        <w:tc>
          <w:tcPr>
            <w:tcW w:w="5159" w:type="dxa"/>
            <w:tcBorders>
              <w:top w:val="nil"/>
              <w:left w:val="nil"/>
              <w:bottom w:val="nil"/>
              <w:right w:val="nil"/>
            </w:tcBorders>
          </w:tcPr>
          <w:p w:rsidR="00B06C6F" w:rsidRDefault="0071581A">
            <w:pPr>
              <w:spacing w:after="0" w:line="259" w:lineRule="auto"/>
              <w:ind w:left="0" w:right="0" w:firstLine="0"/>
            </w:pPr>
            <w:r>
              <w:t>Orientation of each character in the font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CAP_PRINTERENABLED</w:t>
            </w:r>
          </w:p>
        </w:tc>
        <w:tc>
          <w:tcPr>
            <w:tcW w:w="5159" w:type="dxa"/>
            <w:tcBorders>
              <w:top w:val="nil"/>
              <w:left w:val="nil"/>
              <w:bottom w:val="nil"/>
              <w:right w:val="nil"/>
            </w:tcBorders>
          </w:tcPr>
          <w:p w:rsidR="00B06C6F" w:rsidRDefault="0071581A">
            <w:pPr>
              <w:spacing w:after="0" w:line="259" w:lineRule="auto"/>
              <w:ind w:left="0" w:right="0" w:firstLine="0"/>
            </w:pPr>
            <w:r>
              <w:t xml:space="preserve">Turns the current </w:t>
            </w:r>
            <w:r>
              <w:rPr>
                <w:rFonts w:ascii="Courier New" w:eastAsia="Courier New" w:hAnsi="Courier New" w:cs="Courier New"/>
              </w:rPr>
              <w:t>CAP_PRINTER</w:t>
            </w:r>
            <w:r>
              <w:t xml:space="preserve"> device on or off.</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CAP_PRINTERFONTSTYLE</w:t>
            </w:r>
          </w:p>
        </w:tc>
        <w:tc>
          <w:tcPr>
            <w:tcW w:w="5159" w:type="dxa"/>
            <w:tcBorders>
              <w:top w:val="nil"/>
              <w:left w:val="nil"/>
              <w:bottom w:val="nil"/>
              <w:right w:val="nil"/>
            </w:tcBorders>
          </w:tcPr>
          <w:p w:rsidR="00B06C6F" w:rsidRDefault="0071581A">
            <w:pPr>
              <w:spacing w:after="0" w:line="259" w:lineRule="auto"/>
              <w:ind w:left="0" w:right="0" w:firstLine="0"/>
            </w:pPr>
            <w:r>
              <w:t>Style (ex: bold, italic…)</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w:t>
            </w:r>
          </w:p>
        </w:tc>
        <w:tc>
          <w:tcPr>
            <w:tcW w:w="5159" w:type="dxa"/>
            <w:tcBorders>
              <w:top w:val="nil"/>
              <w:left w:val="nil"/>
              <w:bottom w:val="nil"/>
              <w:right w:val="nil"/>
            </w:tcBorders>
          </w:tcPr>
          <w:p w:rsidR="00B06C6F" w:rsidRDefault="0071581A">
            <w:pPr>
              <w:spacing w:after="0" w:line="259" w:lineRule="auto"/>
              <w:ind w:left="0" w:right="0" w:firstLine="0"/>
            </w:pPr>
            <w:r>
              <w:t xml:space="preserve">Starting number for the </w:t>
            </w:r>
            <w:r>
              <w:rPr>
                <w:rFonts w:ascii="Courier New" w:eastAsia="Courier New" w:hAnsi="Courier New" w:cs="Courier New"/>
              </w:rPr>
              <w:t>CAP_PRINTER</w:t>
            </w:r>
            <w:r>
              <w:t xml:space="preserve"> device.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CAP_PRINTERINDEXLEADCHAR</w:t>
            </w:r>
          </w:p>
        </w:tc>
        <w:tc>
          <w:tcPr>
            <w:tcW w:w="5159" w:type="dxa"/>
            <w:tcBorders>
              <w:top w:val="nil"/>
              <w:left w:val="nil"/>
              <w:bottom w:val="nil"/>
              <w:right w:val="nil"/>
            </w:tcBorders>
          </w:tcPr>
          <w:p w:rsidR="00B06C6F" w:rsidRDefault="0071581A">
            <w:pPr>
              <w:spacing w:after="0" w:line="259" w:lineRule="auto"/>
              <w:ind w:left="0" w:right="0" w:firstLine="0"/>
            </w:pPr>
            <w:r>
              <w:t>Lead character for padding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5159" w:type="dxa"/>
            <w:tcBorders>
              <w:top w:val="nil"/>
              <w:left w:val="nil"/>
              <w:bottom w:val="nil"/>
              <w:right w:val="nil"/>
            </w:tcBorders>
          </w:tcPr>
          <w:p w:rsidR="00B06C6F" w:rsidRDefault="0071581A">
            <w:pPr>
              <w:spacing w:after="0" w:line="259" w:lineRule="auto"/>
              <w:ind w:left="0" w:right="0" w:firstLine="0"/>
            </w:pPr>
            <w:r>
              <w:t>Maximum allowed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5159" w:type="dxa"/>
            <w:tcBorders>
              <w:top w:val="nil"/>
              <w:left w:val="nil"/>
              <w:bottom w:val="nil"/>
              <w:right w:val="nil"/>
            </w:tcBorders>
          </w:tcPr>
          <w:p w:rsidR="00B06C6F" w:rsidRDefault="0071581A">
            <w:pPr>
              <w:spacing w:after="0" w:line="259" w:lineRule="auto"/>
              <w:ind w:left="0" w:right="0" w:firstLine="0"/>
            </w:pPr>
            <w:r>
              <w:t>Maximum allowed digits in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tc>
        <w:tc>
          <w:tcPr>
            <w:tcW w:w="5159" w:type="dxa"/>
            <w:tcBorders>
              <w:top w:val="nil"/>
              <w:left w:val="nil"/>
              <w:bottom w:val="nil"/>
              <w:right w:val="nil"/>
            </w:tcBorders>
          </w:tcPr>
          <w:p w:rsidR="00B06C6F" w:rsidRDefault="0071581A">
            <w:pPr>
              <w:spacing w:after="0" w:line="259" w:lineRule="auto"/>
              <w:ind w:left="0" w:right="0" w:firstLine="0"/>
            </w:pPr>
            <w:r>
              <w:t>Increment between printer index values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CAP_PRINTERINDEXTRIGGER</w:t>
            </w:r>
          </w:p>
        </w:tc>
        <w:tc>
          <w:tcPr>
            <w:tcW w:w="5159" w:type="dxa"/>
            <w:tcBorders>
              <w:top w:val="nil"/>
              <w:left w:val="nil"/>
              <w:bottom w:val="nil"/>
              <w:right w:val="nil"/>
            </w:tcBorders>
          </w:tcPr>
          <w:p w:rsidR="00B06C6F" w:rsidRDefault="0071581A">
            <w:pPr>
              <w:spacing w:after="0" w:line="259" w:lineRule="auto"/>
              <w:ind w:left="0" w:right="0" w:firstLine="0"/>
            </w:pPr>
            <w:r>
              <w:t>Triggers for incrementing the printer index 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CAP_PRINTERMODE</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Specifies appropriate current </w:t>
            </w:r>
            <w:r>
              <w:rPr>
                <w:rFonts w:ascii="Courier New" w:eastAsia="Courier New" w:hAnsi="Courier New" w:cs="Courier New"/>
              </w:rPr>
              <w:t>CAP_PRINTER</w:t>
            </w:r>
            <w:r>
              <w:t xml:space="preserve"> device mode.</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w:t>
            </w:r>
          </w:p>
        </w:tc>
        <w:tc>
          <w:tcPr>
            <w:tcW w:w="5159" w:type="dxa"/>
            <w:tcBorders>
              <w:top w:val="nil"/>
              <w:left w:val="nil"/>
              <w:bottom w:val="nil"/>
              <w:right w:val="nil"/>
            </w:tcBorders>
          </w:tcPr>
          <w:p w:rsidR="00B06C6F" w:rsidRDefault="0071581A">
            <w:pPr>
              <w:spacing w:after="0" w:line="259" w:lineRule="auto"/>
              <w:ind w:left="0" w:right="0" w:firstLine="0"/>
            </w:pPr>
            <w:r>
              <w:t xml:space="preserve">String(s) to be used in the string component when </w:t>
            </w:r>
            <w:r>
              <w:rPr>
                <w:rFonts w:ascii="Courier New" w:eastAsia="Courier New" w:hAnsi="Courier New" w:cs="Courier New"/>
              </w:rPr>
              <w:t>CAP_PRINTER</w:t>
            </w:r>
            <w:r>
              <w:t xml:space="preserve"> device is enabled.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CAP_PRINTERSTRINGPREVIEW</w:t>
            </w:r>
          </w:p>
        </w:tc>
        <w:tc>
          <w:tcPr>
            <w:tcW w:w="5159" w:type="dxa"/>
            <w:tcBorders>
              <w:top w:val="nil"/>
              <w:left w:val="nil"/>
              <w:bottom w:val="nil"/>
              <w:right w:val="nil"/>
            </w:tcBorders>
          </w:tcPr>
          <w:p w:rsidR="00B06C6F" w:rsidRDefault="0071581A">
            <w:pPr>
              <w:spacing w:after="0" w:line="259" w:lineRule="auto"/>
              <w:ind w:left="0" w:right="0" w:firstLine="0"/>
            </w:pPr>
            <w:r>
              <w:t>Preview of what a printer string will look like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CAP_PRINTERSUFFIX</w:t>
            </w:r>
          </w:p>
        </w:tc>
        <w:tc>
          <w:tcPr>
            <w:tcW w:w="5159" w:type="dxa"/>
            <w:tcBorders>
              <w:top w:val="nil"/>
              <w:left w:val="nil"/>
              <w:bottom w:val="nil"/>
              <w:right w:val="nil"/>
            </w:tcBorders>
          </w:tcPr>
          <w:p w:rsidR="00B06C6F" w:rsidRDefault="0071581A">
            <w:pPr>
              <w:spacing w:after="0" w:line="259" w:lineRule="auto"/>
              <w:ind w:left="0" w:right="0" w:firstLine="0"/>
              <w:jc w:val="both"/>
            </w:pPr>
            <w:r>
              <w:t xml:space="preserve">String to be used as current </w:t>
            </w:r>
            <w:r>
              <w:rPr>
                <w:rFonts w:ascii="Courier New" w:eastAsia="Courier New" w:hAnsi="Courier New" w:cs="Courier New"/>
              </w:rPr>
              <w:t>CAP_PRINTER</w:t>
            </w:r>
            <w:r>
              <w:t xml:space="preserve"> device’s suffix.</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CAP_PRINTERVERTICALOFFSET</w:t>
            </w:r>
          </w:p>
        </w:tc>
        <w:tc>
          <w:tcPr>
            <w:tcW w:w="5159" w:type="dxa"/>
            <w:tcBorders>
              <w:top w:val="nil"/>
              <w:left w:val="nil"/>
              <w:bottom w:val="nil"/>
              <w:right w:val="nil"/>
            </w:tcBorders>
          </w:tcPr>
          <w:p w:rsidR="00B06C6F" w:rsidRDefault="0071581A">
            <w:pPr>
              <w:spacing w:after="0" w:line="259" w:lineRule="auto"/>
              <w:ind w:left="0" w:right="0" w:firstLine="0"/>
            </w:pPr>
            <w:r>
              <w:t xml:space="preserve">Y-Offset for current </w:t>
            </w:r>
            <w:r>
              <w:rPr>
                <w:rFonts w:ascii="Courier New" w:eastAsia="Courier New" w:hAnsi="Courier New" w:cs="Courier New"/>
              </w:rPr>
              <w:t>CAP_PRINTER</w:t>
            </w:r>
            <w:r>
              <w:t xml:space="preserve"> device</w:t>
            </w:r>
          </w:p>
        </w:tc>
      </w:tr>
    </w:tbl>
    <w:p w:rsidR="00B06C6F" w:rsidRDefault="0071581A">
      <w:pPr>
        <w:spacing w:after="375" w:line="259" w:lineRule="auto"/>
        <w:ind w:left="1008" w:right="-2101" w:firstLine="0"/>
      </w:pPr>
      <w:r>
        <w:rPr>
          <w:rFonts w:ascii="Calibri" w:eastAsia="Calibri" w:hAnsi="Calibri" w:cs="Calibri"/>
          <w:noProof/>
          <w:sz w:val="22"/>
        </w:rPr>
        <mc:AlternateContent>
          <mc:Choice Requires="wpg">
            <w:drawing>
              <wp:inline distT="0" distB="0" distL="0" distR="0">
                <wp:extent cx="5715000" cy="6097"/>
                <wp:effectExtent l="0" t="0" r="0" b="0"/>
                <wp:docPr id="665988" name="Group 665988"/>
                <wp:cNvGraphicFramePr/>
                <a:graphic xmlns:a="http://schemas.openxmlformats.org/drawingml/2006/main">
                  <a:graphicData uri="http://schemas.microsoft.com/office/word/2010/wordprocessingGroup">
                    <wpg:wgp>
                      <wpg:cNvGrpSpPr/>
                      <wpg:grpSpPr>
                        <a:xfrm>
                          <a:off x="0" y="0"/>
                          <a:ext cx="5715000" cy="6097"/>
                          <a:chOff x="0" y="0"/>
                          <a:chExt cx="5715000" cy="6097"/>
                        </a:xfrm>
                      </wpg:grpSpPr>
                      <wps:wsp>
                        <wps:cNvPr id="884172" name="Shape 884172"/>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8" style="width:450pt;height:0.480042pt;mso-position-horizontal-relative:char;mso-position-vertical-relative:line" coordsize="57150,60">
                <v:shape id="Shape 884173"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715" w:right="0"/>
      </w:pPr>
      <w:r>
        <w:rPr>
          <w:rFonts w:ascii="Arial" w:eastAsia="Arial" w:hAnsi="Arial" w:cs="Arial"/>
          <w:b/>
          <w:color w:val="7F0000"/>
        </w:rPr>
        <w:lastRenderedPageBreak/>
        <w:t>Image Information</w:t>
      </w:r>
    </w:p>
    <w:p w:rsidR="00B06C6F" w:rsidRDefault="0071581A">
      <w:pPr>
        <w:spacing w:after="23"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89" name="Group 665989"/>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4" name="Shape 884174"/>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89" style="width:450pt;height:0.47998pt;mso-position-horizontal-relative:char;mso-position-vertical-relative:line" coordsize="57150,60">
                <v:shape id="Shape 884175" style="position:absolute;width:57150;height:91;left:0;top:0;" coordsize="5715000,9144" path="m0,0l5715000,0l5715000,9144l0,9144l0,0">
                  <v:stroke weight="0pt" endcap="flat" joinstyle="miter" miterlimit="10" on="false" color="#000000" opacity="0"/>
                  <v:fill on="true" color="#000000"/>
                </v:shape>
              </v:group>
            </w:pict>
          </mc:Fallback>
        </mc:AlternateContent>
      </w:r>
    </w:p>
    <w:tbl>
      <w:tblPr>
        <w:tblStyle w:val="TableGrid"/>
        <w:tblW w:w="8432" w:type="dxa"/>
        <w:tblInd w:w="1080" w:type="dxa"/>
        <w:tblLook w:val="04A0" w:firstRow="1" w:lastRow="0" w:firstColumn="1" w:lastColumn="0" w:noHBand="0" w:noVBand="1"/>
      </w:tblPr>
      <w:tblGrid>
        <w:gridCol w:w="3240"/>
        <w:gridCol w:w="519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CAP_AUTHOR</w:t>
            </w:r>
          </w:p>
        </w:tc>
        <w:tc>
          <w:tcPr>
            <w:tcW w:w="5192" w:type="dxa"/>
            <w:tcBorders>
              <w:top w:val="nil"/>
              <w:left w:val="nil"/>
              <w:bottom w:val="nil"/>
              <w:right w:val="nil"/>
            </w:tcBorders>
          </w:tcPr>
          <w:p w:rsidR="00B06C6F" w:rsidRDefault="0071581A">
            <w:pPr>
              <w:spacing w:after="0" w:line="259" w:lineRule="auto"/>
              <w:ind w:left="0" w:right="0" w:firstLine="0"/>
              <w:jc w:val="both"/>
            </w:pPr>
            <w:r>
              <w:t>Author of acquired image (may include a copyright string)</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CAP_CAPTION</w:t>
            </w:r>
          </w:p>
        </w:tc>
        <w:tc>
          <w:tcPr>
            <w:tcW w:w="5192" w:type="dxa"/>
            <w:tcBorders>
              <w:top w:val="nil"/>
              <w:left w:val="nil"/>
              <w:bottom w:val="nil"/>
              <w:right w:val="nil"/>
            </w:tcBorders>
          </w:tcPr>
          <w:p w:rsidR="00B06C6F" w:rsidRDefault="0071581A">
            <w:pPr>
              <w:spacing w:after="0" w:line="259" w:lineRule="auto"/>
              <w:ind w:left="0" w:right="0" w:firstLine="0"/>
            </w:pPr>
            <w:r>
              <w:t>General note about acquired image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CAP_TIMEDATE</w:t>
            </w:r>
          </w:p>
        </w:tc>
        <w:tc>
          <w:tcPr>
            <w:tcW w:w="5192" w:type="dxa"/>
            <w:tcBorders>
              <w:top w:val="nil"/>
              <w:left w:val="nil"/>
              <w:bottom w:val="nil"/>
              <w:right w:val="nil"/>
            </w:tcBorders>
          </w:tcPr>
          <w:p w:rsidR="00B06C6F" w:rsidRDefault="0071581A">
            <w:pPr>
              <w:spacing w:after="0" w:line="259" w:lineRule="auto"/>
              <w:ind w:left="0" w:right="0" w:firstLine="0"/>
            </w:pPr>
            <w:r>
              <w:t>Date and Time the image was acquired (entered State 7)</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ICAP_EXTIMAGEINFO</w:t>
            </w:r>
          </w:p>
        </w:tc>
        <w:tc>
          <w:tcPr>
            <w:tcW w:w="5192"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 </w:t>
            </w:r>
            <w:r>
              <w:rPr>
                <w:rFonts w:ascii="Courier New" w:eastAsia="Courier New" w:hAnsi="Courier New" w:cs="Courier New"/>
              </w:rPr>
              <w:t>DG_IMAGE</w:t>
            </w:r>
            <w:r>
              <w:t xml:space="preserve">/ </w:t>
            </w:r>
          </w:p>
        </w:tc>
      </w:tr>
    </w:tbl>
    <w:p w:rsidR="00B06C6F" w:rsidRDefault="0071581A">
      <w:pPr>
        <w:spacing w:after="5" w:line="264" w:lineRule="auto"/>
        <w:ind w:left="3722" w:right="0"/>
        <w:jc w:val="center"/>
      </w:pPr>
      <w:r>
        <w:rPr>
          <w:rFonts w:ascii="Courier New" w:eastAsia="Courier New" w:hAnsi="Courier New" w:cs="Courier New"/>
        </w:rPr>
        <w:t>DAT_EXTIMAGEINFO</w:t>
      </w:r>
      <w:r>
        <w:t xml:space="preserve">/ </w:t>
      </w:r>
      <w:r>
        <w:rPr>
          <w:rFonts w:ascii="Courier New" w:eastAsia="Courier New" w:hAnsi="Courier New" w:cs="Courier New"/>
        </w:rPr>
        <w:t>MSG_GET</w:t>
      </w:r>
      <w:r>
        <w:t>.</w:t>
      </w:r>
    </w:p>
    <w:p w:rsidR="00B06C6F" w:rsidRDefault="0071581A">
      <w:pPr>
        <w:spacing w:after="0" w:line="259" w:lineRule="auto"/>
        <w:ind w:left="1008" w:right="-2101" w:firstLine="0"/>
      </w:pPr>
      <w:r>
        <w:rPr>
          <w:rFonts w:ascii="Calibri" w:eastAsia="Calibri" w:hAnsi="Calibri" w:cs="Calibri"/>
          <w:noProof/>
          <w:sz w:val="22"/>
        </w:rPr>
        <mc:AlternateContent>
          <mc:Choice Requires="wpg">
            <w:drawing>
              <wp:inline distT="0" distB="0" distL="0" distR="0">
                <wp:extent cx="5715000" cy="6096"/>
                <wp:effectExtent l="0" t="0" r="0" b="0"/>
                <wp:docPr id="665990" name="Group 66599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6" name="Shape 884176"/>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5990" style="width:450pt;height:0.47998pt;mso-position-horizontal-relative:char;mso-position-vertical-relative:line" coordsize="57150,60">
                <v:shape id="Shape 884177"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31"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0" name="Group 666060"/>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78" name="Shape 884178"/>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0" style="width:450pt;height:0.47998pt;mso-position-horizontal-relative:char;mso-position-vertical-relative:line" coordsize="57150,60">
                <v:shape id="Shape 884179"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2"/>
        <w:ind w:left="3672" w:right="6" w:hanging="3240"/>
      </w:pPr>
      <w:r>
        <w:rPr>
          <w:rFonts w:ascii="Courier New" w:eastAsia="Courier New" w:hAnsi="Courier New" w:cs="Courier New"/>
          <w:color w:val="00007F"/>
        </w:rPr>
        <w:t xml:space="preserve">ICAP_SUPPORTEDEXTIMAGEINFO </w:t>
      </w:r>
      <w:r>
        <w:t xml:space="preserve">Lists all of the information that the Source is capable of returning from a call to </w:t>
      </w:r>
      <w:r>
        <w:rPr>
          <w:rFonts w:ascii="Courier New" w:eastAsia="Courier New" w:hAnsi="Courier New" w:cs="Courier New"/>
        </w:rPr>
        <w:t>DAT_EXTIMAGEINFO</w:t>
      </w:r>
      <w:r>
        <w:t>.</w:t>
      </w:r>
    </w:p>
    <w:p w:rsidR="00B06C6F" w:rsidRDefault="0071581A">
      <w:pPr>
        <w:spacing w:after="356" w:line="259" w:lineRule="auto"/>
        <w:ind w:left="360" w:right="-63" w:firstLine="0"/>
      </w:pPr>
      <w:r>
        <w:rPr>
          <w:rFonts w:ascii="Calibri" w:eastAsia="Calibri" w:hAnsi="Calibri" w:cs="Calibri"/>
          <w:noProof/>
          <w:sz w:val="22"/>
        </w:rPr>
        <mc:AlternateContent>
          <mc:Choice Requires="wpg">
            <w:drawing>
              <wp:inline distT="0" distB="0" distL="0" distR="0">
                <wp:extent cx="5715000" cy="6096"/>
                <wp:effectExtent l="0" t="0" r="0" b="0"/>
                <wp:docPr id="666061" name="Group 666061"/>
                <wp:cNvGraphicFramePr/>
                <a:graphic xmlns:a="http://schemas.openxmlformats.org/drawingml/2006/main">
                  <a:graphicData uri="http://schemas.microsoft.com/office/word/2010/wordprocessingGroup">
                    <wpg:wgp>
                      <wpg:cNvGrpSpPr/>
                      <wpg:grpSpPr>
                        <a:xfrm>
                          <a:off x="0" y="0"/>
                          <a:ext cx="5715000" cy="6096"/>
                          <a:chOff x="0" y="0"/>
                          <a:chExt cx="5715000" cy="6096"/>
                        </a:xfrm>
                      </wpg:grpSpPr>
                      <wps:wsp>
                        <wps:cNvPr id="884180" name="Shape 884180"/>
                        <wps:cNvSpPr/>
                        <wps:spPr>
                          <a:xfrm>
                            <a:off x="0" y="0"/>
                            <a:ext cx="5715000" cy="9144"/>
                          </a:xfrm>
                          <a:custGeom>
                            <a:avLst/>
                            <a:gdLst/>
                            <a:ahLst/>
                            <a:cxnLst/>
                            <a:rect l="0" t="0" r="0" b="0"/>
                            <a:pathLst>
                              <a:path w="5715000" h="9144">
                                <a:moveTo>
                                  <a:pt x="0" y="0"/>
                                </a:moveTo>
                                <a:lnTo>
                                  <a:pt x="5715000" y="0"/>
                                </a:lnTo>
                                <a:lnTo>
                                  <a:pt x="57150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1" style="width:450pt;height:0.47998pt;mso-position-horizontal-relative:char;mso-position-vertical-relative:line" coordsize="57150,60">
                <v:shape id="Shape 884181" style="position:absolute;width:57150;height:91;left:0;top:0;" coordsize="5715000,9144" path="m0,0l5715000,0l57150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Parameters for Acquire</w:t>
      </w:r>
    </w:p>
    <w:p w:rsidR="00B06C6F" w:rsidRDefault="0071581A">
      <w:pPr>
        <w:spacing w:after="2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2" name="Group 666062"/>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2" name="Shape 88418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2" style="width:432pt;height:0.47998pt;mso-position-horizontal-relative:char;mso-position-vertical-relative:line" coordsize="54864,60">
                <v:shape id="Shape 88418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2" w:type="dxa"/>
        <w:tblInd w:w="792" w:type="dxa"/>
        <w:tblLook w:val="04A0" w:firstRow="1" w:lastRow="0" w:firstColumn="1" w:lastColumn="0" w:noHBand="0" w:noVBand="1"/>
      </w:tblPr>
      <w:tblGrid>
        <w:gridCol w:w="2880"/>
        <w:gridCol w:w="5622"/>
      </w:tblGrid>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CAP_THUMBNAILSENABLED</w:t>
            </w:r>
          </w:p>
        </w:tc>
        <w:tc>
          <w:tcPr>
            <w:tcW w:w="5622" w:type="dxa"/>
            <w:tcBorders>
              <w:top w:val="nil"/>
              <w:left w:val="nil"/>
              <w:bottom w:val="nil"/>
              <w:right w:val="nil"/>
            </w:tcBorders>
          </w:tcPr>
          <w:p w:rsidR="00B06C6F" w:rsidRDefault="0071581A">
            <w:pPr>
              <w:spacing w:after="0" w:line="259" w:lineRule="auto"/>
              <w:ind w:left="0" w:right="0" w:firstLine="0"/>
            </w:pPr>
            <w:r>
              <w:t>Allows an application to request the delivery of thumbnail representations for the set of images that are to be delivered.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ICAP_AUTOBRIGHT</w:t>
            </w:r>
          </w:p>
        </w:tc>
        <w:tc>
          <w:tcPr>
            <w:tcW w:w="5622" w:type="dxa"/>
            <w:tcBorders>
              <w:top w:val="nil"/>
              <w:left w:val="nil"/>
              <w:bottom w:val="nil"/>
              <w:right w:val="nil"/>
            </w:tcBorders>
          </w:tcPr>
          <w:p w:rsidR="00B06C6F" w:rsidRDefault="0071581A">
            <w:pPr>
              <w:spacing w:after="0" w:line="259" w:lineRule="auto"/>
              <w:ind w:left="0" w:right="0" w:firstLine="0"/>
            </w:pPr>
            <w:r>
              <w:t>Enable Source’s Auto-brightness function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ICAP_BRIGHTNESS</w:t>
            </w:r>
          </w:p>
        </w:tc>
        <w:tc>
          <w:tcPr>
            <w:tcW w:w="5622" w:type="dxa"/>
            <w:tcBorders>
              <w:top w:val="nil"/>
              <w:left w:val="nil"/>
              <w:bottom w:val="nil"/>
              <w:right w:val="nil"/>
            </w:tcBorders>
          </w:tcPr>
          <w:p w:rsidR="00B06C6F" w:rsidRDefault="0071581A">
            <w:pPr>
              <w:spacing w:after="0" w:line="259" w:lineRule="auto"/>
              <w:ind w:left="0" w:right="0" w:firstLine="0"/>
            </w:pPr>
            <w:r>
              <w:t>Source brightness values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ICAP_CONTRAST</w:t>
            </w:r>
          </w:p>
        </w:tc>
        <w:tc>
          <w:tcPr>
            <w:tcW w:w="5622" w:type="dxa"/>
            <w:tcBorders>
              <w:top w:val="nil"/>
              <w:left w:val="nil"/>
              <w:bottom w:val="nil"/>
              <w:right w:val="nil"/>
            </w:tcBorders>
          </w:tcPr>
          <w:p w:rsidR="00B06C6F" w:rsidRDefault="0071581A">
            <w:pPr>
              <w:spacing w:after="0" w:line="259" w:lineRule="auto"/>
              <w:ind w:left="0" w:right="0" w:firstLine="0"/>
            </w:pPr>
            <w:r>
              <w:t>Source contrast values</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ICAP_HIGHLIGHT</w:t>
            </w:r>
          </w:p>
        </w:tc>
        <w:tc>
          <w:tcPr>
            <w:tcW w:w="5622" w:type="dxa"/>
            <w:tcBorders>
              <w:top w:val="nil"/>
              <w:left w:val="nil"/>
              <w:bottom w:val="nil"/>
              <w:right w:val="nil"/>
            </w:tcBorders>
          </w:tcPr>
          <w:p w:rsidR="00B06C6F" w:rsidRDefault="0071581A">
            <w:pPr>
              <w:spacing w:after="0" w:line="259" w:lineRule="auto"/>
              <w:ind w:left="0" w:right="0" w:firstLine="0"/>
            </w:pPr>
            <w:r>
              <w:t>Lightest highlight, values lighter than this value will be set to this value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ICAP_IMAGEDATASET</w:t>
            </w:r>
          </w:p>
        </w:tc>
        <w:tc>
          <w:tcPr>
            <w:tcW w:w="5622" w:type="dxa"/>
            <w:tcBorders>
              <w:top w:val="nil"/>
              <w:left w:val="nil"/>
              <w:bottom w:val="nil"/>
              <w:right w:val="nil"/>
            </w:tcBorders>
          </w:tcPr>
          <w:p w:rsidR="00B06C6F" w:rsidRDefault="0071581A">
            <w:pPr>
              <w:spacing w:after="0" w:line="259" w:lineRule="auto"/>
              <w:ind w:left="0" w:right="0" w:firstLine="0"/>
            </w:pPr>
            <w:r>
              <w:t>Gets or sets the image indices that will be delivered during the standard image transfer done in States 6 and 7.</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ICAP_MIRROR</w:t>
            </w:r>
          </w:p>
        </w:tc>
        <w:tc>
          <w:tcPr>
            <w:tcW w:w="5622" w:type="dxa"/>
            <w:tcBorders>
              <w:top w:val="nil"/>
              <w:left w:val="nil"/>
              <w:bottom w:val="nil"/>
              <w:right w:val="nil"/>
            </w:tcBorders>
          </w:tcPr>
          <w:p w:rsidR="00B06C6F" w:rsidRDefault="0071581A">
            <w:pPr>
              <w:spacing w:after="0" w:line="259" w:lineRule="auto"/>
              <w:ind w:left="0" w:right="0" w:firstLine="0"/>
            </w:pPr>
            <w:r>
              <w:t>Source can, or should, mirror image.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ICAP_ORIENTATION</w:t>
            </w:r>
          </w:p>
        </w:tc>
        <w:tc>
          <w:tcPr>
            <w:tcW w:w="5622" w:type="dxa"/>
            <w:tcBorders>
              <w:top w:val="nil"/>
              <w:left w:val="nil"/>
              <w:bottom w:val="nil"/>
              <w:right w:val="nil"/>
            </w:tcBorders>
          </w:tcPr>
          <w:p w:rsidR="00B06C6F" w:rsidRDefault="0071581A">
            <w:pPr>
              <w:spacing w:after="0" w:line="259" w:lineRule="auto"/>
              <w:ind w:left="0" w:right="0" w:firstLine="0"/>
            </w:pPr>
            <w:r>
              <w:t>Defines which edge of the paper is the top: Portrait or Landscape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tc>
        <w:tc>
          <w:tcPr>
            <w:tcW w:w="5622" w:type="dxa"/>
            <w:tcBorders>
              <w:top w:val="nil"/>
              <w:left w:val="nil"/>
              <w:bottom w:val="nil"/>
              <w:right w:val="nil"/>
            </w:tcBorders>
          </w:tcPr>
          <w:p w:rsidR="00B06C6F" w:rsidRDefault="0071581A">
            <w:pPr>
              <w:spacing w:after="0" w:line="259" w:lineRule="auto"/>
              <w:ind w:left="0" w:right="0" w:firstLine="0"/>
            </w:pPr>
            <w:r>
              <w:t>Source can, or should, rotate image this number of degrees</w:t>
            </w:r>
          </w:p>
        </w:tc>
      </w:tr>
      <w:tr w:rsidR="00B06C6F">
        <w:trPr>
          <w:trHeight w:val="60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ICAP_SHADOW</w:t>
            </w:r>
          </w:p>
        </w:tc>
        <w:tc>
          <w:tcPr>
            <w:tcW w:w="5622" w:type="dxa"/>
            <w:tcBorders>
              <w:top w:val="nil"/>
              <w:left w:val="nil"/>
              <w:bottom w:val="nil"/>
              <w:right w:val="nil"/>
            </w:tcBorders>
          </w:tcPr>
          <w:p w:rsidR="00B06C6F" w:rsidRDefault="0071581A">
            <w:pPr>
              <w:spacing w:after="0" w:line="259" w:lineRule="auto"/>
              <w:ind w:left="0" w:right="0" w:firstLine="0"/>
            </w:pPr>
            <w:r>
              <w:t>Darkest shadow, values darker than this value will be set to this value</w:t>
            </w:r>
          </w:p>
        </w:tc>
      </w:tr>
      <w:tr w:rsidR="00B06C6F">
        <w:trPr>
          <w:trHeight w:val="36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ICAP_XSCALING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x-axis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ICAP_YSCALING</w:t>
            </w:r>
          </w:p>
        </w:tc>
        <w:tc>
          <w:tcPr>
            <w:tcW w:w="5622" w:type="dxa"/>
            <w:tcBorders>
              <w:top w:val="nil"/>
              <w:left w:val="nil"/>
              <w:bottom w:val="nil"/>
              <w:right w:val="nil"/>
            </w:tcBorders>
          </w:tcPr>
          <w:p w:rsidR="00B06C6F" w:rsidRDefault="0071581A">
            <w:pPr>
              <w:spacing w:after="0" w:line="259" w:lineRule="auto"/>
              <w:ind w:left="0" w:right="0" w:firstLine="0"/>
            </w:pPr>
            <w:r>
              <w:t>Source Scaling value (1.0 = 100%) for y-axis</w:t>
            </w:r>
          </w:p>
        </w:tc>
      </w:tr>
    </w:tbl>
    <w:p w:rsidR="00B06C6F" w:rsidRDefault="0071581A">
      <w:pPr>
        <w:spacing w:after="377"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3" name="Group 66606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4" name="Shape 88418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3" style="width:432pt;height:0.47998pt;mso-position-horizontal-relative:char;mso-position-vertical-relative:line" coordsize="54864,60">
                <v:shape id="Shape 88418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Image Type</w:t>
      </w:r>
    </w:p>
    <w:p w:rsidR="00B06C6F" w:rsidRDefault="0071581A">
      <w:pPr>
        <w:spacing w:after="33"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4" name="Group 66606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86" name="Shape 88418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4" style="width:432pt;height:0.47998pt;mso-position-horizontal-relative:char;mso-position-vertical-relative:line" coordsize="54864,60">
                <v:shape id="Shape 88418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tabs>
          <w:tab w:val="center" w:pos="2291"/>
          <w:tab w:val="center" w:pos="6809"/>
        </w:tabs>
        <w:spacing w:after="137"/>
        <w:ind w:left="0" w:right="0" w:firstLine="0"/>
      </w:pPr>
      <w:r>
        <w:rPr>
          <w:rFonts w:ascii="Calibri" w:eastAsia="Calibri" w:hAnsi="Calibri" w:cs="Calibri"/>
          <w:sz w:val="22"/>
        </w:rPr>
        <w:tab/>
      </w:r>
      <w:r>
        <w:rPr>
          <w:rFonts w:ascii="Courier New" w:eastAsia="Courier New" w:hAnsi="Courier New" w:cs="Courier New"/>
          <w:color w:val="00007F"/>
        </w:rPr>
        <w:t>ICAP_BITDEPTH</w:t>
      </w:r>
      <w:r>
        <w:rPr>
          <w:rFonts w:ascii="Courier New" w:eastAsia="Courier New" w:hAnsi="Courier New" w:cs="Courier New"/>
          <w:color w:val="00007F"/>
        </w:rPr>
        <w:tab/>
      </w:r>
      <w:r>
        <w:t xml:space="preserve">Pixel bit depth for Current value of </w:t>
      </w:r>
      <w:r>
        <w:rPr>
          <w:rFonts w:ascii="Courier New" w:eastAsia="Courier New" w:hAnsi="Courier New" w:cs="Courier New"/>
        </w:rPr>
        <w:t>ICAP_PIXELTYPE</w:t>
      </w:r>
    </w:p>
    <w:p w:rsidR="00B06C6F" w:rsidRDefault="0071581A">
      <w:pPr>
        <w:spacing w:after="131"/>
        <w:ind w:left="802" w:right="6"/>
      </w:pPr>
      <w:r>
        <w:rPr>
          <w:rFonts w:ascii="Courier New" w:eastAsia="Courier New" w:hAnsi="Courier New" w:cs="Courier New"/>
          <w:color w:val="00007F"/>
        </w:rPr>
        <w:t xml:space="preserve">ICAP_BITDEPTHREDUCTION </w:t>
      </w:r>
      <w:r>
        <w:t>Allows a choice of the reduction method for bit depth loss</w:t>
      </w:r>
    </w:p>
    <w:p w:rsidR="00B06C6F" w:rsidRDefault="0071581A">
      <w:pPr>
        <w:tabs>
          <w:tab w:val="center" w:pos="2291"/>
          <w:tab w:val="center" w:pos="7004"/>
        </w:tabs>
        <w:spacing w:after="130"/>
        <w:ind w:left="0" w:right="0" w:firstLine="0"/>
      </w:pPr>
      <w:r>
        <w:rPr>
          <w:rFonts w:ascii="Calibri" w:eastAsia="Calibri" w:hAnsi="Calibri" w:cs="Calibri"/>
          <w:sz w:val="22"/>
        </w:rPr>
        <w:tab/>
      </w:r>
      <w:r>
        <w:rPr>
          <w:rFonts w:ascii="Courier New" w:eastAsia="Courier New" w:hAnsi="Courier New" w:cs="Courier New"/>
          <w:color w:val="00007F"/>
        </w:rPr>
        <w:t>ICAP_BITORDER</w:t>
      </w:r>
      <w:r>
        <w:rPr>
          <w:rFonts w:ascii="Courier New" w:eastAsia="Courier New" w:hAnsi="Courier New" w:cs="Courier New"/>
          <w:color w:val="00007F"/>
        </w:rPr>
        <w:tab/>
      </w:r>
      <w:r>
        <w:t>Specifies how the bytes in an image are filled by the Source</w:t>
      </w:r>
    </w:p>
    <w:p w:rsidR="00B06C6F" w:rsidRDefault="0071581A">
      <w:pPr>
        <w:tabs>
          <w:tab w:val="center" w:pos="2531"/>
          <w:tab w:val="center" w:pos="6565"/>
        </w:tabs>
        <w:spacing w:after="135"/>
        <w:ind w:left="0" w:right="0" w:firstLine="0"/>
      </w:pPr>
      <w:r>
        <w:rPr>
          <w:rFonts w:ascii="Calibri" w:eastAsia="Calibri" w:hAnsi="Calibri" w:cs="Calibri"/>
          <w:sz w:val="22"/>
        </w:rPr>
        <w:lastRenderedPageBreak/>
        <w:tab/>
      </w:r>
      <w:r>
        <w:rPr>
          <w:rFonts w:ascii="Courier New" w:eastAsia="Courier New" w:hAnsi="Courier New" w:cs="Courier New"/>
          <w:color w:val="00007F"/>
        </w:rPr>
        <w:t>ICAP_CUSTHALFTONE</w:t>
      </w:r>
      <w:r>
        <w:rPr>
          <w:rFonts w:ascii="Courier New" w:eastAsia="Courier New" w:hAnsi="Courier New" w:cs="Courier New"/>
          <w:color w:val="00007F"/>
        </w:rPr>
        <w:tab/>
      </w:r>
      <w:r>
        <w:t>Square-cell halftone (dithering) matrix to be used</w:t>
      </w:r>
    </w:p>
    <w:p w:rsidR="00B06C6F" w:rsidRDefault="0071581A">
      <w:pPr>
        <w:tabs>
          <w:tab w:val="center" w:pos="2351"/>
          <w:tab w:val="center" w:pos="5468"/>
        </w:tabs>
        <w:spacing w:after="135"/>
        <w:ind w:left="0" w:right="0" w:firstLine="0"/>
      </w:pPr>
      <w:r>
        <w:rPr>
          <w:rFonts w:ascii="Calibri" w:eastAsia="Calibri" w:hAnsi="Calibri" w:cs="Calibri"/>
          <w:sz w:val="22"/>
        </w:rPr>
        <w:tab/>
      </w:r>
      <w:r>
        <w:rPr>
          <w:rFonts w:ascii="Courier New" w:eastAsia="Courier New" w:hAnsi="Courier New" w:cs="Courier New"/>
          <w:color w:val="00007F"/>
        </w:rPr>
        <w:t>ICAP_HALFTONES</w:t>
      </w:r>
      <w:r>
        <w:rPr>
          <w:rFonts w:ascii="Courier New" w:eastAsia="Courier New" w:hAnsi="Courier New" w:cs="Courier New"/>
          <w:color w:val="00007F"/>
        </w:rPr>
        <w:tab/>
      </w:r>
      <w:r>
        <w:t>Source halftone patterns</w:t>
      </w:r>
    </w:p>
    <w:p w:rsidR="00B06C6F" w:rsidRDefault="0071581A">
      <w:pPr>
        <w:tabs>
          <w:tab w:val="center" w:pos="2471"/>
          <w:tab w:val="center" w:pos="6446"/>
        </w:tabs>
        <w:spacing w:after="132"/>
        <w:ind w:left="0" w:right="0" w:firstLine="0"/>
      </w:pPr>
      <w:r>
        <w:rPr>
          <w:rFonts w:ascii="Calibri" w:eastAsia="Calibri" w:hAnsi="Calibri" w:cs="Calibri"/>
          <w:sz w:val="22"/>
        </w:rPr>
        <w:tab/>
      </w:r>
      <w:r>
        <w:rPr>
          <w:rFonts w:ascii="Courier New" w:eastAsia="Courier New" w:hAnsi="Courier New" w:cs="Courier New"/>
          <w:color w:val="00007F"/>
        </w:rPr>
        <w:t>ICAP_PIXELFLAVOR</w:t>
      </w:r>
      <w:r>
        <w:rPr>
          <w:rFonts w:ascii="Courier New" w:eastAsia="Courier New" w:hAnsi="Courier New" w:cs="Courier New"/>
          <w:color w:val="00007F"/>
        </w:rPr>
        <w:tab/>
      </w:r>
      <w:r>
        <w:t>Sense of the pixel whose numeric value is zero</w:t>
      </w:r>
    </w:p>
    <w:p w:rsidR="00B06C6F" w:rsidRDefault="0071581A">
      <w:pPr>
        <w:tabs>
          <w:tab w:val="center" w:pos="2351"/>
          <w:tab w:val="center" w:pos="6391"/>
        </w:tabs>
        <w:spacing w:after="130"/>
        <w:ind w:left="0" w:right="0" w:firstLine="0"/>
      </w:pPr>
      <w:r>
        <w:rPr>
          <w:rFonts w:ascii="Calibri" w:eastAsia="Calibri" w:hAnsi="Calibri" w:cs="Calibri"/>
          <w:sz w:val="22"/>
        </w:rPr>
        <w:tab/>
      </w:r>
      <w:r>
        <w:rPr>
          <w:rFonts w:ascii="Courier New" w:eastAsia="Courier New" w:hAnsi="Courier New" w:cs="Courier New"/>
          <w:color w:val="00007F"/>
        </w:rPr>
        <w:t>ICAP_PIXELTYPE</w:t>
      </w:r>
      <w:r>
        <w:rPr>
          <w:rFonts w:ascii="Courier New" w:eastAsia="Courier New" w:hAnsi="Courier New" w:cs="Courier New"/>
          <w:color w:val="00007F"/>
        </w:rPr>
        <w:tab/>
      </w:r>
      <w:r>
        <w:t>The type of pixel data (B/W, gray, color, etc.)</w:t>
      </w:r>
    </w:p>
    <w:p w:rsidR="00B06C6F" w:rsidRDefault="0071581A">
      <w:pPr>
        <w:tabs>
          <w:tab w:val="center" w:pos="2351"/>
          <w:tab w:val="center" w:pos="6974"/>
        </w:tabs>
        <w:spacing w:after="10"/>
        <w:ind w:left="0" w:right="0" w:firstLine="0"/>
      </w:pPr>
      <w:r>
        <w:rPr>
          <w:rFonts w:ascii="Calibri" w:eastAsia="Calibri" w:hAnsi="Calibri" w:cs="Calibri"/>
          <w:sz w:val="22"/>
        </w:rPr>
        <w:tab/>
      </w:r>
      <w:r>
        <w:rPr>
          <w:rFonts w:ascii="Courier New" w:eastAsia="Courier New" w:hAnsi="Courier New" w:cs="Courier New"/>
          <w:color w:val="00007F"/>
        </w:rPr>
        <w:t>ICAP_THRESHOLD</w:t>
      </w:r>
      <w:r>
        <w:rPr>
          <w:rFonts w:ascii="Courier New" w:eastAsia="Courier New" w:hAnsi="Courier New" w:cs="Courier New"/>
          <w:color w:val="00007F"/>
        </w:rPr>
        <w:tab/>
      </w:r>
      <w:r>
        <w:t>Specifies the dividing line between black and white values</w:t>
      </w:r>
    </w:p>
    <w:p w:rsidR="00B06C6F" w:rsidRDefault="0071581A">
      <w:pPr>
        <w:spacing w:after="375"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5" name="Group 666065"/>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88" name="Shape 88418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5" style="width:432pt;height:0.480042pt;mso-position-horizontal-relative:char;mso-position-vertical-relative:line" coordsize="54864,60">
                <v:shape id="Shape 88418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Language Support</w:t>
      </w:r>
    </w:p>
    <w:p w:rsidR="00B06C6F" w:rsidRDefault="0071581A">
      <w:pPr>
        <w:spacing w:after="27" w:line="259" w:lineRule="auto"/>
        <w:ind w:left="720" w:right="-63" w:firstLine="0"/>
      </w:pPr>
      <w:r>
        <w:rPr>
          <w:rFonts w:ascii="Calibri" w:eastAsia="Calibri" w:hAnsi="Calibri" w:cs="Calibri"/>
          <w:noProof/>
          <w:sz w:val="22"/>
        </w:rPr>
        <mc:AlternateContent>
          <mc:Choice Requires="wpg">
            <w:drawing>
              <wp:inline distT="0" distB="0" distL="0" distR="0">
                <wp:extent cx="5486400" cy="6097"/>
                <wp:effectExtent l="0" t="0" r="0" b="0"/>
                <wp:docPr id="666066" name="Group 666066"/>
                <wp:cNvGraphicFramePr/>
                <a:graphic xmlns:a="http://schemas.openxmlformats.org/drawingml/2006/main">
                  <a:graphicData uri="http://schemas.microsoft.com/office/word/2010/wordprocessingGroup">
                    <wpg:wgp>
                      <wpg:cNvGrpSpPr/>
                      <wpg:grpSpPr>
                        <a:xfrm>
                          <a:off x="0" y="0"/>
                          <a:ext cx="5486400" cy="6097"/>
                          <a:chOff x="0" y="0"/>
                          <a:chExt cx="5486400" cy="6097"/>
                        </a:xfrm>
                      </wpg:grpSpPr>
                      <wps:wsp>
                        <wps:cNvPr id="884190" name="Shape 88419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6" style="width:432pt;height:0.480042pt;mso-position-horizontal-relative:char;mso-position-vertical-relative:line" coordsize="54864,60">
                <v:shape id="Shape 88419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0"/>
        <w:ind w:left="3672" w:right="6" w:hanging="2880"/>
      </w:pPr>
      <w:r>
        <w:rPr>
          <w:rFonts w:ascii="Courier New" w:eastAsia="Courier New" w:hAnsi="Courier New" w:cs="Courier New"/>
          <w:color w:val="00007F"/>
        </w:rPr>
        <w:t xml:space="preserve">CAP_LANGUAGE </w:t>
      </w:r>
      <w:r>
        <w:t>Allows application and source to identify which languages they have in common.</w:t>
      </w:r>
    </w:p>
    <w:p w:rsidR="00B06C6F" w:rsidRDefault="0071581A">
      <w:pPr>
        <w:spacing w:after="0" w:line="259" w:lineRule="auto"/>
        <w:ind w:left="720" w:right="-63" w:firstLine="0"/>
      </w:pPr>
      <w:r>
        <w:rPr>
          <w:rFonts w:ascii="Calibri" w:eastAsia="Calibri" w:hAnsi="Calibri" w:cs="Calibri"/>
          <w:noProof/>
          <w:sz w:val="22"/>
        </w:rPr>
        <mc:AlternateContent>
          <mc:Choice Requires="wpg">
            <w:drawing>
              <wp:inline distT="0" distB="0" distL="0" distR="0">
                <wp:extent cx="5486400" cy="6096"/>
                <wp:effectExtent l="0" t="0" r="0" b="0"/>
                <wp:docPr id="666067" name="Group 66606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2" name="Shape 88419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6067" style="width:432pt;height:0.47998pt;mso-position-horizontal-relative:char;mso-position-vertical-relative:line" coordsize="54864,60">
                <v:shape id="Shape 884193"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130" w:line="265" w:lineRule="auto"/>
        <w:ind w:left="10" w:right="0"/>
      </w:pPr>
      <w:r>
        <w:rPr>
          <w:rFonts w:ascii="Arial" w:eastAsia="Arial" w:hAnsi="Arial" w:cs="Arial"/>
          <w:b/>
          <w:color w:val="7F0000"/>
        </w:rPr>
        <w:t>MICR</w:t>
      </w:r>
    </w:p>
    <w:tbl>
      <w:tblPr>
        <w:tblStyle w:val="TableGrid"/>
        <w:tblpPr w:vertAnchor="text" w:tblpX="720" w:tblpY="-740"/>
        <w:tblOverlap w:val="never"/>
        <w:tblW w:w="8640" w:type="dxa"/>
        <w:tblInd w:w="0" w:type="dxa"/>
        <w:tblCellMar>
          <w:top w:w="28" w:type="dxa"/>
          <w:right w:w="115" w:type="dxa"/>
        </w:tblCellMar>
        <w:tblLook w:val="04A0" w:firstRow="1" w:lastRow="0" w:firstColumn="1" w:lastColumn="0" w:noHBand="0" w:noVBand="1"/>
      </w:tblPr>
      <w:tblGrid>
        <w:gridCol w:w="2952"/>
        <w:gridCol w:w="5688"/>
      </w:tblGrid>
      <w:tr w:rsidR="00B06C6F">
        <w:trPr>
          <w:trHeight w:val="360"/>
        </w:trPr>
        <w:tc>
          <w:tcPr>
            <w:tcW w:w="2952" w:type="dxa"/>
            <w:tcBorders>
              <w:top w:val="single" w:sz="4" w:space="0" w:color="000000"/>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CAP_MICRENABLED</w:t>
            </w:r>
          </w:p>
        </w:tc>
        <w:tc>
          <w:tcPr>
            <w:tcW w:w="5688" w:type="dxa"/>
            <w:tcBorders>
              <w:top w:val="single" w:sz="4" w:space="0" w:color="000000"/>
              <w:left w:val="nil"/>
              <w:bottom w:val="single" w:sz="4" w:space="0" w:color="000000"/>
              <w:right w:val="nil"/>
            </w:tcBorders>
          </w:tcPr>
          <w:p w:rsidR="00B06C6F" w:rsidRDefault="0071581A">
            <w:pPr>
              <w:spacing w:after="0" w:line="259" w:lineRule="auto"/>
              <w:ind w:left="0" w:right="0" w:firstLine="0"/>
            </w:pPr>
            <w:r>
              <w:t>Enables actions needed to support check scanning.</w:t>
            </w:r>
          </w:p>
        </w:tc>
      </w:tr>
      <w:tr w:rsidR="00B06C6F">
        <w:trPr>
          <w:trHeight w:val="1024"/>
        </w:trPr>
        <w:tc>
          <w:tcPr>
            <w:tcW w:w="2952"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c>
          <w:tcPr>
            <w:tcW w:w="5688" w:type="dxa"/>
            <w:tcBorders>
              <w:top w:val="single" w:sz="4" w:space="0" w:color="000000"/>
              <w:left w:val="nil"/>
              <w:bottom w:val="single" w:sz="4" w:space="0" w:color="000000"/>
              <w:right w:val="nil"/>
            </w:tcBorders>
          </w:tcPr>
          <w:p w:rsidR="00B06C6F" w:rsidRDefault="00B06C6F">
            <w:pPr>
              <w:spacing w:after="160" w:line="259" w:lineRule="auto"/>
              <w:ind w:left="0" w:right="0" w:firstLine="0"/>
            </w:pPr>
          </w:p>
        </w:tc>
      </w:tr>
      <w:tr w:rsidR="00B06C6F">
        <w:trPr>
          <w:trHeight w:val="309"/>
        </w:trPr>
        <w:tc>
          <w:tcPr>
            <w:tcW w:w="2952" w:type="dxa"/>
            <w:tcBorders>
              <w:top w:val="single" w:sz="4"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CAP_SEGMENTED</w:t>
            </w:r>
          </w:p>
        </w:tc>
        <w:tc>
          <w:tcPr>
            <w:tcW w:w="5688" w:type="dxa"/>
            <w:tcBorders>
              <w:top w:val="single" w:sz="4" w:space="0" w:color="000000"/>
              <w:left w:val="nil"/>
              <w:bottom w:val="nil"/>
              <w:right w:val="nil"/>
            </w:tcBorders>
          </w:tcPr>
          <w:p w:rsidR="00B06C6F" w:rsidRDefault="0071581A">
            <w:pPr>
              <w:spacing w:after="0" w:line="259" w:lineRule="auto"/>
              <w:ind w:left="0" w:right="0" w:firstLine="0"/>
            </w:pPr>
            <w:r>
              <w:t>Describes the segmentation setting for captured images</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ICAP_FRAMES</w:t>
            </w:r>
          </w:p>
        </w:tc>
        <w:tc>
          <w:tcPr>
            <w:tcW w:w="5688" w:type="dxa"/>
            <w:tcBorders>
              <w:top w:val="nil"/>
              <w:left w:val="nil"/>
              <w:bottom w:val="nil"/>
              <w:right w:val="nil"/>
            </w:tcBorders>
          </w:tcPr>
          <w:p w:rsidR="00B06C6F" w:rsidRDefault="0071581A">
            <w:pPr>
              <w:spacing w:after="0" w:line="259" w:lineRule="auto"/>
              <w:ind w:left="0" w:right="0" w:firstLine="0"/>
            </w:pPr>
            <w:r>
              <w:t>Size and location of frames on page</w:t>
            </w:r>
          </w:p>
        </w:tc>
      </w:tr>
      <w:tr w:rsidR="00B06C6F">
        <w:trPr>
          <w:trHeight w:val="360"/>
        </w:trPr>
        <w:tc>
          <w:tcPr>
            <w:tcW w:w="295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color w:val="00007F"/>
              </w:rPr>
              <w:t>ICAP_MAXFRAMES</w:t>
            </w:r>
          </w:p>
        </w:tc>
        <w:tc>
          <w:tcPr>
            <w:tcW w:w="5688" w:type="dxa"/>
            <w:tcBorders>
              <w:top w:val="nil"/>
              <w:left w:val="nil"/>
              <w:bottom w:val="nil"/>
              <w:right w:val="nil"/>
            </w:tcBorders>
          </w:tcPr>
          <w:p w:rsidR="00B06C6F" w:rsidRDefault="0071581A">
            <w:pPr>
              <w:spacing w:after="0" w:line="259" w:lineRule="auto"/>
              <w:ind w:left="0" w:right="0" w:firstLine="0"/>
            </w:pPr>
            <w:r>
              <w:t>Maximum number of frames possible per page</w:t>
            </w:r>
          </w:p>
        </w:tc>
      </w:tr>
      <w:tr w:rsidR="00B06C6F">
        <w:trPr>
          <w:trHeight w:val="412"/>
        </w:trPr>
        <w:tc>
          <w:tcPr>
            <w:tcW w:w="295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color w:val="00007F"/>
              </w:rPr>
              <w:t>ICAP_SUPPORTEDSIZES</w:t>
            </w:r>
          </w:p>
        </w:tc>
        <w:tc>
          <w:tcPr>
            <w:tcW w:w="5688" w:type="dxa"/>
            <w:tcBorders>
              <w:top w:val="nil"/>
              <w:left w:val="nil"/>
              <w:bottom w:val="single" w:sz="4" w:space="0" w:color="000000"/>
              <w:right w:val="nil"/>
            </w:tcBorders>
          </w:tcPr>
          <w:p w:rsidR="00B06C6F" w:rsidRDefault="0071581A">
            <w:pPr>
              <w:spacing w:after="0" w:line="259" w:lineRule="auto"/>
              <w:ind w:left="0" w:right="0" w:firstLine="0"/>
            </w:pPr>
            <w:r>
              <w:t>Fixed frame sizes for typical page sizes</w:t>
            </w:r>
          </w:p>
        </w:tc>
      </w:tr>
    </w:tbl>
    <w:p w:rsidR="00B06C6F" w:rsidRDefault="0071581A">
      <w:pPr>
        <w:spacing w:after="2211" w:line="265" w:lineRule="auto"/>
        <w:ind w:left="10" w:right="0"/>
      </w:pPr>
      <w:r>
        <w:rPr>
          <w:rFonts w:ascii="Arial" w:eastAsia="Arial" w:hAnsi="Arial" w:cs="Arial"/>
          <w:b/>
          <w:color w:val="7F0000"/>
        </w:rPr>
        <w:t>Pages</w:t>
      </w:r>
    </w:p>
    <w:p w:rsidR="00B06C6F" w:rsidRDefault="0071581A">
      <w:pPr>
        <w:spacing w:after="163" w:line="265" w:lineRule="auto"/>
        <w:ind w:left="10" w:right="0"/>
      </w:pPr>
      <w:r>
        <w:rPr>
          <w:rFonts w:ascii="Arial" w:eastAsia="Arial" w:hAnsi="Arial" w:cs="Arial"/>
          <w:b/>
          <w:color w:val="7F0000"/>
        </w:rPr>
        <w:t>Paper Handling</w:t>
      </w:r>
    </w:p>
    <w:p w:rsidR="00B06C6F" w:rsidRDefault="0071581A">
      <w:pPr>
        <w:spacing w:after="24"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1" name="Group 688071"/>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4" name="Shape 88419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1" style="width:432pt;height:0.47998pt;mso-position-horizontal-relative:char;mso-position-vertical-relative:line" coordsize="54864,60">
                <v:shape id="Shape 88419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500" w:type="dxa"/>
        <w:tblInd w:w="792" w:type="dxa"/>
        <w:tblCellMar>
          <w:top w:w="5" w:type="dxa"/>
        </w:tblCellMar>
        <w:tblLook w:val="04A0" w:firstRow="1" w:lastRow="0" w:firstColumn="1" w:lastColumn="0" w:noHBand="0" w:noVBand="1"/>
      </w:tblPr>
      <w:tblGrid>
        <w:gridCol w:w="2880"/>
        <w:gridCol w:w="5620"/>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enable Source’s automatic feeding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CAP_CLEARPAGE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leave acquire area empty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w:t>
            </w:r>
          </w:p>
        </w:tc>
        <w:tc>
          <w:tcPr>
            <w:tcW w:w="5620" w:type="dxa"/>
            <w:tcBorders>
              <w:top w:val="nil"/>
              <w:left w:val="nil"/>
              <w:bottom w:val="nil"/>
              <w:right w:val="nil"/>
            </w:tcBorders>
          </w:tcPr>
          <w:p w:rsidR="00B06C6F" w:rsidRDefault="0071581A">
            <w:pPr>
              <w:spacing w:after="0" w:line="259" w:lineRule="auto"/>
              <w:ind w:left="0" w:right="0" w:firstLine="0"/>
            </w:pPr>
            <w:r>
              <w:t>Indicates whether the scanner supports duplex.</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CAP_DUPLEXENABLED</w:t>
            </w:r>
          </w:p>
        </w:tc>
        <w:tc>
          <w:tcPr>
            <w:tcW w:w="5620" w:type="dxa"/>
            <w:tcBorders>
              <w:top w:val="nil"/>
              <w:left w:val="nil"/>
              <w:bottom w:val="nil"/>
              <w:right w:val="nil"/>
            </w:tcBorders>
          </w:tcPr>
          <w:p w:rsidR="00B06C6F" w:rsidRDefault="0071581A">
            <w:pPr>
              <w:spacing w:after="0" w:line="259" w:lineRule="auto"/>
              <w:ind w:left="0" w:right="0" w:firstLine="0"/>
              <w:jc w:val="both"/>
            </w:pPr>
            <w:r>
              <w:t xml:space="preserve">Enables the  user to set the duplex option to be </w:t>
            </w:r>
            <w:r>
              <w:rPr>
                <w:rFonts w:ascii="Courier New" w:eastAsia="Courier New" w:hAnsi="Courier New" w:cs="Courier New"/>
              </w:rPr>
              <w:t>TRUE</w:t>
            </w:r>
            <w:r>
              <w:t xml:space="preserve"> or </w:t>
            </w:r>
            <w:r>
              <w:rPr>
                <w:rFonts w:ascii="Courier New" w:eastAsia="Courier New" w:hAnsi="Courier New" w:cs="Courier New"/>
              </w:rPr>
              <w:t>FALSE</w:t>
            </w:r>
            <w: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CAP_FEEDERALIGNMENT</w:t>
            </w:r>
          </w:p>
        </w:tc>
        <w:tc>
          <w:tcPr>
            <w:tcW w:w="5620" w:type="dxa"/>
            <w:tcBorders>
              <w:top w:val="nil"/>
              <w:left w:val="nil"/>
              <w:bottom w:val="nil"/>
              <w:right w:val="nil"/>
            </w:tcBorders>
          </w:tcPr>
          <w:p w:rsidR="00B06C6F" w:rsidRDefault="0071581A">
            <w:pPr>
              <w:spacing w:after="0" w:line="259" w:lineRule="auto"/>
              <w:ind w:left="0" w:right="0" w:firstLine="0"/>
            </w:pPr>
            <w:r>
              <w:t>Indicates the alignment of the document feeder.</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Source’s feeder is available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CAP_FEEDERLOADED</w:t>
            </w:r>
          </w:p>
        </w:tc>
        <w:tc>
          <w:tcPr>
            <w:tcW w:w="5620" w:type="dxa"/>
            <w:tcBorders>
              <w:top w:val="nil"/>
              <w:left w:val="nil"/>
              <w:bottom w:val="nil"/>
              <w:right w:val="nil"/>
            </w:tcBorders>
          </w:tcPr>
          <w:p w:rsidR="00B06C6F" w:rsidRDefault="0071581A">
            <w:pPr>
              <w:spacing w:after="0" w:line="259" w:lineRule="auto"/>
              <w:ind w:left="0" w:right="0" w:firstLine="0"/>
            </w:pPr>
            <w:r>
              <w:t xml:space="preserve">If </w:t>
            </w:r>
            <w:r>
              <w:rPr>
                <w:rFonts w:ascii="Courier New" w:eastAsia="Courier New" w:hAnsi="Courier New" w:cs="Courier New"/>
              </w:rPr>
              <w:t>TRUE</w:t>
            </w:r>
            <w:r>
              <w:t>, Source has documents loaded in feeder (</w:t>
            </w:r>
            <w:r>
              <w:rPr>
                <w:rFonts w:ascii="Courier New" w:eastAsia="Courier New" w:hAnsi="Courier New" w:cs="Courier New"/>
              </w:rPr>
              <w:t>MSG_GET</w:t>
            </w:r>
            <w:r>
              <w:t xml:space="preserve"> only)</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CAP_FEEDERORDER</w:t>
            </w:r>
          </w:p>
        </w:tc>
        <w:tc>
          <w:tcPr>
            <w:tcW w:w="5620" w:type="dxa"/>
            <w:tcBorders>
              <w:top w:val="nil"/>
              <w:left w:val="nil"/>
              <w:bottom w:val="nil"/>
              <w:right w:val="nil"/>
            </w:tcBorders>
          </w:tcPr>
          <w:p w:rsidR="00B06C6F" w:rsidRDefault="0071581A">
            <w:pPr>
              <w:spacing w:after="0" w:line="259" w:lineRule="auto"/>
              <w:ind w:left="0" w:right="0" w:firstLine="0"/>
            </w:pPr>
            <w:r>
              <w:t>Specifies whether feeder starts with top of first or last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CAP_FEEDERPOCKET</w:t>
            </w:r>
          </w:p>
        </w:tc>
        <w:tc>
          <w:tcPr>
            <w:tcW w:w="5620" w:type="dxa"/>
            <w:tcBorders>
              <w:top w:val="nil"/>
              <w:left w:val="nil"/>
              <w:bottom w:val="nil"/>
              <w:right w:val="nil"/>
            </w:tcBorders>
          </w:tcPr>
          <w:p w:rsidR="00B06C6F" w:rsidRDefault="0071581A">
            <w:pPr>
              <w:spacing w:after="0" w:line="259" w:lineRule="auto"/>
              <w:ind w:left="0" w:right="0" w:firstLine="0"/>
            </w:pPr>
            <w:r>
              <w:t>Report what pockets are available as paper leaves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CAP_FEEDERPREP</w:t>
            </w:r>
          </w:p>
        </w:tc>
        <w:tc>
          <w:tcPr>
            <w:tcW w:w="5620" w:type="dxa"/>
            <w:tcBorders>
              <w:top w:val="nil"/>
              <w:left w:val="nil"/>
              <w:bottom w:val="nil"/>
              <w:right w:val="nil"/>
            </w:tcBorders>
          </w:tcPr>
          <w:p w:rsidR="00B06C6F" w:rsidRDefault="0071581A">
            <w:pPr>
              <w:spacing w:after="0" w:line="259" w:lineRule="auto"/>
              <w:ind w:left="0" w:right="0" w:firstLine="0"/>
            </w:pPr>
            <w:r>
              <w:t>Improve the movement of paper through a scanner ADF.</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eject current page and feed next page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lastRenderedPageBreak/>
              <w:t>CAP_PAPERDETECTABLE</w:t>
            </w:r>
          </w:p>
        </w:tc>
        <w:tc>
          <w:tcPr>
            <w:tcW w:w="5620" w:type="dxa"/>
            <w:tcBorders>
              <w:top w:val="nil"/>
              <w:left w:val="nil"/>
              <w:bottom w:val="nil"/>
              <w:right w:val="nil"/>
            </w:tcBorders>
          </w:tcPr>
          <w:p w:rsidR="00B06C6F" w:rsidRDefault="0071581A">
            <w:pPr>
              <w:spacing w:after="0" w:line="259" w:lineRule="auto"/>
              <w:ind w:left="0" w:right="0" w:firstLine="0"/>
            </w:pPr>
            <w:r>
              <w:t>Determines whether source can detect documents on the ADF or flatbed.</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CAP_PAPERHANDLING</w:t>
            </w:r>
          </w:p>
        </w:tc>
        <w:tc>
          <w:tcPr>
            <w:tcW w:w="5620" w:type="dxa"/>
            <w:tcBorders>
              <w:top w:val="nil"/>
              <w:left w:val="nil"/>
              <w:bottom w:val="nil"/>
              <w:right w:val="nil"/>
            </w:tcBorders>
          </w:tcPr>
          <w:p w:rsidR="00B06C6F" w:rsidRDefault="0071581A">
            <w:pPr>
              <w:spacing w:after="0" w:line="259" w:lineRule="auto"/>
              <w:ind w:left="0" w:right="0" w:firstLine="0"/>
            </w:pPr>
            <w:r>
              <w:t>Control paper handling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CAP_REACQUIREALLOWED</w:t>
            </w:r>
          </w:p>
        </w:tc>
        <w:tc>
          <w:tcPr>
            <w:tcW w:w="5620" w:type="dxa"/>
            <w:tcBorders>
              <w:top w:val="nil"/>
              <w:left w:val="nil"/>
              <w:bottom w:val="nil"/>
              <w:right w:val="nil"/>
            </w:tcBorders>
          </w:tcPr>
          <w:p w:rsidR="00B06C6F" w:rsidRDefault="0071581A">
            <w:pPr>
              <w:spacing w:after="0" w:line="259" w:lineRule="auto"/>
              <w:ind w:left="0" w:right="0" w:firstLine="0"/>
            </w:pPr>
            <w:r>
              <w:t>Capable of acquring muliple images of the same page wihtout changing the physical registraion of that page.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CAP_REWINDPAGE</w:t>
            </w:r>
          </w:p>
        </w:tc>
        <w:tc>
          <w:tcPr>
            <w:tcW w:w="56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to </w:t>
            </w:r>
            <w:r>
              <w:rPr>
                <w:rFonts w:ascii="Courier New" w:eastAsia="Courier New" w:hAnsi="Courier New" w:cs="Courier New"/>
              </w:rPr>
              <w:t>TRUE</w:t>
            </w:r>
            <w:r>
              <w:t xml:space="preserve"> to do a reverse feed</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ICAP_FEEDERTYPE</w:t>
            </w:r>
          </w:p>
        </w:tc>
        <w:tc>
          <w:tcPr>
            <w:tcW w:w="5620" w:type="dxa"/>
            <w:tcBorders>
              <w:top w:val="nil"/>
              <w:left w:val="nil"/>
              <w:bottom w:val="nil"/>
              <w:right w:val="nil"/>
            </w:tcBorders>
          </w:tcPr>
          <w:p w:rsidR="00B06C6F" w:rsidRDefault="0071581A">
            <w:pPr>
              <w:spacing w:after="0" w:line="259" w:lineRule="auto"/>
              <w:ind w:left="0" w:right="0" w:firstLine="0"/>
            </w:pPr>
            <w:r>
              <w:t>Allows application to set scan parameters depending on the type of feeder being used.</w:t>
            </w:r>
          </w:p>
        </w:tc>
      </w:tr>
    </w:tbl>
    <w:p w:rsidR="00B06C6F" w:rsidRDefault="0071581A">
      <w:pPr>
        <w:spacing w:after="0" w:line="259" w:lineRule="auto"/>
        <w:ind w:left="720" w:right="-7894" w:firstLine="0"/>
      </w:pPr>
      <w:r>
        <w:rPr>
          <w:rFonts w:ascii="Calibri" w:eastAsia="Calibri" w:hAnsi="Calibri" w:cs="Calibri"/>
          <w:noProof/>
          <w:sz w:val="22"/>
        </w:rPr>
        <mc:AlternateContent>
          <mc:Choice Requires="wpg">
            <w:drawing>
              <wp:inline distT="0" distB="0" distL="0" distR="0">
                <wp:extent cx="5486400" cy="6096"/>
                <wp:effectExtent l="0" t="0" r="0" b="0"/>
                <wp:docPr id="688073" name="Group 68807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196" name="Shape 88419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88073" style="width:432pt;height:0.47998pt;mso-position-horizontal-relative:char;mso-position-vertical-relative:line" coordsize="54864,60">
                <v:shape id="Shape 88419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207" w:line="265" w:lineRule="auto"/>
        <w:ind w:left="10" w:right="0"/>
      </w:pPr>
      <w:r>
        <w:rPr>
          <w:rFonts w:ascii="Arial" w:eastAsia="Arial" w:hAnsi="Arial" w:cs="Arial"/>
          <w:b/>
          <w:color w:val="7F0000"/>
        </w:rPr>
        <w:t>Patch Code Detection</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2" name="Group 667342"/>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198" name="Shape 884198"/>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2" style="width:504pt;height:0.47998pt;mso-position-horizontal-relative:char;mso-position-vertical-relative:line" coordsize="64008,60">
                <v:shape id="Shape 884199" style="position:absolute;width:64008;height:91;left:0;top:0;" coordsize="6400800,9144" path="m0,0l6400800,0l6400800,9144l0,9144l0,0">
                  <v:stroke weight="0pt" endcap="flat" joinstyle="miter" miterlimit="10" on="false" color="#000000" opacity="0"/>
                  <v:fill on="true" color="#000000"/>
                </v:shape>
              </v:group>
            </w:pict>
          </mc:Fallback>
        </mc:AlternateContent>
      </w:r>
    </w:p>
    <w:tbl>
      <w:tblPr>
        <w:tblStyle w:val="TableGrid"/>
        <w:tblW w:w="9943" w:type="dxa"/>
        <w:tblInd w:w="-648" w:type="dxa"/>
        <w:tblLook w:val="04A0" w:firstRow="1" w:lastRow="0" w:firstColumn="1" w:lastColumn="0" w:noHBand="0" w:noVBand="1"/>
      </w:tblPr>
      <w:tblGrid>
        <w:gridCol w:w="4320"/>
        <w:gridCol w:w="5623"/>
      </w:tblGrid>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ICAP_PATCHCODEDETECTIONENABLED</w:t>
            </w:r>
          </w:p>
        </w:tc>
        <w:tc>
          <w:tcPr>
            <w:tcW w:w="5623" w:type="dxa"/>
            <w:tcBorders>
              <w:top w:val="nil"/>
              <w:left w:val="nil"/>
              <w:bottom w:val="nil"/>
              <w:right w:val="nil"/>
            </w:tcBorders>
          </w:tcPr>
          <w:p w:rsidR="00B06C6F" w:rsidRDefault="0071581A">
            <w:pPr>
              <w:spacing w:after="0" w:line="259" w:lineRule="auto"/>
              <w:ind w:left="0" w:right="0" w:firstLine="0"/>
            </w:pPr>
            <w:r>
              <w:t>Turns patch code detection on and off.</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ICAP_SUPPORTEDPATCHCODETYPES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that can be detected by current data source.</w:t>
            </w:r>
          </w:p>
        </w:tc>
      </w:tr>
      <w:tr w:rsidR="00B06C6F">
        <w:trPr>
          <w:trHeight w:val="36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ICAP_PATCHCODEMAXSEARCHPRIORITIES</w:t>
            </w:r>
          </w:p>
        </w:tc>
        <w:tc>
          <w:tcPr>
            <w:tcW w:w="5623" w:type="dxa"/>
            <w:tcBorders>
              <w:top w:val="nil"/>
              <w:left w:val="nil"/>
              <w:bottom w:val="nil"/>
              <w:right w:val="nil"/>
            </w:tcBorders>
          </w:tcPr>
          <w:p w:rsidR="00B06C6F" w:rsidRDefault="0071581A">
            <w:pPr>
              <w:spacing w:after="0" w:line="259" w:lineRule="auto"/>
              <w:ind w:left="0" w:right="0" w:firstLine="0"/>
            </w:pPr>
            <w:r>
              <w:t>Maximum number of search priorities.</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ICAP_PATCHCODESEARCHPRIORITIES</w:t>
            </w:r>
          </w:p>
        </w:tc>
        <w:tc>
          <w:tcPr>
            <w:tcW w:w="5623" w:type="dxa"/>
            <w:tcBorders>
              <w:top w:val="nil"/>
              <w:left w:val="nil"/>
              <w:bottom w:val="nil"/>
              <w:right w:val="nil"/>
            </w:tcBorders>
          </w:tcPr>
          <w:p w:rsidR="00B06C6F" w:rsidRDefault="0071581A">
            <w:pPr>
              <w:spacing w:after="0" w:line="259" w:lineRule="auto"/>
              <w:ind w:left="0" w:right="0" w:firstLine="0"/>
            </w:pPr>
            <w:r>
              <w:t>List of patch code types dictating the order in which patch codes will be sought.</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ICAP_PATCHCODESEARCHMODE</w:t>
            </w:r>
          </w:p>
        </w:tc>
        <w:tc>
          <w:tcPr>
            <w:tcW w:w="5623" w:type="dxa"/>
            <w:tcBorders>
              <w:top w:val="nil"/>
              <w:left w:val="nil"/>
              <w:bottom w:val="nil"/>
              <w:right w:val="nil"/>
            </w:tcBorders>
          </w:tcPr>
          <w:p w:rsidR="00B06C6F" w:rsidRDefault="0071581A">
            <w:pPr>
              <w:spacing w:after="0" w:line="259" w:lineRule="auto"/>
              <w:ind w:left="0" w:right="0" w:firstLine="0"/>
            </w:pPr>
            <w:r>
              <w:t>Restricts patch code searching to certain orientations, or prioritizes one orientation over another.</w:t>
            </w:r>
          </w:p>
        </w:tc>
      </w:tr>
      <w:tr w:rsidR="00B06C6F">
        <w:trPr>
          <w:trHeight w:val="600"/>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tc>
        <w:tc>
          <w:tcPr>
            <w:tcW w:w="5623" w:type="dxa"/>
            <w:tcBorders>
              <w:top w:val="nil"/>
              <w:left w:val="nil"/>
              <w:bottom w:val="nil"/>
              <w:right w:val="nil"/>
            </w:tcBorders>
          </w:tcPr>
          <w:p w:rsidR="00B06C6F" w:rsidRDefault="0071581A">
            <w:pPr>
              <w:spacing w:after="0" w:line="259" w:lineRule="auto"/>
              <w:ind w:left="0" w:right="0" w:firstLine="0"/>
              <w:jc w:val="both"/>
            </w:pPr>
            <w:r>
              <w:t>Restricts the number of times a search will be retried if none are found on a page.</w:t>
            </w:r>
          </w:p>
        </w:tc>
      </w:tr>
      <w:tr w:rsidR="00B06C6F">
        <w:trPr>
          <w:trHeight w:val="281"/>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ICAP_PATCHCODETIMEOUT</w:t>
            </w:r>
          </w:p>
        </w:tc>
        <w:tc>
          <w:tcPr>
            <w:tcW w:w="5623" w:type="dxa"/>
            <w:tcBorders>
              <w:top w:val="nil"/>
              <w:left w:val="nil"/>
              <w:bottom w:val="nil"/>
              <w:right w:val="nil"/>
            </w:tcBorders>
          </w:tcPr>
          <w:p w:rsidR="00B06C6F" w:rsidRDefault="0071581A">
            <w:pPr>
              <w:spacing w:after="0" w:line="259" w:lineRule="auto"/>
              <w:ind w:left="0" w:right="0" w:firstLine="0"/>
            </w:pPr>
            <w:r>
              <w:t>Restricts total time for searching for a patch code on a page.</w:t>
            </w:r>
          </w:p>
        </w:tc>
      </w:tr>
    </w:tbl>
    <w:p w:rsidR="00B06C6F" w:rsidRDefault="0071581A">
      <w:pPr>
        <w:spacing w:after="336" w:line="259" w:lineRule="auto"/>
        <w:ind w:left="-720" w:right="-1462" w:firstLine="0"/>
      </w:pPr>
      <w:r>
        <w:rPr>
          <w:rFonts w:ascii="Calibri" w:eastAsia="Calibri" w:hAnsi="Calibri" w:cs="Calibri"/>
          <w:noProof/>
          <w:sz w:val="22"/>
        </w:rPr>
        <mc:AlternateContent>
          <mc:Choice Requires="wpg">
            <w:drawing>
              <wp:inline distT="0" distB="0" distL="0" distR="0">
                <wp:extent cx="6400800" cy="6096"/>
                <wp:effectExtent l="0" t="0" r="0" b="0"/>
                <wp:docPr id="667343" name="Group 667343"/>
                <wp:cNvGraphicFramePr/>
                <a:graphic xmlns:a="http://schemas.openxmlformats.org/drawingml/2006/main">
                  <a:graphicData uri="http://schemas.microsoft.com/office/word/2010/wordprocessingGroup">
                    <wpg:wgp>
                      <wpg:cNvGrpSpPr/>
                      <wpg:grpSpPr>
                        <a:xfrm>
                          <a:off x="0" y="0"/>
                          <a:ext cx="6400800" cy="6096"/>
                          <a:chOff x="0" y="0"/>
                          <a:chExt cx="6400800" cy="6096"/>
                        </a:xfrm>
                      </wpg:grpSpPr>
                      <wps:wsp>
                        <wps:cNvPr id="884200" name="Shape 884200"/>
                        <wps:cNvSpPr/>
                        <wps:spPr>
                          <a:xfrm>
                            <a:off x="0" y="0"/>
                            <a:ext cx="6400800" cy="9144"/>
                          </a:xfrm>
                          <a:custGeom>
                            <a:avLst/>
                            <a:gdLst/>
                            <a:ahLst/>
                            <a:cxnLst/>
                            <a:rect l="0" t="0" r="0" b="0"/>
                            <a:pathLst>
                              <a:path w="6400800" h="9144">
                                <a:moveTo>
                                  <a:pt x="0" y="0"/>
                                </a:moveTo>
                                <a:lnTo>
                                  <a:pt x="6400800" y="0"/>
                                </a:lnTo>
                                <a:lnTo>
                                  <a:pt x="6400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3" style="width:504pt;height:0.47998pt;mso-position-horizontal-relative:char;mso-position-vertical-relative:line" coordsize="64008,60">
                <v:shape id="Shape 884201" style="position:absolute;width:64008;height:91;left:0;top:0;" coordsize="6400800,9144" path="m0,0l6400800,0l64008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1600200</wp:posOffset>
                </wp:positionH>
                <wp:positionV relativeFrom="page">
                  <wp:posOffset>9032748</wp:posOffset>
                </wp:positionV>
                <wp:extent cx="5486400" cy="6096"/>
                <wp:effectExtent l="0" t="0" r="0" b="0"/>
                <wp:wrapTopAndBottom/>
                <wp:docPr id="667349" name="Group 667349"/>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2" name="Shape 88420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7349" style="width:432pt;height:0.47998pt;position:absolute;mso-position-horizontal-relative:page;mso-position-horizontal:absolute;margin-left:126pt;mso-position-vertical-relative:page;margin-top:711.24pt;" coordsize="54864,60">
                <v:shape id="Shape 884203" style="position:absolute;width:54864;height:91;left:0;top:0;" coordsize="5486400,9144" path="m0,0l5486400,0l5486400,9144l0,9144l0,0">
                  <v:stroke weight="0pt" endcap="flat" joinstyle="miter" miterlimit="10" on="false" color="#000000" opacity="0"/>
                  <v:fill on="true" color="#000000"/>
                </v:shape>
                <w10:wrap type="topAndBottom"/>
              </v:group>
            </w:pict>
          </mc:Fallback>
        </mc:AlternateContent>
      </w:r>
      <w:r>
        <w:rPr>
          <w:rFonts w:ascii="Arial" w:eastAsia="Arial" w:hAnsi="Arial" w:cs="Arial"/>
          <w:b/>
          <w:color w:val="7F0000"/>
        </w:rPr>
        <w:t>Power Monitoring</w:t>
      </w:r>
    </w:p>
    <w:p w:rsidR="00B06C6F" w:rsidRDefault="0071581A">
      <w:pPr>
        <w:spacing w:after="23"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4" name="Group 66734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4" name="Shape 88420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4" style="width:432pt;height:0.480011pt;mso-position-horizontal-relative:char;mso-position-vertical-relative:line" coordsize="54864,60">
                <v:shape id="Shape 884205"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443" w:type="dxa"/>
        <w:tblInd w:w="792" w:type="dxa"/>
        <w:tblLook w:val="04A0" w:firstRow="1" w:lastRow="0" w:firstColumn="1" w:lastColumn="0" w:noHBand="0" w:noVBand="1"/>
      </w:tblPr>
      <w:tblGrid>
        <w:gridCol w:w="2880"/>
        <w:gridCol w:w="5563"/>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CAP_BATTERYMINUTES</w:t>
            </w:r>
          </w:p>
        </w:tc>
        <w:tc>
          <w:tcPr>
            <w:tcW w:w="5563" w:type="dxa"/>
            <w:tcBorders>
              <w:top w:val="nil"/>
              <w:left w:val="nil"/>
              <w:bottom w:val="nil"/>
              <w:right w:val="nil"/>
            </w:tcBorders>
          </w:tcPr>
          <w:p w:rsidR="00B06C6F" w:rsidRDefault="0071581A">
            <w:pPr>
              <w:spacing w:after="0" w:line="259" w:lineRule="auto"/>
              <w:ind w:left="0" w:right="0" w:firstLine="0"/>
            </w:pPr>
            <w:r>
              <w:t>The minutes of battery power remaining on a device.</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CAP_BATTERYPERCENTAGE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MSG_GET</w:t>
            </w:r>
            <w:r>
              <w:t>, indicates battery power status.</w:t>
            </w:r>
          </w:p>
        </w:tc>
      </w:tr>
      <w:tr w:rsidR="00B06C6F">
        <w:trPr>
          <w:trHeight w:val="84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CAP_POWERSAVETIME</w:t>
            </w:r>
          </w:p>
        </w:tc>
        <w:tc>
          <w:tcPr>
            <w:tcW w:w="5563" w:type="dxa"/>
            <w:tcBorders>
              <w:top w:val="nil"/>
              <w:left w:val="nil"/>
              <w:bottom w:val="nil"/>
              <w:right w:val="nil"/>
            </w:tcBorders>
          </w:tcPr>
          <w:p w:rsidR="00B06C6F" w:rsidRDefault="0071581A">
            <w:pPr>
              <w:spacing w:after="0" w:line="259" w:lineRule="auto"/>
              <w:ind w:left="0" w:right="0" w:firstLine="0"/>
            </w:pPr>
            <w:r>
              <w:t xml:space="preserve">With </w:t>
            </w:r>
            <w:r>
              <w:rPr>
                <w:rFonts w:ascii="Courier New" w:eastAsia="Courier New" w:hAnsi="Courier New" w:cs="Courier New"/>
              </w:rPr>
              <w:t>MSG_SET</w:t>
            </w:r>
            <w:r>
              <w:t xml:space="preserve">, sets the camera power down timer in seconds; with </w:t>
            </w:r>
            <w:r>
              <w:rPr>
                <w:rFonts w:ascii="Courier New" w:eastAsia="Courier New" w:hAnsi="Courier New" w:cs="Courier New"/>
              </w:rPr>
              <w:t>MSG_GET</w:t>
            </w:r>
            <w:r>
              <w:t>, returns the current setting of the power down time.</w:t>
            </w:r>
          </w:p>
        </w:tc>
      </w:tr>
      <w:tr w:rsidR="00B06C6F">
        <w:trPr>
          <w:trHeight w:val="52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CAP_POWERSUPPLY</w:t>
            </w:r>
          </w:p>
        </w:tc>
        <w:tc>
          <w:tcPr>
            <w:tcW w:w="55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w:t>
            </w:r>
            <w:r>
              <w:t xml:space="preserve"> reports the kinds of power available; </w:t>
            </w:r>
          </w:p>
          <w:p w:rsidR="00B06C6F" w:rsidRDefault="0071581A">
            <w:pPr>
              <w:spacing w:after="0" w:line="259" w:lineRule="auto"/>
              <w:ind w:left="0" w:right="0" w:firstLine="0"/>
            </w:pPr>
            <w:r>
              <w:rPr>
                <w:rFonts w:ascii="Courier New" w:eastAsia="Courier New" w:hAnsi="Courier New" w:cs="Courier New"/>
              </w:rPr>
              <w:t>MSG_GETCURRENT</w:t>
            </w:r>
            <w:r>
              <w:t xml:space="preserve"> reports the current power supply to use.</w:t>
            </w:r>
          </w:p>
        </w:tc>
      </w:tr>
    </w:tbl>
    <w:p w:rsidR="00B06C6F" w:rsidRDefault="0071581A">
      <w:pPr>
        <w:spacing w:after="375"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5" name="Group 66734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6" name="Shape 88420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5" style="width:432pt;height:0.480011pt;mso-position-horizontal-relative:char;mso-position-vertical-relative:line" coordsize="54864,60">
                <v:shape id="Shape 88420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4" w:line="265" w:lineRule="auto"/>
        <w:ind w:left="10" w:right="0"/>
      </w:pPr>
      <w:r>
        <w:rPr>
          <w:rFonts w:ascii="Arial" w:eastAsia="Arial" w:hAnsi="Arial" w:cs="Arial"/>
          <w:b/>
          <w:color w:val="7F0000"/>
        </w:rPr>
        <w:t>Resolution</w:t>
      </w:r>
    </w:p>
    <w:p w:rsidR="00B06C6F" w:rsidRDefault="0071581A">
      <w:pPr>
        <w:spacing w:after="31"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6" name="Group 66734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08" name="Shape 88420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6" style="width:432pt;height:0.480011pt;mso-position-horizontal-relative:char;mso-position-vertical-relative:line" coordsize="54864,60">
                <v:shape id="Shape 884209"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4"/>
        <w:ind w:left="802" w:right="6"/>
      </w:pPr>
      <w:r>
        <w:rPr>
          <w:rFonts w:ascii="Courier New" w:eastAsia="Courier New" w:hAnsi="Courier New" w:cs="Courier New"/>
          <w:color w:val="00007F"/>
        </w:rPr>
        <w:t xml:space="preserve">ICAP_XNATIVERESOLUTION </w:t>
      </w:r>
      <w:r>
        <w:t>Native optical resolution of device for x-axis</w:t>
      </w:r>
    </w:p>
    <w:p w:rsidR="00B06C6F" w:rsidRDefault="0071581A">
      <w:pPr>
        <w:spacing w:after="0" w:line="378" w:lineRule="auto"/>
        <w:ind w:left="802" w:right="6"/>
      </w:pPr>
      <w:r>
        <w:rPr>
          <w:rFonts w:ascii="Courier New" w:eastAsia="Courier New" w:hAnsi="Courier New" w:cs="Courier New"/>
          <w:color w:val="00007F"/>
        </w:rPr>
        <w:t>ICAP_XRESOLUTION</w:t>
      </w:r>
      <w:r>
        <w:rPr>
          <w:rFonts w:ascii="Courier New" w:eastAsia="Courier New" w:hAnsi="Courier New" w:cs="Courier New"/>
          <w:color w:val="00007F"/>
        </w:rPr>
        <w:tab/>
      </w:r>
      <w:r>
        <w:t xml:space="preserve">Current/Available optical resolutions for x-axis </w:t>
      </w:r>
      <w:r>
        <w:rPr>
          <w:rFonts w:ascii="Courier New" w:eastAsia="Courier New" w:hAnsi="Courier New" w:cs="Courier New"/>
          <w:color w:val="00007F"/>
        </w:rPr>
        <w:t xml:space="preserve">ICAP_YNATIVERESOLUTION </w:t>
      </w:r>
      <w:r>
        <w:t>Native optical resolution of device for y-axis</w:t>
      </w:r>
    </w:p>
    <w:p w:rsidR="00B06C6F" w:rsidRDefault="0071581A">
      <w:pPr>
        <w:tabs>
          <w:tab w:val="center" w:pos="2471"/>
          <w:tab w:val="center" w:pos="6505"/>
        </w:tabs>
        <w:spacing w:after="4" w:line="249" w:lineRule="auto"/>
        <w:ind w:left="0" w:right="0" w:firstLine="0"/>
      </w:pPr>
      <w:r>
        <w:rPr>
          <w:rFonts w:ascii="Calibri" w:eastAsia="Calibri" w:hAnsi="Calibri" w:cs="Calibri"/>
          <w:sz w:val="22"/>
        </w:rPr>
        <w:tab/>
      </w:r>
      <w:r>
        <w:rPr>
          <w:rFonts w:ascii="Courier New" w:eastAsia="Courier New" w:hAnsi="Courier New" w:cs="Courier New"/>
          <w:color w:val="00007F"/>
        </w:rPr>
        <w:t>ICAP_YRESOLUTION</w:t>
      </w:r>
      <w:r>
        <w:rPr>
          <w:rFonts w:ascii="Courier New" w:eastAsia="Courier New" w:hAnsi="Courier New" w:cs="Courier New"/>
          <w:color w:val="00007F"/>
        </w:rPr>
        <w:tab/>
      </w:r>
      <w:r>
        <w:t>Current/Available optical resolutions for y-axis</w:t>
      </w:r>
    </w:p>
    <w:p w:rsidR="00B06C6F" w:rsidRDefault="0071581A">
      <w:pPr>
        <w:spacing w:after="375" w:line="259" w:lineRule="auto"/>
        <w:ind w:left="720" w:right="-1462" w:firstLine="0"/>
      </w:pPr>
      <w:r>
        <w:rPr>
          <w:rFonts w:ascii="Calibri" w:eastAsia="Calibri" w:hAnsi="Calibri" w:cs="Calibri"/>
          <w:noProof/>
          <w:sz w:val="22"/>
        </w:rPr>
        <w:lastRenderedPageBreak/>
        <mc:AlternateContent>
          <mc:Choice Requires="wpg">
            <w:drawing>
              <wp:inline distT="0" distB="0" distL="0" distR="0">
                <wp:extent cx="5486400" cy="6096"/>
                <wp:effectExtent l="0" t="0" r="0" b="0"/>
                <wp:docPr id="667347" name="Group 667347"/>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0" name="Shape 88421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7" style="width:432pt;height:0.47998pt;mso-position-horizontal-relative:char;mso-position-vertical-relative:line" coordsize="54864,60">
                <v:shape id="Shape 88421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Transfers</w:t>
      </w:r>
    </w:p>
    <w:p w:rsidR="00B06C6F" w:rsidRDefault="0071581A">
      <w:pPr>
        <w:spacing w:after="24" w:line="259" w:lineRule="auto"/>
        <w:ind w:left="720" w:right="-1462" w:firstLine="0"/>
      </w:pPr>
      <w:r>
        <w:rPr>
          <w:rFonts w:ascii="Calibri" w:eastAsia="Calibri" w:hAnsi="Calibri" w:cs="Calibri"/>
          <w:noProof/>
          <w:sz w:val="22"/>
        </w:rPr>
        <mc:AlternateContent>
          <mc:Choice Requires="wpg">
            <w:drawing>
              <wp:inline distT="0" distB="0" distL="0" distR="0">
                <wp:extent cx="5486400" cy="6096"/>
                <wp:effectExtent l="0" t="0" r="0" b="0"/>
                <wp:docPr id="667348" name="Group 667348"/>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2" name="Shape 884212"/>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7348" style="width:432pt;height:0.47998pt;mso-position-horizontal-relative:char;mso-position-vertical-relative:line" coordsize="54864,60">
                <v:shape id="Shape 884213"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026" w:type="dxa"/>
        <w:tblInd w:w="792" w:type="dxa"/>
        <w:tblLook w:val="04A0" w:firstRow="1" w:lastRow="0" w:firstColumn="1" w:lastColumn="0" w:noHBand="0" w:noVBand="1"/>
      </w:tblPr>
      <w:tblGrid>
        <w:gridCol w:w="2880"/>
        <w:gridCol w:w="5146"/>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CAP_JOBCONTROL</w:t>
            </w:r>
          </w:p>
        </w:tc>
        <w:tc>
          <w:tcPr>
            <w:tcW w:w="5146" w:type="dxa"/>
            <w:tcBorders>
              <w:top w:val="nil"/>
              <w:left w:val="nil"/>
              <w:bottom w:val="nil"/>
              <w:right w:val="nil"/>
            </w:tcBorders>
          </w:tcPr>
          <w:p w:rsidR="00B06C6F" w:rsidRDefault="0071581A">
            <w:pPr>
              <w:spacing w:after="0" w:line="259" w:lineRule="auto"/>
              <w:ind w:left="0" w:right="0" w:firstLine="0"/>
            </w:pPr>
            <w:r>
              <w:t xml:space="preserve">Allows multiple jobs in batch mode. </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CAP_XFERCOUNT</w:t>
            </w:r>
          </w:p>
        </w:tc>
        <w:tc>
          <w:tcPr>
            <w:tcW w:w="5146" w:type="dxa"/>
            <w:tcBorders>
              <w:top w:val="nil"/>
              <w:left w:val="nil"/>
              <w:bottom w:val="nil"/>
              <w:right w:val="nil"/>
            </w:tcBorders>
          </w:tcPr>
          <w:p w:rsidR="00B06C6F" w:rsidRDefault="0071581A">
            <w:pPr>
              <w:spacing w:after="0" w:line="259" w:lineRule="auto"/>
              <w:ind w:left="0" w:right="0" w:firstLine="0"/>
            </w:pPr>
            <w:r>
              <w:t>Number of images the application is willing to accept this session</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ICAP_COMPRESSION</w:t>
            </w:r>
          </w:p>
        </w:tc>
        <w:tc>
          <w:tcPr>
            <w:tcW w:w="5146" w:type="dxa"/>
            <w:tcBorders>
              <w:top w:val="nil"/>
              <w:left w:val="nil"/>
              <w:bottom w:val="nil"/>
              <w:right w:val="nil"/>
            </w:tcBorders>
          </w:tcPr>
          <w:p w:rsidR="00B06C6F" w:rsidRDefault="0071581A">
            <w:pPr>
              <w:spacing w:after="0" w:line="259" w:lineRule="auto"/>
              <w:ind w:left="0" w:right="0" w:firstLine="0"/>
            </w:pPr>
            <w:r>
              <w:t>Buffered Memory transfer compression schemes</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ICAP_IMAGEFILEFORMAT</w:t>
            </w:r>
          </w:p>
        </w:tc>
        <w:tc>
          <w:tcPr>
            <w:tcW w:w="5146" w:type="dxa"/>
            <w:tcBorders>
              <w:top w:val="nil"/>
              <w:left w:val="nil"/>
              <w:bottom w:val="nil"/>
              <w:right w:val="nil"/>
            </w:tcBorders>
          </w:tcPr>
          <w:p w:rsidR="00B06C6F" w:rsidRDefault="0071581A">
            <w:pPr>
              <w:spacing w:after="0" w:line="259" w:lineRule="auto"/>
              <w:ind w:left="0" w:right="0" w:firstLine="0"/>
            </w:pPr>
            <w:r>
              <w:t>File formats for file transfers</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ICAP_TILES</w:t>
            </w:r>
          </w:p>
        </w:tc>
        <w:tc>
          <w:tcPr>
            <w:tcW w:w="5146" w:type="dxa"/>
            <w:tcBorders>
              <w:top w:val="nil"/>
              <w:left w:val="nil"/>
              <w:bottom w:val="nil"/>
              <w:right w:val="nil"/>
            </w:tcBorders>
          </w:tcPr>
          <w:p w:rsidR="00B06C6F" w:rsidRDefault="0071581A">
            <w:pPr>
              <w:spacing w:after="0" w:line="259" w:lineRule="auto"/>
              <w:ind w:left="0" w:right="0" w:firstLine="0"/>
            </w:pPr>
            <w:r>
              <w:t>Tiled image data</w:t>
            </w:r>
          </w:p>
        </w:tc>
      </w:tr>
    </w:tbl>
    <w:p w:rsidR="00B06C6F" w:rsidRDefault="0071581A">
      <w:pPr>
        <w:spacing w:after="31"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3" name="Group 668013"/>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4" name="Shape 884214"/>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3" style="width:432pt;height:0.47998pt;mso-position-horizontal-relative:char;mso-position-vertical-relative:line" coordsize="54864,60">
                <v:shape id="Shape 884215"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32" w:line="249" w:lineRule="auto"/>
        <w:ind w:left="10" w:right="66"/>
        <w:jc w:val="center"/>
      </w:pPr>
      <w:r>
        <w:rPr>
          <w:rFonts w:ascii="Courier New" w:eastAsia="Courier New" w:hAnsi="Courier New" w:cs="Courier New"/>
          <w:color w:val="00007F"/>
        </w:rPr>
        <w:t xml:space="preserve">ICAP_UNDEFINEDIMAGESIZE </w:t>
      </w:r>
      <w:r>
        <w:t>The application will accept undefined image size</w:t>
      </w:r>
    </w:p>
    <w:p w:rsidR="00B06C6F" w:rsidRDefault="0071581A">
      <w:pPr>
        <w:spacing w:after="0"/>
        <w:ind w:left="3672" w:right="6" w:hanging="2880"/>
      </w:pPr>
      <w:r>
        <w:rPr>
          <w:rFonts w:ascii="Courier New" w:eastAsia="Courier New" w:hAnsi="Courier New" w:cs="Courier New"/>
          <w:color w:val="00007F"/>
        </w:rPr>
        <w:t>ICAP_XFERMECH</w:t>
      </w:r>
      <w:r>
        <w:rPr>
          <w:rFonts w:ascii="Courier New" w:eastAsia="Courier New" w:hAnsi="Courier New" w:cs="Courier New"/>
          <w:color w:val="00007F"/>
        </w:rPr>
        <w:tab/>
      </w:r>
      <w:r>
        <w:t>Transfer mechanism - used to learn options and set-up for upcoming transfer</w:t>
      </w:r>
    </w:p>
    <w:p w:rsidR="00B06C6F" w:rsidRDefault="0071581A">
      <w:pPr>
        <w:spacing w:after="356"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4" name="Group 668014"/>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6" name="Shape 884216"/>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4" style="width:432pt;height:0.47998pt;mso-position-horizontal-relative:char;mso-position-vertical-relative:line" coordsize="54864,60">
                <v:shape id="Shape 884217"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71581A">
      <w:pPr>
        <w:spacing w:after="163" w:line="265" w:lineRule="auto"/>
        <w:ind w:left="10" w:right="0"/>
      </w:pPr>
      <w:r>
        <w:rPr>
          <w:rFonts w:ascii="Arial" w:eastAsia="Arial" w:hAnsi="Arial" w:cs="Arial"/>
          <w:b/>
          <w:color w:val="7F0000"/>
        </w:rPr>
        <w:t>User Interface</w:t>
      </w:r>
    </w:p>
    <w:p w:rsidR="00B06C6F" w:rsidRDefault="0071581A">
      <w:pPr>
        <w:spacing w:after="23"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5" name="Group 668015"/>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18" name="Shape 884218"/>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5" style="width:432pt;height:0.47998pt;mso-position-horizontal-relative:char;mso-position-vertical-relative:line" coordsize="54864,60">
                <v:shape id="Shape 884219" style="position:absolute;width:54864;height:91;left:0;top:0;" coordsize="5486400,9144" path="m0,0l5486400,0l5486400,9144l0,9144l0,0">
                  <v:stroke weight="0pt" endcap="flat" joinstyle="miter" miterlimit="10" on="false" color="#000000" opacity="0"/>
                  <v:fill on="true" color="#000000"/>
                </v:shape>
              </v:group>
            </w:pict>
          </mc:Fallback>
        </mc:AlternateContent>
      </w:r>
    </w:p>
    <w:tbl>
      <w:tblPr>
        <w:tblStyle w:val="TableGrid"/>
        <w:tblW w:w="8191" w:type="dxa"/>
        <w:tblInd w:w="792" w:type="dxa"/>
        <w:tblLook w:val="04A0" w:firstRow="1" w:lastRow="0" w:firstColumn="1" w:lastColumn="0" w:noHBand="0" w:noVBand="1"/>
      </w:tblPr>
      <w:tblGrid>
        <w:gridCol w:w="2880"/>
        <w:gridCol w:w="5311"/>
      </w:tblGrid>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CAP_CAMERAPREVIEWUI</w:t>
            </w:r>
          </w:p>
        </w:tc>
        <w:tc>
          <w:tcPr>
            <w:tcW w:w="5311" w:type="dxa"/>
            <w:tcBorders>
              <w:top w:val="nil"/>
              <w:left w:val="nil"/>
              <w:bottom w:val="nil"/>
              <w:right w:val="nil"/>
            </w:tcBorders>
          </w:tcPr>
          <w:p w:rsidR="00B06C6F" w:rsidRDefault="0071581A">
            <w:pPr>
              <w:spacing w:after="0" w:line="259" w:lineRule="auto"/>
              <w:ind w:left="0" w:right="0" w:firstLine="0"/>
            </w:pPr>
            <w:r>
              <w:t>Queries the source for UI support for preview mode.</w:t>
            </w:r>
          </w:p>
        </w:tc>
      </w:tr>
      <w:tr w:rsidR="00B06C6F">
        <w:trPr>
          <w:trHeight w:val="108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CAP_CUSTOMDSDATA</w:t>
            </w:r>
          </w:p>
        </w:tc>
        <w:tc>
          <w:tcPr>
            <w:tcW w:w="5311" w:type="dxa"/>
            <w:tcBorders>
              <w:top w:val="nil"/>
              <w:left w:val="nil"/>
              <w:bottom w:val="nil"/>
              <w:right w:val="nil"/>
            </w:tcBorders>
          </w:tcPr>
          <w:p w:rsidR="00B06C6F" w:rsidRDefault="0071581A">
            <w:pPr>
              <w:spacing w:after="0" w:line="259" w:lineRule="auto"/>
              <w:ind w:left="0" w:right="0" w:firstLine="0"/>
            </w:pPr>
            <w:r>
              <w:t xml:space="preserve">Allows the application to query the data source to see if it supports the new operation triplets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CAP_CUSTOMINTERFACEGUID</w:t>
            </w:r>
          </w:p>
        </w:tc>
        <w:tc>
          <w:tcPr>
            <w:tcW w:w="5311" w:type="dxa"/>
            <w:tcBorders>
              <w:top w:val="nil"/>
              <w:left w:val="nil"/>
              <w:bottom w:val="nil"/>
              <w:right w:val="nil"/>
            </w:tcBorders>
          </w:tcPr>
          <w:p w:rsidR="00B06C6F" w:rsidRDefault="0071581A">
            <w:pPr>
              <w:spacing w:after="0" w:line="259" w:lineRule="auto"/>
              <w:ind w:left="0" w:right="0" w:firstLine="0"/>
            </w:pPr>
            <w:r>
              <w:t>Uniquely identifies an interface for a Data Source.</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CAP_ENABLEDSUIONLY</w:t>
            </w:r>
          </w:p>
        </w:tc>
        <w:tc>
          <w:tcPr>
            <w:tcW w:w="5311" w:type="dxa"/>
            <w:tcBorders>
              <w:top w:val="nil"/>
              <w:left w:val="nil"/>
              <w:bottom w:val="nil"/>
              <w:right w:val="nil"/>
            </w:tcBorders>
          </w:tcPr>
          <w:p w:rsidR="00B06C6F" w:rsidRDefault="0071581A">
            <w:pPr>
              <w:spacing w:after="0" w:line="259" w:lineRule="auto"/>
              <w:ind w:left="0" w:right="0" w:firstLine="0"/>
            </w:pPr>
            <w:r>
              <w:t>Queries an application to see if it implements the new user interface settings dialog.</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w:t>
            </w:r>
          </w:p>
        </w:tc>
        <w:tc>
          <w:tcPr>
            <w:tcW w:w="5311" w:type="dxa"/>
            <w:tcBorders>
              <w:top w:val="nil"/>
              <w:left w:val="nil"/>
              <w:bottom w:val="nil"/>
              <w:right w:val="nil"/>
            </w:tcBorders>
          </w:tcPr>
          <w:p w:rsidR="00B06C6F" w:rsidRDefault="0071581A">
            <w:pPr>
              <w:spacing w:after="0" w:line="259" w:lineRule="auto"/>
              <w:ind w:left="0" w:right="0" w:firstLine="0"/>
            </w:pPr>
            <w:r>
              <w:t xml:space="preserve">Use the Source’s progress indicator? (valid only when </w:t>
            </w:r>
          </w:p>
          <w:p w:rsidR="00B06C6F" w:rsidRDefault="0071581A">
            <w:pPr>
              <w:spacing w:after="0" w:line="259" w:lineRule="auto"/>
              <w:ind w:left="0" w:right="0" w:firstLine="0"/>
            </w:pPr>
            <w:r>
              <w:t>ShowUI==</w:t>
            </w:r>
            <w:r>
              <w:rPr>
                <w:rFonts w:ascii="Courier New" w:eastAsia="Courier New" w:hAnsi="Courier New" w:cs="Courier New"/>
              </w:rPr>
              <w:t>FALSE</w:t>
            </w:r>
            <w:r>
              <w:t>)</w:t>
            </w:r>
          </w:p>
        </w:tc>
      </w:tr>
      <w:tr w:rsidR="00B06C6F">
        <w:trPr>
          <w:trHeight w:val="600"/>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CAP_INDICATORSMODE</w:t>
            </w:r>
          </w:p>
        </w:tc>
        <w:tc>
          <w:tcPr>
            <w:tcW w:w="5311" w:type="dxa"/>
            <w:tcBorders>
              <w:top w:val="nil"/>
              <w:left w:val="nil"/>
              <w:bottom w:val="nil"/>
              <w:right w:val="nil"/>
            </w:tcBorders>
          </w:tcPr>
          <w:p w:rsidR="00B06C6F" w:rsidRDefault="0071581A">
            <w:pPr>
              <w:spacing w:after="0" w:line="259" w:lineRule="auto"/>
              <w:ind w:left="0" w:right="0" w:firstLine="0"/>
            </w:pPr>
            <w:r>
              <w:t xml:space="preserve">List of messages types that can be display if </w:t>
            </w:r>
          </w:p>
          <w:p w:rsidR="00B06C6F" w:rsidRDefault="0071581A">
            <w:pPr>
              <w:spacing w:after="0" w:line="259" w:lineRule="auto"/>
              <w:ind w:left="0" w:right="0" w:firstLine="0"/>
            </w:pPr>
            <w:r>
              <w:rPr>
                <w:rFonts w:ascii="Courier New" w:eastAsia="Courier New" w:hAnsi="Courier New" w:cs="Courier New"/>
              </w:rPr>
              <w:t>ICAP_INDICATORS</w:t>
            </w:r>
            <w:r>
              <w:t xml:space="preserve"> is </w:t>
            </w:r>
            <w:r>
              <w:rPr>
                <w:rFonts w:ascii="Courier New" w:eastAsia="Courier New" w:hAnsi="Courier New" w:cs="Courier New"/>
              </w:rPr>
              <w:t>TRUE</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CAP_UICONTROLLABLE</w:t>
            </w:r>
          </w:p>
        </w:tc>
        <w:tc>
          <w:tcPr>
            <w:tcW w:w="5311" w:type="dxa"/>
            <w:tcBorders>
              <w:top w:val="nil"/>
              <w:left w:val="nil"/>
              <w:bottom w:val="nil"/>
              <w:right w:val="nil"/>
            </w:tcBorders>
          </w:tcPr>
          <w:p w:rsidR="00B06C6F" w:rsidRDefault="0071581A">
            <w:pPr>
              <w:spacing w:after="0" w:line="259" w:lineRule="auto"/>
              <w:ind w:left="0" w:right="0" w:firstLine="0"/>
              <w:jc w:val="both"/>
            </w:pPr>
            <w:r>
              <w:t>Indicates that Source supports acquisitions with UI disabled</w:t>
            </w:r>
          </w:p>
        </w:tc>
      </w:tr>
    </w:tbl>
    <w:p w:rsidR="00B06C6F" w:rsidRDefault="0071581A">
      <w:pPr>
        <w:spacing w:after="0" w:line="259" w:lineRule="auto"/>
        <w:ind w:left="720" w:right="-507" w:firstLine="0"/>
      </w:pPr>
      <w:r>
        <w:rPr>
          <w:rFonts w:ascii="Calibri" w:eastAsia="Calibri" w:hAnsi="Calibri" w:cs="Calibri"/>
          <w:noProof/>
          <w:sz w:val="22"/>
        </w:rPr>
        <mc:AlternateContent>
          <mc:Choice Requires="wpg">
            <w:drawing>
              <wp:inline distT="0" distB="0" distL="0" distR="0">
                <wp:extent cx="5486400" cy="6096"/>
                <wp:effectExtent l="0" t="0" r="0" b="0"/>
                <wp:docPr id="668016" name="Group 668016"/>
                <wp:cNvGraphicFramePr/>
                <a:graphic xmlns:a="http://schemas.openxmlformats.org/drawingml/2006/main">
                  <a:graphicData uri="http://schemas.microsoft.com/office/word/2010/wordprocessingGroup">
                    <wpg:wgp>
                      <wpg:cNvGrpSpPr/>
                      <wpg:grpSpPr>
                        <a:xfrm>
                          <a:off x="0" y="0"/>
                          <a:ext cx="5486400" cy="6096"/>
                          <a:chOff x="0" y="0"/>
                          <a:chExt cx="5486400" cy="6096"/>
                        </a:xfrm>
                      </wpg:grpSpPr>
                      <wps:wsp>
                        <wps:cNvPr id="884220" name="Shape 884220"/>
                        <wps:cNvSpPr/>
                        <wps:spPr>
                          <a:xfrm>
                            <a:off x="0" y="0"/>
                            <a:ext cx="5486400" cy="9144"/>
                          </a:xfrm>
                          <a:custGeom>
                            <a:avLst/>
                            <a:gdLst/>
                            <a:ahLst/>
                            <a:cxnLst/>
                            <a:rect l="0" t="0" r="0" b="0"/>
                            <a:pathLst>
                              <a:path w="5486400" h="9144">
                                <a:moveTo>
                                  <a:pt x="0" y="0"/>
                                </a:moveTo>
                                <a:lnTo>
                                  <a:pt x="5486400" y="0"/>
                                </a:lnTo>
                                <a:lnTo>
                                  <a:pt x="5486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016" style="width:432pt;height:0.47998pt;mso-position-horizontal-relative:char;mso-position-vertical-relative:line" coordsize="54864,60">
                <v:shape id="Shape 884221" style="position:absolute;width:54864;height:91;left:0;top:0;" coordsize="5486400,9144" path="m0,0l5486400,0l5486400,9144l0,9144l0,0">
                  <v:stroke weight="0pt" endcap="flat" joinstyle="miter" miterlimit="10" on="false" color="#000000" opacity="0"/>
                  <v:fill on="true" color="#000000"/>
                </v:shape>
              </v:group>
            </w:pict>
          </mc:Fallback>
        </mc:AlternateContent>
      </w:r>
    </w:p>
    <w:p w:rsidR="00B06C6F" w:rsidRDefault="00B06C6F">
      <w:pPr>
        <w:sectPr w:rsidR="00B06C6F">
          <w:headerReference w:type="even" r:id="rId851"/>
          <w:headerReference w:type="default" r:id="rId852"/>
          <w:footerReference w:type="even" r:id="rId853"/>
          <w:footerReference w:type="default" r:id="rId854"/>
          <w:headerReference w:type="first" r:id="rId855"/>
          <w:footerReference w:type="first" r:id="rId856"/>
          <w:footnotePr>
            <w:numRestart w:val="eachPage"/>
          </w:footnotePr>
          <w:pgSz w:w="12240" w:h="15840"/>
          <w:pgMar w:top="964" w:right="1079" w:bottom="1630" w:left="1080" w:header="720" w:footer="660" w:gutter="0"/>
          <w:pgNumType w:start="1"/>
          <w:cols w:space="720"/>
        </w:sectPr>
      </w:pPr>
    </w:p>
    <w:p w:rsidR="00B06C6F" w:rsidRDefault="0071581A">
      <w:pPr>
        <w:pStyle w:val="4"/>
        <w:spacing w:after="12"/>
        <w:ind w:left="-5"/>
      </w:pPr>
      <w:r>
        <w:lastRenderedPageBreak/>
        <w:t>The Capability Listings</w:t>
      </w:r>
    </w:p>
    <w:p w:rsidR="00B06C6F" w:rsidRDefault="0071581A">
      <w:pPr>
        <w:spacing w:after="0"/>
        <w:ind w:right="6"/>
      </w:pPr>
      <w:r>
        <w:t>The following section lists descriptions of all TWAIN capabilities in alphabetical order.  The format of each capability entry is:</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68906" name="Group 6689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2" name="Shape 884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3" name="Shape 884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68906" style="width:468.48pt;height:1.02002pt;mso-position-horizontal-relative:char;mso-position-vertical-relative:line" coordsize="59496,129">
                <v:shape id="Shape 884224" style="position:absolute;width:59496;height:129;left:0;top:0;" coordsize="5949696,12954" path="m0,0l5949696,0l5949696,12954l0,12954l0,0">
                  <v:stroke weight="0pt" endcap="flat" joinstyle="miter" miterlimit="10" on="false" color="#000000" opacity="0"/>
                  <v:fill on="true" color="#000000"/>
                </v:shape>
                <v:shape id="Shape 88422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NAME OF CAPABILITY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356" w:lineRule="auto"/>
        <w:ind w:left="720" w:right="4563" w:firstLine="720"/>
      </w:pPr>
      <w:r>
        <w:t xml:space="preserve">Description of the capability </w:t>
      </w:r>
      <w:r>
        <w:rPr>
          <w:rFonts w:ascii="Arial" w:eastAsia="Arial" w:hAnsi="Arial" w:cs="Arial"/>
          <w:b/>
          <w:color w:val="7F0000"/>
        </w:rPr>
        <w:t>Application</w:t>
      </w:r>
    </w:p>
    <w:p w:rsidR="00B06C6F" w:rsidRDefault="0071581A">
      <w:pPr>
        <w:spacing w:after="80"/>
        <w:ind w:right="6"/>
      </w:pPr>
      <w:r>
        <w:t>(Optional) Information for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81"/>
        <w:ind w:right="6"/>
      </w:pPr>
      <w:r>
        <w:t>(Optional) Information for the Source</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6475"/>
        </w:tabs>
        <w:spacing w:after="115"/>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t>Data structure for the capability.</w:t>
      </w:r>
    </w:p>
    <w:p w:rsidR="00B06C6F" w:rsidRDefault="0071581A">
      <w:pPr>
        <w:spacing w:after="116"/>
        <w:ind w:left="5040" w:right="6" w:hanging="3600"/>
      </w:pPr>
      <w:r>
        <w:rPr>
          <w:rFonts w:ascii="Arial" w:eastAsia="Arial" w:hAnsi="Arial" w:cs="Arial"/>
          <w:b/>
          <w:sz w:val="18"/>
        </w:rPr>
        <w:t>Value after MSG_OPENDS:</w:t>
      </w:r>
      <w:r>
        <w:rPr>
          <w:rFonts w:ascii="Arial" w:eastAsia="Arial" w:hAnsi="Arial" w:cs="Arial"/>
          <w:b/>
          <w:sz w:val="18"/>
        </w:rPr>
        <w:tab/>
      </w:r>
      <w:r>
        <w:t>Indicates the value that the data source has for this capability immediately after being opened.</w:t>
      </w:r>
    </w:p>
    <w:p w:rsidR="00B06C6F" w:rsidRDefault="0071581A">
      <w:pPr>
        <w:spacing w:after="10"/>
        <w:ind w:left="5040" w:right="6" w:hanging="360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914400</wp:posOffset>
                </wp:positionV>
                <wp:extent cx="6400800" cy="25146"/>
                <wp:effectExtent l="0" t="0" r="0" b="0"/>
                <wp:wrapTopAndBottom/>
                <wp:docPr id="668905" name="Group 6689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26" name="Shape 88422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8905" style="width:504pt;height:1.97998pt;position:absolute;mso-position-horizontal-relative:page;mso-position-horizontal:absolute;margin-left:54pt;mso-position-vertical-relative:page;margin-top:72pt;" coordsize="64008,251">
                <v:shape id="Shape 884227" style="position:absolute;width:64008;height:251;left:0;top:0;" coordsize="6400800,25146" path="m0,0l6400800,0l6400800,25146l0,25146l0,0">
                  <v:stroke weight="0pt" endcap="flat" joinstyle="miter" miterlimit="10" on="false" color="#000000" opacity="0"/>
                  <v:fill on="true" color="#000000"/>
                </v:shape>
                <w10:wrap type="topAndBottom"/>
              </v:group>
            </w:pict>
          </mc:Fallback>
        </mc:AlternateContent>
      </w:r>
      <w:r>
        <w:rPr>
          <w:rFonts w:ascii="Arial" w:eastAsia="Arial" w:hAnsi="Arial" w:cs="Arial"/>
          <w:b/>
          <w:sz w:val="18"/>
        </w:rPr>
        <w:t>After MSG_RESET/MSG_RESETALL:</w:t>
      </w:r>
      <w:r>
        <w:rPr>
          <w:rFonts w:ascii="Arial" w:eastAsia="Arial" w:hAnsi="Arial" w:cs="Arial"/>
          <w:b/>
          <w:sz w:val="18"/>
        </w:rPr>
        <w:tab/>
      </w:r>
      <w:r>
        <w:t>Indicates the value that the data source has for this  capability after being reset.</w:t>
      </w:r>
    </w:p>
    <w:tbl>
      <w:tblPr>
        <w:tblStyle w:val="TableGrid"/>
        <w:tblW w:w="9370" w:type="dxa"/>
        <w:tblInd w:w="720" w:type="dxa"/>
        <w:tblLook w:val="04A0" w:firstRow="1" w:lastRow="0" w:firstColumn="1" w:lastColumn="0" w:noHBand="0" w:noVBand="1"/>
      </w:tblPr>
      <w:tblGrid>
        <w:gridCol w:w="3240"/>
        <w:gridCol w:w="6130"/>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6130" w:type="dxa"/>
            <w:tcBorders>
              <w:top w:val="nil"/>
              <w:left w:val="nil"/>
              <w:bottom w:val="nil"/>
              <w:right w:val="nil"/>
            </w:tcBorders>
          </w:tcPr>
          <w:p w:rsidR="00B06C6F" w:rsidRDefault="0071581A">
            <w:pPr>
              <w:spacing w:after="0" w:line="259" w:lineRule="auto"/>
              <w:ind w:left="1080" w:right="0" w:firstLine="0"/>
            </w:pPr>
            <w:r>
              <w:t>Definition of the values allowed for this capability.</w:t>
            </w:r>
          </w:p>
        </w:tc>
      </w:tr>
      <w:tr w:rsidR="00B06C6F">
        <w:trPr>
          <w:trHeight w:val="33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MSG_GETCURRENT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MSG_GETDEFAULT</w:t>
            </w:r>
            <w:r>
              <w:t xml:space="preserve"> operations.</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w:t>
            </w:r>
            <w:r>
              <w:t xml:space="preserve"> operations.</w:t>
            </w:r>
          </w:p>
        </w:tc>
      </w:tr>
      <w:tr w:rsidR="00B06C6F">
        <w:trPr>
          <w:trHeight w:val="60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6130" w:type="dxa"/>
            <w:tcBorders>
              <w:top w:val="nil"/>
              <w:left w:val="nil"/>
              <w:bottom w:val="nil"/>
              <w:right w:val="nil"/>
            </w:tcBorders>
          </w:tcPr>
          <w:p w:rsidR="00B06C6F" w:rsidRDefault="0071581A">
            <w:pPr>
              <w:spacing w:after="0" w:line="259" w:lineRule="auto"/>
              <w:ind w:left="0" w:right="0" w:firstLine="0"/>
              <w:jc w:val="both"/>
            </w:pPr>
            <w:r>
              <w:t xml:space="preserve">Acceptable containers for use on </w:t>
            </w:r>
            <w:r>
              <w:rPr>
                <w:rFonts w:ascii="Courier New" w:eastAsia="Courier New" w:hAnsi="Courier New" w:cs="Courier New"/>
              </w:rPr>
              <w:t>MSG_RESET</w:t>
            </w:r>
            <w:r>
              <w:t xml:space="preserve"> operations, and remove any constraints.</w:t>
            </w:r>
          </w:p>
        </w:tc>
      </w:tr>
      <w:tr w:rsidR="00B06C6F">
        <w:trPr>
          <w:trHeight w:val="29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6130" w:type="dxa"/>
            <w:tcBorders>
              <w:top w:val="nil"/>
              <w:left w:val="nil"/>
              <w:bottom w:val="nil"/>
              <w:right w:val="nil"/>
            </w:tcBorders>
          </w:tcPr>
          <w:p w:rsidR="00B06C6F" w:rsidRDefault="0071581A">
            <w:pPr>
              <w:spacing w:after="0" w:line="259" w:lineRule="auto"/>
              <w:ind w:left="0" w:right="0" w:firstLine="0"/>
            </w:pPr>
            <w:r>
              <w:t xml:space="preserve">Acceptable containers for use on </w:t>
            </w:r>
            <w:r>
              <w:rPr>
                <w:rFonts w:ascii="Courier New" w:eastAsia="Courier New" w:hAnsi="Courier New" w:cs="Courier New"/>
              </w:rPr>
              <w:t>MSG_SETCONSTRAINT</w:t>
            </w:r>
            <w:r>
              <w:t xml:space="preserve"> operations.</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80"/>
        <w:ind w:right="6"/>
      </w:pPr>
      <w:r>
        <w:t>If a Source or application is required to support the capability.</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81"/>
        <w:ind w:right="6"/>
      </w:pPr>
      <w:r>
        <w:t>Version x.x</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0"/>
        <w:ind w:right="6"/>
      </w:pPr>
      <w:r>
        <w:t>Associated capabilities and data structures.</w:t>
      </w:r>
    </w:p>
    <w:p w:rsidR="00B06C6F" w:rsidRDefault="0071581A">
      <w:pPr>
        <w:pStyle w:val="5"/>
        <w:ind w:left="-5"/>
      </w:pPr>
      <w:r>
        <w:t>ACAP_XFERMECH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audio transfer mechanisms they have in common.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6" w:firstLine="72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TopAndBottom/>
                <wp:docPr id="669383" name="Group 66938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28" name="Shape 8842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29" name="Shape 8842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69383" style="width:468.48pt;height:1.02002pt;position:absolute;mso-position-horizontal-relative:page;mso-position-horizontal:absolute;margin-left:54pt;mso-position-vertical-relative:page;margin-top:72.48pt;" coordsize="59496,129">
                <v:shape id="Shape 884230" style="position:absolute;width:59496;height:129;left:0;top:0;" coordsize="5949696,12954" path="m0,0l5949696,0l5949696,12954l0,12954l0,0">
                  <v:stroke weight="0pt" endcap="flat" joinstyle="miter" miterlimit="10" on="false" color="#000000" opacity="0"/>
                  <v:fill on="true" color="#000000"/>
                </v:shape>
                <v:shape id="Shape 884231" style="position:absolute;width:59436;height:129;left:0;top:0;" coordsize="5943600,12954" path="m0,0l5943600,0l5943600,12954l0,12954l0,0">
                  <v:stroke weight="0pt" endcap="flat" joinstyle="miter" miterlimit="10" on="false" color="#000000" opacity="0"/>
                  <v:fill on="true" color="#000000"/>
                </v:shape>
                <w10:wrap type="topAndBottom"/>
              </v:group>
            </w:pict>
          </mc:Fallback>
        </mc:AlternateContent>
      </w:r>
      <w:r>
        <w:t xml:space="preserve">The current setting of </w:t>
      </w:r>
      <w:r>
        <w:rPr>
          <w:rFonts w:ascii="Courier New" w:eastAsia="Courier New" w:hAnsi="Courier New" w:cs="Courier New"/>
        </w:rPr>
        <w:t>ACAP_XFERMECH</w:t>
      </w:r>
      <w:r>
        <w:t xml:space="preserve"> must match the constant used by the application to specify the audio transfer mechanism when starting the transfer using the triplet: </w:t>
      </w:r>
      <w:r>
        <w:rPr>
          <w:rFonts w:ascii="Courier New" w:eastAsia="Courier New" w:hAnsi="Courier New" w:cs="Courier New"/>
        </w:rPr>
        <w:t>DG_AUDIO</w:t>
      </w:r>
      <w:r>
        <w:t xml:space="preserve"> / </w:t>
      </w:r>
      <w:r>
        <w:rPr>
          <w:rFonts w:ascii="Courier New" w:eastAsia="Courier New" w:hAnsi="Courier New" w:cs="Courier New"/>
        </w:rPr>
        <w:t>DAT_AUDIOxxxxXFER</w:t>
      </w:r>
      <w:r>
        <w:t xml:space="preserve"> / </w:t>
      </w:r>
      <w:r>
        <w:rPr>
          <w:rFonts w:ascii="Courier New" w:eastAsia="Courier New" w:hAnsi="Courier New" w:cs="Courier New"/>
        </w:rPr>
        <w:t>MSG_GET</w:t>
      </w:r>
      <w:r>
        <w:t xml:space="preserve">. </w:t>
      </w:r>
      <w:r>
        <w:rPr>
          <w:rFonts w:ascii="Arial" w:eastAsia="Arial" w:hAnsi="Arial" w:cs="Arial"/>
          <w:b/>
          <w:color w:val="7F0000"/>
        </w:rPr>
        <w:t>Values</w:t>
      </w:r>
    </w:p>
    <w:tbl>
      <w:tblPr>
        <w:tblStyle w:val="TableGrid"/>
        <w:tblW w:w="5638" w:type="dxa"/>
        <w:tblInd w:w="720" w:type="dxa"/>
        <w:tblLook w:val="04A0" w:firstRow="1" w:lastRow="0" w:firstColumn="1" w:lastColumn="0" w:noHBand="0" w:noVBand="1"/>
      </w:tblPr>
      <w:tblGrid>
        <w:gridCol w:w="3240"/>
        <w:gridCol w:w="2398"/>
      </w:tblGrid>
      <w:tr w:rsidR="00B06C6F">
        <w:trPr>
          <w:trHeight w:val="1080"/>
        </w:trPr>
        <w:tc>
          <w:tcPr>
            <w:tcW w:w="5638" w:type="dxa"/>
            <w:gridSpan w:val="2"/>
            <w:tcBorders>
              <w:top w:val="nil"/>
              <w:left w:val="nil"/>
              <w:bottom w:val="nil"/>
              <w:right w:val="nil"/>
            </w:tcBorders>
          </w:tcPr>
          <w:p w:rsidR="00B06C6F" w:rsidRDefault="0071581A">
            <w:pPr>
              <w:tabs>
                <w:tab w:val="center" w:pos="959"/>
                <w:tab w:val="center" w:pos="4860"/>
              </w:tabs>
              <w:spacing w:after="140" w:line="259"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1869"/>
                <w:tab w:val="right" w:pos="5638"/>
              </w:tabs>
              <w:spacing w:after="135" w:line="259"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2293"/>
                <w:tab w:val="right" w:pos="5638"/>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c>
      </w:tr>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TWSX_NATIVE</w:t>
            </w:r>
          </w:p>
          <w:p w:rsidR="00B06C6F" w:rsidRDefault="0071581A">
            <w:pPr>
              <w:spacing w:after="0" w:line="259" w:lineRule="auto"/>
              <w:ind w:left="1080" w:right="0" w:firstLine="0"/>
            </w:pPr>
            <w:r>
              <w:rPr>
                <w:rFonts w:ascii="Courier New" w:eastAsia="Courier New" w:hAnsi="Courier New" w:cs="Courier New"/>
              </w:rPr>
              <w:t>TWSX_FILE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Audio Sources</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DG_AUDIO / DAT_AUDIOFILEXFER / MSG_GET</w:t>
      </w:r>
    </w:p>
    <w:p w:rsidR="00B06C6F" w:rsidRDefault="0071581A">
      <w:pPr>
        <w:pStyle w:val="5"/>
        <w:ind w:left="-5"/>
      </w:pPr>
      <w:r>
        <w:t>CAP_ALARMS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specific audible alarms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Note that an application may opt to turn off all alarms by issuing a </w:t>
      </w:r>
      <w:r>
        <w:rPr>
          <w:rFonts w:ascii="Courier New" w:eastAsia="Courier New" w:hAnsi="Courier New" w:cs="Courier New"/>
        </w:rPr>
        <w:t>MSG_SET</w:t>
      </w:r>
      <w:r>
        <w:t xml:space="preserve"> with no data. </w:t>
      </w:r>
    </w:p>
    <w:p w:rsidR="00B06C6F" w:rsidRDefault="0071581A">
      <w:pPr>
        <w:spacing w:after="10"/>
        <w:ind w:right="6"/>
      </w:pPr>
      <w:r>
        <w:t xml:space="preserve">Therefore, an application should also be prepared to receive an empty array from a Source with an </w:t>
      </w:r>
    </w:p>
    <w:p w:rsidR="00B06C6F" w:rsidRDefault="0071581A">
      <w:pPr>
        <w:spacing w:after="113"/>
        <w:ind w:right="6"/>
      </w:pPr>
      <w:r>
        <w:rPr>
          <w:rFonts w:ascii="Courier New" w:eastAsia="Courier New" w:hAnsi="Courier New" w:cs="Courier New"/>
        </w:rPr>
        <w:t>MSG_GET</w:t>
      </w:r>
      <w:r>
        <w:t>. (i.e., p</w:t>
      </w:r>
      <w:r>
        <w:rPr>
          <w:rFonts w:ascii="Courier New" w:eastAsia="Courier New" w:hAnsi="Courier New" w:cs="Courier New"/>
        </w:rPr>
        <w:t>TW_ARRAY</w:t>
      </w:r>
      <w:r>
        <w:t>-&gt;NumItems == 0)</w:t>
      </w:r>
    </w:p>
    <w:p w:rsidR="00B06C6F" w:rsidRDefault="0071581A">
      <w:pPr>
        <w:ind w:right="6"/>
      </w:pPr>
      <w:r>
        <w:t xml:space="preserve">The easiest way to test for allowed values is to try to set them all with </w:t>
      </w:r>
      <w:r>
        <w:rPr>
          <w:rFonts w:ascii="Courier New" w:eastAsia="Courier New" w:hAnsi="Courier New" w:cs="Courier New"/>
        </w:rPr>
        <w:t>MSG_SET</w:t>
      </w:r>
      <w:r>
        <w:t xml:space="preserve">. If not all are allowed, the Source will return </w:t>
      </w:r>
      <w:r>
        <w:rPr>
          <w:rFonts w:ascii="Courier New" w:eastAsia="Courier New" w:hAnsi="Courier New" w:cs="Courier New"/>
        </w:rPr>
        <w:t>TWRC_CHECKSTATUS</w:t>
      </w:r>
      <w:r>
        <w:t xml:space="preserve"> with those values that it supports.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It is worth noting that the alarms do not have to be present in the device for a Source to make use of this capability. If the device is capable of alerting the Source to these various kinds of conditions, but is unable to generate the alarms, itself; then the Source may opt to generate them on its behalf.</w:t>
      </w:r>
    </w:p>
    <w:p w:rsidR="00B06C6F" w:rsidRDefault="0071581A">
      <w:pPr>
        <w:spacing w:after="125"/>
        <w:ind w:right="6"/>
      </w:pPr>
      <w:r>
        <w:rPr>
          <w:rFonts w:ascii="Courier New" w:eastAsia="Courier New" w:hAnsi="Courier New" w:cs="Courier New"/>
        </w:rPr>
        <w:t>TWAL_ALARM</w:t>
      </w:r>
      <w:r>
        <w:t xml:space="preserve"> is a catchall for alarms not explicitly listed. It is also used where a device only provides control over a single, multi-use alarm. For instance, if a device beeps for both jams and </w:t>
      </w:r>
      <w:r>
        <w:lastRenderedPageBreak/>
        <w:t xml:space="preserve">bar-codes, but doesn’t allow independent control of the alarms, then it should report </w:t>
      </w:r>
      <w:r>
        <w:rPr>
          <w:rFonts w:ascii="Courier New" w:eastAsia="Courier New" w:hAnsi="Courier New" w:cs="Courier New"/>
        </w:rPr>
        <w:t>TWAL_ALARM</w:t>
      </w:r>
      <w:r>
        <w:t xml:space="preserve"> to cover them, and not </w:t>
      </w:r>
      <w:r>
        <w:rPr>
          <w:rFonts w:ascii="Courier New" w:eastAsia="Courier New" w:hAnsi="Courier New" w:cs="Courier New"/>
        </w:rPr>
        <w:t>TWAL_BARCODE</w:t>
      </w:r>
      <w:r>
        <w:t xml:space="preserve">, </w:t>
      </w:r>
      <w:r>
        <w:rPr>
          <w:rFonts w:ascii="Courier New" w:eastAsia="Courier New" w:hAnsi="Courier New" w:cs="Courier New"/>
        </w:rPr>
        <w:t>TWAL_JAM</w:t>
      </w:r>
      <w:r>
        <w:t>.</w:t>
      </w:r>
    </w:p>
    <w:p w:rsidR="00B06C6F" w:rsidRDefault="0071581A">
      <w:pPr>
        <w:spacing w:after="112"/>
        <w:ind w:right="6"/>
      </w:pPr>
      <w:r>
        <w:rPr>
          <w:rFonts w:ascii="Courier New" w:eastAsia="Courier New" w:hAnsi="Courier New" w:cs="Courier New"/>
        </w:rPr>
        <w:t>TWAL_FEEDERERROR</w:t>
      </w:r>
      <w:r>
        <w:t xml:space="preserve"> covers paper handling errors such as jams, double-feeds, skewing and the like; conditions that most likely stop scanning.</w:t>
      </w:r>
    </w:p>
    <w:p w:rsidR="00B06C6F" w:rsidRDefault="0071581A">
      <w:pPr>
        <w:spacing w:after="120"/>
        <w:ind w:right="6"/>
      </w:pPr>
      <w:r>
        <w:rPr>
          <w:rFonts w:ascii="Courier New" w:eastAsia="Courier New" w:hAnsi="Courier New" w:cs="Courier New"/>
        </w:rPr>
        <w:t>TWAL_FEEDERWARNING</w:t>
      </w:r>
      <w:r>
        <w:t xml:space="preserve"> covers non-fatal events, such as feeder empty.</w:t>
      </w:r>
    </w:p>
    <w:p w:rsidR="00B06C6F" w:rsidRDefault="0071581A">
      <w:pPr>
        <w:spacing w:after="121"/>
        <w:ind w:right="6"/>
      </w:pPr>
      <w:r>
        <w:rPr>
          <w:rFonts w:ascii="Courier New" w:eastAsia="Courier New" w:hAnsi="Courier New" w:cs="Courier New"/>
        </w:rPr>
        <w:t>TWAL_DOUBLEFEED</w:t>
      </w:r>
      <w:r>
        <w:t xml:space="preserve">, </w:t>
      </w:r>
      <w:r>
        <w:rPr>
          <w:rFonts w:ascii="Courier New" w:eastAsia="Courier New" w:hAnsi="Courier New" w:cs="Courier New"/>
        </w:rPr>
        <w:t>TWAL_JAM</w:t>
      </w:r>
      <w:r>
        <w:t xml:space="preserve"> and </w:t>
      </w:r>
      <w:r>
        <w:rPr>
          <w:rFonts w:ascii="Courier New" w:eastAsia="Courier New" w:hAnsi="Courier New" w:cs="Courier New"/>
        </w:rPr>
        <w:t>TWALSKEW</w:t>
      </w:r>
      <w:r>
        <w:t xml:space="preserve"> cover paper handling errors.</w:t>
      </w:r>
    </w:p>
    <w:p w:rsidR="00B06C6F" w:rsidRDefault="0071581A">
      <w:pPr>
        <w:spacing w:after="108"/>
        <w:ind w:right="6"/>
      </w:pPr>
      <w:r>
        <w:rPr>
          <w:rFonts w:ascii="Courier New" w:eastAsia="Courier New" w:hAnsi="Courier New" w:cs="Courier New"/>
        </w:rPr>
        <w:t>TWAL_BARCODE</w:t>
      </w:r>
      <w:r>
        <w:t xml:space="preserve"> and </w:t>
      </w:r>
      <w:r>
        <w:rPr>
          <w:rFonts w:ascii="Courier New" w:eastAsia="Courier New" w:hAnsi="Courier New" w:cs="Courier New"/>
        </w:rPr>
        <w:t>TWAL_PATCHCODE</w:t>
      </w:r>
      <w:r>
        <w:t xml:space="preserve"> generate alarms when an image with this kind of data is recognized.</w:t>
      </w:r>
    </w:p>
    <w:p w:rsidR="00B06C6F" w:rsidRDefault="0071581A">
      <w:pPr>
        <w:ind w:right="6"/>
      </w:pPr>
      <w:r>
        <w:rPr>
          <w:rFonts w:ascii="Courier New" w:eastAsia="Courier New" w:hAnsi="Courier New" w:cs="Courier New"/>
        </w:rPr>
        <w:t>TWAL_POWER</w:t>
      </w:r>
      <w:r>
        <w:t xml:space="preserve"> generates alarms for any changes in power to the device.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2520"/>
        <w:gridCol w:w="720"/>
        <w:gridCol w:w="598"/>
        <w:gridCol w:w="2640"/>
      </w:tblGrid>
      <w:tr w:rsidR="00B06C6F">
        <w:trPr>
          <w:trHeight w:val="2592"/>
        </w:trPr>
        <w:tc>
          <w:tcPr>
            <w:tcW w:w="3240" w:type="dxa"/>
            <w:gridSpan w:val="2"/>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gridSpan w:val="2"/>
            <w:tcBorders>
              <w:top w:val="nil"/>
              <w:left w:val="nil"/>
              <w:bottom w:val="nil"/>
              <w:right w:val="nil"/>
            </w:tcBorders>
          </w:tcPr>
          <w:p w:rsidR="00B06C6F" w:rsidRDefault="0071581A">
            <w:pPr>
              <w:spacing w:after="0" w:line="259" w:lineRule="auto"/>
              <w:ind w:left="120" w:right="0" w:firstLine="0"/>
              <w:jc w:val="center"/>
            </w:pPr>
            <w:r>
              <w:rPr>
                <w:rFonts w:ascii="Courier New" w:eastAsia="Courier New" w:hAnsi="Courier New" w:cs="Courier New"/>
              </w:rPr>
              <w:t>TWAL_ALARM</w:t>
            </w:r>
          </w:p>
          <w:p w:rsidR="00B06C6F" w:rsidRDefault="0071581A">
            <w:pPr>
              <w:spacing w:after="0" w:line="259" w:lineRule="auto"/>
              <w:ind w:left="1080" w:right="0" w:firstLine="0"/>
            </w:pPr>
            <w:r>
              <w:rPr>
                <w:rFonts w:ascii="Courier New" w:eastAsia="Courier New" w:hAnsi="Courier New" w:cs="Courier New"/>
              </w:rPr>
              <w:t>TWAL_FEEDERERROR</w:t>
            </w:r>
          </w:p>
          <w:p w:rsidR="00B06C6F" w:rsidRDefault="0071581A">
            <w:pPr>
              <w:spacing w:after="0" w:line="259" w:lineRule="auto"/>
              <w:ind w:left="1080" w:right="0" w:firstLine="0"/>
            </w:pPr>
            <w:r>
              <w:rPr>
                <w:rFonts w:ascii="Courier New" w:eastAsia="Courier New" w:hAnsi="Courier New" w:cs="Courier New"/>
              </w:rPr>
              <w:t>TWAL_FEEDERWARNING</w:t>
            </w:r>
          </w:p>
          <w:p w:rsidR="00B06C6F" w:rsidRDefault="0071581A">
            <w:pPr>
              <w:spacing w:after="0" w:line="259" w:lineRule="auto"/>
              <w:ind w:left="360" w:right="0" w:firstLine="0"/>
              <w:jc w:val="center"/>
            </w:pPr>
            <w:r>
              <w:rPr>
                <w:rFonts w:ascii="Courier New" w:eastAsia="Courier New" w:hAnsi="Courier New" w:cs="Courier New"/>
              </w:rPr>
              <w:t>TWAL_BARCODE</w:t>
            </w:r>
          </w:p>
          <w:p w:rsidR="00B06C6F" w:rsidRDefault="0071581A">
            <w:pPr>
              <w:spacing w:after="0" w:line="259" w:lineRule="auto"/>
              <w:ind w:left="1080" w:right="0" w:firstLine="0"/>
            </w:pPr>
            <w:r>
              <w:rPr>
                <w:rFonts w:ascii="Courier New" w:eastAsia="Courier New" w:hAnsi="Courier New" w:cs="Courier New"/>
              </w:rPr>
              <w:t>TWAL_DOUBLEFEED</w:t>
            </w:r>
          </w:p>
          <w:p w:rsidR="00B06C6F" w:rsidRDefault="0071581A">
            <w:pPr>
              <w:spacing w:after="0" w:line="259" w:lineRule="auto"/>
              <w:ind w:left="0" w:right="119" w:firstLine="0"/>
              <w:jc w:val="center"/>
            </w:pPr>
            <w:r>
              <w:rPr>
                <w:rFonts w:ascii="Courier New" w:eastAsia="Courier New" w:hAnsi="Courier New" w:cs="Courier New"/>
              </w:rPr>
              <w:t>TWAL_JAM</w:t>
            </w:r>
          </w:p>
          <w:p w:rsidR="00B06C6F" w:rsidRDefault="0071581A">
            <w:pPr>
              <w:spacing w:after="0" w:line="259" w:lineRule="auto"/>
              <w:ind w:left="1080" w:right="0" w:firstLine="0"/>
            </w:pPr>
            <w:r>
              <w:rPr>
                <w:rFonts w:ascii="Courier New" w:eastAsia="Courier New" w:hAnsi="Courier New" w:cs="Courier New"/>
              </w:rPr>
              <w:t>TWAL_PATCHCODE</w:t>
            </w:r>
          </w:p>
          <w:p w:rsidR="00B06C6F" w:rsidRDefault="0071581A">
            <w:pPr>
              <w:spacing w:after="0" w:line="259" w:lineRule="auto"/>
              <w:ind w:left="1080" w:right="0" w:firstLine="0"/>
            </w:pPr>
            <w:r>
              <w:rPr>
                <w:rFonts w:ascii="Courier New" w:eastAsia="Courier New" w:hAnsi="Courier New" w:cs="Courier New"/>
              </w:rPr>
              <w:t>TWAL_POWER TWAL_SKEW</w:t>
            </w:r>
          </w:p>
        </w:tc>
      </w:tr>
      <w:tr w:rsidR="00B06C6F">
        <w:trPr>
          <w:trHeight w:val="328"/>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gridSpan w:val="2"/>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318"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gridAfter w:val="1"/>
          <w:wAfter w:w="2640" w:type="dxa"/>
          <w:trHeight w:val="284"/>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gridSpan w:val="2"/>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CAP_ALARMVOLUME</w:t>
      </w:r>
      <w:r>
        <w:br w:type="page"/>
      </w:r>
    </w:p>
    <w:p w:rsidR="00B06C6F" w:rsidRDefault="0071581A">
      <w:pPr>
        <w:pStyle w:val="5"/>
        <w:ind w:left="-5"/>
      </w:pPr>
      <w:r>
        <w:lastRenderedPageBreak/>
        <w:t>CAP_ALARMVOLUME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volume of a device’s audible alarm.  Note that this control affects the volume of all alarms; no specific volume control for individual types of alarms is provided.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Take note of the range step, some Sources may only offer a step of 100, which turns the alarm on or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0, the audible alarm is turned off.  All other values control the volume of the alarm.</w:t>
      </w:r>
    </w:p>
    <w:p w:rsidR="00B06C6F" w:rsidRDefault="0071581A">
      <w:pPr>
        <w:spacing w:after="170" w:line="242" w:lineRule="auto"/>
        <w:ind w:right="47"/>
        <w:jc w:val="both"/>
      </w:pPr>
      <w:r>
        <w:rPr>
          <w:b/>
        </w:rPr>
        <w:t xml:space="preserve">Windows only - </w:t>
      </w:r>
      <w:r>
        <w:t>If the alarm is managed in the Source, as opposed to the device, then it should be consistent with the control panel Accessibility Options (i.e., the user should get visual notification if that is the current setting for the desktop).</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pervious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886" w:type="dxa"/>
        <w:tblInd w:w="720" w:type="dxa"/>
        <w:tblLook w:val="04A0" w:firstRow="1" w:lastRow="0" w:firstColumn="1" w:lastColumn="0" w:noHBand="0" w:noVBand="1"/>
      </w:tblPr>
      <w:tblGrid>
        <w:gridCol w:w="3240"/>
        <w:gridCol w:w="1646"/>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46" w:type="dxa"/>
            <w:tcBorders>
              <w:top w:val="nil"/>
              <w:left w:val="nil"/>
              <w:bottom w:val="nil"/>
              <w:right w:val="nil"/>
            </w:tcBorders>
          </w:tcPr>
          <w:p w:rsidR="00B06C6F" w:rsidRDefault="0071581A">
            <w:pPr>
              <w:spacing w:after="0" w:line="259" w:lineRule="auto"/>
              <w:ind w:left="0" w:right="0" w:firstLine="0"/>
              <w:jc w:val="right"/>
            </w:pPr>
            <w:r>
              <w:t>0 - 100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CAP_ALARMS</w:t>
      </w:r>
    </w:p>
    <w:p w:rsidR="00B06C6F" w:rsidRDefault="00B06C6F">
      <w:pPr>
        <w:sectPr w:rsidR="00B06C6F">
          <w:headerReference w:type="even" r:id="rId857"/>
          <w:headerReference w:type="default" r:id="rId858"/>
          <w:footerReference w:type="even" r:id="rId859"/>
          <w:footerReference w:type="default" r:id="rId860"/>
          <w:headerReference w:type="first" r:id="rId861"/>
          <w:footerReference w:type="first" r:id="rId862"/>
          <w:footnotePr>
            <w:numRestart w:val="eachPage"/>
          </w:footnotePr>
          <w:pgSz w:w="12240" w:h="15840"/>
          <w:pgMar w:top="1410" w:right="1122" w:bottom="1509" w:left="1080" w:header="720" w:footer="660" w:gutter="0"/>
          <w:cols w:space="720"/>
          <w:titlePg/>
        </w:sectPr>
      </w:pPr>
    </w:p>
    <w:p w:rsidR="00B06C6F" w:rsidRDefault="0071581A">
      <w:pPr>
        <w:pStyle w:val="5"/>
        <w:ind w:left="-5"/>
      </w:pPr>
      <w:r>
        <w:lastRenderedPageBreak/>
        <w:t>CAP_AUTHOR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name or other identifying information about the Author of the image.  It may include a copyright string.</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TW_STR128</w:t>
      </w:r>
    </w:p>
    <w:p w:rsidR="00B06C6F" w:rsidRDefault="0071581A">
      <w:pPr>
        <w:tabs>
          <w:tab w:val="center" w:pos="2589"/>
          <w:tab w:val="center" w:pos="5973"/>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“\0” </w:t>
      </w:r>
      <w:r>
        <w:t>(empty string)</w:t>
      </w:r>
    </w:p>
    <w:p w:rsidR="00B06C6F" w:rsidRDefault="0071581A">
      <w:pPr>
        <w:tabs>
          <w:tab w:val="center" w:pos="3013"/>
          <w:tab w:val="center" w:pos="597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“\0” </w:t>
      </w:r>
      <w:r>
        <w:t>(empty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1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CAP_AUTOFEED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If </w:t>
      </w:r>
      <w:r>
        <w:rPr>
          <w:rFonts w:ascii="Courier New" w:eastAsia="Courier New" w:hAnsi="Courier New" w:cs="Courier New"/>
        </w:rPr>
        <w:t>TRUE</w:t>
      </w:r>
      <w:r>
        <w:t xml:space="preserve">, the Source will automatically feed the next page from the document feeder after the number of frames negotiated for capture from each page are acquired. </w:t>
      </w:r>
      <w:r>
        <w:rPr>
          <w:rFonts w:ascii="Courier New" w:eastAsia="Courier New" w:hAnsi="Courier New" w:cs="Courier New"/>
        </w:rPr>
        <w:t>CAP_FEEDERENABLED</w:t>
      </w:r>
      <w:r>
        <w:t xml:space="preserve"> must be </w:t>
      </w:r>
      <w:r>
        <w:rPr>
          <w:rFonts w:ascii="Courier New" w:eastAsia="Courier New" w:hAnsi="Courier New" w:cs="Courier New"/>
        </w:rPr>
        <w:t>TRUE</w:t>
      </w:r>
      <w:r>
        <w:t xml:space="preserve"> to use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line="242" w:lineRule="auto"/>
        <w:ind w:right="47"/>
        <w:jc w:val="both"/>
      </w:pPr>
      <w:r>
        <w:t xml:space="preserve">Set the capability to </w:t>
      </w:r>
      <w:r>
        <w:rPr>
          <w:rFonts w:ascii="Courier New" w:eastAsia="Courier New" w:hAnsi="Courier New" w:cs="Courier New"/>
        </w:rPr>
        <w:t>TRUE</w:t>
      </w:r>
      <w:r>
        <w:t xml:space="preserve"> to enable the Source’s automatic feed process, or </w:t>
      </w:r>
      <w:r>
        <w:rPr>
          <w:rFonts w:ascii="Courier New" w:eastAsia="Courier New" w:hAnsi="Courier New" w:cs="Courier New"/>
        </w:rPr>
        <w:t>FALSE</w:t>
      </w:r>
      <w:r>
        <w:t xml:space="preserve"> to disable it. After the completion of each transfer, check </w:t>
      </w:r>
      <w:r>
        <w:rPr>
          <w:rFonts w:ascii="Courier New" w:eastAsia="Courier New" w:hAnsi="Courier New" w:cs="Courier New"/>
        </w:rPr>
        <w:t>TW_PENDINGXFERS</w:t>
      </w:r>
      <w:r>
        <w:t>. Count to determine if the Source has more images to transfer. A -1 means there are more images to transfer but the exact number is not known.</w:t>
      </w:r>
    </w:p>
    <w:p w:rsidR="00B06C6F" w:rsidRDefault="0071581A">
      <w:pPr>
        <w:ind w:right="6"/>
      </w:pPr>
      <w:r>
        <w:rPr>
          <w:rFonts w:ascii="Courier New" w:eastAsia="Courier New" w:hAnsi="Courier New" w:cs="Courier New"/>
        </w:rPr>
        <w:lastRenderedPageBreak/>
        <w:t>CAP_FEEDERLOADED</w:t>
      </w:r>
      <w:r>
        <w:t xml:space="preserve"> indicates whether the Source’s feeder is loaded. (The automatic feed process continues whenever this capability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4"/>
        <w:ind w:right="6"/>
      </w:pPr>
      <w:r>
        <w:t>(capability is not supported in current settings).</w:t>
      </w:r>
    </w:p>
    <w:p w:rsidR="00B06C6F" w:rsidRDefault="0071581A">
      <w:pPr>
        <w:ind w:right="6"/>
      </w:pPr>
      <w:r>
        <w:t xml:space="preserve">If it is supported, return </w:t>
      </w:r>
      <w:r>
        <w:rPr>
          <w:rFonts w:ascii="Courier New" w:eastAsia="Courier New" w:hAnsi="Courier New" w:cs="Courier New"/>
        </w:rPr>
        <w:t>TWRC_SUCCESS</w:t>
      </w:r>
      <w:r>
        <w:t xml:space="preserve"> and enable the device’s automatic feed process: After all frames negotiated for capture from each page are acquired, put the current document in the output area and advance the next document from the input area to the feeder image acquisition area. If the feeder input area is empty, the automatic feeding process is suspended but should continue when the feeder is reloaded.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CAP_CLEARPAGE</w:t>
      </w:r>
    </w:p>
    <w:p w:rsidR="00B06C6F" w:rsidRDefault="0071581A">
      <w:pPr>
        <w:spacing w:after="3" w:line="263" w:lineRule="auto"/>
        <w:ind w:left="730" w:right="0"/>
      </w:pPr>
      <w:r>
        <w:rPr>
          <w:rFonts w:ascii="Courier New" w:eastAsia="Courier New" w:hAnsi="Courier New" w:cs="Courier New"/>
          <w:color w:val="00007F"/>
        </w:rPr>
        <w:t>CAP_FEEDERENABLED</w:t>
      </w:r>
    </w:p>
    <w:p w:rsidR="00B06C6F" w:rsidRDefault="0071581A">
      <w:pPr>
        <w:spacing w:after="3" w:line="263" w:lineRule="auto"/>
        <w:ind w:left="730" w:right="0"/>
      </w:pPr>
      <w:r>
        <w:rPr>
          <w:rFonts w:ascii="Courier New" w:eastAsia="Courier New" w:hAnsi="Courier New" w:cs="Courier New"/>
          <w:color w:val="00007F"/>
        </w:rPr>
        <w:t>CAP_FEEDERLOADED</w:t>
      </w:r>
    </w:p>
    <w:p w:rsidR="00B06C6F" w:rsidRDefault="0071581A">
      <w:pPr>
        <w:spacing w:after="0" w:line="259" w:lineRule="auto"/>
        <w:ind w:left="503" w:right="373"/>
        <w:jc w:val="center"/>
      </w:pPr>
      <w:r>
        <w:rPr>
          <w:rFonts w:ascii="Courier New" w:eastAsia="Courier New" w:hAnsi="Courier New" w:cs="Courier New"/>
          <w:color w:val="00007F"/>
        </w:rPr>
        <w:t>CAP_FEEDPAGE</w:t>
      </w:r>
    </w:p>
    <w:p w:rsidR="00B06C6F" w:rsidRDefault="0071581A">
      <w:pPr>
        <w:spacing w:after="3" w:line="263" w:lineRule="auto"/>
        <w:ind w:left="730" w:right="0"/>
      </w:pPr>
      <w:r>
        <w:rPr>
          <w:rFonts w:ascii="Courier New" w:eastAsia="Courier New" w:hAnsi="Courier New" w:cs="Courier New"/>
          <w:color w:val="00007F"/>
        </w:rPr>
        <w:t>CAP_REWINDPAGE</w:t>
      </w:r>
      <w:r>
        <w:br w:type="page"/>
      </w:r>
    </w:p>
    <w:p w:rsidR="00B06C6F" w:rsidRDefault="0071581A">
      <w:pPr>
        <w:pStyle w:val="5"/>
        <w:ind w:left="-5"/>
      </w:pPr>
      <w:r>
        <w:lastRenderedPageBreak/>
        <w:t>CAP_AUTOMATICCAPTURE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number of images to automatically capture.  This does </w:t>
      </w:r>
      <w:r>
        <w:rPr>
          <w:i/>
        </w:rPr>
        <w:t>not</w:t>
      </w:r>
      <w:r>
        <w:t xml:space="preserve"> refer to the number of images to be sent to the Application, use </w:t>
      </w:r>
      <w:r>
        <w:rPr>
          <w:rFonts w:ascii="Courier New" w:eastAsia="Courier New" w:hAnsi="Courier New" w:cs="Courier New"/>
        </w:rPr>
        <w:t>CAP_XFERCOUNT</w:t>
      </w:r>
      <w:r>
        <w:t xml:space="preserve"> for that.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When 0, Automatic Capture is disabled.  When 1 or greater, that number of images is captured by the device.</w:t>
      </w:r>
    </w:p>
    <w:p w:rsidR="00B06C6F" w:rsidRDefault="0071581A">
      <w:pPr>
        <w:ind w:right="6"/>
      </w:pPr>
      <w:r>
        <w:t>Automatic capture implies that the device is capable of capturing images without the presence of the Application. This means that it must be possible for the Application to close the Source and reopen it later, after the images have been captured.</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5090"/>
        </w:tabs>
        <w:spacing w:after="104"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0</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0</w:t>
      </w:r>
    </w:p>
    <w:tbl>
      <w:tblPr>
        <w:tblStyle w:val="TableGrid"/>
        <w:tblW w:w="5332" w:type="dxa"/>
        <w:tblInd w:w="720" w:type="dxa"/>
        <w:tblLook w:val="04A0" w:firstRow="1" w:lastRow="0" w:firstColumn="1" w:lastColumn="0" w:noHBand="0" w:noVBand="1"/>
      </w:tblPr>
      <w:tblGrid>
        <w:gridCol w:w="3240"/>
        <w:gridCol w:w="20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606"/>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spacing w:after="3" w:line="263" w:lineRule="auto"/>
        <w:ind w:left="1435" w:right="0"/>
      </w:pPr>
      <w:r>
        <w:rPr>
          <w:rFonts w:ascii="Courier New" w:eastAsia="Courier New" w:hAnsi="Courier New" w:cs="Courier New"/>
          <w:color w:val="00007F"/>
        </w:rPr>
        <w:t>DG_CONTROL / DAT_FILESYSTEM / MSG_AUTOMATICCAPTUREDIRECTORY</w:t>
      </w:r>
    </w:p>
    <w:p w:rsidR="00B06C6F" w:rsidRDefault="00B06C6F">
      <w:pPr>
        <w:sectPr w:rsidR="00B06C6F">
          <w:headerReference w:type="even" r:id="rId863"/>
          <w:headerReference w:type="default" r:id="rId864"/>
          <w:footerReference w:type="even" r:id="rId865"/>
          <w:footerReference w:type="default" r:id="rId866"/>
          <w:headerReference w:type="first" r:id="rId867"/>
          <w:footerReference w:type="first" r:id="rId868"/>
          <w:footnotePr>
            <w:numRestart w:val="eachPage"/>
          </w:footnotePr>
          <w:pgSz w:w="12240" w:h="15840"/>
          <w:pgMar w:top="1393" w:right="1122" w:bottom="1851" w:left="1080" w:header="720" w:footer="660" w:gutter="0"/>
          <w:cols w:space="720"/>
          <w:titlePg/>
        </w:sectPr>
      </w:pPr>
    </w:p>
    <w:p w:rsidR="00B06C6F" w:rsidRDefault="0071581A">
      <w:pPr>
        <w:pStyle w:val="5"/>
        <w:ind w:left="-5"/>
      </w:pPr>
      <w:r>
        <w:lastRenderedPageBreak/>
        <w:t>CAP_AUTOMATICSENSEMEDIUM</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Configures a Source to check for paper in the Automatic Document Feeder, and if it finds any, then automatically capture all of its images from the Feeder.  If the Feeder is empty when acquisition starts, then all images are automatically captured from the Flatbed.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This capability offers a less complex method to let the Source automatically choose whether to acquire images from the Automatic Document Feeder or from the Flatbed.</w:t>
      </w:r>
    </w:p>
    <w:p w:rsidR="00B06C6F" w:rsidRDefault="0071581A">
      <w:pPr>
        <w:tabs>
          <w:tab w:val="center" w:pos="1695"/>
          <w:tab w:val="right" w:pos="10040"/>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If this capability is not supported, Applications can simulate this behavior by examining </w:t>
      </w:r>
    </w:p>
    <w:p w:rsidR="00B06C6F" w:rsidRDefault="0071581A">
      <w:pPr>
        <w:ind w:left="2170" w:right="6"/>
      </w:pPr>
      <w:r>
        <w:rPr>
          <w:rFonts w:ascii="Courier New" w:eastAsia="Courier New" w:hAnsi="Courier New" w:cs="Courier New"/>
        </w:rPr>
        <w:t>CAP_FEEDERLOADED</w:t>
      </w:r>
      <w:r>
        <w:t xml:space="preserve">.  If it is </w:t>
      </w:r>
      <w:r>
        <w:rPr>
          <w:rFonts w:ascii="Courier New" w:eastAsia="Courier New" w:hAnsi="Courier New" w:cs="Courier New"/>
        </w:rPr>
        <w:t>TRUE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TRUE</w:t>
      </w:r>
      <w:r>
        <w:t xml:space="preserve">.  If it is </w:t>
      </w:r>
      <w:r>
        <w:rPr>
          <w:rFonts w:ascii="Courier New" w:eastAsia="Courier New" w:hAnsi="Courier New" w:cs="Courier New"/>
        </w:rPr>
        <w:t>FALSE</w:t>
      </w:r>
      <w:r>
        <w:t xml:space="preserve">, set </w:t>
      </w:r>
      <w:r>
        <w:rPr>
          <w:rFonts w:ascii="Courier New" w:eastAsia="Courier New" w:hAnsi="Courier New" w:cs="Courier New"/>
        </w:rPr>
        <w:t>CAP_FEEDERENABLED</w:t>
      </w:r>
      <w:r>
        <w:t xml:space="preserve"> to </w:t>
      </w:r>
      <w:r>
        <w:rPr>
          <w:rFonts w:ascii="Courier New" w:eastAsia="Courier New" w:hAnsi="Courier New" w:cs="Courier New"/>
        </w:rPr>
        <w:t>FALSE</w:t>
      </w:r>
      <w:r>
        <w:t>.  And after that begin to acquire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the Source supports </w:t>
      </w:r>
      <w:r>
        <w:rPr>
          <w:rFonts w:ascii="Courier New" w:eastAsia="Courier New" w:hAnsi="Courier New" w:cs="Courier New"/>
        </w:rPr>
        <w:t>CAP_PAPERDETECTABLE</w:t>
      </w:r>
      <w:r>
        <w:t>, and it has both an Automatic Document Feeder and a Flatbed, then it should support this capability.</w:t>
      </w:r>
    </w:p>
    <w:p w:rsidR="00B06C6F" w:rsidRDefault="0071581A">
      <w:pPr>
        <w:spacing w:after="107"/>
        <w:ind w:right="6"/>
      </w:pPr>
      <w:r>
        <w:t xml:space="preserve">When this capability is set to </w:t>
      </w:r>
      <w:r>
        <w:rPr>
          <w:rFonts w:ascii="Courier New" w:eastAsia="Courier New" w:hAnsi="Courier New" w:cs="Courier New"/>
        </w:rPr>
        <w:t>TRUE</w:t>
      </w:r>
      <w:r>
        <w:t xml:space="preserve"> the Source ignores the value of </w:t>
      </w:r>
      <w:r>
        <w:rPr>
          <w:rFonts w:ascii="Courier New" w:eastAsia="Courier New" w:hAnsi="Courier New" w:cs="Courier New"/>
        </w:rPr>
        <w:t>CAP_FEEDERENABLED</w:t>
      </w:r>
      <w:r>
        <w:t>.  It always attempts to acquire its first image from the Automatic Document Feeder.  If paper is not present, then images are acquired from the Flatbed.</w:t>
      </w:r>
    </w:p>
    <w:p w:rsidR="00B06C6F" w:rsidRDefault="0071581A">
      <w:pPr>
        <w:spacing w:after="186"/>
        <w:ind w:right="6"/>
      </w:pPr>
      <w:r>
        <w:t xml:space="preserve">When this capability is set to </w:t>
      </w:r>
      <w:r>
        <w:rPr>
          <w:rFonts w:ascii="Courier New" w:eastAsia="Courier New" w:hAnsi="Courier New" w:cs="Courier New"/>
        </w:rPr>
        <w:t>FALSE</w:t>
      </w:r>
      <w:r>
        <w:t xml:space="preserve"> the source of images is determined by </w:t>
      </w:r>
      <w:r>
        <w:rPr>
          <w:rFonts w:ascii="Courier New" w:eastAsia="Courier New" w:hAnsi="Courier New" w:cs="Courier New"/>
        </w:rPr>
        <w:t>CAP_FEEDERENABLED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ADF/Flatbed combo scanners.</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08" w:line="263" w:lineRule="auto"/>
        <w:ind w:left="1435" w:right="4448"/>
      </w:pPr>
      <w:r>
        <w:rPr>
          <w:rFonts w:ascii="Courier New" w:eastAsia="Courier New" w:hAnsi="Courier New" w:cs="Courier New"/>
        </w:rPr>
        <w:lastRenderedPageBreak/>
        <w:t xml:space="preserve">MSG_SET / MSG_RESET MSG_QUERYSUPPORT </w:t>
      </w:r>
      <w:r>
        <w:rPr>
          <w:rFonts w:ascii="Arial" w:eastAsia="Arial" w:hAnsi="Arial" w:cs="Arial"/>
          <w:b/>
          <w:color w:val="7F0000"/>
        </w:rPr>
        <w:t xml:space="preserve">TWAIN Version Introduced </w:t>
      </w:r>
      <w:r>
        <w:t>Version 2.1</w:t>
      </w:r>
    </w:p>
    <w:p w:rsidR="00B06C6F" w:rsidRDefault="0071581A">
      <w:pPr>
        <w:spacing w:after="82" w:line="265" w:lineRule="auto"/>
        <w:ind w:left="720" w:right="84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CAP_FEEDERENABLED CAP_FEEDERLOADED</w:t>
      </w:r>
      <w:r>
        <w:br w:type="page"/>
      </w:r>
    </w:p>
    <w:p w:rsidR="00B06C6F" w:rsidRDefault="0071581A">
      <w:pPr>
        <w:pStyle w:val="5"/>
        <w:ind w:left="-5"/>
      </w:pPr>
      <w:r>
        <w:lastRenderedPageBreak/>
        <w:t>CAP_AUTOSCAN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is intended to boost the performance of a Source. The fundamental assumption behind AutoScan is that the device is able to capture the number of images indicated by the value of </w:t>
      </w:r>
      <w:r>
        <w:rPr>
          <w:rFonts w:ascii="Courier New" w:eastAsia="Courier New" w:hAnsi="Courier New" w:cs="Courier New"/>
        </w:rPr>
        <w:t>CAP_XFERCOUNT</w:t>
      </w:r>
      <w:r>
        <w:t xml:space="preserve"> without waiting for the Application to request the image transfers. This is only possible if the device has internal buffers capable of caching the images it captures.</w:t>
      </w:r>
    </w:p>
    <w:p w:rsidR="00B06C6F" w:rsidRDefault="0071581A">
      <w:pPr>
        <w:ind w:right="6"/>
      </w:pPr>
      <w:r>
        <w:t xml:space="preserve">The default behavior is undefined, because some high volume devices are incapable of anything but </w:t>
      </w:r>
      <w:r>
        <w:rPr>
          <w:rFonts w:ascii="Courier New" w:eastAsia="Courier New" w:hAnsi="Courier New" w:cs="Courier New"/>
        </w:rPr>
        <w:t>CAP_AUTOSCAN</w:t>
      </w:r>
      <w:r>
        <w:t xml:space="preserve"> being equal to </w:t>
      </w:r>
      <w:r>
        <w:rPr>
          <w:rFonts w:ascii="Courier New" w:eastAsia="Courier New" w:hAnsi="Courier New" w:cs="Courier New"/>
        </w:rPr>
        <w:t>TRUE</w:t>
      </w:r>
      <w:r>
        <w:t xml:space="preserve">.  However, if a Source supports </w:t>
      </w:r>
      <w:r>
        <w:rPr>
          <w:rFonts w:ascii="Courier New" w:eastAsia="Courier New" w:hAnsi="Courier New" w:cs="Courier New"/>
        </w:rPr>
        <w:t>FALSE</w:t>
      </w:r>
      <w:r>
        <w:t>, it should use it as the mandatory default, since this best describes the behavior of pre-1.8 TWAIN Applications.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4"/>
        <w:ind w:right="6"/>
      </w:pPr>
      <w:r>
        <w:t xml:space="preserve">The application should check the </w:t>
      </w:r>
      <w:r>
        <w:rPr>
          <w:rFonts w:ascii="Courier New" w:eastAsia="Courier New" w:hAnsi="Courier New" w:cs="Courier New"/>
        </w:rPr>
        <w:t>TW_PENDINGXFERS.Count</w:t>
      </w:r>
      <w:r>
        <w:t xml:space="preserve">, and continue to scan until it becomes </w:t>
      </w:r>
      <w:r>
        <w:rPr>
          <w:rFonts w:ascii="Courier New" w:eastAsia="Courier New" w:hAnsi="Courier New" w:cs="Courier New"/>
        </w:rPr>
        <w:t>0</w:t>
      </w:r>
      <w:r>
        <w:t>.</w:t>
      </w:r>
    </w:p>
    <w:p w:rsidR="00B06C6F" w:rsidRDefault="0071581A">
      <w:pPr>
        <w:ind w:right="6"/>
      </w:pPr>
      <w:r>
        <w:t xml:space="preserve">When </w:t>
      </w:r>
      <w:r>
        <w:rPr>
          <w:rFonts w:ascii="Courier New" w:eastAsia="Courier New" w:hAnsi="Courier New" w:cs="Courier New"/>
        </w:rPr>
        <w:t>AutoScan</w:t>
      </w:r>
      <w:r>
        <w:t xml:space="preserve"> is set to </w:t>
      </w:r>
      <w:r>
        <w:rPr>
          <w:rFonts w:ascii="Courier New" w:eastAsia="Courier New" w:hAnsi="Courier New" w:cs="Courier New"/>
        </w:rPr>
        <w:t>TRUE</w:t>
      </w:r>
      <w:r>
        <w:t xml:space="preserve">, the </w:t>
      </w:r>
      <w:r>
        <w:rPr>
          <w:rFonts w:ascii="Courier New" w:eastAsia="Courier New" w:hAnsi="Courier New" w:cs="Courier New"/>
        </w:rPr>
        <w:t>Application</w:t>
      </w:r>
      <w:r>
        <w:t xml:space="preserve"> should not rely on just the paper sensors (for example, </w:t>
      </w:r>
      <w:r>
        <w:rPr>
          <w:rFonts w:ascii="Courier New" w:eastAsia="Courier New" w:hAnsi="Courier New" w:cs="Courier New"/>
        </w:rPr>
        <w:t>CAP_FEEDERLOADED</w:t>
      </w:r>
      <w:r>
        <w:t xml:space="preserve">) to determine if there are images to be transferred. The latency between the </w:t>
      </w:r>
      <w:r>
        <w:rPr>
          <w:rFonts w:ascii="Courier New" w:eastAsia="Courier New" w:hAnsi="Courier New" w:cs="Courier New"/>
        </w:rPr>
        <w:t>Source</w:t>
      </w:r>
      <w:r>
        <w:t xml:space="preserve"> and the </w:t>
      </w:r>
      <w:r>
        <w:rPr>
          <w:rFonts w:ascii="Courier New" w:eastAsia="Courier New" w:hAnsi="Courier New" w:cs="Courier New"/>
        </w:rPr>
        <w:t>Application</w:t>
      </w:r>
      <w:r>
        <w:t xml:space="preserve"> makes it very likely that at the time the sensor reports </w:t>
      </w:r>
      <w:r>
        <w:rPr>
          <w:rFonts w:ascii="Courier New" w:eastAsia="Courier New" w:hAnsi="Courier New" w:cs="Courier New"/>
        </w:rPr>
        <w:t>FALSE</w:t>
      </w:r>
      <w:r>
        <w:t xml:space="preserve">, there may be more than one image waiting for the transfer inside of the device’s buffers. Applications should use the </w:t>
      </w:r>
      <w:r>
        <w:rPr>
          <w:rFonts w:ascii="Courier New" w:eastAsia="Courier New" w:hAnsi="Courier New" w:cs="Courier New"/>
        </w:rPr>
        <w:t>TW_PENDINGXFERS.Count</w:t>
      </w:r>
      <w:r>
        <w:t xml:space="preserve"> returned from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determine whether or not there are more images to be transferred.</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613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0" w:right="0"/>
      </w:pPr>
      <w:r>
        <w:rPr>
          <w:rFonts w:ascii="Courier New" w:eastAsia="Courier New" w:hAnsi="Courier New" w:cs="Courier New"/>
          <w:color w:val="00007F"/>
        </w:rPr>
        <w:t>CAP_AUTOFEED</w:t>
      </w:r>
    </w:p>
    <w:p w:rsidR="00B06C6F" w:rsidRDefault="0071581A">
      <w:pPr>
        <w:spacing w:after="3" w:line="263" w:lineRule="auto"/>
        <w:ind w:left="10" w:right="0"/>
      </w:pPr>
      <w:r>
        <w:rPr>
          <w:rFonts w:ascii="Courier New" w:eastAsia="Courier New" w:hAnsi="Courier New" w:cs="Courier New"/>
          <w:color w:val="00007F"/>
        </w:rPr>
        <w:t>CAP_CLEARBUFFERS</w:t>
      </w:r>
    </w:p>
    <w:p w:rsidR="00B06C6F" w:rsidRDefault="0071581A">
      <w:pPr>
        <w:spacing w:after="113" w:line="263" w:lineRule="auto"/>
        <w:ind w:left="10" w:right="0"/>
      </w:pPr>
      <w:r>
        <w:rPr>
          <w:rFonts w:ascii="Courier New" w:eastAsia="Courier New" w:hAnsi="Courier New" w:cs="Courier New"/>
          <w:color w:val="00007F"/>
        </w:rPr>
        <w:t>CAP_MAXBATCHBUFFERS</w:t>
      </w:r>
    </w:p>
    <w:p w:rsidR="00B06C6F" w:rsidRDefault="0071581A">
      <w:pPr>
        <w:spacing w:after="3" w:line="263" w:lineRule="auto"/>
        <w:ind w:left="1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CAP_BATTERYMINUTES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minutes of battery power remaining to the device.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50" w:firstLine="720"/>
      </w:pPr>
      <w:r>
        <w:t xml:space="preserve">0 and greater indicates the minutes of battery life remaining. </w:t>
      </w:r>
      <w:r>
        <w:rPr>
          <w:rFonts w:ascii="Arial" w:eastAsia="Arial" w:hAnsi="Arial" w:cs="Arial"/>
          <w:b/>
          <w:color w:val="7F0000"/>
        </w:rPr>
        <w:t>Values</w:t>
      </w:r>
    </w:p>
    <w:tbl>
      <w:tblPr>
        <w:tblStyle w:val="TableGrid"/>
        <w:tblW w:w="4986" w:type="dxa"/>
        <w:tblInd w:w="720" w:type="dxa"/>
        <w:tblLook w:val="04A0" w:firstRow="1" w:lastRow="0" w:firstColumn="1" w:lastColumn="0" w:noHBand="0" w:noVBand="1"/>
      </w:tblPr>
      <w:tblGrid>
        <w:gridCol w:w="3240"/>
        <w:gridCol w:w="1746"/>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46" w:type="dxa"/>
            <w:tcBorders>
              <w:top w:val="nil"/>
              <w:left w:val="nil"/>
              <w:bottom w:val="nil"/>
              <w:right w:val="nil"/>
            </w:tcBorders>
          </w:tcPr>
          <w:p w:rsidR="00B06C6F" w:rsidRDefault="0071581A">
            <w:pPr>
              <w:spacing w:after="0" w:line="259" w:lineRule="auto"/>
              <w:ind w:left="0" w:right="0" w:firstLine="0"/>
              <w:jc w:val="both"/>
            </w:pPr>
            <w:r>
              <w:t>-2, -1, 0, and greater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4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46"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4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373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CAP_BATTERYPERCENTAGE</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676921" name="Group 6769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2" name="Shape 8842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3" name="Shape 8842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676921" style="width:468.48pt;height:1.02002pt;mso-position-horizontal-relative:char;mso-position-vertical-relative:line" coordsize="59496,129">
                <v:shape id="Shape 884234" style="position:absolute;width:59496;height:129;left:0;top:0;" coordsize="5949696,12954" path="m0,0l5949696,0l5949696,12954l0,12954l0,0">
                  <v:stroke weight="0pt" endcap="flat" joinstyle="miter" miterlimit="10" on="false" color="#000000" opacity="0"/>
                  <v:fill on="true" color="#000000"/>
                </v:shape>
                <v:shape id="Shape 88423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CAP_BATTERYPERCENTAGE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When used with </w:t>
      </w:r>
      <w:r>
        <w:rPr>
          <w:rFonts w:ascii="Courier New" w:eastAsia="Courier New" w:hAnsi="Courier New" w:cs="Courier New"/>
        </w:rPr>
        <w:t>MSG_GET</w:t>
      </w:r>
      <w:r>
        <w:t>, return the percentage of battery power level on camera. If -1 is returned, it indicates that the battery is not present.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MSG_GET</w:t>
      </w:r>
      <w:r>
        <w:t xml:space="preserve"> to indicate to the user about the battery power status.  It is recommended to use </w:t>
      </w:r>
      <w:r>
        <w:rPr>
          <w:rFonts w:ascii="Courier New" w:eastAsia="Courier New" w:hAnsi="Courier New" w:cs="Courier New"/>
        </w:rPr>
        <w:t>CAP_POWERSUPPLY</w:t>
      </w:r>
      <w:r>
        <w:t xml:space="preserve"> to identify the power source first.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-2 indicates that the available power is infinite.</w:t>
      </w:r>
    </w:p>
    <w:p w:rsidR="00B06C6F" w:rsidRDefault="0071581A">
      <w:pPr>
        <w:spacing w:after="100"/>
        <w:ind w:right="6"/>
      </w:pPr>
      <w:r>
        <w:t>-1 indicates that the device cannot report the remaining battery power.</w:t>
      </w:r>
    </w:p>
    <w:p w:rsidR="00B06C6F" w:rsidRDefault="0071581A">
      <w:pPr>
        <w:spacing w:after="10"/>
        <w:ind w:left="720" w:right="2417" w:firstLine="720"/>
      </w:pPr>
      <w:r>
        <w:lastRenderedPageBreak/>
        <w:t xml:space="preserve">0 to 100  indicates the percentage of battery life remaining.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jc w:val="both"/>
            </w:pPr>
            <w:r>
              <w:t>-2,</w:t>
            </w:r>
            <w:r>
              <w:rPr>
                <w:b/>
              </w:rPr>
              <w:t xml:space="preserve"> </w:t>
            </w:r>
            <w:r>
              <w:t>-1,</w:t>
            </w:r>
            <w:r>
              <w:rPr>
                <w:b/>
              </w:rPr>
              <w:t xml:space="preserve"> </w:t>
            </w:r>
            <w:r>
              <w:t>0 to 100.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batteries.</w:t>
      </w:r>
    </w:p>
    <w:p w:rsidR="00B06C6F" w:rsidRDefault="0071581A">
      <w:pPr>
        <w:spacing w:after="139" w:line="265" w:lineRule="auto"/>
        <w:ind w:left="1425" w:right="5710"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CAP_BATTERYMINUTES</w:t>
      </w:r>
    </w:p>
    <w:p w:rsidR="00B06C6F" w:rsidRDefault="0071581A">
      <w:pPr>
        <w:spacing w:after="3" w:line="263" w:lineRule="auto"/>
        <w:ind w:left="1435" w:right="0"/>
      </w:pPr>
      <w:r>
        <w:rPr>
          <w:rFonts w:ascii="Courier New" w:eastAsia="Courier New" w:hAnsi="Courier New" w:cs="Courier New"/>
          <w:color w:val="00007F"/>
        </w:rPr>
        <w:t>CAP_POWERSUPPLY</w:t>
      </w:r>
    </w:p>
    <w:p w:rsidR="00B06C6F" w:rsidRDefault="0071581A">
      <w:pPr>
        <w:pStyle w:val="5"/>
        <w:ind w:left="-5"/>
      </w:pPr>
      <w:r>
        <w:t>CAP_CAMERAENABLED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 xml:space="preserve">This feature depends on “camera addressing”, which is the ability to address elements in the device responsible for the color space or location.  TWAIN offers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to do this.  </w:t>
      </w:r>
    </w:p>
    <w:p w:rsidR="00B06C6F" w:rsidRDefault="0071581A">
      <w:pPr>
        <w:spacing w:after="0"/>
        <w:ind w:right="6"/>
      </w:pPr>
      <w:r>
        <w:t xml:space="preserve">When set to </w:t>
      </w:r>
      <w:r>
        <w:rPr>
          <w:rFonts w:ascii="Courier New" w:eastAsia="Courier New" w:hAnsi="Courier New" w:cs="Courier New"/>
        </w:rPr>
        <w:t>TRUE</w:t>
      </w:r>
      <w:r>
        <w:t xml:space="preserve"> the device will deliver images from the current camera.  The Current Camera can be selected with either </w:t>
      </w:r>
      <w:r>
        <w:rPr>
          <w:rFonts w:ascii="Courier New" w:eastAsia="Courier New" w:hAnsi="Courier New" w:cs="Courier New"/>
        </w:rPr>
        <w:t>CAP_CAMERASIDE</w:t>
      </w:r>
      <w:r>
        <w:t xml:space="preserve"> or </w:t>
      </w:r>
      <w:r>
        <w:rPr>
          <w:rFonts w:ascii="Courier New" w:eastAsia="Courier New" w:hAnsi="Courier New" w:cs="Courier New"/>
        </w:rPr>
        <w:t>DAT_FILESYSTEM</w:t>
      </w:r>
      <w:r>
        <w:t xml:space="preserve">.  With </w:t>
      </w:r>
      <w:r>
        <w:rPr>
          <w:rFonts w:ascii="Courier New" w:eastAsia="Courier New" w:hAnsi="Courier New" w:cs="Courier New"/>
        </w:rPr>
        <w:t>CAP_CAMERASIDE</w:t>
      </w:r>
      <w:r>
        <w:t xml:space="preserve"> it is possible to enable bottom (rear) only scanning, or have different settings for top and bottom.  </w:t>
      </w:r>
    </w:p>
    <w:p w:rsidR="00B06C6F" w:rsidRDefault="0071581A">
      <w:pPr>
        <w:ind w:right="6"/>
      </w:pPr>
      <w:r>
        <w:t xml:space="preserve">With </w:t>
      </w:r>
      <w:r>
        <w:rPr>
          <w:rFonts w:ascii="Courier New" w:eastAsia="Courier New" w:hAnsi="Courier New" w:cs="Courier New"/>
        </w:rPr>
        <w:t>DAT_FILESYSTEM</w:t>
      </w:r>
      <w:r>
        <w:t xml:space="preserve"> it is possible to enter a Single Document Multiple Images (SDMI) mode in addition to enabling different settings for top and bottom.</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9" w:line="242" w:lineRule="auto"/>
        <w:ind w:right="47"/>
        <w:jc w:val="both"/>
      </w:pPr>
      <w:r>
        <w:rPr>
          <w:rFonts w:ascii="Courier New" w:eastAsia="Courier New" w:hAnsi="Courier New" w:cs="Courier New"/>
        </w:rPr>
        <w:t>CAP_CAMERASIDE</w:t>
      </w:r>
      <w:r>
        <w:t xml:space="preserve"> is easier to use, but cannot be used for SDMI.  To enable bottom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 xml:space="preserve">.  </w:t>
      </w:r>
    </w:p>
    <w:p w:rsidR="00B06C6F" w:rsidRDefault="0071581A">
      <w:pPr>
        <w:spacing w:after="114"/>
        <w:ind w:right="6"/>
      </w:pPr>
      <w:r>
        <w:t xml:space="preserve">With </w:t>
      </w:r>
      <w:r>
        <w:rPr>
          <w:rFonts w:ascii="Courier New" w:eastAsia="Courier New" w:hAnsi="Courier New" w:cs="Courier New"/>
        </w:rPr>
        <w:t>DAT_FILESYSTEM</w:t>
      </w:r>
      <w:r>
        <w:t xml:space="preserve"> an application can traverse and control all cameras individually.</w:t>
      </w:r>
    </w:p>
    <w:p w:rsidR="00B06C6F" w:rsidRDefault="0071581A">
      <w:pPr>
        <w:spacing w:after="118"/>
        <w:ind w:right="6"/>
      </w:pPr>
      <w:r>
        <w:t xml:space="preserve">An application should not use both </w:t>
      </w:r>
      <w:r>
        <w:rPr>
          <w:rFonts w:ascii="Courier New" w:eastAsia="Courier New" w:hAnsi="Courier New" w:cs="Courier New"/>
        </w:rPr>
        <w:t>CAP_CAMERASIDE</w:t>
      </w:r>
      <w:r>
        <w:t xml:space="preserve"> and </w:t>
      </w:r>
      <w:r>
        <w:rPr>
          <w:rFonts w:ascii="Courier New" w:eastAsia="Courier New" w:hAnsi="Courier New" w:cs="Courier New"/>
        </w:rPr>
        <w:t>DAT_FILESYSTEM</w:t>
      </w:r>
      <w:r>
        <w:t xml:space="preserve"> to address a camera.</w:t>
      </w:r>
    </w:p>
    <w:p w:rsidR="00B06C6F" w:rsidRDefault="0071581A">
      <w:pPr>
        <w:spacing w:after="110"/>
        <w:ind w:right="6"/>
      </w:pPr>
      <w:r>
        <w:t xml:space="preserve">Avoid using </w:t>
      </w:r>
      <w:r>
        <w:rPr>
          <w:rFonts w:ascii="Courier New" w:eastAsia="Courier New" w:hAnsi="Courier New" w:cs="Courier New"/>
        </w:rPr>
        <w:t>ICAP_PIXELTYPE</w:t>
      </w:r>
      <w:r>
        <w:t xml:space="preserve"> after setting </w:t>
      </w:r>
      <w:r>
        <w:rPr>
          <w:rFonts w:ascii="Courier New" w:eastAsia="Courier New" w:hAnsi="Courier New" w:cs="Courier New"/>
        </w:rPr>
        <w:t>CAP_CAMERAENABLED</w:t>
      </w:r>
      <w:r>
        <w:t xml:space="preserve">.  </w:t>
      </w:r>
      <w:r>
        <w:rPr>
          <w:rFonts w:ascii="Courier New" w:eastAsia="Courier New" w:hAnsi="Courier New" w:cs="Courier New"/>
        </w:rPr>
        <w:t>ICAP_PIXELTYPE</w:t>
      </w:r>
      <w:r>
        <w:t xml:space="preserve"> implicitly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both sides of the current pixel type, and sets all other cameras to false.  This supports legacy behavior.  An application can always reasonably expect that setting </w:t>
      </w:r>
      <w:r>
        <w:rPr>
          <w:rFonts w:ascii="Courier New" w:eastAsia="Courier New" w:hAnsi="Courier New" w:cs="Courier New"/>
        </w:rPr>
        <w:t>ICAP_PIXELTYPE</w:t>
      </w:r>
      <w:r>
        <w:t xml:space="preserve"> to </w:t>
      </w:r>
      <w:r>
        <w:rPr>
          <w:rFonts w:ascii="Courier New" w:eastAsia="Courier New" w:hAnsi="Courier New" w:cs="Courier New"/>
        </w:rPr>
        <w:t>TWPT_RGB</w:t>
      </w:r>
      <w:r>
        <w:t xml:space="preserve"> and then scanning (simples or duplex) will result in getting color images.</w:t>
      </w:r>
    </w:p>
    <w:p w:rsidR="00B06C6F" w:rsidRDefault="0071581A">
      <w:pPr>
        <w:ind w:right="6"/>
      </w:pPr>
      <w:r>
        <w:lastRenderedPageBreak/>
        <w:t xml:space="preserve">The application is not allowed to turn off </w:t>
      </w:r>
      <w:r>
        <w:rPr>
          <w:rFonts w:ascii="Courier New" w:eastAsia="Courier New" w:hAnsi="Courier New" w:cs="Courier New"/>
        </w:rPr>
        <w:t>CAP_CAMERAENABLED</w:t>
      </w:r>
      <w:r>
        <w:t xml:space="preserve"> for all cameras.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ind w:right="6"/>
      </w:pPr>
      <w:r>
        <w:t xml:space="preserve">A Source that supports </w:t>
      </w:r>
      <w:r>
        <w:rPr>
          <w:rFonts w:ascii="Courier New" w:eastAsia="Courier New" w:hAnsi="Courier New" w:cs="Courier New"/>
        </w:rPr>
        <w:t>CAP_CAMERAENABLED</w:t>
      </w:r>
      <w:r>
        <w:t xml:space="preserve"> must support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or both.</w:t>
      </w:r>
    </w:p>
    <w:p w:rsidR="00B06C6F" w:rsidRDefault="0071581A">
      <w:pPr>
        <w:spacing w:after="123"/>
        <w:ind w:right="6"/>
      </w:pPr>
      <w:r>
        <w:t xml:space="preserve">If </w:t>
      </w:r>
      <w:r>
        <w:rPr>
          <w:rFonts w:ascii="Courier New" w:eastAsia="Courier New" w:hAnsi="Courier New" w:cs="Courier New"/>
        </w:rPr>
        <w:t>CAP_CAMERASIDE</w:t>
      </w:r>
      <w:r>
        <w:t xml:space="preserve"> is supported, the application can use it to set the driver up for bottom (rear) only scanning. Set </w:t>
      </w:r>
      <w:r>
        <w:rPr>
          <w:rFonts w:ascii="Courier New" w:eastAsia="Courier New" w:hAnsi="Courier New" w:cs="Courier New"/>
        </w:rPr>
        <w:t>CAP_CAMERASIDE</w:t>
      </w:r>
      <w:r>
        <w:t xml:space="preserve"> to </w:t>
      </w:r>
      <w:r>
        <w:rPr>
          <w:rFonts w:ascii="Courier New" w:eastAsia="Courier New" w:hAnsi="Courier New" w:cs="Courier New"/>
        </w:rPr>
        <w:t>TWCS_BOTTOM</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then set </w:t>
      </w:r>
      <w:r>
        <w:rPr>
          <w:rFonts w:ascii="Courier New" w:eastAsia="Courier New" w:hAnsi="Courier New" w:cs="Courier New"/>
        </w:rPr>
        <w:t>CAP_CAMERASIDE</w:t>
      </w:r>
      <w:r>
        <w:t xml:space="preserve"> to </w:t>
      </w:r>
      <w:r>
        <w:rPr>
          <w:rFonts w:ascii="Courier New" w:eastAsia="Courier New" w:hAnsi="Courier New" w:cs="Courier New"/>
        </w:rPr>
        <w:t>TWCS_TOP</w:t>
      </w:r>
      <w:r>
        <w:t xml:space="preserve"> and set </w:t>
      </w:r>
      <w:r>
        <w:rPr>
          <w:rFonts w:ascii="Courier New" w:eastAsia="Courier New" w:hAnsi="Courier New" w:cs="Courier New"/>
        </w:rPr>
        <w:t>CAP_CAMERAENABLED</w:t>
      </w:r>
      <w:r>
        <w:t xml:space="preserve"> to </w:t>
      </w:r>
      <w:r>
        <w:rPr>
          <w:rFonts w:ascii="Courier New" w:eastAsia="Courier New" w:hAnsi="Courier New" w:cs="Courier New"/>
        </w:rPr>
        <w:t>FALSE</w:t>
      </w:r>
      <w:r>
        <w:t>.</w:t>
      </w:r>
    </w:p>
    <w:p w:rsidR="00B06C6F" w:rsidRDefault="0071581A">
      <w:pPr>
        <w:spacing w:after="116"/>
        <w:ind w:right="6"/>
      </w:pPr>
      <w:r>
        <w:t xml:space="preserve">If </w:t>
      </w:r>
      <w:r>
        <w:rPr>
          <w:rFonts w:ascii="Courier New" w:eastAsia="Courier New" w:hAnsi="Courier New" w:cs="Courier New"/>
        </w:rPr>
        <w:t>DAT_FILESYSTEM</w:t>
      </w:r>
      <w:r>
        <w:t xml:space="preserve"> is supported, then the application may be able to enter Single Document Multiple Images (SDMI) mode. In this mode the application can independently address the color, grayscale, bitonal, top and bottom cameras as supported by the driver. If the application sets </w:t>
      </w:r>
      <w:r>
        <w:rPr>
          <w:rFonts w:ascii="Courier New" w:eastAsia="Courier New" w:hAnsi="Courier New" w:cs="Courier New"/>
        </w:rPr>
        <w:t>CAP_CAMERAENABLED</w:t>
      </w:r>
      <w:r>
        <w:t xml:space="preserve"> to </w:t>
      </w:r>
      <w:r>
        <w:rPr>
          <w:rFonts w:ascii="Courier New" w:eastAsia="Courier New" w:hAnsi="Courier New" w:cs="Courier New"/>
        </w:rPr>
        <w:t>TRUE</w:t>
      </w:r>
      <w:r>
        <w:t xml:space="preserve"> for more than one “pixel type” on the same camera side, (for instance, color and bitonal on the front) then the driver will output multiple images for that side of the document.</w:t>
      </w:r>
    </w:p>
    <w:p w:rsidR="00B06C6F" w:rsidRDefault="0071581A">
      <w:pPr>
        <w:spacing w:after="114"/>
        <w:ind w:right="6"/>
      </w:pPr>
      <w:r>
        <w:t xml:space="preserve">When </w:t>
      </w:r>
      <w:r>
        <w:rPr>
          <w:rFonts w:ascii="Courier New" w:eastAsia="Courier New" w:hAnsi="Courier New" w:cs="Courier New"/>
        </w:rPr>
        <w:t>ICAP_PIXELTYPE</w:t>
      </w:r>
      <w:r>
        <w:t xml:space="preserve"> is set or reset and </w:t>
      </w:r>
      <w:r>
        <w:rPr>
          <w:rFonts w:ascii="Courier New" w:eastAsia="Courier New" w:hAnsi="Courier New" w:cs="Courier New"/>
        </w:rPr>
        <w:t>CAP_CAMERASIDE</w:t>
      </w:r>
      <w:r>
        <w:t xml:space="preserve"> is set to </w:t>
      </w:r>
      <w:r>
        <w:rPr>
          <w:rFonts w:ascii="Courier New" w:eastAsia="Courier New" w:hAnsi="Courier New" w:cs="Courier New"/>
        </w:rPr>
        <w:t>TWCS_BOTH</w:t>
      </w:r>
      <w:r>
        <w:t xml:space="preserve">, the source sets the current camera(s) to </w:t>
      </w:r>
      <w:r>
        <w:rPr>
          <w:rFonts w:ascii="Courier New" w:eastAsia="Courier New" w:hAnsi="Courier New" w:cs="Courier New"/>
        </w:rPr>
        <w:t>TRUE</w:t>
      </w:r>
      <w:r>
        <w:t xml:space="preserve"> and sets all others to </w:t>
      </w:r>
      <w:r>
        <w:rPr>
          <w:rFonts w:ascii="Courier New" w:eastAsia="Courier New" w:hAnsi="Courier New" w:cs="Courier New"/>
        </w:rPr>
        <w:t>FALSE</w:t>
      </w:r>
      <w:r>
        <w:t>.</w:t>
      </w:r>
    </w:p>
    <w:p w:rsidR="00B06C6F" w:rsidRDefault="0071581A">
      <w:pPr>
        <w:spacing w:after="116"/>
        <w:ind w:right="6"/>
      </w:pPr>
      <w:r>
        <w:t xml:space="preserve">If the application attempts to set all </w:t>
      </w:r>
      <w:r>
        <w:rPr>
          <w:rFonts w:ascii="Courier New" w:eastAsia="Courier New" w:hAnsi="Courier New" w:cs="Courier New"/>
        </w:rPr>
        <w:t>CAP_CAMERAENABLED</w:t>
      </w:r>
      <w:r>
        <w:t xml:space="preserve"> values to </w:t>
      </w:r>
      <w:r>
        <w:rPr>
          <w:rFonts w:ascii="Courier New" w:eastAsia="Courier New" w:hAnsi="Courier New" w:cs="Courier New"/>
        </w:rPr>
        <w:t>FALSE</w:t>
      </w:r>
      <w:r>
        <w:t xml:space="preserve">, the source returns a status of </w:t>
      </w:r>
      <w:r>
        <w:rPr>
          <w:rFonts w:ascii="Courier New" w:eastAsia="Courier New" w:hAnsi="Courier New" w:cs="Courier New"/>
        </w:rPr>
        <w:t>TWRC_FAILURE / TWCC_CAPSEQERROR</w:t>
      </w:r>
      <w:r>
        <w:t>.  At least one camera must be enabled at all times.</w:t>
      </w:r>
    </w:p>
    <w:p w:rsidR="00B06C6F" w:rsidRDefault="0071581A">
      <w:pPr>
        <w:spacing w:after="261"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tabs>
          <w:tab w:val="center" w:pos="1695"/>
          <w:tab w:val="center" w:pos="5658"/>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It is not recommended that applications mix the use of </w:t>
      </w:r>
      <w:r>
        <w:rPr>
          <w:rFonts w:ascii="Courier New" w:eastAsia="Courier New" w:hAnsi="Courier New" w:cs="Courier New"/>
        </w:rPr>
        <w:t>ICAP_PIXELTYPE</w:t>
      </w:r>
      <w:r>
        <w:t xml:space="preserve"> with </w:t>
      </w:r>
    </w:p>
    <w:p w:rsidR="00B06C6F" w:rsidRDefault="0071581A">
      <w:pPr>
        <w:spacing w:after="0" w:line="263" w:lineRule="auto"/>
        <w:ind w:left="2170" w:right="10"/>
      </w:pP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w:t>
      </w:r>
      <w:r>
        <w:rPr>
          <w:rFonts w:ascii="Courier New" w:eastAsia="Courier New" w:hAnsi="Courier New" w:cs="Courier New"/>
        </w:rPr>
        <w:t>ICAP_PIXELTYPE</w:t>
      </w:r>
      <w:r>
        <w:t xml:space="preserve"> is intended for simple </w:t>
      </w:r>
    </w:p>
    <w:p w:rsidR="00B06C6F" w:rsidRDefault="0071581A">
      <w:pPr>
        <w:spacing w:after="3" w:line="265" w:lineRule="auto"/>
        <w:ind w:left="10" w:right="-4"/>
        <w:jc w:val="right"/>
      </w:pPr>
      <w:r>
        <w:t xml:space="preserve">applications that only want to choose color, grayscale or bitonal. Applications that want to </w:t>
      </w:r>
    </w:p>
    <w:p w:rsidR="00B06C6F" w:rsidRDefault="0071581A">
      <w:pPr>
        <w:spacing w:after="491" w:line="242" w:lineRule="auto"/>
        <w:ind w:right="47"/>
        <w:jc w:val="both"/>
      </w:pPr>
      <w:r>
        <w:t xml:space="preserve">provide bottom (rear) only scanning should use </w:t>
      </w:r>
      <w:r>
        <w:rPr>
          <w:rFonts w:ascii="Courier New" w:eastAsia="Courier New" w:hAnsi="Courier New" w:cs="Courier New"/>
        </w:rPr>
        <w:t>DAT_FILESYSTEM</w:t>
      </w:r>
      <w:r>
        <w:t xml:space="preserve"> or </w:t>
      </w:r>
      <w:r>
        <w:rPr>
          <w:rFonts w:ascii="Courier New" w:eastAsia="Courier New" w:hAnsi="Courier New" w:cs="Courier New"/>
        </w:rPr>
        <w:t>CAP_CAMERASIDE</w:t>
      </w:r>
      <w:r>
        <w:t xml:space="preserve">. Applications that want to provide Single Document Multiple Images should use </w:t>
      </w:r>
      <w:r>
        <w:rPr>
          <w:rFonts w:ascii="Courier New" w:eastAsia="Courier New" w:hAnsi="Courier New" w:cs="Courier New"/>
        </w:rPr>
        <w:t>DAT_FILESYSTEM</w:t>
      </w:r>
      <w:r>
        <w:t xml:space="preserve">. </w:t>
      </w:r>
    </w:p>
    <w:p w:rsidR="00B06C6F" w:rsidRDefault="0071581A">
      <w:pPr>
        <w:spacing w:after="53" w:line="265" w:lineRule="auto"/>
        <w:ind w:left="10"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7223" w:type="dxa"/>
        <w:tblInd w:w="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CAP_CAMERAORDER</w:t>
      </w:r>
    </w:p>
    <w:p w:rsidR="00B06C6F" w:rsidRDefault="0071581A">
      <w:pPr>
        <w:spacing w:after="113" w:line="263" w:lineRule="auto"/>
        <w:ind w:left="730" w:right="0"/>
      </w:pPr>
      <w:r>
        <w:rPr>
          <w:rFonts w:ascii="Courier New" w:eastAsia="Courier New" w:hAnsi="Courier New" w:cs="Courier New"/>
          <w:color w:val="00007F"/>
        </w:rPr>
        <w:t>CAP_CAMERASIDE</w:t>
      </w:r>
    </w:p>
    <w:p w:rsidR="00B06C6F" w:rsidRDefault="0071581A">
      <w:pPr>
        <w:spacing w:after="3" w:line="263" w:lineRule="auto"/>
        <w:ind w:left="730" w:right="0"/>
      </w:pPr>
      <w:r>
        <w:rPr>
          <w:rFonts w:ascii="Courier New" w:eastAsia="Courier New" w:hAnsi="Courier New" w:cs="Courier New"/>
          <w:color w:val="00007F"/>
        </w:rPr>
        <w:t>DG_CONTROL / DAT_FILESYSTEM / MSG_CHANGEDIRECTORY</w:t>
      </w:r>
    </w:p>
    <w:p w:rsidR="00B06C6F" w:rsidRDefault="0071581A">
      <w:pPr>
        <w:pStyle w:val="5"/>
        <w:ind w:left="-5"/>
      </w:pPr>
      <w:r>
        <w:t>CAP_CAMERAORDER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selects the order of output for Single Document Multiple Image (SDMI) mode based on an array of pixel types; it does not constrain the allowed pixel types.</w:t>
      </w:r>
    </w:p>
    <w:p w:rsidR="00B06C6F" w:rsidRDefault="0071581A">
      <w:pPr>
        <w:ind w:right="6"/>
      </w:pPr>
      <w:r>
        <w:t>For example, if the scanner is set up to deliver color and bitonal documents on the top (front) camera, then an array of {</w:t>
      </w:r>
      <w:r>
        <w:rPr>
          <w:rFonts w:ascii="Courier New" w:eastAsia="Courier New" w:hAnsi="Courier New" w:cs="Courier New"/>
        </w:rPr>
        <w:t>TWPT_RGB</w:t>
      </w:r>
      <w:r>
        <w:t xml:space="preserve">, </w:t>
      </w:r>
      <w:r>
        <w:rPr>
          <w:rFonts w:ascii="Courier New" w:eastAsia="Courier New" w:hAnsi="Courier New" w:cs="Courier New"/>
        </w:rPr>
        <w:t>TWPT_BW</w:t>
      </w:r>
      <w:r>
        <w:t>} will deliver first the color image, then the bitonal image, while an array of {</w:t>
      </w:r>
      <w:r>
        <w:rPr>
          <w:rFonts w:ascii="Courier New" w:eastAsia="Courier New" w:hAnsi="Courier New" w:cs="Courier New"/>
        </w:rPr>
        <w:t>TWPT_BW</w:t>
      </w:r>
      <w:r>
        <w:t xml:space="preserve">, </w:t>
      </w:r>
      <w:r>
        <w:rPr>
          <w:rFonts w:ascii="Courier New" w:eastAsia="Courier New" w:hAnsi="Courier New" w:cs="Courier New"/>
        </w:rPr>
        <w:t>TWPT_RGB</w:t>
      </w:r>
      <w:r>
        <w:t>} will deliver first the bitonal image, then the color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Some sources support independent ordering of color, grayscale and bitonal, while other sources may link color and grayscale together.  This can be detected by setting </w:t>
      </w:r>
      <w:r>
        <w:rPr>
          <w:rFonts w:ascii="Courier New" w:eastAsia="Courier New" w:hAnsi="Courier New" w:cs="Courier New"/>
        </w:rPr>
        <w:t>CAP_CAMERAORDER</w:t>
      </w:r>
      <w:r>
        <w:t xml:space="preserve"> to all of the available </w:t>
      </w:r>
      <w:r>
        <w:rPr>
          <w:rFonts w:ascii="Courier New" w:eastAsia="Courier New" w:hAnsi="Courier New" w:cs="Courier New"/>
        </w:rPr>
        <w:t>ICAP_PIXELTYPE</w:t>
      </w:r>
      <w:r>
        <w:t xml:space="preserve"> values {ex: </w:t>
      </w:r>
      <w:r>
        <w:rPr>
          <w:rFonts w:ascii="Courier New" w:eastAsia="Courier New" w:hAnsi="Courier New" w:cs="Courier New"/>
        </w:rPr>
        <w:t>TWPT_RGB</w:t>
      </w:r>
      <w:r>
        <w:t xml:space="preserve">, </w:t>
      </w:r>
      <w:r>
        <w:rPr>
          <w:rFonts w:ascii="Courier New" w:eastAsia="Courier New" w:hAnsi="Courier New" w:cs="Courier New"/>
        </w:rPr>
        <w:t>TWPT_GRAY</w:t>
      </w:r>
      <w:r>
        <w:t xml:space="preserve">, </w:t>
      </w:r>
      <w:r>
        <w:rPr>
          <w:rFonts w:ascii="Courier New" w:eastAsia="Courier New" w:hAnsi="Courier New" w:cs="Courier New"/>
        </w:rPr>
        <w:t>TWPT_BW</w:t>
      </w:r>
      <w:r>
        <w:t xml:space="preserve">} followed by a </w:t>
      </w:r>
      <w:r>
        <w:rPr>
          <w:rFonts w:ascii="Courier New" w:eastAsia="Courier New" w:hAnsi="Courier New" w:cs="Courier New"/>
        </w:rPr>
        <w:t>MSG_GET</w:t>
      </w:r>
      <w:r>
        <w:t xml:space="preserve"> to examine the result.  In this example a source that supports full, independent control will return back exactly the same list it was set to, while a source that links pixel types together will return a reduced list, such as {</w:t>
      </w:r>
      <w:r>
        <w:rPr>
          <w:rFonts w:ascii="Courier New" w:eastAsia="Courier New" w:hAnsi="Courier New" w:cs="Courier New"/>
        </w:rPr>
        <w:t>TWPT_RGB</w:t>
      </w:r>
      <w:r>
        <w:t xml:space="preserve">, </w:t>
      </w:r>
      <w:r>
        <w:rPr>
          <w:rFonts w:ascii="Courier New" w:eastAsia="Courier New" w:hAnsi="Courier New" w:cs="Courier New"/>
        </w:rPr>
        <w:t>TWPT_BW</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ind w:right="6"/>
      </w:pPr>
      <w:r>
        <w:t xml:space="preserve">Camera ordering only applies if </w:t>
      </w:r>
      <w:r>
        <w:rPr>
          <w:rFonts w:ascii="Courier New" w:eastAsia="Courier New" w:hAnsi="Courier New" w:cs="Courier New"/>
        </w:rPr>
        <w:t>CAP_CAMERAENABLED</w:t>
      </w:r>
      <w:r>
        <w:t xml:space="preserve"> is set for more than one pixel type on the same camera, putting the scanner into Single Document Multiple Images mode.  </w:t>
      </w:r>
    </w:p>
    <w:p w:rsidR="00B06C6F" w:rsidRDefault="0071581A">
      <w:pPr>
        <w:spacing w:after="104"/>
        <w:ind w:right="6"/>
      </w:pPr>
      <w:r>
        <w:rPr>
          <w:rFonts w:ascii="Courier New" w:eastAsia="Courier New" w:hAnsi="Courier New" w:cs="Courier New"/>
        </w:rPr>
        <w:t>DAT_FILESYSTEM</w:t>
      </w:r>
      <w:r>
        <w:t xml:space="preserve"> is required to perform the proper addressing. </w:t>
      </w:r>
      <w:r>
        <w:rPr>
          <w:rFonts w:ascii="Courier New" w:eastAsia="Courier New" w:hAnsi="Courier New" w:cs="Courier New"/>
        </w:rPr>
        <w:t>DAT_FILESYSTEM</w:t>
      </w:r>
      <w:r>
        <w:t xml:space="preserve"> is used to address each camera.</w:t>
      </w:r>
    </w:p>
    <w:p w:rsidR="00B06C6F" w:rsidRDefault="0071581A">
      <w:pPr>
        <w:spacing w:after="118"/>
        <w:ind w:right="6"/>
      </w:pPr>
      <w:r>
        <w:t>The setting applies to both the top (front) and the bottom (rear), it is not allowed to have one ordering for the top and another for the bottom.</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03" w:type="dxa"/>
        <w:tblInd w:w="720" w:type="dxa"/>
        <w:tblLook w:val="04A0" w:firstRow="1" w:lastRow="0" w:firstColumn="1" w:lastColumn="0" w:noHBand="0" w:noVBand="1"/>
      </w:tblPr>
      <w:tblGrid>
        <w:gridCol w:w="3240"/>
        <w:gridCol w:w="46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663" w:type="dxa"/>
            <w:tcBorders>
              <w:top w:val="nil"/>
              <w:left w:val="nil"/>
              <w:bottom w:val="nil"/>
              <w:right w:val="nil"/>
            </w:tcBorders>
          </w:tcPr>
          <w:p w:rsidR="00B06C6F" w:rsidRDefault="0071581A">
            <w:pPr>
              <w:spacing w:after="0" w:line="259" w:lineRule="auto"/>
              <w:ind w:left="0" w:right="0" w:firstLine="0"/>
              <w:jc w:val="right"/>
            </w:pPr>
            <w:r>
              <w:t xml:space="preserve">All applicable </w:t>
            </w:r>
            <w:r>
              <w:rPr>
                <w:rFonts w:ascii="Courier New" w:eastAsia="Courier New" w:hAnsi="Courier New" w:cs="Courier New"/>
              </w:rPr>
              <w:t>ICAP_PIXELTYPE</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66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66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3376" w:hanging="720"/>
      </w:pPr>
      <w:r>
        <w:rPr>
          <w:rFonts w:ascii="Arial" w:eastAsia="Arial" w:hAnsi="Arial" w:cs="Arial"/>
          <w:b/>
          <w:color w:val="7F0000"/>
        </w:rPr>
        <w:t xml:space="preserve">TWAIN Version Introduced </w:t>
      </w:r>
      <w:r>
        <w:t>Version 2.0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113" w:line="263" w:lineRule="auto"/>
        <w:ind w:left="730" w:right="0"/>
      </w:pPr>
      <w:r>
        <w:rPr>
          <w:rFonts w:ascii="Courier New" w:eastAsia="Courier New" w:hAnsi="Courier New" w:cs="Courier New"/>
          <w:color w:val="00007F"/>
        </w:rPr>
        <w:t>CAP_CAMERAENABLED</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r>
        <w:br w:type="page"/>
      </w:r>
    </w:p>
    <w:p w:rsidR="00B06C6F" w:rsidRDefault="0071581A">
      <w:pPr>
        <w:pStyle w:val="5"/>
        <w:ind w:left="-5"/>
      </w:pPr>
      <w:r>
        <w:lastRenderedPageBreak/>
        <w:t>CAP_CAMERAPREVIEWUI</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This capability queries the Source for UI support for preview mode. If </w:t>
      </w:r>
      <w:r>
        <w:rPr>
          <w:rFonts w:ascii="Courier New" w:eastAsia="Courier New" w:hAnsi="Courier New" w:cs="Courier New"/>
        </w:rPr>
        <w:t>TRUE</w:t>
      </w:r>
      <w:r>
        <w:t>, the Source supports preview UI.</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10" w:firstLine="720"/>
      </w:pPr>
      <w:r>
        <w:t xml:space="preserve">Use this capability to query the preview UI support by the Source. However, the application can choose to use the Source’s UI or not even if the Source supports it.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w:t>
      </w:r>
    </w:p>
    <w:p w:rsidR="00B06C6F" w:rsidRDefault="0071581A">
      <w:pPr>
        <w:spacing w:after="139" w:line="265" w:lineRule="auto"/>
        <w:ind w:left="1425" w:right="6109"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69"/>
          <w:headerReference w:type="default" r:id="rId870"/>
          <w:footerReference w:type="even" r:id="rId871"/>
          <w:footerReference w:type="default" r:id="rId872"/>
          <w:headerReference w:type="first" r:id="rId873"/>
          <w:footerReference w:type="first" r:id="rId874"/>
          <w:footnotePr>
            <w:numRestart w:val="eachPage"/>
          </w:footnotePr>
          <w:pgSz w:w="12240" w:h="15840"/>
          <w:pgMar w:top="1393" w:right="1120" w:bottom="1491" w:left="1080" w:header="682" w:footer="660" w:gutter="0"/>
          <w:cols w:space="720"/>
        </w:sectPr>
      </w:pPr>
    </w:p>
    <w:p w:rsidR="00B06C6F" w:rsidRDefault="0071581A">
      <w:pPr>
        <w:pStyle w:val="5"/>
        <w:ind w:left="-5"/>
      </w:pPr>
      <w:r>
        <w:lastRenderedPageBreak/>
        <w:t>CAP_CAMERASIDE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TWAIN models a duplex scanner as conceptually having two 'cameras' - a 'top' camera that captures the front of each page, and a 'bottom' camera that captures the back. Some devices allow these two logical cameras to operate with different settings for certain capabilities. </w:t>
      </w:r>
    </w:p>
    <w:p w:rsidR="00B06C6F" w:rsidRDefault="0071581A">
      <w:pPr>
        <w:ind w:right="6"/>
      </w:pPr>
      <w:r>
        <w:rPr>
          <w:rFonts w:ascii="Courier New" w:eastAsia="Courier New" w:hAnsi="Courier New" w:cs="Courier New"/>
        </w:rPr>
        <w:t>CAP_CAMERASIDE</w:t>
      </w:r>
      <w:r>
        <w:t xml:space="preserve"> provides a simple way to address the cameras individually: The value of </w:t>
      </w:r>
      <w:r>
        <w:rPr>
          <w:rFonts w:ascii="Courier New" w:eastAsia="Courier New" w:hAnsi="Courier New" w:cs="Courier New"/>
        </w:rPr>
        <w:t>CAP_CAMERASIDE</w:t>
      </w:r>
      <w:r>
        <w:t xml:space="preserve"> determines whether subsequent capability negotiation is directed to one camera or the other, or to both.</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5"/>
        <w:ind w:right="6"/>
      </w:pPr>
      <w:r>
        <w:t xml:space="preserve">The application sets which camera it wishes to address with </w:t>
      </w:r>
      <w:r>
        <w:rPr>
          <w:rFonts w:ascii="Courier New" w:eastAsia="Courier New" w:hAnsi="Courier New" w:cs="Courier New"/>
        </w:rPr>
        <w:t>CAP_CAMERASIDE</w:t>
      </w:r>
      <w:r>
        <w:t xml:space="preserve">.  The application then sets any capability that allows independent values for the top and bottom. </w:t>
      </w:r>
    </w:p>
    <w:p w:rsidR="00B06C6F" w:rsidRDefault="0071581A">
      <w:pPr>
        <w:spacing w:after="114"/>
        <w:ind w:right="6"/>
      </w:pPr>
      <w:r>
        <w:t xml:space="preserve">There is no easy way to determine if a capability supports independent values for the top and bottom, though as a general rule the </w:t>
      </w:r>
      <w:r>
        <w:rPr>
          <w:rFonts w:ascii="Courier New" w:eastAsia="Courier New" w:hAnsi="Courier New" w:cs="Courier New"/>
        </w:rPr>
        <w:t>ICAP_</w:t>
      </w:r>
      <w:r>
        <w:t xml:space="preserve"> capabilities are more likely to allow this. An application can determine support by setting one side, then testing the other side to see if it has changed.</w:t>
      </w:r>
    </w:p>
    <w:p w:rsidR="00B06C6F" w:rsidRDefault="0071581A">
      <w:pPr>
        <w:ind w:right="6"/>
      </w:pPr>
      <w:r>
        <w:t xml:space="preserve">Mixing camera selection using </w:t>
      </w:r>
      <w:r>
        <w:rPr>
          <w:rFonts w:ascii="Courier New" w:eastAsia="Courier New" w:hAnsi="Courier New" w:cs="Courier New"/>
        </w:rPr>
        <w:t>DAT_FILESYSTEM</w:t>
      </w:r>
      <w:r>
        <w:t xml:space="preserve"> and </w:t>
      </w:r>
      <w:r>
        <w:rPr>
          <w:rFonts w:ascii="Courier New" w:eastAsia="Courier New" w:hAnsi="Courier New" w:cs="Courier New"/>
        </w:rPr>
        <w:t>CAP_CAMERASIDE</w:t>
      </w:r>
      <w:r>
        <w:t xml:space="preserve"> is not recommended, and may produce unexpected results.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t xml:space="preserve">If set to </w:t>
      </w:r>
      <w:r>
        <w:rPr>
          <w:rFonts w:ascii="Courier New" w:eastAsia="Courier New" w:hAnsi="Courier New" w:cs="Courier New"/>
        </w:rPr>
        <w:t>TWCS_BOTH</w:t>
      </w:r>
      <w:r>
        <w:t xml:space="preserve"> (the default) then </w:t>
      </w:r>
      <w:r>
        <w:rPr>
          <w:rFonts w:ascii="Courier New" w:eastAsia="Courier New" w:hAnsi="Courier New" w:cs="Courier New"/>
        </w:rPr>
        <w:t>DAT_CAPABILITY</w:t>
      </w:r>
      <w:r>
        <w:t xml:space="preserve"> /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apply to the top and bottom.  </w:t>
      </w:r>
      <w:r>
        <w:rPr>
          <w:rFonts w:ascii="Courier New" w:eastAsia="Courier New" w:hAnsi="Courier New" w:cs="Courier New"/>
        </w:rPr>
        <w:t>MSG_GET</w:t>
      </w:r>
      <w:r>
        <w:t xml:space="preserve"> operations get their data from the top camera.</w:t>
      </w:r>
    </w:p>
    <w:p w:rsidR="00B06C6F" w:rsidRDefault="0071581A">
      <w:pPr>
        <w:spacing w:after="122" w:line="242" w:lineRule="auto"/>
        <w:ind w:right="47"/>
        <w:jc w:val="both"/>
      </w:pPr>
      <w:r>
        <w:t xml:space="preserve">If set to </w:t>
      </w:r>
      <w:r>
        <w:rPr>
          <w:rFonts w:ascii="Courier New" w:eastAsia="Courier New" w:hAnsi="Courier New" w:cs="Courier New"/>
        </w:rPr>
        <w:t>TWCS_TOP</w:t>
      </w:r>
      <w:r>
        <w:t xml:space="preserve"> or </w:t>
      </w:r>
      <w:r>
        <w:rPr>
          <w:rFonts w:ascii="Courier New" w:eastAsia="Courier New" w:hAnsi="Courier New" w:cs="Courier New"/>
        </w:rPr>
        <w:t>TWCS_BOTTOM</w:t>
      </w:r>
      <w:r>
        <w:t xml:space="preserve">, and if the capability being negotiated allows separate values for the top and bottom, then only the side addressed by this capability will be changed as part of a </w:t>
      </w:r>
      <w:r>
        <w:rPr>
          <w:rFonts w:ascii="Courier New" w:eastAsia="Courier New" w:hAnsi="Courier New" w:cs="Courier New"/>
        </w:rPr>
        <w:t>MSG_SET</w:t>
      </w:r>
      <w:r>
        <w:t xml:space="preserve"> or </w:t>
      </w:r>
      <w:r>
        <w:rPr>
          <w:rFonts w:ascii="Courier New" w:eastAsia="Courier New" w:hAnsi="Courier New" w:cs="Courier New"/>
        </w:rPr>
        <w:t>MSG_RESET</w:t>
      </w:r>
      <w:r>
        <w:t xml:space="preserve">, or returned as part of a </w:t>
      </w:r>
      <w:r>
        <w:rPr>
          <w:rFonts w:ascii="Courier New" w:eastAsia="Courier New" w:hAnsi="Courier New" w:cs="Courier New"/>
        </w:rPr>
        <w:t>MSG_GET</w:t>
      </w:r>
      <w:r>
        <w:t>.</w:t>
      </w:r>
    </w:p>
    <w:p w:rsidR="00B06C6F" w:rsidRDefault="0071581A">
      <w:pPr>
        <w:spacing w:after="10"/>
        <w:ind w:right="6"/>
      </w:pPr>
      <w:r>
        <w:t xml:space="preserve">If a capability does not allow separate values for the top and bottom (for instance </w:t>
      </w:r>
    </w:p>
    <w:p w:rsidR="00B06C6F" w:rsidRDefault="0071581A">
      <w:pPr>
        <w:spacing w:after="113"/>
        <w:ind w:right="6"/>
      </w:pPr>
      <w:r>
        <w:rPr>
          <w:rFonts w:ascii="Courier New" w:eastAsia="Courier New" w:hAnsi="Courier New" w:cs="Courier New"/>
        </w:rPr>
        <w:t>CAP_DUPLEXENABLED</w:t>
      </w:r>
      <w:r>
        <w:t xml:space="preserve">), then the current value of </w:t>
      </w:r>
      <w:r>
        <w:rPr>
          <w:rFonts w:ascii="Courier New" w:eastAsia="Courier New" w:hAnsi="Courier New" w:cs="Courier New"/>
        </w:rPr>
        <w:t>CAP_CAMERASIDE</w:t>
      </w:r>
      <w:r>
        <w:t xml:space="preserve"> has no impact on how it is negotiated.</w:t>
      </w:r>
    </w:p>
    <w:p w:rsidR="00B06C6F" w:rsidRDefault="0071581A">
      <w:pPr>
        <w:spacing w:after="122"/>
        <w:ind w:right="6"/>
      </w:pPr>
      <w:r>
        <w:rPr>
          <w:rFonts w:ascii="Courier New" w:eastAsia="Courier New" w:hAnsi="Courier New" w:cs="Courier New"/>
        </w:rPr>
        <w:t>CAP_CAMERASIDE</w:t>
      </w:r>
      <w:r>
        <w:t xml:space="preserve"> and </w:t>
      </w:r>
      <w:r>
        <w:rPr>
          <w:rFonts w:ascii="Courier New" w:eastAsia="Courier New" w:hAnsi="Courier New" w:cs="Courier New"/>
        </w:rPr>
        <w:t>CAP_DUPLEXENABLED</w:t>
      </w:r>
      <w:r>
        <w:t xml:space="preserve"> are independent and have no effect on each other. That is, if </w:t>
      </w:r>
      <w:r>
        <w:rPr>
          <w:rFonts w:ascii="Courier New" w:eastAsia="Courier New" w:hAnsi="Courier New" w:cs="Courier New"/>
        </w:rPr>
        <w:t>CAP_DUPLEXENABLED</w:t>
      </w:r>
      <w:r>
        <w:t xml:space="preserve"> is </w:t>
      </w:r>
      <w:r>
        <w:rPr>
          <w:rFonts w:ascii="Courier New" w:eastAsia="Courier New" w:hAnsi="Courier New" w:cs="Courier New"/>
        </w:rPr>
        <w:t>FALSE</w:t>
      </w:r>
      <w:r>
        <w:t xml:space="preserve">, </w:t>
      </w:r>
      <w:r>
        <w:rPr>
          <w:rFonts w:ascii="Courier New" w:eastAsia="Courier New" w:hAnsi="Courier New" w:cs="Courier New"/>
        </w:rPr>
        <w:t>CAP_CAMERASIDE</w:t>
      </w:r>
      <w:r>
        <w:t xml:space="preserve"> can still be set to </w:t>
      </w:r>
      <w:r>
        <w:rPr>
          <w:rFonts w:ascii="Courier New" w:eastAsia="Courier New" w:hAnsi="Courier New" w:cs="Courier New"/>
        </w:rPr>
        <w:t>TWCS_BOTTOM</w:t>
      </w:r>
      <w:r>
        <w:t>.</w:t>
      </w:r>
    </w:p>
    <w:p w:rsidR="00B06C6F" w:rsidRDefault="0071581A">
      <w:pPr>
        <w:spacing w:after="105"/>
        <w:ind w:right="6"/>
      </w:pPr>
      <w:r>
        <w:t xml:space="preserve">If </w:t>
      </w:r>
      <w:r>
        <w:rPr>
          <w:rFonts w:ascii="Courier New" w:eastAsia="Courier New" w:hAnsi="Courier New" w:cs="Courier New"/>
        </w:rPr>
        <w:t>DAT_FILESYSTEM</w:t>
      </w:r>
      <w:r>
        <w:t xml:space="preserve"> is also supported by the source, it must keep it in sync with the current value of this capability.</w:t>
      </w:r>
    </w:p>
    <w:p w:rsidR="00B06C6F" w:rsidRDefault="0071581A">
      <w:pPr>
        <w:spacing w:after="100"/>
        <w:ind w:right="6"/>
      </w:pPr>
      <w:r>
        <w:t>Consider the following sequence:</w:t>
      </w:r>
    </w:p>
    <w:p w:rsidR="00B06C6F" w:rsidRDefault="0071581A">
      <w:pPr>
        <w:spacing w:after="0" w:line="263" w:lineRule="auto"/>
        <w:ind w:left="1810" w:right="2826"/>
      </w:pPr>
      <w:r>
        <w:rPr>
          <w:rFonts w:ascii="Courier New" w:eastAsia="Courier New" w:hAnsi="Courier New" w:cs="Courier New"/>
        </w:rPr>
        <w:t>CAP_CAMERASIDE set to TWCS_TOP ICAP_XRESOLUTION set to 200</w:t>
      </w:r>
    </w:p>
    <w:p w:rsidR="00B06C6F" w:rsidRDefault="0071581A">
      <w:pPr>
        <w:spacing w:after="0" w:line="263" w:lineRule="auto"/>
        <w:ind w:left="1810" w:right="10"/>
      </w:pPr>
      <w:r>
        <w:rPr>
          <w:rFonts w:ascii="Courier New" w:eastAsia="Courier New" w:hAnsi="Courier New" w:cs="Courier New"/>
        </w:rPr>
        <w:t>CAP_CAMERASIDE set to TWCS_BOTTOM</w:t>
      </w:r>
    </w:p>
    <w:p w:rsidR="00B06C6F" w:rsidRDefault="0071581A">
      <w:pPr>
        <w:spacing w:after="0" w:line="263" w:lineRule="auto"/>
        <w:ind w:left="1810" w:right="10"/>
      </w:pPr>
      <w:r>
        <w:rPr>
          <w:rFonts w:ascii="Courier New" w:eastAsia="Courier New" w:hAnsi="Courier New" w:cs="Courier New"/>
        </w:rPr>
        <w:t>ICAP_XRESOLUTION set to 300</w:t>
      </w:r>
    </w:p>
    <w:p w:rsidR="00B06C6F" w:rsidRDefault="0071581A">
      <w:pPr>
        <w:spacing w:after="108" w:line="263" w:lineRule="auto"/>
        <w:ind w:left="1810" w:right="10"/>
      </w:pPr>
      <w:r>
        <w:rPr>
          <w:rFonts w:ascii="Courier New" w:eastAsia="Courier New" w:hAnsi="Courier New" w:cs="Courier New"/>
        </w:rPr>
        <w:t>CAP_CAMERASIDE set to TWCS_BOTH</w:t>
      </w:r>
    </w:p>
    <w:p w:rsidR="00B06C6F" w:rsidRDefault="0071581A">
      <w:pPr>
        <w:spacing w:after="188" w:line="242" w:lineRule="auto"/>
        <w:ind w:right="47"/>
        <w:jc w:val="both"/>
      </w:pPr>
      <w:r>
        <w:t xml:space="preserve">At this point getting the value of </w:t>
      </w:r>
      <w:r>
        <w:rPr>
          <w:rFonts w:ascii="Courier New" w:eastAsia="Courier New" w:hAnsi="Courier New" w:cs="Courier New"/>
        </w:rPr>
        <w:t>ICAP_XRESOLUTION</w:t>
      </w:r>
      <w:r>
        <w:t xml:space="preserve"> will return a value of 200, even though the bottom is currently set to 300.  This is acceptable behavior.  It is up to the application to correctly use </w:t>
      </w:r>
      <w:r>
        <w:rPr>
          <w:rFonts w:ascii="Courier New" w:eastAsia="Courier New" w:hAnsi="Courier New" w:cs="Courier New"/>
        </w:rPr>
        <w:t>CAP_CAMERASIDE</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TWCS_BOTH</w:t>
      </w:r>
    </w:p>
    <w:tbl>
      <w:tblPr>
        <w:tblStyle w:val="TableGrid"/>
        <w:tblW w:w="5638" w:type="dxa"/>
        <w:tblInd w:w="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TWCS_BOTH</w:t>
            </w:r>
          </w:p>
          <w:p w:rsidR="00B06C6F" w:rsidRDefault="0071581A">
            <w:pPr>
              <w:spacing w:after="0" w:line="259" w:lineRule="auto"/>
              <w:ind w:left="1080" w:right="0" w:firstLine="0"/>
            </w:pPr>
            <w:r>
              <w:rPr>
                <w:rFonts w:ascii="Courier New" w:eastAsia="Courier New" w:hAnsi="Courier New" w:cs="Courier New"/>
              </w:rPr>
              <w:t>TWCS_TOP</w:t>
            </w:r>
          </w:p>
          <w:p w:rsidR="00B06C6F" w:rsidRDefault="0071581A">
            <w:pPr>
              <w:spacing w:after="0" w:line="259" w:lineRule="auto"/>
              <w:ind w:left="0" w:right="0" w:firstLine="0"/>
              <w:jc w:val="right"/>
            </w:pPr>
            <w:r>
              <w:rPr>
                <w:rFonts w:ascii="Courier New" w:eastAsia="Courier New" w:hAnsi="Courier New" w:cs="Courier New"/>
              </w:rPr>
              <w:t>TWCS_BOTTOM</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3721"/>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DG_CONTROL / DAT_FILESYSTEM / MSG_CHANGEDIRECTORY</w:t>
      </w:r>
    </w:p>
    <w:p w:rsidR="00B06C6F" w:rsidRDefault="0071581A">
      <w:pPr>
        <w:pStyle w:val="5"/>
        <w:ind w:left="-5"/>
      </w:pPr>
      <w:r>
        <w:t>CAP_CAPTION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general note about the acquired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not supported, the Source should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5998"/>
        </w:tabs>
        <w:spacing w:after="10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 xml:space="preserve"> “\0”</w:t>
      </w:r>
      <w:r>
        <w:t xml:space="preserve"> (empty string)</w:t>
      </w:r>
    </w:p>
    <w:p w:rsidR="00B06C6F" w:rsidRDefault="0071581A">
      <w:pPr>
        <w:tabs>
          <w:tab w:val="center" w:pos="3013"/>
          <w:tab w:val="center" w:pos="5998"/>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 xml:space="preserve"> “\0”</w:t>
      </w:r>
      <w:r>
        <w:t xml:space="preserve"> (empty string)</w:t>
      </w:r>
    </w:p>
    <w:tbl>
      <w:tblPr>
        <w:tblStyle w:val="TableGrid"/>
        <w:tblW w:w="5267" w:type="dxa"/>
        <w:tblInd w:w="720" w:type="dxa"/>
        <w:tblLook w:val="04A0" w:firstRow="1" w:lastRow="0" w:firstColumn="1" w:lastColumn="0" w:noHBand="0" w:noVBand="1"/>
      </w:tblPr>
      <w:tblGrid>
        <w:gridCol w:w="3240"/>
        <w:gridCol w:w="20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27" w:type="dxa"/>
            <w:tcBorders>
              <w:top w:val="nil"/>
              <w:left w:val="nil"/>
              <w:bottom w:val="nil"/>
              <w:right w:val="nil"/>
            </w:tcBorders>
          </w:tcPr>
          <w:p w:rsidR="00B06C6F" w:rsidRDefault="0071581A">
            <w:pPr>
              <w:spacing w:after="0" w:line="259" w:lineRule="auto"/>
              <w:ind w:left="0" w:right="0" w:firstLine="0"/>
              <w:jc w:val="right"/>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0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2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B06C6F">
      <w:pPr>
        <w:sectPr w:rsidR="00B06C6F">
          <w:headerReference w:type="even" r:id="rId875"/>
          <w:headerReference w:type="default" r:id="rId876"/>
          <w:footerReference w:type="even" r:id="rId877"/>
          <w:footerReference w:type="default" r:id="rId878"/>
          <w:headerReference w:type="first" r:id="rId879"/>
          <w:footerReference w:type="first" r:id="rId880"/>
          <w:footnotePr>
            <w:numRestart w:val="eachPage"/>
          </w:footnotePr>
          <w:pgSz w:w="12240" w:h="15840"/>
          <w:pgMar w:top="1410" w:right="1123" w:bottom="1631" w:left="1080" w:header="720" w:footer="660" w:gutter="0"/>
          <w:cols w:space="720"/>
        </w:sectPr>
      </w:pPr>
    </w:p>
    <w:p w:rsidR="00B06C6F" w:rsidRDefault="0071581A">
      <w:pPr>
        <w:pStyle w:val="5"/>
        <w:ind w:left="-5"/>
      </w:pPr>
      <w:r>
        <w:lastRenderedPageBreak/>
        <w:t>CAP_CLEARBUFFERS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MSG_GET</w:t>
      </w:r>
      <w:r>
        <w:t xml:space="preserve"> reports the presence of data in the scanner’s buffers.  </w:t>
      </w:r>
      <w:r>
        <w:rPr>
          <w:rFonts w:ascii="Courier New" w:eastAsia="Courier New" w:hAnsi="Courier New" w:cs="Courier New"/>
        </w:rPr>
        <w:t>MSG_SET</w:t>
      </w:r>
      <w:r>
        <w:t xml:space="preserve"> with a value of </w:t>
      </w:r>
      <w:r>
        <w:rPr>
          <w:rFonts w:ascii="Courier New" w:eastAsia="Courier New" w:hAnsi="Courier New" w:cs="Courier New"/>
        </w:rPr>
        <w:t>TWCB_CLEAR</w:t>
      </w:r>
      <w:r>
        <w:t xml:space="preserve"> immediately clears the buffers.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1"/>
        <w:ind w:right="6"/>
      </w:pPr>
      <w:r>
        <w:rPr>
          <w:rFonts w:ascii="Courier New" w:eastAsia="Courier New" w:hAnsi="Courier New" w:cs="Courier New"/>
        </w:rPr>
        <w:t>MSG_SET</w:t>
      </w:r>
      <w:r>
        <w:t xml:space="preserve">:  </w:t>
      </w:r>
      <w:r>
        <w:rPr>
          <w:rFonts w:ascii="Courier New" w:eastAsia="Courier New" w:hAnsi="Courier New" w:cs="Courier New"/>
        </w:rPr>
        <w:t>TWCB_AUTO</w:t>
      </w:r>
      <w:r>
        <w:t xml:space="preserve"> causes the Source to automatically clear the buffers when it transitions from state 4 to state 5, or from state 5 to state 4.</w:t>
      </w:r>
    </w:p>
    <w:p w:rsidR="00B06C6F" w:rsidRDefault="0071581A">
      <w:pPr>
        <w:spacing w:after="113"/>
        <w:ind w:right="6"/>
      </w:pPr>
      <w:r>
        <w:rPr>
          <w:rFonts w:ascii="Courier New" w:eastAsia="Courier New" w:hAnsi="Courier New" w:cs="Courier New"/>
        </w:rPr>
        <w:t>MSG_SET</w:t>
      </w:r>
      <w:r>
        <w:t xml:space="preserve">:  </w:t>
      </w:r>
      <w:r>
        <w:rPr>
          <w:rFonts w:ascii="Courier New" w:eastAsia="Courier New" w:hAnsi="Courier New" w:cs="Courier New"/>
        </w:rPr>
        <w:t>TWCB_CLEAR</w:t>
      </w:r>
      <w:r>
        <w:t xml:space="preserve"> causes the Source to immediately clear its buffers.</w:t>
      </w:r>
    </w:p>
    <w:p w:rsidR="00B06C6F" w:rsidRDefault="0071581A">
      <w:pPr>
        <w:spacing w:after="0"/>
        <w:ind w:right="6"/>
      </w:pPr>
      <w:r>
        <w:rPr>
          <w:rFonts w:ascii="Courier New" w:eastAsia="Courier New" w:hAnsi="Courier New" w:cs="Courier New"/>
        </w:rPr>
        <w:t>MSG_SET</w:t>
      </w:r>
      <w:r>
        <w:t xml:space="preserve">:  </w:t>
      </w:r>
      <w:r>
        <w:rPr>
          <w:rFonts w:ascii="Courier New" w:eastAsia="Courier New" w:hAnsi="Courier New" w:cs="Courier New"/>
        </w:rPr>
        <w:t>TWCB_NOCLEAR</w:t>
      </w:r>
      <w:r>
        <w:t xml:space="preserve"> causes the Source to preserve images in the buffers.  If the Source transitions from state 4 to state 5 with images in its buffer, it will immediately report </w:t>
      </w:r>
    </w:p>
    <w:p w:rsidR="00B06C6F" w:rsidRDefault="0071581A">
      <w:pPr>
        <w:ind w:right="6"/>
      </w:pPr>
      <w:r>
        <w:rPr>
          <w:rFonts w:ascii="Courier New" w:eastAsia="Courier New" w:hAnsi="Courier New" w:cs="Courier New"/>
        </w:rPr>
        <w:t>MSG_XFERREADY</w:t>
      </w:r>
      <w:r>
        <w:t>, and deliver those images before any new images scanned by the user.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TWCB_AUTO</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TWCB_AUTO</w:t>
            </w:r>
          </w:p>
          <w:p w:rsidR="00B06C6F" w:rsidRDefault="0071581A">
            <w:pPr>
              <w:spacing w:after="0" w:line="259" w:lineRule="auto"/>
              <w:ind w:left="1080" w:right="0" w:firstLine="0"/>
            </w:pPr>
            <w:r>
              <w:rPr>
                <w:rFonts w:ascii="Courier New" w:eastAsia="Courier New" w:hAnsi="Courier New" w:cs="Courier New"/>
              </w:rPr>
              <w:t>TWCB_CLEAR</w:t>
            </w:r>
          </w:p>
          <w:p w:rsidR="00B06C6F" w:rsidRDefault="0071581A">
            <w:pPr>
              <w:spacing w:after="0" w:line="259" w:lineRule="auto"/>
              <w:ind w:left="1080" w:right="0" w:firstLine="0"/>
            </w:pPr>
            <w:r>
              <w:rPr>
                <w:rFonts w:ascii="Courier New" w:eastAsia="Courier New" w:hAnsi="Courier New" w:cs="Courier New"/>
              </w:rPr>
              <w:t>TWCB_NOCLEAR</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88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CAP_MAXBATCHBUFFERS</w:t>
      </w:r>
    </w:p>
    <w:p w:rsidR="00B06C6F" w:rsidRDefault="0071581A">
      <w:pPr>
        <w:pStyle w:val="5"/>
        <w:ind w:left="-5"/>
      </w:pPr>
      <w:r>
        <w:lastRenderedPageBreak/>
        <w:t>CAP_CLEARPAGE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3"/>
        <w:ind w:right="6"/>
      </w:pPr>
      <w:r>
        <w:t xml:space="preserve">If </w:t>
      </w:r>
      <w:r>
        <w:rPr>
          <w:rFonts w:ascii="Courier New" w:eastAsia="Courier New" w:hAnsi="Courier New" w:cs="Courier New"/>
        </w:rPr>
        <w:t>TRUE</w:t>
      </w:r>
      <w:r>
        <w:t>, the Source will eject the current page being acquired from and will leave the feeder acquire area empty.</w:t>
      </w:r>
    </w:p>
    <w:p w:rsidR="00B06C6F" w:rsidRDefault="0071581A">
      <w:pPr>
        <w:spacing w:after="119"/>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 fresh page will be advanced.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on this capability to advance the document in the feeder acquire area to the output area and abort all transfers pending on this page.</w:t>
      </w:r>
    </w:p>
    <w:p w:rsidR="00B06C6F" w:rsidRDefault="0071581A">
      <w:pPr>
        <w:spacing w:after="111"/>
        <w:ind w:right="6"/>
      </w:pPr>
      <w:r>
        <w:t>This capability is used in States 5 and 6 by applications controlling the Source’s feeder (usually without the Source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9"/>
        <w:ind w:right="6"/>
      </w:pPr>
      <w:r>
        <w:t>If supported, advance the document in the feeder-acquire area to the output area and abort all pending transfers from this page.</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239" w:type="dxa"/>
        <w:tblInd w:w="792" w:type="dxa"/>
        <w:tblLook w:val="04A0" w:firstRow="1" w:lastRow="0" w:firstColumn="1" w:lastColumn="0" w:noHBand="0" w:noVBand="1"/>
      </w:tblPr>
      <w:tblGrid>
        <w:gridCol w:w="4318"/>
        <w:gridCol w:w="192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CAP_EXTENDEDCAPS</w:t>
            </w:r>
          </w:p>
          <w:p w:rsidR="00B06C6F" w:rsidRDefault="0071581A">
            <w:pPr>
              <w:spacing w:after="0" w:line="259" w:lineRule="auto"/>
              <w:ind w:left="0" w:right="0" w:firstLine="0"/>
            </w:pPr>
            <w:r>
              <w:rPr>
                <w:rFonts w:ascii="Courier New" w:eastAsia="Courier New" w:hAnsi="Courier New" w:cs="Courier New"/>
                <w:color w:val="00007F"/>
              </w:rPr>
              <w:t>CAP_FEEDERENABLED</w:t>
            </w:r>
          </w:p>
        </w:tc>
        <w:tc>
          <w:tcPr>
            <w:tcW w:w="191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CAP_CUSTOMDSDATA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Allows the application to query the data source to see if it supports the new operation triplets </w:t>
      </w:r>
    </w:p>
    <w:p w:rsidR="00B06C6F" w:rsidRDefault="0071581A">
      <w:pPr>
        <w:spacing w:after="108" w:line="263" w:lineRule="auto"/>
        <w:ind w:left="1435" w:right="10"/>
      </w:pP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MSG_GET</w:t>
      </w:r>
      <w:r>
        <w:t xml:space="preserve"> and </w:t>
      </w:r>
      <w:r>
        <w:rPr>
          <w:rFonts w:ascii="Courier New" w:eastAsia="Courier New" w:hAnsi="Courier New" w:cs="Courier New"/>
        </w:rPr>
        <w:t>DG_CONTROL</w:t>
      </w:r>
      <w:r>
        <w:t xml:space="preserve">/ </w:t>
      </w:r>
      <w:r>
        <w:rPr>
          <w:rFonts w:ascii="Courier New" w:eastAsia="Courier New" w:hAnsi="Courier New" w:cs="Courier New"/>
        </w:rPr>
        <w:t>DAT_CUSTOMDSDATA</w:t>
      </w:r>
      <w:r>
        <w:t xml:space="preserve"> / </w:t>
      </w:r>
      <w:r>
        <w:rPr>
          <w:rFonts w:ascii="Courier New" w:eastAsia="Courier New" w:hAnsi="Courier New" w:cs="Courier New"/>
        </w:rPr>
        <w:t>MSG_SET</w:t>
      </w:r>
      <w:r>
        <w:t>.</w:t>
      </w:r>
    </w:p>
    <w:p w:rsidR="00B06C6F" w:rsidRDefault="0071581A">
      <w:pPr>
        <w:spacing w:after="114"/>
        <w:ind w:right="6"/>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DAT_CUSTOMDSDATA</w:t>
      </w:r>
      <w:r>
        <w:t>/</w:t>
      </w:r>
      <w:r>
        <w:rPr>
          <w:rFonts w:ascii="Courier New" w:eastAsia="Courier New" w:hAnsi="Courier New" w:cs="Courier New"/>
        </w:rPr>
        <w:t>MSG_GET</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88" w:type="dxa"/>
        <w:tblInd w:w="720" w:type="dxa"/>
        <w:tblLook w:val="04A0" w:firstRow="1" w:lastRow="0" w:firstColumn="1" w:lastColumn="0" w:noHBand="0" w:noVBand="1"/>
      </w:tblPr>
      <w:tblGrid>
        <w:gridCol w:w="3240"/>
        <w:gridCol w:w="244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48" w:type="dxa"/>
            <w:tcBorders>
              <w:top w:val="nil"/>
              <w:left w:val="nil"/>
              <w:bottom w:val="nil"/>
              <w:right w:val="nil"/>
            </w:tcBorders>
          </w:tcPr>
          <w:p w:rsidR="00B06C6F" w:rsidRDefault="0071581A">
            <w:pPr>
              <w:spacing w:after="0" w:line="259" w:lineRule="auto"/>
              <w:ind w:left="552" w:right="0" w:firstLine="0"/>
              <w:jc w:val="center"/>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0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DAT_CUSTOMDSDATA / MSG_GET</w:t>
      </w:r>
    </w:p>
    <w:p w:rsidR="00B06C6F" w:rsidRDefault="00B06C6F">
      <w:pPr>
        <w:sectPr w:rsidR="00B06C6F">
          <w:headerReference w:type="even" r:id="rId881"/>
          <w:headerReference w:type="default" r:id="rId882"/>
          <w:footerReference w:type="even" r:id="rId883"/>
          <w:footerReference w:type="default" r:id="rId884"/>
          <w:headerReference w:type="first" r:id="rId885"/>
          <w:footerReference w:type="first" r:id="rId886"/>
          <w:footnotePr>
            <w:numRestart w:val="eachPage"/>
          </w:footnotePr>
          <w:pgSz w:w="12240" w:h="15840"/>
          <w:pgMar w:top="1393" w:right="1123" w:bottom="1731" w:left="1080" w:header="720" w:footer="660" w:gutter="0"/>
          <w:cols w:space="720"/>
          <w:titlePg/>
        </w:sectPr>
      </w:pPr>
    </w:p>
    <w:p w:rsidR="00B06C6F" w:rsidRDefault="0071581A">
      <w:pPr>
        <w:pStyle w:val="5"/>
        <w:ind w:left="-5"/>
      </w:pPr>
      <w:r>
        <w:lastRenderedPageBreak/>
        <w:t>CAP_CUSTOMINTERFACEGUID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Uniquely identifies an interface for a Data Source, so that an Application can properly interpret its custom content.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Use the value from this capability to interpret all of the numeric values referenced in the See Also section below.</w:t>
      </w:r>
    </w:p>
    <w:p w:rsidR="00B06C6F" w:rsidRDefault="0071581A">
      <w:pPr>
        <w:spacing w:after="124"/>
        <w:ind w:right="6"/>
      </w:pPr>
      <w:r>
        <w:t>Consider the following example, which results in three GUID’s, one for Vendor ABC and two for Vendor XYZ:</w:t>
      </w:r>
    </w:p>
    <w:p w:rsidR="00B06C6F" w:rsidRDefault="0071581A">
      <w:pPr>
        <w:numPr>
          <w:ilvl w:val="0"/>
          <w:numId w:val="97"/>
        </w:numPr>
        <w:spacing w:after="139"/>
        <w:ind w:right="6" w:hanging="360"/>
      </w:pPr>
      <w:r>
        <w:t xml:space="preserve">Vendor ABC’s Scanner models Fred and Wilma have a custom capability called </w:t>
      </w:r>
      <w:r>
        <w:rPr>
          <w:rFonts w:ascii="Courier New" w:eastAsia="Courier New" w:hAnsi="Courier New" w:cs="Courier New"/>
        </w:rPr>
        <w:t>CAP_MYFEATURE</w:t>
      </w:r>
      <w:r>
        <w:t xml:space="preserve"> with a numeric value of </w:t>
      </w:r>
      <w:r>
        <w:rPr>
          <w:rFonts w:ascii="Courier New" w:eastAsia="Courier New" w:hAnsi="Courier New" w:cs="Courier New"/>
        </w:rPr>
        <w:t>0x8001</w:t>
      </w:r>
      <w:r>
        <w:t>.</w:t>
      </w:r>
    </w:p>
    <w:p w:rsidR="00B06C6F" w:rsidRDefault="0071581A">
      <w:pPr>
        <w:numPr>
          <w:ilvl w:val="0"/>
          <w:numId w:val="97"/>
        </w:numPr>
        <w:spacing w:after="120"/>
        <w:ind w:right="6" w:hanging="360"/>
      </w:pPr>
      <w:r>
        <w:t xml:space="preserve">Vendor XYZ’s Scanner model Barney has a custom capability </w:t>
      </w:r>
      <w:r>
        <w:rPr>
          <w:rFonts w:ascii="Courier New" w:eastAsia="Courier New" w:hAnsi="Courier New" w:cs="Courier New"/>
        </w:rPr>
        <w:t>CAP_OURFEATURE</w:t>
      </w:r>
      <w:r>
        <w:t xml:space="preserve"> with a numeric value of </w:t>
      </w:r>
      <w:r>
        <w:rPr>
          <w:rFonts w:ascii="Courier New" w:eastAsia="Courier New" w:hAnsi="Courier New" w:cs="Courier New"/>
        </w:rPr>
        <w:t>0x8001</w:t>
      </w:r>
      <w:r>
        <w:t xml:space="preserve">, but their Scanner Model Betty has a different custom capability </w:t>
      </w:r>
      <w:r>
        <w:rPr>
          <w:rFonts w:ascii="Courier New" w:eastAsia="Courier New" w:hAnsi="Courier New" w:cs="Courier New"/>
        </w:rPr>
        <w:t>CAP_BETTERFEATURE</w:t>
      </w:r>
      <w:r>
        <w:t xml:space="preserve"> with a numeric value of </w:t>
      </w:r>
      <w:r>
        <w:rPr>
          <w:rFonts w:ascii="Courier New" w:eastAsia="Courier New" w:hAnsi="Courier New" w:cs="Courier New"/>
        </w:rPr>
        <w:t>0x8001</w:t>
      </w:r>
      <w:r>
        <w:t>.</w:t>
      </w:r>
    </w:p>
    <w:p w:rsidR="00B06C6F" w:rsidRDefault="0071581A">
      <w:pPr>
        <w:spacing w:after="112"/>
        <w:ind w:right="6"/>
      </w:pPr>
      <w:r>
        <w:t xml:space="preserve">The challenge for the Application is to know what </w:t>
      </w:r>
      <w:r>
        <w:rPr>
          <w:rFonts w:ascii="Courier New" w:eastAsia="Courier New" w:hAnsi="Courier New" w:cs="Courier New"/>
        </w:rPr>
        <w:t>0x8001</w:t>
      </w:r>
      <w:r>
        <w:t xml:space="preserve"> means.  Historically, this has been determined from the Source’s </w:t>
      </w:r>
      <w:r>
        <w:rPr>
          <w:rFonts w:ascii="Courier New" w:eastAsia="Courier New" w:hAnsi="Courier New" w:cs="Courier New"/>
        </w:rPr>
        <w:t>TW_IDENTITY</w:t>
      </w:r>
      <w:r>
        <w:t xml:space="preserve"> structure.  But this is hard to maintain, and requires the Application to constantly update its recognition code, even in the case of Vendor ABC whose interface stays the same from one model to the next.</w:t>
      </w:r>
    </w:p>
    <w:p w:rsidR="00B06C6F" w:rsidRDefault="0071581A">
      <w:pPr>
        <w:ind w:right="6"/>
      </w:pPr>
      <w:r>
        <w:t xml:space="preserve">Using </w:t>
      </w:r>
      <w:r>
        <w:rPr>
          <w:rFonts w:ascii="Courier New" w:eastAsia="Courier New" w:hAnsi="Courier New" w:cs="Courier New"/>
        </w:rPr>
        <w:t>CAP_CUSTOMINTERFACEGUID</w:t>
      </w:r>
      <w:r>
        <w:t xml:space="preserve"> the Application can immediately identity Vendor ABC’s unique interface, without having to check its </w:t>
      </w:r>
      <w:r>
        <w:rPr>
          <w:rFonts w:ascii="Courier New" w:eastAsia="Courier New" w:hAnsi="Courier New" w:cs="Courier New"/>
        </w:rPr>
        <w:t>TW_IDENTITY</w:t>
      </w:r>
      <w:r>
        <w:t xml:space="preserve"> structure.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Source writer is responsible for creating a GUID.  This GUID guarantees that the custom numeric values have exactly the same meaning  for any Source that reports that GUID.</w:t>
      </w:r>
    </w:p>
    <w:p w:rsidR="00B06C6F" w:rsidRDefault="0071581A">
      <w:pPr>
        <w:ind w:right="6"/>
      </w:pPr>
      <w:r>
        <w:t>If you need to create a GUID, but don’t know how, go to the TWAIN Working Group website and click on FAQ.</w:t>
      </w:r>
    </w:p>
    <w:p w:rsidR="00B06C6F" w:rsidRDefault="0071581A">
      <w:pPr>
        <w:spacing w:after="0" w:line="265" w:lineRule="auto"/>
        <w:ind w:left="715" w:right="0"/>
      </w:pPr>
      <w:r>
        <w:rPr>
          <w:rFonts w:ascii="Arial" w:eastAsia="Arial" w:hAnsi="Arial" w:cs="Arial"/>
          <w:b/>
          <w:color w:val="7F0000"/>
        </w:rPr>
        <w:t>Values</w:t>
      </w:r>
    </w:p>
    <w:tbl>
      <w:tblPr>
        <w:tblStyle w:val="TableGrid"/>
        <w:tblW w:w="7568" w:type="dxa"/>
        <w:tblInd w:w="720" w:type="dxa"/>
        <w:tblLook w:val="04A0" w:firstRow="1" w:lastRow="0" w:firstColumn="1" w:lastColumn="0" w:noHBand="0" w:noVBand="1"/>
      </w:tblPr>
      <w:tblGrid>
        <w:gridCol w:w="3240"/>
        <w:gridCol w:w="43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1109"/>
        </w:trPr>
        <w:tc>
          <w:tcPr>
            <w:tcW w:w="3240" w:type="dxa"/>
            <w:tcBorders>
              <w:top w:val="nil"/>
              <w:left w:val="nil"/>
              <w:bottom w:val="nil"/>
              <w:right w:val="nil"/>
            </w:tcBorders>
          </w:tcPr>
          <w:p w:rsidR="00B06C6F" w:rsidRDefault="0071581A">
            <w:pPr>
              <w:spacing w:after="52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28" w:type="dxa"/>
            <w:tcBorders>
              <w:top w:val="nil"/>
              <w:left w:val="nil"/>
              <w:bottom w:val="nil"/>
              <w:right w:val="nil"/>
            </w:tcBorders>
          </w:tcPr>
          <w:p w:rsidR="00B06C6F" w:rsidRDefault="0071581A">
            <w:pPr>
              <w:spacing w:after="85" w:line="259" w:lineRule="auto"/>
              <w:ind w:left="0" w:right="0" w:firstLine="0"/>
            </w:pPr>
            <w:r>
              <w:t>A string in GUID format</w:t>
            </w:r>
          </w:p>
          <w:p w:rsidR="00B06C6F" w:rsidRDefault="0071581A">
            <w:pPr>
              <w:spacing w:after="0" w:line="259" w:lineRule="auto"/>
              <w:ind w:left="0" w:right="0" w:firstLine="0"/>
              <w:jc w:val="both"/>
            </w:pPr>
            <w:r>
              <w:rPr>
                <w:rFonts w:ascii="Courier New" w:eastAsia="Courier New" w:hAnsi="Courier New" w:cs="Courier New"/>
                <w:sz w:val="19"/>
              </w:rPr>
              <w:t>{XXXXXXXX-XXXX-XXXX-XXXX-XXXXXXXXXXXX}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lastRenderedPageBreak/>
        <w:t>Sources that support Custom Content.</w:t>
      </w:r>
    </w:p>
    <w:p w:rsidR="00B06C6F" w:rsidRDefault="0071581A">
      <w:pPr>
        <w:spacing w:after="139" w:line="265" w:lineRule="auto"/>
        <w:ind w:left="720" w:right="3253" w:hanging="720"/>
      </w:pPr>
      <w:r>
        <w:rPr>
          <w:rFonts w:ascii="Arial" w:eastAsia="Arial" w:hAnsi="Arial" w:cs="Arial"/>
          <w:b/>
          <w:color w:val="7F0000"/>
        </w:rPr>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82" w:line="265" w:lineRule="auto"/>
        <w:ind w:left="730" w:right="0"/>
      </w:pPr>
      <w:r>
        <w:rPr>
          <w:color w:val="00007F"/>
        </w:rPr>
        <w:t>Chapter 6, "Custom Data Argument Types"</w:t>
      </w:r>
      <w:r>
        <w:t xml:space="preserve"> (</w:t>
      </w:r>
      <w:r>
        <w:rPr>
          <w:rFonts w:ascii="Courier New" w:eastAsia="Courier New" w:hAnsi="Courier New" w:cs="Courier New"/>
        </w:rPr>
        <w:t>DAT_CUSTOMBASE)</w:t>
      </w:r>
    </w:p>
    <w:p w:rsidR="00B06C6F" w:rsidRDefault="0071581A">
      <w:pPr>
        <w:spacing w:after="82" w:line="265" w:lineRule="auto"/>
        <w:ind w:left="730" w:right="0"/>
      </w:pPr>
      <w:r>
        <w:rPr>
          <w:color w:val="00007F"/>
        </w:rPr>
        <w:t>Chapter 6, "Custom Messages"</w:t>
      </w:r>
      <w:r>
        <w:t xml:space="preserve"> (</w:t>
      </w:r>
      <w:r>
        <w:rPr>
          <w:rFonts w:ascii="Courier New" w:eastAsia="Courier New" w:hAnsi="Courier New" w:cs="Courier New"/>
        </w:rPr>
        <w:t>MSG_CUSTOMBASE)</w:t>
      </w:r>
    </w:p>
    <w:p w:rsidR="00B06C6F" w:rsidRDefault="0071581A">
      <w:pPr>
        <w:spacing w:after="82" w:line="265" w:lineRule="auto"/>
        <w:ind w:left="730" w:right="0"/>
      </w:pPr>
      <w:r>
        <w:rPr>
          <w:color w:val="00007F"/>
        </w:rPr>
        <w:t>Chapter 8, "Capability Constants"</w:t>
      </w:r>
      <w:r>
        <w:t xml:space="preserve"> (</w:t>
      </w:r>
      <w:r>
        <w:rPr>
          <w:rFonts w:ascii="Courier New" w:eastAsia="Courier New" w:hAnsi="Courier New" w:cs="Courier New"/>
        </w:rPr>
        <w:t>CAP_CUSTOMBASE)</w:t>
      </w:r>
    </w:p>
    <w:p w:rsidR="00B06C6F" w:rsidRDefault="0071581A">
      <w:pPr>
        <w:spacing w:after="82" w:line="265" w:lineRule="auto"/>
        <w:ind w:left="730" w:right="0"/>
      </w:pPr>
      <w:r>
        <w:rPr>
          <w:color w:val="00007F"/>
        </w:rPr>
        <w:t>Chapter 8, "CAP_DEVICEEVENT"</w:t>
      </w:r>
      <w:r>
        <w:t xml:space="preserve"> (</w:t>
      </w:r>
      <w:r>
        <w:rPr>
          <w:rFonts w:ascii="Courier New" w:eastAsia="Courier New" w:hAnsi="Courier New" w:cs="Courier New"/>
        </w:rPr>
        <w:t>TWDE_CUSTOMEVENTS)</w:t>
      </w:r>
    </w:p>
    <w:p w:rsidR="00B06C6F" w:rsidRDefault="0071581A">
      <w:pPr>
        <w:spacing w:after="82" w:line="361" w:lineRule="auto"/>
        <w:ind w:left="730" w:right="0"/>
      </w:pPr>
      <w:r>
        <w:rPr>
          <w:color w:val="00007F"/>
        </w:rPr>
        <w:t>Chapter 8, "Return Codes (TWRC_)"</w:t>
      </w:r>
      <w:r>
        <w:t xml:space="preserve"> (</w:t>
      </w:r>
      <w:r>
        <w:rPr>
          <w:rFonts w:ascii="Courier New" w:eastAsia="Courier New" w:hAnsi="Courier New" w:cs="Courier New"/>
        </w:rPr>
        <w:t xml:space="preserve">TWRC_CUSTOMBASE) </w:t>
      </w:r>
      <w:r>
        <w:rPr>
          <w:color w:val="00007F"/>
        </w:rPr>
        <w:t>Chapter 8, "Condition Codes (TWCC_)"</w:t>
      </w:r>
      <w:r>
        <w:t xml:space="preserve"> (</w:t>
      </w:r>
      <w:r>
        <w:rPr>
          <w:rFonts w:ascii="Courier New" w:eastAsia="Courier New" w:hAnsi="Courier New" w:cs="Courier New"/>
        </w:rPr>
        <w:t>TWCC_CUSTOMBASE)</w:t>
      </w:r>
      <w:r>
        <w:br w:type="page"/>
      </w:r>
    </w:p>
    <w:p w:rsidR="00B06C6F" w:rsidRDefault="0071581A">
      <w:pPr>
        <w:pStyle w:val="5"/>
        <w:ind w:left="-5"/>
      </w:pPr>
      <w:r>
        <w:lastRenderedPageBreak/>
        <w:t>CAP_DEVICEEVENT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rPr>
          <w:rFonts w:ascii="Courier New" w:eastAsia="Courier New" w:hAnsi="Courier New" w:cs="Courier New"/>
        </w:rPr>
        <w:t>MSG_SET</w:t>
      </w:r>
      <w:r>
        <w:t xml:space="preserve"> selects which events the Application wants the Source to report.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gets the current setting. </w:t>
      </w:r>
      <w:r>
        <w:rPr>
          <w:rFonts w:ascii="Courier New" w:eastAsia="Courier New" w:hAnsi="Courier New" w:cs="Courier New"/>
        </w:rPr>
        <w:t>MSG_RESET</w:t>
      </w:r>
      <w:r>
        <w:t xml:space="preserve"> resets the capability to the empty array (no events set).</w:t>
      </w:r>
    </w:p>
    <w:p w:rsidR="00B06C6F" w:rsidRDefault="0071581A">
      <w:pPr>
        <w:spacing w:after="129"/>
        <w:ind w:left="3960" w:right="6" w:hanging="2520"/>
      </w:pPr>
      <w:r>
        <w:rPr>
          <w:rFonts w:ascii="Courier New" w:eastAsia="Courier New" w:hAnsi="Courier New" w:cs="Courier New"/>
        </w:rPr>
        <w:t>TWDE_CHECKAUTOMATICCAPTURE</w:t>
      </w:r>
      <w:r>
        <w:t>:  The automatic capture settings on the device have been changed by the user.</w:t>
      </w:r>
    </w:p>
    <w:p w:rsidR="00B06C6F" w:rsidRDefault="0071581A">
      <w:pPr>
        <w:tabs>
          <w:tab w:val="center" w:pos="2484"/>
          <w:tab w:val="center" w:pos="5628"/>
        </w:tabs>
        <w:spacing w:after="132"/>
        <w:ind w:left="0" w:right="0" w:firstLine="0"/>
      </w:pPr>
      <w:r>
        <w:rPr>
          <w:rFonts w:ascii="Calibri" w:eastAsia="Calibri" w:hAnsi="Calibri" w:cs="Calibri"/>
          <w:sz w:val="22"/>
        </w:rPr>
        <w:tab/>
      </w:r>
      <w:r>
        <w:rPr>
          <w:rFonts w:ascii="Courier New" w:eastAsia="Courier New" w:hAnsi="Courier New" w:cs="Courier New"/>
        </w:rPr>
        <w:t>TWDE_CHECKBATTERY</w:t>
      </w:r>
      <w:r>
        <w:t>:</w:t>
      </w:r>
      <w:r>
        <w:tab/>
        <w:t>The status of the battery has changed.</w:t>
      </w:r>
    </w:p>
    <w:p w:rsidR="00B06C6F" w:rsidRDefault="0071581A">
      <w:pPr>
        <w:tabs>
          <w:tab w:val="center" w:pos="2364"/>
          <w:tab w:val="center" w:pos="6650"/>
        </w:tabs>
        <w:spacing w:after="112"/>
        <w:ind w:left="0" w:right="0" w:firstLine="0"/>
      </w:pPr>
      <w:r>
        <w:rPr>
          <w:rFonts w:ascii="Calibri" w:eastAsia="Calibri" w:hAnsi="Calibri" w:cs="Calibri"/>
          <w:sz w:val="22"/>
        </w:rPr>
        <w:tab/>
      </w:r>
      <w:r>
        <w:rPr>
          <w:rFonts w:ascii="Courier New" w:eastAsia="Courier New" w:hAnsi="Courier New" w:cs="Courier New"/>
        </w:rPr>
        <w:t>TWDE_CHECKFLASH</w:t>
      </w:r>
      <w:r>
        <w:t>:</w:t>
      </w:r>
      <w:r>
        <w:tab/>
        <w:t>The flash setting on the device has been changed by the user.</w:t>
      </w:r>
    </w:p>
    <w:p w:rsidR="00B06C6F" w:rsidRDefault="0071581A">
      <w:pPr>
        <w:spacing w:after="128"/>
        <w:ind w:left="3960" w:right="6" w:hanging="2520"/>
      </w:pPr>
      <w:r>
        <w:rPr>
          <w:rFonts w:ascii="Courier New" w:eastAsia="Courier New" w:hAnsi="Courier New" w:cs="Courier New"/>
        </w:rPr>
        <w:t>TWDE_CHECKPOWERSUPPLY</w:t>
      </w:r>
      <w:r>
        <w:t>:The power supply has been changed (for instance, the user may have just connected AC to a device that was running on battery power).</w:t>
      </w:r>
    </w:p>
    <w:p w:rsidR="00B06C6F" w:rsidRDefault="0071581A">
      <w:pPr>
        <w:spacing w:after="10"/>
        <w:ind w:left="3960" w:right="6" w:hanging="2520"/>
      </w:pPr>
      <w:r>
        <w:rPr>
          <w:rFonts w:ascii="Courier New" w:eastAsia="Courier New" w:hAnsi="Courier New" w:cs="Courier New"/>
        </w:rPr>
        <w:t>TWDE_CHECKRESOLUTION</w:t>
      </w:r>
      <w:r>
        <w:t>: The x/y resolution setting on the device has been changed by the user.</w:t>
      </w:r>
    </w:p>
    <w:tbl>
      <w:tblPr>
        <w:tblStyle w:val="TableGrid"/>
        <w:tblW w:w="8603" w:type="dxa"/>
        <w:tblInd w:w="1440" w:type="dxa"/>
        <w:tblLook w:val="04A0" w:firstRow="1" w:lastRow="0" w:firstColumn="1" w:lastColumn="0" w:noHBand="0" w:noVBand="1"/>
      </w:tblPr>
      <w:tblGrid>
        <w:gridCol w:w="2399"/>
        <w:gridCol w:w="6204"/>
      </w:tblGrid>
      <w:tr w:rsidR="00B06C6F">
        <w:trPr>
          <w:trHeight w:val="52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TWDE_DEVICEADDED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added a device (for instance a memory card in a digital camera).</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TWDE_DEVICEOFFLINE</w:t>
            </w:r>
            <w:r>
              <w:t>:</w:t>
            </w:r>
          </w:p>
        </w:tc>
        <w:tc>
          <w:tcPr>
            <w:tcW w:w="6204" w:type="dxa"/>
            <w:tcBorders>
              <w:top w:val="nil"/>
              <w:left w:val="nil"/>
              <w:bottom w:val="nil"/>
              <w:right w:val="nil"/>
            </w:tcBorders>
          </w:tcPr>
          <w:p w:rsidR="00B06C6F" w:rsidRDefault="0071581A">
            <w:pPr>
              <w:spacing w:after="0" w:line="259" w:lineRule="auto"/>
              <w:ind w:left="121" w:right="0" w:firstLine="0"/>
            </w:pPr>
            <w:r>
              <w:t>A device has become unavailable, but has not been removed.</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TWDE_DEVICEREADY</w:t>
            </w:r>
            <w:r>
              <w:t>:</w:t>
            </w:r>
          </w:p>
        </w:tc>
        <w:tc>
          <w:tcPr>
            <w:tcW w:w="6204" w:type="dxa"/>
            <w:tcBorders>
              <w:top w:val="nil"/>
              <w:left w:val="nil"/>
              <w:bottom w:val="nil"/>
              <w:right w:val="nil"/>
            </w:tcBorders>
          </w:tcPr>
          <w:p w:rsidR="00B06C6F" w:rsidRDefault="0071581A">
            <w:pPr>
              <w:spacing w:after="0" w:line="259" w:lineRule="auto"/>
              <w:ind w:left="121" w:right="0" w:firstLine="0"/>
            </w:pPr>
            <w:r>
              <w:t>The device is ready to capture an image.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TWDE_DEVICEREMOVED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 device.</w:t>
            </w:r>
          </w:p>
        </w:tc>
      </w:tr>
      <w:tr w:rsidR="00B06C6F">
        <w:trPr>
          <w:trHeight w:val="360"/>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TWDE_IMAGECAPTURED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captured an image to the device’s internal storage.</w:t>
            </w:r>
          </w:p>
        </w:tc>
      </w:tr>
      <w:tr w:rsidR="00B06C6F">
        <w:trPr>
          <w:trHeight w:val="281"/>
        </w:trPr>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TWDE_IMAGEDELETED</w:t>
            </w:r>
            <w:r>
              <w:t>:</w:t>
            </w:r>
          </w:p>
        </w:tc>
        <w:tc>
          <w:tcPr>
            <w:tcW w:w="6204" w:type="dxa"/>
            <w:tcBorders>
              <w:top w:val="nil"/>
              <w:left w:val="nil"/>
              <w:bottom w:val="nil"/>
              <w:right w:val="nil"/>
            </w:tcBorders>
          </w:tcPr>
          <w:p w:rsidR="00B06C6F" w:rsidRDefault="0071581A">
            <w:pPr>
              <w:spacing w:after="0" w:line="259" w:lineRule="auto"/>
              <w:ind w:left="121" w:right="0" w:firstLine="0"/>
            </w:pPr>
            <w:r>
              <w:t>The user has removed an image from the device’s internal storage.</w:t>
            </w:r>
          </w:p>
        </w:tc>
      </w:tr>
    </w:tbl>
    <w:p w:rsidR="00B06C6F" w:rsidRDefault="0071581A">
      <w:pPr>
        <w:spacing w:after="132"/>
        <w:ind w:right="6"/>
      </w:pPr>
      <w:r>
        <w:rPr>
          <w:rFonts w:ascii="Courier New" w:eastAsia="Courier New" w:hAnsi="Courier New" w:cs="Courier New"/>
        </w:rPr>
        <w:t>TWDE_PAPERDOUBLEFEED</w:t>
      </w:r>
      <w:r>
        <w:t>: Two or more sheets of paper have been fed together.</w:t>
      </w:r>
    </w:p>
    <w:p w:rsidR="00B06C6F" w:rsidRDefault="0071581A">
      <w:pPr>
        <w:tabs>
          <w:tab w:val="center" w:pos="2244"/>
          <w:tab w:val="center" w:pos="5868"/>
        </w:tabs>
        <w:spacing w:after="133"/>
        <w:ind w:left="0" w:right="0" w:firstLine="0"/>
      </w:pPr>
      <w:r>
        <w:rPr>
          <w:rFonts w:ascii="Calibri" w:eastAsia="Calibri" w:hAnsi="Calibri" w:cs="Calibri"/>
          <w:sz w:val="22"/>
        </w:rPr>
        <w:tab/>
      </w:r>
      <w:r>
        <w:rPr>
          <w:rFonts w:ascii="Courier New" w:eastAsia="Courier New" w:hAnsi="Courier New" w:cs="Courier New"/>
        </w:rPr>
        <w:t>TWDE_PAPERJAM</w:t>
      </w:r>
      <w:r>
        <w:t>:</w:t>
      </w:r>
      <w:r>
        <w:tab/>
        <w:t>The device’s document feeder has jammed.</w:t>
      </w:r>
    </w:p>
    <w:p w:rsidR="00B06C6F" w:rsidRDefault="0071581A">
      <w:pPr>
        <w:tabs>
          <w:tab w:val="center" w:pos="2424"/>
          <w:tab w:val="center" w:pos="5529"/>
        </w:tabs>
        <w:spacing w:after="118"/>
        <w:ind w:left="0" w:right="0" w:firstLine="0"/>
      </w:pPr>
      <w:r>
        <w:rPr>
          <w:rFonts w:ascii="Calibri" w:eastAsia="Calibri" w:hAnsi="Calibri" w:cs="Calibri"/>
          <w:sz w:val="22"/>
        </w:rPr>
        <w:tab/>
      </w:r>
      <w:r>
        <w:rPr>
          <w:rFonts w:ascii="Courier New" w:eastAsia="Courier New" w:hAnsi="Courier New" w:cs="Courier New"/>
        </w:rPr>
        <w:t>TWDE_LAMPFAILURE</w:t>
      </w:r>
      <w:r>
        <w:t>:</w:t>
      </w:r>
      <w:r>
        <w:tab/>
        <w:t>The device’s light source has failed.</w:t>
      </w:r>
    </w:p>
    <w:p w:rsidR="00B06C6F" w:rsidRDefault="0071581A">
      <w:pPr>
        <w:spacing w:after="134"/>
        <w:ind w:right="6"/>
      </w:pPr>
      <w:r>
        <w:rPr>
          <w:rFonts w:ascii="Courier New" w:eastAsia="Courier New" w:hAnsi="Courier New" w:cs="Courier New"/>
        </w:rPr>
        <w:t>TWDE_CHECKDEVICEONLINE</w:t>
      </w:r>
      <w:r>
        <w:t>:The device has been turned off and on.</w:t>
      </w:r>
    </w:p>
    <w:p w:rsidR="00B06C6F" w:rsidRDefault="0071581A">
      <w:pPr>
        <w:tabs>
          <w:tab w:val="center" w:pos="2304"/>
          <w:tab w:val="center" w:pos="6005"/>
        </w:tabs>
        <w:spacing w:after="132"/>
        <w:ind w:left="0" w:right="0" w:firstLine="0"/>
      </w:pPr>
      <w:r>
        <w:rPr>
          <w:rFonts w:ascii="Calibri" w:eastAsia="Calibri" w:hAnsi="Calibri" w:cs="Calibri"/>
          <w:sz w:val="22"/>
        </w:rPr>
        <w:tab/>
      </w:r>
      <w:r>
        <w:rPr>
          <w:rFonts w:ascii="Courier New" w:eastAsia="Courier New" w:hAnsi="Courier New" w:cs="Courier New"/>
        </w:rPr>
        <w:t>TWDE_POWERSAVE</w:t>
      </w:r>
      <w:r>
        <w:t>:</w:t>
      </w:r>
      <w:r>
        <w:tab/>
        <w:t>The device has powered down to save energy.</w:t>
      </w:r>
    </w:p>
    <w:p w:rsidR="00B06C6F" w:rsidRDefault="0071581A">
      <w:pPr>
        <w:spacing w:after="133"/>
        <w:ind w:right="6"/>
      </w:pPr>
      <w:r>
        <w:rPr>
          <w:rFonts w:ascii="Courier New" w:eastAsia="Courier New" w:hAnsi="Courier New" w:cs="Courier New"/>
        </w:rPr>
        <w:t>TWDE_POWERSAVENOTIFY</w:t>
      </w:r>
      <w:r>
        <w:t>: The device is about to power down to save energy.</w:t>
      </w:r>
    </w:p>
    <w:p w:rsidR="00B06C6F" w:rsidRDefault="0071581A">
      <w:pPr>
        <w:tabs>
          <w:tab w:val="center" w:pos="2484"/>
          <w:tab w:val="center" w:pos="5951"/>
        </w:tabs>
        <w:ind w:left="0" w:right="0" w:firstLine="0"/>
      </w:pPr>
      <w:r>
        <w:rPr>
          <w:rFonts w:ascii="Calibri" w:eastAsia="Calibri" w:hAnsi="Calibri" w:cs="Calibri"/>
          <w:sz w:val="22"/>
        </w:rPr>
        <w:tab/>
      </w:r>
      <w:r>
        <w:rPr>
          <w:rFonts w:ascii="Courier New" w:eastAsia="Courier New" w:hAnsi="Courier New" w:cs="Courier New"/>
        </w:rPr>
        <w:t>TWDE_CUSTOMEVENTS</w:t>
      </w:r>
      <w:r>
        <w:t>:</w:t>
      </w:r>
      <w:r>
        <w:tab/>
        <w:t>Baseline for events specific to a given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all values and process the </w:t>
      </w:r>
      <w:r>
        <w:rPr>
          <w:rFonts w:ascii="Courier New" w:eastAsia="Courier New" w:hAnsi="Courier New" w:cs="Courier New"/>
        </w:rPr>
        <w:t>TWRC_CHECKSTATUS</w:t>
      </w:r>
      <w:r>
        <w:t xml:space="preserve"> (if returned) to identify those items supported by the Source. </w:t>
      </w: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to get a list of currently enabled items.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startup default must be an empty array.  Generate </w:t>
      </w:r>
      <w:r>
        <w:rPr>
          <w:rFonts w:ascii="Courier New" w:eastAsia="Courier New" w:hAnsi="Courier New" w:cs="Courier New"/>
        </w:rPr>
        <w:t>TWRC_CHECKSTATUS</w:t>
      </w:r>
      <w:r>
        <w:t xml:space="preserve"> and remove unsupported events when an Application requests events not supported by the Source.</w:t>
      </w:r>
    </w:p>
    <w:p w:rsidR="00B06C6F" w:rsidRDefault="0071581A">
      <w:pPr>
        <w:ind w:right="6"/>
      </w:pPr>
      <w:r>
        <w:t xml:space="preserve">Please note that the actions of an Application must never directly generate a device event. For instance, if the user deletes an image using the controls on the device, then the Source should generate an event. If, however, an Application deletes an image in the device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MSG_DELETE</w:t>
      </w:r>
      <w:r>
        <w:t>), then the Source must not generate an event.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08"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left="730"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7438" w:type="dxa"/>
        <w:tblInd w:w="0" w:type="dxa"/>
        <w:tblLook w:val="04A0" w:firstRow="1" w:lastRow="0" w:firstColumn="1" w:lastColumn="0" w:noHBand="0" w:noVBand="1"/>
      </w:tblPr>
      <w:tblGrid>
        <w:gridCol w:w="3237"/>
        <w:gridCol w:w="4201"/>
      </w:tblGrid>
      <w:tr w:rsidR="00B06C6F">
        <w:trPr>
          <w:trHeight w:val="4992"/>
        </w:trPr>
        <w:tc>
          <w:tcPr>
            <w:tcW w:w="3240" w:type="dxa"/>
            <w:tcBorders>
              <w:top w:val="nil"/>
              <w:left w:val="nil"/>
              <w:bottom w:val="nil"/>
              <w:right w:val="nil"/>
            </w:tcBorders>
          </w:tcPr>
          <w:p w:rsidR="00B06C6F" w:rsidRDefault="0071581A">
            <w:pPr>
              <w:spacing w:after="45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TWDE_CHECKAUTOMATICCAPTURE</w:t>
            </w:r>
          </w:p>
          <w:p w:rsidR="00B06C6F" w:rsidRDefault="0071581A">
            <w:pPr>
              <w:spacing w:after="0" w:line="259" w:lineRule="auto"/>
              <w:ind w:left="0" w:right="0" w:firstLine="0"/>
              <w:jc w:val="center"/>
            </w:pPr>
            <w:r>
              <w:rPr>
                <w:rFonts w:ascii="Courier New" w:eastAsia="Courier New" w:hAnsi="Courier New" w:cs="Courier New"/>
              </w:rPr>
              <w:t>TWDE_CHECKBATTERY</w:t>
            </w:r>
          </w:p>
          <w:p w:rsidR="00B06C6F" w:rsidRDefault="0071581A">
            <w:pPr>
              <w:spacing w:after="0" w:line="259" w:lineRule="auto"/>
              <w:ind w:left="1080" w:right="0" w:firstLine="0"/>
            </w:pPr>
            <w:r>
              <w:rPr>
                <w:rFonts w:ascii="Courier New" w:eastAsia="Courier New" w:hAnsi="Courier New" w:cs="Courier New"/>
              </w:rPr>
              <w:t>TWDE_CHECKDEVICEONLINE</w:t>
            </w:r>
          </w:p>
          <w:p w:rsidR="00B06C6F" w:rsidRDefault="0071581A">
            <w:pPr>
              <w:spacing w:after="0" w:line="259" w:lineRule="auto"/>
              <w:ind w:left="0" w:right="240" w:firstLine="0"/>
              <w:jc w:val="center"/>
            </w:pPr>
            <w:r>
              <w:rPr>
                <w:rFonts w:ascii="Courier New" w:eastAsia="Courier New" w:hAnsi="Courier New" w:cs="Courier New"/>
              </w:rPr>
              <w:t>TWDE_CHECKFLASH</w:t>
            </w:r>
          </w:p>
          <w:p w:rsidR="00B06C6F" w:rsidRDefault="0071581A">
            <w:pPr>
              <w:spacing w:after="0" w:line="259" w:lineRule="auto"/>
              <w:ind w:left="1080" w:right="0" w:firstLine="0"/>
            </w:pPr>
            <w:r>
              <w:rPr>
                <w:rFonts w:ascii="Courier New" w:eastAsia="Courier New" w:hAnsi="Courier New" w:cs="Courier New"/>
              </w:rPr>
              <w:t>TWDE_CHECKPOWERSUPPLY</w:t>
            </w:r>
          </w:p>
          <w:p w:rsidR="00B06C6F" w:rsidRDefault="0071581A">
            <w:pPr>
              <w:spacing w:after="0" w:line="259" w:lineRule="auto"/>
              <w:ind w:left="1080" w:right="0" w:firstLine="0"/>
            </w:pPr>
            <w:r>
              <w:rPr>
                <w:rFonts w:ascii="Courier New" w:eastAsia="Courier New" w:hAnsi="Courier New" w:cs="Courier New"/>
              </w:rPr>
              <w:t>TWDE_CHECKRESOLUTION</w:t>
            </w:r>
          </w:p>
          <w:p w:rsidR="00B06C6F" w:rsidRDefault="0071581A">
            <w:pPr>
              <w:spacing w:after="0" w:line="259" w:lineRule="auto"/>
              <w:ind w:left="0" w:right="120" w:firstLine="0"/>
              <w:jc w:val="center"/>
            </w:pPr>
            <w:r>
              <w:rPr>
                <w:rFonts w:ascii="Courier New" w:eastAsia="Courier New" w:hAnsi="Courier New" w:cs="Courier New"/>
              </w:rPr>
              <w:t>TWDE_DEVICEADDED</w:t>
            </w:r>
          </w:p>
          <w:p w:rsidR="00B06C6F" w:rsidRDefault="0071581A">
            <w:pPr>
              <w:spacing w:after="0" w:line="255" w:lineRule="auto"/>
              <w:ind w:left="1080" w:right="0" w:firstLine="0"/>
            </w:pPr>
            <w:r>
              <w:rPr>
                <w:rFonts w:ascii="Courier New" w:eastAsia="Courier New" w:hAnsi="Courier New" w:cs="Courier New"/>
              </w:rPr>
              <w:t>TWDE_DEVICEOFFLINE TWDE_DEVICEREADY</w:t>
            </w:r>
          </w:p>
          <w:p w:rsidR="00B06C6F" w:rsidRDefault="0071581A">
            <w:pPr>
              <w:spacing w:after="0" w:line="259" w:lineRule="auto"/>
              <w:ind w:left="120" w:right="0" w:firstLine="0"/>
              <w:jc w:val="center"/>
            </w:pPr>
            <w:r>
              <w:rPr>
                <w:rFonts w:ascii="Courier New" w:eastAsia="Courier New" w:hAnsi="Courier New" w:cs="Courier New"/>
              </w:rPr>
              <w:t>TWDE_DEVICEREMOVED</w:t>
            </w:r>
          </w:p>
          <w:p w:rsidR="00B06C6F" w:rsidRDefault="0071581A">
            <w:pPr>
              <w:spacing w:after="0" w:line="259" w:lineRule="auto"/>
              <w:ind w:left="120" w:right="0" w:firstLine="0"/>
              <w:jc w:val="center"/>
            </w:pPr>
            <w:r>
              <w:rPr>
                <w:rFonts w:ascii="Courier New" w:eastAsia="Courier New" w:hAnsi="Courier New" w:cs="Courier New"/>
              </w:rPr>
              <w:t>TWDE_IMAGECAPTURED</w:t>
            </w:r>
          </w:p>
          <w:p w:rsidR="00B06C6F" w:rsidRDefault="0071581A">
            <w:pPr>
              <w:spacing w:after="0" w:line="259" w:lineRule="auto"/>
              <w:ind w:left="0" w:right="0" w:firstLine="0"/>
              <w:jc w:val="center"/>
            </w:pPr>
            <w:r>
              <w:rPr>
                <w:rFonts w:ascii="Courier New" w:eastAsia="Courier New" w:hAnsi="Courier New" w:cs="Courier New"/>
              </w:rPr>
              <w:t>TWDE_IMAGEDELETED</w:t>
            </w:r>
          </w:p>
          <w:p w:rsidR="00B06C6F" w:rsidRDefault="0071581A">
            <w:pPr>
              <w:spacing w:after="0" w:line="259" w:lineRule="auto"/>
              <w:ind w:left="1080" w:right="0" w:firstLine="0"/>
            </w:pPr>
            <w:r>
              <w:rPr>
                <w:rFonts w:ascii="Courier New" w:eastAsia="Courier New" w:hAnsi="Courier New" w:cs="Courier New"/>
              </w:rPr>
              <w:t>TWDE_PAPERDOUBLEFEED</w:t>
            </w:r>
          </w:p>
          <w:p w:rsidR="00B06C6F" w:rsidRDefault="0071581A">
            <w:pPr>
              <w:spacing w:after="0" w:line="259" w:lineRule="auto"/>
              <w:ind w:left="1080" w:right="0" w:firstLine="0"/>
            </w:pPr>
            <w:r>
              <w:rPr>
                <w:rFonts w:ascii="Courier New" w:eastAsia="Courier New" w:hAnsi="Courier New" w:cs="Courier New"/>
              </w:rPr>
              <w:t>TWDE_PAPERJAM</w:t>
            </w:r>
          </w:p>
          <w:p w:rsidR="00B06C6F" w:rsidRDefault="0071581A">
            <w:pPr>
              <w:spacing w:after="0" w:line="259" w:lineRule="auto"/>
              <w:ind w:left="0" w:right="120" w:firstLine="0"/>
              <w:jc w:val="center"/>
            </w:pPr>
            <w:r>
              <w:rPr>
                <w:rFonts w:ascii="Courier New" w:eastAsia="Courier New" w:hAnsi="Courier New" w:cs="Courier New"/>
              </w:rPr>
              <w:t>TWDE_LAMPFAILURE</w:t>
            </w:r>
          </w:p>
          <w:p w:rsidR="00B06C6F" w:rsidRDefault="0071581A">
            <w:pPr>
              <w:spacing w:after="0" w:line="259" w:lineRule="auto"/>
              <w:ind w:left="1080" w:right="0" w:firstLine="0"/>
            </w:pPr>
            <w:r>
              <w:rPr>
                <w:rFonts w:ascii="Courier New" w:eastAsia="Courier New" w:hAnsi="Courier New" w:cs="Courier New"/>
              </w:rPr>
              <w:t>TWDE_POWERSAVE</w:t>
            </w:r>
          </w:p>
          <w:p w:rsidR="00B06C6F" w:rsidRDefault="0071581A">
            <w:pPr>
              <w:spacing w:after="0" w:line="259" w:lineRule="auto"/>
              <w:ind w:left="1080" w:right="0" w:firstLine="0"/>
            </w:pPr>
            <w:r>
              <w:rPr>
                <w:rFonts w:ascii="Courier New" w:eastAsia="Courier New" w:hAnsi="Courier New" w:cs="Courier New"/>
              </w:rPr>
              <w:t>TWDE_POWERSAVENOTIFY</w:t>
            </w:r>
          </w:p>
          <w:p w:rsidR="00B06C6F" w:rsidRDefault="0071581A">
            <w:pPr>
              <w:spacing w:after="0" w:line="259" w:lineRule="auto"/>
              <w:ind w:left="0" w:right="0" w:firstLine="0"/>
              <w:jc w:val="center"/>
            </w:pPr>
            <w:r>
              <w:rPr>
                <w:rFonts w:ascii="Courier New" w:eastAsia="Courier New" w:hAnsi="Courier New" w:cs="Courier New"/>
              </w:rPr>
              <w:t>TWDE_CUSTOMEVENTS</w:t>
            </w:r>
          </w:p>
          <w:p w:rsidR="00B06C6F" w:rsidRDefault="0071581A">
            <w:pPr>
              <w:spacing w:after="0" w:line="259" w:lineRule="auto"/>
              <w:ind w:left="1080" w:right="0" w:firstLine="0"/>
            </w:pPr>
            <w:r>
              <w:rPr>
                <w:rFonts w:ascii="Courier New" w:eastAsia="Courier New" w:hAnsi="Courier New" w:cs="Courier New"/>
              </w:rPr>
              <w:t>0x8000</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5655"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DAT_NULL / MSG_DEVICEEVENT (from Source to Application)</w:t>
      </w:r>
    </w:p>
    <w:p w:rsidR="00B06C6F" w:rsidRDefault="0071581A">
      <w:pPr>
        <w:spacing w:after="113" w:line="263" w:lineRule="auto"/>
        <w:ind w:left="730" w:right="0"/>
      </w:pPr>
      <w:r>
        <w:rPr>
          <w:rFonts w:ascii="Courier New" w:eastAsia="Courier New" w:hAnsi="Courier New" w:cs="Courier New"/>
          <w:color w:val="00007F"/>
        </w:rPr>
        <w:t>DG_CONTROL / DAT_DEVICEEVENT / MSG_GET</w:t>
      </w:r>
    </w:p>
    <w:p w:rsidR="00B06C6F" w:rsidRDefault="0071581A">
      <w:pPr>
        <w:ind w:left="730" w:right="6"/>
      </w:pPr>
      <w:r>
        <w:t>Device Events Article</w:t>
      </w:r>
    </w:p>
    <w:p w:rsidR="00B06C6F" w:rsidRDefault="0071581A">
      <w:pPr>
        <w:pStyle w:val="5"/>
        <w:ind w:left="-5"/>
      </w:pPr>
      <w:r>
        <w:t>CAP_DEVICEONLINE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lastRenderedPageBreak/>
        <w:t xml:space="preserve">If </w:t>
      </w:r>
      <w:r>
        <w:rPr>
          <w:rFonts w:ascii="Courier New" w:eastAsia="Courier New" w:hAnsi="Courier New" w:cs="Courier New"/>
        </w:rPr>
        <w:t>TRUE</w:t>
      </w:r>
      <w:r>
        <w:t>, the physical hardware (e.g., scanner, digital camera, image database, etc.) that represents the image source is attached, powered on, and communicating.</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This capability can be issued at any time to determine the availability of the image source hardware.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129" w:firstLine="720"/>
      </w:pPr>
      <w:r>
        <w:t xml:space="preserve">The receipt of this capability request should trigger a test of the status of the physical link to the image source.  The source should not assume that the link is still active since the last transaction, but should issue a transaction that actively tests this condition.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887"/>
          <w:headerReference w:type="default" r:id="rId888"/>
          <w:footerReference w:type="even" r:id="rId889"/>
          <w:footerReference w:type="default" r:id="rId890"/>
          <w:headerReference w:type="first" r:id="rId891"/>
          <w:footerReference w:type="first" r:id="rId892"/>
          <w:footnotePr>
            <w:numRestart w:val="eachPage"/>
          </w:footnotePr>
          <w:pgSz w:w="12240" w:h="15840"/>
          <w:pgMar w:top="1393" w:right="1122" w:bottom="1633" w:left="1080" w:header="682" w:footer="660" w:gutter="0"/>
          <w:cols w:space="720"/>
        </w:sectPr>
      </w:pPr>
    </w:p>
    <w:p w:rsidR="00B06C6F" w:rsidRDefault="0071581A">
      <w:pPr>
        <w:pStyle w:val="5"/>
        <w:ind w:left="-5"/>
      </w:pPr>
      <w:r>
        <w:lastRenderedPageBreak/>
        <w:t>CAP_DEVICETIMEDATE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date and time of the device’s clock.</w:t>
      </w:r>
    </w:p>
    <w:p w:rsidR="00B06C6F" w:rsidRDefault="0071581A">
      <w:pPr>
        <w:ind w:right="6"/>
      </w:pPr>
      <w:r>
        <w:t>Managed in the form “YYYY/MM/DD HH:mm:SS:sss” where YYYY is the year, MM is the numerical month, DD is the numerical day, HH is the hour, mm is the minute, SS is the second, and sss is the millisecond.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internal date and time of the device.  Be sure to leave the space between the ending of the date and the beginning of the time fields.  All fields must be specified for </w:t>
      </w:r>
      <w:r>
        <w:rPr>
          <w:rFonts w:ascii="Courier New" w:eastAsia="Courier New" w:hAnsi="Courier New" w:cs="Courier New"/>
        </w:rPr>
        <w:t>MSG_SET</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3"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589"/>
          <w:tab w:val="center" w:pos="6589"/>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(selected by the data source writer)</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35" w:type="dxa"/>
        <w:tblInd w:w="720" w:type="dxa"/>
        <w:tblLook w:val="04A0" w:firstRow="1" w:lastRow="0" w:firstColumn="1" w:lastColumn="0" w:noHBand="0" w:noVBand="1"/>
      </w:tblPr>
      <w:tblGrid>
        <w:gridCol w:w="3240"/>
        <w:gridCol w:w="1895"/>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95" w:type="dxa"/>
            <w:tcBorders>
              <w:top w:val="nil"/>
              <w:left w:val="nil"/>
              <w:bottom w:val="nil"/>
              <w:right w:val="nil"/>
            </w:tcBorders>
          </w:tcPr>
          <w:p w:rsidR="00B06C6F" w:rsidRDefault="0071581A">
            <w:pPr>
              <w:spacing w:after="0" w:line="259" w:lineRule="auto"/>
              <w:ind w:left="0" w:right="0" w:firstLine="0"/>
              <w:jc w:val="right"/>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8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CAP_TIMEDATE</w:t>
      </w:r>
    </w:p>
    <w:p w:rsidR="00B06C6F" w:rsidRDefault="0071581A">
      <w:pPr>
        <w:pStyle w:val="5"/>
        <w:ind w:left="-5"/>
      </w:pPr>
      <w:r>
        <w:t>CAP_DOUBLEFEEDDETECTION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Enables or disables double feed detection.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10"/>
        <w:ind w:right="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TWDF_ULTRASONIC</w:t>
            </w:r>
          </w:p>
          <w:p w:rsidR="00B06C6F" w:rsidRDefault="0071581A">
            <w:pPr>
              <w:spacing w:after="0" w:line="259" w:lineRule="auto"/>
              <w:ind w:left="1080" w:right="0" w:firstLine="0"/>
            </w:pPr>
            <w:r>
              <w:rPr>
                <w:rFonts w:ascii="Courier New" w:eastAsia="Courier New" w:hAnsi="Courier New" w:cs="Courier New"/>
              </w:rPr>
              <w:t>TWDF_BYLENGTH</w:t>
            </w:r>
          </w:p>
          <w:p w:rsidR="00B06C6F" w:rsidRDefault="0071581A">
            <w:pPr>
              <w:spacing w:after="0" w:line="259" w:lineRule="auto"/>
              <w:ind w:left="1080" w:right="0" w:firstLine="0"/>
            </w:pPr>
            <w:r>
              <w:rPr>
                <w:rFonts w:ascii="Courier New" w:eastAsia="Courier New" w:hAnsi="Courier New" w:cs="Courier New"/>
              </w:rPr>
              <w:t>TWDF_INFRARED</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CAP_DOUBLEFEEDDETECTIONLENGTH</w:t>
      </w:r>
    </w:p>
    <w:p w:rsidR="00B06C6F" w:rsidRDefault="0071581A">
      <w:pPr>
        <w:spacing w:after="3" w:line="263" w:lineRule="auto"/>
        <w:ind w:left="1435" w:right="0"/>
      </w:pPr>
      <w:r>
        <w:rPr>
          <w:rFonts w:ascii="Courier New" w:eastAsia="Courier New" w:hAnsi="Courier New" w:cs="Courier New"/>
          <w:color w:val="00007F"/>
        </w:rPr>
        <w:t>CAP_DOUBLEFEEDDETECTIONRESPONSE</w:t>
      </w:r>
    </w:p>
    <w:p w:rsidR="00B06C6F" w:rsidRDefault="0071581A">
      <w:pPr>
        <w:spacing w:after="3" w:line="263" w:lineRule="auto"/>
        <w:ind w:left="1435" w:right="0"/>
      </w:pPr>
      <w:r>
        <w:rPr>
          <w:rFonts w:ascii="Courier New" w:eastAsia="Courier New" w:hAnsi="Courier New" w:cs="Courier New"/>
          <w:color w:val="00007F"/>
        </w:rPr>
        <w:t>CAP_DOUBLEFEEDDETECTIONSENSITIVITY</w:t>
      </w:r>
    </w:p>
    <w:p w:rsidR="00B06C6F" w:rsidRDefault="0071581A">
      <w:pPr>
        <w:pStyle w:val="5"/>
        <w:ind w:left="-5"/>
      </w:pPr>
      <w:r>
        <w:t>CAP_DOUBLEFEEDDETECTIONLENGTH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TWDF_BYLENGTH</w:t>
      </w:r>
      <w:r>
        <w:t>, it allows an Application to set the minimum length for detecting double feed documents.  A value of zero always means “off”.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The current value of this setting specifies the differences of paper length. </w:t>
      </w:r>
    </w:p>
    <w:p w:rsidR="00B06C6F" w:rsidRDefault="0071581A">
      <w:pPr>
        <w:ind w:right="6"/>
      </w:pPr>
      <w:r>
        <w:t xml:space="preserve">If value is not support, return </w:t>
      </w:r>
      <w:r>
        <w:rPr>
          <w:rFonts w:ascii="Courier New" w:eastAsia="Courier New" w:hAnsi="Courier New" w:cs="Courier New"/>
        </w:rPr>
        <w:t>TWRC_CHECKSTATUS</w:t>
      </w:r>
      <w:r>
        <w:t xml:space="preserve"> and set to the closed value.</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787" w:type="dxa"/>
        <w:tblInd w:w="720" w:type="dxa"/>
        <w:tblLook w:val="04A0" w:firstRow="1" w:lastRow="0" w:firstColumn="1" w:lastColumn="0" w:noHBand="0" w:noVBand="1"/>
      </w:tblPr>
      <w:tblGrid>
        <w:gridCol w:w="3240"/>
        <w:gridCol w:w="354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47"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w:t>
            </w:r>
            <w:r>
              <w:t xml:space="preserve"> to </w:t>
            </w:r>
            <w:r>
              <w:rPr>
                <w:rFonts w:ascii="Courier New" w:eastAsia="Courier New" w:hAnsi="Courier New" w:cs="Courier New"/>
              </w:rPr>
              <w:t>32767</w:t>
            </w:r>
            <w:r>
              <w:t xml:space="preserve">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5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CAP_DOUBLEFEEDDETECTIONRESPONSE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When </w:t>
      </w:r>
      <w:r>
        <w:rPr>
          <w:rFonts w:ascii="Courier New" w:eastAsia="Courier New" w:hAnsi="Courier New" w:cs="Courier New"/>
        </w:rPr>
        <w:t>CAP_DOUBLEFEEDDETECTION</w:t>
      </w:r>
      <w:r>
        <w:t xml:space="preserve"> is set to anything but Disabled, it allows an Application to set how the source will respond to detecting a double feed.</w:t>
      </w:r>
    </w:p>
    <w:p w:rsidR="00B06C6F" w:rsidRDefault="0071581A">
      <w:pPr>
        <w:numPr>
          <w:ilvl w:val="0"/>
          <w:numId w:val="98"/>
        </w:numPr>
        <w:spacing w:after="130" w:line="242" w:lineRule="auto"/>
        <w:ind w:right="6" w:hanging="360"/>
      </w:pPr>
      <w:r>
        <w:rPr>
          <w:rFonts w:ascii="Courier New" w:eastAsia="Courier New" w:hAnsi="Courier New" w:cs="Courier New"/>
        </w:rPr>
        <w:t>TWDP_STOP</w:t>
      </w:r>
      <w:r>
        <w:t xml:space="preserve"> – when a multi-feed is detected the driver must end the scanner session, returning </w:t>
      </w:r>
      <w:r>
        <w:rPr>
          <w:rFonts w:ascii="Courier New" w:eastAsia="Courier New" w:hAnsi="Courier New" w:cs="Courier New"/>
        </w:rPr>
        <w:t>TWCC_PAPERDOUBLEFEED</w:t>
      </w:r>
      <w:r>
        <w:t xml:space="preserve"> for the an </w:t>
      </w:r>
      <w:r>
        <w:rPr>
          <w:rFonts w:ascii="Courier New" w:eastAsia="Courier New" w:hAnsi="Courier New" w:cs="Courier New"/>
        </w:rPr>
        <w:t>DAT_IMAGE*XFER</w:t>
      </w:r>
      <w:r>
        <w:t xml:space="preserve"> call that applied to the bad image.</w:t>
      </w:r>
    </w:p>
    <w:p w:rsidR="00B06C6F" w:rsidRDefault="0071581A">
      <w:pPr>
        <w:numPr>
          <w:ilvl w:val="0"/>
          <w:numId w:val="98"/>
        </w:numPr>
        <w:spacing w:after="126"/>
        <w:ind w:right="6" w:hanging="360"/>
      </w:pPr>
      <w:r>
        <w:rPr>
          <w:rFonts w:ascii="Courier New" w:eastAsia="Courier New" w:hAnsi="Courier New" w:cs="Courier New"/>
        </w:rPr>
        <w:t>TWDP_STOPANDWAIT</w:t>
      </w:r>
      <w:r>
        <w:t xml:space="preserve"> – the driver/device will manage the multi-feed; the application is not notified; after the problem is fixed by the operator, image capture is continued as if no multifeed occurred.</w:t>
      </w:r>
    </w:p>
    <w:p w:rsidR="00B06C6F" w:rsidRDefault="0071581A">
      <w:pPr>
        <w:numPr>
          <w:ilvl w:val="0"/>
          <w:numId w:val="98"/>
        </w:numPr>
        <w:spacing w:after="126"/>
        <w:ind w:right="6" w:hanging="360"/>
      </w:pPr>
      <w:r>
        <w:rPr>
          <w:rFonts w:ascii="Courier New" w:eastAsia="Courier New" w:hAnsi="Courier New" w:cs="Courier New"/>
        </w:rPr>
        <w:t>TWDP_SOUND</w:t>
      </w:r>
      <w:r>
        <w:t xml:space="preserve"> – the driver/device will generate an audible alert when a multi-feed is detected</w:t>
      </w:r>
    </w:p>
    <w:p w:rsidR="00B06C6F" w:rsidRDefault="0071581A">
      <w:pPr>
        <w:numPr>
          <w:ilvl w:val="0"/>
          <w:numId w:val="98"/>
        </w:numPr>
        <w:ind w:right="6" w:hanging="360"/>
      </w:pPr>
      <w:r>
        <w:rPr>
          <w:rFonts w:ascii="Courier New" w:eastAsia="Courier New" w:hAnsi="Courier New" w:cs="Courier New"/>
        </w:rPr>
        <w:t>TWDP_DONOTIMPRINT</w:t>
      </w:r>
      <w:r>
        <w:t xml:space="preserve"> – the device will not print on multi-fed documents. All combinations are valid, excluding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as only one of those can appear at a time.  If the driver is asked for both, it may pick one and return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1"/>
        <w:ind w:right="6"/>
      </w:pPr>
      <w:r>
        <w:t xml:space="preserve">The 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w:t>
      </w:r>
    </w:p>
    <w:p w:rsidR="00B06C6F" w:rsidRDefault="0071581A">
      <w:pPr>
        <w:spacing w:after="0"/>
        <w:ind w:right="6"/>
      </w:pPr>
      <w:r>
        <w:t xml:space="preserve">After it receives </w:t>
      </w:r>
      <w:r>
        <w:rPr>
          <w:rFonts w:ascii="Courier New" w:eastAsia="Courier New" w:hAnsi="Courier New" w:cs="Courier New"/>
        </w:rPr>
        <w:t>TWCC_PAPERDOUBLEFEED</w:t>
      </w:r>
      <w:r>
        <w:t xml:space="preserve">, the Application can use </w:t>
      </w:r>
      <w:r>
        <w:rPr>
          <w:rFonts w:ascii="Courier New" w:eastAsia="Courier New" w:hAnsi="Courier New" w:cs="Courier New"/>
        </w:rPr>
        <w:t>DAT_PENDINGXFERS / MSG_GET</w:t>
      </w:r>
      <w:r>
        <w:t xml:space="preserve"> to see if it can resume the current session or if it must start a new one. If </w:t>
      </w:r>
    </w:p>
    <w:p w:rsidR="00B06C6F" w:rsidRDefault="0071581A">
      <w:pPr>
        <w:ind w:right="6"/>
      </w:pPr>
      <w:r>
        <w:rPr>
          <w:rFonts w:ascii="Courier New" w:eastAsia="Courier New" w:hAnsi="Courier New" w:cs="Courier New"/>
        </w:rPr>
        <w:t>TWDP_STOPANDWAIT</w:t>
      </w:r>
      <w:r>
        <w:t xml:space="preserve"> is in the list, then Application should not expect any errors to be returned if double-feed occurs.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7"/>
        <w:ind w:right="6"/>
      </w:pPr>
      <w:r>
        <w:t xml:space="preserve">Application cannot ask for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If an Application sends </w:t>
      </w:r>
      <w:r>
        <w:rPr>
          <w:rFonts w:ascii="Courier New" w:eastAsia="Courier New" w:hAnsi="Courier New" w:cs="Courier New"/>
        </w:rPr>
        <w:t>TWDP_STOP</w:t>
      </w:r>
      <w:r>
        <w:t xml:space="preserve"> and </w:t>
      </w:r>
      <w:r>
        <w:rPr>
          <w:rFonts w:ascii="Courier New" w:eastAsia="Courier New" w:hAnsi="Courier New" w:cs="Courier New"/>
        </w:rPr>
        <w:t>TWDP_STOPANDWAIT</w:t>
      </w:r>
      <w:r>
        <w:t xml:space="preserve"> at the same time, then pick more suitable one and return </w:t>
      </w:r>
      <w:r>
        <w:rPr>
          <w:rFonts w:ascii="Courier New" w:eastAsia="Courier New" w:hAnsi="Courier New" w:cs="Courier New"/>
        </w:rPr>
        <w:t>TWRC_CHECKSTATUS</w:t>
      </w:r>
      <w:r>
        <w:t>.</w:t>
      </w:r>
    </w:p>
    <w:p w:rsidR="00B06C6F" w:rsidRDefault="0071581A">
      <w:pPr>
        <w:spacing w:after="10"/>
        <w:ind w:right="6"/>
      </w:pPr>
      <w:r>
        <w:lastRenderedPageBreak/>
        <w:t xml:space="preserve">If the Source UI and Indicators are disabled, or </w:t>
      </w:r>
      <w:r>
        <w:rPr>
          <w:rFonts w:ascii="Courier New" w:eastAsia="Courier New" w:hAnsi="Courier New" w:cs="Courier New"/>
        </w:rPr>
        <w:t>TWDP_STOP</w:t>
      </w:r>
      <w:r>
        <w:t xml:space="preserve"> is in the list, then return  </w:t>
      </w:r>
    </w:p>
    <w:p w:rsidR="00B06C6F" w:rsidRDefault="0071581A">
      <w:pPr>
        <w:spacing w:after="172" w:line="263" w:lineRule="auto"/>
        <w:ind w:left="1435" w:right="10"/>
      </w:pPr>
      <w:r>
        <w:rPr>
          <w:rFonts w:ascii="Courier New" w:eastAsia="Courier New" w:hAnsi="Courier New" w:cs="Courier New"/>
        </w:rPr>
        <w:t>TWRC_FAILURE/TWCC_PAPERDOUBLEFEED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TWDP_STOP</w:t>
            </w:r>
          </w:p>
          <w:p w:rsidR="00B06C6F" w:rsidRDefault="0071581A">
            <w:pPr>
              <w:spacing w:after="0" w:line="259" w:lineRule="auto"/>
              <w:ind w:left="0" w:right="120" w:firstLine="0"/>
              <w:jc w:val="right"/>
            </w:pPr>
            <w:r>
              <w:rPr>
                <w:rFonts w:ascii="Courier New" w:eastAsia="Courier New" w:hAnsi="Courier New" w:cs="Courier New"/>
              </w:rPr>
              <w:t>TWDP_STOPANDWAIT</w:t>
            </w:r>
          </w:p>
          <w:p w:rsidR="00B06C6F" w:rsidRDefault="0071581A">
            <w:pPr>
              <w:spacing w:after="0" w:line="259" w:lineRule="auto"/>
              <w:ind w:left="240" w:right="0" w:firstLine="0"/>
              <w:jc w:val="center"/>
            </w:pPr>
            <w:r>
              <w:rPr>
                <w:rFonts w:ascii="Courier New" w:eastAsia="Courier New" w:hAnsi="Courier New" w:cs="Courier New"/>
              </w:rPr>
              <w:t>TWDP_SOUND</w:t>
            </w:r>
          </w:p>
          <w:p w:rsidR="00B06C6F" w:rsidRDefault="0071581A">
            <w:pPr>
              <w:spacing w:after="0" w:line="259" w:lineRule="auto"/>
              <w:ind w:left="0" w:right="0" w:firstLine="0"/>
              <w:jc w:val="right"/>
            </w:pPr>
            <w:r>
              <w:rPr>
                <w:rFonts w:ascii="Courier New" w:eastAsia="Courier New" w:hAnsi="Courier New" w:cs="Courier New"/>
              </w:rPr>
              <w:t>TWDP_DONOTIMPRINT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1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893"/>
          <w:headerReference w:type="default" r:id="rId894"/>
          <w:footerReference w:type="even" r:id="rId895"/>
          <w:footerReference w:type="default" r:id="rId896"/>
          <w:headerReference w:type="first" r:id="rId897"/>
          <w:footerReference w:type="first" r:id="rId898"/>
          <w:footnotePr>
            <w:numRestart w:val="eachPage"/>
          </w:footnotePr>
          <w:pgSz w:w="12240" w:h="15840"/>
          <w:pgMar w:top="1583" w:right="1098" w:bottom="1996"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58" w:hanging="720"/>
      </w:pPr>
      <w:r>
        <w:rPr>
          <w:rFonts w:ascii="Arial" w:eastAsia="Arial" w:hAnsi="Arial" w:cs="Arial"/>
          <w:b/>
          <w:color w:val="7F0000"/>
        </w:rPr>
        <w:t xml:space="preserve">TWAIN Version Introduced </w:t>
      </w:r>
      <w:r>
        <w:t>Version 2.2</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CAP_DOUBLEFEEDDETECTION</w:t>
      </w:r>
      <w:r>
        <w:br w:type="page"/>
      </w:r>
    </w:p>
    <w:p w:rsidR="00B06C6F" w:rsidRDefault="0071581A">
      <w:pPr>
        <w:pStyle w:val="5"/>
        <w:ind w:left="-5"/>
      </w:pPr>
      <w:r>
        <w:lastRenderedPageBreak/>
        <w:t>CAP_DOUBLEFEEDDETECTIONSENSITIVITY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CAP_DOUBLEFEEDDETECTION</w:t>
      </w:r>
      <w:r>
        <w:t xml:space="preserve"> includes </w:t>
      </w:r>
      <w:r>
        <w:rPr>
          <w:rFonts w:ascii="Courier New" w:eastAsia="Courier New" w:hAnsi="Courier New" w:cs="Courier New"/>
        </w:rPr>
        <w:t>TWDF_ULTRASONIC</w:t>
      </w:r>
      <w:r>
        <w:t>, allows an Application to set how sensitive the double feed detection is.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Source has to remap the scanner’s sensor sensitivity to the TWAIN defined sensitivity. See allowed values.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TWUS_LOW</w:t>
            </w:r>
          </w:p>
          <w:p w:rsidR="00B06C6F" w:rsidRDefault="0071581A">
            <w:pPr>
              <w:spacing w:after="0" w:line="259" w:lineRule="auto"/>
              <w:ind w:left="0" w:right="0" w:firstLine="0"/>
              <w:jc w:val="right"/>
            </w:pPr>
            <w:r>
              <w:rPr>
                <w:rFonts w:ascii="Courier New" w:eastAsia="Courier New" w:hAnsi="Courier New" w:cs="Courier New"/>
              </w:rPr>
              <w:t>TWUS_MEDIUM</w:t>
            </w:r>
          </w:p>
          <w:p w:rsidR="00B06C6F" w:rsidRDefault="0071581A">
            <w:pPr>
              <w:spacing w:after="0" w:line="259" w:lineRule="auto"/>
              <w:ind w:left="1080" w:right="0" w:firstLine="0"/>
            </w:pPr>
            <w:r>
              <w:rPr>
                <w:rFonts w:ascii="Courier New" w:eastAsia="Courier New" w:hAnsi="Courier New" w:cs="Courier New"/>
              </w:rPr>
              <w:t>TWUS_HIGH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9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CAP_DOUBLEFEEDDETECTION</w:t>
      </w:r>
    </w:p>
    <w:p w:rsidR="00B06C6F" w:rsidRDefault="0071581A">
      <w:pPr>
        <w:pStyle w:val="5"/>
        <w:ind w:left="-5"/>
      </w:pPr>
      <w:r>
        <w:t>CAP_DUPLEX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indicates whether the scanner supports duplex.  If so, it further indicates whether one-path or two-path duplex is supported.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can send </w:t>
      </w:r>
      <w:r>
        <w:rPr>
          <w:rFonts w:ascii="Courier New" w:eastAsia="Courier New" w:hAnsi="Courier New" w:cs="Courier New"/>
        </w:rPr>
        <w:t>MSG_GET</w:t>
      </w:r>
      <w:r>
        <w:t xml:space="preserve"> to find out whether the scanner supports duplex.</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left="720" w:right="690" w:firstLine="720"/>
      </w:pPr>
      <w:r>
        <w:lastRenderedPageBreak/>
        <w:t xml:space="preserve">Source should determine level of duplex support returning the values accordingly. </w:t>
      </w:r>
      <w:r>
        <w:rPr>
          <w:rFonts w:ascii="Arial" w:eastAsia="Arial" w:hAnsi="Arial" w:cs="Arial"/>
          <w:b/>
          <w:color w:val="7F0000"/>
        </w:rPr>
        <w:t>Values</w:t>
      </w:r>
    </w:p>
    <w:tbl>
      <w:tblPr>
        <w:tblStyle w:val="TableGrid"/>
        <w:tblW w:w="5158" w:type="dxa"/>
        <w:tblInd w:w="720" w:type="dxa"/>
        <w:tblLook w:val="04A0" w:firstRow="1" w:lastRow="0" w:firstColumn="1" w:lastColumn="0" w:noHBand="0" w:noVBand="1"/>
      </w:tblPr>
      <w:tblGrid>
        <w:gridCol w:w="3237"/>
        <w:gridCol w:w="192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123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TWDX_NONE</w:t>
            </w:r>
          </w:p>
          <w:p w:rsidR="00B06C6F" w:rsidRDefault="0071581A">
            <w:pPr>
              <w:spacing w:after="0" w:line="259" w:lineRule="auto"/>
              <w:ind w:left="0" w:right="0" w:firstLine="0"/>
              <w:jc w:val="both"/>
            </w:pPr>
            <w:r>
              <w:rPr>
                <w:rFonts w:ascii="Courier New" w:eastAsia="Courier New" w:hAnsi="Courier New" w:cs="Courier New"/>
              </w:rPr>
              <w:t>TWDX_1PASSDUPLEX</w:t>
            </w:r>
          </w:p>
          <w:p w:rsidR="00B06C6F" w:rsidRDefault="0071581A">
            <w:pPr>
              <w:spacing w:after="0" w:line="259" w:lineRule="auto"/>
              <w:ind w:left="0" w:right="0" w:firstLine="0"/>
              <w:jc w:val="both"/>
            </w:pPr>
            <w:r>
              <w:rPr>
                <w:rFonts w:ascii="Courier New" w:eastAsia="Courier New" w:hAnsi="Courier New" w:cs="Courier New"/>
              </w:rPr>
              <w:t>TWDX_2PASSDUPLEX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CAP_DUPLEXENABLED</w:t>
      </w:r>
    </w:p>
    <w:p w:rsidR="00B06C6F" w:rsidRDefault="0071581A">
      <w:pPr>
        <w:pStyle w:val="5"/>
        <w:ind w:left="-5"/>
      </w:pPr>
      <w:r>
        <w:t>CAP_DUPLEXENABLED</w:t>
      </w:r>
    </w:p>
    <w:p w:rsidR="00B06C6F" w:rsidRPr="00A75392" w:rsidRDefault="00A75392">
      <w:pPr>
        <w:spacing w:after="53" w:line="265" w:lineRule="auto"/>
        <w:ind w:left="715" w:right="0"/>
        <w:rPr>
          <w:rFonts w:eastAsiaTheme="minorEastAsia"/>
        </w:rPr>
      </w:pPr>
      <w:r>
        <w:rPr>
          <w:rFonts w:asciiTheme="minorEastAsia" w:eastAsiaTheme="minorEastAsia" w:hAnsiTheme="minorEastAsia" w:cs="Arial" w:hint="eastAsia"/>
          <w:b/>
          <w:color w:val="7F0000"/>
        </w:rPr>
        <w:t>描述</w:t>
      </w:r>
    </w:p>
    <w:p w:rsidR="00673B31" w:rsidRPr="00673B31" w:rsidRDefault="00673B31">
      <w:pPr>
        <w:ind w:right="6"/>
        <w:rPr>
          <w:rFonts w:eastAsiaTheme="minorEastAsia"/>
        </w:rPr>
      </w:pPr>
      <w:r>
        <w:rPr>
          <w:rFonts w:asciiTheme="minorEastAsia" w:eastAsiaTheme="minorEastAsia" w:hAnsiTheme="minorEastAsia" w:hint="eastAsia"/>
        </w:rPr>
        <w:t>用户可以设置双工选项为</w:t>
      </w:r>
      <w:r>
        <w:rPr>
          <w:rFonts w:asciiTheme="minorEastAsia" w:eastAsiaTheme="minorEastAsia" w:hAnsiTheme="minorEastAsia"/>
        </w:rPr>
        <w:t>TRUE</w:t>
      </w:r>
      <w:r>
        <w:rPr>
          <w:rFonts w:asciiTheme="minorEastAsia" w:eastAsiaTheme="minorEastAsia" w:hAnsiTheme="minorEastAsia" w:hint="eastAsia"/>
        </w:rPr>
        <w:t>或者FALSE。如果选TRUE，那么扫描仪可以同时扫描一张纸的正反两面；如果选择FALSE，扫描仪只能扫描单面。</w:t>
      </w:r>
    </w:p>
    <w:p w:rsidR="00B06C6F" w:rsidRDefault="00673B31">
      <w:pPr>
        <w:spacing w:after="53" w:line="265" w:lineRule="auto"/>
        <w:ind w:left="715" w:right="0"/>
      </w:pPr>
      <w:r>
        <w:rPr>
          <w:rFonts w:asciiTheme="minorEastAsia" w:eastAsiaTheme="minorEastAsia" w:hAnsiTheme="minorEastAsia" w:cs="Arial" w:hint="eastAsia"/>
          <w:b/>
          <w:color w:val="7F0000"/>
        </w:rPr>
        <w:t>应用程序</w:t>
      </w:r>
    </w:p>
    <w:p w:rsidR="00673B31" w:rsidRPr="00673B31" w:rsidRDefault="00673B31">
      <w:pPr>
        <w:ind w:right="6"/>
        <w:rPr>
          <w:rFonts w:eastAsiaTheme="minorEastAsia"/>
        </w:rPr>
      </w:pPr>
      <w:r>
        <w:rPr>
          <w:rFonts w:asciiTheme="minorEastAsia" w:eastAsiaTheme="minorEastAsia" w:hAnsiTheme="minorEastAsia" w:hint="eastAsia"/>
        </w:rPr>
        <w:t>应用程序可以发送MSG_GET或者MSG_GETCURRENT消息来决定双工选项是否生效。</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Source should return </w:t>
      </w:r>
      <w:r>
        <w:rPr>
          <w:rFonts w:ascii="Courier New" w:eastAsia="Courier New" w:hAnsi="Courier New" w:cs="Courier New"/>
        </w:rPr>
        <w:t>TRUE</w:t>
      </w:r>
      <w:r>
        <w:t xml:space="preserve"> or </w:t>
      </w:r>
      <w:r>
        <w:rPr>
          <w:rFonts w:ascii="Courier New" w:eastAsia="Courier New" w:hAnsi="Courier New" w:cs="Courier New"/>
        </w:rPr>
        <w:t>FALSE</w:t>
      </w:r>
      <w:r>
        <w:t xml:space="preserve"> based on the level of duplex support; otherwise,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support Duplex scanning.</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CAP_DUPLEX</w:t>
      </w:r>
    </w:p>
    <w:p w:rsidR="00B06C6F" w:rsidRDefault="0071581A">
      <w:pPr>
        <w:pStyle w:val="5"/>
        <w:ind w:left="-5"/>
      </w:pPr>
      <w:r>
        <w:t>CAP_ENABLEDSUIONLY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Allows an application to query a source to see if it implements the new user interface settings dialog.  If a source reports that it has the capability </w:t>
      </w:r>
      <w:r>
        <w:rPr>
          <w:rFonts w:ascii="Courier New" w:eastAsia="Courier New" w:hAnsi="Courier New" w:cs="Courier New"/>
        </w:rPr>
        <w:t>CAP_ENABLEDSUIONLY</w:t>
      </w:r>
      <w:r>
        <w:t xml:space="preserve">, then it must implement the operation triplet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w:t>
      </w:r>
      <w:r>
        <w:rPr>
          <w:rFonts w:ascii="Courier New" w:eastAsia="Courier New" w:hAnsi="Courier New" w:cs="Courier New"/>
        </w:rPr>
        <w:t>MSG_ENABLEDSUIONLY</w:t>
      </w:r>
      <w:r>
        <w:t xml:space="preserve"> to display the source user interface without acquiring an image.</w:t>
      </w:r>
    </w:p>
    <w:p w:rsidR="00B06C6F" w:rsidRDefault="0071581A">
      <w:pPr>
        <w:spacing w:after="108" w:line="263" w:lineRule="auto"/>
        <w:ind w:left="1435" w:right="10"/>
      </w:pPr>
      <w:r>
        <w:t xml:space="preserve">If </w:t>
      </w:r>
      <w:r>
        <w:rPr>
          <w:rFonts w:ascii="Courier New" w:eastAsia="Courier New" w:hAnsi="Courier New" w:cs="Courier New"/>
        </w:rPr>
        <w:t>TRUE</w:t>
      </w:r>
      <w:r>
        <w:t xml:space="preserve">, the source will support the </w:t>
      </w:r>
      <w:r>
        <w:rPr>
          <w:rFonts w:ascii="Courier New" w:eastAsia="Courier New" w:hAnsi="Courier New" w:cs="Courier New"/>
        </w:rPr>
        <w:t>DG_CONTROL</w:t>
      </w:r>
      <w:r>
        <w:t xml:space="preserve">/ </w:t>
      </w:r>
      <w:r>
        <w:rPr>
          <w:rFonts w:ascii="Courier New" w:eastAsia="Courier New" w:hAnsi="Courier New" w:cs="Courier New"/>
        </w:rPr>
        <w:t>DAT_USERINTERFACE</w:t>
      </w:r>
      <w:r>
        <w:t xml:space="preserve"> / </w:t>
      </w:r>
      <w:r>
        <w:rPr>
          <w:rFonts w:ascii="Courier New" w:eastAsia="Courier New" w:hAnsi="Courier New" w:cs="Courier New"/>
        </w:rPr>
        <w:t>MSG_ENABLEDSUIONLY</w:t>
      </w:r>
      <w:r>
        <w:t xml:space="preserve"> message.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94" w:firstLine="72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lastRenderedPageBreak/>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None. </w:t>
      </w:r>
    </w:p>
    <w:p w:rsidR="00B06C6F" w:rsidRDefault="0071581A">
      <w:pPr>
        <w:spacing w:after="139" w:line="265" w:lineRule="auto"/>
        <w:ind w:left="1425" w:right="6122"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DG_CONTROL / DAT_USERINTERFACE / MSG_ENABLEDSUIONLY</w:t>
      </w:r>
    </w:p>
    <w:p w:rsidR="00B06C6F" w:rsidRDefault="0071581A">
      <w:pPr>
        <w:pStyle w:val="5"/>
        <w:ind w:left="-5"/>
      </w:pPr>
      <w:r>
        <w:t>CAP_ENDORSER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Allows the application to specify the scanner’s starting endorser / imprinter number.</w:t>
      </w:r>
    </w:p>
    <w:p w:rsidR="00B06C6F" w:rsidRDefault="0071581A">
      <w:pPr>
        <w:ind w:right="6"/>
      </w:pPr>
      <w:r>
        <w:t xml:space="preserve">When available, use </w:t>
      </w:r>
      <w:r>
        <w:rPr>
          <w:rFonts w:ascii="Courier New" w:eastAsia="Courier New" w:hAnsi="Courier New" w:cs="Courier New"/>
        </w:rPr>
        <w:t>CAP_PRINTERINDEX</w:t>
      </w:r>
      <w:r>
        <w:t xml:space="preserve">, instead.  See the Legacy Issues section on </w:t>
      </w:r>
      <w:r>
        <w:rPr>
          <w:rFonts w:ascii="Courier New" w:eastAsia="Courier New" w:hAnsi="Courier New" w:cs="Courier New"/>
        </w:rPr>
        <w:t>CAP_ENDORSER</w:t>
      </w:r>
      <w:r>
        <w:t xml:space="preserve"> vs </w:t>
      </w:r>
      <w:r>
        <w:rPr>
          <w:rFonts w:ascii="Courier New" w:eastAsia="Courier New" w:hAnsi="Courier New" w:cs="Courier New"/>
        </w:rPr>
        <w:t>CAP_PRINTER</w:t>
      </w:r>
      <w:r>
        <w:t xml:space="preserve"> for more information.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Sources that control an Endorser.</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CAP_PRINTERINDEX</w:t>
      </w:r>
    </w:p>
    <w:p w:rsidR="00B06C6F" w:rsidRDefault="0071581A">
      <w:pPr>
        <w:pStyle w:val="5"/>
        <w:ind w:left="-5"/>
      </w:pPr>
      <w:r>
        <w:lastRenderedPageBreak/>
        <w:t>CAP_EXTENDEDCAPS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negotiate capabilities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2"/>
        <w:ind w:right="6"/>
      </w:pPr>
      <w:r>
        <w:rPr>
          <w:rFonts w:ascii="Courier New" w:eastAsia="Courier New" w:hAnsi="Courier New" w:cs="Courier New"/>
        </w:rPr>
        <w:t>MSG_GET</w:t>
      </w:r>
      <w:r>
        <w:t xml:space="preserve"> and </w:t>
      </w:r>
      <w:r>
        <w:rPr>
          <w:rFonts w:ascii="Courier New" w:eastAsia="Courier New" w:hAnsi="Courier New" w:cs="Courier New"/>
        </w:rPr>
        <w:t>MSG_GETCURRENT</w:t>
      </w:r>
      <w:r>
        <w:t xml:space="preserve"> return an array of the capabilities the Source supports in States 5, 6 and 7.  If either the Source or the application is older than TWAIN 2.3, use </w:t>
      </w:r>
      <w:r>
        <w:rPr>
          <w:rFonts w:ascii="Courier New" w:eastAsia="Courier New" w:hAnsi="Courier New" w:cs="Courier New"/>
        </w:rPr>
        <w:t>MSG_GET</w:t>
      </w:r>
      <w:r>
        <w:t xml:space="preserve"> to get the list of allowed capabilities, and </w:t>
      </w:r>
      <w:r>
        <w:rPr>
          <w:rFonts w:ascii="Courier New" w:eastAsia="Courier New" w:hAnsi="Courier New" w:cs="Courier New"/>
        </w:rPr>
        <w:t>MSG_GETCURRENT</w:t>
      </w:r>
      <w:r>
        <w:t xml:space="preserve"> to check the capabilities currently set.</w:t>
      </w:r>
    </w:p>
    <w:p w:rsidR="00B06C6F" w:rsidRDefault="0071581A">
      <w:pPr>
        <w:spacing w:after="111"/>
        <w:ind w:right="6"/>
      </w:pPr>
      <w:r>
        <w:rPr>
          <w:rFonts w:ascii="Courier New" w:eastAsia="Courier New" w:hAnsi="Courier New" w:cs="Courier New"/>
        </w:rPr>
        <w:t>MSG_SET</w:t>
      </w:r>
      <w:r>
        <w:t xml:space="preserve"> is only needed with Sources older than TWAIN 2.3, to set the capabilities the application wants to negotiate in States 5, 6 and 7.</w:t>
      </w:r>
    </w:p>
    <w:p w:rsidR="00B06C6F" w:rsidRDefault="0071581A">
      <w:pPr>
        <w:spacing w:after="10"/>
        <w:ind w:right="6"/>
      </w:pPr>
      <w:r>
        <w:t xml:space="preserve">Stated another way, beginning with TWAIN 2.3 </w:t>
      </w:r>
      <w:r>
        <w:rPr>
          <w:rFonts w:ascii="Courier New" w:eastAsia="Courier New" w:hAnsi="Courier New" w:cs="Courier New"/>
        </w:rPr>
        <w:t>CAP_EXTENDEDCAPS</w:t>
      </w:r>
      <w:r>
        <w:t xml:space="preserve"> works more like </w:t>
      </w:r>
    </w:p>
    <w:p w:rsidR="00B06C6F" w:rsidRDefault="0071581A">
      <w:pPr>
        <w:ind w:right="6"/>
      </w:pPr>
      <w:r>
        <w:rPr>
          <w:rFonts w:ascii="Courier New" w:eastAsia="Courier New" w:hAnsi="Courier New" w:cs="Courier New"/>
        </w:rPr>
        <w:t>CAP_SUPPORTEDCAPS</w:t>
      </w:r>
      <w:r>
        <w:t xml:space="preserve">; it should be treated as a read only array, but data sources must still permit </w:t>
      </w:r>
      <w:r>
        <w:rPr>
          <w:rFonts w:ascii="Courier New" w:eastAsia="Courier New" w:hAnsi="Courier New" w:cs="Courier New"/>
        </w:rPr>
        <w:t>MSG_SET</w:t>
      </w:r>
      <w:r>
        <w:t xml:space="preserve"> and </w:t>
      </w:r>
      <w:r>
        <w:rPr>
          <w:rFonts w:ascii="Courier New" w:eastAsia="Courier New" w:hAnsi="Courier New" w:cs="Courier New"/>
        </w:rPr>
        <w:t>MSG_RESET</w:t>
      </w:r>
      <w:r>
        <w:t xml:space="preserve"> operations for legacy applications.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832" w:type="dxa"/>
        <w:tblInd w:w="720" w:type="dxa"/>
        <w:tblLook w:val="04A0" w:firstRow="1" w:lastRow="0" w:firstColumn="1" w:lastColumn="0" w:noHBand="0" w:noVBand="1"/>
      </w:tblPr>
      <w:tblGrid>
        <w:gridCol w:w="3240"/>
        <w:gridCol w:w="25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92" w:type="dxa"/>
            <w:tcBorders>
              <w:top w:val="nil"/>
              <w:left w:val="nil"/>
              <w:bottom w:val="nil"/>
              <w:right w:val="nil"/>
            </w:tcBorders>
          </w:tcPr>
          <w:p w:rsidR="00B06C6F" w:rsidRDefault="0071581A">
            <w:pPr>
              <w:spacing w:after="0" w:line="259" w:lineRule="auto"/>
              <w:ind w:left="0" w:right="0" w:firstLine="0"/>
              <w:jc w:val="right"/>
            </w:pPr>
            <w:r>
              <w:t xml:space="preserve">Any </w:t>
            </w:r>
            <w:r>
              <w:rPr>
                <w:rFonts w:ascii="Courier New" w:eastAsia="Courier New" w:hAnsi="Courier New" w:cs="Courier New"/>
                <w:i/>
              </w:rPr>
              <w:t>x</w:t>
            </w:r>
            <w:r>
              <w:rPr>
                <w:rFonts w:ascii="Courier New" w:eastAsia="Courier New" w:hAnsi="Courier New" w:cs="Courier New"/>
              </w:rPr>
              <w:t>CAP_</w:t>
            </w:r>
            <w:r>
              <w:rPr>
                <w:rFonts w:ascii="Courier New" w:eastAsia="Courier New" w:hAnsi="Courier New" w:cs="Courier New"/>
                <w:i/>
              </w:rPr>
              <w:t>xxxx</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CAP_FEEDERALIGNMENT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46"/>
        <w:ind w:right="6"/>
      </w:pPr>
      <w:r>
        <w:lastRenderedPageBreak/>
        <w:t>Helps the Application determine any special actions it may need to take when negotiating frames with the Source.</w:t>
      </w:r>
    </w:p>
    <w:p w:rsidR="00B06C6F" w:rsidRDefault="0071581A">
      <w:pPr>
        <w:numPr>
          <w:ilvl w:val="0"/>
          <w:numId w:val="99"/>
        </w:numPr>
        <w:spacing w:after="50"/>
        <w:ind w:right="6" w:hanging="360"/>
      </w:pPr>
      <w:r>
        <w:rPr>
          <w:rFonts w:ascii="Courier New" w:eastAsia="Courier New" w:hAnsi="Courier New" w:cs="Courier New"/>
        </w:rPr>
        <w:t>TWFA_NONE</w:t>
      </w:r>
      <w:r>
        <w:t>: The alignment is free-floating. Applications should assume that the origin for frames is on the left.</w:t>
      </w:r>
    </w:p>
    <w:p w:rsidR="00B06C6F" w:rsidRDefault="0071581A">
      <w:pPr>
        <w:numPr>
          <w:ilvl w:val="0"/>
          <w:numId w:val="99"/>
        </w:numPr>
        <w:spacing w:after="48"/>
        <w:ind w:right="6" w:hanging="360"/>
      </w:pPr>
      <w:r>
        <w:rPr>
          <w:rFonts w:ascii="Courier New" w:eastAsia="Courier New" w:hAnsi="Courier New" w:cs="Courier New"/>
        </w:rPr>
        <w:t>TWFA_LEFT</w:t>
      </w:r>
      <w:r>
        <w:t>: The alignment is to the left.</w:t>
      </w:r>
    </w:p>
    <w:p w:rsidR="00B06C6F" w:rsidRDefault="0071581A">
      <w:pPr>
        <w:numPr>
          <w:ilvl w:val="0"/>
          <w:numId w:val="99"/>
        </w:numPr>
        <w:spacing w:after="49" w:line="242" w:lineRule="auto"/>
        <w:ind w:right="6" w:hanging="360"/>
      </w:pPr>
      <w:r>
        <w:rPr>
          <w:rFonts w:ascii="Courier New" w:eastAsia="Courier New" w:hAnsi="Courier New" w:cs="Courier New"/>
        </w:rPr>
        <w:t>TWFA_CENTER</w:t>
      </w:r>
      <w:r>
        <w:t xml:space="preserve">: The alignment is centered. This means that the paper will be fed in the middle of the </w:t>
      </w:r>
      <w:r>
        <w:rPr>
          <w:rFonts w:ascii="Courier New" w:eastAsia="Courier New" w:hAnsi="Courier New" w:cs="Courier New"/>
        </w:rPr>
        <w:t>ICAP_PHYSICALWIDTH</w:t>
      </w:r>
      <w:r>
        <w:t xml:space="preserve"> of the device. If this is set, then the Application should calculate any frames with a left offset.</w:t>
      </w:r>
    </w:p>
    <w:p w:rsidR="00B06C6F" w:rsidRDefault="0071581A">
      <w:pPr>
        <w:numPr>
          <w:ilvl w:val="0"/>
          <w:numId w:val="99"/>
        </w:numPr>
        <w:spacing w:after="106"/>
        <w:ind w:right="6" w:hanging="360"/>
      </w:pPr>
      <w:r>
        <w:rPr>
          <w:rFonts w:ascii="Courier New" w:eastAsia="Courier New" w:hAnsi="Courier New" w:cs="Courier New"/>
        </w:rPr>
        <w:t>TWFA_RIGHT</w:t>
      </w:r>
      <w:r>
        <w:t>: The alignment is to the right. If this is set, then the Application should calculate any frames with a left offset.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The Application can use this to determine if it must center the framing information sent to the Source.  With some Sources it might be possible for the Application to select whether the paper is center fed or not.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Use this capability to report the state of the feeder. If not supported, return </w:t>
      </w:r>
      <w:r>
        <w:rPr>
          <w:rFonts w:ascii="Courier New" w:eastAsia="Courier New" w:hAnsi="Courier New" w:cs="Courier New"/>
        </w:rPr>
        <w:t>TWRC_FAILURE</w:t>
      </w:r>
      <w:r>
        <w:t xml:space="preserve"> / </w:t>
      </w:r>
    </w:p>
    <w:p w:rsidR="00B06C6F" w:rsidRDefault="0071581A">
      <w:pPr>
        <w:spacing w:after="0" w:line="403" w:lineRule="auto"/>
        <w:ind w:left="720" w:right="5675" w:firstLine="720"/>
      </w:pP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3983"/>
      </w:tblGrid>
      <w:tr w:rsidR="00B06C6F">
        <w:trPr>
          <w:trHeight w:val="1213"/>
        </w:trPr>
        <w:tc>
          <w:tcPr>
            <w:tcW w:w="3240" w:type="dxa"/>
            <w:tcBorders>
              <w:top w:val="nil"/>
              <w:left w:val="nil"/>
              <w:bottom w:val="nil"/>
              <w:right w:val="nil"/>
            </w:tcBorders>
          </w:tcPr>
          <w:p w:rsidR="00B06C6F" w:rsidRDefault="0071581A">
            <w:pPr>
              <w:spacing w:after="7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TWFA_NONE</w:t>
            </w:r>
          </w:p>
          <w:p w:rsidR="00B06C6F" w:rsidRDefault="0071581A">
            <w:pPr>
              <w:spacing w:after="0" w:line="259" w:lineRule="auto"/>
              <w:ind w:left="1080" w:right="0" w:firstLine="0"/>
            </w:pPr>
            <w:r>
              <w:rPr>
                <w:rFonts w:ascii="Courier New" w:eastAsia="Courier New" w:hAnsi="Courier New" w:cs="Courier New"/>
              </w:rPr>
              <w:t>TWFA_LEFT</w:t>
            </w:r>
          </w:p>
          <w:p w:rsidR="00B06C6F" w:rsidRDefault="0071581A">
            <w:pPr>
              <w:spacing w:after="0" w:line="259" w:lineRule="auto"/>
              <w:ind w:left="1080" w:right="0" w:firstLine="0"/>
            </w:pPr>
            <w:r>
              <w:rPr>
                <w:rFonts w:ascii="Courier New" w:eastAsia="Courier New" w:hAnsi="Courier New" w:cs="Courier New"/>
              </w:rPr>
              <w:t>TWFA_CENTER</w:t>
            </w:r>
          </w:p>
          <w:p w:rsidR="00B06C6F" w:rsidRDefault="0071581A">
            <w:pPr>
              <w:spacing w:after="0" w:line="259" w:lineRule="auto"/>
              <w:ind w:left="1080" w:right="0" w:firstLine="0"/>
            </w:pPr>
            <w:r>
              <w:rPr>
                <w:rFonts w:ascii="Courier New" w:eastAsia="Courier New" w:hAnsi="Courier New" w:cs="Courier New"/>
              </w:rPr>
              <w:t>TWFA_RIGHT</w:t>
            </w:r>
          </w:p>
        </w:tc>
      </w:tr>
      <w:tr w:rsidR="00B06C6F">
        <w:trPr>
          <w:trHeight w:val="57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83" w:type="dxa"/>
            <w:tcBorders>
              <w:top w:val="nil"/>
              <w:left w:val="nil"/>
              <w:bottom w:val="nil"/>
              <w:right w:val="nil"/>
            </w:tcBorders>
          </w:tcPr>
          <w:p w:rsidR="00B06C6F" w:rsidRDefault="0071581A">
            <w:pPr>
              <w:spacing w:after="24" w:line="259" w:lineRule="auto"/>
              <w:ind w:left="0" w:right="0" w:firstLine="0"/>
            </w:pPr>
            <w:r>
              <w:rPr>
                <w:rFonts w:ascii="Courier New" w:eastAsia="Courier New" w:hAnsi="Courier New" w:cs="Courier New"/>
              </w:rPr>
              <w:t>TW_ONEVALUE</w:t>
            </w:r>
          </w:p>
          <w:p w:rsidR="00B06C6F" w:rsidRDefault="0071581A">
            <w:pPr>
              <w:tabs>
                <w:tab w:val="right" w:pos="3983"/>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8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CAP_FEEDERENABLED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 xml:space="preserve">If </w:t>
      </w:r>
      <w:r>
        <w:rPr>
          <w:rFonts w:ascii="Courier New" w:eastAsia="Courier New" w:hAnsi="Courier New" w:cs="Courier New"/>
        </w:rPr>
        <w:t>TRUE</w:t>
      </w:r>
      <w:r>
        <w:t xml:space="preserve">, Source must acquire data from the document feeder acquire area and other feeder capabilities can be used.  If </w:t>
      </w:r>
      <w:r>
        <w:rPr>
          <w:rFonts w:ascii="Courier New" w:eastAsia="Courier New" w:hAnsi="Courier New" w:cs="Courier New"/>
        </w:rPr>
        <w:t>FALSE</w:t>
      </w:r>
      <w:r>
        <w:t>, Source must acquire data from the non-feeder acquire area and no other feeder capabilities can be used.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line="242" w:lineRule="auto"/>
        <w:ind w:right="47"/>
        <w:jc w:val="both"/>
      </w:pPr>
      <w:r>
        <w:t xml:space="preserve">The application should </w:t>
      </w:r>
      <w:r>
        <w:rPr>
          <w:rFonts w:ascii="Courier New" w:eastAsia="Courier New" w:hAnsi="Courier New" w:cs="Courier New"/>
        </w:rPr>
        <w:t>MSG_SET</w:t>
      </w:r>
      <w:r>
        <w:t xml:space="preserve"> this capability to </w:t>
      </w:r>
      <w:r>
        <w:rPr>
          <w:rFonts w:ascii="Courier New" w:eastAsia="Courier New" w:hAnsi="Courier New" w:cs="Courier New"/>
        </w:rPr>
        <w:t>TRUE</w:t>
      </w:r>
      <w:r>
        <w:t xml:space="preserve"> before attempting to use any other feeder capabilities.  This sets the current acquire area to the feeder area (it may not be a different physical area on some Sources).</w:t>
      </w:r>
    </w:p>
    <w:p w:rsidR="00B06C6F" w:rsidRDefault="0071581A">
      <w:pPr>
        <w:ind w:right="6"/>
      </w:pPr>
      <w:r>
        <w:t xml:space="preserve">The application can </w:t>
      </w:r>
      <w:r>
        <w:rPr>
          <w:rFonts w:ascii="Courier New" w:eastAsia="Courier New" w:hAnsi="Courier New" w:cs="Courier New"/>
        </w:rPr>
        <w:t>MSG_SET</w:t>
      </w:r>
      <w:r>
        <w:t xml:space="preserve"> this capability to </w:t>
      </w:r>
      <w:r>
        <w:rPr>
          <w:rFonts w:ascii="Courier New" w:eastAsia="Courier New" w:hAnsi="Courier New" w:cs="Courier New"/>
        </w:rPr>
        <w:t>FALSE</w:t>
      </w:r>
      <w:r>
        <w:t xml:space="preserve"> to use the Source’s non-feeder acquisition area and disallow the further use of feeder capabilities.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setting should reflect the current acquire area:</w:t>
      </w:r>
    </w:p>
    <w:p w:rsidR="00B06C6F" w:rsidRDefault="0071581A">
      <w:pPr>
        <w:spacing w:after="78"/>
        <w:ind w:right="6"/>
      </w:pPr>
      <w:r>
        <w:t xml:space="preserve">If </w:t>
      </w:r>
      <w:r>
        <w:rPr>
          <w:rFonts w:ascii="Courier New" w:eastAsia="Courier New" w:hAnsi="Courier New" w:cs="Courier New"/>
        </w:rPr>
        <w:t>TRUE</w:t>
      </w:r>
      <w:r>
        <w:t>, feeder acquire area should be used</w:t>
      </w:r>
    </w:p>
    <w:p w:rsidR="00B06C6F" w:rsidRDefault="0071581A">
      <w:pPr>
        <w:spacing w:after="99"/>
        <w:ind w:right="6"/>
      </w:pPr>
      <w:r>
        <w:t xml:space="preserve">If </w:t>
      </w:r>
      <w:r>
        <w:rPr>
          <w:rFonts w:ascii="Courier New" w:eastAsia="Courier New" w:hAnsi="Courier New" w:cs="Courier New"/>
        </w:rPr>
        <w:t>FALSE</w:t>
      </w:r>
      <w:r>
        <w:t>, use non-feeder acquire area</w:t>
      </w:r>
    </w:p>
    <w:p w:rsidR="00B06C6F" w:rsidRDefault="0071581A">
      <w:pPr>
        <w:spacing w:after="106"/>
        <w:ind w:right="6"/>
      </w:pPr>
      <w:r>
        <w:t xml:space="preserve">Usually, the feeder acquire area and non-feeder acquire area of the Source will be the same.  For example, a flatbed scanner may feed a page onto the flatbed platen then scanning always takes place from the platen.  </w:t>
      </w:r>
    </w:p>
    <w:p w:rsidR="00B06C6F" w:rsidRDefault="0071581A">
      <w:pPr>
        <w:spacing w:after="115"/>
        <w:ind w:right="6"/>
      </w:pPr>
      <w:r>
        <w:t xml:space="preserve">The counter example is a flatbed scanner that moves the scan bar over the platen when </w:t>
      </w:r>
      <w:r>
        <w:rPr>
          <w:rFonts w:ascii="Courier New" w:eastAsia="Courier New" w:hAnsi="Courier New" w:cs="Courier New"/>
        </w:rPr>
        <w:t>CAP_FEEDERENABLED</w:t>
      </w:r>
      <w:r>
        <w:t xml:space="preserve"> is </w:t>
      </w:r>
      <w:r>
        <w:rPr>
          <w:rFonts w:ascii="Courier New" w:eastAsia="Courier New" w:hAnsi="Courier New" w:cs="Courier New"/>
        </w:rPr>
        <w:t>FALSE</w:t>
      </w:r>
      <w:r>
        <w:t xml:space="preserve">, but moves the paper over the scan bar when it is </w:t>
      </w:r>
      <w:r>
        <w:rPr>
          <w:rFonts w:ascii="Courier New" w:eastAsia="Courier New" w:hAnsi="Courier New" w:cs="Courier New"/>
        </w:rPr>
        <w:t>TRUE</w:t>
      </w:r>
      <w:r>
        <w:t>.</w:t>
      </w:r>
    </w:p>
    <w:p w:rsidR="00B06C6F" w:rsidRDefault="0071581A">
      <w:pPr>
        <w:spacing w:after="119"/>
        <w:ind w:right="6"/>
      </w:pPr>
      <w:r>
        <w:t>Default Support Guidelines for Sources</w:t>
      </w:r>
    </w:p>
    <w:p w:rsidR="00B06C6F" w:rsidRDefault="0071581A">
      <w:pPr>
        <w:numPr>
          <w:ilvl w:val="0"/>
          <w:numId w:val="100"/>
        </w:numPr>
        <w:spacing w:after="147" w:line="242" w:lineRule="auto"/>
        <w:ind w:right="6" w:hanging="360"/>
      </w:pPr>
      <w:r>
        <w:t xml:space="preserve">Flatbed scanner (without an optional ADF installed) - Default to </w:t>
      </w:r>
      <w:r>
        <w:rPr>
          <w:rFonts w:ascii="Courier New" w:eastAsia="Courier New" w:hAnsi="Courier New" w:cs="Courier New"/>
        </w:rPr>
        <w:t>FALSE</w:t>
      </w:r>
      <w:r>
        <w:t xml:space="preserve">.  Do not allow setting to </w:t>
      </w:r>
      <w:r>
        <w:rPr>
          <w:rFonts w:ascii="Courier New" w:eastAsia="Courier New" w:hAnsi="Courier New" w:cs="Courier New"/>
        </w:rPr>
        <w:t>TRUE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 xml:space="preserve">) but support the capability (never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numPr>
          <w:ilvl w:val="0"/>
          <w:numId w:val="100"/>
        </w:numPr>
        <w:spacing w:after="10"/>
        <w:ind w:right="6" w:hanging="360"/>
      </w:pPr>
      <w:r>
        <w:t xml:space="preserve">A device that uses the same acquire area for feeder and non-feeder, and has a feeder installed </w:t>
      </w:r>
    </w:p>
    <w:p w:rsidR="00B06C6F" w:rsidRDefault="0071581A">
      <w:pPr>
        <w:spacing w:after="123"/>
        <w:ind w:left="1810" w:right="6"/>
      </w:pPr>
      <w:r>
        <w:t xml:space="preserve">- Default to </w:t>
      </w:r>
      <w:r>
        <w:rPr>
          <w:rFonts w:ascii="Courier New" w:eastAsia="Courier New" w:hAnsi="Courier New" w:cs="Courier New"/>
        </w:rPr>
        <w:t>TRUE</w:t>
      </w:r>
      <w:r>
        <w:t xml:space="preserve"> and allow settings to </w:t>
      </w:r>
      <w:r>
        <w:rPr>
          <w:rFonts w:ascii="Courier New" w:eastAsia="Courier New" w:hAnsi="Courier New" w:cs="Courier New"/>
        </w:rPr>
        <w:t>TRUE</w:t>
      </w:r>
      <w:r>
        <w:t xml:space="preserve"> or </w:t>
      </w:r>
      <w:r>
        <w:rPr>
          <w:rFonts w:ascii="Courier New" w:eastAsia="Courier New" w:hAnsi="Courier New" w:cs="Courier New"/>
        </w:rPr>
        <w:t>FALSE</w:t>
      </w:r>
      <w:r>
        <w:t xml:space="preserve"> (meaning allow or don’t allow other feeder capabilities).</w:t>
      </w:r>
    </w:p>
    <w:p w:rsidR="00B06C6F" w:rsidRDefault="0071581A">
      <w:pPr>
        <w:numPr>
          <w:ilvl w:val="0"/>
          <w:numId w:val="100"/>
        </w:numPr>
        <w:spacing w:after="138"/>
        <w:ind w:right="6" w:hanging="360"/>
      </w:pPr>
      <w:r>
        <w:t xml:space="preserve">A device that operates differently when acquiring from the feeder and non-feeder areas (for example, physical pages sizes are different) - Default to preferred area and allow setting to either </w:t>
      </w:r>
      <w:r>
        <w:rPr>
          <w:rFonts w:ascii="Courier New" w:eastAsia="Courier New" w:hAnsi="Courier New" w:cs="Courier New"/>
        </w:rPr>
        <w:t>TRUE</w:t>
      </w:r>
      <w:r>
        <w:t xml:space="preserve"> or </w:t>
      </w:r>
      <w:r>
        <w:rPr>
          <w:rFonts w:ascii="Courier New" w:eastAsia="Courier New" w:hAnsi="Courier New" w:cs="Courier New"/>
        </w:rPr>
        <w:t>FALSE</w:t>
      </w:r>
      <w:r>
        <w:t>.</w:t>
      </w:r>
    </w:p>
    <w:p w:rsidR="00B06C6F" w:rsidRDefault="0071581A">
      <w:pPr>
        <w:numPr>
          <w:ilvl w:val="0"/>
          <w:numId w:val="100"/>
        </w:numPr>
        <w:ind w:right="6" w:hanging="360"/>
      </w:pPr>
      <w:r>
        <w:t xml:space="preserve">A sheet feed scanner or image database - Default to </w:t>
      </w:r>
      <w:r>
        <w:rPr>
          <w:rFonts w:ascii="Courier New" w:eastAsia="Courier New" w:hAnsi="Courier New" w:cs="Courier New"/>
        </w:rPr>
        <w:t>TRUE</w:t>
      </w:r>
      <w:r>
        <w:t xml:space="preserve"> (meaning there is only one acquire area - the feeder area) and do not allow setting to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numPr>
          <w:ilvl w:val="0"/>
          <w:numId w:val="100"/>
        </w:numPr>
        <w:spacing w:after="125"/>
        <w:ind w:right="6" w:hanging="360"/>
      </w:pPr>
      <w:r>
        <w:t xml:space="preserve">A handheld scanner would not support this capability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29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Allowed Values:</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bl>
    <w:p w:rsidR="00B06C6F" w:rsidRDefault="00B06C6F">
      <w:pPr>
        <w:sectPr w:rsidR="00B06C6F">
          <w:headerReference w:type="even" r:id="rId899"/>
          <w:headerReference w:type="default" r:id="rId900"/>
          <w:footerReference w:type="even" r:id="rId901"/>
          <w:footerReference w:type="default" r:id="rId902"/>
          <w:headerReference w:type="first" r:id="rId903"/>
          <w:footerReference w:type="first" r:id="rId904"/>
          <w:footnotePr>
            <w:numRestart w:val="eachPage"/>
          </w:footnotePr>
          <w:pgSz w:w="12240" w:h="15840"/>
          <w:pgMar w:top="1410" w:right="1121" w:bottom="1510" w:left="1080" w:header="682" w:footer="660" w:gutter="0"/>
          <w:cols w:space="720"/>
          <w:titlePg/>
        </w:sectPr>
      </w:pPr>
    </w:p>
    <w:p w:rsidR="00B06C6F" w:rsidRDefault="0071581A">
      <w:pPr>
        <w:spacing w:after="0" w:line="265" w:lineRule="auto"/>
        <w:ind w:left="10" w:right="0"/>
      </w:pPr>
      <w:r>
        <w:rPr>
          <w:rFonts w:ascii="Arial" w:eastAsia="Arial" w:hAnsi="Arial" w:cs="Arial"/>
          <w:b/>
          <w:color w:val="7F0000"/>
        </w:rPr>
        <w:lastRenderedPageBreak/>
        <w:t>Containers</w:t>
      </w:r>
    </w:p>
    <w:tbl>
      <w:tblPr>
        <w:tblStyle w:val="TableGrid"/>
        <w:tblW w:w="7223" w:type="dxa"/>
        <w:tblInd w:w="0" w:type="dxa"/>
        <w:tblCellMar>
          <w:top w:w="23" w:type="dxa"/>
        </w:tblCellMar>
        <w:tblLook w:val="04A0" w:firstRow="1" w:lastRow="0" w:firstColumn="1" w:lastColumn="0" w:noHBand="0" w:noVBand="1"/>
      </w:tblPr>
      <w:tblGrid>
        <w:gridCol w:w="5112"/>
        <w:gridCol w:w="2111"/>
      </w:tblGrid>
      <w:tr w:rsidR="00B06C6F">
        <w:trPr>
          <w:trHeight w:val="230"/>
        </w:trPr>
        <w:tc>
          <w:tcPr>
            <w:tcW w:w="5112" w:type="dxa"/>
            <w:tcBorders>
              <w:top w:val="nil"/>
              <w:left w:val="nil"/>
              <w:bottom w:val="nil"/>
              <w:right w:val="nil"/>
            </w:tcBorders>
          </w:tcPr>
          <w:p w:rsidR="00B06C6F" w:rsidRDefault="0071581A">
            <w:pPr>
              <w:tabs>
                <w:tab w:val="center" w:pos="1160"/>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MSG_GET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B06C6F">
            <w:pPr>
              <w:spacing w:after="160" w:line="259" w:lineRule="auto"/>
              <w:ind w:left="0" w:right="0" w:firstLine="0"/>
            </w:pPr>
          </w:p>
        </w:tc>
      </w:tr>
      <w:tr w:rsidR="00B06C6F">
        <w:trPr>
          <w:trHeight w:val="1680"/>
        </w:trPr>
        <w:tc>
          <w:tcPr>
            <w:tcW w:w="5112" w:type="dxa"/>
            <w:tcBorders>
              <w:top w:val="nil"/>
              <w:left w:val="nil"/>
              <w:bottom w:val="nil"/>
              <w:right w:val="nil"/>
            </w:tcBorders>
          </w:tcPr>
          <w:p w:rsidR="00B06C6F" w:rsidRDefault="0071581A">
            <w:pPr>
              <w:spacing w:after="132" w:line="259" w:lineRule="auto"/>
              <w:ind w:left="0" w:right="194" w:firstLine="0"/>
              <w:jc w:val="right"/>
            </w:pPr>
            <w:r>
              <w:rPr>
                <w:rFonts w:ascii="Courier New" w:eastAsia="Courier New" w:hAnsi="Courier New" w:cs="Courier New"/>
              </w:rPr>
              <w:t>TW_ENUMERATION</w:t>
            </w:r>
          </w:p>
          <w:p w:rsidR="00B06C6F" w:rsidRDefault="0071581A">
            <w:pPr>
              <w:tabs>
                <w:tab w:val="center" w:pos="159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MSG_GETCURRENT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579"/>
                <w:tab w:val="center" w:pos="3899"/>
              </w:tabs>
              <w:spacing w:after="147" w:line="259" w:lineRule="auto"/>
              <w:ind w:left="0" w:right="0" w:firstLine="0"/>
            </w:pPr>
            <w:r>
              <w:rPr>
                <w:rFonts w:ascii="Calibri" w:eastAsia="Calibri" w:hAnsi="Calibri" w:cs="Calibri"/>
                <w:sz w:val="22"/>
              </w:rPr>
              <w:tab/>
            </w:r>
            <w:r>
              <w:rPr>
                <w:rFonts w:ascii="Arial" w:eastAsia="Arial" w:hAnsi="Arial" w:cs="Arial"/>
                <w:b/>
                <w:sz w:val="18"/>
              </w:rPr>
              <w:t>MSG_GETDEFAULT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149"/>
                <w:tab w:val="center" w:pos="3899"/>
              </w:tabs>
              <w:spacing w:after="141" w:line="259" w:lineRule="auto"/>
              <w:ind w:left="0" w:right="0" w:firstLine="0"/>
            </w:pPr>
            <w:r>
              <w:rPr>
                <w:rFonts w:ascii="Calibri" w:eastAsia="Calibri" w:hAnsi="Calibri" w:cs="Calibri"/>
                <w:sz w:val="22"/>
              </w:rPr>
              <w:tab/>
            </w:r>
            <w:r>
              <w:rPr>
                <w:rFonts w:ascii="Arial" w:eastAsia="Arial" w:hAnsi="Arial" w:cs="Arial"/>
                <w:b/>
                <w:sz w:val="18"/>
              </w:rPr>
              <w:t>MSG_SET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38"/>
                <w:tab w:val="center" w:pos="3899"/>
              </w:tabs>
              <w:spacing w:after="0" w:line="259" w:lineRule="auto"/>
              <w:ind w:left="0" w:right="0" w:firstLine="0"/>
            </w:pPr>
            <w:r>
              <w:rPr>
                <w:rFonts w:ascii="Calibri" w:eastAsia="Calibri" w:hAnsi="Calibri" w:cs="Calibri"/>
                <w:sz w:val="22"/>
              </w:rPr>
              <w:tab/>
            </w:r>
            <w:r>
              <w:rPr>
                <w:rFonts w:ascii="Arial" w:eastAsia="Arial" w:hAnsi="Arial" w:cs="Arial"/>
                <w:b/>
                <w:sz w:val="18"/>
              </w:rPr>
              <w:t>MSG_SETCONSTRAINT</w:t>
            </w:r>
            <w:r>
              <w:rPr>
                <w:rFonts w:ascii="Arial" w:eastAsia="Arial" w:hAnsi="Arial" w:cs="Arial"/>
                <w:b/>
                <w:sz w:val="18"/>
              </w:rPr>
              <w:tab/>
            </w:r>
            <w:r>
              <w:rPr>
                <w:rFonts w:ascii="Courier New" w:eastAsia="Courier New" w:hAnsi="Courier New" w:cs="Courier New"/>
              </w:rPr>
              <w:t>TW_ONEVALUE</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3199"/>
        </w:trPr>
        <w:tc>
          <w:tcPr>
            <w:tcW w:w="5112" w:type="dxa"/>
            <w:tcBorders>
              <w:top w:val="nil"/>
              <w:left w:val="nil"/>
              <w:bottom w:val="nil"/>
              <w:right w:val="nil"/>
            </w:tcBorders>
          </w:tcPr>
          <w:p w:rsidR="00B06C6F" w:rsidRDefault="0071581A">
            <w:pPr>
              <w:spacing w:after="136" w:line="259" w:lineRule="auto"/>
              <w:ind w:left="0" w:right="194" w:firstLine="0"/>
              <w:jc w:val="right"/>
            </w:pPr>
            <w:r>
              <w:rPr>
                <w:rFonts w:ascii="Courier New" w:eastAsia="Courier New" w:hAnsi="Courier New" w:cs="Courier New"/>
              </w:rPr>
              <w:t>TW_ENUMERATION</w:t>
            </w:r>
          </w:p>
          <w:p w:rsidR="00B06C6F" w:rsidRDefault="0071581A">
            <w:pPr>
              <w:tabs>
                <w:tab w:val="center" w:pos="1275"/>
                <w:tab w:val="center" w:pos="3899"/>
              </w:tabs>
              <w:spacing w:after="140" w:line="259" w:lineRule="auto"/>
              <w:ind w:left="0" w:right="0" w:firstLine="0"/>
            </w:pPr>
            <w:r>
              <w:rPr>
                <w:rFonts w:ascii="Calibri" w:eastAsia="Calibri" w:hAnsi="Calibri" w:cs="Calibri"/>
                <w:sz w:val="22"/>
              </w:rPr>
              <w:tab/>
            </w:r>
            <w:r>
              <w:rPr>
                <w:rFonts w:ascii="Arial" w:eastAsia="Arial" w:hAnsi="Arial" w:cs="Arial"/>
                <w:b/>
                <w:sz w:val="18"/>
              </w:rPr>
              <w:t>MSG_RESET</w:t>
            </w:r>
            <w:r>
              <w:rPr>
                <w:rFonts w:ascii="Arial" w:eastAsia="Arial" w:hAnsi="Arial" w:cs="Arial"/>
                <w:b/>
                <w:sz w:val="18"/>
              </w:rPr>
              <w:tab/>
            </w:r>
            <w:r>
              <w:rPr>
                <w:rFonts w:ascii="Courier New" w:eastAsia="Courier New" w:hAnsi="Courier New" w:cs="Courier New"/>
              </w:rPr>
              <w:t>TW_ONEVALUE</w:t>
            </w:r>
          </w:p>
          <w:p w:rsidR="00B06C6F" w:rsidRDefault="0071581A">
            <w:pPr>
              <w:tabs>
                <w:tab w:val="center" w:pos="1729"/>
                <w:tab w:val="center" w:pos="3899"/>
              </w:tabs>
              <w:spacing w:after="184" w:line="259" w:lineRule="auto"/>
              <w:ind w:left="0" w:right="0" w:firstLine="0"/>
            </w:pPr>
            <w:r>
              <w:rPr>
                <w:rFonts w:ascii="Calibri" w:eastAsia="Calibri" w:hAnsi="Calibri" w:cs="Calibri"/>
                <w:sz w:val="22"/>
              </w:rPr>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2111" w:type="dxa"/>
            <w:tcBorders>
              <w:top w:val="nil"/>
              <w:left w:val="nil"/>
              <w:bottom w:val="nil"/>
              <w:right w:val="nil"/>
            </w:tcBorders>
          </w:tcPr>
          <w:p w:rsidR="00B06C6F" w:rsidRDefault="0071581A">
            <w:pPr>
              <w:spacing w:after="0" w:line="259" w:lineRule="auto"/>
              <w:ind w:left="0" w:right="0" w:firstLine="0"/>
              <w:jc w:val="right"/>
            </w:pPr>
            <w:r>
              <w:rPr>
                <w:b/>
              </w:rPr>
              <w:t>// 2.0 and higher</w:t>
            </w:r>
          </w:p>
        </w:tc>
      </w:tr>
      <w:tr w:rsidR="00B06C6F">
        <w:trPr>
          <w:trHeight w:val="726"/>
        </w:trPr>
        <w:tc>
          <w:tcPr>
            <w:tcW w:w="5112"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p w:rsidR="00B06C6F" w:rsidRDefault="0071581A">
            <w:pPr>
              <w:spacing w:after="0" w:line="259" w:lineRule="auto"/>
              <w:ind w:left="792" w:right="0" w:firstLine="0"/>
            </w:pPr>
            <w:r>
              <w:rPr>
                <w:rFonts w:ascii="Courier New" w:eastAsia="Courier New" w:hAnsi="Courier New" w:cs="Courier New"/>
                <w:color w:val="00007F"/>
              </w:rPr>
              <w:t>CAP_FEEDERLOADED</w:t>
            </w:r>
          </w:p>
        </w:tc>
        <w:tc>
          <w:tcPr>
            <w:tcW w:w="2111"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CAP_FEEDERPREP CAP_FEEDPAGE</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pPr>
        <w:spacing w:after="3" w:line="263" w:lineRule="auto"/>
        <w:ind w:left="802" w:right="0"/>
      </w:pPr>
      <w:r>
        <w:rPr>
          <w:rFonts w:ascii="Courier New" w:eastAsia="Courier New" w:hAnsi="Courier New" w:cs="Courier New"/>
          <w:color w:val="00007F"/>
        </w:rPr>
        <w:t>CAP_FEEDERPOCKET</w:t>
      </w:r>
      <w:r>
        <w:br w:type="page"/>
      </w:r>
    </w:p>
    <w:p w:rsidR="00B06C6F" w:rsidRDefault="0071581A">
      <w:pPr>
        <w:pStyle w:val="5"/>
        <w:ind w:left="-5"/>
      </w:pPr>
      <w:r>
        <w:lastRenderedPageBreak/>
        <w:t>CAP_FEEDERLOADED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Reflect whether there are documents loaded in the Source’s feeder.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 Used by application to inquire whether there are documents loaded in the Source’s feeder.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7"/>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(capability is not supported in current settings).</w:t>
      </w:r>
    </w:p>
    <w:p w:rsidR="00B06C6F" w:rsidRDefault="0071581A">
      <w:pPr>
        <w:spacing w:after="106"/>
        <w:ind w:right="6"/>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TRUE</w:t>
      </w:r>
      <w:r>
        <w:t xml:space="preserve">, return the status of the feeder (documents loaded = </w:t>
      </w:r>
      <w:r>
        <w:rPr>
          <w:rFonts w:ascii="Courier New" w:eastAsia="Courier New" w:hAnsi="Courier New" w:cs="Courier New"/>
        </w:rPr>
        <w:t>TRUE</w:t>
      </w:r>
      <w:r>
        <w:t xml:space="preserve">;  no documents loaded = </w:t>
      </w:r>
      <w:r>
        <w:rPr>
          <w:rFonts w:ascii="Courier New" w:eastAsia="Courier New" w:hAnsi="Courier New" w:cs="Courier New"/>
        </w:rPr>
        <w:t>FALSE</w:t>
      </w:r>
      <w:r>
        <w:t>).</w:t>
      </w:r>
    </w:p>
    <w:p w:rsidR="00B06C6F" w:rsidRDefault="0071581A">
      <w:pPr>
        <w:ind w:right="6"/>
      </w:pPr>
      <w:r>
        <w:t xml:space="preserve">The Source is responsible for reporting instructions to users on using the device.  This includes instructing the user to place documents in the feeder when </w:t>
      </w:r>
      <w:r>
        <w:rPr>
          <w:rFonts w:ascii="Courier New" w:eastAsia="Courier New" w:hAnsi="Courier New" w:cs="Courier New"/>
        </w:rPr>
        <w:t>CAP_FEEDERLOADED</w:t>
      </w:r>
      <w:r>
        <w:t xml:space="preserve"> equals </w:t>
      </w:r>
      <w:r>
        <w:rPr>
          <w:rFonts w:ascii="Courier New" w:eastAsia="Courier New" w:hAnsi="Courier New" w:cs="Courier New"/>
        </w:rPr>
        <w:t>FALSE</w:t>
      </w:r>
      <w:r>
        <w:t xml:space="preserve"> and the application has requested a feed page (manually or automatically).</w:t>
      </w:r>
    </w:p>
    <w:p w:rsidR="00B06C6F" w:rsidRDefault="0071581A">
      <w:pPr>
        <w:spacing w:after="0" w:line="265" w:lineRule="auto"/>
        <w:ind w:left="715" w:right="0"/>
      </w:pPr>
      <w:r>
        <w:rPr>
          <w:rFonts w:ascii="Arial" w:eastAsia="Arial" w:hAnsi="Arial" w:cs="Arial"/>
          <w:b/>
          <w:color w:val="7F0000"/>
        </w:rPr>
        <w:t>Values</w:t>
      </w:r>
    </w:p>
    <w:tbl>
      <w:tblPr>
        <w:tblStyle w:val="TableGrid"/>
        <w:tblW w:w="6791" w:type="dxa"/>
        <w:tblInd w:w="720" w:type="dxa"/>
        <w:tblLook w:val="04A0" w:firstRow="1" w:lastRow="0" w:firstColumn="1" w:lastColumn="0" w:noHBand="0" w:noVBand="1"/>
      </w:tblPr>
      <w:tblGrid>
        <w:gridCol w:w="3239"/>
        <w:gridCol w:w="1871"/>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1679" w:type="dxa"/>
            <w:tcBorders>
              <w:top w:val="nil"/>
              <w:left w:val="nil"/>
              <w:bottom w:val="nil"/>
              <w:right w:val="nil"/>
            </w:tcBorders>
          </w:tcPr>
          <w:p w:rsidR="00B06C6F" w:rsidRDefault="00B06C6F">
            <w:pPr>
              <w:spacing w:after="160" w:line="259" w:lineRule="auto"/>
              <w:ind w:left="0" w:right="0" w:firstLine="0"/>
            </w:pPr>
          </w:p>
        </w:tc>
      </w:tr>
      <w:tr w:rsidR="00B06C6F">
        <w:trPr>
          <w:trHeight w:val="695"/>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67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43"/>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with feeder devices</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CAP_AUTOFEED</w:t>
            </w:r>
          </w:p>
          <w:p w:rsidR="00B06C6F" w:rsidRDefault="0071581A">
            <w:pPr>
              <w:spacing w:after="0" w:line="259" w:lineRule="auto"/>
              <w:ind w:left="792" w:right="0" w:firstLine="0"/>
            </w:pPr>
            <w:r>
              <w:rPr>
                <w:rFonts w:ascii="Courier New" w:eastAsia="Courier New" w:hAnsi="Courier New" w:cs="Courier New"/>
                <w:color w:val="00007F"/>
              </w:rPr>
              <w:t>CAP_CLEARPAGE</w:t>
            </w:r>
          </w:p>
        </w:tc>
        <w:tc>
          <w:tcPr>
            <w:tcW w:w="16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CAP_FEEDPAGE</w:t>
            </w:r>
          </w:p>
          <w:p w:rsidR="00B06C6F" w:rsidRDefault="0071581A">
            <w:pPr>
              <w:spacing w:after="0" w:line="259" w:lineRule="auto"/>
              <w:ind w:left="0" w:right="0" w:firstLine="0"/>
              <w:jc w:val="both"/>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lastRenderedPageBreak/>
        <w:t>CAP_FEEDERORDER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TWFO_FIRSTPAGEFIRST</w:t>
      </w:r>
      <w:r>
        <w:t xml:space="preserve"> if the feeder starts with the top of the first page. </w:t>
      </w:r>
      <w:r>
        <w:rPr>
          <w:rFonts w:ascii="Courier New" w:eastAsia="Courier New" w:hAnsi="Courier New" w:cs="Courier New"/>
        </w:rPr>
        <w:t>TWFO_LASTPAGEFIRST</w:t>
      </w:r>
      <w:r>
        <w:t xml:space="preserve"> is the feeder starts with the top of the last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An Application can use this to determine if it should reorganize the stream of images received from a Source.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066" w:type="dxa"/>
        <w:tblInd w:w="720" w:type="dxa"/>
        <w:tblLook w:val="04A0" w:firstRow="1" w:lastRow="0" w:firstColumn="1" w:lastColumn="0" w:noHBand="0" w:noVBand="1"/>
      </w:tblPr>
      <w:tblGrid>
        <w:gridCol w:w="3240"/>
        <w:gridCol w:w="4826"/>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26"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TWFO_FIRSTPAGEFIRST</w:t>
            </w:r>
          </w:p>
          <w:p w:rsidR="00B06C6F" w:rsidRDefault="0071581A">
            <w:pPr>
              <w:spacing w:after="0" w:line="259" w:lineRule="auto"/>
              <w:ind w:left="1080" w:right="0" w:firstLine="0"/>
            </w:pPr>
            <w:r>
              <w:rPr>
                <w:rFonts w:ascii="Courier New" w:eastAsia="Courier New" w:hAnsi="Courier New" w:cs="Courier New"/>
              </w:rPr>
              <w:t>TWFO_LASTPAGEFIRST</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26" w:type="dxa"/>
            <w:tcBorders>
              <w:top w:val="nil"/>
              <w:left w:val="nil"/>
              <w:bottom w:val="nil"/>
              <w:right w:val="nil"/>
            </w:tcBorders>
          </w:tcPr>
          <w:p w:rsidR="00B06C6F" w:rsidRDefault="0071581A">
            <w:pPr>
              <w:spacing w:after="26" w:line="259" w:lineRule="auto"/>
              <w:ind w:left="0" w:right="0" w:firstLine="0"/>
            </w:pPr>
            <w:r>
              <w:rPr>
                <w:rFonts w:ascii="Courier New" w:eastAsia="Courier New" w:hAnsi="Courier New" w:cs="Courier New"/>
              </w:rPr>
              <w:t>TW_ONEVALUE</w:t>
            </w:r>
          </w:p>
          <w:p w:rsidR="00B06C6F" w:rsidRDefault="0071581A">
            <w:pPr>
              <w:tabs>
                <w:tab w:val="right" w:pos="4826"/>
              </w:tabs>
              <w:spacing w:after="0" w:line="259" w:lineRule="auto"/>
              <w:ind w:left="0" w:right="0" w:firstLine="0"/>
            </w:pPr>
            <w:r>
              <w:rPr>
                <w:rFonts w:ascii="Courier New" w:eastAsia="Courier New" w:hAnsi="Courier New" w:cs="Courier New"/>
              </w:rPr>
              <w:t>TW_ENUMERATION</w:t>
            </w:r>
            <w:r>
              <w:rPr>
                <w:rFonts w:ascii="Courier New" w:eastAsia="Courier New" w:hAnsi="Courier New" w:cs="Courier New"/>
              </w:rPr>
              <w:tab/>
            </w:r>
            <w:r>
              <w:t xml:space="preserve">(if </w:t>
            </w:r>
            <w:r>
              <w:rPr>
                <w:rFonts w:ascii="Courier New" w:eastAsia="Courier New" w:hAnsi="Courier New" w:cs="Courier New"/>
              </w:rPr>
              <w:t>MSG_Set</w:t>
            </w:r>
            <w:r>
              <w:t xml:space="preserve"> is supported)</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8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r>
              <w:t xml:space="preserve"> if supported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8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6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CAP_FEEDERPOCKET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Report what pockets are available to receive paper as it exits from the device..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enumerates the available output or collation pockets on the device.  </w:t>
      </w:r>
    </w:p>
    <w:p w:rsidR="00B06C6F" w:rsidRDefault="0071581A">
      <w:pPr>
        <w:spacing w:after="116"/>
        <w:ind w:right="6"/>
      </w:pPr>
      <w:r>
        <w:rPr>
          <w:rFonts w:ascii="Courier New" w:eastAsia="Courier New" w:hAnsi="Courier New" w:cs="Courier New"/>
        </w:rPr>
        <w:t>TWFP_POCKET1 - TWFP_POCKET16</w:t>
      </w:r>
      <w:r>
        <w:t xml:space="preserve"> are organized from top to bottom and left to right, facing in the direction of the motion of the paper.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638" w:type="dxa"/>
        <w:tblInd w:w="720" w:type="dxa"/>
        <w:tblLook w:val="04A0" w:firstRow="1" w:lastRow="0" w:firstColumn="1" w:lastColumn="0" w:noHBand="0" w:noVBand="1"/>
      </w:tblPr>
      <w:tblGrid>
        <w:gridCol w:w="3240"/>
        <w:gridCol w:w="4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TWFP_POCKET1 - TWFP_POCKET</w:t>
            </w:r>
            <w:r>
              <w:t>16</w:t>
            </w:r>
          </w:p>
          <w:p w:rsidR="00B06C6F" w:rsidRDefault="0071581A">
            <w:pPr>
              <w:spacing w:after="0" w:line="259" w:lineRule="auto"/>
              <w:ind w:left="1080" w:right="0" w:firstLine="0"/>
            </w:pPr>
            <w:r>
              <w:rPr>
                <w:rFonts w:ascii="Courier New" w:eastAsia="Courier New" w:hAnsi="Courier New" w:cs="Courier New"/>
              </w:rPr>
              <w:t>TWFP_POCKETERROR</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CAP_FEEDERPREP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Improve the movement of paper through a scanner ADF.</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5"/>
        <w:ind w:right="6"/>
      </w:pPr>
      <w:r>
        <w:t xml:space="preserve">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and </w:t>
      </w:r>
      <w:r>
        <w:rPr>
          <w:rFonts w:ascii="Courier New" w:eastAsia="Courier New" w:hAnsi="Courier New" w:cs="Courier New"/>
        </w:rPr>
        <w:t>CAP_FEEDERPREP</w:t>
      </w:r>
      <w:r>
        <w:t xml:space="preserve"> is </w:t>
      </w:r>
      <w:r>
        <w:rPr>
          <w:rFonts w:ascii="Courier New" w:eastAsia="Courier New" w:hAnsi="Courier New" w:cs="Courier New"/>
        </w:rPr>
        <w:t>TRUE</w:t>
      </w:r>
      <w:r>
        <w:t>, then the scanner will perform any action needed to improve the movement of paper through the transport.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05"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CAP_MICRENABLED</w:t>
      </w:r>
    </w:p>
    <w:p w:rsidR="00B06C6F" w:rsidRDefault="0071581A">
      <w:pPr>
        <w:pStyle w:val="5"/>
        <w:ind w:left="-5"/>
      </w:pPr>
      <w:r>
        <w:t>CAP_FEEDPAGE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If </w:t>
      </w:r>
      <w:r>
        <w:rPr>
          <w:rFonts w:ascii="Courier New" w:eastAsia="Courier New" w:hAnsi="Courier New" w:cs="Courier New"/>
        </w:rPr>
        <w:t>TRUE</w:t>
      </w:r>
      <w:r>
        <w:t>, the Source will eject the current page and advance the next page in the document feeder into the feeder acquire area.</w:t>
      </w:r>
    </w:p>
    <w:p w:rsidR="00B06C6F" w:rsidRDefault="0071581A">
      <w:pPr>
        <w:spacing w:after="113"/>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xml:space="preserve">, the same action just described will occur and </w:t>
      </w:r>
      <w:r>
        <w:rPr>
          <w:rFonts w:ascii="Courier New" w:eastAsia="Courier New" w:hAnsi="Courier New" w:cs="Courier New"/>
        </w:rPr>
        <w:t>CAP_AUTOFEED</w:t>
      </w:r>
      <w:r>
        <w:t xml:space="preserve"> will remain active.</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Do a </w:t>
      </w:r>
      <w:r>
        <w:rPr>
          <w:rFonts w:ascii="Courier New" w:eastAsia="Courier New" w:hAnsi="Courier New" w:cs="Courier New"/>
        </w:rPr>
        <w:t>MSG_SET</w:t>
      </w:r>
      <w:r>
        <w:t xml:space="preserve"> to </w:t>
      </w:r>
      <w:r>
        <w:rPr>
          <w:rFonts w:ascii="Courier New" w:eastAsia="Courier New" w:hAnsi="Courier New" w:cs="Courier New"/>
        </w:rPr>
        <w:t>TRUE</w:t>
      </w:r>
      <w:r>
        <w:t xml:space="preserve"> on this capability to advance the next document in the feeder to the feeder acquire area.</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This capability can also be used while </w:t>
      </w:r>
      <w:r>
        <w:rPr>
          <w:rFonts w:ascii="Courier New" w:eastAsia="Courier New" w:hAnsi="Courier New" w:cs="Courier New"/>
        </w:rPr>
        <w:t>CAP_AUTOFEED</w:t>
      </w:r>
      <w:r>
        <w:t xml:space="preserve"> equals </w:t>
      </w:r>
      <w:r>
        <w:rPr>
          <w:rFonts w:ascii="Courier New" w:eastAsia="Courier New" w:hAnsi="Courier New" w:cs="Courier New"/>
        </w:rPr>
        <w:t>TRUE</w:t>
      </w:r>
      <w:r>
        <w:t xml:space="preserve"> to abort all remaining transfers on this page and continue with the next page.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0"/>
        <w:ind w:right="6"/>
      </w:pPr>
      <w:r>
        <w:t>(capability is not supported in current settings).</w:t>
      </w:r>
    </w:p>
    <w:p w:rsidR="00B06C6F" w:rsidRDefault="0071581A">
      <w:pPr>
        <w:spacing w:after="106"/>
        <w:ind w:right="6"/>
      </w:pPr>
      <w:r>
        <w:t>If supported, advance the document in the feeder-acquire area to the output area and abort all pending transfers from this page.</w:t>
      </w:r>
    </w:p>
    <w:p w:rsidR="00B06C6F" w:rsidRDefault="0071581A">
      <w:pPr>
        <w:spacing w:after="121"/>
        <w:ind w:right="6"/>
      </w:pPr>
      <w:r>
        <w:t xml:space="preserve">Advance the next page in the input area to the feeder acquire area.  If there are no documents in the input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lastRenderedPageBreak/>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05"/>
          <w:headerReference w:type="default" r:id="rId906"/>
          <w:footerReference w:type="even" r:id="rId907"/>
          <w:footerReference w:type="default" r:id="rId908"/>
          <w:headerReference w:type="first" r:id="rId909"/>
          <w:footerReference w:type="first" r:id="rId910"/>
          <w:footnotePr>
            <w:numRestart w:val="eachPage"/>
          </w:footnotePr>
          <w:pgSz w:w="12240" w:h="15840"/>
          <w:pgMar w:top="1393" w:right="1123" w:bottom="1629"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6359" w:type="dxa"/>
        <w:tblInd w:w="792" w:type="dxa"/>
        <w:tblLook w:val="04A0" w:firstRow="1" w:lastRow="0" w:firstColumn="1" w:lastColumn="0" w:noHBand="0" w:noVBand="1"/>
      </w:tblPr>
      <w:tblGrid>
        <w:gridCol w:w="4318"/>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CAP_REWINDPAGE</w:t>
            </w:r>
          </w:p>
        </w:tc>
      </w:tr>
    </w:tbl>
    <w:p w:rsidR="00B06C6F" w:rsidRDefault="0071581A">
      <w:r>
        <w:br w:type="page"/>
      </w:r>
    </w:p>
    <w:p w:rsidR="00B06C6F" w:rsidRDefault="0071581A">
      <w:pPr>
        <w:pStyle w:val="5"/>
        <w:ind w:left="-5"/>
      </w:pPr>
      <w:r>
        <w:lastRenderedPageBreak/>
        <w:t>CAP_INDICATORS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If </w:t>
      </w:r>
      <w:r>
        <w:rPr>
          <w:rFonts w:ascii="Courier New" w:eastAsia="Courier New" w:hAnsi="Courier New" w:cs="Courier New"/>
        </w:rPr>
        <w:t>TRUE</w:t>
      </w:r>
      <w:r>
        <w:t xml:space="preserve">, the Source displays a progress indicator during acquisition and transfer, regardless of whether the Source's user interface is active. If </w:t>
      </w:r>
      <w:r>
        <w:rPr>
          <w:rFonts w:ascii="Courier New" w:eastAsia="Courier New" w:hAnsi="Courier New" w:cs="Courier New"/>
        </w:rPr>
        <w:t>FALSE</w:t>
      </w:r>
      <w:r>
        <w:t>, the progress indicator is suppressed if the Source's user interface is inactive.</w:t>
      </w:r>
    </w:p>
    <w:p w:rsidR="00B06C6F" w:rsidRDefault="0071581A">
      <w:pPr>
        <w:spacing w:after="105"/>
        <w:ind w:right="6"/>
      </w:pPr>
      <w:r>
        <w:t xml:space="preserve">The Source displays device-specific instructions and error messages if either the user interface or progress indicator is turned on.  In this case it returns </w:t>
      </w:r>
      <w:r>
        <w:rPr>
          <w:rFonts w:ascii="Courier New" w:eastAsia="Courier New" w:hAnsi="Courier New" w:cs="Courier New"/>
        </w:rPr>
        <w:t>TWCC_OPERATIONERROR</w:t>
      </w:r>
      <w:r>
        <w:t xml:space="preserve"> to alert the application that it handled the error, and communicated the problem to the user.</w:t>
      </w:r>
    </w:p>
    <w:p w:rsidR="00B06C6F" w:rsidRDefault="0071581A">
      <w:pPr>
        <w:spacing w:after="169" w:line="242" w:lineRule="auto"/>
        <w:ind w:right="47"/>
        <w:jc w:val="both"/>
      </w:pPr>
      <w:r>
        <w:t xml:space="preserve">If both the user interface and progress indicator are turned off, then the Source never displays any message to the user, even if </w:t>
      </w:r>
      <w:r>
        <w:rPr>
          <w:rFonts w:ascii="Courier New" w:eastAsia="Courier New" w:hAnsi="Courier New" w:cs="Courier New"/>
        </w:rPr>
        <w:t>TWCC_OPERATIONERROR</w:t>
      </w:r>
      <w:r>
        <w:t xml:space="preserve"> is returned.  Messages to the user are under the sole control of the Application.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application plans to enable the Source with </w:t>
      </w:r>
      <w:r>
        <w:rPr>
          <w:rFonts w:ascii="Courier New" w:eastAsia="Courier New" w:hAnsi="Courier New" w:cs="Courier New"/>
        </w:rPr>
        <w:t>TW_USERINTERFACE</w:t>
      </w:r>
      <w:r>
        <w:t>.</w:t>
      </w:r>
      <w:r>
        <w:rPr>
          <w:rFonts w:ascii="Courier New" w:eastAsia="Courier New" w:hAnsi="Courier New" w:cs="Courier New"/>
        </w:rPr>
        <w:t xml:space="preserve"> ShowUI = FALSE</w:t>
      </w:r>
      <w:r>
        <w:t>, it can also suppress the Source’s progress indicator by using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29"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0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CAP_INDICATORSMODE</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CAP_INDICATORSMODE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Specify what messages can be displayed if </w:t>
      </w:r>
      <w:r>
        <w:rPr>
          <w:rFonts w:ascii="Courier New" w:eastAsia="Courier New" w:hAnsi="Courier New" w:cs="Courier New"/>
        </w:rPr>
        <w:t>ICAP_INDICATORS</w:t>
      </w:r>
      <w:r>
        <w:t xml:space="preserve"> is </w:t>
      </w:r>
      <w:r>
        <w:rPr>
          <w:rFonts w:ascii="Courier New" w:eastAsia="Courier New" w:hAnsi="Courier New" w:cs="Courier New"/>
        </w:rPr>
        <w:t>TRUE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Default value must include all supported by the source modes.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6841"/>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(all values supported by the data source)</w:t>
      </w:r>
    </w:p>
    <w:p w:rsidR="00B06C6F" w:rsidRDefault="0071581A">
      <w:pPr>
        <w:tabs>
          <w:tab w:val="center" w:pos="3013"/>
          <w:tab w:val="center" w:pos="6841"/>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(all values supported by the data source)</w:t>
      </w:r>
    </w:p>
    <w:tbl>
      <w:tblPr>
        <w:tblStyle w:val="TableGrid"/>
        <w:tblW w:w="5758" w:type="dxa"/>
        <w:tblInd w:w="720" w:type="dxa"/>
        <w:tblLook w:val="04A0" w:firstRow="1" w:lastRow="0" w:firstColumn="1" w:lastColumn="0" w:noHBand="0" w:noVBand="1"/>
      </w:tblPr>
      <w:tblGrid>
        <w:gridCol w:w="3240"/>
        <w:gridCol w:w="25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TWCI_INFO</w:t>
            </w:r>
          </w:p>
          <w:p w:rsidR="00B06C6F" w:rsidRDefault="0071581A">
            <w:pPr>
              <w:spacing w:after="0" w:line="259" w:lineRule="auto"/>
              <w:ind w:left="0" w:right="0" w:firstLine="0"/>
              <w:jc w:val="right"/>
            </w:pPr>
            <w:r>
              <w:rPr>
                <w:rFonts w:ascii="Courier New" w:eastAsia="Courier New" w:hAnsi="Courier New" w:cs="Courier New"/>
              </w:rPr>
              <w:t>TWCI_WARNING</w:t>
            </w:r>
          </w:p>
          <w:p w:rsidR="00B06C6F" w:rsidRDefault="0071581A">
            <w:pPr>
              <w:spacing w:after="0" w:line="259" w:lineRule="auto"/>
              <w:ind w:left="1080" w:right="0" w:firstLine="0"/>
            </w:pPr>
            <w:r>
              <w:rPr>
                <w:rFonts w:ascii="Courier New" w:eastAsia="Courier New" w:hAnsi="Courier New" w:cs="Courier New"/>
              </w:rPr>
              <w:t>TWCI_ERROR</w:t>
            </w:r>
          </w:p>
          <w:p w:rsidR="00B06C6F" w:rsidRDefault="0071581A">
            <w:pPr>
              <w:spacing w:after="0" w:line="259" w:lineRule="auto"/>
              <w:ind w:left="0" w:right="120" w:firstLine="0"/>
              <w:jc w:val="right"/>
            </w:pPr>
            <w:r>
              <w:rPr>
                <w:rFonts w:ascii="Courier New" w:eastAsia="Courier New" w:hAnsi="Courier New" w:cs="Courier New"/>
              </w:rPr>
              <w:t>TWCI_WARMUP</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90"/>
        </w:trPr>
        <w:tc>
          <w:tcPr>
            <w:tcW w:w="3240" w:type="dxa"/>
            <w:tcBorders>
              <w:top w:val="nil"/>
              <w:left w:val="nil"/>
              <w:bottom w:val="nil"/>
              <w:right w:val="nil"/>
            </w:tcBorders>
          </w:tcPr>
          <w:p w:rsidR="00B06C6F" w:rsidRDefault="0071581A">
            <w:pPr>
              <w:spacing w:after="0" w:line="259" w:lineRule="auto"/>
              <w:ind w:left="720" w:right="0" w:firstLine="0"/>
            </w:pPr>
            <w:r>
              <w:t>MSG_QUERYSUPPORT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4701"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pStyle w:val="5"/>
        <w:ind w:left="-5"/>
      </w:pPr>
      <w:r>
        <w:t>CAP_JOBCONTROL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Allows multiple jobs in batch mode.  The application can decide how the job can be processed, according to the flags listed below.</w:t>
      </w:r>
    </w:p>
    <w:tbl>
      <w:tblPr>
        <w:tblStyle w:val="TableGrid"/>
        <w:tblW w:w="7509" w:type="dxa"/>
        <w:tblInd w:w="1440" w:type="dxa"/>
        <w:tblLook w:val="04A0" w:firstRow="1" w:lastRow="0" w:firstColumn="1" w:lastColumn="0" w:noHBand="0" w:noVBand="1"/>
      </w:tblPr>
      <w:tblGrid>
        <w:gridCol w:w="2520"/>
        <w:gridCol w:w="4989"/>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TWJC_NONE</w:t>
            </w:r>
          </w:p>
        </w:tc>
        <w:tc>
          <w:tcPr>
            <w:tcW w:w="4989" w:type="dxa"/>
            <w:tcBorders>
              <w:top w:val="nil"/>
              <w:left w:val="nil"/>
              <w:bottom w:val="nil"/>
              <w:right w:val="nil"/>
            </w:tcBorders>
          </w:tcPr>
          <w:p w:rsidR="00B06C6F" w:rsidRDefault="0071581A">
            <w:pPr>
              <w:spacing w:after="0" w:line="259" w:lineRule="auto"/>
              <w:ind w:left="0" w:right="0" w:firstLine="0"/>
            </w:pPr>
            <w:r>
              <w:t>No job control.</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include job separator and continue scanning.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TWJC_JSIS</w:t>
            </w:r>
          </w:p>
        </w:tc>
        <w:tc>
          <w:tcPr>
            <w:tcW w:w="4989" w:type="dxa"/>
            <w:tcBorders>
              <w:top w:val="nil"/>
              <w:left w:val="nil"/>
              <w:bottom w:val="nil"/>
              <w:right w:val="nil"/>
            </w:tcBorders>
          </w:tcPr>
          <w:p w:rsidR="00B06C6F" w:rsidRDefault="0071581A">
            <w:pPr>
              <w:spacing w:after="0" w:line="259" w:lineRule="auto"/>
              <w:ind w:left="0" w:right="0" w:firstLine="0"/>
            </w:pPr>
            <w:r>
              <w:t xml:space="preserve">Detect and include job separator and stop scanning.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TWJC_JSXC</w:t>
            </w:r>
          </w:p>
        </w:tc>
        <w:tc>
          <w:tcPr>
            <w:tcW w:w="4989" w:type="dxa"/>
            <w:tcBorders>
              <w:top w:val="nil"/>
              <w:left w:val="nil"/>
              <w:bottom w:val="nil"/>
              <w:right w:val="nil"/>
            </w:tcBorders>
          </w:tcPr>
          <w:p w:rsidR="00B06C6F" w:rsidRDefault="0071581A">
            <w:pPr>
              <w:spacing w:after="0" w:line="259" w:lineRule="auto"/>
              <w:ind w:left="0" w:right="0" w:firstLine="0"/>
              <w:jc w:val="both"/>
            </w:pPr>
            <w:r>
              <w:t>Detect and exclude job separator and continue scanning.</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TWJC_JSXS</w:t>
            </w:r>
          </w:p>
        </w:tc>
        <w:tc>
          <w:tcPr>
            <w:tcW w:w="4989" w:type="dxa"/>
            <w:tcBorders>
              <w:top w:val="nil"/>
              <w:left w:val="nil"/>
              <w:bottom w:val="nil"/>
              <w:right w:val="nil"/>
            </w:tcBorders>
          </w:tcPr>
          <w:p w:rsidR="00B06C6F" w:rsidRDefault="0071581A">
            <w:pPr>
              <w:spacing w:after="0" w:line="259" w:lineRule="auto"/>
              <w:ind w:left="0" w:right="0" w:firstLine="0"/>
            </w:pPr>
            <w:r>
              <w:t>Detect and exclude job separator and stop scanning.</w:t>
            </w:r>
          </w:p>
        </w:tc>
      </w:tr>
    </w:tbl>
    <w:p w:rsidR="00B06C6F" w:rsidRDefault="0071581A">
      <w:pPr>
        <w:spacing w:after="117"/>
        <w:ind w:right="6"/>
      </w:pPr>
      <w:r>
        <w:t xml:space="preserve">If the application selects options other than none, it should check the </w:t>
      </w:r>
      <w:r>
        <w:rPr>
          <w:rFonts w:ascii="Courier New" w:eastAsia="Courier New" w:hAnsi="Courier New" w:cs="Courier New"/>
        </w:rPr>
        <w:t>EOJ</w:t>
      </w:r>
      <w:r>
        <w:t xml:space="preserve"> field for one of the </w:t>
      </w:r>
      <w:r>
        <w:rPr>
          <w:rFonts w:ascii="Courier New" w:eastAsia="Courier New" w:hAnsi="Courier New" w:cs="Courier New"/>
        </w:rPr>
        <w:t>TWEJ_xxx</w:t>
      </w:r>
      <w:r>
        <w:t xml:space="preserve"> patch codes of the </w:t>
      </w:r>
      <w:r>
        <w:rPr>
          <w:rFonts w:ascii="Courier New" w:eastAsia="Courier New" w:hAnsi="Courier New" w:cs="Courier New"/>
        </w:rPr>
        <w:t>PENDINGXFERS</w:t>
      </w:r>
      <w:r>
        <w:t xml:space="preserve"> data.</w:t>
      </w:r>
    </w:p>
    <w:p w:rsidR="00B06C6F" w:rsidRDefault="0071581A">
      <w:pPr>
        <w:ind w:right="6"/>
      </w:pPr>
      <w:r>
        <w:t xml:space="preserve">To distinguish between jobs, a job separator sheet containing patch code can be inserted.  If the application knows the how to save different jobs, the </w:t>
      </w:r>
      <w:r>
        <w:rPr>
          <w:rFonts w:ascii="Courier New" w:eastAsia="Courier New" w:hAnsi="Courier New" w:cs="Courier New"/>
        </w:rPr>
        <w:t>TWJC_JSIC</w:t>
      </w:r>
      <w:r>
        <w:t xml:space="preserve">  or </w:t>
      </w:r>
      <w:r>
        <w:rPr>
          <w:rFonts w:ascii="Courier New" w:eastAsia="Courier New" w:hAnsi="Courier New" w:cs="Courier New"/>
        </w:rPr>
        <w:t>TWJC_JSXC</w:t>
      </w:r>
      <w:r>
        <w:t xml:space="preserve"> can be used.  When this job separator is detected, the application will give a separate name for each job.  If the application does not know how to save different jobs, it can use </w:t>
      </w:r>
      <w:r>
        <w:rPr>
          <w:rFonts w:ascii="Courier New" w:eastAsia="Courier New" w:hAnsi="Courier New" w:cs="Courier New"/>
        </w:rPr>
        <w:t>TWJC_JSIS</w:t>
      </w:r>
      <w:r>
        <w:t xml:space="preserve"> or </w:t>
      </w:r>
      <w:r>
        <w:rPr>
          <w:rFonts w:ascii="Courier New" w:eastAsia="Courier New" w:hAnsi="Courier New" w:cs="Courier New"/>
        </w:rPr>
        <w:t>TWJC_JSXS</w:t>
      </w:r>
      <w:r>
        <w:t xml:space="preserve"> to stop scanning and ask the user for different job name.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TWJC_NONE</w:t>
      </w:r>
    </w:p>
    <w:tbl>
      <w:tblPr>
        <w:tblStyle w:val="TableGrid"/>
        <w:tblW w:w="5399" w:type="dxa"/>
        <w:tblInd w:w="720" w:type="dxa"/>
        <w:tblLook w:val="04A0" w:firstRow="1" w:lastRow="0" w:firstColumn="1" w:lastColumn="0" w:noHBand="0" w:noVBand="1"/>
      </w:tblPr>
      <w:tblGrid>
        <w:gridCol w:w="3238"/>
        <w:gridCol w:w="21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TWJC_NONE</w:t>
            </w:r>
          </w:p>
          <w:p w:rsidR="00B06C6F" w:rsidRDefault="0071581A">
            <w:pPr>
              <w:spacing w:after="0" w:line="259" w:lineRule="auto"/>
              <w:ind w:left="1080" w:right="0" w:firstLine="0"/>
            </w:pPr>
            <w:r>
              <w:rPr>
                <w:rFonts w:ascii="Courier New" w:eastAsia="Courier New" w:hAnsi="Courier New" w:cs="Courier New"/>
              </w:rPr>
              <w:t>TWJC_JSIC</w:t>
            </w:r>
          </w:p>
          <w:p w:rsidR="00B06C6F" w:rsidRDefault="0071581A">
            <w:pPr>
              <w:spacing w:after="0" w:line="259" w:lineRule="auto"/>
              <w:ind w:left="1080" w:right="0" w:firstLine="0"/>
            </w:pPr>
            <w:r>
              <w:rPr>
                <w:rFonts w:ascii="Courier New" w:eastAsia="Courier New" w:hAnsi="Courier New" w:cs="Courier New"/>
              </w:rPr>
              <w:t>TWJC_JSIS</w:t>
            </w:r>
          </w:p>
          <w:p w:rsidR="00B06C6F" w:rsidRDefault="0071581A">
            <w:pPr>
              <w:spacing w:after="0" w:line="259" w:lineRule="auto"/>
              <w:ind w:left="1080" w:right="0" w:firstLine="0"/>
            </w:pPr>
            <w:r>
              <w:rPr>
                <w:rFonts w:ascii="Courier New" w:eastAsia="Courier New" w:hAnsi="Courier New" w:cs="Courier New"/>
              </w:rPr>
              <w:t>TWJC_JSXC</w:t>
            </w:r>
          </w:p>
          <w:p w:rsidR="00B06C6F" w:rsidRDefault="0071581A">
            <w:pPr>
              <w:spacing w:after="0" w:line="259" w:lineRule="auto"/>
              <w:ind w:left="1080" w:right="0" w:firstLine="0"/>
            </w:pPr>
            <w:r>
              <w:rPr>
                <w:rFonts w:ascii="Courier New" w:eastAsia="Courier New" w:hAnsi="Courier New" w:cs="Courier New"/>
              </w:rPr>
              <w:t>TWJC_JSXS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11"/>
          <w:headerReference w:type="default" r:id="rId912"/>
          <w:footerReference w:type="even" r:id="rId913"/>
          <w:footerReference w:type="default" r:id="rId914"/>
          <w:headerReference w:type="first" r:id="rId915"/>
          <w:footerReference w:type="first" r:id="rId916"/>
          <w:footnotePr>
            <w:numRestart w:val="eachPage"/>
          </w:footnotePr>
          <w:pgSz w:w="12240" w:h="15840"/>
          <w:pgMar w:top="1393" w:right="1124" w:bottom="1516" w:left="1080" w:header="720" w:footer="660" w:gutter="0"/>
          <w:cols w:space="720"/>
          <w:titlePg/>
        </w:sectPr>
      </w:pPr>
    </w:p>
    <w:p w:rsidR="00B06C6F" w:rsidRDefault="0071581A">
      <w:pPr>
        <w:spacing w:after="139" w:line="265" w:lineRule="auto"/>
        <w:ind w:left="720" w:right="301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DG_CONTROL / DAT_PENDINGXFERS / MSG_ENDXFER</w:t>
      </w:r>
    </w:p>
    <w:p w:rsidR="00B06C6F" w:rsidRDefault="0071581A">
      <w:pPr>
        <w:spacing w:after="3" w:line="263" w:lineRule="auto"/>
        <w:ind w:left="730" w:right="0"/>
      </w:pPr>
      <w:r>
        <w:rPr>
          <w:rFonts w:ascii="Courier New" w:eastAsia="Courier New" w:hAnsi="Courier New" w:cs="Courier New"/>
          <w:color w:val="00007F"/>
        </w:rPr>
        <w:t>DG_CONTROL / DAT_PENDINGXFERS / MSG_GET</w:t>
      </w:r>
    </w:p>
    <w:p w:rsidR="00B06C6F" w:rsidRDefault="0071581A">
      <w:pPr>
        <w:spacing w:after="3" w:line="263" w:lineRule="auto"/>
        <w:ind w:left="730" w:right="0"/>
      </w:pPr>
      <w:r>
        <w:rPr>
          <w:rFonts w:ascii="Courier New" w:eastAsia="Courier New" w:hAnsi="Courier New" w:cs="Courier New"/>
          <w:color w:val="00007F"/>
        </w:rPr>
        <w:t>DG_CONTROL / DAT_PENDINGXFERS / MSG_RESET</w:t>
      </w:r>
    </w:p>
    <w:p w:rsidR="00B06C6F" w:rsidRDefault="0071581A">
      <w:pPr>
        <w:spacing w:after="3" w:line="263" w:lineRule="auto"/>
        <w:ind w:left="730" w:right="0"/>
      </w:pPr>
      <w:r>
        <w:rPr>
          <w:rFonts w:ascii="Courier New" w:eastAsia="Courier New" w:hAnsi="Courier New" w:cs="Courier New"/>
          <w:color w:val="00007F"/>
        </w:rPr>
        <w:t>DG_CONTROL / DAT_PENDINGXFERS / MSG_STOPFEEDER</w:t>
      </w:r>
      <w:r>
        <w:br w:type="page"/>
      </w:r>
    </w:p>
    <w:p w:rsidR="00B06C6F" w:rsidRDefault="0071581A">
      <w:pPr>
        <w:pStyle w:val="5"/>
        <w:ind w:left="-5"/>
      </w:pPr>
      <w:r>
        <w:lastRenderedPageBreak/>
        <w:t>CAP_LANGUAGE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Allows Application and Source to identify which languages they have in common for the exchange of string data, and to select the language of the internal UI.</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 xml:space="preserve">Since the </w:t>
      </w:r>
      <w:r>
        <w:rPr>
          <w:rFonts w:ascii="Courier New" w:eastAsia="Courier New" w:hAnsi="Courier New" w:cs="Courier New"/>
        </w:rPr>
        <w:t>TWLG_xxxx</w:t>
      </w:r>
      <w:r>
        <w:t xml:space="preserve"> codes include language and country data, there is no separate capability for selecting the country.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In multi-lingual environments, it is the responsibility of the Application to recall the last selected language for a given User.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The current value of this setting specifies the language used by the Source (and possibly the device).  The Source must first default to the Application’s current language.  If that fails then it must default to the User’s Locale (c.f., the Win32 call GetLocaleInfo()). If that fails then the Source should make the best choice it can, preferably using a common secondary language (i.e., English, French…).</w:t>
      </w:r>
    </w:p>
    <w:p w:rsidR="00B06C6F" w:rsidRDefault="0071581A">
      <w:pPr>
        <w:spacing w:after="125"/>
        <w:ind w:right="6"/>
      </w:pPr>
      <w:r>
        <w:t>Note:</w:t>
      </w:r>
    </w:p>
    <w:p w:rsidR="00B06C6F" w:rsidRDefault="0071581A">
      <w:pPr>
        <w:numPr>
          <w:ilvl w:val="0"/>
          <w:numId w:val="101"/>
        </w:numPr>
        <w:spacing w:after="134"/>
        <w:ind w:right="6" w:hanging="360"/>
      </w:pPr>
      <w:r>
        <w:rPr>
          <w:rFonts w:ascii="Courier New" w:eastAsia="Courier New" w:hAnsi="Courier New" w:cs="Courier New"/>
        </w:rPr>
        <w:t>TWLG_ARABIC_UAE</w:t>
      </w:r>
      <w:r>
        <w:t xml:space="preserve"> is for the United Arabic Emirates.</w:t>
      </w:r>
    </w:p>
    <w:p w:rsidR="00B06C6F" w:rsidRDefault="0071581A">
      <w:pPr>
        <w:numPr>
          <w:ilvl w:val="0"/>
          <w:numId w:val="101"/>
        </w:numPr>
        <w:ind w:right="6" w:hanging="360"/>
      </w:pPr>
      <w:r>
        <w:rPr>
          <w:rFonts w:ascii="Courier New" w:eastAsia="Courier New" w:hAnsi="Courier New" w:cs="Courier New"/>
        </w:rPr>
        <w:t>TWLG_CHINESE_PRC</w:t>
      </w:r>
      <w:r>
        <w:t xml:space="preserve"> is for the People’s Republic of China</w:t>
      </w:r>
    </w:p>
    <w:p w:rsidR="00B06C6F" w:rsidRDefault="0071581A">
      <w:pPr>
        <w:spacing w:after="0" w:line="265" w:lineRule="auto"/>
        <w:ind w:left="715" w:right="0"/>
      </w:pPr>
      <w:r>
        <w:rPr>
          <w:rFonts w:ascii="Arial" w:eastAsia="Arial" w:hAnsi="Arial" w:cs="Arial"/>
          <w:b/>
          <w:color w:val="7F0000"/>
        </w:rPr>
        <w:t>Values</w:t>
      </w:r>
    </w:p>
    <w:tbl>
      <w:tblPr>
        <w:tblStyle w:val="TableGrid"/>
        <w:tblW w:w="6214" w:type="dxa"/>
        <w:tblInd w:w="1440" w:type="dxa"/>
        <w:tblLook w:val="04A0" w:firstRow="1" w:lastRow="0" w:firstColumn="1" w:lastColumn="0" w:noHBand="0" w:noVBand="1"/>
      </w:tblPr>
      <w:tblGrid>
        <w:gridCol w:w="2276"/>
        <w:gridCol w:w="3938"/>
      </w:tblGrid>
      <w:tr w:rsidR="00B06C6F">
        <w:trPr>
          <w:trHeight w:val="291"/>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3935" w:type="dxa"/>
            <w:tcBorders>
              <w:top w:val="nil"/>
              <w:left w:val="nil"/>
              <w:bottom w:val="nil"/>
              <w:right w:val="nil"/>
            </w:tcBorders>
          </w:tcPr>
          <w:p w:rsidR="00B06C6F" w:rsidRDefault="0071581A">
            <w:pPr>
              <w:spacing w:after="0" w:line="259" w:lineRule="auto"/>
              <w:ind w:left="241" w:right="0" w:firstLine="0"/>
            </w:pPr>
            <w:r>
              <w:rPr>
                <w:rFonts w:ascii="Courier New" w:eastAsia="Courier New" w:hAnsi="Courier New" w:cs="Courier New"/>
              </w:rPr>
              <w:t>TW_UINT16</w:t>
            </w:r>
          </w:p>
        </w:tc>
      </w:tr>
      <w:tr w:rsidR="00B06C6F">
        <w:trPr>
          <w:trHeight w:val="1087"/>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Default Value:</w:t>
            </w:r>
          </w:p>
        </w:tc>
        <w:tc>
          <w:tcPr>
            <w:tcW w:w="3935" w:type="dxa"/>
            <w:tcBorders>
              <w:top w:val="nil"/>
              <w:left w:val="nil"/>
              <w:bottom w:val="nil"/>
              <w:right w:val="nil"/>
            </w:tcBorders>
          </w:tcPr>
          <w:p w:rsidR="00B06C6F" w:rsidRDefault="0071581A">
            <w:pPr>
              <w:spacing w:after="0" w:line="259" w:lineRule="auto"/>
              <w:ind w:left="241" w:right="0" w:firstLine="0"/>
            </w:pPr>
            <w:r>
              <w:rPr>
                <w:b/>
              </w:rPr>
              <w:t>In order of priority:</w:t>
            </w:r>
          </w:p>
          <w:p w:rsidR="00B06C6F" w:rsidRDefault="0071581A">
            <w:pPr>
              <w:numPr>
                <w:ilvl w:val="0"/>
                <w:numId w:val="146"/>
              </w:numPr>
              <w:spacing w:after="11" w:line="259" w:lineRule="auto"/>
              <w:ind w:right="0" w:hanging="216"/>
            </w:pPr>
            <w:r>
              <w:rPr>
                <w:rFonts w:ascii="Courier New" w:eastAsia="Courier New" w:hAnsi="Courier New" w:cs="Courier New"/>
              </w:rPr>
              <w:t>appIdentity-&gt;Version.Language</w:t>
            </w:r>
          </w:p>
          <w:p w:rsidR="00B06C6F" w:rsidRDefault="0071581A">
            <w:pPr>
              <w:numPr>
                <w:ilvl w:val="0"/>
                <w:numId w:val="146"/>
              </w:numPr>
              <w:spacing w:after="0" w:line="259" w:lineRule="auto"/>
              <w:ind w:right="0" w:hanging="216"/>
            </w:pPr>
            <w:r>
              <w:rPr>
                <w:rFonts w:ascii="Courier New" w:eastAsia="Courier New" w:hAnsi="Courier New" w:cs="Courier New"/>
              </w:rPr>
              <w:t>TWLG_USERLOCALE</w:t>
            </w:r>
          </w:p>
          <w:p w:rsidR="00B06C6F" w:rsidRDefault="0071581A">
            <w:pPr>
              <w:numPr>
                <w:ilvl w:val="0"/>
                <w:numId w:val="146"/>
              </w:numPr>
              <w:spacing w:after="0" w:line="259" w:lineRule="auto"/>
              <w:ind w:right="0" w:hanging="216"/>
            </w:pPr>
            <w:r>
              <w:t>Source’s choice</w:t>
            </w:r>
          </w:p>
        </w:tc>
      </w:tr>
      <w:tr w:rsidR="00B06C6F">
        <w:trPr>
          <w:trHeight w:val="284"/>
        </w:trPr>
        <w:tc>
          <w:tcPr>
            <w:tcW w:w="2279"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Allowed Values:</w:t>
            </w:r>
          </w:p>
        </w:tc>
        <w:tc>
          <w:tcPr>
            <w:tcW w:w="3935" w:type="dxa"/>
            <w:tcBorders>
              <w:top w:val="nil"/>
              <w:left w:val="nil"/>
              <w:bottom w:val="nil"/>
              <w:right w:val="nil"/>
            </w:tcBorders>
            <w:vAlign w:val="bottom"/>
          </w:tcPr>
          <w:p w:rsidR="00B06C6F" w:rsidRDefault="0071581A">
            <w:pPr>
              <w:spacing w:after="0" w:line="259" w:lineRule="auto"/>
              <w:ind w:left="241" w:right="0" w:firstLine="0"/>
            </w:pPr>
            <w:r>
              <w:rPr>
                <w:rFonts w:ascii="Courier New" w:eastAsia="Courier New" w:hAnsi="Courier New" w:cs="Courier New"/>
              </w:rPr>
              <w:t>TWLG_USERLOCALE</w:t>
            </w:r>
          </w:p>
        </w:tc>
      </w:tr>
    </w:tbl>
    <w:p w:rsidR="00B06C6F" w:rsidRDefault="0071581A">
      <w:pPr>
        <w:spacing w:after="0" w:line="259" w:lineRule="auto"/>
        <w:ind w:left="0" w:right="554" w:firstLine="0"/>
        <w:jc w:val="center"/>
      </w:pPr>
      <w:r>
        <w:rPr>
          <w:b/>
        </w:rPr>
        <w:t>// pre 1.8 values…</w:t>
      </w:r>
    </w:p>
    <w:p w:rsidR="00B06C6F" w:rsidRDefault="0071581A">
      <w:pPr>
        <w:spacing w:after="0" w:line="263" w:lineRule="auto"/>
        <w:ind w:left="3970" w:right="10"/>
      </w:pPr>
      <w:r>
        <w:rPr>
          <w:rFonts w:ascii="Courier New" w:eastAsia="Courier New" w:hAnsi="Courier New" w:cs="Courier New"/>
        </w:rPr>
        <w:t>TWLG_DAN</w:t>
      </w:r>
    </w:p>
    <w:p w:rsidR="00B06C6F" w:rsidRDefault="0071581A">
      <w:pPr>
        <w:spacing w:after="0" w:line="263" w:lineRule="auto"/>
        <w:ind w:left="3970" w:right="10"/>
      </w:pPr>
      <w:r>
        <w:rPr>
          <w:rFonts w:ascii="Courier New" w:eastAsia="Courier New" w:hAnsi="Courier New" w:cs="Courier New"/>
        </w:rPr>
        <w:t>TWLG_DUT</w:t>
      </w:r>
    </w:p>
    <w:p w:rsidR="00B06C6F" w:rsidRDefault="0071581A">
      <w:pPr>
        <w:spacing w:after="0" w:line="263" w:lineRule="auto"/>
        <w:ind w:left="3970" w:right="10"/>
      </w:pPr>
      <w:r>
        <w:rPr>
          <w:rFonts w:ascii="Courier New" w:eastAsia="Courier New" w:hAnsi="Courier New" w:cs="Courier New"/>
        </w:rPr>
        <w:t>TWLG_ENG</w:t>
      </w:r>
    </w:p>
    <w:p w:rsidR="00B06C6F" w:rsidRDefault="0071581A">
      <w:pPr>
        <w:spacing w:after="0" w:line="263" w:lineRule="auto"/>
        <w:ind w:left="3970" w:right="10"/>
      </w:pPr>
      <w:r>
        <w:rPr>
          <w:rFonts w:ascii="Courier New" w:eastAsia="Courier New" w:hAnsi="Courier New" w:cs="Courier New"/>
        </w:rPr>
        <w:t>TWLG_FCF</w:t>
      </w:r>
    </w:p>
    <w:p w:rsidR="00B06C6F" w:rsidRDefault="0071581A">
      <w:pPr>
        <w:spacing w:after="0" w:line="263" w:lineRule="auto"/>
        <w:ind w:left="3970" w:right="10"/>
      </w:pPr>
      <w:r>
        <w:rPr>
          <w:rFonts w:ascii="Courier New" w:eastAsia="Courier New" w:hAnsi="Courier New" w:cs="Courier New"/>
        </w:rPr>
        <w:t>TWLG_FIN</w:t>
      </w:r>
    </w:p>
    <w:p w:rsidR="00B06C6F" w:rsidRDefault="0071581A">
      <w:pPr>
        <w:spacing w:after="0" w:line="263" w:lineRule="auto"/>
        <w:ind w:left="3970" w:right="10"/>
      </w:pPr>
      <w:r>
        <w:rPr>
          <w:rFonts w:ascii="Courier New" w:eastAsia="Courier New" w:hAnsi="Courier New" w:cs="Courier New"/>
        </w:rPr>
        <w:t>TWLG_FRN</w:t>
      </w:r>
    </w:p>
    <w:p w:rsidR="00B06C6F" w:rsidRDefault="0071581A">
      <w:pPr>
        <w:spacing w:after="0" w:line="263" w:lineRule="auto"/>
        <w:ind w:left="3970" w:right="10"/>
      </w:pPr>
      <w:r>
        <w:rPr>
          <w:rFonts w:ascii="Courier New" w:eastAsia="Courier New" w:hAnsi="Courier New" w:cs="Courier New"/>
        </w:rPr>
        <w:t>TWLG_GER</w:t>
      </w:r>
    </w:p>
    <w:p w:rsidR="00B06C6F" w:rsidRDefault="0071581A">
      <w:pPr>
        <w:spacing w:after="0" w:line="263" w:lineRule="auto"/>
        <w:ind w:left="3970" w:right="10"/>
      </w:pPr>
      <w:r>
        <w:rPr>
          <w:rFonts w:ascii="Courier New" w:eastAsia="Courier New" w:hAnsi="Courier New" w:cs="Courier New"/>
        </w:rPr>
        <w:t>TWLG_ICE</w:t>
      </w:r>
    </w:p>
    <w:p w:rsidR="00B06C6F" w:rsidRDefault="0071581A">
      <w:pPr>
        <w:spacing w:after="0" w:line="263" w:lineRule="auto"/>
        <w:ind w:left="3970" w:right="10"/>
      </w:pPr>
      <w:r>
        <w:rPr>
          <w:rFonts w:ascii="Courier New" w:eastAsia="Courier New" w:hAnsi="Courier New" w:cs="Courier New"/>
        </w:rPr>
        <w:t>TWLG_ITN</w:t>
      </w:r>
    </w:p>
    <w:p w:rsidR="00B06C6F" w:rsidRDefault="0071581A">
      <w:pPr>
        <w:spacing w:after="0" w:line="263" w:lineRule="auto"/>
        <w:ind w:left="3970" w:right="10"/>
      </w:pPr>
      <w:r>
        <w:rPr>
          <w:rFonts w:ascii="Courier New" w:eastAsia="Courier New" w:hAnsi="Courier New" w:cs="Courier New"/>
        </w:rPr>
        <w:t>TWLG_NOR</w:t>
      </w:r>
    </w:p>
    <w:p w:rsidR="00B06C6F" w:rsidRDefault="0071581A">
      <w:pPr>
        <w:spacing w:after="0" w:line="263" w:lineRule="auto"/>
        <w:ind w:left="3970" w:right="10"/>
      </w:pPr>
      <w:r>
        <w:rPr>
          <w:rFonts w:ascii="Courier New" w:eastAsia="Courier New" w:hAnsi="Courier New" w:cs="Courier New"/>
        </w:rPr>
        <w:t>TWLG_POR</w:t>
      </w:r>
    </w:p>
    <w:p w:rsidR="00B06C6F" w:rsidRDefault="0071581A">
      <w:pPr>
        <w:spacing w:after="0" w:line="263" w:lineRule="auto"/>
        <w:ind w:left="3970" w:right="10"/>
      </w:pPr>
      <w:r>
        <w:rPr>
          <w:rFonts w:ascii="Courier New" w:eastAsia="Courier New" w:hAnsi="Courier New" w:cs="Courier New"/>
        </w:rPr>
        <w:t>TWLG_SPA</w:t>
      </w:r>
    </w:p>
    <w:p w:rsidR="00B06C6F" w:rsidRDefault="0071581A">
      <w:pPr>
        <w:spacing w:after="0" w:line="263" w:lineRule="auto"/>
        <w:ind w:left="3970" w:right="10"/>
      </w:pPr>
      <w:r>
        <w:rPr>
          <w:rFonts w:ascii="Courier New" w:eastAsia="Courier New" w:hAnsi="Courier New" w:cs="Courier New"/>
        </w:rPr>
        <w:t>TWLG_SWE</w:t>
      </w:r>
    </w:p>
    <w:p w:rsidR="00B06C6F" w:rsidRDefault="0071581A">
      <w:pPr>
        <w:spacing w:after="108" w:line="263" w:lineRule="auto"/>
        <w:ind w:left="3970" w:right="10"/>
      </w:pPr>
      <w:r>
        <w:rPr>
          <w:rFonts w:ascii="Courier New" w:eastAsia="Courier New" w:hAnsi="Courier New" w:cs="Courier New"/>
        </w:rPr>
        <w:t>TWLG_USA</w:t>
      </w:r>
    </w:p>
    <w:p w:rsidR="00B06C6F" w:rsidRDefault="0071581A">
      <w:pPr>
        <w:spacing w:after="9" w:line="248" w:lineRule="auto"/>
        <w:ind w:left="10" w:right="0"/>
      </w:pPr>
      <w:r>
        <w:rPr>
          <w:b/>
        </w:rPr>
        <w:lastRenderedPageBreak/>
        <w:t>// 1.8 should use these…</w:t>
      </w:r>
    </w:p>
    <w:tbl>
      <w:tblPr>
        <w:tblStyle w:val="TableGrid"/>
        <w:tblW w:w="6307" w:type="dxa"/>
        <w:tblInd w:w="0" w:type="dxa"/>
        <w:tblLook w:val="04A0" w:firstRow="1" w:lastRow="0" w:firstColumn="1" w:lastColumn="0" w:noHBand="0" w:noVBand="1"/>
      </w:tblPr>
      <w:tblGrid>
        <w:gridCol w:w="3306"/>
        <w:gridCol w:w="3001"/>
      </w:tblGrid>
      <w:tr w:rsidR="00B06C6F">
        <w:trPr>
          <w:trHeight w:val="11917"/>
        </w:trPr>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TWLG_AFRIKAANS</w:t>
            </w:r>
          </w:p>
          <w:p w:rsidR="00B06C6F" w:rsidRDefault="0071581A">
            <w:pPr>
              <w:spacing w:after="0" w:line="259" w:lineRule="auto"/>
              <w:ind w:left="0" w:right="0" w:firstLine="0"/>
            </w:pPr>
            <w:r>
              <w:rPr>
                <w:rFonts w:ascii="Courier New" w:eastAsia="Courier New" w:hAnsi="Courier New" w:cs="Courier New"/>
              </w:rPr>
              <w:t>TWLG_ALBANIA</w:t>
            </w:r>
          </w:p>
          <w:p w:rsidR="00B06C6F" w:rsidRDefault="0071581A">
            <w:pPr>
              <w:spacing w:after="0" w:line="259" w:lineRule="auto"/>
              <w:ind w:left="0" w:right="0" w:firstLine="0"/>
            </w:pPr>
            <w:r>
              <w:rPr>
                <w:rFonts w:ascii="Courier New" w:eastAsia="Courier New" w:hAnsi="Courier New" w:cs="Courier New"/>
              </w:rPr>
              <w:t>TWLG_ARABIC</w:t>
            </w:r>
          </w:p>
          <w:p w:rsidR="00B06C6F" w:rsidRDefault="0071581A">
            <w:pPr>
              <w:spacing w:after="0" w:line="259" w:lineRule="auto"/>
              <w:ind w:left="0" w:right="0" w:firstLine="0"/>
            </w:pPr>
            <w:r>
              <w:rPr>
                <w:rFonts w:ascii="Courier New" w:eastAsia="Courier New" w:hAnsi="Courier New" w:cs="Courier New"/>
              </w:rPr>
              <w:t>TWLG_ARABIC_ALGERIA</w:t>
            </w:r>
          </w:p>
          <w:p w:rsidR="00B06C6F" w:rsidRDefault="0071581A">
            <w:pPr>
              <w:spacing w:after="0" w:line="259" w:lineRule="auto"/>
              <w:ind w:left="0" w:right="0" w:firstLine="0"/>
            </w:pPr>
            <w:r>
              <w:rPr>
                <w:rFonts w:ascii="Courier New" w:eastAsia="Courier New" w:hAnsi="Courier New" w:cs="Courier New"/>
              </w:rPr>
              <w:t>TWLG_ARABIC_BAHRAIN</w:t>
            </w:r>
          </w:p>
          <w:p w:rsidR="00B06C6F" w:rsidRDefault="0071581A">
            <w:pPr>
              <w:spacing w:after="0" w:line="259" w:lineRule="auto"/>
              <w:ind w:left="0" w:right="0" w:firstLine="0"/>
            </w:pPr>
            <w:r>
              <w:rPr>
                <w:rFonts w:ascii="Courier New" w:eastAsia="Courier New" w:hAnsi="Courier New" w:cs="Courier New"/>
              </w:rPr>
              <w:t>TWLG_ARABIC_EGYPT</w:t>
            </w:r>
          </w:p>
          <w:p w:rsidR="00B06C6F" w:rsidRDefault="0071581A">
            <w:pPr>
              <w:spacing w:after="0" w:line="259" w:lineRule="auto"/>
              <w:ind w:left="0" w:right="0" w:firstLine="0"/>
            </w:pPr>
            <w:r>
              <w:rPr>
                <w:rFonts w:ascii="Courier New" w:eastAsia="Courier New" w:hAnsi="Courier New" w:cs="Courier New"/>
              </w:rPr>
              <w:t>TWLG_ARABIC_IRAQ</w:t>
            </w:r>
          </w:p>
          <w:p w:rsidR="00B06C6F" w:rsidRDefault="0071581A">
            <w:pPr>
              <w:spacing w:after="0" w:line="259" w:lineRule="auto"/>
              <w:ind w:left="0" w:right="0" w:firstLine="0"/>
            </w:pPr>
            <w:r>
              <w:rPr>
                <w:rFonts w:ascii="Courier New" w:eastAsia="Courier New" w:hAnsi="Courier New" w:cs="Courier New"/>
              </w:rPr>
              <w:t>TWLG_ARABIC_JORDAN</w:t>
            </w:r>
          </w:p>
          <w:p w:rsidR="00B06C6F" w:rsidRDefault="0071581A">
            <w:pPr>
              <w:spacing w:after="0" w:line="259" w:lineRule="auto"/>
              <w:ind w:left="0" w:right="0" w:firstLine="0"/>
            </w:pPr>
            <w:r>
              <w:rPr>
                <w:rFonts w:ascii="Courier New" w:eastAsia="Courier New" w:hAnsi="Courier New" w:cs="Courier New"/>
              </w:rPr>
              <w:t>TWLG_ARABIC_KUWAIT</w:t>
            </w:r>
          </w:p>
          <w:p w:rsidR="00B06C6F" w:rsidRDefault="0071581A">
            <w:pPr>
              <w:spacing w:after="0" w:line="255" w:lineRule="auto"/>
              <w:ind w:left="0" w:right="0" w:firstLine="0"/>
            </w:pPr>
            <w:r>
              <w:rPr>
                <w:rFonts w:ascii="Courier New" w:eastAsia="Courier New" w:hAnsi="Courier New" w:cs="Courier New"/>
              </w:rPr>
              <w:t>TWLG_ARABIC_LEBANON TWLG_ARABIC_LIBYA</w:t>
            </w:r>
          </w:p>
          <w:p w:rsidR="00B06C6F" w:rsidRDefault="0071581A">
            <w:pPr>
              <w:spacing w:after="0" w:line="259" w:lineRule="auto"/>
              <w:ind w:left="0" w:right="0" w:firstLine="0"/>
            </w:pPr>
            <w:r>
              <w:rPr>
                <w:rFonts w:ascii="Courier New" w:eastAsia="Courier New" w:hAnsi="Courier New" w:cs="Courier New"/>
              </w:rPr>
              <w:t>TWLG_ARABIC_MOROCCO</w:t>
            </w:r>
          </w:p>
          <w:p w:rsidR="00B06C6F" w:rsidRDefault="0071581A">
            <w:pPr>
              <w:spacing w:after="0" w:line="259" w:lineRule="auto"/>
              <w:ind w:left="0" w:right="0" w:firstLine="0"/>
            </w:pPr>
            <w:r>
              <w:rPr>
                <w:rFonts w:ascii="Courier New" w:eastAsia="Courier New" w:hAnsi="Courier New" w:cs="Courier New"/>
              </w:rPr>
              <w:t>TWLG_ARABIC_OMAN</w:t>
            </w:r>
          </w:p>
          <w:p w:rsidR="00B06C6F" w:rsidRDefault="0071581A">
            <w:pPr>
              <w:spacing w:after="0" w:line="259" w:lineRule="auto"/>
              <w:ind w:left="0" w:right="0" w:firstLine="0"/>
            </w:pPr>
            <w:r>
              <w:rPr>
                <w:rFonts w:ascii="Courier New" w:eastAsia="Courier New" w:hAnsi="Courier New" w:cs="Courier New"/>
              </w:rPr>
              <w:t>TWLG_ARABIC_QATAR</w:t>
            </w:r>
          </w:p>
          <w:p w:rsidR="00B06C6F" w:rsidRDefault="0071581A">
            <w:pPr>
              <w:spacing w:after="0" w:line="259" w:lineRule="auto"/>
              <w:ind w:left="0" w:right="0" w:firstLine="0"/>
            </w:pPr>
            <w:r>
              <w:rPr>
                <w:rFonts w:ascii="Courier New" w:eastAsia="Courier New" w:hAnsi="Courier New" w:cs="Courier New"/>
              </w:rPr>
              <w:t>TWLG_ARABIC_SAUDIARABIA</w:t>
            </w:r>
          </w:p>
          <w:p w:rsidR="00B06C6F" w:rsidRDefault="0071581A">
            <w:pPr>
              <w:spacing w:after="0" w:line="259" w:lineRule="auto"/>
              <w:ind w:left="0" w:right="0" w:firstLine="0"/>
            </w:pPr>
            <w:r>
              <w:rPr>
                <w:rFonts w:ascii="Courier New" w:eastAsia="Courier New" w:hAnsi="Courier New" w:cs="Courier New"/>
              </w:rPr>
              <w:t>TWLG_ARABIC_SYRIA</w:t>
            </w:r>
          </w:p>
          <w:p w:rsidR="00B06C6F" w:rsidRDefault="0071581A">
            <w:pPr>
              <w:spacing w:after="0" w:line="259" w:lineRule="auto"/>
              <w:ind w:left="0" w:right="0" w:firstLine="0"/>
            </w:pPr>
            <w:r>
              <w:rPr>
                <w:rFonts w:ascii="Courier New" w:eastAsia="Courier New" w:hAnsi="Courier New" w:cs="Courier New"/>
              </w:rPr>
              <w:t>TWLG_ARABIC_TUNISIA</w:t>
            </w:r>
          </w:p>
          <w:p w:rsidR="00B06C6F" w:rsidRDefault="0071581A">
            <w:pPr>
              <w:spacing w:after="0" w:line="259" w:lineRule="auto"/>
              <w:ind w:left="0" w:right="0" w:firstLine="0"/>
            </w:pPr>
            <w:r>
              <w:rPr>
                <w:rFonts w:ascii="Courier New" w:eastAsia="Courier New" w:hAnsi="Courier New" w:cs="Courier New"/>
              </w:rPr>
              <w:t>TWLG_ARABIC_UAE</w:t>
            </w:r>
          </w:p>
          <w:p w:rsidR="00B06C6F" w:rsidRDefault="0071581A">
            <w:pPr>
              <w:spacing w:after="0" w:line="255" w:lineRule="auto"/>
              <w:ind w:left="0" w:right="0" w:firstLine="0"/>
            </w:pPr>
            <w:r>
              <w:rPr>
                <w:rFonts w:ascii="Courier New" w:eastAsia="Courier New" w:hAnsi="Courier New" w:cs="Courier New"/>
              </w:rPr>
              <w:t>TWLG_ARABIC_YEMEN TWLG_BASQUE</w:t>
            </w:r>
          </w:p>
          <w:p w:rsidR="00B06C6F" w:rsidRDefault="0071581A">
            <w:pPr>
              <w:spacing w:after="0" w:line="259" w:lineRule="auto"/>
              <w:ind w:left="0" w:right="0" w:firstLine="0"/>
            </w:pPr>
            <w:r>
              <w:rPr>
                <w:rFonts w:ascii="Courier New" w:eastAsia="Courier New" w:hAnsi="Courier New" w:cs="Courier New"/>
              </w:rPr>
              <w:t>TWLG_BYELORUSSIAN</w:t>
            </w:r>
          </w:p>
          <w:p w:rsidR="00B06C6F" w:rsidRDefault="0071581A">
            <w:pPr>
              <w:spacing w:after="0" w:line="259" w:lineRule="auto"/>
              <w:ind w:left="0" w:right="0" w:firstLine="0"/>
            </w:pPr>
            <w:r>
              <w:rPr>
                <w:rFonts w:ascii="Courier New" w:eastAsia="Courier New" w:hAnsi="Courier New" w:cs="Courier New"/>
              </w:rPr>
              <w:t>TWLG_BULGARIAN</w:t>
            </w:r>
          </w:p>
          <w:p w:rsidR="00B06C6F" w:rsidRDefault="0071581A">
            <w:pPr>
              <w:spacing w:after="0" w:line="259" w:lineRule="auto"/>
              <w:ind w:left="0" w:right="0" w:firstLine="0"/>
            </w:pPr>
            <w:r>
              <w:rPr>
                <w:rFonts w:ascii="Courier New" w:eastAsia="Courier New" w:hAnsi="Courier New" w:cs="Courier New"/>
              </w:rPr>
              <w:t>TWLG_CATALAN</w:t>
            </w:r>
          </w:p>
          <w:p w:rsidR="00B06C6F" w:rsidRDefault="0071581A">
            <w:pPr>
              <w:spacing w:after="0" w:line="259" w:lineRule="auto"/>
              <w:ind w:left="0" w:right="0" w:firstLine="0"/>
            </w:pPr>
            <w:r>
              <w:rPr>
                <w:rFonts w:ascii="Courier New" w:eastAsia="Courier New" w:hAnsi="Courier New" w:cs="Courier New"/>
              </w:rPr>
              <w:t>TWLG_CHINESE</w:t>
            </w:r>
          </w:p>
          <w:p w:rsidR="00B06C6F" w:rsidRDefault="0071581A">
            <w:pPr>
              <w:spacing w:after="0" w:line="259" w:lineRule="auto"/>
              <w:ind w:left="0" w:right="0" w:firstLine="0"/>
            </w:pPr>
            <w:r>
              <w:rPr>
                <w:rFonts w:ascii="Courier New" w:eastAsia="Courier New" w:hAnsi="Courier New" w:cs="Courier New"/>
              </w:rPr>
              <w:t>TWLG_CHINESE_HONGKONG</w:t>
            </w:r>
          </w:p>
          <w:p w:rsidR="00B06C6F" w:rsidRDefault="0071581A">
            <w:pPr>
              <w:spacing w:after="0" w:line="259" w:lineRule="auto"/>
              <w:ind w:left="0" w:right="0" w:firstLine="0"/>
            </w:pPr>
            <w:r>
              <w:rPr>
                <w:rFonts w:ascii="Courier New" w:eastAsia="Courier New" w:hAnsi="Courier New" w:cs="Courier New"/>
              </w:rPr>
              <w:t>TWLG_CHINESE_PRC</w:t>
            </w:r>
          </w:p>
          <w:p w:rsidR="00B06C6F" w:rsidRDefault="0071581A">
            <w:pPr>
              <w:spacing w:after="0" w:line="259" w:lineRule="auto"/>
              <w:ind w:left="0" w:right="0" w:firstLine="0"/>
            </w:pPr>
            <w:r>
              <w:rPr>
                <w:rFonts w:ascii="Courier New" w:eastAsia="Courier New" w:hAnsi="Courier New" w:cs="Courier New"/>
              </w:rPr>
              <w:t>TWLG_CHINESE_SINGAPORE</w:t>
            </w:r>
          </w:p>
          <w:p w:rsidR="00B06C6F" w:rsidRDefault="0071581A">
            <w:pPr>
              <w:spacing w:after="0" w:line="259" w:lineRule="auto"/>
              <w:ind w:left="0" w:right="0" w:firstLine="0"/>
            </w:pPr>
            <w:r>
              <w:rPr>
                <w:rFonts w:ascii="Courier New" w:eastAsia="Courier New" w:hAnsi="Courier New" w:cs="Courier New"/>
              </w:rPr>
              <w:t>TWLG_CHINESE_SIMPLIFIED</w:t>
            </w:r>
          </w:p>
          <w:p w:rsidR="00B06C6F" w:rsidRDefault="0071581A">
            <w:pPr>
              <w:spacing w:after="0" w:line="259" w:lineRule="auto"/>
              <w:ind w:left="0" w:right="0" w:firstLine="0"/>
            </w:pPr>
            <w:r>
              <w:rPr>
                <w:rFonts w:ascii="Courier New" w:eastAsia="Courier New" w:hAnsi="Courier New" w:cs="Courier New"/>
              </w:rPr>
              <w:t>TWLG_CHINESE_TAIWAN</w:t>
            </w:r>
          </w:p>
          <w:p w:rsidR="00B06C6F" w:rsidRDefault="0071581A">
            <w:pPr>
              <w:spacing w:after="0" w:line="259" w:lineRule="auto"/>
              <w:ind w:left="0" w:right="0" w:firstLine="0"/>
            </w:pPr>
            <w:r>
              <w:rPr>
                <w:rFonts w:ascii="Courier New" w:eastAsia="Courier New" w:hAnsi="Courier New" w:cs="Courier New"/>
              </w:rPr>
              <w:t>TWLG_CHINESE_TRADITIONAL</w:t>
            </w:r>
          </w:p>
          <w:p w:rsidR="00B06C6F" w:rsidRDefault="0071581A">
            <w:pPr>
              <w:spacing w:after="0" w:line="259" w:lineRule="auto"/>
              <w:ind w:left="0" w:right="0" w:firstLine="0"/>
            </w:pPr>
            <w:r>
              <w:rPr>
                <w:rFonts w:ascii="Courier New" w:eastAsia="Courier New" w:hAnsi="Courier New" w:cs="Courier New"/>
              </w:rPr>
              <w:t>TWLG_CROATIA</w:t>
            </w:r>
          </w:p>
          <w:p w:rsidR="00B06C6F" w:rsidRDefault="0071581A">
            <w:pPr>
              <w:spacing w:after="0" w:line="259" w:lineRule="auto"/>
              <w:ind w:left="0" w:right="0" w:firstLine="0"/>
            </w:pPr>
            <w:r>
              <w:rPr>
                <w:rFonts w:ascii="Courier New" w:eastAsia="Courier New" w:hAnsi="Courier New" w:cs="Courier New"/>
              </w:rPr>
              <w:t>TWLG_CZECH</w:t>
            </w:r>
          </w:p>
          <w:p w:rsidR="00B06C6F" w:rsidRDefault="0071581A">
            <w:pPr>
              <w:spacing w:after="0" w:line="259" w:lineRule="auto"/>
              <w:ind w:left="0" w:right="0" w:firstLine="0"/>
            </w:pPr>
            <w:r>
              <w:rPr>
                <w:rFonts w:ascii="Courier New" w:eastAsia="Courier New" w:hAnsi="Courier New" w:cs="Courier New"/>
              </w:rPr>
              <w:t>TWLG_DANISH</w:t>
            </w:r>
          </w:p>
          <w:p w:rsidR="00B06C6F" w:rsidRDefault="0071581A">
            <w:pPr>
              <w:spacing w:after="0" w:line="259" w:lineRule="auto"/>
              <w:ind w:left="0" w:right="0" w:firstLine="0"/>
            </w:pPr>
            <w:r>
              <w:rPr>
                <w:rFonts w:ascii="Courier New" w:eastAsia="Courier New" w:hAnsi="Courier New" w:cs="Courier New"/>
              </w:rPr>
              <w:t>TWLG_DUTCH</w:t>
            </w:r>
          </w:p>
          <w:p w:rsidR="00B06C6F" w:rsidRDefault="0071581A">
            <w:pPr>
              <w:spacing w:after="0" w:line="259" w:lineRule="auto"/>
              <w:ind w:left="0" w:right="0" w:firstLine="0"/>
            </w:pPr>
            <w:r>
              <w:rPr>
                <w:rFonts w:ascii="Courier New" w:eastAsia="Courier New" w:hAnsi="Courier New" w:cs="Courier New"/>
              </w:rPr>
              <w:t>TWLG_DUTCH_BELGIAN</w:t>
            </w:r>
          </w:p>
          <w:p w:rsidR="00B06C6F" w:rsidRDefault="0071581A">
            <w:pPr>
              <w:spacing w:after="0" w:line="259" w:lineRule="auto"/>
              <w:ind w:left="0" w:right="0" w:firstLine="0"/>
            </w:pPr>
            <w:r>
              <w:rPr>
                <w:rFonts w:ascii="Courier New" w:eastAsia="Courier New" w:hAnsi="Courier New" w:cs="Courier New"/>
              </w:rPr>
              <w:t>TWLG_ENGLISH</w:t>
            </w:r>
          </w:p>
          <w:p w:rsidR="00B06C6F" w:rsidRDefault="0071581A">
            <w:pPr>
              <w:spacing w:after="0" w:line="259" w:lineRule="auto"/>
              <w:ind w:left="0" w:right="0" w:firstLine="0"/>
            </w:pPr>
            <w:r>
              <w:rPr>
                <w:rFonts w:ascii="Courier New" w:eastAsia="Courier New" w:hAnsi="Courier New" w:cs="Courier New"/>
              </w:rPr>
              <w:t>TWLG_ENGLISH_AUSTRALIAN</w:t>
            </w:r>
          </w:p>
          <w:p w:rsidR="00B06C6F" w:rsidRDefault="0071581A">
            <w:pPr>
              <w:spacing w:after="0" w:line="259" w:lineRule="auto"/>
              <w:ind w:left="0" w:right="0" w:firstLine="0"/>
            </w:pPr>
            <w:r>
              <w:rPr>
                <w:rFonts w:ascii="Courier New" w:eastAsia="Courier New" w:hAnsi="Courier New" w:cs="Courier New"/>
              </w:rPr>
              <w:t>TWLG_ENGLISH_CANADIAN</w:t>
            </w:r>
          </w:p>
          <w:p w:rsidR="00B06C6F" w:rsidRDefault="0071581A">
            <w:pPr>
              <w:spacing w:after="0" w:line="259" w:lineRule="auto"/>
              <w:ind w:left="0" w:right="0" w:firstLine="0"/>
            </w:pPr>
            <w:r>
              <w:rPr>
                <w:rFonts w:ascii="Courier New" w:eastAsia="Courier New" w:hAnsi="Courier New" w:cs="Courier New"/>
              </w:rPr>
              <w:t>TWLG_ENGLISH_IRELAND</w:t>
            </w:r>
          </w:p>
          <w:p w:rsidR="00B06C6F" w:rsidRDefault="0071581A">
            <w:pPr>
              <w:spacing w:after="0" w:line="259" w:lineRule="auto"/>
              <w:ind w:left="0" w:right="0" w:firstLine="0"/>
            </w:pPr>
            <w:r>
              <w:rPr>
                <w:rFonts w:ascii="Courier New" w:eastAsia="Courier New" w:hAnsi="Courier New" w:cs="Courier New"/>
              </w:rPr>
              <w:t>TWLG_ENGLISH_NEWZEALAND</w:t>
            </w:r>
          </w:p>
          <w:p w:rsidR="00B06C6F" w:rsidRDefault="0071581A">
            <w:pPr>
              <w:spacing w:after="0" w:line="259" w:lineRule="auto"/>
              <w:ind w:left="0" w:right="0" w:firstLine="0"/>
            </w:pPr>
            <w:r>
              <w:rPr>
                <w:rFonts w:ascii="Courier New" w:eastAsia="Courier New" w:hAnsi="Courier New" w:cs="Courier New"/>
              </w:rPr>
              <w:t>TWLG_ENGLISH_SOUTHAFRICA</w:t>
            </w:r>
          </w:p>
          <w:p w:rsidR="00B06C6F" w:rsidRDefault="0071581A">
            <w:pPr>
              <w:spacing w:after="0" w:line="259" w:lineRule="auto"/>
              <w:ind w:left="0" w:right="0" w:firstLine="0"/>
            </w:pPr>
            <w:r>
              <w:rPr>
                <w:rFonts w:ascii="Courier New" w:eastAsia="Courier New" w:hAnsi="Courier New" w:cs="Courier New"/>
              </w:rPr>
              <w:t>TWLG_ENGLISH_UK</w:t>
            </w:r>
          </w:p>
          <w:p w:rsidR="00B06C6F" w:rsidRDefault="0071581A">
            <w:pPr>
              <w:spacing w:after="0" w:line="259" w:lineRule="auto"/>
              <w:ind w:left="0" w:right="0" w:firstLine="0"/>
            </w:pPr>
            <w:r>
              <w:rPr>
                <w:rFonts w:ascii="Courier New" w:eastAsia="Courier New" w:hAnsi="Courier New" w:cs="Courier New"/>
              </w:rPr>
              <w:t>TWLG_ENGLISH_USA</w:t>
            </w:r>
          </w:p>
          <w:p w:rsidR="00B06C6F" w:rsidRDefault="0071581A">
            <w:pPr>
              <w:spacing w:after="0" w:line="259" w:lineRule="auto"/>
              <w:ind w:left="0" w:right="0" w:firstLine="0"/>
            </w:pPr>
            <w:r>
              <w:rPr>
                <w:rFonts w:ascii="Courier New" w:eastAsia="Courier New" w:hAnsi="Courier New" w:cs="Courier New"/>
              </w:rPr>
              <w:t>TWLG_ESTONIAN</w:t>
            </w:r>
          </w:p>
          <w:p w:rsidR="00B06C6F" w:rsidRDefault="0071581A">
            <w:pPr>
              <w:spacing w:after="0" w:line="259" w:lineRule="auto"/>
              <w:ind w:left="0" w:right="0" w:firstLine="0"/>
            </w:pPr>
            <w:r>
              <w:rPr>
                <w:rFonts w:ascii="Courier New" w:eastAsia="Courier New" w:hAnsi="Courier New" w:cs="Courier New"/>
              </w:rPr>
              <w:t>TWLG_FAEROESE</w:t>
            </w:r>
          </w:p>
          <w:p w:rsidR="00B06C6F" w:rsidRDefault="0071581A">
            <w:pPr>
              <w:spacing w:after="0" w:line="259" w:lineRule="auto"/>
              <w:ind w:left="0" w:right="0" w:firstLine="0"/>
            </w:pPr>
            <w:r>
              <w:rPr>
                <w:rFonts w:ascii="Courier New" w:eastAsia="Courier New" w:hAnsi="Courier New" w:cs="Courier New"/>
              </w:rPr>
              <w:t>TWLG_FARSI</w:t>
            </w:r>
          </w:p>
          <w:p w:rsidR="00B06C6F" w:rsidRDefault="0071581A">
            <w:pPr>
              <w:spacing w:after="0" w:line="259" w:lineRule="auto"/>
              <w:ind w:left="0" w:right="0" w:firstLine="0"/>
            </w:pPr>
            <w:r>
              <w:rPr>
                <w:rFonts w:ascii="Courier New" w:eastAsia="Courier New" w:hAnsi="Courier New" w:cs="Courier New"/>
              </w:rPr>
              <w:t>TWLG_FINNISH</w:t>
            </w:r>
          </w:p>
          <w:p w:rsidR="00B06C6F" w:rsidRDefault="0071581A">
            <w:pPr>
              <w:spacing w:after="0" w:line="259" w:lineRule="auto"/>
              <w:ind w:left="0" w:right="0" w:firstLine="0"/>
            </w:pPr>
            <w:r>
              <w:rPr>
                <w:rFonts w:ascii="Courier New" w:eastAsia="Courier New" w:hAnsi="Courier New" w:cs="Courier New"/>
              </w:rPr>
              <w:t>TWLG_FRENCH</w:t>
            </w:r>
          </w:p>
          <w:p w:rsidR="00B06C6F" w:rsidRDefault="0071581A">
            <w:pPr>
              <w:spacing w:after="0" w:line="259" w:lineRule="auto"/>
              <w:ind w:left="0" w:right="0" w:firstLine="0"/>
            </w:pPr>
            <w:r>
              <w:rPr>
                <w:rFonts w:ascii="Courier New" w:eastAsia="Courier New" w:hAnsi="Courier New" w:cs="Courier New"/>
              </w:rPr>
              <w:t>TWLG_FRENCH_BELGIAN</w:t>
            </w:r>
          </w:p>
          <w:p w:rsidR="00B06C6F" w:rsidRDefault="0071581A">
            <w:pPr>
              <w:spacing w:after="0" w:line="259" w:lineRule="auto"/>
              <w:ind w:left="0" w:right="0" w:firstLine="0"/>
            </w:pPr>
            <w:r>
              <w:rPr>
                <w:rFonts w:ascii="Courier New" w:eastAsia="Courier New" w:hAnsi="Courier New" w:cs="Courier New"/>
              </w:rPr>
              <w:t>TWLG_FRENCH_CANADIAN</w:t>
            </w:r>
          </w:p>
        </w:tc>
        <w:tc>
          <w:tcPr>
            <w:tcW w:w="299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TWLG_FRENCH_LUXEMBOURG</w:t>
            </w:r>
          </w:p>
          <w:p w:rsidR="00B06C6F" w:rsidRDefault="0071581A">
            <w:pPr>
              <w:spacing w:after="0" w:line="259" w:lineRule="auto"/>
              <w:ind w:left="0" w:right="0" w:firstLine="0"/>
            </w:pPr>
            <w:r>
              <w:rPr>
                <w:rFonts w:ascii="Courier New" w:eastAsia="Courier New" w:hAnsi="Courier New" w:cs="Courier New"/>
              </w:rPr>
              <w:t>TWLG_FRENCH_SWISS</w:t>
            </w:r>
          </w:p>
          <w:p w:rsidR="00B06C6F" w:rsidRDefault="0071581A">
            <w:pPr>
              <w:spacing w:after="0" w:line="259" w:lineRule="auto"/>
              <w:ind w:left="0" w:right="0" w:firstLine="0"/>
            </w:pPr>
            <w:r>
              <w:rPr>
                <w:rFonts w:ascii="Courier New" w:eastAsia="Courier New" w:hAnsi="Courier New" w:cs="Courier New"/>
              </w:rPr>
              <w:t>TWLG_GERMAN</w:t>
            </w:r>
          </w:p>
          <w:p w:rsidR="00B06C6F" w:rsidRDefault="0071581A">
            <w:pPr>
              <w:spacing w:after="0" w:line="259" w:lineRule="auto"/>
              <w:ind w:left="0" w:right="0" w:firstLine="0"/>
            </w:pPr>
            <w:r>
              <w:rPr>
                <w:rFonts w:ascii="Courier New" w:eastAsia="Courier New" w:hAnsi="Courier New" w:cs="Courier New"/>
              </w:rPr>
              <w:t>TWLG_GERMAN_AUSTRIAN</w:t>
            </w:r>
          </w:p>
          <w:p w:rsidR="00B06C6F" w:rsidRDefault="0071581A">
            <w:pPr>
              <w:spacing w:after="0" w:line="259" w:lineRule="auto"/>
              <w:ind w:left="0" w:right="0" w:firstLine="0"/>
            </w:pPr>
            <w:r>
              <w:rPr>
                <w:rFonts w:ascii="Courier New" w:eastAsia="Courier New" w:hAnsi="Courier New" w:cs="Courier New"/>
              </w:rPr>
              <w:t>TWLG_GERMAN_LUXEMBOURG</w:t>
            </w:r>
          </w:p>
          <w:p w:rsidR="00B06C6F" w:rsidRDefault="0071581A">
            <w:pPr>
              <w:spacing w:after="0" w:line="259" w:lineRule="auto"/>
              <w:ind w:left="0" w:right="0" w:firstLine="0"/>
              <w:jc w:val="both"/>
            </w:pPr>
            <w:r>
              <w:rPr>
                <w:rFonts w:ascii="Courier New" w:eastAsia="Courier New" w:hAnsi="Courier New" w:cs="Courier New"/>
              </w:rPr>
              <w:t>TWLG_GERMAN_LIECHTENSTEIN</w:t>
            </w:r>
          </w:p>
          <w:p w:rsidR="00B06C6F" w:rsidRDefault="0071581A">
            <w:pPr>
              <w:spacing w:after="0" w:line="259" w:lineRule="auto"/>
              <w:ind w:left="0" w:right="0" w:firstLine="0"/>
            </w:pPr>
            <w:r>
              <w:rPr>
                <w:rFonts w:ascii="Courier New" w:eastAsia="Courier New" w:hAnsi="Courier New" w:cs="Courier New"/>
              </w:rPr>
              <w:t>TWLG_GERMAN_SWISS</w:t>
            </w:r>
          </w:p>
          <w:p w:rsidR="00B06C6F" w:rsidRDefault="0071581A">
            <w:pPr>
              <w:spacing w:after="0" w:line="259" w:lineRule="auto"/>
              <w:ind w:left="0" w:right="0" w:firstLine="0"/>
            </w:pPr>
            <w:r>
              <w:rPr>
                <w:rFonts w:ascii="Courier New" w:eastAsia="Courier New" w:hAnsi="Courier New" w:cs="Courier New"/>
              </w:rPr>
              <w:t>TWLG_GREEK</w:t>
            </w:r>
          </w:p>
          <w:p w:rsidR="00B06C6F" w:rsidRDefault="0071581A">
            <w:pPr>
              <w:spacing w:after="0" w:line="259" w:lineRule="auto"/>
              <w:ind w:left="0" w:right="0" w:firstLine="0"/>
            </w:pPr>
            <w:r>
              <w:rPr>
                <w:rFonts w:ascii="Courier New" w:eastAsia="Courier New" w:hAnsi="Courier New" w:cs="Courier New"/>
              </w:rPr>
              <w:t>TWLG_HEBREW</w:t>
            </w:r>
          </w:p>
          <w:p w:rsidR="00B06C6F" w:rsidRDefault="0071581A">
            <w:pPr>
              <w:spacing w:after="0" w:line="259" w:lineRule="auto"/>
              <w:ind w:left="0" w:right="0" w:firstLine="0"/>
            </w:pPr>
            <w:r>
              <w:rPr>
                <w:rFonts w:ascii="Courier New" w:eastAsia="Courier New" w:hAnsi="Courier New" w:cs="Courier New"/>
              </w:rPr>
              <w:t>TWLG_HUNGARIAN</w:t>
            </w:r>
          </w:p>
          <w:p w:rsidR="00B06C6F" w:rsidRDefault="0071581A">
            <w:pPr>
              <w:spacing w:after="0" w:line="259" w:lineRule="auto"/>
              <w:ind w:left="0" w:right="0" w:firstLine="0"/>
            </w:pPr>
            <w:r>
              <w:rPr>
                <w:rFonts w:ascii="Courier New" w:eastAsia="Courier New" w:hAnsi="Courier New" w:cs="Courier New"/>
              </w:rPr>
              <w:t>TWLG_ICELANDIC</w:t>
            </w:r>
          </w:p>
          <w:p w:rsidR="00B06C6F" w:rsidRDefault="0071581A">
            <w:pPr>
              <w:spacing w:after="0" w:line="259" w:lineRule="auto"/>
              <w:ind w:left="0" w:right="0" w:firstLine="0"/>
            </w:pPr>
            <w:r>
              <w:rPr>
                <w:rFonts w:ascii="Courier New" w:eastAsia="Courier New" w:hAnsi="Courier New" w:cs="Courier New"/>
              </w:rPr>
              <w:t>TWLG_INDONESIAN</w:t>
            </w:r>
          </w:p>
          <w:p w:rsidR="00B06C6F" w:rsidRDefault="0071581A">
            <w:pPr>
              <w:spacing w:after="0" w:line="259" w:lineRule="auto"/>
              <w:ind w:left="0" w:right="0" w:firstLine="0"/>
            </w:pPr>
            <w:r>
              <w:rPr>
                <w:rFonts w:ascii="Courier New" w:eastAsia="Courier New" w:hAnsi="Courier New" w:cs="Courier New"/>
              </w:rPr>
              <w:t>TWLG_ITALIAN</w:t>
            </w:r>
          </w:p>
          <w:p w:rsidR="00B06C6F" w:rsidRDefault="0071581A">
            <w:pPr>
              <w:spacing w:after="0" w:line="259" w:lineRule="auto"/>
              <w:ind w:left="0" w:right="0" w:firstLine="0"/>
            </w:pPr>
            <w:r>
              <w:rPr>
                <w:rFonts w:ascii="Courier New" w:eastAsia="Courier New" w:hAnsi="Courier New" w:cs="Courier New"/>
              </w:rPr>
              <w:t>TWLG_ITALIAN_SWISS</w:t>
            </w:r>
          </w:p>
          <w:p w:rsidR="00B06C6F" w:rsidRDefault="0071581A">
            <w:pPr>
              <w:spacing w:after="0" w:line="259" w:lineRule="auto"/>
              <w:ind w:left="0" w:right="0" w:firstLine="0"/>
            </w:pPr>
            <w:r>
              <w:rPr>
                <w:rFonts w:ascii="Courier New" w:eastAsia="Courier New" w:hAnsi="Courier New" w:cs="Courier New"/>
              </w:rPr>
              <w:t>TWLG_JAPANESE</w:t>
            </w:r>
          </w:p>
          <w:p w:rsidR="00B06C6F" w:rsidRDefault="0071581A">
            <w:pPr>
              <w:spacing w:after="0" w:line="259" w:lineRule="auto"/>
              <w:ind w:left="0" w:right="0" w:firstLine="0"/>
            </w:pPr>
            <w:r>
              <w:rPr>
                <w:rFonts w:ascii="Courier New" w:eastAsia="Courier New" w:hAnsi="Courier New" w:cs="Courier New"/>
              </w:rPr>
              <w:t>TWLG_KOREAN</w:t>
            </w:r>
          </w:p>
          <w:p w:rsidR="00B06C6F" w:rsidRDefault="0071581A">
            <w:pPr>
              <w:spacing w:after="0" w:line="259" w:lineRule="auto"/>
              <w:ind w:left="0" w:right="0" w:firstLine="0"/>
            </w:pPr>
            <w:r>
              <w:rPr>
                <w:rFonts w:ascii="Courier New" w:eastAsia="Courier New" w:hAnsi="Courier New" w:cs="Courier New"/>
              </w:rPr>
              <w:t>TWLG_KOREAN_JOHAB</w:t>
            </w:r>
          </w:p>
          <w:p w:rsidR="00B06C6F" w:rsidRDefault="0071581A">
            <w:pPr>
              <w:spacing w:after="0" w:line="259" w:lineRule="auto"/>
              <w:ind w:left="0" w:right="0" w:firstLine="0"/>
            </w:pPr>
            <w:r>
              <w:rPr>
                <w:rFonts w:ascii="Courier New" w:eastAsia="Courier New" w:hAnsi="Courier New" w:cs="Courier New"/>
              </w:rPr>
              <w:t>TWLG_LATVIAN</w:t>
            </w:r>
          </w:p>
          <w:p w:rsidR="00B06C6F" w:rsidRDefault="0071581A">
            <w:pPr>
              <w:spacing w:after="0" w:line="259" w:lineRule="auto"/>
              <w:ind w:left="0" w:right="0" w:firstLine="0"/>
            </w:pPr>
            <w:r>
              <w:rPr>
                <w:rFonts w:ascii="Courier New" w:eastAsia="Courier New" w:hAnsi="Courier New" w:cs="Courier New"/>
              </w:rPr>
              <w:t>TWLG_LITHUANIAN</w:t>
            </w:r>
          </w:p>
          <w:p w:rsidR="00B06C6F" w:rsidRDefault="0071581A">
            <w:pPr>
              <w:spacing w:after="0" w:line="259" w:lineRule="auto"/>
              <w:ind w:left="0" w:right="0" w:firstLine="0"/>
            </w:pPr>
            <w:r>
              <w:rPr>
                <w:rFonts w:ascii="Courier New" w:eastAsia="Courier New" w:hAnsi="Courier New" w:cs="Courier New"/>
              </w:rPr>
              <w:t>TWLG_NORWEGIAN</w:t>
            </w:r>
          </w:p>
          <w:p w:rsidR="00B06C6F" w:rsidRDefault="0071581A">
            <w:pPr>
              <w:spacing w:after="0" w:line="259" w:lineRule="auto"/>
              <w:ind w:left="0" w:right="0" w:firstLine="0"/>
            </w:pPr>
            <w:r>
              <w:rPr>
                <w:rFonts w:ascii="Courier New" w:eastAsia="Courier New" w:hAnsi="Courier New" w:cs="Courier New"/>
              </w:rPr>
              <w:t>TWLG_NORWEGIAN_BOKMAL</w:t>
            </w:r>
          </w:p>
          <w:p w:rsidR="00B06C6F" w:rsidRDefault="0071581A">
            <w:pPr>
              <w:spacing w:after="0" w:line="259" w:lineRule="auto"/>
              <w:ind w:left="0" w:right="0" w:firstLine="0"/>
            </w:pPr>
            <w:r>
              <w:rPr>
                <w:rFonts w:ascii="Courier New" w:eastAsia="Courier New" w:hAnsi="Courier New" w:cs="Courier New"/>
              </w:rPr>
              <w:t>TWLG_NORWEGIAN_NYNORSK</w:t>
            </w:r>
          </w:p>
          <w:p w:rsidR="00B06C6F" w:rsidRDefault="0071581A">
            <w:pPr>
              <w:spacing w:after="0" w:line="259" w:lineRule="auto"/>
              <w:ind w:left="0" w:right="0" w:firstLine="0"/>
            </w:pPr>
            <w:r>
              <w:rPr>
                <w:rFonts w:ascii="Courier New" w:eastAsia="Courier New" w:hAnsi="Courier New" w:cs="Courier New"/>
              </w:rPr>
              <w:t>TWLG_POLISH</w:t>
            </w:r>
          </w:p>
          <w:p w:rsidR="00B06C6F" w:rsidRDefault="0071581A">
            <w:pPr>
              <w:spacing w:after="0" w:line="259" w:lineRule="auto"/>
              <w:ind w:left="0" w:right="0" w:firstLine="0"/>
            </w:pPr>
            <w:r>
              <w:rPr>
                <w:rFonts w:ascii="Courier New" w:eastAsia="Courier New" w:hAnsi="Courier New" w:cs="Courier New"/>
              </w:rPr>
              <w:t>TWLG_PORTUGUESE</w:t>
            </w:r>
          </w:p>
          <w:p w:rsidR="00B06C6F" w:rsidRDefault="0071581A">
            <w:pPr>
              <w:spacing w:after="0" w:line="259" w:lineRule="auto"/>
              <w:ind w:left="0" w:right="0" w:firstLine="0"/>
            </w:pPr>
            <w:r>
              <w:rPr>
                <w:rFonts w:ascii="Courier New" w:eastAsia="Courier New" w:hAnsi="Courier New" w:cs="Courier New"/>
              </w:rPr>
              <w:t>TWLG_PORTUGUESE_BRAZIL</w:t>
            </w:r>
          </w:p>
          <w:p w:rsidR="00B06C6F" w:rsidRDefault="0071581A">
            <w:pPr>
              <w:spacing w:after="0" w:line="259" w:lineRule="auto"/>
              <w:ind w:left="0" w:right="0" w:firstLine="0"/>
            </w:pPr>
            <w:r>
              <w:rPr>
                <w:rFonts w:ascii="Courier New" w:eastAsia="Courier New" w:hAnsi="Courier New" w:cs="Courier New"/>
              </w:rPr>
              <w:t>TWLG_ROMANIAN</w:t>
            </w:r>
          </w:p>
          <w:p w:rsidR="00B06C6F" w:rsidRDefault="0071581A">
            <w:pPr>
              <w:spacing w:after="0" w:line="259" w:lineRule="auto"/>
              <w:ind w:left="0" w:right="0" w:firstLine="0"/>
            </w:pPr>
            <w:r>
              <w:rPr>
                <w:rFonts w:ascii="Courier New" w:eastAsia="Courier New" w:hAnsi="Courier New" w:cs="Courier New"/>
              </w:rPr>
              <w:t>TWLG_RUSSIAN</w:t>
            </w:r>
          </w:p>
          <w:p w:rsidR="00B06C6F" w:rsidRDefault="0071581A">
            <w:pPr>
              <w:spacing w:after="0" w:line="259" w:lineRule="auto"/>
              <w:ind w:left="0" w:right="0" w:firstLine="0"/>
            </w:pPr>
            <w:r>
              <w:rPr>
                <w:rFonts w:ascii="Courier New" w:eastAsia="Courier New" w:hAnsi="Courier New" w:cs="Courier New"/>
              </w:rPr>
              <w:t>TWLG_SERBIAN_LATIN</w:t>
            </w:r>
          </w:p>
          <w:p w:rsidR="00B06C6F" w:rsidRDefault="0071581A">
            <w:pPr>
              <w:spacing w:after="0" w:line="259" w:lineRule="auto"/>
              <w:ind w:left="0" w:right="0" w:firstLine="0"/>
            </w:pPr>
            <w:r>
              <w:rPr>
                <w:rFonts w:ascii="Courier New" w:eastAsia="Courier New" w:hAnsi="Courier New" w:cs="Courier New"/>
              </w:rPr>
              <w:t>TWLG_SLOVAK</w:t>
            </w:r>
          </w:p>
          <w:p w:rsidR="00B06C6F" w:rsidRDefault="0071581A">
            <w:pPr>
              <w:spacing w:after="0" w:line="259" w:lineRule="auto"/>
              <w:ind w:left="0" w:right="0" w:firstLine="0"/>
            </w:pPr>
            <w:r>
              <w:rPr>
                <w:rFonts w:ascii="Courier New" w:eastAsia="Courier New" w:hAnsi="Courier New" w:cs="Courier New"/>
              </w:rPr>
              <w:t>TWLG_SLOVENIAN</w:t>
            </w:r>
          </w:p>
          <w:p w:rsidR="00B06C6F" w:rsidRDefault="0071581A">
            <w:pPr>
              <w:spacing w:after="0" w:line="259" w:lineRule="auto"/>
              <w:ind w:left="0" w:right="0" w:firstLine="0"/>
            </w:pPr>
            <w:r>
              <w:rPr>
                <w:rFonts w:ascii="Courier New" w:eastAsia="Courier New" w:hAnsi="Courier New" w:cs="Courier New"/>
              </w:rPr>
              <w:t>TWLG_SPANISH</w:t>
            </w:r>
          </w:p>
          <w:p w:rsidR="00B06C6F" w:rsidRDefault="0071581A">
            <w:pPr>
              <w:spacing w:after="0" w:line="259" w:lineRule="auto"/>
              <w:ind w:left="0" w:right="0" w:firstLine="0"/>
            </w:pPr>
            <w:r>
              <w:rPr>
                <w:rFonts w:ascii="Courier New" w:eastAsia="Courier New" w:hAnsi="Courier New" w:cs="Courier New"/>
              </w:rPr>
              <w:t>TWLG_SPANISH_MEXICAN</w:t>
            </w:r>
          </w:p>
          <w:p w:rsidR="00B06C6F" w:rsidRDefault="0071581A">
            <w:pPr>
              <w:spacing w:after="0" w:line="259" w:lineRule="auto"/>
              <w:ind w:left="0" w:right="0" w:firstLine="0"/>
            </w:pPr>
            <w:r>
              <w:rPr>
                <w:rFonts w:ascii="Courier New" w:eastAsia="Courier New" w:hAnsi="Courier New" w:cs="Courier New"/>
              </w:rPr>
              <w:t>TWLG_SPANISH_MODER</w:t>
            </w:r>
          </w:p>
          <w:p w:rsidR="00B06C6F" w:rsidRDefault="0071581A">
            <w:pPr>
              <w:spacing w:after="0" w:line="255" w:lineRule="auto"/>
              <w:ind w:left="0" w:right="480" w:firstLine="0"/>
            </w:pPr>
            <w:r>
              <w:rPr>
                <w:rFonts w:ascii="Courier New" w:eastAsia="Courier New" w:hAnsi="Courier New" w:cs="Courier New"/>
              </w:rPr>
              <w:t>TWLG_SWEDISH TWLG_THAI</w:t>
            </w:r>
          </w:p>
          <w:p w:rsidR="00B06C6F" w:rsidRDefault="0071581A">
            <w:pPr>
              <w:spacing w:after="0" w:line="259" w:lineRule="auto"/>
              <w:ind w:left="0" w:right="0" w:firstLine="0"/>
            </w:pPr>
            <w:r>
              <w:rPr>
                <w:rFonts w:ascii="Courier New" w:eastAsia="Courier New" w:hAnsi="Courier New" w:cs="Courier New"/>
              </w:rPr>
              <w:t>TWLG_TURKISH</w:t>
            </w:r>
          </w:p>
          <w:p w:rsidR="00B06C6F" w:rsidRDefault="0071581A">
            <w:pPr>
              <w:spacing w:after="0" w:line="259" w:lineRule="auto"/>
              <w:ind w:left="0" w:right="0" w:firstLine="0"/>
            </w:pPr>
            <w:r>
              <w:rPr>
                <w:rFonts w:ascii="Courier New" w:eastAsia="Courier New" w:hAnsi="Courier New" w:cs="Courier New"/>
              </w:rPr>
              <w:t>TWLG_UKRANIAN</w:t>
            </w:r>
          </w:p>
          <w:p w:rsidR="00B06C6F" w:rsidRDefault="0071581A">
            <w:pPr>
              <w:spacing w:after="0" w:line="255" w:lineRule="auto"/>
              <w:ind w:left="0" w:right="0" w:firstLine="0"/>
            </w:pPr>
            <w:r>
              <w:rPr>
                <w:rFonts w:ascii="Courier New" w:eastAsia="Courier New" w:hAnsi="Courier New" w:cs="Courier New"/>
              </w:rPr>
              <w:t>TWLG_ASSAMESE TWLG_BENGALI</w:t>
            </w:r>
          </w:p>
          <w:p w:rsidR="00B06C6F" w:rsidRDefault="0071581A">
            <w:pPr>
              <w:spacing w:after="0" w:line="259" w:lineRule="auto"/>
              <w:ind w:left="0" w:right="0" w:firstLine="0"/>
            </w:pPr>
            <w:r>
              <w:rPr>
                <w:rFonts w:ascii="Courier New" w:eastAsia="Courier New" w:hAnsi="Courier New" w:cs="Courier New"/>
              </w:rPr>
              <w:t>TWLG_BIHARI</w:t>
            </w:r>
          </w:p>
          <w:p w:rsidR="00B06C6F" w:rsidRDefault="0071581A">
            <w:pPr>
              <w:spacing w:after="0" w:line="259" w:lineRule="auto"/>
              <w:ind w:left="0" w:right="0" w:firstLine="0"/>
            </w:pPr>
            <w:r>
              <w:rPr>
                <w:rFonts w:ascii="Courier New" w:eastAsia="Courier New" w:hAnsi="Courier New" w:cs="Courier New"/>
              </w:rPr>
              <w:t>TWLG_BODO</w:t>
            </w:r>
          </w:p>
          <w:p w:rsidR="00B06C6F" w:rsidRDefault="0071581A">
            <w:pPr>
              <w:spacing w:after="0" w:line="259" w:lineRule="auto"/>
              <w:ind w:left="0" w:right="0" w:firstLine="0"/>
            </w:pPr>
            <w:r>
              <w:rPr>
                <w:rFonts w:ascii="Courier New" w:eastAsia="Courier New" w:hAnsi="Courier New" w:cs="Courier New"/>
              </w:rPr>
              <w:t>TWLG_DOGRI</w:t>
            </w:r>
          </w:p>
          <w:p w:rsidR="00B06C6F" w:rsidRDefault="0071581A">
            <w:pPr>
              <w:spacing w:after="0" w:line="259" w:lineRule="auto"/>
              <w:ind w:left="0" w:right="0" w:firstLine="0"/>
            </w:pPr>
            <w:r>
              <w:rPr>
                <w:rFonts w:ascii="Courier New" w:eastAsia="Courier New" w:hAnsi="Courier New" w:cs="Courier New"/>
              </w:rPr>
              <w:t>TWLG_GUJARATI</w:t>
            </w:r>
          </w:p>
          <w:p w:rsidR="00B06C6F" w:rsidRDefault="0071581A">
            <w:pPr>
              <w:spacing w:after="0" w:line="259" w:lineRule="auto"/>
              <w:ind w:left="0" w:right="0" w:firstLine="0"/>
            </w:pPr>
            <w:r>
              <w:rPr>
                <w:rFonts w:ascii="Courier New" w:eastAsia="Courier New" w:hAnsi="Courier New" w:cs="Courier New"/>
              </w:rPr>
              <w:t>TWLG_HARYANVI</w:t>
            </w:r>
          </w:p>
          <w:p w:rsidR="00B06C6F" w:rsidRDefault="0071581A">
            <w:pPr>
              <w:spacing w:after="0" w:line="259" w:lineRule="auto"/>
              <w:ind w:left="0" w:right="0" w:firstLine="0"/>
            </w:pPr>
            <w:r>
              <w:rPr>
                <w:rFonts w:ascii="Courier New" w:eastAsia="Courier New" w:hAnsi="Courier New" w:cs="Courier New"/>
              </w:rPr>
              <w:t>TWLG_HINDI</w:t>
            </w:r>
          </w:p>
          <w:p w:rsidR="00B06C6F" w:rsidRDefault="0071581A">
            <w:pPr>
              <w:spacing w:after="0" w:line="259" w:lineRule="auto"/>
              <w:ind w:left="0" w:right="0" w:firstLine="0"/>
            </w:pPr>
            <w:r>
              <w:rPr>
                <w:rFonts w:ascii="Courier New" w:eastAsia="Courier New" w:hAnsi="Courier New" w:cs="Courier New"/>
              </w:rPr>
              <w:t>TWLG_KANNADA</w:t>
            </w:r>
          </w:p>
          <w:p w:rsidR="00B06C6F" w:rsidRDefault="0071581A">
            <w:pPr>
              <w:spacing w:after="0" w:line="259" w:lineRule="auto"/>
              <w:ind w:left="0" w:right="0" w:firstLine="0"/>
            </w:pPr>
            <w:r>
              <w:rPr>
                <w:rFonts w:ascii="Courier New" w:eastAsia="Courier New" w:hAnsi="Courier New" w:cs="Courier New"/>
              </w:rPr>
              <w:t>TWLG_KASHMIRI</w:t>
            </w:r>
          </w:p>
          <w:p w:rsidR="00B06C6F" w:rsidRDefault="0071581A">
            <w:pPr>
              <w:spacing w:after="0" w:line="259" w:lineRule="auto"/>
              <w:ind w:left="0" w:right="0" w:firstLine="0"/>
            </w:pPr>
            <w:r>
              <w:rPr>
                <w:rFonts w:ascii="Courier New" w:eastAsia="Courier New" w:hAnsi="Courier New" w:cs="Courier New"/>
              </w:rPr>
              <w:t>TWLG_MALAYALAM</w:t>
            </w:r>
          </w:p>
          <w:p w:rsidR="00B06C6F" w:rsidRDefault="0071581A">
            <w:pPr>
              <w:spacing w:after="0" w:line="259" w:lineRule="auto"/>
              <w:ind w:left="0" w:right="0" w:firstLine="0"/>
            </w:pPr>
            <w:r>
              <w:rPr>
                <w:rFonts w:ascii="Courier New" w:eastAsia="Courier New" w:hAnsi="Courier New" w:cs="Courier New"/>
              </w:rPr>
              <w:t>TWLG_MARATHI</w:t>
            </w:r>
          </w:p>
        </w:tc>
      </w:tr>
    </w:tbl>
    <w:p w:rsidR="00B06C6F" w:rsidRDefault="00B06C6F">
      <w:pPr>
        <w:sectPr w:rsidR="00B06C6F">
          <w:headerReference w:type="even" r:id="rId917"/>
          <w:headerReference w:type="default" r:id="rId918"/>
          <w:footerReference w:type="even" r:id="rId919"/>
          <w:footerReference w:type="default" r:id="rId920"/>
          <w:headerReference w:type="first" r:id="rId921"/>
          <w:footerReference w:type="first" r:id="rId922"/>
          <w:footnotePr>
            <w:numRestart w:val="eachPage"/>
          </w:footnotePr>
          <w:pgSz w:w="12240" w:h="15840"/>
          <w:pgMar w:top="1393" w:right="1132" w:bottom="2116" w:left="1080" w:header="720" w:footer="660" w:gutter="0"/>
          <w:cols w:space="720"/>
        </w:sectPr>
      </w:pPr>
    </w:p>
    <w:tbl>
      <w:tblPr>
        <w:tblStyle w:val="TableGrid"/>
        <w:tblW w:w="8948" w:type="dxa"/>
        <w:tblInd w:w="0" w:type="dxa"/>
        <w:tblLook w:val="04A0" w:firstRow="1" w:lastRow="0" w:firstColumn="1" w:lastColumn="0" w:noHBand="0" w:noVBand="1"/>
      </w:tblPr>
      <w:tblGrid>
        <w:gridCol w:w="3238"/>
        <w:gridCol w:w="3309"/>
        <w:gridCol w:w="2401"/>
      </w:tblGrid>
      <w:tr w:rsidR="00B06C6F">
        <w:trPr>
          <w:trHeight w:val="2395"/>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lastRenderedPageBreak/>
              <w:t>Containers</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TWLG_MARWARI</w:t>
            </w:r>
          </w:p>
          <w:p w:rsidR="00B06C6F" w:rsidRDefault="0071581A">
            <w:pPr>
              <w:spacing w:after="0" w:line="259" w:lineRule="auto"/>
              <w:ind w:left="0" w:right="0" w:firstLine="0"/>
            </w:pPr>
            <w:r>
              <w:rPr>
                <w:rFonts w:ascii="Courier New" w:eastAsia="Courier New" w:hAnsi="Courier New" w:cs="Courier New"/>
              </w:rPr>
              <w:t>TWLG_MEGHALAYAN</w:t>
            </w:r>
          </w:p>
          <w:p w:rsidR="00B06C6F" w:rsidRDefault="0071581A">
            <w:pPr>
              <w:spacing w:after="0" w:line="259" w:lineRule="auto"/>
              <w:ind w:left="0" w:right="0" w:firstLine="0"/>
            </w:pPr>
            <w:r>
              <w:rPr>
                <w:rFonts w:ascii="Courier New" w:eastAsia="Courier New" w:hAnsi="Courier New" w:cs="Courier New"/>
              </w:rPr>
              <w:t>TWLG_MIZO</w:t>
            </w:r>
          </w:p>
          <w:p w:rsidR="00B06C6F" w:rsidRDefault="0071581A">
            <w:pPr>
              <w:spacing w:after="0" w:line="259" w:lineRule="auto"/>
              <w:ind w:left="0" w:right="0" w:firstLine="0"/>
            </w:pPr>
            <w:r>
              <w:rPr>
                <w:rFonts w:ascii="Courier New" w:eastAsia="Courier New" w:hAnsi="Courier New" w:cs="Courier New"/>
              </w:rPr>
              <w:t>TWLG_NAGA</w:t>
            </w:r>
          </w:p>
          <w:p w:rsidR="00B06C6F" w:rsidRDefault="0071581A">
            <w:pPr>
              <w:spacing w:after="0" w:line="259" w:lineRule="auto"/>
              <w:ind w:left="0" w:right="0" w:firstLine="0"/>
            </w:pPr>
            <w:r>
              <w:rPr>
                <w:rFonts w:ascii="Courier New" w:eastAsia="Courier New" w:hAnsi="Courier New" w:cs="Courier New"/>
              </w:rPr>
              <w:t>TWLG_ORISSI</w:t>
            </w:r>
          </w:p>
          <w:p w:rsidR="00B06C6F" w:rsidRDefault="0071581A">
            <w:pPr>
              <w:spacing w:after="0" w:line="259" w:lineRule="auto"/>
              <w:ind w:left="0" w:right="0" w:firstLine="0"/>
            </w:pPr>
            <w:r>
              <w:rPr>
                <w:rFonts w:ascii="Courier New" w:eastAsia="Courier New" w:hAnsi="Courier New" w:cs="Courier New"/>
              </w:rPr>
              <w:t>TWLG_PUNJABI</w:t>
            </w:r>
          </w:p>
          <w:p w:rsidR="00B06C6F" w:rsidRDefault="0071581A">
            <w:pPr>
              <w:spacing w:after="0" w:line="259" w:lineRule="auto"/>
              <w:ind w:left="0" w:right="0" w:firstLine="0"/>
            </w:pPr>
            <w:r>
              <w:rPr>
                <w:rFonts w:ascii="Courier New" w:eastAsia="Courier New" w:hAnsi="Courier New" w:cs="Courier New"/>
              </w:rPr>
              <w:t>TWLG_PUSHTU</w:t>
            </w:r>
          </w:p>
          <w:p w:rsidR="00B06C6F" w:rsidRDefault="0071581A">
            <w:pPr>
              <w:spacing w:after="0" w:line="259" w:lineRule="auto"/>
              <w:ind w:left="0" w:right="0" w:firstLine="0"/>
            </w:pPr>
            <w:r>
              <w:rPr>
                <w:rFonts w:ascii="Courier New" w:eastAsia="Courier New" w:hAnsi="Courier New" w:cs="Courier New"/>
              </w:rPr>
              <w:t>TWLG_SERBIAN_CYRILLIC</w:t>
            </w:r>
          </w:p>
        </w:tc>
        <w:tc>
          <w:tcPr>
            <w:tcW w:w="2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TWLG_SIKKIMI</w:t>
            </w:r>
          </w:p>
          <w:p w:rsidR="00B06C6F" w:rsidRDefault="0071581A">
            <w:pPr>
              <w:spacing w:after="0" w:line="259" w:lineRule="auto"/>
              <w:ind w:left="0" w:right="0" w:firstLine="0"/>
              <w:jc w:val="both"/>
            </w:pPr>
            <w:r>
              <w:rPr>
                <w:rFonts w:ascii="Courier New" w:eastAsia="Courier New" w:hAnsi="Courier New" w:cs="Courier New"/>
              </w:rPr>
              <w:t>TWLG_SWEDISH_FINLAND</w:t>
            </w:r>
          </w:p>
          <w:p w:rsidR="00B06C6F" w:rsidRDefault="0071581A">
            <w:pPr>
              <w:spacing w:after="0" w:line="259" w:lineRule="auto"/>
              <w:ind w:left="0" w:right="0" w:firstLine="0"/>
            </w:pPr>
            <w:r>
              <w:rPr>
                <w:rFonts w:ascii="Courier New" w:eastAsia="Courier New" w:hAnsi="Courier New" w:cs="Courier New"/>
              </w:rPr>
              <w:t>TWLG_TAMIL</w:t>
            </w:r>
          </w:p>
          <w:p w:rsidR="00B06C6F" w:rsidRDefault="0071581A">
            <w:pPr>
              <w:spacing w:after="0" w:line="259" w:lineRule="auto"/>
              <w:ind w:left="0" w:right="0" w:firstLine="0"/>
            </w:pPr>
            <w:r>
              <w:rPr>
                <w:rFonts w:ascii="Courier New" w:eastAsia="Courier New" w:hAnsi="Courier New" w:cs="Courier New"/>
              </w:rPr>
              <w:t>TWLG_TELUGU</w:t>
            </w:r>
          </w:p>
          <w:p w:rsidR="00B06C6F" w:rsidRDefault="0071581A">
            <w:pPr>
              <w:spacing w:after="0" w:line="259" w:lineRule="auto"/>
              <w:ind w:left="0" w:right="0" w:firstLine="0"/>
            </w:pPr>
            <w:r>
              <w:rPr>
                <w:rFonts w:ascii="Courier New" w:eastAsia="Courier New" w:hAnsi="Courier New" w:cs="Courier New"/>
              </w:rPr>
              <w:t>TWLG_TRIPURI</w:t>
            </w:r>
          </w:p>
          <w:p w:rsidR="00B06C6F" w:rsidRDefault="0071581A">
            <w:pPr>
              <w:spacing w:after="0" w:line="259" w:lineRule="auto"/>
              <w:ind w:left="0" w:right="0" w:firstLine="0"/>
            </w:pPr>
            <w:r>
              <w:rPr>
                <w:rFonts w:ascii="Courier New" w:eastAsia="Courier New" w:hAnsi="Courier New" w:cs="Courier New"/>
              </w:rPr>
              <w:t>TWLG_URDU</w:t>
            </w:r>
          </w:p>
          <w:p w:rsidR="00B06C6F" w:rsidRDefault="0071581A">
            <w:pPr>
              <w:spacing w:after="0" w:line="259" w:lineRule="auto"/>
              <w:ind w:left="0" w:right="0" w:firstLine="0"/>
            </w:pPr>
            <w:r>
              <w:rPr>
                <w:rFonts w:ascii="Courier New" w:eastAsia="Courier New" w:hAnsi="Courier New" w:cs="Courier New"/>
              </w:rPr>
              <w:t>TWLG_VIETNAMESE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1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1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399"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pStyle w:val="5"/>
        <w:ind w:left="-5"/>
      </w:pPr>
      <w:r>
        <w:t>CAP_MAXBATCHBUFFERS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Describes the number of pages that the scanner can buffer when </w:t>
      </w:r>
      <w:r>
        <w:rPr>
          <w:rFonts w:ascii="Courier New" w:eastAsia="Courier New" w:hAnsi="Courier New" w:cs="Courier New"/>
        </w:rPr>
        <w:t>CAP_AUTOSCAN</w:t>
      </w:r>
      <w:r>
        <w:t xml:space="preserv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rPr>
          <w:rFonts w:ascii="Courier New" w:eastAsia="Courier New" w:hAnsi="Courier New" w:cs="Courier New"/>
        </w:rPr>
        <w:t>MSG_GET</w:t>
      </w:r>
      <w:r>
        <w:t xml:space="preserve"> returns the supported values</w:t>
      </w:r>
    </w:p>
    <w:p w:rsidR="00B06C6F" w:rsidRDefault="0071581A">
      <w:pPr>
        <w:ind w:right="6"/>
      </w:pPr>
      <w:r>
        <w:rPr>
          <w:rFonts w:ascii="Courier New" w:eastAsia="Courier New" w:hAnsi="Courier New" w:cs="Courier New"/>
        </w:rPr>
        <w:t>MSG_SET</w:t>
      </w:r>
      <w:r>
        <w:t xml:space="preserve"> sets the current number pages to be buffered (if the Source allows this to be set)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report the maximum batch buffer settings during </w:t>
      </w:r>
      <w:r>
        <w:rPr>
          <w:rFonts w:ascii="Courier New" w:eastAsia="Courier New" w:hAnsi="Courier New" w:cs="Courier New"/>
        </w:rPr>
        <w:t>MSG_GET</w:t>
      </w:r>
      <w:r>
        <w:t xml:space="preserve">.  If </w:t>
      </w:r>
      <w:r>
        <w:rPr>
          <w:rFonts w:ascii="Courier New" w:eastAsia="Courier New" w:hAnsi="Courier New" w:cs="Courier New"/>
        </w:rPr>
        <w:t>MSG_SET</w:t>
      </w:r>
      <w:r>
        <w:t xml:space="preserve"> is supported, limit batch buffers to the requested value for future transfers.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172" w:type="dxa"/>
        <w:tblInd w:w="720" w:type="dxa"/>
        <w:tblCellMar>
          <w:top w:w="3" w:type="dxa"/>
        </w:tblCellMar>
        <w:tblLook w:val="04A0" w:firstRow="1" w:lastRow="0" w:firstColumn="1" w:lastColumn="0" w:noHBand="0" w:noVBand="1"/>
      </w:tblPr>
      <w:tblGrid>
        <w:gridCol w:w="3240"/>
        <w:gridCol w:w="1932"/>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932" w:type="dxa"/>
            <w:tcBorders>
              <w:top w:val="nil"/>
              <w:left w:val="nil"/>
              <w:bottom w:val="nil"/>
              <w:right w:val="nil"/>
            </w:tcBorders>
          </w:tcPr>
          <w:p w:rsidR="00B06C6F" w:rsidRDefault="0071581A">
            <w:pPr>
              <w:spacing w:after="0" w:line="259" w:lineRule="auto"/>
              <w:ind w:left="0" w:right="0" w:firstLine="0"/>
              <w:jc w:val="right"/>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93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93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When a mid- to high-volume Source supports transfer of multiple images ahead of retrieval.</w:t>
      </w:r>
    </w:p>
    <w:p w:rsidR="00B06C6F" w:rsidRDefault="0071581A">
      <w:pPr>
        <w:spacing w:after="139" w:line="265" w:lineRule="auto"/>
        <w:ind w:left="1425" w:right="56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CAP_AUTOSCAN</w:t>
      </w:r>
    </w:p>
    <w:p w:rsidR="00B06C6F" w:rsidRDefault="0071581A">
      <w:pPr>
        <w:spacing w:after="3" w:line="263" w:lineRule="auto"/>
        <w:ind w:left="1435" w:right="0"/>
      </w:pPr>
      <w:r>
        <w:rPr>
          <w:rFonts w:ascii="Courier New" w:eastAsia="Courier New" w:hAnsi="Courier New" w:cs="Courier New"/>
          <w:color w:val="00007F"/>
        </w:rPr>
        <w:t>CAP_CLEARBUFFERS</w:t>
      </w:r>
    </w:p>
    <w:p w:rsidR="00B06C6F" w:rsidRDefault="0071581A">
      <w:pPr>
        <w:pStyle w:val="5"/>
        <w:ind w:left="-5"/>
      </w:pPr>
      <w:r>
        <w:t>CAP_MICRENABLED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 this capability to determine if the Source supports check scanning.  If set to </w:t>
      </w:r>
      <w:r>
        <w:rPr>
          <w:rFonts w:ascii="Courier New" w:eastAsia="Courier New" w:hAnsi="Courier New" w:cs="Courier New"/>
        </w:rPr>
        <w:t>TRUE</w:t>
      </w:r>
      <w:r>
        <w:t xml:space="preserve"> check scanning is enabled, if set to </w:t>
      </w:r>
      <w:r>
        <w:rPr>
          <w:rFonts w:ascii="Courier New" w:eastAsia="Courier New" w:hAnsi="Courier New" w:cs="Courier New"/>
        </w:rPr>
        <w:t>FALSE</w:t>
      </w:r>
      <w:r>
        <w:t xml:space="preserve"> check scanning is disabled.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When disabled the scanner ignores all related capabilities (refer to the See Also section).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CAP_FEEDERPREP</w:t>
      </w:r>
    </w:p>
    <w:p w:rsidR="00B06C6F" w:rsidRDefault="0071581A">
      <w:pPr>
        <w:spacing w:after="113" w:line="263" w:lineRule="auto"/>
        <w:ind w:left="1435" w:right="0"/>
      </w:pPr>
      <w:r>
        <w:rPr>
          <w:rFonts w:ascii="Courier New" w:eastAsia="Courier New" w:hAnsi="Courier New" w:cs="Courier New"/>
          <w:color w:val="00007F"/>
        </w:rPr>
        <w:t>CAP_FEEDERPOCKET</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CAP_PAPERDETECTABLE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This capability determines whether the device has a paper sensor that can detect documents on the ADF or Flatbed.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the source returns </w:t>
      </w:r>
      <w:r>
        <w:rPr>
          <w:rFonts w:ascii="Courier New" w:eastAsia="Courier New" w:hAnsi="Courier New" w:cs="Courier New"/>
        </w:rPr>
        <w:t>FALSE</w:t>
      </w:r>
      <w:r>
        <w:t xml:space="preserve">, the application should not rely on values such as </w:t>
      </w:r>
      <w:r>
        <w:rPr>
          <w:rFonts w:ascii="Courier New" w:eastAsia="Courier New" w:hAnsi="Courier New" w:cs="Courier New"/>
        </w:rPr>
        <w:t>CAP_FEEDERLOADED</w:t>
      </w:r>
      <w:r>
        <w:t>, and continue as if the paper is loaded.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the source is responsible for detecting whether document is loaded or not.</w:t>
      </w:r>
    </w:p>
    <w:p w:rsidR="00B06C6F" w:rsidRDefault="0071581A">
      <w:pPr>
        <w:spacing w:after="0" w:line="265" w:lineRule="auto"/>
        <w:ind w:left="715" w:right="0"/>
      </w:pPr>
      <w:r>
        <w:rPr>
          <w:rFonts w:ascii="Arial" w:eastAsia="Arial" w:hAnsi="Arial" w:cs="Arial"/>
          <w:b/>
          <w:color w:val="7F0000"/>
        </w:rPr>
        <w:t>Values</w:t>
      </w:r>
    </w:p>
    <w:tbl>
      <w:tblPr>
        <w:tblStyle w:val="TableGrid"/>
        <w:tblW w:w="4608" w:type="dxa"/>
        <w:tblInd w:w="720" w:type="dxa"/>
        <w:tblLook w:val="04A0" w:firstRow="1" w:lastRow="0" w:firstColumn="1" w:lastColumn="0" w:noHBand="0" w:noVBand="1"/>
      </w:tblPr>
      <w:tblGrid>
        <w:gridCol w:w="3240"/>
        <w:gridCol w:w="136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6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6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6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6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with feeder devices</w:t>
      </w:r>
    </w:p>
    <w:p w:rsidR="00B06C6F" w:rsidRDefault="0071581A">
      <w:pPr>
        <w:spacing w:after="139" w:line="265" w:lineRule="auto"/>
        <w:ind w:left="1425" w:right="5951"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lastRenderedPageBreak/>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CAP_FEEDERLOADED</w:t>
      </w:r>
    </w:p>
    <w:p w:rsidR="00B06C6F" w:rsidRDefault="0071581A">
      <w:pPr>
        <w:pStyle w:val="5"/>
        <w:ind w:left="-5"/>
      </w:pPr>
      <w:r>
        <w:t>CAP_PAPERHANDLING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 this capability to control paper handling. This capability may affect scanning speed.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2"/>
        <w:ind w:right="6"/>
      </w:pPr>
      <w:r>
        <w:t>Use it to improve paper handling.</w:t>
      </w:r>
    </w:p>
    <w:p w:rsidR="00B06C6F" w:rsidRDefault="0071581A">
      <w:pPr>
        <w:ind w:right="6"/>
      </w:pPr>
      <w:r>
        <w:t xml:space="preserve">The Source may not support all combinations of values it returns in </w:t>
      </w:r>
      <w:r>
        <w:rPr>
          <w:rFonts w:ascii="Courier New" w:eastAsia="Courier New" w:hAnsi="Courier New" w:cs="Courier New"/>
        </w:rPr>
        <w:t>MSG_GET</w:t>
      </w:r>
      <w:r>
        <w:t xml:space="preserve">, so check the current value if the Source returns  </w:t>
      </w:r>
      <w:r>
        <w:rPr>
          <w:rFonts w:ascii="Courier New" w:eastAsia="Courier New" w:hAnsi="Courier New" w:cs="Courier New"/>
        </w:rPr>
        <w:t>TWRC_CHECKSTATUS</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 xml:space="preserve">If the Source does not support a combination of values, then it should pick the most suitable values and return  </w:t>
      </w:r>
      <w:r>
        <w:rPr>
          <w:rFonts w:ascii="Courier New" w:eastAsia="Courier New" w:hAnsi="Courier New" w:cs="Courier New"/>
        </w:rPr>
        <w:t>TWRC_CHECKSTATUS</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TWPH_NORMAL</w:t>
      </w:r>
    </w:p>
    <w:tbl>
      <w:tblPr>
        <w:tblStyle w:val="TableGrid"/>
        <w:tblW w:w="6118" w:type="dxa"/>
        <w:tblInd w:w="720" w:type="dxa"/>
        <w:tblLook w:val="04A0" w:firstRow="1" w:lastRow="0" w:firstColumn="1" w:lastColumn="0" w:noHBand="0" w:noVBand="1"/>
      </w:tblPr>
      <w:tblGrid>
        <w:gridCol w:w="3240"/>
        <w:gridCol w:w="2878"/>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TWPH_NORMAL</w:t>
            </w:r>
          </w:p>
          <w:p w:rsidR="00B06C6F" w:rsidRDefault="0071581A">
            <w:pPr>
              <w:spacing w:after="0" w:line="255" w:lineRule="auto"/>
              <w:ind w:left="1080" w:right="0" w:firstLine="0"/>
            </w:pPr>
            <w:r>
              <w:rPr>
                <w:rFonts w:ascii="Courier New" w:eastAsia="Courier New" w:hAnsi="Courier New" w:cs="Courier New"/>
              </w:rPr>
              <w:t>TWPH_FRAGILE TWPH_THICK</w:t>
            </w:r>
          </w:p>
          <w:p w:rsidR="00B06C6F" w:rsidRDefault="0071581A">
            <w:pPr>
              <w:spacing w:after="0" w:line="259" w:lineRule="auto"/>
              <w:ind w:left="1080" w:right="0" w:firstLine="0"/>
            </w:pPr>
            <w:r>
              <w:rPr>
                <w:rFonts w:ascii="Courier New" w:eastAsia="Courier New" w:hAnsi="Courier New" w:cs="Courier New"/>
              </w:rPr>
              <w:t>TWPH_TRIFOLD</w:t>
            </w:r>
          </w:p>
          <w:p w:rsidR="00B06C6F" w:rsidRDefault="0071581A">
            <w:pPr>
              <w:spacing w:after="0" w:line="259" w:lineRule="auto"/>
              <w:ind w:left="0" w:right="0" w:firstLine="0"/>
              <w:jc w:val="right"/>
            </w:pPr>
            <w:r>
              <w:rPr>
                <w:rFonts w:ascii="Courier New" w:eastAsia="Courier New" w:hAnsi="Courier New" w:cs="Courier New"/>
              </w:rPr>
              <w:t>TWPH_PHOTOGRAPH</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lastRenderedPageBreak/>
        <w:t>CAP_POWERSAVETIME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MSG_SET</w:t>
      </w:r>
      <w:r>
        <w:t xml:space="preserve">,  set the camera power down timer in seconds. When used with </w:t>
      </w:r>
      <w:r>
        <w:rPr>
          <w:rFonts w:ascii="Courier New" w:eastAsia="Courier New" w:hAnsi="Courier New" w:cs="Courier New"/>
        </w:rPr>
        <w:t>MSG_GET</w:t>
      </w:r>
      <w:r>
        <w:t>, return the current setting of the power down time.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Use this capability with </w:t>
      </w:r>
      <w:r>
        <w:rPr>
          <w:rFonts w:ascii="Courier New" w:eastAsia="Courier New" w:hAnsi="Courier New" w:cs="Courier New"/>
        </w:rPr>
        <w:t>MSG_SET</w:t>
      </w:r>
      <w:r>
        <w:t xml:space="preserve"> to set the user selected camera power down time, when no activity is detected by the camera. The default value of  -1 means no power down, power is always on.</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98" w:right="0" w:firstLine="0"/>
              <w:jc w:val="center"/>
            </w:pPr>
            <w:r>
              <w:t>&gt;= -1</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 xml:space="preserve">None. Highly recommended for digital cameras.  </w:t>
      </w:r>
    </w:p>
    <w:p w:rsidR="00B06C6F" w:rsidRDefault="0071581A">
      <w:pPr>
        <w:spacing w:after="0" w:line="263" w:lineRule="auto"/>
        <w:ind w:left="1435" w:right="10"/>
      </w:pPr>
      <w:r>
        <w:rPr>
          <w:rFonts w:ascii="Courier New" w:eastAsia="Courier New" w:hAnsi="Courier New" w:cs="Courier New"/>
        </w:rPr>
        <w:t>MSG_GET</w:t>
      </w:r>
    </w:p>
    <w:p w:rsidR="00B06C6F" w:rsidRDefault="0071581A">
      <w:pPr>
        <w:spacing w:after="173" w:line="263" w:lineRule="auto"/>
        <w:ind w:left="1435" w:right="10"/>
      </w:pPr>
      <w:r>
        <w:rPr>
          <w:rFonts w:ascii="Courier New" w:eastAsia="Courier New" w:hAnsi="Courier New" w:cs="Courier New"/>
        </w:rPr>
        <w:t>MSG_SET / MSG_RESET</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CAP_POWERSUPPLY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reports the kinds of power available to the device.  </w:t>
      </w:r>
      <w:r>
        <w:rPr>
          <w:rFonts w:ascii="Courier New" w:eastAsia="Courier New" w:hAnsi="Courier New" w:cs="Courier New"/>
        </w:rPr>
        <w:t>MSG_GETCURRENT</w:t>
      </w:r>
      <w:r>
        <w:t xml:space="preserve"> reports the current power supply in use.</w:t>
      </w:r>
    </w:p>
    <w:p w:rsidR="00B06C6F" w:rsidRDefault="0071581A">
      <w:pPr>
        <w:spacing w:after="10"/>
        <w:ind w:left="720" w:right="4918" w:firstLine="720"/>
      </w:pPr>
      <w:r>
        <w:t xml:space="preserve">This is a read only capability.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lastRenderedPageBreak/>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999"/>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TWPS_EXTERNAL</w:t>
            </w:r>
          </w:p>
          <w:p w:rsidR="00B06C6F" w:rsidRDefault="0071581A">
            <w:pPr>
              <w:spacing w:after="0" w:line="259" w:lineRule="auto"/>
              <w:ind w:left="0" w:right="0" w:firstLine="0"/>
            </w:pPr>
            <w:r>
              <w:rPr>
                <w:rFonts w:ascii="Courier New" w:eastAsia="Courier New" w:hAnsi="Courier New" w:cs="Courier New"/>
              </w:rPr>
              <w:t>TWPS_BATTERY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46"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CAP_PRINTER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rPr>
          <w:rFonts w:ascii="Courier New" w:eastAsia="Courier New" w:hAnsi="Courier New" w:cs="Courier New"/>
        </w:rPr>
        <w:t>MSG_GET</w:t>
      </w:r>
      <w:r>
        <w:t xml:space="preserve"> returns the current list of available printer devices, along with the one currently being used for negotiation.  </w:t>
      </w:r>
      <w:r>
        <w:rPr>
          <w:rFonts w:ascii="Courier New" w:eastAsia="Courier New" w:hAnsi="Courier New" w:cs="Courier New"/>
        </w:rPr>
        <w:t>MSG_SET</w:t>
      </w:r>
      <w:r>
        <w:t xml:space="preserve"> selects the current device for negotiation, and optionally constrains the list.  </w:t>
      </w:r>
      <w:r>
        <w:rPr>
          <w:rFonts w:ascii="Courier New" w:eastAsia="Courier New" w:hAnsi="Courier New" w:cs="Courier New"/>
        </w:rPr>
        <w:t>MSG_RESET</w:t>
      </w:r>
      <w:r>
        <w:t xml:space="preserve"> restores all the available devices (useful after </w:t>
      </w:r>
      <w:r>
        <w:rPr>
          <w:rFonts w:ascii="Courier New" w:eastAsia="Courier New" w:hAnsi="Courier New" w:cs="Courier New"/>
        </w:rPr>
        <w:t>MSG_SET</w:t>
      </w:r>
      <w:r>
        <w:t xml:space="preserve"> has been used to constrain the list).</w:t>
      </w:r>
    </w:p>
    <w:p w:rsidR="00B06C6F" w:rsidRDefault="0071581A">
      <w:pPr>
        <w:spacing w:after="106"/>
        <w:ind w:right="6"/>
      </w:pPr>
      <w:r>
        <w:t>Top/Bottom refer to duplex devices, and indicate if the printer is writing on the top or the bottom of the sheet of paper.  Simplex devices use the top settings.</w:t>
      </w:r>
    </w:p>
    <w:p w:rsidR="00B06C6F" w:rsidRDefault="0071581A">
      <w:pPr>
        <w:ind w:right="6"/>
      </w:pPr>
      <w:r>
        <w:t>Before/After indicates whether printing occurs before or after the sheet of paper has been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to determine which printers are available for negotiation, and to select a specific printer prior to negotiation.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Imprinters are used to print data on documents at the time of scanning, and may be used for any purpose.  Endorsers are more specific in nature, stamping some kind of proof of scanning on the document.  Applications may opt to use imprinters for endorsing documents.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438" w:type="dxa"/>
        <w:tblInd w:w="720" w:type="dxa"/>
        <w:tblLook w:val="04A0" w:firstRow="1" w:lastRow="0" w:firstColumn="1" w:lastColumn="0" w:noHBand="0" w:noVBand="1"/>
      </w:tblPr>
      <w:tblGrid>
        <w:gridCol w:w="3237"/>
        <w:gridCol w:w="4201"/>
      </w:tblGrid>
      <w:tr w:rsidR="00B06C6F">
        <w:trPr>
          <w:trHeight w:val="2370"/>
        </w:trPr>
        <w:tc>
          <w:tcPr>
            <w:tcW w:w="3240" w:type="dxa"/>
            <w:tcBorders>
              <w:top w:val="nil"/>
              <w:left w:val="nil"/>
              <w:bottom w:val="nil"/>
              <w:right w:val="nil"/>
            </w:tcBorders>
          </w:tcPr>
          <w:p w:rsidR="00B06C6F" w:rsidRDefault="0071581A">
            <w:pPr>
              <w:spacing w:after="185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TWPR_IMPRINTERTOPBEFORE</w:t>
            </w:r>
          </w:p>
          <w:p w:rsidR="00B06C6F" w:rsidRDefault="0071581A">
            <w:pPr>
              <w:spacing w:after="0" w:line="259" w:lineRule="auto"/>
              <w:ind w:left="1080" w:right="0" w:firstLine="0"/>
            </w:pPr>
            <w:r>
              <w:rPr>
                <w:rFonts w:ascii="Courier New" w:eastAsia="Courier New" w:hAnsi="Courier New" w:cs="Courier New"/>
              </w:rPr>
              <w:t>TWPR_IMPRINTERTOPAFTER</w:t>
            </w:r>
          </w:p>
          <w:p w:rsidR="00B06C6F" w:rsidRDefault="0071581A">
            <w:pPr>
              <w:spacing w:after="0" w:line="259" w:lineRule="auto"/>
              <w:ind w:left="1080" w:right="0" w:firstLine="0"/>
            </w:pPr>
            <w:r>
              <w:rPr>
                <w:rFonts w:ascii="Courier New" w:eastAsia="Courier New" w:hAnsi="Courier New" w:cs="Courier New"/>
              </w:rPr>
              <w:t>TWPR_IMPRINTERBOTTOMBEFORE</w:t>
            </w:r>
          </w:p>
          <w:p w:rsidR="00B06C6F" w:rsidRDefault="0071581A">
            <w:pPr>
              <w:spacing w:after="0" w:line="259" w:lineRule="auto"/>
              <w:ind w:left="1080" w:right="0" w:firstLine="0"/>
            </w:pPr>
            <w:r>
              <w:rPr>
                <w:rFonts w:ascii="Courier New" w:eastAsia="Courier New" w:hAnsi="Courier New" w:cs="Courier New"/>
              </w:rPr>
              <w:t>TWPR_IMPRINTERBOTTOMAFTER</w:t>
            </w:r>
          </w:p>
          <w:p w:rsidR="00B06C6F" w:rsidRDefault="0071581A">
            <w:pPr>
              <w:spacing w:after="0" w:line="259" w:lineRule="auto"/>
              <w:ind w:left="1080" w:right="0" w:firstLine="0"/>
            </w:pPr>
            <w:r>
              <w:rPr>
                <w:rFonts w:ascii="Courier New" w:eastAsia="Courier New" w:hAnsi="Courier New" w:cs="Courier New"/>
              </w:rPr>
              <w:t>TWPR_ENDORSERTOPBEFORE</w:t>
            </w:r>
          </w:p>
          <w:p w:rsidR="00B06C6F" w:rsidRDefault="0071581A">
            <w:pPr>
              <w:spacing w:after="0" w:line="259" w:lineRule="auto"/>
              <w:ind w:left="1080" w:right="0" w:firstLine="0"/>
            </w:pPr>
            <w:r>
              <w:rPr>
                <w:rFonts w:ascii="Courier New" w:eastAsia="Courier New" w:hAnsi="Courier New" w:cs="Courier New"/>
              </w:rPr>
              <w:t>TWPR_ENDORSERTOPAFTER</w:t>
            </w:r>
          </w:p>
          <w:p w:rsidR="00B06C6F" w:rsidRDefault="0071581A">
            <w:pPr>
              <w:spacing w:after="0" w:line="259" w:lineRule="auto"/>
              <w:ind w:left="1080" w:right="0" w:firstLine="0"/>
            </w:pPr>
            <w:r>
              <w:rPr>
                <w:rFonts w:ascii="Courier New" w:eastAsia="Courier New" w:hAnsi="Courier New" w:cs="Courier New"/>
              </w:rPr>
              <w:t>TWPR_ENDORSERBOTTOMBEFORE</w:t>
            </w:r>
          </w:p>
          <w:p w:rsidR="00B06C6F" w:rsidRDefault="0071581A">
            <w:pPr>
              <w:spacing w:after="0" w:line="259" w:lineRule="auto"/>
              <w:ind w:left="1080" w:right="0" w:firstLine="0"/>
            </w:pPr>
            <w:r>
              <w:rPr>
                <w:rFonts w:ascii="Courier New" w:eastAsia="Courier New" w:hAnsi="Courier New" w:cs="Courier New"/>
              </w:rPr>
              <w:t>TWPR_ENDORSERBOTTOMAFTER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1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1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that control a printer type device.</w:t>
      </w:r>
    </w:p>
    <w:p w:rsidR="00B06C6F" w:rsidRDefault="00B06C6F">
      <w:pPr>
        <w:sectPr w:rsidR="00B06C6F">
          <w:headerReference w:type="even" r:id="rId923"/>
          <w:headerReference w:type="default" r:id="rId924"/>
          <w:footerReference w:type="even" r:id="rId925"/>
          <w:footerReference w:type="default" r:id="rId926"/>
          <w:headerReference w:type="first" r:id="rId927"/>
          <w:footerReference w:type="first" r:id="rId928"/>
          <w:footnotePr>
            <w:numRestart w:val="eachPage"/>
          </w:footnotePr>
          <w:pgSz w:w="12240" w:h="15840"/>
          <w:pgMar w:top="1583" w:right="1123" w:bottom="161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74" w:line="265" w:lineRule="auto"/>
        <w:ind w:left="10" w:right="0"/>
      </w:pPr>
      <w:r>
        <w:rPr>
          <w:rFonts w:ascii="Arial" w:eastAsia="Arial" w:hAnsi="Arial" w:cs="Arial"/>
          <w:b/>
          <w:color w:val="7F0000"/>
        </w:rPr>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Turns the current </w:t>
      </w:r>
      <w:r>
        <w:rPr>
          <w:rFonts w:ascii="Courier New" w:eastAsia="Courier New" w:hAnsi="Courier New" w:cs="Courier New"/>
        </w:rPr>
        <w:t>CAP_PRINTER</w:t>
      </w:r>
      <w:r>
        <w:t xml:space="preserve"> device on or off.</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98"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111" w:type="dxa"/>
        <w:tblInd w:w="720" w:type="dxa"/>
        <w:tblLook w:val="04A0" w:firstRow="1" w:lastRow="0" w:firstColumn="1" w:lastColumn="0" w:noHBand="0" w:noVBand="1"/>
      </w:tblPr>
      <w:tblGrid>
        <w:gridCol w:w="3238"/>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vMerge w:val="restart"/>
            <w:tcBorders>
              <w:top w:val="nil"/>
              <w:left w:val="nil"/>
              <w:bottom w:val="nil"/>
              <w:right w:val="nil"/>
            </w:tcBorders>
          </w:tcPr>
          <w:p w:rsidR="00B06C6F" w:rsidRDefault="00B06C6F">
            <w:pPr>
              <w:spacing w:after="160" w:line="259" w:lineRule="auto"/>
              <w:ind w:left="0" w:right="0" w:firstLine="0"/>
            </w:pPr>
          </w:p>
        </w:tc>
      </w:tr>
      <w:tr w:rsidR="00B06C6F">
        <w:trPr>
          <w:trHeight w:val="1877"/>
        </w:trPr>
        <w:tc>
          <w:tcPr>
            <w:tcW w:w="5112" w:type="dxa"/>
            <w:gridSpan w:val="2"/>
            <w:tcBorders>
              <w:top w:val="nil"/>
              <w:left w:val="nil"/>
              <w:bottom w:val="nil"/>
              <w:right w:val="nil"/>
            </w:tcBorders>
          </w:tcPr>
          <w:p w:rsidR="00B06C6F" w:rsidRDefault="0071581A">
            <w:pPr>
              <w:spacing w:after="150" w:line="259" w:lineRule="auto"/>
              <w:ind w:left="720" w:right="0" w:firstLine="0"/>
            </w:pPr>
            <w:r>
              <w:t>All Sources that control a printer type device.</w:t>
            </w:r>
          </w:p>
          <w:p w:rsidR="00B06C6F" w:rsidRDefault="0071581A">
            <w:pPr>
              <w:spacing w:after="120" w:line="288" w:lineRule="auto"/>
              <w:ind w:left="720" w:right="1891"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0" w:type="auto"/>
            <w:vMerge/>
            <w:tcBorders>
              <w:top w:val="nil"/>
              <w:left w:val="nil"/>
              <w:bottom w:val="nil"/>
              <w:right w:val="nil"/>
            </w:tcBorders>
          </w:tcPr>
          <w:p w:rsidR="00B06C6F" w:rsidRDefault="00B06C6F">
            <w:pPr>
              <w:spacing w:after="160" w:line="259" w:lineRule="auto"/>
              <w:ind w:left="0" w:right="0" w:firstLine="0"/>
            </w:pPr>
          </w:p>
        </w:tc>
      </w:tr>
      <w:tr w:rsidR="00B06C6F">
        <w:trPr>
          <w:trHeight w:val="1693"/>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pPr>
        <w:pStyle w:val="5"/>
        <w:ind w:left="-5"/>
      </w:pPr>
      <w:r>
        <w:t>CAP_PRINTERCHARROTATION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Specify the amount of in-place character rotation for the next acquisition.  The rotation is in degrees, and moves clockwise.  Zero means normal in relation to the leading edge for a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Specify the printer's font orientation for string or strings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Set the printer's font orientation for string or strings that will be printed on the page during next acquisition.  The font’s orientation is in relation to the leading edge for a document feeder.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0 to 359</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49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p w:rsidR="00B06C6F" w:rsidRDefault="0071581A">
            <w:pPr>
              <w:spacing w:after="0" w:line="259" w:lineRule="auto"/>
              <w:ind w:left="792" w:right="0" w:firstLine="0"/>
            </w:pPr>
            <w:r>
              <w:rPr>
                <w:rFonts w:ascii="Courier New" w:eastAsia="Courier New" w:hAnsi="Courier New" w:cs="Courier New"/>
                <w:color w:val="00007F"/>
              </w:rPr>
              <w:t>CAP_PRINTERENABLED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20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CAP_PRINTERFONTSTYLE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Which printer font styles to be used during the next acquisition.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Specify the printer's font style for all of the string data that will be printed on the page during the next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Set the printer's font style for all strings that will be printed on the page during the next acquisition.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TWPF_NORMAL</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TWPF_NORMAL</w:t>
            </w:r>
          </w:p>
          <w:p w:rsidR="00B06C6F" w:rsidRDefault="0071581A">
            <w:pPr>
              <w:spacing w:after="0" w:line="259" w:lineRule="auto"/>
              <w:ind w:left="1080" w:right="0" w:firstLine="0"/>
            </w:pPr>
            <w:r>
              <w:rPr>
                <w:rFonts w:ascii="Courier New" w:eastAsia="Courier New" w:hAnsi="Courier New" w:cs="Courier New"/>
              </w:rPr>
              <w:t>TWPF_ITALIC</w:t>
            </w:r>
          </w:p>
          <w:p w:rsidR="00B06C6F" w:rsidRDefault="0071581A">
            <w:pPr>
              <w:spacing w:after="0" w:line="259" w:lineRule="auto"/>
              <w:ind w:left="1080" w:right="0" w:firstLine="0"/>
            </w:pPr>
            <w:r>
              <w:rPr>
                <w:rFonts w:ascii="Courier New" w:eastAsia="Courier New" w:hAnsi="Courier New" w:cs="Courier New"/>
              </w:rPr>
              <w:t>TWPF_BOLD</w:t>
            </w:r>
          </w:p>
          <w:p w:rsidR="00B06C6F" w:rsidRDefault="0071581A">
            <w:pPr>
              <w:spacing w:after="0" w:line="259" w:lineRule="auto"/>
              <w:ind w:left="1080" w:right="0" w:firstLine="0"/>
            </w:pPr>
            <w:r>
              <w:rPr>
                <w:rFonts w:ascii="Courier New" w:eastAsia="Courier New" w:hAnsi="Courier New" w:cs="Courier New"/>
              </w:rPr>
              <w:t>TWPF_SMALLSIZE</w:t>
            </w:r>
          </w:p>
          <w:p w:rsidR="00B06C6F" w:rsidRDefault="0071581A">
            <w:pPr>
              <w:spacing w:after="0" w:line="259" w:lineRule="auto"/>
              <w:ind w:left="1080" w:right="0" w:firstLine="0"/>
            </w:pPr>
            <w:r>
              <w:rPr>
                <w:rFonts w:ascii="Courier New" w:eastAsia="Courier New" w:hAnsi="Courier New" w:cs="Courier New"/>
              </w:rPr>
              <w:t>TWPF_LARGESIZE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5" w:lineRule="auto"/>
        <w:ind w:left="720" w:right="1172" w:firstLine="720"/>
      </w:pPr>
      <w:r>
        <w:t xml:space="preserve">The User can set the starting number for the current </w:t>
      </w:r>
      <w:r>
        <w:rPr>
          <w:rFonts w:ascii="Courier New" w:eastAsia="Courier New" w:hAnsi="Courier New" w:cs="Courier New"/>
        </w:rPr>
        <w:t>CAP_PRINTER</w:t>
      </w:r>
      <w:r>
        <w:t xml:space="preserve"> device. </w:t>
      </w:r>
      <w:r>
        <w:rPr>
          <w:rFonts w:ascii="Arial" w:eastAsia="Arial" w:hAnsi="Arial" w:cs="Arial"/>
          <w:b/>
          <w:color w:val="7F0000"/>
        </w:rPr>
        <w:t>Source</w:t>
      </w:r>
    </w:p>
    <w:p w:rsidR="00B06C6F" w:rsidRDefault="0071581A">
      <w:pPr>
        <w:spacing w:after="149" w:line="265" w:lineRule="auto"/>
        <w:ind w:left="10" w:right="-4"/>
        <w:jc w:val="right"/>
      </w:pPr>
      <w:r>
        <w:t xml:space="preserve">This value allows the user to set the starting page number for the current </w:t>
      </w:r>
      <w:r>
        <w:rPr>
          <w:rFonts w:ascii="Courier New" w:eastAsia="Courier New" w:hAnsi="Courier New" w:cs="Courier New"/>
        </w:rPr>
        <w:t>CAP_PRINTER</w:t>
      </w:r>
      <w:r>
        <w:t xml:space="preserve"> device.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values.</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71581A">
            <w:pPr>
              <w:spacing w:after="0" w:line="259" w:lineRule="auto"/>
              <w:ind w:left="648" w:right="0" w:firstLine="0"/>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CAP_PRINTERINDEXLEADCHAR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ind w:right="6"/>
      </w:pPr>
      <w:r>
        <w:t xml:space="preserve">User can set the character to be used for filling the leading digits before the counter value if the counter digits are fewer than </w:t>
      </w:r>
      <w:r>
        <w:rPr>
          <w:rFonts w:ascii="Courier New" w:eastAsia="Courier New" w:hAnsi="Courier New" w:cs="Courier New"/>
        </w:rPr>
        <w:t>CAP_PRINTERINDEXNUMDIGITS</w:t>
      </w:r>
      <w:r>
        <w:t>.</w:t>
      </w:r>
    </w:p>
    <w:p w:rsidR="00B06C6F" w:rsidRDefault="0071581A">
      <w:pPr>
        <w:spacing w:after="10"/>
        <w:ind w:right="6"/>
      </w:pPr>
      <w:r>
        <w:t>Examples:</w:t>
      </w:r>
    </w:p>
    <w:p w:rsidR="00B06C6F" w:rsidRDefault="0071581A">
      <w:pPr>
        <w:spacing w:after="0" w:line="263" w:lineRule="auto"/>
        <w:ind w:left="1435" w:right="10"/>
      </w:pPr>
      <w:r>
        <w:rPr>
          <w:rFonts w:ascii="Courier New" w:eastAsia="Courier New" w:hAnsi="Courier New" w:cs="Courier New"/>
        </w:rPr>
        <w:t>If the lead character is a zero:   00001</w:t>
      </w:r>
    </w:p>
    <w:p w:rsidR="00B06C6F" w:rsidRDefault="0071581A">
      <w:pPr>
        <w:spacing w:after="173" w:line="263" w:lineRule="auto"/>
        <w:ind w:left="1435" w:right="10"/>
      </w:pPr>
      <w:r>
        <w:rPr>
          <w:rFonts w:ascii="Courier New" w:eastAsia="Courier New" w:hAnsi="Courier New" w:cs="Courier New"/>
        </w:rPr>
        <w:t>If the lead character is a blank:      1</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Send a string containing a single character to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lastRenderedPageBreak/>
        <w:t xml:space="preserve">Use the first character of the string as the leading character to pad the current counter out to </w:t>
      </w:r>
    </w:p>
    <w:p w:rsidR="00B06C6F" w:rsidRDefault="0071581A">
      <w:pPr>
        <w:spacing w:after="172" w:line="263" w:lineRule="auto"/>
        <w:ind w:left="1435" w:right="10"/>
      </w:pPr>
      <w:r>
        <w:rPr>
          <w:rFonts w:ascii="Courier New" w:eastAsia="Courier New" w:hAnsi="Courier New" w:cs="Courier New"/>
        </w:rPr>
        <w:t>CAP_PRINTERNUMDIGITS</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TW_STR32</w:t>
      </w:r>
    </w:p>
    <w:p w:rsidR="00B06C6F" w:rsidRDefault="0071581A">
      <w:pPr>
        <w:tabs>
          <w:tab w:val="center" w:pos="2368"/>
          <w:tab w:val="center" w:pos="6589"/>
        </w:tabs>
        <w:spacing w:after="119"/>
        <w:ind w:left="0" w:right="0" w:firstLine="0"/>
      </w:pPr>
      <w:r>
        <w:rPr>
          <w:rFonts w:ascii="Calibri" w:eastAsia="Calibri" w:hAnsi="Calibri" w:cs="Calibri"/>
          <w:sz w:val="22"/>
        </w:rPr>
        <w:tab/>
      </w:r>
      <w:r>
        <w:rPr>
          <w:rFonts w:ascii="Arial" w:eastAsia="Arial" w:hAnsi="Arial" w:cs="Arial"/>
          <w:b/>
          <w:sz w:val="18"/>
        </w:rPr>
        <w:t>Startup / Reset Value:</w:t>
      </w:r>
      <w:r>
        <w:rPr>
          <w:rFonts w:ascii="Arial" w:eastAsia="Arial" w:hAnsi="Arial" w:cs="Arial"/>
          <w:b/>
          <w:sz w:val="18"/>
        </w:rPr>
        <w:tab/>
      </w:r>
      <w:r>
        <w:t>(selected by the data source writer)</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478" w:type="dxa"/>
        <w:tblInd w:w="720" w:type="dxa"/>
        <w:tblLook w:val="04A0" w:firstRow="1" w:lastRow="0" w:firstColumn="1" w:lastColumn="0" w:noHBand="0" w:noVBand="1"/>
      </w:tblPr>
      <w:tblGrid>
        <w:gridCol w:w="3240"/>
        <w:gridCol w:w="323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38" w:type="dxa"/>
            <w:tcBorders>
              <w:top w:val="nil"/>
              <w:left w:val="nil"/>
              <w:bottom w:val="nil"/>
              <w:right w:val="nil"/>
            </w:tcBorders>
          </w:tcPr>
          <w:p w:rsidR="00B06C6F" w:rsidRDefault="0071581A">
            <w:pPr>
              <w:spacing w:after="0" w:line="259" w:lineRule="auto"/>
              <w:ind w:left="0" w:right="159" w:firstLine="0"/>
              <w:jc w:val="center"/>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29"/>
          <w:headerReference w:type="default" r:id="rId930"/>
          <w:footerReference w:type="even" r:id="rId931"/>
          <w:footerReference w:type="default" r:id="rId932"/>
          <w:headerReference w:type="first" r:id="rId933"/>
          <w:footerReference w:type="first" r:id="rId934"/>
          <w:footnotePr>
            <w:numRestart w:val="eachPage"/>
          </w:footnotePr>
          <w:pgSz w:w="12240" w:h="15840"/>
          <w:pgMar w:top="1393" w:right="1127" w:bottom="171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CAP_PRINTERINDEXMAXVALUE</w:t>
            </w:r>
          </w:p>
          <w:p w:rsidR="00B06C6F" w:rsidRDefault="0071581A">
            <w:pPr>
              <w:spacing w:after="0" w:line="259" w:lineRule="auto"/>
              <w:ind w:left="0" w:right="0" w:firstLine="0"/>
            </w:pPr>
            <w:r>
              <w:rPr>
                <w:rFonts w:ascii="Courier New" w:eastAsia="Courier New" w:hAnsi="Courier New" w:cs="Courier New"/>
                <w:color w:val="00007F"/>
              </w:rPr>
              <w:t>CAP_PRINTERINDEXNUMDIGITS</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CAP_PRINTERINDEXMAXVALUE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5"/>
        <w:ind w:right="6"/>
      </w:pPr>
      <w:r>
        <w:t xml:space="preserve">The User can set the maximum value of the counter of the current </w:t>
      </w:r>
      <w:r>
        <w:rPr>
          <w:rFonts w:ascii="Courier New" w:eastAsia="Courier New" w:hAnsi="Courier New" w:cs="Courier New"/>
        </w:rPr>
        <w:t>CAP_PRINTER</w:t>
      </w:r>
      <w:r>
        <w:t xml:space="preserve"> device. After the counter reaches this value, it will automatically reset to the value specified by </w:t>
      </w:r>
    </w:p>
    <w:p w:rsidR="00B06C6F" w:rsidRDefault="0071581A">
      <w:pPr>
        <w:spacing w:after="172" w:line="263" w:lineRule="auto"/>
        <w:ind w:left="1435" w:right="10"/>
      </w:pPr>
      <w:r>
        <w:rPr>
          <w:rFonts w:ascii="Courier New" w:eastAsia="Courier New" w:hAnsi="Courier New" w:cs="Courier New"/>
        </w:rPr>
        <w:t>CAP_PRINTERINDEX</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Set this value to specify the counter’s maximum value for the current </w:t>
      </w:r>
      <w:r>
        <w:rPr>
          <w:rFonts w:ascii="Courier New" w:eastAsia="Courier New" w:hAnsi="Courier New" w:cs="Courier New"/>
        </w:rPr>
        <w:t>CAP_PRINTER</w:t>
      </w:r>
      <w:r>
        <w:t xml:space="preserve"> device. Set it to 0 for the device’s maximum limit.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value allows the user to set maximum value of the current printer's counter.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0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lastRenderedPageBreak/>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CAP_PRINTERINDEXNUMDIGITS</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CAP_PRINTERINDEXNUMDIGITS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Right justify the counter of the current </w:t>
      </w:r>
      <w:r>
        <w:rPr>
          <w:rFonts w:ascii="Courier New" w:eastAsia="Courier New" w:hAnsi="Courier New" w:cs="Courier New"/>
        </w:rPr>
        <w:t>CAP_PRINTER</w:t>
      </w:r>
      <w:r>
        <w:t xml:space="preserve"> device.  The fill character is set by </w:t>
      </w:r>
    </w:p>
    <w:p w:rsidR="00B06C6F" w:rsidRDefault="0071581A">
      <w:pPr>
        <w:spacing w:after="172" w:line="263" w:lineRule="auto"/>
        <w:ind w:left="1435" w:right="10"/>
      </w:pPr>
      <w:r>
        <w:rPr>
          <w:rFonts w:ascii="Courier New" w:eastAsia="Courier New" w:hAnsi="Courier New" w:cs="Courier New"/>
        </w:rPr>
        <w:t>CAP_PRINTERLEADCHAR</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it to 0 to make it left justified.  Allowing the counter to exceed the number of available digits results in undefined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Set the current printer's counter field width (the numbers are right justified).  If set to zero the numbers are left justified.</w:t>
      </w:r>
    </w:p>
    <w:p w:rsidR="00B06C6F" w:rsidRDefault="0071581A">
      <w:pPr>
        <w:spacing w:after="170" w:line="242" w:lineRule="auto"/>
        <w:ind w:right="47"/>
        <w:jc w:val="both"/>
      </w:pPr>
      <w:r>
        <w:t>If the counter value exceeds the number of available digits, the source can choose the action.  For example, the source could show the correct number, adding the extra needed digits.  It could truncate the number to the specified number of digits.  Or, finally, it could end the session with an error.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7677" w:type="dxa"/>
        <w:tblInd w:w="720" w:type="dxa"/>
        <w:tblLook w:val="04A0" w:firstRow="1" w:lastRow="0" w:firstColumn="1" w:lastColumn="0" w:noHBand="0" w:noVBand="1"/>
      </w:tblPr>
      <w:tblGrid>
        <w:gridCol w:w="3240"/>
        <w:gridCol w:w="443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437" w:type="dxa"/>
            <w:tcBorders>
              <w:top w:val="nil"/>
              <w:left w:val="nil"/>
              <w:bottom w:val="nil"/>
              <w:right w:val="nil"/>
            </w:tcBorders>
          </w:tcPr>
          <w:p w:rsidR="00B06C6F" w:rsidRDefault="0071581A">
            <w:pPr>
              <w:spacing w:after="0" w:line="259" w:lineRule="auto"/>
              <w:ind w:left="1080" w:right="0" w:firstLine="0"/>
            </w:pPr>
            <w:r>
              <w:t>Positive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437"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43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43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2.3</w:t>
      </w:r>
    </w:p>
    <w:p w:rsidR="00B06C6F" w:rsidRDefault="00B06C6F">
      <w:pPr>
        <w:sectPr w:rsidR="00B06C6F">
          <w:headerReference w:type="even" r:id="rId935"/>
          <w:headerReference w:type="default" r:id="rId936"/>
          <w:footerReference w:type="even" r:id="rId937"/>
          <w:footerReference w:type="default" r:id="rId938"/>
          <w:headerReference w:type="first" r:id="rId939"/>
          <w:footerReference w:type="first" r:id="rId940"/>
          <w:footnotePr>
            <w:numRestart w:val="eachPage"/>
          </w:footnotePr>
          <w:pgSz w:w="12240" w:h="15840"/>
          <w:pgMar w:top="1393" w:right="1124" w:bottom="2435" w:left="1080" w:header="682" w:footer="660" w:gutter="0"/>
          <w:cols w:space="720"/>
          <w:titlePg/>
        </w:sectPr>
      </w:pPr>
    </w:p>
    <w:p w:rsidR="00B06C6F" w:rsidRDefault="0071581A">
      <w:pPr>
        <w:spacing w:after="74" w:line="265" w:lineRule="auto"/>
        <w:ind w:left="10" w:right="0"/>
      </w:pPr>
      <w:r>
        <w:rPr>
          <w:rFonts w:ascii="Arial" w:eastAsia="Arial" w:hAnsi="Arial" w:cs="Arial"/>
          <w:b/>
          <w:color w:val="7F0000"/>
        </w:rPr>
        <w:lastRenderedPageBreak/>
        <w:t xml:space="preserve">See Also </w:t>
      </w:r>
    </w:p>
    <w:p w:rsidR="00B06C6F" w:rsidRDefault="0071581A">
      <w:pPr>
        <w:spacing w:after="0" w:line="265" w:lineRule="auto"/>
        <w:ind w:left="730" w:right="0"/>
      </w:pPr>
      <w:r>
        <w:rPr>
          <w:color w:val="00007F"/>
        </w:rPr>
        <w:t>Best Practices</w:t>
      </w:r>
    </w:p>
    <w:tbl>
      <w:tblPr>
        <w:tblStyle w:val="TableGrid"/>
        <w:tblW w:w="7319" w:type="dxa"/>
        <w:tblInd w:w="792" w:type="dxa"/>
        <w:tblLook w:val="04A0" w:firstRow="1" w:lastRow="0" w:firstColumn="1" w:lastColumn="0" w:noHBand="0" w:noVBand="1"/>
      </w:tblPr>
      <w:tblGrid>
        <w:gridCol w:w="4318"/>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CAP_PRINTERINDEXSTEP</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50" w:line="265" w:lineRule="auto"/>
        <w:ind w:left="10" w:right="180"/>
        <w:jc w:val="right"/>
      </w:pPr>
      <w:r>
        <w:t xml:space="preserve">Set the counter increment for the current </w:t>
      </w:r>
      <w:r>
        <w:rPr>
          <w:rFonts w:ascii="Courier New" w:eastAsia="Courier New" w:hAnsi="Courier New" w:cs="Courier New"/>
        </w:rPr>
        <w:t>CAP_PRINTER</w:t>
      </w:r>
      <w:r>
        <w:t xml:space="preserve"> device to any positive value.</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93" w:line="265" w:lineRule="auto"/>
        <w:ind w:left="0" w:right="-4"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1</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positive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871"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 TW_ENUMERATION, TW_RANGE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03256" name="Group 70325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38" name="Shape 884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39" name="Shape 884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03256" style="width:468.48pt;height:1.02002pt;mso-position-horizontal-relative:char;mso-position-vertical-relative:line" coordsize="59496,129">
                <v:shape id="Shape 884240" style="position:absolute;width:59496;height:129;left:0;top:0;" coordsize="5949696,12954" path="m0,0l5949696,0l5949696,12954l0,12954l0,0">
                  <v:stroke weight="0pt" endcap="flat" joinstyle="miter" miterlimit="10" on="false" color="#000000" opacity="0"/>
                  <v:fill on="true" color="#000000"/>
                </v:shape>
                <v:shape id="Shape 884241"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CAP_PRINTERINDEXTRIGGER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9"/>
        <w:ind w:right="6"/>
      </w:pPr>
      <w:r>
        <w:t>Specify the events which cause the printer's counter to increment its value.  If no trigger is specified (the array is empty) then the counter never increments.</w:t>
      </w:r>
    </w:p>
    <w:p w:rsidR="00B06C6F" w:rsidRDefault="0071581A">
      <w:pPr>
        <w:ind w:right="6"/>
      </w:pPr>
      <w:r>
        <w:rPr>
          <w:rFonts w:ascii="Courier New" w:eastAsia="Courier New" w:hAnsi="Courier New" w:cs="Courier New"/>
        </w:rPr>
        <w:t>TWCT_PAGE</w:t>
      </w:r>
      <w:r>
        <w:t xml:space="preserve"> should be used alone.  The other values can be mixed in any combination.</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TWCT_PAGE</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TWCT_PAGE</w:t>
            </w:r>
          </w:p>
          <w:p w:rsidR="00B06C6F" w:rsidRDefault="0071581A">
            <w:pPr>
              <w:spacing w:after="0" w:line="259" w:lineRule="auto"/>
              <w:ind w:left="1080" w:right="0" w:firstLine="0"/>
            </w:pPr>
            <w:r>
              <w:rPr>
                <w:rFonts w:ascii="Courier New" w:eastAsia="Courier New" w:hAnsi="Courier New" w:cs="Courier New"/>
              </w:rPr>
              <w:t>TWCT_PATCH1</w:t>
            </w:r>
          </w:p>
          <w:p w:rsidR="00B06C6F" w:rsidRDefault="0071581A">
            <w:pPr>
              <w:spacing w:after="0" w:line="259" w:lineRule="auto"/>
              <w:ind w:left="1080" w:right="0" w:firstLine="0"/>
            </w:pPr>
            <w:r>
              <w:rPr>
                <w:rFonts w:ascii="Courier New" w:eastAsia="Courier New" w:hAnsi="Courier New" w:cs="Courier New"/>
              </w:rPr>
              <w:t>TWCT_PATCH2</w:t>
            </w:r>
          </w:p>
          <w:p w:rsidR="00B06C6F" w:rsidRDefault="0071581A">
            <w:pPr>
              <w:spacing w:after="0" w:line="259" w:lineRule="auto"/>
              <w:ind w:left="1080" w:right="0" w:firstLine="0"/>
            </w:pPr>
            <w:r>
              <w:rPr>
                <w:rFonts w:ascii="Courier New" w:eastAsia="Courier New" w:hAnsi="Courier New" w:cs="Courier New"/>
              </w:rPr>
              <w:t>TWCT_PATCH3</w:t>
            </w:r>
          </w:p>
          <w:p w:rsidR="00B06C6F" w:rsidRDefault="0071581A">
            <w:pPr>
              <w:spacing w:after="0" w:line="259" w:lineRule="auto"/>
              <w:ind w:left="1080" w:right="0" w:firstLine="0"/>
            </w:pPr>
            <w:r>
              <w:rPr>
                <w:rFonts w:ascii="Courier New" w:eastAsia="Courier New" w:hAnsi="Courier New" w:cs="Courier New"/>
              </w:rPr>
              <w:t>TWCT_PATCH4</w:t>
            </w:r>
          </w:p>
          <w:p w:rsidR="00B06C6F" w:rsidRDefault="0071581A">
            <w:pPr>
              <w:spacing w:after="0" w:line="259" w:lineRule="auto"/>
              <w:ind w:left="1080" w:right="0" w:firstLine="0"/>
            </w:pPr>
            <w:r>
              <w:rPr>
                <w:rFonts w:ascii="Courier New" w:eastAsia="Courier New" w:hAnsi="Courier New" w:cs="Courier New"/>
              </w:rPr>
              <w:t>TWCT_PATCHT</w:t>
            </w:r>
          </w:p>
          <w:p w:rsidR="00B06C6F" w:rsidRDefault="0071581A">
            <w:pPr>
              <w:spacing w:after="0" w:line="259" w:lineRule="auto"/>
              <w:ind w:left="1080" w:right="0" w:firstLine="0"/>
            </w:pPr>
            <w:r>
              <w:rPr>
                <w:rFonts w:ascii="Courier New" w:eastAsia="Courier New" w:hAnsi="Courier New" w:cs="Courier New"/>
              </w:rPr>
              <w:t>TWCT_PATCH6</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CAP_PRINTERMODE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Specifies the appropriate current </w:t>
      </w:r>
      <w:r>
        <w:rPr>
          <w:rFonts w:ascii="Courier New" w:eastAsia="Courier New" w:hAnsi="Courier New" w:cs="Courier New"/>
        </w:rPr>
        <w:t>CAP_PRINTER</w:t>
      </w:r>
      <w:r>
        <w:t xml:space="preserve"> device mode.</w:t>
      </w:r>
    </w:p>
    <w:p w:rsidR="00B06C6F" w:rsidRDefault="0071581A">
      <w:pPr>
        <w:spacing w:after="123"/>
        <w:ind w:right="6"/>
      </w:pPr>
      <w:r>
        <w:t>Note:</w:t>
      </w:r>
    </w:p>
    <w:p w:rsidR="00B06C6F" w:rsidRDefault="0071581A">
      <w:pPr>
        <w:numPr>
          <w:ilvl w:val="0"/>
          <w:numId w:val="102"/>
        </w:numPr>
        <w:spacing w:after="130"/>
        <w:ind w:right="6" w:hanging="360"/>
      </w:pPr>
      <w:r>
        <w:rPr>
          <w:rFonts w:ascii="Courier New" w:eastAsia="Courier New" w:hAnsi="Courier New" w:cs="Courier New"/>
        </w:rPr>
        <w:t>TWPM_SINGLESTRING</w:t>
      </w:r>
      <w:r>
        <w:t xml:space="preserve"> specifies that the printed text will consist of a single string.</w:t>
      </w:r>
    </w:p>
    <w:p w:rsidR="00B06C6F" w:rsidRDefault="0071581A">
      <w:pPr>
        <w:numPr>
          <w:ilvl w:val="0"/>
          <w:numId w:val="102"/>
        </w:numPr>
        <w:spacing w:after="129"/>
        <w:ind w:right="6" w:hanging="360"/>
      </w:pPr>
      <w:r>
        <w:rPr>
          <w:rFonts w:ascii="Courier New" w:eastAsia="Courier New" w:hAnsi="Courier New" w:cs="Courier New"/>
        </w:rPr>
        <w:lastRenderedPageBreak/>
        <w:t>TWPM _MULTISTRING</w:t>
      </w:r>
      <w:r>
        <w:t xml:space="preserve"> specifies that the printed text will consist of an enumerated list of strings to be printed in order.</w:t>
      </w:r>
    </w:p>
    <w:p w:rsidR="00B06C6F" w:rsidRDefault="0071581A">
      <w:pPr>
        <w:numPr>
          <w:ilvl w:val="0"/>
          <w:numId w:val="102"/>
        </w:numPr>
        <w:ind w:right="6" w:hanging="360"/>
      </w:pPr>
      <w:r>
        <w:rPr>
          <w:rFonts w:ascii="Courier New" w:eastAsia="Courier New" w:hAnsi="Courier New" w:cs="Courier New"/>
        </w:rPr>
        <w:t>TWPM _COMPOUNDSTRING</w:t>
      </w:r>
      <w:r>
        <w:t xml:space="preserve"> specifies that the printed string will consist of a compound of a String followed by a value followed by a suffix string.</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mode of printing to use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mode for future image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598" w:type="dxa"/>
        <w:tblInd w:w="720" w:type="dxa"/>
        <w:tblLook w:val="04A0" w:firstRow="1" w:lastRow="0" w:firstColumn="1" w:lastColumn="0" w:noHBand="0" w:noVBand="1"/>
      </w:tblPr>
      <w:tblGrid>
        <w:gridCol w:w="3240"/>
        <w:gridCol w:w="335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35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TWPM_SINGLESTRING</w:t>
            </w:r>
          </w:p>
          <w:p w:rsidR="00B06C6F" w:rsidRDefault="0071581A">
            <w:pPr>
              <w:spacing w:after="0" w:line="259" w:lineRule="auto"/>
              <w:ind w:left="1080" w:right="0" w:firstLine="0"/>
            </w:pPr>
            <w:r>
              <w:rPr>
                <w:rFonts w:ascii="Courier New" w:eastAsia="Courier New" w:hAnsi="Courier New" w:cs="Courier New"/>
              </w:rPr>
              <w:t>TWPM_MULTISTRING</w:t>
            </w:r>
          </w:p>
          <w:p w:rsidR="00B06C6F" w:rsidRDefault="0071581A">
            <w:pPr>
              <w:spacing w:after="0" w:line="259" w:lineRule="auto"/>
              <w:ind w:left="0" w:right="0" w:firstLine="0"/>
              <w:jc w:val="right"/>
            </w:pPr>
            <w:r>
              <w:rPr>
                <w:rFonts w:ascii="Courier New" w:eastAsia="Courier New" w:hAnsi="Courier New" w:cs="Courier New"/>
              </w:rPr>
              <w:t>TWPM_COMPOUNDSTRING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3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 xml:space="preserve">When a Source supports </w:t>
      </w:r>
      <w:r>
        <w:rPr>
          <w:rFonts w:ascii="Courier New" w:eastAsia="Courier New" w:hAnsi="Courier New" w:cs="Courier New"/>
        </w:rPr>
        <w:t>CAP_PRINTERSTRING</w:t>
      </w:r>
      <w:r>
        <w:t xml:space="preserve"> and / or </w:t>
      </w:r>
      <w:r>
        <w:rPr>
          <w:rFonts w:ascii="Courier New" w:eastAsia="Courier New" w:hAnsi="Courier New" w:cs="Courier New"/>
        </w:rPr>
        <w:t>CAP_PRINTERSUFFIX</w:t>
      </w:r>
      <w:r>
        <w: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74"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7318" w:type="dxa"/>
        <w:tblInd w:w="792" w:type="dxa"/>
        <w:tblLook w:val="04A0" w:firstRow="1" w:lastRow="0" w:firstColumn="1" w:lastColumn="0" w:noHBand="0" w:noVBand="1"/>
      </w:tblPr>
      <w:tblGrid>
        <w:gridCol w:w="4317"/>
        <w:gridCol w:w="3001"/>
      </w:tblGrid>
      <w:tr w:rsidR="00B06C6F">
        <w:trPr>
          <w:trHeight w:val="159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CAP_PRINTER</w:t>
            </w:r>
          </w:p>
          <w:p w:rsidR="00B06C6F" w:rsidRDefault="0071581A">
            <w:pPr>
              <w:spacing w:after="0" w:line="259" w:lineRule="auto"/>
              <w:ind w:left="0" w:right="0" w:firstLine="0"/>
            </w:pPr>
            <w:r>
              <w:rPr>
                <w:rFonts w:ascii="Courier New" w:eastAsia="Courier New" w:hAnsi="Courier New" w:cs="Courier New"/>
                <w:color w:val="00007F"/>
              </w:rPr>
              <w:t>CAP_PRINTERCHARROTATION</w:t>
            </w:r>
          </w:p>
          <w:p w:rsidR="00B06C6F" w:rsidRDefault="0071581A">
            <w:pPr>
              <w:spacing w:after="0" w:line="259" w:lineRule="auto"/>
              <w:ind w:left="0" w:right="0" w:firstLine="0"/>
            </w:pPr>
            <w:r>
              <w:rPr>
                <w:rFonts w:ascii="Courier New" w:eastAsia="Courier New" w:hAnsi="Courier New" w:cs="Courier New"/>
                <w:color w:val="00007F"/>
              </w:rPr>
              <w:t>CAP_PRINTERENABLED</w:t>
            </w:r>
          </w:p>
          <w:p w:rsidR="00B06C6F" w:rsidRDefault="0071581A">
            <w:pPr>
              <w:spacing w:after="0" w:line="259" w:lineRule="auto"/>
              <w:ind w:left="0" w:right="0" w:firstLine="0"/>
            </w:pPr>
            <w:r>
              <w:rPr>
                <w:rFonts w:ascii="Courier New" w:eastAsia="Courier New" w:hAnsi="Courier New" w:cs="Courier New"/>
                <w:color w:val="00007F"/>
              </w:rPr>
              <w:t>CAP_PRINTERFONTSTYLE</w:t>
            </w:r>
          </w:p>
          <w:p w:rsidR="00B06C6F" w:rsidRDefault="0071581A">
            <w:pPr>
              <w:spacing w:after="0" w:line="259" w:lineRule="auto"/>
              <w:ind w:left="0" w:right="0" w:firstLine="0"/>
            </w:pPr>
            <w:r>
              <w:rPr>
                <w:rFonts w:ascii="Courier New" w:eastAsia="Courier New" w:hAnsi="Courier New" w:cs="Courier New"/>
                <w:color w:val="00007F"/>
              </w:rPr>
              <w:t>CAP_PRINTERINDEX</w:t>
            </w:r>
          </w:p>
          <w:p w:rsidR="00B06C6F" w:rsidRDefault="0071581A">
            <w:pPr>
              <w:spacing w:after="0" w:line="259" w:lineRule="auto"/>
              <w:ind w:left="0" w:right="0" w:firstLine="0"/>
            </w:pPr>
            <w:r>
              <w:rPr>
                <w:rFonts w:ascii="Courier New" w:eastAsia="Courier New" w:hAnsi="Courier New" w:cs="Courier New"/>
                <w:color w:val="00007F"/>
              </w:rPr>
              <w:t>CAP_PRINTERINDEXLEADCHAR</w:t>
            </w:r>
          </w:p>
          <w:p w:rsidR="00B06C6F" w:rsidRDefault="0071581A">
            <w:pPr>
              <w:spacing w:after="0" w:line="259" w:lineRule="auto"/>
              <w:ind w:left="0" w:right="0" w:firstLine="0"/>
            </w:pPr>
            <w:r>
              <w:rPr>
                <w:rFonts w:ascii="Courier New" w:eastAsia="Courier New" w:hAnsi="Courier New" w:cs="Courier New"/>
                <w:color w:val="00007F"/>
              </w:rPr>
              <w:t>CAP_PRINTERINDEXMAXVALUE</w:t>
            </w:r>
          </w:p>
        </w:tc>
        <w:tc>
          <w:tcPr>
            <w:tcW w:w="29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bl>
    <w:p w:rsidR="00B06C6F" w:rsidRDefault="0071581A">
      <w:r>
        <w:br w:type="page"/>
      </w:r>
    </w:p>
    <w:p w:rsidR="00B06C6F" w:rsidRDefault="0071581A">
      <w:pPr>
        <w:pStyle w:val="5"/>
        <w:ind w:left="-5"/>
      </w:pPr>
      <w:r>
        <w:lastRenderedPageBreak/>
        <w:t>CAP_PRINTERSTRING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string(s) that are to be used in the string component when the current </w:t>
      </w:r>
      <w:r>
        <w:rPr>
          <w:rFonts w:ascii="Courier New" w:eastAsia="Courier New" w:hAnsi="Courier New" w:cs="Courier New"/>
        </w:rPr>
        <w:t>CAP_PRINTER</w:t>
      </w:r>
      <w:r>
        <w:t xml:space="preserve"> device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specify the string or strings to be used for printing (depending on printer mode).  Use enumeration to print multiple lines of text, one line per string in the enumerated list.  Be sure to check the status codes if attempting multiple lines, since not all devices support this feature.</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use the specified string for printing during future acquisitions.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7"/>
        <w:gridCol w:w="1872"/>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401"/>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lastRenderedPageBreak/>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lastRenderedPageBreak/>
              <w:t>CAP_PRINTERCHARROTATION</w:t>
            </w:r>
          </w:p>
          <w:p w:rsidR="00B06C6F" w:rsidRDefault="0071581A">
            <w:pPr>
              <w:spacing w:after="0" w:line="259" w:lineRule="auto"/>
              <w:ind w:left="792" w:right="0" w:firstLine="0"/>
            </w:pPr>
            <w:r>
              <w:rPr>
                <w:rFonts w:ascii="Courier New" w:eastAsia="Courier New" w:hAnsi="Courier New" w:cs="Courier New"/>
                <w:color w:val="00007F"/>
              </w:rPr>
              <w:t>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941"/>
          <w:headerReference w:type="default" r:id="rId942"/>
          <w:footerReference w:type="even" r:id="rId943"/>
          <w:footerReference w:type="default" r:id="rId944"/>
          <w:headerReference w:type="first" r:id="rId945"/>
          <w:footerReference w:type="first" r:id="rId946"/>
          <w:footnotePr>
            <w:numRestart w:val="eachPage"/>
          </w:footnotePr>
          <w:pgSz w:w="12240" w:h="15840"/>
          <w:pgMar w:top="1393" w:right="1126" w:bottom="1895" w:left="1080" w:header="720" w:footer="660" w:gutter="0"/>
          <w:cols w:space="720"/>
        </w:sectPr>
      </w:pPr>
    </w:p>
    <w:p w:rsidR="00B06C6F" w:rsidRDefault="0071581A">
      <w:pPr>
        <w:pStyle w:val="5"/>
        <w:ind w:left="-5"/>
      </w:pPr>
      <w:r>
        <w:lastRenderedPageBreak/>
        <w:t>CAP_PRINTERSTRINGPREVIEW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Return the text that would be printed next, by the imprinter designated by </w:t>
      </w:r>
      <w:r>
        <w:rPr>
          <w:rFonts w:ascii="Courier New" w:eastAsia="Courier New" w:hAnsi="Courier New" w:cs="Courier New"/>
        </w:rPr>
        <w:t>CAP_PRINTER</w:t>
      </w:r>
      <w:r>
        <w:t>, based on current printer/endorser settings.</w:t>
      </w:r>
    </w:p>
    <w:p w:rsidR="00B06C6F" w:rsidRDefault="0071581A">
      <w:pPr>
        <w:spacing w:after="106"/>
        <w:ind w:right="6"/>
      </w:pPr>
      <w:r>
        <w:t xml:space="preserve">The complete text is an N-element </w:t>
      </w:r>
      <w:r>
        <w:rPr>
          <w:rFonts w:ascii="Courier New" w:eastAsia="Courier New" w:hAnsi="Courier New" w:cs="Courier New"/>
        </w:rPr>
        <w:t>TW_ARRAY</w:t>
      </w:r>
      <w:r>
        <w:t xml:space="preserve"> with each element containing the text of the corresponding line.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This is a simulation of the printer text string that the source provides to its best ability.</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1" w:type="dxa"/>
        <w:tblInd w:w="720" w:type="dxa"/>
        <w:tblLook w:val="04A0" w:firstRow="1" w:lastRow="0" w:firstColumn="1" w:lastColumn="0" w:noHBand="0" w:noVBand="1"/>
      </w:tblPr>
      <w:tblGrid>
        <w:gridCol w:w="3239"/>
        <w:gridCol w:w="1871"/>
        <w:gridCol w:w="300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1"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Not allowed</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2.3</w:t>
            </w:r>
          </w:p>
          <w:p w:rsidR="00B06C6F" w:rsidRDefault="0071581A">
            <w:pPr>
              <w:spacing w:after="79"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9"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9"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CAP_PRINTERSUFFIX</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lastRenderedPageBreak/>
        <w:t>CAP_PRINTERSUFFIX</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string that shall be used as the current </w:t>
      </w:r>
      <w:r>
        <w:rPr>
          <w:rFonts w:ascii="Courier New" w:eastAsia="Courier New" w:hAnsi="Courier New" w:cs="Courier New"/>
        </w:rPr>
        <w:t>CAP_PRINTER</w:t>
      </w:r>
      <w:r>
        <w:t xml:space="preserve"> device’s suffix.</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Negotiate this capability to specify the string that is used as the suffix for printing if </w:t>
      </w:r>
      <w:r>
        <w:rPr>
          <w:rFonts w:ascii="Courier New" w:eastAsia="Courier New" w:hAnsi="Courier New" w:cs="Courier New"/>
        </w:rPr>
        <w:t>TWPM_COMPOUNDSTRING</w:t>
      </w:r>
      <w:r>
        <w:t xml:space="preserve"> is used.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TW_STR255</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string</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3"/>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jc w:val="both"/>
            </w:pPr>
            <w:r>
              <w:rPr>
                <w:rFonts w:ascii="Courier New" w:eastAsia="Courier New" w:hAnsi="Courier New" w:cs="Courier New"/>
                <w:color w:val="00007F"/>
              </w:rPr>
              <w:t>CAP_PRINTERVERTICALOFFSET</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spacing w:after="363"/>
        <w:ind w:left="-5"/>
      </w:pPr>
      <w:r>
        <w:t>CAP_PRINTERVERTICALOFFSET</w:t>
      </w:r>
    </w:p>
    <w:p w:rsidR="00B06C6F" w:rsidRDefault="0071581A">
      <w:pPr>
        <w:spacing w:after="89" w:line="265" w:lineRule="auto"/>
        <w:ind w:left="715" w:right="0"/>
      </w:pPr>
      <w:r>
        <w:rPr>
          <w:rFonts w:ascii="Arial" w:eastAsia="Arial" w:hAnsi="Arial" w:cs="Arial"/>
          <w:b/>
          <w:color w:val="7F0000"/>
        </w:rPr>
        <w:t>Description</w:t>
      </w:r>
    </w:p>
    <w:p w:rsidR="00B06C6F" w:rsidRDefault="0071581A">
      <w:pPr>
        <w:spacing w:after="397"/>
        <w:ind w:right="6"/>
      </w:pPr>
      <w:r>
        <w:t xml:space="preserve">Specifies a Y-Offset in </w:t>
      </w:r>
      <w:r>
        <w:rPr>
          <w:rFonts w:ascii="Courier New" w:eastAsia="Courier New" w:hAnsi="Courier New" w:cs="Courier New"/>
        </w:rPr>
        <w:t>ICAP_UNITS</w:t>
      </w:r>
      <w:r>
        <w:t xml:space="preserve"> units for the current </w:t>
      </w:r>
      <w:r>
        <w:rPr>
          <w:rFonts w:ascii="Courier New" w:eastAsia="Courier New" w:hAnsi="Courier New" w:cs="Courier New"/>
        </w:rPr>
        <w:t>CAP_PRINTER</w:t>
      </w:r>
      <w:r>
        <w:t xml:space="preserve"> device.</w:t>
      </w:r>
    </w:p>
    <w:p w:rsidR="00B06C6F" w:rsidRDefault="0071581A">
      <w:pPr>
        <w:spacing w:after="87" w:line="265" w:lineRule="auto"/>
        <w:ind w:left="715" w:right="0"/>
      </w:pPr>
      <w:r>
        <w:rPr>
          <w:rFonts w:ascii="Arial" w:eastAsia="Arial" w:hAnsi="Arial" w:cs="Arial"/>
          <w:b/>
          <w:color w:val="7F0000"/>
        </w:rPr>
        <w:lastRenderedPageBreak/>
        <w:t>Source</w:t>
      </w:r>
    </w:p>
    <w:p w:rsidR="00B06C6F" w:rsidRDefault="0071581A">
      <w:pPr>
        <w:ind w:right="6"/>
      </w:pPr>
      <w:r>
        <w:t xml:space="preserve">This allows the user to set Y-Offset for the current </w:t>
      </w:r>
      <w:r>
        <w:rPr>
          <w:rFonts w:ascii="Courier New" w:eastAsia="Courier New" w:hAnsi="Courier New" w:cs="Courier New"/>
        </w:rPr>
        <w:t>CAP_PRINTER</w:t>
      </w:r>
      <w:r>
        <w:t xml:space="preserve"> device. Some scanners may not support a 0 offset. </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110" w:type="dxa"/>
        <w:tblInd w:w="720" w:type="dxa"/>
        <w:tblLook w:val="04A0" w:firstRow="1" w:lastRow="0" w:firstColumn="1" w:lastColumn="0" w:noHBand="0" w:noVBand="1"/>
      </w:tblPr>
      <w:tblGrid>
        <w:gridCol w:w="3238"/>
        <w:gridCol w:w="1871"/>
        <w:gridCol w:w="3001"/>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870" w:type="dxa"/>
            <w:gridSpan w:val="2"/>
            <w:tcBorders>
              <w:top w:val="nil"/>
              <w:left w:val="nil"/>
              <w:bottom w:val="nil"/>
              <w:right w:val="nil"/>
            </w:tcBorders>
          </w:tcPr>
          <w:p w:rsidR="00B06C6F" w:rsidRDefault="0071581A">
            <w:pPr>
              <w:spacing w:after="0" w:line="259" w:lineRule="auto"/>
              <w:ind w:left="1080" w:right="0" w:firstLine="0"/>
            </w:pPr>
            <w:r>
              <w:t>Any value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81"/>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2.2</w:t>
            </w:r>
          </w:p>
          <w:p w:rsidR="00B06C6F" w:rsidRDefault="0071581A">
            <w:pPr>
              <w:spacing w:after="79"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998" w:type="dxa"/>
            <w:tcBorders>
              <w:top w:val="nil"/>
              <w:left w:val="nil"/>
              <w:bottom w:val="nil"/>
              <w:right w:val="nil"/>
            </w:tcBorders>
          </w:tcPr>
          <w:p w:rsidR="00B06C6F" w:rsidRDefault="00B06C6F">
            <w:pPr>
              <w:spacing w:after="160" w:line="259" w:lineRule="auto"/>
              <w:ind w:left="0" w:right="0" w:firstLine="0"/>
            </w:pPr>
          </w:p>
        </w:tc>
      </w:tr>
      <w:tr w:rsidR="00B06C6F">
        <w:trPr>
          <w:trHeight w:val="252"/>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CAP_PRINTER</w:t>
            </w:r>
          </w:p>
        </w:tc>
        <w:tc>
          <w:tcPr>
            <w:tcW w:w="1872" w:type="dxa"/>
            <w:tcBorders>
              <w:top w:val="nil"/>
              <w:left w:val="nil"/>
              <w:bottom w:val="nil"/>
              <w:right w:val="nil"/>
            </w:tcBorders>
          </w:tcPr>
          <w:p w:rsidR="00B06C6F" w:rsidRDefault="00B06C6F">
            <w:pPr>
              <w:spacing w:after="160" w:line="259" w:lineRule="auto"/>
              <w:ind w:left="0" w:right="0" w:firstLine="0"/>
            </w:pPr>
          </w:p>
        </w:tc>
        <w:tc>
          <w:tcPr>
            <w:tcW w:w="2998" w:type="dxa"/>
            <w:vMerge w:val="restart"/>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CAP_PRINTERINDEXNUMDIGITS</w:t>
            </w:r>
          </w:p>
          <w:p w:rsidR="00B06C6F" w:rsidRDefault="0071581A">
            <w:pPr>
              <w:spacing w:after="0" w:line="259" w:lineRule="auto"/>
              <w:ind w:left="0" w:right="0" w:firstLine="0"/>
            </w:pPr>
            <w:r>
              <w:rPr>
                <w:rFonts w:ascii="Courier New" w:eastAsia="Courier New" w:hAnsi="Courier New" w:cs="Courier New"/>
                <w:color w:val="00007F"/>
              </w:rPr>
              <w:t>CAP_PRINTERINDEXSTEP</w:t>
            </w:r>
          </w:p>
          <w:p w:rsidR="00B06C6F" w:rsidRDefault="0071581A">
            <w:pPr>
              <w:spacing w:after="0" w:line="259" w:lineRule="auto"/>
              <w:ind w:left="0" w:right="0" w:firstLine="0"/>
            </w:pPr>
            <w:r>
              <w:rPr>
                <w:rFonts w:ascii="Courier New" w:eastAsia="Courier New" w:hAnsi="Courier New" w:cs="Courier New"/>
                <w:color w:val="00007F"/>
              </w:rPr>
              <w:t>CAP_PRINTERINDEXTRIGGER</w:t>
            </w:r>
          </w:p>
          <w:p w:rsidR="00B06C6F" w:rsidRDefault="0071581A">
            <w:pPr>
              <w:spacing w:after="0" w:line="259" w:lineRule="auto"/>
              <w:ind w:left="0" w:right="0" w:firstLine="0"/>
            </w:pPr>
            <w:r>
              <w:rPr>
                <w:rFonts w:ascii="Courier New" w:eastAsia="Courier New" w:hAnsi="Courier New" w:cs="Courier New"/>
                <w:color w:val="00007F"/>
              </w:rPr>
              <w:t>CAP_PRINTERMODE</w:t>
            </w:r>
          </w:p>
          <w:p w:rsidR="00B06C6F" w:rsidRDefault="0071581A">
            <w:pPr>
              <w:spacing w:after="0" w:line="259" w:lineRule="auto"/>
              <w:ind w:left="0" w:right="0" w:firstLine="0"/>
            </w:pPr>
            <w:r>
              <w:rPr>
                <w:rFonts w:ascii="Courier New" w:eastAsia="Courier New" w:hAnsi="Courier New" w:cs="Courier New"/>
                <w:color w:val="00007F"/>
              </w:rPr>
              <w:t>CAP_PRINTERSTRING</w:t>
            </w:r>
          </w:p>
          <w:p w:rsidR="00B06C6F" w:rsidRDefault="0071581A">
            <w:pPr>
              <w:spacing w:after="0" w:line="259" w:lineRule="auto"/>
              <w:ind w:left="0" w:right="0" w:firstLine="0"/>
            </w:pPr>
            <w:r>
              <w:rPr>
                <w:rFonts w:ascii="Courier New" w:eastAsia="Courier New" w:hAnsi="Courier New" w:cs="Courier New"/>
                <w:color w:val="00007F"/>
              </w:rPr>
              <w:t>CAP_PRINTERSTRINGPREVIEW</w:t>
            </w:r>
          </w:p>
          <w:p w:rsidR="00B06C6F" w:rsidRDefault="0071581A">
            <w:pPr>
              <w:spacing w:after="0" w:line="259" w:lineRule="auto"/>
              <w:ind w:left="0" w:right="0" w:firstLine="0"/>
            </w:pPr>
            <w:r>
              <w:rPr>
                <w:rFonts w:ascii="Courier New" w:eastAsia="Courier New" w:hAnsi="Courier New" w:cs="Courier New"/>
                <w:color w:val="00007F"/>
              </w:rPr>
              <w:t>CAP_PRINTERSUFFIX</w:t>
            </w:r>
          </w:p>
        </w:tc>
      </w:tr>
      <w:tr w:rsidR="00B06C6F">
        <w:trPr>
          <w:trHeight w:val="1440"/>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CAP_PRINTERCHARROTATION CAP_PRINTERENABLED</w:t>
            </w:r>
          </w:p>
          <w:p w:rsidR="00B06C6F" w:rsidRDefault="0071581A">
            <w:pPr>
              <w:spacing w:after="0" w:line="259" w:lineRule="auto"/>
              <w:ind w:left="792" w:right="0" w:firstLine="0"/>
            </w:pPr>
            <w:r>
              <w:rPr>
                <w:rFonts w:ascii="Courier New" w:eastAsia="Courier New" w:hAnsi="Courier New" w:cs="Courier New"/>
                <w:color w:val="00007F"/>
              </w:rPr>
              <w:t>CAP_PRINTERFONTSTYLE</w:t>
            </w:r>
          </w:p>
          <w:p w:rsidR="00B06C6F" w:rsidRDefault="0071581A">
            <w:pPr>
              <w:spacing w:after="0" w:line="259" w:lineRule="auto"/>
              <w:ind w:left="792" w:right="0" w:firstLine="0"/>
            </w:pPr>
            <w:r>
              <w:rPr>
                <w:rFonts w:ascii="Courier New" w:eastAsia="Courier New" w:hAnsi="Courier New" w:cs="Courier New"/>
                <w:color w:val="00007F"/>
              </w:rPr>
              <w:t>CAP_PRINTERINDEX</w:t>
            </w:r>
          </w:p>
          <w:p w:rsidR="00B06C6F" w:rsidRDefault="0071581A">
            <w:pPr>
              <w:spacing w:after="0" w:line="259" w:lineRule="auto"/>
              <w:ind w:left="792" w:right="0" w:firstLine="0"/>
            </w:pPr>
            <w:r>
              <w:rPr>
                <w:rFonts w:ascii="Courier New" w:eastAsia="Courier New" w:hAnsi="Courier New" w:cs="Courier New"/>
                <w:color w:val="00007F"/>
              </w:rPr>
              <w:t>CAP_PRINTERINDEXLEADCHAR</w:t>
            </w:r>
          </w:p>
          <w:p w:rsidR="00B06C6F" w:rsidRDefault="0071581A">
            <w:pPr>
              <w:spacing w:after="0" w:line="259" w:lineRule="auto"/>
              <w:ind w:left="792" w:right="0" w:firstLine="0"/>
            </w:pPr>
            <w:r>
              <w:rPr>
                <w:rFonts w:ascii="Courier New" w:eastAsia="Courier New" w:hAnsi="Courier New" w:cs="Courier New"/>
                <w:color w:val="00007F"/>
              </w:rPr>
              <w:t>CAP_PRINTERINDEXMAXVALUE</w:t>
            </w:r>
          </w:p>
        </w:tc>
        <w:tc>
          <w:tcPr>
            <w:tcW w:w="0" w:type="auto"/>
            <w:vMerge/>
            <w:tcBorders>
              <w:top w:val="nil"/>
              <w:left w:val="nil"/>
              <w:bottom w:val="nil"/>
              <w:right w:val="nil"/>
            </w:tcBorders>
          </w:tcPr>
          <w:p w:rsidR="00B06C6F" w:rsidRDefault="00B06C6F">
            <w:pPr>
              <w:spacing w:after="160" w:line="259" w:lineRule="auto"/>
              <w:ind w:left="0" w:right="0" w:firstLine="0"/>
            </w:pPr>
          </w:p>
        </w:tc>
      </w:tr>
    </w:tbl>
    <w:p w:rsidR="00B06C6F" w:rsidRDefault="0071581A">
      <w:pPr>
        <w:pStyle w:val="5"/>
        <w:ind w:left="-5"/>
      </w:pPr>
      <w:r>
        <w:t>CAP_REACQUIREALLOWED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Indicates whether the physical hardware (e.g. scanner, digital camera) is capable of acquiring multiple images of the same page without changes to the physical registration of that page.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Use this capability to enable or disable modes of operation where multiple image acquisitions of the page are required.  Examples: preview mode, automated image analysis mode.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If supported, return </w:t>
      </w:r>
      <w:r>
        <w:rPr>
          <w:rFonts w:ascii="Courier New" w:eastAsia="Courier New" w:hAnsi="Courier New" w:cs="Courier New"/>
        </w:rPr>
        <w:t>TRUE</w:t>
      </w:r>
      <w:r>
        <w:t xml:space="preserve"> if the device is capable of capturing the page image multiple times without refeeding the page or otherwise causing physical registration changes.  Return </w:t>
      </w:r>
      <w:r>
        <w:rPr>
          <w:rFonts w:ascii="Courier New" w:eastAsia="Courier New" w:hAnsi="Courier New" w:cs="Courier New"/>
        </w:rPr>
        <w:t>FALSE</w:t>
      </w:r>
      <w:r>
        <w:t xml:space="preserve"> otherwise.</w:t>
      </w:r>
    </w:p>
    <w:p w:rsidR="00B06C6F" w:rsidRDefault="0071581A">
      <w:pPr>
        <w:spacing w:after="58"/>
        <w:ind w:right="6"/>
      </w:pPr>
      <w:r>
        <w:t>Support Guidelines for Sources</w:t>
      </w:r>
    </w:p>
    <w:p w:rsidR="00B06C6F" w:rsidRDefault="0071581A">
      <w:pPr>
        <w:numPr>
          <w:ilvl w:val="0"/>
          <w:numId w:val="103"/>
        </w:numPr>
        <w:spacing w:after="71"/>
        <w:ind w:right="6" w:hanging="360"/>
      </w:pPr>
      <w:r>
        <w:t xml:space="preserve">A flat bed scanner that can retain the page on the platen and moves the scan bar past the page would return </w:t>
      </w:r>
      <w:r>
        <w:rPr>
          <w:rFonts w:ascii="Courier New" w:eastAsia="Courier New" w:hAnsi="Courier New" w:cs="Courier New"/>
        </w:rPr>
        <w:t>TRUE</w:t>
      </w:r>
      <w:r>
        <w:t>.</w:t>
      </w:r>
    </w:p>
    <w:p w:rsidR="00B06C6F" w:rsidRDefault="0071581A">
      <w:pPr>
        <w:numPr>
          <w:ilvl w:val="0"/>
          <w:numId w:val="103"/>
        </w:numPr>
        <w:spacing w:after="63"/>
        <w:ind w:right="6" w:hanging="360"/>
      </w:pPr>
      <w:r>
        <w:t xml:space="preserve">A sheet-fed scanner that physically moves the page past the scan bar would return </w:t>
      </w:r>
      <w:r>
        <w:rPr>
          <w:rFonts w:ascii="Courier New" w:eastAsia="Courier New" w:hAnsi="Courier New" w:cs="Courier New"/>
        </w:rPr>
        <w:t>FALSE</w:t>
      </w:r>
      <w:r>
        <w:t xml:space="preserve">.  </w:t>
      </w:r>
    </w:p>
    <w:p w:rsidR="00B06C6F" w:rsidRDefault="0071581A">
      <w:pPr>
        <w:numPr>
          <w:ilvl w:val="0"/>
          <w:numId w:val="103"/>
        </w:numPr>
        <w:ind w:right="6" w:hanging="360"/>
      </w:pPr>
      <w:r>
        <w:t xml:space="preserve">A hand held scanner would return </w:t>
      </w:r>
      <w:r>
        <w:rPr>
          <w:rFonts w:ascii="Courier New" w:eastAsia="Courier New" w:hAnsi="Courier New" w:cs="Courier New"/>
        </w:rPr>
        <w:t>FALSE</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790" w:type="dxa"/>
        <w:tblInd w:w="720" w:type="dxa"/>
        <w:tblLook w:val="04A0" w:firstRow="1" w:lastRow="0" w:firstColumn="1" w:lastColumn="0" w:noHBand="0" w:noVBand="1"/>
      </w:tblPr>
      <w:tblGrid>
        <w:gridCol w:w="3240"/>
        <w:gridCol w:w="3550"/>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50"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53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5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486"/>
        </w:trPr>
        <w:tc>
          <w:tcPr>
            <w:tcW w:w="3240" w:type="dxa"/>
            <w:tcBorders>
              <w:top w:val="nil"/>
              <w:left w:val="nil"/>
              <w:bottom w:val="nil"/>
              <w:right w:val="nil"/>
            </w:tcBorders>
          </w:tcPr>
          <w:p w:rsidR="00B06C6F" w:rsidRDefault="0071581A">
            <w:pPr>
              <w:spacing w:after="0" w:line="259" w:lineRule="auto"/>
              <w:ind w:left="0" w:right="218" w:firstLine="0"/>
              <w:jc w:val="center"/>
            </w:pPr>
            <w:r>
              <w:rPr>
                <w:rFonts w:ascii="Courier New" w:eastAsia="Courier New" w:hAnsi="Courier New" w:cs="Courier New"/>
                <w:color w:val="00007F"/>
              </w:rPr>
              <w:t>CAP_AUTOFEED</w:t>
            </w:r>
          </w:p>
          <w:p w:rsidR="00B06C6F" w:rsidRDefault="0071581A">
            <w:pPr>
              <w:spacing w:after="0" w:line="259" w:lineRule="auto"/>
              <w:ind w:left="0" w:right="98" w:firstLine="0"/>
              <w:jc w:val="center"/>
            </w:pPr>
            <w:r>
              <w:rPr>
                <w:rFonts w:ascii="Courier New" w:eastAsia="Courier New" w:hAnsi="Courier New" w:cs="Courier New"/>
                <w:color w:val="00007F"/>
              </w:rPr>
              <w:t>CAP_CLEARPAGE</w:t>
            </w:r>
          </w:p>
        </w:tc>
        <w:tc>
          <w:tcPr>
            <w:tcW w:w="3550" w:type="dxa"/>
            <w:tcBorders>
              <w:top w:val="nil"/>
              <w:left w:val="nil"/>
              <w:bottom w:val="nil"/>
              <w:right w:val="nil"/>
            </w:tcBorders>
          </w:tcPr>
          <w:p w:rsidR="00B06C6F" w:rsidRDefault="0071581A">
            <w:pPr>
              <w:spacing w:after="0" w:line="259" w:lineRule="auto"/>
              <w:ind w:left="0" w:right="240" w:firstLine="0"/>
              <w:jc w:val="right"/>
            </w:pPr>
            <w:r>
              <w:rPr>
                <w:rFonts w:ascii="Courier New" w:eastAsia="Courier New" w:hAnsi="Courier New" w:cs="Courier New"/>
                <w:color w:val="00007F"/>
              </w:rPr>
              <w:t>CAP_FEEDPAGE</w:t>
            </w:r>
          </w:p>
          <w:p w:rsidR="00B06C6F" w:rsidRDefault="0071581A">
            <w:pPr>
              <w:spacing w:after="0" w:line="259" w:lineRule="auto"/>
              <w:ind w:left="0" w:right="0" w:firstLine="0"/>
              <w:jc w:val="right"/>
            </w:pPr>
            <w:r>
              <w:rPr>
                <w:rFonts w:ascii="Courier New" w:eastAsia="Courier New" w:hAnsi="Courier New" w:cs="Courier New"/>
                <w:color w:val="00007F"/>
              </w:rPr>
              <w:t>CAP_REWINDPAGE</w:t>
            </w:r>
          </w:p>
        </w:tc>
      </w:tr>
    </w:tbl>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pStyle w:val="5"/>
        <w:ind w:left="-5"/>
      </w:pPr>
      <w:r>
        <w:t>CAP_REWINDPAGE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 xml:space="preserve">If </w:t>
      </w:r>
      <w:r>
        <w:rPr>
          <w:rFonts w:ascii="Courier New" w:eastAsia="Courier New" w:hAnsi="Courier New" w:cs="Courier New"/>
        </w:rPr>
        <w:t>TRUE</w:t>
      </w:r>
      <w:r>
        <w:t>, the Source will return the current page to the input side of the document feeder and feed the last page from the output side of the feeder back into the acquisition area.</w:t>
      </w:r>
    </w:p>
    <w:p w:rsidR="00B06C6F" w:rsidRDefault="0071581A">
      <w:pPr>
        <w:spacing w:after="114"/>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automatic feeding will continue after all negotiated frames from this page are acquired.</w:t>
      </w:r>
    </w:p>
    <w:p w:rsidR="00B06C6F" w:rsidRDefault="0071581A">
      <w:pPr>
        <w:spacing w:after="112"/>
        <w:ind w:right="6"/>
      </w:pPr>
      <w:r>
        <w:rPr>
          <w:rFonts w:ascii="Courier New" w:eastAsia="Courier New" w:hAnsi="Courier New" w:cs="Courier New"/>
        </w:rPr>
        <w:t>CAP_FEEDERENABLED</w:t>
      </w:r>
      <w:r>
        <w:t xml:space="preserve"> must equal </w:t>
      </w:r>
      <w:r>
        <w:rPr>
          <w:rFonts w:ascii="Courier New" w:eastAsia="Courier New" w:hAnsi="Courier New" w:cs="Courier New"/>
        </w:rPr>
        <w:t>TRUE</w:t>
      </w:r>
      <w:r>
        <w:t xml:space="preserve"> to use this capability.</w:t>
      </w:r>
    </w:p>
    <w:p w:rsidR="00B06C6F" w:rsidRDefault="0071581A">
      <w:pPr>
        <w:ind w:right="6"/>
      </w:pPr>
      <w:r>
        <w:lastRenderedPageBreak/>
        <w:t>This capability must have been negotiated as an extended capability to be used in States 5 and 6.</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1"/>
        <w:ind w:right="6"/>
      </w:pPr>
      <w:r>
        <w:t>This capability is used in States 5 and 6 by applications controlling the Source’s feeder (usually without the Source’s user interface).</w:t>
      </w:r>
    </w:p>
    <w:p w:rsidR="00B06C6F" w:rsidRDefault="0071581A">
      <w:pPr>
        <w:ind w:right="6"/>
      </w:pPr>
      <w:r>
        <w:t xml:space="preserve">If </w:t>
      </w:r>
      <w:r>
        <w:rPr>
          <w:rFonts w:ascii="Courier New" w:eastAsia="Courier New" w:hAnsi="Courier New" w:cs="Courier New"/>
        </w:rPr>
        <w:t>CAP_AUTOFEED</w:t>
      </w:r>
      <w:r>
        <w:t xml:space="preserve"> is </w:t>
      </w:r>
      <w:r>
        <w:rPr>
          <w:rFonts w:ascii="Courier New" w:eastAsia="Courier New" w:hAnsi="Courier New" w:cs="Courier New"/>
        </w:rPr>
        <w:t>TRUE</w:t>
      </w:r>
      <w:r>
        <w:t>, the normal automatic feeding will continue after all frames of this page are acquired.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1435" w:right="10"/>
      </w:pPr>
      <w:r>
        <w:t xml:space="preserve">If </w:t>
      </w:r>
      <w:r>
        <w:rPr>
          <w:rFonts w:ascii="Courier New" w:eastAsia="Courier New" w:hAnsi="Courier New" w:cs="Courier New"/>
        </w:rPr>
        <w:t>CAP_FEEDERENABLED</w:t>
      </w:r>
      <w:r>
        <w:t xml:space="preserve"> equals </w:t>
      </w:r>
      <w:r>
        <w:rPr>
          <w:rFonts w:ascii="Courier New" w:eastAsia="Courier New" w:hAnsi="Courier New" w:cs="Courier New"/>
        </w:rPr>
        <w:t>FALSE</w:t>
      </w:r>
      <w:r>
        <w:t xml:space="preserve">, return </w:t>
      </w:r>
      <w:r>
        <w:rPr>
          <w:rFonts w:ascii="Courier New" w:eastAsia="Courier New" w:hAnsi="Courier New" w:cs="Courier New"/>
        </w:rPr>
        <w:t>TWRC_FAILURE</w:t>
      </w:r>
      <w:r>
        <w:t xml:space="preserve"> / </w:t>
      </w:r>
      <w:r>
        <w:rPr>
          <w:rFonts w:ascii="Courier New" w:eastAsia="Courier New" w:hAnsi="Courier New" w:cs="Courier New"/>
        </w:rPr>
        <w:t>TWCC_CAPSEQERROR</w:t>
      </w:r>
      <w:r>
        <w:t xml:space="preserve"> </w:t>
      </w:r>
    </w:p>
    <w:p w:rsidR="00B06C6F" w:rsidRDefault="0071581A">
      <w:pPr>
        <w:spacing w:after="108"/>
        <w:ind w:right="6"/>
      </w:pPr>
      <w:r>
        <w:t>(capability is not supported in current settings).</w:t>
      </w:r>
    </w:p>
    <w:p w:rsidR="00B06C6F" w:rsidRDefault="0071581A">
      <w:pPr>
        <w:spacing w:after="113"/>
        <w:ind w:right="6"/>
      </w:pPr>
      <w:r>
        <w:t xml:space="preserve">If there are no documents in the output area,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ind w:right="6"/>
      </w:pPr>
      <w:r>
        <w:t xml:space="preserve">The Source will perform this action once whenever the capability is </w:t>
      </w:r>
      <w:r>
        <w:rPr>
          <w:rFonts w:ascii="Courier New" w:eastAsia="Courier New" w:hAnsi="Courier New" w:cs="Courier New"/>
        </w:rPr>
        <w:t>MSG_SET</w:t>
      </w:r>
      <w:r>
        <w:t xml:space="preserve"> to </w:t>
      </w:r>
      <w:r>
        <w:rPr>
          <w:rFonts w:ascii="Courier New" w:eastAsia="Courier New" w:hAnsi="Courier New" w:cs="Courier New"/>
        </w:rPr>
        <w:t>TRUE</w:t>
      </w:r>
      <w:r>
        <w:t xml:space="preserve">.  The Source should then revert the Current value to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47"/>
          <w:headerReference w:type="default" r:id="rId948"/>
          <w:footerReference w:type="even" r:id="rId949"/>
          <w:footerReference w:type="default" r:id="rId950"/>
          <w:headerReference w:type="first" r:id="rId951"/>
          <w:footerReference w:type="first" r:id="rId952"/>
          <w:footnotePr>
            <w:numRestart w:val="eachPage"/>
          </w:footnotePr>
          <w:pgSz w:w="12240" w:h="15840"/>
          <w:pgMar w:top="1583" w:right="1123" w:bottom="161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0" w:line="265" w:lineRule="auto"/>
        <w:ind w:left="730" w:right="0"/>
      </w:pPr>
      <w:r>
        <w:rPr>
          <w:color w:val="00007F"/>
        </w:rPr>
        <w:t>Best Practices</w:t>
      </w:r>
      <w:r>
        <w:t xml:space="preserve"> </w:t>
      </w:r>
    </w:p>
    <w:tbl>
      <w:tblPr>
        <w:tblStyle w:val="TableGrid"/>
        <w:tblW w:w="6358" w:type="dxa"/>
        <w:tblInd w:w="792" w:type="dxa"/>
        <w:tblLook w:val="04A0" w:firstRow="1" w:lastRow="0" w:firstColumn="1" w:lastColumn="0" w:noHBand="0" w:noVBand="1"/>
      </w:tblPr>
      <w:tblGrid>
        <w:gridCol w:w="4317"/>
        <w:gridCol w:w="2041"/>
      </w:tblGrid>
      <w:tr w:rsidR="00B06C6F">
        <w:trPr>
          <w:trHeight w:val="63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CAP_AUTOFEED</w:t>
            </w:r>
          </w:p>
          <w:p w:rsidR="00B06C6F" w:rsidRDefault="0071581A">
            <w:pPr>
              <w:spacing w:after="0" w:line="259" w:lineRule="auto"/>
              <w:ind w:left="0" w:right="0" w:firstLine="0"/>
            </w:pPr>
            <w:r>
              <w:rPr>
                <w:rFonts w:ascii="Courier New" w:eastAsia="Courier New" w:hAnsi="Courier New" w:cs="Courier New"/>
                <w:color w:val="00007F"/>
              </w:rPr>
              <w:t>CAP_CLEARPAGE</w:t>
            </w:r>
          </w:p>
          <w:p w:rsidR="00B06C6F" w:rsidRDefault="0071581A">
            <w:pPr>
              <w:spacing w:after="0" w:line="259" w:lineRule="auto"/>
              <w:ind w:left="0" w:right="0" w:firstLine="0"/>
            </w:pPr>
            <w:r>
              <w:rPr>
                <w:rFonts w:ascii="Courier New" w:eastAsia="Courier New" w:hAnsi="Courier New" w:cs="Courier New"/>
                <w:color w:val="00007F"/>
              </w:rPr>
              <w:t>CAP_EXTENDEDCAPS</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CAP_FEEDERENABLED</w:t>
            </w:r>
          </w:p>
          <w:p w:rsidR="00B06C6F" w:rsidRDefault="0071581A">
            <w:pPr>
              <w:spacing w:after="0" w:line="259" w:lineRule="auto"/>
              <w:ind w:left="0" w:right="0" w:firstLine="0"/>
            </w:pPr>
            <w:r>
              <w:rPr>
                <w:rFonts w:ascii="Courier New" w:eastAsia="Courier New" w:hAnsi="Courier New" w:cs="Courier New"/>
                <w:color w:val="00007F"/>
              </w:rPr>
              <w:t>CAP_FEEDERLOADED</w:t>
            </w:r>
          </w:p>
          <w:p w:rsidR="00B06C6F" w:rsidRDefault="0071581A">
            <w:pPr>
              <w:spacing w:after="0" w:line="259" w:lineRule="auto"/>
              <w:ind w:left="0" w:right="0" w:firstLine="0"/>
            </w:pPr>
            <w:r>
              <w:rPr>
                <w:rFonts w:ascii="Courier New" w:eastAsia="Courier New" w:hAnsi="Courier New" w:cs="Courier New"/>
                <w:color w:val="00007F"/>
              </w:rPr>
              <w:t>CAP_FEEDPAGE</w:t>
            </w:r>
          </w:p>
        </w:tc>
      </w:tr>
    </w:tbl>
    <w:p w:rsidR="00B06C6F" w:rsidRDefault="0071581A">
      <w:r>
        <w:br w:type="page"/>
      </w:r>
    </w:p>
    <w:p w:rsidR="00B06C6F" w:rsidRDefault="0071581A">
      <w:pPr>
        <w:pStyle w:val="5"/>
        <w:ind w:left="-5"/>
      </w:pPr>
      <w:r>
        <w:lastRenderedPageBreak/>
        <w:t>CAP_SEGMENTED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Describes the segmentation setting for captured images.  Image segmentation occurs when either the device, the Source or the Application breaks up an image into a stream of image components (text, pictures, graphics) that must be assembled by the application to reconstruct the original document.  Applications must use the </w:t>
      </w:r>
      <w:r>
        <w:rPr>
          <w:rFonts w:ascii="Courier New" w:eastAsia="Courier New" w:hAnsi="Courier New" w:cs="Courier New"/>
        </w:rPr>
        <w:t>DAT_EXTIMAGEINFO / TWEI_SEGMENTNUMBER</w:t>
      </w:r>
      <w:r>
        <w:t xml:space="preserve"> field to identify pieces of an image that are associated with each other through segmentation.</w:t>
      </w:r>
    </w:p>
    <w:p w:rsidR="00B06C6F" w:rsidRDefault="0071581A">
      <w:pPr>
        <w:ind w:right="6"/>
      </w:pPr>
      <w:r>
        <w:t>Manual segmentation is an advanced way of setting the Source to transfer image components with different parameters from the same page. Not all Sources support this feature.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 xml:space="preserve">Applications should be able to </w:t>
      </w:r>
      <w:r>
        <w:rPr>
          <w:rFonts w:ascii="Courier New" w:eastAsia="Courier New" w:hAnsi="Courier New" w:cs="Courier New"/>
        </w:rPr>
        <w:t>GET/SET</w:t>
      </w:r>
      <w:r>
        <w:t xml:space="preserve"> whether segmentation will be applied to captured images.</w:t>
      </w:r>
    </w:p>
    <w:p w:rsidR="00B06C6F" w:rsidRDefault="0071581A">
      <w:pPr>
        <w:spacing w:after="10"/>
        <w:ind w:right="6"/>
      </w:pPr>
      <w:r>
        <w:t xml:space="preserve">If the Application sets Manual segmentation, it can specify different settings for every frame in </w:t>
      </w:r>
    </w:p>
    <w:tbl>
      <w:tblPr>
        <w:tblStyle w:val="TableGrid"/>
        <w:tblpPr w:vertAnchor="page" w:horzAnchor="page" w:tblpX="1800" w:tblpY="11593"/>
        <w:tblOverlap w:val="never"/>
        <w:tblW w:w="5638" w:type="dxa"/>
        <w:tblInd w:w="0" w:type="dxa"/>
        <w:tblLook w:val="04A0" w:firstRow="1" w:lastRow="0" w:firstColumn="1" w:lastColumn="0" w:noHBand="0" w:noVBand="1"/>
      </w:tblPr>
      <w:tblGrid>
        <w:gridCol w:w="3240"/>
        <w:gridCol w:w="2398"/>
      </w:tblGrid>
      <w:tr w:rsidR="00B06C6F">
        <w:trPr>
          <w:trHeight w:val="1170"/>
        </w:trPr>
        <w:tc>
          <w:tcPr>
            <w:tcW w:w="3240" w:type="dxa"/>
            <w:tcBorders>
              <w:top w:val="nil"/>
              <w:left w:val="nil"/>
              <w:bottom w:val="nil"/>
              <w:right w:val="nil"/>
            </w:tcBorders>
          </w:tcPr>
          <w:p w:rsidR="00B06C6F" w:rsidRDefault="0071581A">
            <w:pPr>
              <w:spacing w:after="65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TWSG_AUTO</w:t>
            </w:r>
          </w:p>
          <w:p w:rsidR="00B06C6F" w:rsidRDefault="0071581A">
            <w:pPr>
              <w:spacing w:after="0" w:line="259" w:lineRule="auto"/>
              <w:ind w:left="1080" w:right="0" w:firstLine="0"/>
            </w:pPr>
            <w:r>
              <w:rPr>
                <w:rFonts w:ascii="Courier New" w:eastAsia="Courier New" w:hAnsi="Courier New" w:cs="Courier New"/>
              </w:rPr>
              <w:t>TWSG_NONE</w:t>
            </w:r>
          </w:p>
          <w:p w:rsidR="00B06C6F" w:rsidRDefault="0071581A">
            <w:pPr>
              <w:spacing w:after="0" w:line="259" w:lineRule="auto"/>
              <w:ind w:left="0" w:right="0" w:firstLine="0"/>
              <w:jc w:val="right"/>
            </w:pPr>
            <w:r>
              <w:rPr>
                <w:rFonts w:ascii="Courier New" w:eastAsia="Courier New" w:hAnsi="Courier New" w:cs="Courier New"/>
              </w:rPr>
              <w:t>TWSG_MANUAL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5"/>
        <w:ind w:right="6"/>
      </w:pPr>
      <w:r>
        <w:rPr>
          <w:rFonts w:ascii="Courier New" w:eastAsia="Courier New" w:hAnsi="Courier New" w:cs="Courier New"/>
        </w:rPr>
        <w:t>ICAP_FRAMES</w:t>
      </w:r>
      <w:r>
        <w:t xml:space="preserve">. In this mode </w:t>
      </w:r>
      <w:r>
        <w:rPr>
          <w:rFonts w:ascii="Courier New" w:eastAsia="Courier New" w:hAnsi="Courier New" w:cs="Courier New"/>
        </w:rPr>
        <w:t>ICAP_FRAMES</w:t>
      </w:r>
      <w:r>
        <w:t xml:space="preserve"> states before </w:t>
      </w:r>
      <w:r>
        <w:rPr>
          <w:rFonts w:ascii="Courier New" w:eastAsia="Courier New" w:hAnsi="Courier New" w:cs="Courier New"/>
        </w:rPr>
        <w:t>ICAP_COLORMANAGMENTENABLED</w:t>
      </w:r>
      <w:r>
        <w:t xml:space="preserve"> in capability ordering. The Application can set the current frame by setting </w:t>
      </w:r>
      <w:r>
        <w:rPr>
          <w:rFonts w:ascii="Courier New" w:eastAsia="Courier New" w:hAnsi="Courier New" w:cs="Courier New"/>
        </w:rPr>
        <w:t>ICAP_FRAMES</w:t>
      </w:r>
      <w:r>
        <w:t xml:space="preserve"> using the </w:t>
      </w:r>
      <w:r>
        <w:rPr>
          <w:rFonts w:ascii="Courier New" w:eastAsia="Courier New" w:hAnsi="Courier New" w:cs="Courier New"/>
        </w:rPr>
        <w:t>TW_ENUMERATION</w:t>
      </w:r>
      <w:r>
        <w:t xml:space="preserve"> container and changing CurrentIndex only. The number of Frames and their parameters must be kept unchanged during this process, otherwise a Source will set all capabilities the same for all frames. </w:t>
      </w:r>
    </w:p>
    <w:p w:rsidR="00B06C6F" w:rsidRDefault="0071581A">
      <w:pPr>
        <w:ind w:right="6"/>
      </w:pPr>
      <w:r>
        <w:t xml:space="preserve">A Source may not support separate settings for all supported capabilities for different frames. Get the list of these capabilities from </w:t>
      </w:r>
      <w:r>
        <w:rPr>
          <w:rFonts w:ascii="Courier New" w:eastAsia="Courier New" w:hAnsi="Courier New" w:cs="Courier New"/>
        </w:rPr>
        <w:t>CAP_SUPPORTEDCAPSSEGMENTUNIQUE</w:t>
      </w:r>
      <w:r>
        <w:t>. Applications must set all common capabilities before it sets the Manual Segmentation mode, and then set only capabilities which are different for different frames.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1"/>
        <w:ind w:right="6"/>
      </w:pPr>
      <w:r>
        <w:t xml:space="preserve">If the Source is in Manual segmentation, and the Application changed the number of frames and their parameters, then the Source will make all capabilities the same for all frames using values for the current frame (prior this operation). In this mode the Source must ignore the capability order for </w:t>
      </w:r>
      <w:r>
        <w:rPr>
          <w:rFonts w:ascii="Courier New" w:eastAsia="Courier New" w:hAnsi="Courier New" w:cs="Courier New"/>
        </w:rPr>
        <w:t>ICAP_FRAMES</w:t>
      </w:r>
      <w:r>
        <w:t xml:space="preserve">. It may allow different settings for capabilities which are placed below </w:t>
      </w:r>
      <w:r>
        <w:rPr>
          <w:rFonts w:ascii="Courier New" w:eastAsia="Courier New" w:hAnsi="Courier New" w:cs="Courier New"/>
        </w:rPr>
        <w:t>ICAP_MINIMUMWIDTH</w:t>
      </w:r>
      <w:r>
        <w:t xml:space="preserve"> in the capabilities order. The Source must report these capabilities in </w:t>
      </w:r>
      <w:r>
        <w:rPr>
          <w:rFonts w:ascii="Courier New" w:eastAsia="Courier New" w:hAnsi="Courier New" w:cs="Courier New"/>
        </w:rPr>
        <w:t>CAP_SUPPORTEDCAPSSEGMENTUNIQUE</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TWSG_NONE</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20" w:line="288" w:lineRule="auto"/>
        <w:ind w:left="10" w:right="4800"/>
        <w:jc w:val="center"/>
      </w:pPr>
      <w:r>
        <w:rPr>
          <w:rFonts w:ascii="Arial" w:eastAsia="Arial" w:hAnsi="Arial" w:cs="Arial"/>
          <w:b/>
          <w:color w:val="7F0000"/>
        </w:rPr>
        <w:t xml:space="preserve">TWAIN Version Introduced </w:t>
      </w:r>
      <w:r>
        <w:t>Version 1.91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ICAP_MAXFRAMES</w:t>
      </w:r>
    </w:p>
    <w:p w:rsidR="00B06C6F" w:rsidRDefault="0071581A">
      <w:pPr>
        <w:spacing w:after="3" w:line="263" w:lineRule="auto"/>
        <w:ind w:left="730" w:right="0"/>
      </w:pPr>
      <w:r>
        <w:rPr>
          <w:rFonts w:ascii="Courier New" w:eastAsia="Courier New" w:hAnsi="Courier New" w:cs="Courier New"/>
          <w:color w:val="00007F"/>
        </w:rPr>
        <w:t>CAP_SUPPORTEDCAPSSEGMENTUNIQUE</w:t>
      </w:r>
    </w:p>
    <w:p w:rsidR="00B06C6F" w:rsidRDefault="0071581A">
      <w:pPr>
        <w:spacing w:after="3" w:line="263" w:lineRule="auto"/>
        <w:ind w:left="730" w:right="0"/>
      </w:pPr>
      <w:r>
        <w:rPr>
          <w:rFonts w:ascii="Courier New" w:eastAsia="Courier New" w:hAnsi="Courier New" w:cs="Courier New"/>
          <w:color w:val="00007F"/>
        </w:rPr>
        <w:t>DG_IMAGE / DAT_EXTIMAGEINFO / MSG_GET</w:t>
      </w:r>
      <w:r>
        <w:rPr>
          <w:rFonts w:ascii="Courier New" w:eastAsia="Courier New" w:hAnsi="Courier New" w:cs="Courier New"/>
        </w:rPr>
        <w:t xml:space="preserve"> (TWEI_SEGMENTNUMBER)</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p>
    <w:p w:rsidR="00B06C6F" w:rsidRDefault="0071581A">
      <w:pPr>
        <w:spacing w:after="3" w:line="263" w:lineRule="auto"/>
        <w:ind w:left="730" w:right="0"/>
      </w:pPr>
      <w:r>
        <w:rPr>
          <w:rFonts w:ascii="Courier New" w:eastAsia="Courier New" w:hAnsi="Courier New" w:cs="Courier New"/>
          <w:color w:val="00007F"/>
        </w:rPr>
        <w:t>TW_IMAGELAYOUT</w:t>
      </w:r>
      <w:r>
        <w:br w:type="page"/>
      </w:r>
    </w:p>
    <w:p w:rsidR="00B06C6F" w:rsidRDefault="0071581A">
      <w:pPr>
        <w:pStyle w:val="5"/>
        <w:ind w:left="-5"/>
      </w:pPr>
      <w:r>
        <w:lastRenderedPageBreak/>
        <w:t>CAP_SERIALNUMBER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 string containing the serial number of the currently selected device in the Source.  Multiple devices may all report the same serial number.</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value is device specific, Applications should not attempt to parse the information.</w:t>
      </w:r>
    </w:p>
    <w:p w:rsidR="00B06C6F" w:rsidRDefault="0071581A">
      <w:pPr>
        <w:spacing w:after="0" w:line="265" w:lineRule="auto"/>
        <w:ind w:left="715" w:right="0"/>
      </w:pP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TW_STR255</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value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72"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953"/>
          <w:headerReference w:type="default" r:id="rId954"/>
          <w:footerReference w:type="even" r:id="rId955"/>
          <w:footerReference w:type="default" r:id="rId956"/>
          <w:headerReference w:type="first" r:id="rId957"/>
          <w:footerReference w:type="first" r:id="rId958"/>
          <w:footnotePr>
            <w:numRestart w:val="eachPage"/>
          </w:footnotePr>
          <w:pgSz w:w="12240" w:h="15840"/>
          <w:pgMar w:top="1393" w:right="1123" w:bottom="1509" w:left="1080" w:header="682" w:footer="660" w:gutter="0"/>
          <w:cols w:space="720"/>
        </w:sectPr>
      </w:pPr>
    </w:p>
    <w:p w:rsidR="00B06C6F" w:rsidRDefault="0071581A">
      <w:pPr>
        <w:pStyle w:val="5"/>
        <w:ind w:left="-5"/>
      </w:pPr>
      <w:r>
        <w:lastRenderedPageBreak/>
        <w:t>CAP_SUPPORTEDCAPS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line="242" w:lineRule="auto"/>
        <w:ind w:right="47"/>
        <w:jc w:val="both"/>
      </w:pPr>
      <w:r>
        <w:t>Returns a list of all the capabilities for which the Source will answer inquiries.  Does not indicate which capabilities the Source will allow to be set by the application.  Some capabilities can only be set if certain setup work has been done so the Source cannot globally answer which capabilities are “set-able.”</w:t>
      </w:r>
    </w:p>
    <w:p w:rsidR="00B06C6F" w:rsidRDefault="0071581A">
      <w:pPr>
        <w:spacing w:after="10"/>
        <w:ind w:left="720" w:right="5417"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CAP_EXTENDEDCAPS</w:t>
      </w:r>
    </w:p>
    <w:p w:rsidR="00B06C6F" w:rsidRDefault="0071581A">
      <w:pPr>
        <w:spacing w:after="3" w:line="263" w:lineRule="auto"/>
        <w:ind w:left="1435" w:right="0"/>
      </w:pPr>
      <w:r>
        <w:rPr>
          <w:rFonts w:ascii="Courier New" w:eastAsia="Courier New" w:hAnsi="Courier New" w:cs="Courier New"/>
          <w:color w:val="00007F"/>
        </w:rPr>
        <w:t>CAP_SUPPORTEDDATS</w:t>
      </w:r>
    </w:p>
    <w:p w:rsidR="00B06C6F" w:rsidRDefault="0071581A">
      <w:pPr>
        <w:pStyle w:val="5"/>
        <w:ind w:left="-5"/>
      </w:pPr>
      <w:r>
        <w:t>CAP_SUPPORTEDCAPSSEGMENTUNIQUE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For Sources that allow unique values to be set for things like the top and bottom or for each segment on a page.</w:t>
      </w:r>
    </w:p>
    <w:p w:rsidR="00B06C6F" w:rsidRDefault="0071581A">
      <w:pPr>
        <w:spacing w:after="100"/>
        <w:ind w:right="6"/>
      </w:pPr>
      <w:r>
        <w:t>Returns a list of all the capabilities for which the Source allows to have unique values.</w:t>
      </w:r>
    </w:p>
    <w:p w:rsidR="00B06C6F" w:rsidRDefault="0071581A">
      <w:pPr>
        <w:spacing w:after="10"/>
        <w:ind w:left="720" w:right="4883" w:firstLine="720"/>
      </w:pPr>
      <w:r>
        <w:t xml:space="preserve">This is a read only capability. </w:t>
      </w:r>
      <w:r>
        <w:rPr>
          <w:rFonts w:ascii="Arial" w:eastAsia="Arial" w:hAnsi="Arial" w:cs="Arial"/>
          <w:b/>
          <w:color w:val="7F0000"/>
        </w:rPr>
        <w:t>Values</w:t>
      </w:r>
    </w:p>
    <w:tbl>
      <w:tblPr>
        <w:tblStyle w:val="TableGrid"/>
        <w:tblW w:w="5495" w:type="dxa"/>
        <w:tblInd w:w="720" w:type="dxa"/>
        <w:tblLook w:val="04A0" w:firstRow="1" w:lastRow="0" w:firstColumn="1" w:lastColumn="0" w:noHBand="0" w:noVBand="1"/>
      </w:tblPr>
      <w:tblGrid>
        <w:gridCol w:w="3240"/>
        <w:gridCol w:w="225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5" w:type="dxa"/>
            <w:tcBorders>
              <w:top w:val="nil"/>
              <w:left w:val="nil"/>
              <w:bottom w:val="nil"/>
              <w:right w:val="nil"/>
            </w:tcBorders>
          </w:tcPr>
          <w:p w:rsidR="00B06C6F" w:rsidRDefault="0071581A">
            <w:pPr>
              <w:spacing w:after="0" w:line="259" w:lineRule="auto"/>
              <w:ind w:left="0" w:right="0" w:firstLine="0"/>
              <w:jc w:val="both"/>
            </w:pPr>
            <w:r>
              <w:t>Any “get-able” capability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2.2 or greater sources that allow different settings for camera or segment.</w:t>
      </w:r>
    </w:p>
    <w:p w:rsidR="00B06C6F" w:rsidRDefault="0071581A">
      <w:pPr>
        <w:spacing w:after="139" w:line="265" w:lineRule="auto"/>
        <w:ind w:left="1425" w:right="5610"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spacing w:after="3" w:line="263" w:lineRule="auto"/>
        <w:ind w:left="1435" w:right="0"/>
      </w:pPr>
      <w:r>
        <w:rPr>
          <w:rFonts w:ascii="Courier New" w:eastAsia="Courier New" w:hAnsi="Courier New" w:cs="Courier New"/>
          <w:color w:val="00007F"/>
        </w:rPr>
        <w:t>CAP_SEGMENTED</w:t>
      </w:r>
    </w:p>
    <w:p w:rsidR="00B06C6F" w:rsidRDefault="0071581A">
      <w:pPr>
        <w:pStyle w:val="5"/>
        <w:ind w:left="-5"/>
      </w:pPr>
      <w:r>
        <w:t>CAP_SUPPORTEDDATS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8" w:line="242" w:lineRule="auto"/>
        <w:ind w:right="47"/>
        <w:jc w:val="both"/>
      </w:pPr>
      <w:r>
        <w:t>Returns a list of all the Data Argument Types (</w:t>
      </w:r>
      <w:r>
        <w:rPr>
          <w:rFonts w:ascii="Courier New" w:eastAsia="Courier New" w:hAnsi="Courier New" w:cs="Courier New"/>
        </w:rPr>
        <w:t>DAT_xxx</w:t>
      </w:r>
      <w:r>
        <w:t>) for which the Source will answer inquiries. This list does not indicate which DATs the Source will allow to be set by the application. Some DATs can only be set if certain setup work has been done so the Source cannot globally answer which DATs are “set-able.”</w:t>
      </w:r>
    </w:p>
    <w:p w:rsidR="00B06C6F" w:rsidRDefault="0071581A">
      <w:pPr>
        <w:spacing w:after="110"/>
        <w:ind w:right="6"/>
      </w:pPr>
      <w:r>
        <w:rPr>
          <w:rFonts w:ascii="Courier New" w:eastAsia="Courier New" w:hAnsi="Courier New" w:cs="Courier New"/>
        </w:rPr>
        <w:t>HIWORD</w:t>
      </w:r>
      <w:r>
        <w:t xml:space="preserve"> of the value is </w:t>
      </w:r>
      <w:r>
        <w:rPr>
          <w:rFonts w:ascii="Courier New" w:eastAsia="Courier New" w:hAnsi="Courier New" w:cs="Courier New"/>
        </w:rPr>
        <w:t>DG</w:t>
      </w:r>
      <w:r>
        <w:t xml:space="preserve"> of </w:t>
      </w:r>
      <w:r>
        <w:rPr>
          <w:rFonts w:ascii="Courier New" w:eastAsia="Courier New" w:hAnsi="Courier New" w:cs="Courier New"/>
        </w:rPr>
        <w:t>DAT</w:t>
      </w:r>
      <w:r>
        <w:t xml:space="preserve">. </w:t>
      </w:r>
      <w:r>
        <w:rPr>
          <w:rFonts w:ascii="Courier New" w:eastAsia="Courier New" w:hAnsi="Courier New" w:cs="Courier New"/>
        </w:rPr>
        <w:t>LOWORD</w:t>
      </w:r>
      <w:r>
        <w:t xml:space="preserve"> of the value is the </w:t>
      </w:r>
      <w:r>
        <w:rPr>
          <w:rFonts w:ascii="Courier New" w:eastAsia="Courier New" w:hAnsi="Courier New" w:cs="Courier New"/>
        </w:rPr>
        <w:t>DAT</w:t>
      </w:r>
      <w:r>
        <w:t xml:space="preserve"> itself.</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left="720" w:right="1674" w:firstLine="720"/>
      </w:pPr>
      <w:r>
        <w:rPr>
          <w:rFonts w:ascii="Courier New" w:eastAsia="Courier New" w:hAnsi="Courier New" w:cs="Courier New"/>
        </w:rPr>
        <w:t>MSG_GET</w:t>
      </w:r>
      <w:r>
        <w:t xml:space="preserve"> a quick way to determine if a </w:t>
      </w:r>
      <w:r>
        <w:rPr>
          <w:rFonts w:ascii="Courier New" w:eastAsia="Courier New" w:hAnsi="Courier New" w:cs="Courier New"/>
        </w:rPr>
        <w:t>DAT</w:t>
      </w:r>
      <w:r>
        <w:t xml:space="preserve"> is supported by the Source. </w:t>
      </w:r>
      <w:r>
        <w:rPr>
          <w:rFonts w:ascii="Arial" w:eastAsia="Arial" w:hAnsi="Arial" w:cs="Arial"/>
          <w:b/>
          <w:color w:val="7F0000"/>
        </w:rPr>
        <w:t>Values</w:t>
      </w:r>
    </w:p>
    <w:tbl>
      <w:tblPr>
        <w:tblStyle w:val="TableGrid"/>
        <w:tblW w:w="8645" w:type="dxa"/>
        <w:tblInd w:w="720" w:type="dxa"/>
        <w:tblLook w:val="04A0" w:firstRow="1" w:lastRow="0" w:firstColumn="1" w:lastColumn="0" w:noHBand="0" w:noVBand="1"/>
      </w:tblPr>
      <w:tblGrid>
        <w:gridCol w:w="3240"/>
        <w:gridCol w:w="5405"/>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05" w:type="dxa"/>
            <w:tcBorders>
              <w:top w:val="nil"/>
              <w:left w:val="nil"/>
              <w:bottom w:val="nil"/>
              <w:right w:val="nil"/>
            </w:tcBorders>
          </w:tcPr>
          <w:p w:rsidR="00B06C6F" w:rsidRDefault="0071581A">
            <w:pPr>
              <w:spacing w:after="0" w:line="259" w:lineRule="auto"/>
              <w:ind w:left="0" w:right="0" w:firstLine="0"/>
              <w:jc w:val="both"/>
            </w:pPr>
            <w:r>
              <w:t xml:space="preserve">All standard and custom </w:t>
            </w:r>
            <w:r>
              <w:rPr>
                <w:rFonts w:ascii="Courier New" w:eastAsia="Courier New" w:hAnsi="Courier New" w:cs="Courier New"/>
              </w:rPr>
              <w:t>DAT_xxx</w:t>
            </w:r>
            <w:r>
              <w:t xml:space="preserve"> understood by the Source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540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5405"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540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Sources</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CAP_SUPPORTEDCAPS</w:t>
      </w:r>
    </w:p>
    <w:p w:rsidR="00B06C6F" w:rsidRDefault="0071581A">
      <w:pPr>
        <w:pStyle w:val="5"/>
        <w:ind w:left="-5"/>
      </w:pPr>
      <w:r>
        <w:t>CAP_TIMEBEFOREFIRSTCAPTURE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number of milliseconds before the first picture is to be taken, or the first image is to be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CAP_TIMEBETWEENCAPTURES</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CAP_TIMEBETWEENCAPTURES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automatic capture, this value selects the milliseconds to wait between pictures taken, or images scanned.</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5100"/>
        </w:tabs>
        <w:spacing w:after="119"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0</w:t>
      </w:r>
    </w:p>
    <w:p w:rsidR="00B06C6F" w:rsidRDefault="0071581A">
      <w:pPr>
        <w:tabs>
          <w:tab w:val="center" w:pos="3013"/>
          <w:tab w:val="center" w:pos="510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w:t>
      </w:r>
    </w:p>
    <w:tbl>
      <w:tblPr>
        <w:tblStyle w:val="TableGrid"/>
        <w:tblW w:w="5332" w:type="dxa"/>
        <w:tblInd w:w="720" w:type="dxa"/>
        <w:tblLook w:val="04A0" w:firstRow="1" w:lastRow="0" w:firstColumn="1" w:lastColumn="0" w:noHBand="0" w:noVBand="1"/>
      </w:tblPr>
      <w:tblGrid>
        <w:gridCol w:w="3240"/>
        <w:gridCol w:w="2092"/>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092" w:type="dxa"/>
            <w:tcBorders>
              <w:top w:val="nil"/>
              <w:left w:val="nil"/>
              <w:bottom w:val="nil"/>
              <w:right w:val="nil"/>
            </w:tcBorders>
          </w:tcPr>
          <w:p w:rsidR="00B06C6F" w:rsidRDefault="0071581A">
            <w:pPr>
              <w:spacing w:after="0" w:line="259" w:lineRule="auto"/>
              <w:ind w:left="0" w:right="0" w:firstLine="0"/>
              <w:jc w:val="right"/>
            </w:pPr>
            <w:r>
              <w:t>0 or greater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0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0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623"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CAP_AUTOMATICCAPTURE</w:t>
      </w:r>
    </w:p>
    <w:p w:rsidR="00B06C6F" w:rsidRDefault="0071581A">
      <w:pPr>
        <w:spacing w:after="3" w:line="263" w:lineRule="auto"/>
        <w:ind w:left="1435" w:right="0"/>
      </w:pPr>
      <w:r>
        <w:rPr>
          <w:rFonts w:ascii="Courier New" w:eastAsia="Courier New" w:hAnsi="Courier New" w:cs="Courier New"/>
          <w:color w:val="00007F"/>
        </w:rPr>
        <w:t>CAP_TIMEBEFOREFIRSTCAPTURE</w:t>
      </w:r>
    </w:p>
    <w:p w:rsidR="00B06C6F" w:rsidRDefault="0071581A">
      <w:pPr>
        <w:spacing w:after="3" w:line="263" w:lineRule="auto"/>
        <w:ind w:left="1435" w:right="0"/>
      </w:pPr>
      <w:r>
        <w:rPr>
          <w:rFonts w:ascii="Courier New" w:eastAsia="Courier New" w:hAnsi="Courier New" w:cs="Courier New"/>
          <w:color w:val="00007F"/>
        </w:rPr>
        <w:t>CAP_XFERCOUNT</w:t>
      </w:r>
    </w:p>
    <w:p w:rsidR="00B06C6F" w:rsidRDefault="0071581A">
      <w:pPr>
        <w:pStyle w:val="5"/>
        <w:ind w:left="-5"/>
      </w:pPr>
      <w:r>
        <w:t>CAP_TIMEDATE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97"/>
        <w:ind w:right="6"/>
      </w:pPr>
      <w:r>
        <w:t xml:space="preserve">The date and time the image was acquired. </w:t>
      </w:r>
    </w:p>
    <w:p w:rsidR="00B06C6F" w:rsidRDefault="0071581A">
      <w:pPr>
        <w:spacing w:after="10"/>
        <w:ind w:right="6"/>
      </w:pPr>
      <w:r>
        <w:rPr>
          <w:rFonts w:ascii="Arial" w:eastAsia="Arial" w:hAnsi="Arial" w:cs="Arial"/>
          <w:b/>
        </w:rPr>
        <w:t xml:space="preserve">Note: </w:t>
      </w:r>
      <w:r>
        <w:rPr>
          <w:rFonts w:ascii="Courier New" w:eastAsia="Courier New" w:hAnsi="Courier New" w:cs="Courier New"/>
        </w:rPr>
        <w:t>CAP_TIMEDATE</w:t>
      </w:r>
      <w:r>
        <w:t xml:space="preserve"> does not return the </w:t>
      </w:r>
      <w:r>
        <w:rPr>
          <w:i/>
        </w:rPr>
        <w:t>exact</w:t>
      </w:r>
      <w:r>
        <w:t xml:space="preserve"> time the image was acquired; rather, it returns </w:t>
      </w:r>
    </w:p>
    <w:p w:rsidR="00B06C6F" w:rsidRDefault="0071581A">
      <w:pPr>
        <w:spacing w:after="106"/>
        <w:ind w:left="2170" w:right="6"/>
      </w:pPr>
      <w:r>
        <w:t xml:space="preserve">the </w:t>
      </w:r>
      <w:r>
        <w:rPr>
          <w:i/>
        </w:rPr>
        <w:t>closest available approximation</w:t>
      </w:r>
      <w:r>
        <w:t xml:space="preserve"> of the time the physical phenomena represented by the image was recorded. If the application needs the exact time of acquisition, the application should generate that value itself during the image acquisition procedure.</w:t>
      </w:r>
    </w:p>
    <w:p w:rsidR="00B06C6F" w:rsidRDefault="0071581A">
      <w:pPr>
        <w:spacing w:after="109"/>
        <w:ind w:right="6"/>
      </w:pPr>
      <w:r>
        <w:t>Stored in the form “YYYY/MM/DD HH:mm:SS.sss” where YYYY is the year, MM is the numerical month, DD is the numerical day, HH is the hour, mm is the minute, SS is the second, and sss is the millisecond.</w:t>
      </w:r>
    </w:p>
    <w:p w:rsidR="00B06C6F" w:rsidRDefault="0071581A">
      <w:pPr>
        <w:spacing w:after="10"/>
        <w:ind w:right="6"/>
      </w:pPr>
      <w:r>
        <w:t xml:space="preserve">This capability must be negotiated during State 7 before the call to the </w:t>
      </w:r>
      <w:r>
        <w:rPr>
          <w:rFonts w:ascii="Courier New" w:eastAsia="Courier New" w:hAnsi="Courier New" w:cs="Courier New"/>
        </w:rPr>
        <w:t>DG_CONTROL</w:t>
      </w:r>
      <w:r>
        <w:t xml:space="preserve"> / </w:t>
      </w:r>
    </w:p>
    <w:p w:rsidR="00B06C6F" w:rsidRDefault="0071581A">
      <w:pPr>
        <w:spacing w:after="112" w:line="296" w:lineRule="auto"/>
        <w:ind w:right="153"/>
      </w:pP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triplet. It must also be listed in the </w:t>
      </w:r>
      <w:r>
        <w:rPr>
          <w:rFonts w:ascii="Courier New" w:eastAsia="Courier New" w:hAnsi="Courier New" w:cs="Courier New"/>
        </w:rPr>
        <w:t>CAP_EXTENDEDCAPS</w:t>
      </w:r>
      <w:r>
        <w:t xml:space="preserve"> capability by the data source. 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The time and date when the image was originally acquired (when the Source entered State 7).</w:t>
      </w:r>
    </w:p>
    <w:p w:rsidR="00B06C6F" w:rsidRDefault="0071581A">
      <w:pPr>
        <w:spacing w:after="118"/>
        <w:ind w:right="6"/>
      </w:pPr>
      <w:r>
        <w:t>Be sure to leave the space between the ending of the date and beginning of the time fields.  Pad the unused characters after the string with zeros.</w:t>
      </w:r>
    </w:p>
    <w:p w:rsidR="00B06C6F" w:rsidRDefault="0071581A">
      <w:pPr>
        <w:spacing w:after="0" w:line="263" w:lineRule="auto"/>
        <w:ind w:left="720" w:right="186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558" w:type="dxa"/>
        <w:tblInd w:w="720" w:type="dxa"/>
        <w:tblLook w:val="04A0" w:firstRow="1" w:lastRow="0" w:firstColumn="1" w:lastColumn="0" w:noHBand="0" w:noVBand="1"/>
      </w:tblPr>
      <w:tblGrid>
        <w:gridCol w:w="3237"/>
        <w:gridCol w:w="132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3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TW_STR32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318" w:type="dxa"/>
            <w:tcBorders>
              <w:top w:val="nil"/>
              <w:left w:val="nil"/>
              <w:bottom w:val="nil"/>
              <w:right w:val="nil"/>
            </w:tcBorders>
          </w:tcPr>
          <w:p w:rsidR="00B06C6F" w:rsidRDefault="0071581A">
            <w:pPr>
              <w:spacing w:after="0" w:line="259" w:lineRule="auto"/>
              <w:ind w:left="0" w:right="0" w:firstLine="0"/>
            </w:pPr>
            <w:r>
              <w:t>Any date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31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CAP_AUTHOR</w:t>
      </w:r>
    </w:p>
    <w:p w:rsidR="00B06C6F" w:rsidRDefault="0071581A">
      <w:pPr>
        <w:spacing w:after="3" w:line="263" w:lineRule="auto"/>
        <w:ind w:left="1435" w:right="0"/>
      </w:pPr>
      <w:r>
        <w:rPr>
          <w:rFonts w:ascii="Courier New" w:eastAsia="Courier New" w:hAnsi="Courier New" w:cs="Courier New"/>
          <w:color w:val="00007F"/>
        </w:rPr>
        <w:t>CAP_CAPTION</w:t>
      </w:r>
    </w:p>
    <w:p w:rsidR="00B06C6F" w:rsidRDefault="0071581A">
      <w:pPr>
        <w:pStyle w:val="5"/>
        <w:ind w:left="-5"/>
      </w:pPr>
      <w:r>
        <w:t>CAP_THUMBNAILSENABLED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Allows an application to request the delivery of thumbnail representations for the set of images that are to be delivered.</w:t>
      </w:r>
    </w:p>
    <w:p w:rsidR="00B06C6F" w:rsidRDefault="0071581A">
      <w:pPr>
        <w:ind w:right="6"/>
      </w:pPr>
      <w:r>
        <w:t xml:space="preserve">Setting </w:t>
      </w:r>
      <w:r>
        <w:rPr>
          <w:rFonts w:ascii="Courier New" w:eastAsia="Courier New" w:hAnsi="Courier New" w:cs="Courier New"/>
        </w:rPr>
        <w:t>CAP_THUMBNAILSENABLED</w:t>
      </w:r>
      <w:r>
        <w:t xml:space="preserve"> to </w:t>
      </w:r>
      <w:r>
        <w:rPr>
          <w:rFonts w:ascii="Courier New" w:eastAsia="Courier New" w:hAnsi="Courier New" w:cs="Courier New"/>
        </w:rPr>
        <w:t>TRUE</w:t>
      </w:r>
      <w:r>
        <w:t xml:space="preserve"> turns on thumbnail mode.  Images transferred thereafter will be sent at thumbnail size (exact thumbnail size is determined by the Data Source).  Setting this capability to </w:t>
      </w:r>
      <w:r>
        <w:rPr>
          <w:rFonts w:ascii="Courier New" w:eastAsia="Courier New" w:hAnsi="Courier New" w:cs="Courier New"/>
        </w:rPr>
        <w:t>FALSE</w:t>
      </w:r>
      <w:r>
        <w:t xml:space="preserve"> turns thumbnail mode off and returns full size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 successful set of this capability to </w:t>
      </w:r>
      <w:r>
        <w:rPr>
          <w:rFonts w:ascii="Courier New" w:eastAsia="Courier New" w:hAnsi="Courier New" w:cs="Courier New"/>
        </w:rPr>
        <w:t>TRUE</w:t>
      </w:r>
      <w:r>
        <w:t xml:space="preserve"> will cause the Source to deliver image thumbnails during normal data transfer operations.  This mode remains in effect until this capability is set back to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0"/>
        <w:ind w:right="6"/>
      </w:pPr>
      <w:r>
        <w:t xml:space="preserve">A successful set of this capability to </w:t>
      </w:r>
      <w:r>
        <w:rPr>
          <w:rFonts w:ascii="Courier New" w:eastAsia="Courier New" w:hAnsi="Courier New" w:cs="Courier New"/>
        </w:rPr>
        <w:t>TRUE</w:t>
      </w:r>
      <w:r>
        <w:t xml:space="preserve"> should enable the delivery of thumbnail images during normal data transfer.  Setting this capability to </w:t>
      </w:r>
      <w:r>
        <w:rPr>
          <w:rFonts w:ascii="Courier New" w:eastAsia="Courier New" w:hAnsi="Courier New" w:cs="Courier New"/>
        </w:rPr>
        <w:t>FALSE</w:t>
      </w:r>
      <w:r>
        <w:t xml:space="preserve"> will disable thumbnail delivery.</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0"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Store Data Sources.</w:t>
      </w:r>
    </w:p>
    <w:p w:rsidR="00B06C6F" w:rsidRDefault="0071581A">
      <w:pPr>
        <w:spacing w:after="139" w:line="265" w:lineRule="auto"/>
        <w:ind w:left="1425" w:right="6137"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ICAP_IMAGEDATASET</w:t>
      </w:r>
    </w:p>
    <w:p w:rsidR="00B06C6F" w:rsidRDefault="0071581A">
      <w:pPr>
        <w:pStyle w:val="5"/>
        <w:ind w:left="-5"/>
      </w:pPr>
      <w:r>
        <w:t>CAP_UICONTROLLABLE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If </w:t>
      </w:r>
      <w:r>
        <w:rPr>
          <w:rFonts w:ascii="Courier New" w:eastAsia="Courier New" w:hAnsi="Courier New" w:cs="Courier New"/>
        </w:rPr>
        <w:t>TRUE</w:t>
      </w:r>
      <w:r>
        <w:t xml:space="preserve">, indicates that this Source supports acquisition with the UI disabled; i.e., </w:t>
      </w:r>
    </w:p>
    <w:p w:rsidR="00B06C6F" w:rsidRDefault="0071581A">
      <w:pPr>
        <w:spacing w:after="105"/>
        <w:ind w:right="6"/>
      </w:pPr>
      <w:r>
        <w:rPr>
          <w:rFonts w:ascii="Courier New" w:eastAsia="Courier New" w:hAnsi="Courier New" w:cs="Courier New"/>
        </w:rPr>
        <w:t>TW_USERINTERFACE</w:t>
      </w:r>
      <w:r>
        <w:t xml:space="preserve">’s ShowUI field can be set to </w:t>
      </w:r>
      <w:r>
        <w:rPr>
          <w:rFonts w:ascii="Courier New" w:eastAsia="Courier New" w:hAnsi="Courier New" w:cs="Courier New"/>
        </w:rPr>
        <w:t>FALSE</w:t>
      </w:r>
      <w:r>
        <w:t xml:space="preserve">. If </w:t>
      </w:r>
      <w:r>
        <w:rPr>
          <w:rFonts w:ascii="Courier New" w:eastAsia="Courier New" w:hAnsi="Courier New" w:cs="Courier New"/>
        </w:rPr>
        <w:t>FALSE</w:t>
      </w:r>
      <w:r>
        <w:t>, indicates that this Source can only support acquisition with the UI enabled.</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
        <w:ind w:right="6"/>
      </w:pPr>
      <w:r>
        <w:t xml:space="preserve">This capability was introduced in TWAIN 1.6.  All Sources compliant with TWAIN 1.6 and above </w:t>
      </w:r>
    </w:p>
    <w:p w:rsidR="00B06C6F" w:rsidRDefault="0071581A">
      <w:pPr>
        <w:spacing w:after="116"/>
        <w:ind w:right="6"/>
      </w:pPr>
      <w:r>
        <w:t xml:space="preserve">must support this capability. Sources that are not TWAIN 1.6-compliant may return </w:t>
      </w:r>
      <w:r>
        <w:rPr>
          <w:rFonts w:ascii="Courier New" w:eastAsia="Courier New" w:hAnsi="Courier New" w:cs="Courier New"/>
        </w:rPr>
        <w:t>TWRC_FAILURE</w:t>
      </w:r>
      <w:r>
        <w:t xml:space="preserve"> / </w:t>
      </w:r>
      <w:r>
        <w:rPr>
          <w:rFonts w:ascii="Courier New" w:eastAsia="Courier New" w:hAnsi="Courier New" w:cs="Courier New"/>
        </w:rPr>
        <w:t>TWCC_BADCAP</w:t>
      </w:r>
      <w:r>
        <w:t xml:space="preserve"> if they do not support this capability.</w:t>
      </w:r>
    </w:p>
    <w:p w:rsidR="00B06C6F" w:rsidRDefault="0071581A">
      <w:pPr>
        <w:spacing w:after="10"/>
        <w:ind w:right="6"/>
      </w:pPr>
      <w:r>
        <w:t xml:space="preserve">All Sources compliant with TWAIN 1.9 and above must support the ability to scan without the UI </w:t>
      </w:r>
    </w:p>
    <w:p w:rsidR="00B06C6F" w:rsidRDefault="0071581A">
      <w:pPr>
        <w:ind w:right="6"/>
      </w:pPr>
      <w:r>
        <w:t>(</w:t>
      </w:r>
      <w:r>
        <w:rPr>
          <w:rFonts w:ascii="Courier New" w:eastAsia="Courier New" w:hAnsi="Courier New" w:cs="Courier New"/>
        </w:rPr>
        <w:t>TW_USERINTERFACE.ShowUI = 0</w:t>
      </w:r>
      <w:r>
        <w:t xml:space="preserve"> and </w:t>
      </w:r>
      <w:r>
        <w:rPr>
          <w:rFonts w:ascii="Courier New" w:eastAsia="Courier New" w:hAnsi="Courier New" w:cs="Courier New"/>
        </w:rPr>
        <w:t>CAP_INDICATORS = FALSE)</w:t>
      </w:r>
      <w:r>
        <w:t xml:space="preserve">, therefore they must report a value of </w:t>
      </w:r>
      <w:r>
        <w:rPr>
          <w:rFonts w:ascii="Courier New" w:eastAsia="Courier New" w:hAnsi="Courier New" w:cs="Courier New"/>
        </w:rPr>
        <w:t>TRUE</w:t>
      </w:r>
      <w:r>
        <w:t xml:space="preserve"> for this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0" w:line="242" w:lineRule="auto"/>
        <w:ind w:right="47"/>
        <w:jc w:val="both"/>
      </w:pPr>
      <w:r>
        <w:t xml:space="preserve">A return value of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indicates that the Source in use is not TWAIN 1.6-compliant. Therefore, the Source may ignore </w:t>
      </w:r>
      <w:r>
        <w:rPr>
          <w:rFonts w:ascii="Courier New" w:eastAsia="Courier New" w:hAnsi="Courier New" w:cs="Courier New"/>
        </w:rPr>
        <w:t>TW_USERINTERFACE</w:t>
      </w:r>
      <w:r>
        <w:t xml:space="preserve">’s ShowUI </w:t>
      </w:r>
      <w:r>
        <w:lastRenderedPageBreak/>
        <w:t xml:space="preserve">field when </w:t>
      </w:r>
      <w:r>
        <w:rPr>
          <w:rFonts w:ascii="Courier New" w:eastAsia="Courier New" w:hAnsi="Courier New" w:cs="Courier New"/>
        </w:rPr>
        <w:t>MSG_ENABLEDS</w:t>
      </w:r>
      <w:r>
        <w:t xml:space="preserve"> is issued.  See the description of </w:t>
      </w:r>
      <w:r>
        <w:rPr>
          <w:rFonts w:ascii="Courier New" w:eastAsia="Courier New" w:hAnsi="Courier New" w:cs="Courier New"/>
          <w:color w:val="00007F"/>
        </w:rPr>
        <w:t>DG_CONTROL / DAT_USERINTERFACE / MSG_ENABLEDS</w:t>
      </w:r>
      <w:r>
        <w:t xml:space="preserve"> for more details.</w:t>
      </w:r>
    </w:p>
    <w:p w:rsidR="00B06C6F" w:rsidRDefault="0071581A">
      <w:pPr>
        <w:spacing w:after="0" w:line="265" w:lineRule="auto"/>
        <w:ind w:left="715" w:right="0"/>
      </w:pPr>
      <w:r>
        <w:rPr>
          <w:rFonts w:ascii="Arial" w:eastAsia="Arial" w:hAnsi="Arial" w:cs="Arial"/>
          <w:b/>
          <w:color w:val="7F0000"/>
        </w:rPr>
        <w:t>Values</w:t>
      </w:r>
    </w:p>
    <w:tbl>
      <w:tblPr>
        <w:tblStyle w:val="TableGrid"/>
        <w:tblW w:w="5062" w:type="dxa"/>
        <w:tblInd w:w="720" w:type="dxa"/>
        <w:tblLook w:val="04A0" w:firstRow="1" w:lastRow="0" w:firstColumn="1" w:lastColumn="0" w:noHBand="0" w:noVBand="1"/>
      </w:tblPr>
      <w:tblGrid>
        <w:gridCol w:w="3240"/>
        <w:gridCol w:w="1822"/>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22"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82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8"/>
        </w:trPr>
        <w:tc>
          <w:tcPr>
            <w:tcW w:w="3240" w:type="dxa"/>
            <w:tcBorders>
              <w:top w:val="nil"/>
              <w:left w:val="nil"/>
              <w:bottom w:val="nil"/>
              <w:right w:val="nil"/>
            </w:tcBorders>
          </w:tcPr>
          <w:p w:rsidR="00B06C6F" w:rsidRDefault="0071581A">
            <w:pPr>
              <w:spacing w:after="0" w:line="259" w:lineRule="auto"/>
              <w:ind w:left="720" w:right="0" w:firstLine="0"/>
            </w:pPr>
            <w:r>
              <w:t xml:space="preserve">All Sources </w:t>
            </w:r>
          </w:p>
        </w:tc>
        <w:tc>
          <w:tcPr>
            <w:tcW w:w="1822" w:type="dxa"/>
            <w:tcBorders>
              <w:top w:val="nil"/>
              <w:left w:val="nil"/>
              <w:bottom w:val="nil"/>
              <w:right w:val="nil"/>
            </w:tcBorders>
          </w:tcPr>
          <w:p w:rsidR="00B06C6F" w:rsidRDefault="0071581A">
            <w:pPr>
              <w:spacing w:after="0" w:line="259" w:lineRule="auto"/>
              <w:ind w:left="0" w:right="0" w:firstLine="0"/>
              <w:jc w:val="right"/>
            </w:pPr>
            <w:r>
              <w:rPr>
                <w:b/>
              </w:rPr>
              <w:t>// 1.9 and higher</w:t>
            </w:r>
          </w:p>
        </w:tc>
      </w:tr>
    </w:tbl>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CAP_INDICATORS</w:t>
      </w:r>
    </w:p>
    <w:p w:rsidR="00B06C6F" w:rsidRDefault="0071581A">
      <w:pPr>
        <w:spacing w:after="3" w:line="263" w:lineRule="auto"/>
        <w:ind w:left="1435" w:right="0"/>
      </w:pPr>
      <w:r>
        <w:rPr>
          <w:rFonts w:ascii="Courier New" w:eastAsia="Courier New" w:hAnsi="Courier New" w:cs="Courier New"/>
          <w:color w:val="00007F"/>
        </w:rPr>
        <w:t>DG_CONTROL / DAT_USERINTERFACE / MSG_ENABLEDS</w:t>
      </w:r>
    </w:p>
    <w:p w:rsidR="00B06C6F" w:rsidRDefault="0071581A">
      <w:pPr>
        <w:pStyle w:val="5"/>
        <w:ind w:left="-5"/>
      </w:pPr>
      <w:r>
        <w:t>CAP_XFERCOUNT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application is willing to accept this number of images.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the number of images you are willing to transfer per session.  Common values are:</w:t>
      </w:r>
    </w:p>
    <w:p w:rsidR="00B06C6F" w:rsidRDefault="0071581A">
      <w:pPr>
        <w:ind w:right="6"/>
      </w:pPr>
      <w:r>
        <w:t>1   Application wishes to transfer only one image this session</w:t>
      </w:r>
    </w:p>
    <w:p w:rsidR="00B06C6F" w:rsidRDefault="0071581A">
      <w:pPr>
        <w:ind w:right="6"/>
      </w:pPr>
      <w:r>
        <w:t>-1   Application is willing to transfer multiple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If the application limits the number of images it is willing to receive, the Source should not make more transfers available than the specified number.</w:t>
      </w:r>
    </w:p>
    <w:p w:rsidR="00B06C6F" w:rsidRDefault="0071581A">
      <w:pPr>
        <w:spacing w:after="10"/>
        <w:ind w:right="6"/>
      </w:pPr>
      <w:r>
        <w:t xml:space="preserve">If the application sets the value to 0, then the Source sets its value to -1 and returns back </w:t>
      </w:r>
    </w:p>
    <w:p w:rsidR="00B06C6F" w:rsidRDefault="0071581A">
      <w:pPr>
        <w:spacing w:after="172" w:line="263" w:lineRule="auto"/>
        <w:ind w:left="1435" w:right="10"/>
      </w:pPr>
      <w:r>
        <w:rPr>
          <w:rFonts w:ascii="Courier New" w:eastAsia="Courier New" w:hAnsi="Courier New" w:cs="Courier New"/>
        </w:rPr>
        <w:t>TWRC_FAILURE / TWCC_CHECKSTATUS</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0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5123"/>
        </w:tabs>
        <w:spacing w:after="104"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t>-1</w:t>
      </w:r>
    </w:p>
    <w:p w:rsidR="00B06C6F" w:rsidRDefault="0071581A">
      <w:pPr>
        <w:tabs>
          <w:tab w:val="center" w:pos="3013"/>
          <w:tab w:val="center" w:pos="512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t>-1 and 1 – 32767</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Sources and applications</w:t>
      </w:r>
    </w:p>
    <w:p w:rsidR="00B06C6F" w:rsidRDefault="0071581A">
      <w:pPr>
        <w:spacing w:after="139" w:line="265" w:lineRule="auto"/>
        <w:ind w:left="1425" w:right="608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TW_PENDINGXFERS</w:t>
      </w:r>
      <w:r>
        <w:rPr>
          <w:rFonts w:ascii="Courier New" w:eastAsia="Courier New" w:hAnsi="Courier New" w:cs="Courier New"/>
        </w:rPr>
        <w:t>.Count</w:t>
      </w:r>
    </w:p>
    <w:p w:rsidR="00B06C6F" w:rsidRDefault="0071581A">
      <w:pPr>
        <w:pStyle w:val="5"/>
        <w:ind w:left="-5"/>
      </w:pPr>
      <w:r>
        <w:t>ICAP_AUTOBRIGHT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line="444" w:lineRule="auto"/>
        <w:ind w:left="720" w:right="6" w:firstLine="720"/>
      </w:pPr>
      <w:r>
        <w:rPr>
          <w:rFonts w:ascii="Courier New" w:eastAsia="Courier New" w:hAnsi="Courier New" w:cs="Courier New"/>
        </w:rPr>
        <w:t>TRUE</w:t>
      </w:r>
      <w:r>
        <w:t xml:space="preserve"> enables and </w:t>
      </w:r>
      <w:r>
        <w:rPr>
          <w:rFonts w:ascii="Courier New" w:eastAsia="Courier New" w:hAnsi="Courier New" w:cs="Courier New"/>
        </w:rPr>
        <w:t>FALSE</w:t>
      </w:r>
      <w:r>
        <w:t xml:space="preserve"> disables the Source’s Auto-brightness function (if any). </w:t>
      </w:r>
      <w:r>
        <w:rPr>
          <w:rFonts w:ascii="Arial" w:eastAsia="Arial" w:hAnsi="Arial" w:cs="Arial"/>
          <w:b/>
          <w:color w:val="7F0000"/>
        </w:rPr>
        <w:t>Source</w:t>
      </w:r>
    </w:p>
    <w:p w:rsidR="00B06C6F" w:rsidRDefault="0071581A">
      <w:pPr>
        <w:spacing w:after="114"/>
        <w:ind w:right="6"/>
      </w:pPr>
      <w:r>
        <w:t xml:space="preserve">If </w:t>
      </w:r>
      <w:r>
        <w:rPr>
          <w:rFonts w:ascii="Courier New" w:eastAsia="Courier New" w:hAnsi="Courier New" w:cs="Courier New"/>
        </w:rPr>
        <w:t>TRUE</w:t>
      </w:r>
      <w:r>
        <w:t>, apply auto-brightness function to acquired image before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lastRenderedPageBreak/>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ICAP_AUTODISCARDBLANKPAGES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8"/>
        <w:ind w:right="6"/>
      </w:pPr>
      <w:r>
        <w:t xml:space="preserve">Use this capability to have the </w:t>
      </w:r>
      <w:r>
        <w:rPr>
          <w:rFonts w:ascii="Courier New" w:eastAsia="Courier New" w:hAnsi="Courier New" w:cs="Courier New"/>
        </w:rPr>
        <w:t>Source</w:t>
      </w:r>
      <w:r>
        <w:t xml:space="preserve"> discard blank images.  The </w:t>
      </w:r>
      <w:r>
        <w:rPr>
          <w:rFonts w:ascii="Courier New" w:eastAsia="Courier New" w:hAnsi="Courier New" w:cs="Courier New"/>
        </w:rPr>
        <w:t>Application</w:t>
      </w:r>
      <w:r>
        <w:t xml:space="preserve"> never sees these images during the scanning session.</w:t>
      </w:r>
    </w:p>
    <w:p w:rsidR="00B06C6F" w:rsidRDefault="0071581A">
      <w:pPr>
        <w:spacing w:after="113"/>
        <w:ind w:right="6"/>
      </w:pPr>
      <w:r>
        <w:rPr>
          <w:rFonts w:ascii="Courier New" w:eastAsia="Courier New" w:hAnsi="Courier New" w:cs="Courier New"/>
        </w:rPr>
        <w:t>TWBP_DISABLE</w:t>
      </w:r>
      <w:r>
        <w:t xml:space="preserve"> – this must be the default state for the Source.  It indicates that all images will be delivered to the </w:t>
      </w:r>
      <w:r>
        <w:rPr>
          <w:rFonts w:ascii="Courier New" w:eastAsia="Courier New" w:hAnsi="Courier New" w:cs="Courier New"/>
        </w:rPr>
        <w:t>Application</w:t>
      </w:r>
      <w:r>
        <w:t>, none of them will be discarded.</w:t>
      </w:r>
    </w:p>
    <w:p w:rsidR="00B06C6F" w:rsidRDefault="0071581A">
      <w:pPr>
        <w:ind w:right="6"/>
      </w:pPr>
      <w:r>
        <w:rPr>
          <w:rFonts w:ascii="Courier New" w:eastAsia="Courier New" w:hAnsi="Courier New" w:cs="Courier New"/>
        </w:rPr>
        <w:t>TWBP_AUTO</w:t>
      </w:r>
      <w:r>
        <w:t xml:space="preserve"> – if this is used, then the Source will decide if an image is blank or not and discard as appropriate.</w:t>
      </w:r>
    </w:p>
    <w:p w:rsidR="00B06C6F" w:rsidRDefault="0071581A">
      <w:pPr>
        <w:ind w:right="6"/>
      </w:pPr>
      <w:r>
        <w:t>If the specified value is a positive number in the range 0 to  2</w:t>
      </w:r>
      <w:r>
        <w:rPr>
          <w:sz w:val="25"/>
          <w:vertAlign w:val="superscript"/>
        </w:rPr>
        <w:t>31</w:t>
      </w:r>
      <w:r>
        <w:t>–1, then this capability will use it as the byte size cutoff point to identify which images are to be discarded.  If the size of the image is less than or equal to this value, then it will be discarded.  If the size of the image is greater than this value, then it will be kept so that it can be transferred to the Application.</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TW_INT32</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TWBP_DISABLED</w:t>
      </w:r>
    </w:p>
    <w:tbl>
      <w:tblPr>
        <w:tblStyle w:val="TableGrid"/>
        <w:tblW w:w="6164" w:type="dxa"/>
        <w:tblInd w:w="720" w:type="dxa"/>
        <w:tblLook w:val="04A0" w:firstRow="1" w:lastRow="0" w:firstColumn="1" w:lastColumn="0" w:noHBand="0" w:noVBand="1"/>
      </w:tblPr>
      <w:tblGrid>
        <w:gridCol w:w="3240"/>
        <w:gridCol w:w="2924"/>
      </w:tblGrid>
      <w:tr w:rsidR="00B06C6F">
        <w:trPr>
          <w:trHeight w:val="1103"/>
        </w:trPr>
        <w:tc>
          <w:tcPr>
            <w:tcW w:w="3240" w:type="dxa"/>
            <w:tcBorders>
              <w:top w:val="nil"/>
              <w:left w:val="nil"/>
              <w:bottom w:val="nil"/>
              <w:right w:val="nil"/>
            </w:tcBorders>
          </w:tcPr>
          <w:p w:rsidR="00B06C6F" w:rsidRDefault="0071581A">
            <w:pPr>
              <w:spacing w:after="585"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24"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TWBP_DISABLED</w:t>
            </w:r>
          </w:p>
          <w:p w:rsidR="00B06C6F" w:rsidRDefault="0071581A">
            <w:pPr>
              <w:spacing w:after="69" w:line="259" w:lineRule="auto"/>
              <w:ind w:left="315" w:right="0" w:firstLine="0"/>
              <w:jc w:val="center"/>
            </w:pPr>
            <w:r>
              <w:rPr>
                <w:rFonts w:ascii="Courier New" w:eastAsia="Courier New" w:hAnsi="Courier New" w:cs="Courier New"/>
              </w:rPr>
              <w:t>TWBP_AUTO</w:t>
            </w:r>
          </w:p>
          <w:p w:rsidR="00B06C6F" w:rsidRDefault="0071581A">
            <w:pPr>
              <w:spacing w:after="0" w:line="259" w:lineRule="auto"/>
              <w:ind w:left="0" w:right="0" w:firstLine="0"/>
              <w:jc w:val="right"/>
            </w:pPr>
            <w:r>
              <w:t>Byte count  0 to 2</w:t>
            </w:r>
            <w:r>
              <w:rPr>
                <w:sz w:val="25"/>
                <w:vertAlign w:val="superscript"/>
              </w:rPr>
              <w:t>31</w:t>
            </w:r>
            <w:r>
              <w: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2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2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40"/>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pStyle w:val="5"/>
        <w:ind w:left="-5"/>
      </w:pPr>
      <w:r>
        <w:t>ICAP_AUTOMATICBORDERDETECTION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border detection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9"/>
        <w:ind w:right="6"/>
      </w:pPr>
      <w:r>
        <w:t>Negotiate this capability to determine the state of the AutoBorder detection.</w:t>
      </w:r>
    </w:p>
    <w:p w:rsidR="00B06C6F" w:rsidRDefault="0071581A">
      <w:pPr>
        <w:spacing w:after="0" w:line="451" w:lineRule="auto"/>
        <w:ind w:left="720" w:right="1450" w:firstLine="720"/>
      </w:pPr>
      <w:r>
        <w:rPr>
          <w:rFonts w:ascii="Courier New" w:eastAsia="Courier New" w:hAnsi="Courier New" w:cs="Courier New"/>
        </w:rPr>
        <w:t>ICAP_UNDEFINEDIMAGESIZE</w:t>
      </w:r>
      <w:r>
        <w:t xml:space="preserve"> must be enabled for this feature to work. </w:t>
      </w:r>
      <w:r>
        <w:rPr>
          <w:rFonts w:ascii="Arial" w:eastAsia="Arial" w:hAnsi="Arial" w:cs="Arial"/>
          <w:b/>
          <w:color w:val="7F0000"/>
        </w:rPr>
        <w:t>Source</w:t>
      </w:r>
    </w:p>
    <w:p w:rsidR="00B06C6F" w:rsidRDefault="0071581A">
      <w:pPr>
        <w:spacing w:after="10"/>
        <w:ind w:right="6"/>
      </w:pPr>
      <w:r>
        <w:t xml:space="preserve">If supported, enable or disable automatic border detection according to the value specified.  </w:t>
      </w:r>
    </w:p>
    <w:p w:rsidR="00B06C6F" w:rsidRDefault="0071581A">
      <w:pPr>
        <w:ind w:right="6"/>
      </w:pPr>
      <w:r>
        <w:t xml:space="preserve">Default to </w:t>
      </w:r>
      <w:r>
        <w:rPr>
          <w:rFonts w:ascii="Courier New" w:eastAsia="Courier New" w:hAnsi="Courier New" w:cs="Courier New"/>
        </w:rPr>
        <w:t>FALSE</w:t>
      </w:r>
      <w:r>
        <w:t xml:space="preserve"> for backward compatibility.  For this capability to be enabled, </w:t>
      </w:r>
      <w:r>
        <w:rPr>
          <w:rFonts w:ascii="Courier New" w:eastAsia="Courier New" w:hAnsi="Courier New" w:cs="Courier New"/>
          <w:color w:val="00007F"/>
        </w:rPr>
        <w:t>ICAP_UNDEFINEDIMAGESIZE</w:t>
      </w:r>
      <w:r>
        <w:t xml:space="preserve"> must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2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0"/>
      </w:pPr>
      <w:r>
        <w:rPr>
          <w:rFonts w:ascii="Courier New" w:eastAsia="Courier New" w:hAnsi="Courier New" w:cs="Courier New"/>
          <w:color w:val="00007F"/>
        </w:rPr>
        <w:t>ICAP_AUTOSIZE</w:t>
      </w:r>
    </w:p>
    <w:p w:rsidR="00B06C6F" w:rsidRDefault="0071581A">
      <w:pPr>
        <w:pStyle w:val="5"/>
        <w:ind w:left="-5"/>
      </w:pPr>
      <w:r>
        <w:t>ICAP_AUTOMATICCOLORENABLED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The Source automatically detects the pixel type of the image and returns either a color image or a non-color image specified by </w:t>
      </w:r>
      <w:r>
        <w:rPr>
          <w:rFonts w:ascii="Courier New" w:eastAsia="Courier New" w:hAnsi="Courier New" w:cs="Courier New"/>
          <w:color w:val="00007F"/>
        </w:rPr>
        <w:t>ICAP_AUTOMATICCOLORNONCOLORPIXELTYPE</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TRUE</w:t>
      </w:r>
      <w:r>
        <w:t>, it must be prepared to receive a mixture of color and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this capability is </w:t>
      </w:r>
      <w:r>
        <w:rPr>
          <w:rFonts w:ascii="Courier New" w:eastAsia="Courier New" w:hAnsi="Courier New" w:cs="Courier New"/>
        </w:rPr>
        <w:t>TRUE</w:t>
      </w:r>
      <w:r>
        <w:t xml:space="preserve"> the Source automatically determines the pixel type.</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5499" w:type="dxa"/>
        <w:tblInd w:w="720" w:type="dxa"/>
        <w:tblLook w:val="04A0" w:firstRow="1" w:lastRow="0" w:firstColumn="1" w:lastColumn="0" w:noHBand="0" w:noVBand="1"/>
      </w:tblPr>
      <w:tblGrid>
        <w:gridCol w:w="3240"/>
        <w:gridCol w:w="2259"/>
      </w:tblGrid>
      <w:tr w:rsidR="00B06C6F">
        <w:trPr>
          <w:trHeight w:val="690"/>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20"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ICAP_AUTOMATICCOLORNONCOLORPIXELTYPE</w:t>
      </w:r>
    </w:p>
    <w:p w:rsidR="00B06C6F" w:rsidRDefault="0071581A">
      <w:pPr>
        <w:pStyle w:val="5"/>
        <w:ind w:left="-5"/>
      </w:pPr>
      <w:r>
        <w:t>ICAP_AUTOMATICCOLORNONCOLORPIXELTYPE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non-color pixel type to use when automatic color is enabled.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rPr>
          <w:rFonts w:ascii="Courier New" w:eastAsia="Courier New" w:hAnsi="Courier New" w:cs="Courier New"/>
        </w:rPr>
        <w:t>ICAP_AUTOMATICCOLORENABLED</w:t>
      </w:r>
      <w:r>
        <w:t xml:space="preserve"> must be </w:t>
      </w:r>
      <w:r>
        <w:rPr>
          <w:rFonts w:ascii="Courier New" w:eastAsia="Courier New" w:hAnsi="Courier New" w:cs="Courier New"/>
        </w:rPr>
        <w:t>TRUE</w:t>
      </w:r>
      <w:r>
        <w:t xml:space="preserve">.  When it is, the </w:t>
      </w:r>
      <w:r>
        <w:rPr>
          <w:rFonts w:ascii="Courier New" w:eastAsia="Courier New" w:hAnsi="Courier New" w:cs="Courier New"/>
        </w:rPr>
        <w:t>Application</w:t>
      </w:r>
      <w:r>
        <w:t xml:space="preserve"> sets this capability to specify the pixel type the </w:t>
      </w:r>
      <w:r>
        <w:rPr>
          <w:rFonts w:ascii="Courier New" w:eastAsia="Courier New" w:hAnsi="Courier New" w:cs="Courier New"/>
        </w:rPr>
        <w:t>Source</w:t>
      </w:r>
      <w:r>
        <w:t xml:space="preserve"> uses when transferring non-color images.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When </w:t>
      </w:r>
      <w:r>
        <w:rPr>
          <w:rFonts w:ascii="Courier New" w:eastAsia="Courier New" w:hAnsi="Courier New" w:cs="Courier New"/>
        </w:rPr>
        <w:t>ICAP_AUTOMATICCOLORENABLED</w:t>
      </w:r>
      <w:r>
        <w:t xml:space="preserve"> is </w:t>
      </w:r>
      <w:r>
        <w:rPr>
          <w:rFonts w:ascii="Courier New" w:eastAsia="Courier New" w:hAnsi="Courier New" w:cs="Courier New"/>
        </w:rPr>
        <w:t>TRUE</w:t>
      </w:r>
      <w:r>
        <w:t>, this capability determines the pixel type of the non-color images.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TWPT_BW</w:t>
      </w:r>
    </w:p>
    <w:tbl>
      <w:tblPr>
        <w:tblStyle w:val="TableGrid"/>
        <w:tblW w:w="5399" w:type="dxa"/>
        <w:tblInd w:w="720" w:type="dxa"/>
        <w:tblLook w:val="04A0" w:firstRow="1" w:lastRow="0" w:firstColumn="1" w:lastColumn="0" w:noHBand="0" w:noVBand="1"/>
      </w:tblPr>
      <w:tblGrid>
        <w:gridCol w:w="3239"/>
        <w:gridCol w:w="2160"/>
      </w:tblGrid>
      <w:tr w:rsidR="00B06C6F">
        <w:trPr>
          <w:trHeight w:val="930"/>
        </w:trPr>
        <w:tc>
          <w:tcPr>
            <w:tcW w:w="3240" w:type="dxa"/>
            <w:tcBorders>
              <w:top w:val="nil"/>
              <w:left w:val="nil"/>
              <w:bottom w:val="nil"/>
              <w:right w:val="nil"/>
            </w:tcBorders>
          </w:tcPr>
          <w:p w:rsidR="00B06C6F" w:rsidRDefault="0071581A">
            <w:pPr>
              <w:spacing w:after="41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1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TWPT_BW</w:t>
            </w:r>
          </w:p>
          <w:p w:rsidR="00B06C6F" w:rsidRDefault="0071581A">
            <w:pPr>
              <w:spacing w:after="0" w:line="259" w:lineRule="auto"/>
              <w:ind w:left="0" w:right="0" w:firstLine="0"/>
              <w:jc w:val="right"/>
            </w:pPr>
            <w:r>
              <w:rPr>
                <w:rFonts w:ascii="Courier New" w:eastAsia="Courier New" w:hAnsi="Courier New" w:cs="Courier New"/>
              </w:rPr>
              <w:t>TWPT_GRAY</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1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1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lastRenderedPageBreak/>
        <w:t>ICAP_AUTOMATICCOLORENABLED</w:t>
      </w:r>
    </w:p>
    <w:p w:rsidR="00B06C6F" w:rsidRDefault="0071581A">
      <w:pPr>
        <w:pStyle w:val="5"/>
        <w:ind w:left="-5"/>
      </w:pPr>
      <w:r>
        <w:t>ICAP_AUTOMATICCROPUSESFRAME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6"/>
        <w:ind w:right="6"/>
      </w:pPr>
      <w:r>
        <w:t xml:space="preserve">Set </w:t>
      </w:r>
      <w:r>
        <w:rPr>
          <w:rFonts w:ascii="Courier New" w:eastAsia="Courier New" w:hAnsi="Courier New" w:cs="Courier New"/>
        </w:rPr>
        <w:t>TRUE</w:t>
      </w:r>
      <w:r>
        <w:t xml:space="preserve"> if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reduces the amount of data captured from the device, potentially improving the performance of the driver, even if any automatic detection capability like </w:t>
      </w:r>
      <w:r>
        <w:rPr>
          <w:rFonts w:ascii="Courier New" w:eastAsia="Courier New" w:hAnsi="Courier New" w:cs="Courier New"/>
        </w:rPr>
        <w:t>ICAP_AUTOMATICBORDERDECTION</w:t>
      </w:r>
      <w:r>
        <w:t xml:space="preserve"> is set </w:t>
      </w:r>
      <w:r>
        <w:rPr>
          <w:rFonts w:ascii="Courier New" w:eastAsia="Courier New" w:hAnsi="Courier New" w:cs="Courier New"/>
        </w:rPr>
        <w:t>TRUE</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6"/>
        <w:ind w:right="6"/>
      </w:pPr>
      <w:r>
        <w:t xml:space="preserve">If this capability reports </w:t>
      </w:r>
      <w:r>
        <w:rPr>
          <w:rFonts w:ascii="Courier New" w:eastAsia="Courier New" w:hAnsi="Courier New" w:cs="Courier New"/>
        </w:rPr>
        <w:t>TRUE</w:t>
      </w:r>
      <w:r>
        <w:t xml:space="preserve"> then the </w:t>
      </w:r>
      <w:r>
        <w:rPr>
          <w:rFonts w:ascii="Courier New" w:eastAsia="Courier New" w:hAnsi="Courier New" w:cs="Courier New"/>
        </w:rPr>
        <w:t>Application</w:t>
      </w:r>
      <w:r>
        <w:t xml:space="preserve"> may assume a performance benefit from specifying a cropping frame using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w:t>
      </w:r>
    </w:p>
    <w:p w:rsidR="00B06C6F" w:rsidRDefault="0071581A">
      <w:pPr>
        <w:spacing w:after="0"/>
        <w:ind w:right="6"/>
      </w:pPr>
      <w:r>
        <w:t xml:space="preserve">The Application sets the frame after turning on any automated capabilities.  For instance, if the Application wants automatic border detection, but knows that the largest paper size it will receive </w:t>
      </w:r>
    </w:p>
    <w:p w:rsidR="00B06C6F" w:rsidRDefault="0071581A">
      <w:pPr>
        <w:spacing w:after="170" w:line="263" w:lineRule="auto"/>
        <w:ind w:left="1435" w:right="10"/>
      </w:pPr>
      <w:r>
        <w:t xml:space="preserve">is US Letter, then it sets </w:t>
      </w:r>
      <w:r>
        <w:rPr>
          <w:rFonts w:ascii="Courier New" w:eastAsia="Courier New" w:hAnsi="Courier New" w:cs="Courier New"/>
        </w:rPr>
        <w:t>ICAP_AUTOMATICBORDERDETECTION</w:t>
      </w:r>
      <w:r>
        <w:t xml:space="preserve"> to </w:t>
      </w:r>
      <w:r>
        <w:rPr>
          <w:rFonts w:ascii="Courier New" w:eastAsia="Courier New" w:hAnsi="Courier New" w:cs="Courier New"/>
        </w:rPr>
        <w:t>TRUE</w:t>
      </w:r>
      <w:r>
        <w:t xml:space="preserve"> and then sets </w:t>
      </w:r>
      <w:r>
        <w:rPr>
          <w:rFonts w:ascii="Courier New" w:eastAsia="Courier New" w:hAnsi="Courier New" w:cs="Courier New"/>
        </w:rPr>
        <w:t>ICAP_SUPPORTEDSIZES</w:t>
      </w:r>
      <w:r>
        <w:t xml:space="preserve"> to </w:t>
      </w:r>
      <w:r>
        <w:rPr>
          <w:rFonts w:ascii="Courier New" w:eastAsia="Courier New" w:hAnsi="Courier New" w:cs="Courier New"/>
        </w:rPr>
        <w:t>TWSS_USLETTER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4"/>
        <w:ind w:right="6"/>
      </w:pPr>
      <w:r>
        <w:t xml:space="preserve">The </w:t>
      </w:r>
      <w:r>
        <w:rPr>
          <w:rFonts w:ascii="Courier New" w:eastAsia="Courier New" w:hAnsi="Courier New" w:cs="Courier New"/>
        </w:rPr>
        <w:t>Source</w:t>
      </w:r>
      <w:r>
        <w:t xml:space="preserve"> reports </w:t>
      </w:r>
      <w:r>
        <w:rPr>
          <w:rFonts w:ascii="Courier New" w:eastAsia="Courier New" w:hAnsi="Courier New" w:cs="Courier New"/>
        </w:rPr>
        <w:t>TRUE</w:t>
      </w:r>
      <w:r>
        <w:t xml:space="preserve"> if it uses the cropping frame specified by </w:t>
      </w:r>
      <w:r>
        <w:rPr>
          <w:rFonts w:ascii="Courier New" w:eastAsia="Courier New" w:hAnsi="Courier New" w:cs="Courier New"/>
        </w:rPr>
        <w:t>DAT_IMAGELAYOUT</w:t>
      </w:r>
      <w:r>
        <w:t xml:space="preserve">, </w:t>
      </w:r>
      <w:r>
        <w:rPr>
          <w:rFonts w:ascii="Courier New" w:eastAsia="Courier New" w:hAnsi="Courier New" w:cs="Courier New"/>
        </w:rPr>
        <w:t>ICAP_SUPPORTEDSIZES</w:t>
      </w:r>
      <w:r>
        <w:t xml:space="preserve"> or </w:t>
      </w:r>
      <w:r>
        <w:rPr>
          <w:rFonts w:ascii="Courier New" w:eastAsia="Courier New" w:hAnsi="Courier New" w:cs="Courier New"/>
        </w:rPr>
        <w:t>ICAP_FRAMES</w:t>
      </w:r>
      <w:r>
        <w:t xml:space="preserve"> to reduce the amount of data physically transferred from the device to the </w:t>
      </w:r>
      <w:r>
        <w:rPr>
          <w:rFonts w:ascii="Courier New" w:eastAsia="Courier New" w:hAnsi="Courier New" w:cs="Courier New"/>
        </w:rPr>
        <w:t>Source</w:t>
      </w:r>
      <w:r>
        <w:t>.</w:t>
      </w:r>
    </w:p>
    <w:p w:rsidR="00B06C6F" w:rsidRDefault="0071581A">
      <w:pPr>
        <w:spacing w:after="10"/>
        <w:ind w:left="720" w:right="281" w:firstLine="720"/>
      </w:pPr>
      <w:r>
        <w:t xml:space="preserve">The </w:t>
      </w:r>
      <w:r>
        <w:rPr>
          <w:rFonts w:ascii="Courier New" w:eastAsia="Courier New" w:hAnsi="Courier New" w:cs="Courier New"/>
        </w:rPr>
        <w:t>Source</w:t>
      </w:r>
      <w:r>
        <w:t xml:space="preserve"> is not obligated to exactly match the frame requested by the </w:t>
      </w:r>
      <w:r>
        <w:rPr>
          <w:rFonts w:ascii="Courier New" w:eastAsia="Courier New" w:hAnsi="Courier New" w:cs="Courier New"/>
        </w:rPr>
        <w:t>Application</w:t>
      </w:r>
      <w:r>
        <w:t xml:space="preserve">, but it should use it as a hint to improve the performance of the capture.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TW_BOOL</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lastRenderedPageBreak/>
        <w:t>Version 2.1</w:t>
      </w:r>
    </w:p>
    <w:p w:rsidR="00B06C6F" w:rsidRDefault="00B06C6F">
      <w:pPr>
        <w:sectPr w:rsidR="00B06C6F">
          <w:headerReference w:type="even" r:id="rId959"/>
          <w:headerReference w:type="default" r:id="rId960"/>
          <w:footerReference w:type="even" r:id="rId961"/>
          <w:footerReference w:type="default" r:id="rId962"/>
          <w:headerReference w:type="first" r:id="rId963"/>
          <w:footerReference w:type="first" r:id="rId964"/>
          <w:footnotePr>
            <w:numRestart w:val="eachPage"/>
          </w:footnotePr>
          <w:pgSz w:w="12240" w:h="15840"/>
          <w:pgMar w:top="1583" w:right="1121" w:bottom="1731" w:left="1080" w:header="682" w:footer="660" w:gutter="0"/>
          <w:cols w:space="720"/>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r>
        <w:br w:type="page"/>
      </w:r>
    </w:p>
    <w:p w:rsidR="00B06C6F" w:rsidRDefault="0071581A">
      <w:pPr>
        <w:spacing w:after="113" w:line="259" w:lineRule="auto"/>
        <w:ind w:left="0" w:right="0" w:firstLine="0"/>
      </w:pPr>
      <w:r>
        <w:rPr>
          <w:rFonts w:ascii="Calibri" w:eastAsia="Calibri" w:hAnsi="Calibri" w:cs="Calibri"/>
          <w:noProof/>
          <w:sz w:val="22"/>
        </w:rPr>
        <w:lastRenderedPageBreak/>
        <mc:AlternateContent>
          <mc:Choice Requires="wpg">
            <w:drawing>
              <wp:inline distT="0" distB="0" distL="0" distR="0">
                <wp:extent cx="5949696" cy="12954"/>
                <wp:effectExtent l="0" t="0" r="0" b="0"/>
                <wp:docPr id="715431" name="Group 7154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42" name="Shape 884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43" name="Shape 884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15431" style="width:468.48pt;height:1.02002pt;mso-position-horizontal-relative:char;mso-position-vertical-relative:line" coordsize="59496,129">
                <v:shape id="Shape 884244" style="position:absolute;width:59496;height:129;left:0;top:0;" coordsize="5949696,12954" path="m0,0l5949696,0l5949696,12954l0,12954l0,0">
                  <v:stroke weight="0pt" endcap="flat" joinstyle="miter" miterlimit="10" on="false" color="#000000" opacity="0"/>
                  <v:fill on="true" color="#000000"/>
                </v:shape>
                <v:shape id="Shape 884245"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t>ICAP_AUTOMATICDESKEW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automatic deskew correction on and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to enable or disable Automatic deskew.</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supported, enable or disable the Automatic deskew feature according to the value specified for future transfers.  Default to </w:t>
      </w:r>
      <w:r>
        <w:rPr>
          <w:rFonts w:ascii="Courier New" w:eastAsia="Courier New" w:hAnsi="Courier New" w:cs="Courier New"/>
        </w:rPr>
        <w:t>FALSE</w:t>
      </w:r>
      <w:r>
        <w:t xml:space="preserve"> for backward compatibility.  Some Sources may require </w:t>
      </w:r>
      <w:r>
        <w:rPr>
          <w:rFonts w:ascii="Courier New" w:eastAsia="Courier New" w:hAnsi="Courier New" w:cs="Courier New"/>
        </w:rPr>
        <w:t>ICAP_UNDEFINEDIMAGESIZE</w:t>
      </w:r>
      <w:r>
        <w:t xml:space="preserve"> to be enabled.</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17"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ICAP_AUTOMATICBORDERDETECTION</w:t>
      </w:r>
    </w:p>
    <w:p w:rsidR="00B06C6F" w:rsidRDefault="0071581A">
      <w:pPr>
        <w:spacing w:after="3" w:line="263" w:lineRule="auto"/>
        <w:ind w:left="1435" w:right="4660"/>
      </w:pPr>
      <w:r>
        <w:rPr>
          <w:rFonts w:ascii="Courier New" w:eastAsia="Courier New" w:hAnsi="Courier New" w:cs="Courier New"/>
          <w:color w:val="00007F"/>
        </w:rPr>
        <w:t>ICAP_AUTOMATICROTATE ICAP_AUTOSIZE</w:t>
      </w:r>
    </w:p>
    <w:p w:rsidR="00B06C6F" w:rsidRDefault="0071581A">
      <w:pPr>
        <w:spacing w:after="3" w:line="263" w:lineRule="auto"/>
        <w:ind w:left="1435" w:right="0"/>
      </w:pPr>
      <w:r>
        <w:rPr>
          <w:rFonts w:ascii="Courier New" w:eastAsia="Courier New" w:hAnsi="Courier New" w:cs="Courier New"/>
          <w:color w:val="00007F"/>
        </w:rPr>
        <w:t>ICAP_UNDEFINEDIMAGESIZE</w:t>
      </w:r>
    </w:p>
    <w:p w:rsidR="00B06C6F" w:rsidRDefault="0071581A">
      <w:pPr>
        <w:pStyle w:val="5"/>
        <w:ind w:left="-5"/>
      </w:pPr>
      <w:r>
        <w:lastRenderedPageBreak/>
        <w:t>ICAP_AUTOMATICLENGTHDETECTION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Controls the automatic detection of the length of a document, this is intended for use with an Automatic Document Feeder.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5"/>
        <w:ind w:right="6"/>
      </w:pPr>
      <w:r>
        <w:t xml:space="preserve">If this capability is present, but does not support </w:t>
      </w:r>
      <w:r>
        <w:rPr>
          <w:rFonts w:ascii="Courier New" w:eastAsia="Courier New" w:hAnsi="Courier New" w:cs="Courier New"/>
        </w:rPr>
        <w:t>TWQC_SET</w:t>
      </w:r>
      <w:r>
        <w:t xml:space="preserve"> when </w:t>
      </w:r>
      <w:r>
        <w:rPr>
          <w:rFonts w:ascii="Courier New" w:eastAsia="Courier New" w:hAnsi="Courier New" w:cs="Courier New"/>
        </w:rPr>
        <w:t>MSG_QUERYSUPPORT</w:t>
      </w:r>
      <w:r>
        <w:t xml:space="preserve"> is called, then it indicates the fixed behavior of the </w:t>
      </w:r>
      <w:r>
        <w:rPr>
          <w:rFonts w:ascii="Courier New" w:eastAsia="Courier New" w:hAnsi="Courier New" w:cs="Courier New"/>
        </w:rPr>
        <w:t>Source</w:t>
      </w:r>
      <w:r>
        <w:t xml:space="preserve"> (always </w:t>
      </w:r>
      <w:r>
        <w:rPr>
          <w:rFonts w:ascii="Courier New" w:eastAsia="Courier New" w:hAnsi="Courier New" w:cs="Courier New"/>
        </w:rPr>
        <w:t>TRUE</w:t>
      </w:r>
      <w:r>
        <w:t xml:space="preserve"> or always </w:t>
      </w:r>
      <w:r>
        <w:rPr>
          <w:rFonts w:ascii="Courier New" w:eastAsia="Courier New" w:hAnsi="Courier New" w:cs="Courier New"/>
        </w:rPr>
        <w:t>FALSE</w:t>
      </w:r>
      <w:r>
        <w:t>).</w:t>
      </w:r>
    </w:p>
    <w:p w:rsidR="00B06C6F" w:rsidRDefault="0071581A">
      <w:pPr>
        <w:spacing w:after="114"/>
        <w:ind w:right="6"/>
      </w:pPr>
      <w:r>
        <w:t xml:space="preserve">If this capability reports </w:t>
      </w:r>
      <w:r>
        <w:rPr>
          <w:rFonts w:ascii="Courier New" w:eastAsia="Courier New" w:hAnsi="Courier New" w:cs="Courier New"/>
        </w:rPr>
        <w:t>TWQC_SET</w:t>
      </w:r>
      <w:r>
        <w:t xml:space="preserve">, then the </w:t>
      </w:r>
      <w:r>
        <w:rPr>
          <w:rFonts w:ascii="Courier New" w:eastAsia="Courier New" w:hAnsi="Courier New" w:cs="Courier New"/>
        </w:rPr>
        <w:t>Application</w:t>
      </w:r>
      <w:r>
        <w:t xml:space="preserve"> can control the automatic detection of the length of a document.</w:t>
      </w:r>
    </w:p>
    <w:p w:rsidR="00B06C6F" w:rsidRDefault="0071581A">
      <w:pPr>
        <w:ind w:right="6"/>
      </w:pPr>
      <w:r>
        <w:t xml:space="preserve">If </w:t>
      </w:r>
      <w:r>
        <w:rPr>
          <w:rFonts w:ascii="Courier New" w:eastAsia="Courier New" w:hAnsi="Courier New" w:cs="Courier New"/>
        </w:rPr>
        <w:t>ICAP_AUTOMATICBORDERDETECTION</w:t>
      </w:r>
      <w:r>
        <w:t xml:space="preserve"> (which detects width and length) is set to </w:t>
      </w:r>
      <w:r>
        <w:rPr>
          <w:rFonts w:ascii="Courier New" w:eastAsia="Courier New" w:hAnsi="Courier New" w:cs="Courier New"/>
        </w:rPr>
        <w:t>TRUE</w:t>
      </w:r>
      <w:r>
        <w:t>, then this capability is ignored.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If set to </w:t>
      </w:r>
      <w:r>
        <w:rPr>
          <w:rFonts w:ascii="Courier New" w:eastAsia="Courier New" w:hAnsi="Courier New" w:cs="Courier New"/>
        </w:rPr>
        <w:t>TRUE</w:t>
      </w:r>
      <w:r>
        <w:t xml:space="preserve">, the </w:t>
      </w:r>
      <w:r>
        <w:rPr>
          <w:rFonts w:ascii="Courier New" w:eastAsia="Courier New" w:hAnsi="Courier New" w:cs="Courier New"/>
        </w:rPr>
        <w:t>Source</w:t>
      </w:r>
      <w:r>
        <w:t xml:space="preserve"> automatically crops the height of the image to the length of the document.</w:t>
      </w:r>
    </w:p>
    <w:p w:rsidR="00B06C6F" w:rsidRDefault="0071581A">
      <w:pPr>
        <w:ind w:right="6"/>
      </w:pPr>
      <w:r>
        <w:t xml:space="preserve">If set to </w:t>
      </w:r>
      <w:r>
        <w:rPr>
          <w:rFonts w:ascii="Courier New" w:eastAsia="Courier New" w:hAnsi="Courier New" w:cs="Courier New"/>
        </w:rPr>
        <w:t>FALSE</w:t>
      </w:r>
      <w:r>
        <w:t xml:space="preserve"> (and assuming </w:t>
      </w:r>
      <w:r>
        <w:rPr>
          <w:rFonts w:ascii="Courier New" w:eastAsia="Courier New" w:hAnsi="Courier New" w:cs="Courier New"/>
        </w:rPr>
        <w:t>ICAP_AUTOMATICBORDERDETECTION</w:t>
      </w:r>
      <w:r>
        <w:t xml:space="preserve"> is </w:t>
      </w:r>
      <w:r>
        <w:rPr>
          <w:rFonts w:ascii="Courier New" w:eastAsia="Courier New" w:hAnsi="Courier New" w:cs="Courier New"/>
        </w:rPr>
        <w:t>FALSE</w:t>
      </w:r>
      <w:r>
        <w:t xml:space="preserve">), the </w:t>
      </w:r>
      <w:r>
        <w:rPr>
          <w:rFonts w:ascii="Courier New" w:eastAsia="Courier New" w:hAnsi="Courier New" w:cs="Courier New"/>
        </w:rPr>
        <w:t>Source</w:t>
      </w:r>
      <w:r>
        <w:t xml:space="preserve"> returns the full height specified by </w:t>
      </w:r>
      <w:r>
        <w:rPr>
          <w:rFonts w:ascii="Courier New" w:eastAsia="Courier New" w:hAnsi="Courier New" w:cs="Courier New"/>
        </w:rPr>
        <w:t>ICAP_FRAME</w:t>
      </w:r>
      <w:r>
        <w:t xml:space="preserve"> or </w:t>
      </w:r>
      <w:r>
        <w:rPr>
          <w:rFonts w:ascii="Courier New" w:eastAsia="Courier New" w:hAnsi="Courier New" w:cs="Courier New"/>
        </w:rPr>
        <w:t>DAT_IMAGELAYOUT</w:t>
      </w:r>
      <w:r>
        <w:t>, regardless of the actual height of the captured document (for instance, a check in an A4 size area).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2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right" w:pos="10038"/>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r>
        <w:t xml:space="preserve"> if </w:t>
      </w:r>
      <w:r>
        <w:rPr>
          <w:rFonts w:ascii="Courier New" w:eastAsia="Courier New" w:hAnsi="Courier New" w:cs="Courier New"/>
        </w:rPr>
        <w:t>DAT_IMAGEINFO</w:t>
      </w:r>
      <w:r>
        <w:t xml:space="preserve"> values in State 6 are identical </w:t>
      </w:r>
    </w:p>
    <w:p w:rsidR="00B06C6F" w:rsidRDefault="0071581A">
      <w:pPr>
        <w:spacing w:after="10"/>
        <w:ind w:left="5050" w:right="6"/>
      </w:pPr>
      <w:r>
        <w:t xml:space="preserve">to the </w:t>
      </w:r>
      <w:r>
        <w:rPr>
          <w:rFonts w:ascii="Courier New" w:eastAsia="Courier New" w:hAnsi="Courier New" w:cs="Courier New"/>
        </w:rPr>
        <w:t>DAT_IMAGEINFO</w:t>
      </w:r>
      <w:r>
        <w:t xml:space="preserve"> values after </w:t>
      </w:r>
      <w:r>
        <w:rPr>
          <w:rFonts w:ascii="Courier New" w:eastAsia="Courier New" w:hAnsi="Courier New" w:cs="Courier New"/>
        </w:rPr>
        <w:t>TWRC_XFERDONE</w:t>
      </w:r>
      <w:r>
        <w:t xml:space="preserve">, otherwise </w:t>
      </w:r>
      <w:r>
        <w:rPr>
          <w:rFonts w:ascii="Courier New" w:eastAsia="Courier New" w:hAnsi="Courier New" w:cs="Courier New"/>
        </w:rPr>
        <w:t>FALSE</w:t>
      </w:r>
    </w:p>
    <w:tbl>
      <w:tblPr>
        <w:tblStyle w:val="TableGrid"/>
        <w:tblW w:w="5688" w:type="dxa"/>
        <w:tblInd w:w="720" w:type="dxa"/>
        <w:tblLook w:val="04A0" w:firstRow="1" w:lastRow="0" w:firstColumn="1" w:lastColumn="0" w:noHBand="0" w:noVBand="1"/>
      </w:tblPr>
      <w:tblGrid>
        <w:gridCol w:w="3240"/>
        <w:gridCol w:w="244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4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4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4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08" w:line="263" w:lineRule="auto"/>
        <w:ind w:left="1435" w:right="10"/>
      </w:pPr>
      <w:r>
        <w:rPr>
          <w:rFonts w:ascii="Courier New" w:eastAsia="Courier New" w:hAnsi="Courier New" w:cs="Courier New"/>
        </w:rPr>
        <w:t>MSG_QUERYSUPPORT</w:t>
      </w:r>
    </w:p>
    <w:p w:rsidR="00B06C6F" w:rsidRDefault="0071581A">
      <w:pPr>
        <w:spacing w:after="139" w:line="265" w:lineRule="auto"/>
        <w:ind w:left="720" w:right="2657" w:hanging="720"/>
      </w:pPr>
      <w:r>
        <w:rPr>
          <w:rFonts w:ascii="Arial" w:eastAsia="Arial" w:hAnsi="Arial" w:cs="Arial"/>
          <w:b/>
          <w:color w:val="7F0000"/>
        </w:rPr>
        <w:lastRenderedPageBreak/>
        <w:t xml:space="preserve">TWAIN Version Introduced </w:t>
      </w:r>
      <w:r>
        <w:t>Version 2.1</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ICAP_AUTOMATICBORDERDETECTION</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ICAP_SUPPORTEDSIZES</w:t>
      </w:r>
    </w:p>
    <w:p w:rsidR="00B06C6F" w:rsidRDefault="0071581A">
      <w:pPr>
        <w:spacing w:after="3" w:line="263" w:lineRule="auto"/>
        <w:ind w:left="730" w:right="0"/>
      </w:pPr>
      <w:r>
        <w:rPr>
          <w:rFonts w:ascii="Courier New" w:eastAsia="Courier New" w:hAnsi="Courier New" w:cs="Courier New"/>
          <w:color w:val="00007F"/>
        </w:rPr>
        <w:t>DG_IMAGE / DAT_IMAGELAYOUT / MSG_GET</w:t>
      </w:r>
    </w:p>
    <w:p w:rsidR="00B06C6F" w:rsidRDefault="0071581A">
      <w:pPr>
        <w:spacing w:after="3" w:line="263" w:lineRule="auto"/>
        <w:ind w:left="730" w:right="0"/>
      </w:pPr>
      <w:r>
        <w:rPr>
          <w:rFonts w:ascii="Courier New" w:eastAsia="Courier New" w:hAnsi="Courier New" w:cs="Courier New"/>
          <w:color w:val="00007F"/>
        </w:rPr>
        <w:t>DG_IMAGE / DAT_IMAGELAYOUT / MSG_GETDEFAULT</w:t>
      </w:r>
    </w:p>
    <w:p w:rsidR="00B06C6F" w:rsidRDefault="0071581A">
      <w:pPr>
        <w:spacing w:after="3" w:line="263" w:lineRule="auto"/>
        <w:ind w:left="730" w:right="0"/>
      </w:pPr>
      <w:r>
        <w:rPr>
          <w:rFonts w:ascii="Courier New" w:eastAsia="Courier New" w:hAnsi="Courier New" w:cs="Courier New"/>
          <w:color w:val="00007F"/>
        </w:rPr>
        <w:t>DG_IMAGE / DAT_IMAGELAYOUT / MSG_RESET</w:t>
      </w:r>
    </w:p>
    <w:p w:rsidR="00B06C6F" w:rsidRDefault="0071581A">
      <w:pPr>
        <w:spacing w:after="3" w:line="263" w:lineRule="auto"/>
        <w:ind w:left="730" w:right="0"/>
      </w:pPr>
      <w:r>
        <w:rPr>
          <w:rFonts w:ascii="Courier New" w:eastAsia="Courier New" w:hAnsi="Courier New" w:cs="Courier New"/>
          <w:color w:val="00007F"/>
        </w:rPr>
        <w:t>DG_IMAGE / DAT_IMAGELAYOUT / MSG_SET</w:t>
      </w:r>
      <w:r>
        <w:br w:type="page"/>
      </w:r>
    </w:p>
    <w:p w:rsidR="00B06C6F" w:rsidRDefault="0071581A">
      <w:pPr>
        <w:pStyle w:val="5"/>
        <w:ind w:left="-5"/>
      </w:pPr>
      <w:r>
        <w:lastRenderedPageBreak/>
        <w:t>ICAP_AUTOMATICROTATE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w:t>
      </w:r>
      <w:r>
        <w:rPr>
          <w:rFonts w:ascii="Courier New" w:eastAsia="Courier New" w:hAnsi="Courier New" w:cs="Courier New"/>
        </w:rPr>
        <w:t>TRUE</w:t>
      </w:r>
      <w:r>
        <w:t xml:space="preserve"> this capability depends on intelligent features within the Source to automatically rotate the image to the correct position.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If this capability is set to </w:t>
      </w:r>
      <w:r>
        <w:rPr>
          <w:rFonts w:ascii="Courier New" w:eastAsia="Courier New" w:hAnsi="Courier New" w:cs="Courier New"/>
        </w:rPr>
        <w:t>TRUE</w:t>
      </w:r>
      <w:r>
        <w:t>, then it must be assumed that no other correction is required (deskew, rotation, etc…); the Source is guaranteeing that it will deliver images in the correct orientation.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There are no criteria for how this automatic rotation is determined.  A Source may use a field of text, or some distinguishing non-text field, such as a barcode or a logo, or it may rely on form recognition to help rotate the document.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ICAP_AUTOMATICDESKEW</w:t>
      </w:r>
    </w:p>
    <w:p w:rsidR="00B06C6F" w:rsidRDefault="0071581A">
      <w:pPr>
        <w:spacing w:after="3" w:line="263" w:lineRule="auto"/>
        <w:ind w:left="1435" w:right="5001"/>
      </w:pPr>
      <w:r>
        <w:rPr>
          <w:rFonts w:ascii="Courier New" w:eastAsia="Courier New" w:hAnsi="Courier New" w:cs="Courier New"/>
          <w:color w:val="00007F"/>
        </w:rPr>
        <w:t>ICAP_ORIENTATION ICAP_ROTATION</w:t>
      </w:r>
    </w:p>
    <w:p w:rsidR="00B06C6F" w:rsidRDefault="00B06C6F">
      <w:pPr>
        <w:sectPr w:rsidR="00B06C6F">
          <w:headerReference w:type="even" r:id="rId965"/>
          <w:headerReference w:type="default" r:id="rId966"/>
          <w:footerReference w:type="even" r:id="rId967"/>
          <w:footerReference w:type="default" r:id="rId968"/>
          <w:headerReference w:type="first" r:id="rId969"/>
          <w:footerReference w:type="first" r:id="rId970"/>
          <w:footnotePr>
            <w:numRestart w:val="eachPage"/>
          </w:footnotePr>
          <w:pgSz w:w="12240" w:h="15840"/>
          <w:pgMar w:top="1393" w:right="1122" w:bottom="1516" w:left="1080" w:header="720" w:footer="660" w:gutter="0"/>
          <w:cols w:space="720"/>
          <w:titlePg/>
        </w:sectPr>
      </w:pPr>
    </w:p>
    <w:p w:rsidR="00B06C6F" w:rsidRDefault="0071581A">
      <w:pPr>
        <w:pStyle w:val="5"/>
        <w:ind w:left="-5"/>
      </w:pPr>
      <w:r>
        <w:lastRenderedPageBreak/>
        <w:t>ICAP_AUTOSIZE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Force the output image dimensions to match either the current value of </w:t>
      </w:r>
      <w:r>
        <w:rPr>
          <w:rFonts w:ascii="Courier New" w:eastAsia="Courier New" w:hAnsi="Courier New" w:cs="Courier New"/>
        </w:rPr>
        <w:t>ICAP_SUPPORTEDSIZES</w:t>
      </w:r>
      <w:r>
        <w:t xml:space="preserve"> or any of its current allowed values.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This capability takes precedence over </w:t>
      </w:r>
      <w:r>
        <w:rPr>
          <w:rFonts w:ascii="Courier New" w:eastAsia="Courier New" w:hAnsi="Courier New" w:cs="Courier New"/>
        </w:rPr>
        <w:t>CAP_AUTOMATICBORDERDETECTION</w:t>
      </w:r>
      <w:r>
        <w:t xml:space="preserve"> and </w:t>
      </w:r>
      <w:r>
        <w:rPr>
          <w:rFonts w:ascii="Courier New" w:eastAsia="Courier New" w:hAnsi="Courier New" w:cs="Courier New"/>
        </w:rPr>
        <w:t xml:space="preserve"> ICAP_AUTOMATICLENGTHDETECTION</w:t>
      </w:r>
      <w:r>
        <w:t>.</w:t>
      </w:r>
    </w:p>
    <w:p w:rsidR="00B06C6F" w:rsidRDefault="0071581A">
      <w:pPr>
        <w:spacing w:after="125"/>
        <w:ind w:right="6"/>
      </w:pPr>
      <w:r>
        <w:t xml:space="preserve">When this capability is on images will have their dimensions adjusted to exactly match either the current value of </w:t>
      </w:r>
      <w:r>
        <w:rPr>
          <w:rFonts w:ascii="Courier New" w:eastAsia="Courier New" w:hAnsi="Courier New" w:cs="Courier New"/>
        </w:rPr>
        <w:t>ICAP_SUPPORTEDSIZES</w:t>
      </w:r>
      <w:r>
        <w:t xml:space="preserve">, if set to </w:t>
      </w:r>
      <w:r>
        <w:rPr>
          <w:rFonts w:ascii="Courier New" w:eastAsia="Courier New" w:hAnsi="Courier New" w:cs="Courier New"/>
        </w:rPr>
        <w:t>TWAS_CURRENT</w:t>
      </w:r>
      <w:r>
        <w:t xml:space="preserve">.  Or to any of the allowed values in </w:t>
      </w:r>
      <w:r>
        <w:rPr>
          <w:rFonts w:ascii="Courier New" w:eastAsia="Courier New" w:hAnsi="Courier New" w:cs="Courier New"/>
        </w:rPr>
        <w:t>ICAP_SUPPORTEDSIZES</w:t>
      </w:r>
      <w:r>
        <w:t xml:space="preserve">, if set to </w:t>
      </w:r>
      <w:r>
        <w:rPr>
          <w:rFonts w:ascii="Courier New" w:eastAsia="Courier New" w:hAnsi="Courier New" w:cs="Courier New"/>
        </w:rPr>
        <w:t>TWAS_AUTO</w:t>
      </w:r>
      <w:r>
        <w:t>.</w:t>
      </w:r>
    </w:p>
    <w:p w:rsidR="00B06C6F" w:rsidRDefault="0071581A">
      <w:pPr>
        <w:spacing w:after="119"/>
        <w:ind w:right="6"/>
      </w:pPr>
      <w:r>
        <w:t xml:space="preserve">If set to </w:t>
      </w:r>
      <w:r>
        <w:rPr>
          <w:rFonts w:ascii="Courier New" w:eastAsia="Courier New" w:hAnsi="Courier New" w:cs="Courier New"/>
        </w:rPr>
        <w:t>TWAS_NONE</w:t>
      </w:r>
      <w:r>
        <w:t>, then no action is taken.</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5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TWAS_NONE</w:t>
      </w:r>
    </w:p>
    <w:tbl>
      <w:tblPr>
        <w:tblStyle w:val="TableGrid"/>
        <w:tblW w:w="7391" w:type="dxa"/>
        <w:tblInd w:w="720" w:type="dxa"/>
        <w:tblLook w:val="04A0" w:firstRow="1" w:lastRow="0" w:firstColumn="1" w:lastColumn="0" w:noHBand="0" w:noVBand="1"/>
      </w:tblPr>
      <w:tblGrid>
        <w:gridCol w:w="3238"/>
        <w:gridCol w:w="1872"/>
        <w:gridCol w:w="2281"/>
      </w:tblGrid>
      <w:tr w:rsidR="00B06C6F">
        <w:trPr>
          <w:trHeight w:val="972"/>
        </w:trPr>
        <w:tc>
          <w:tcPr>
            <w:tcW w:w="3240" w:type="dxa"/>
            <w:tcBorders>
              <w:top w:val="nil"/>
              <w:left w:val="nil"/>
              <w:bottom w:val="nil"/>
              <w:right w:val="nil"/>
            </w:tcBorders>
          </w:tcPr>
          <w:p w:rsidR="00B06C6F" w:rsidRDefault="0071581A">
            <w:pPr>
              <w:spacing w:after="4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TWAS_NONE</w:t>
            </w:r>
          </w:p>
          <w:p w:rsidR="00B06C6F" w:rsidRDefault="0071581A">
            <w:pPr>
              <w:spacing w:after="0" w:line="259" w:lineRule="auto"/>
              <w:ind w:left="1080" w:right="0" w:firstLine="0"/>
            </w:pPr>
            <w:r>
              <w:rPr>
                <w:rFonts w:ascii="Courier New" w:eastAsia="Courier New" w:hAnsi="Courier New" w:cs="Courier New"/>
              </w:rPr>
              <w:t>TWAS_AUTO</w:t>
            </w:r>
          </w:p>
          <w:p w:rsidR="00B06C6F" w:rsidRDefault="0071581A">
            <w:pPr>
              <w:spacing w:after="0" w:line="259" w:lineRule="auto"/>
              <w:ind w:left="1080" w:right="0" w:firstLine="0"/>
            </w:pPr>
            <w:r>
              <w:rPr>
                <w:rFonts w:ascii="Courier New" w:eastAsia="Courier New" w:hAnsi="Courier New" w:cs="Courier New"/>
              </w:rPr>
              <w:t>TWAS_CURRENT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2.0</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9"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5112" w:type="dxa"/>
            <w:gridSpan w:val="2"/>
            <w:tcBorders>
              <w:top w:val="nil"/>
              <w:left w:val="nil"/>
              <w:bottom w:val="nil"/>
              <w:right w:val="nil"/>
            </w:tcBorders>
          </w:tcPr>
          <w:p w:rsidR="00B06C6F" w:rsidRDefault="0071581A">
            <w:pPr>
              <w:spacing w:after="0" w:line="259" w:lineRule="auto"/>
              <w:ind w:left="0" w:right="50" w:firstLine="0"/>
              <w:jc w:val="center"/>
            </w:pPr>
            <w:r>
              <w:rPr>
                <w:rFonts w:ascii="Courier New" w:eastAsia="Courier New" w:hAnsi="Courier New" w:cs="Courier New"/>
                <w:color w:val="00007F"/>
              </w:rPr>
              <w:t>ICAP_AUTOMATICBORDERDETECTION</w:t>
            </w:r>
          </w:p>
          <w:p w:rsidR="00B06C6F" w:rsidRDefault="0071581A">
            <w:pPr>
              <w:spacing w:after="0" w:line="259" w:lineRule="auto"/>
              <w:ind w:left="792" w:right="0" w:firstLine="0"/>
            </w:pPr>
            <w:r>
              <w:rPr>
                <w:rFonts w:ascii="Courier New" w:eastAsia="Courier New" w:hAnsi="Courier New" w:cs="Courier New"/>
                <w:color w:val="00007F"/>
              </w:rPr>
              <w:t>ICAP_AUTOMATICDESKEW</w:t>
            </w:r>
          </w:p>
        </w:tc>
        <w:tc>
          <w:tcPr>
            <w:tcW w:w="227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ICAP_ROTATION</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pStyle w:val="5"/>
        <w:ind w:left="-5"/>
      </w:pPr>
      <w:r>
        <w:lastRenderedPageBreak/>
        <w:t>ICAP_BARCODEDETECTIONENABLED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bar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Bar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751" w:type="dxa"/>
        <w:tblInd w:w="720" w:type="dxa"/>
        <w:tblLook w:val="04A0" w:firstRow="1" w:lastRow="0" w:firstColumn="1" w:lastColumn="0" w:noHBand="0" w:noVBand="1"/>
      </w:tblPr>
      <w:tblGrid>
        <w:gridCol w:w="3238"/>
        <w:gridCol w:w="1872"/>
        <w:gridCol w:w="26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1"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71581A">
            <w:pPr>
              <w:spacing w:after="0" w:line="259" w:lineRule="auto"/>
              <w:ind w:left="120" w:right="0" w:firstLine="0"/>
              <w:jc w:val="center"/>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ICAP_SUPPORTEDBARCODETYPES</w:t>
            </w:r>
          </w:p>
          <w:p w:rsidR="00B06C6F" w:rsidRDefault="0071581A">
            <w:pPr>
              <w:spacing w:after="0" w:line="259" w:lineRule="auto"/>
              <w:ind w:left="0" w:right="170" w:firstLine="0"/>
              <w:jc w:val="center"/>
            </w:pPr>
            <w:r>
              <w:rPr>
                <w:rFonts w:ascii="Courier New" w:eastAsia="Courier New" w:hAnsi="Courier New" w:cs="Courier New"/>
                <w:color w:val="00007F"/>
              </w:rPr>
              <w:t>ICAP_SUPPORTEDPATCHCODETYPES</w:t>
            </w:r>
          </w:p>
          <w:p w:rsidR="00B06C6F" w:rsidRDefault="0071581A">
            <w:pPr>
              <w:spacing w:after="0" w:line="259" w:lineRule="auto"/>
              <w:ind w:left="190" w:right="0" w:firstLine="0"/>
              <w:jc w:val="center"/>
            </w:pPr>
            <w:r>
              <w:rPr>
                <w:rFonts w:ascii="Courier New" w:eastAsia="Courier New" w:hAnsi="Courier New" w:cs="Courier New"/>
                <w:color w:val="00007F"/>
              </w:rPr>
              <w:t>ICAP_BARCODEMAXSEARCHPRIORITIES</w:t>
            </w:r>
          </w:p>
        </w:tc>
        <w:tc>
          <w:tcPr>
            <w:tcW w:w="263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capability to limit the number of times the bar code search algorithm is retried on a page that contains no bar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15"/>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0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0"/>
        <w:ind w:right="6"/>
      </w:pPr>
      <w:r>
        <w:t>Query this value to determine how many bar code detection priorities can be set.</w:t>
      </w:r>
    </w:p>
    <w:p w:rsidR="00B06C6F" w:rsidRDefault="0071581A">
      <w:pPr>
        <w:spacing w:after="141"/>
        <w:ind w:right="6"/>
      </w:pPr>
      <w:r>
        <w:t>Set this value to limit the number of priorities to speed the detection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lastRenderedPageBreak/>
        <w:t>If bar code searches can be prioritized, report the maximum  number of priorities allowed for a search.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750" w:type="dxa"/>
        <w:tblInd w:w="720" w:type="dxa"/>
        <w:tblCellMar>
          <w:top w:w="3" w:type="dxa"/>
        </w:tblCellMar>
        <w:tblLook w:val="04A0" w:firstRow="1" w:lastRow="0" w:firstColumn="1" w:lastColumn="0" w:noHBand="0" w:noVBand="1"/>
      </w:tblPr>
      <w:tblGrid>
        <w:gridCol w:w="3237"/>
        <w:gridCol w:w="1872"/>
        <w:gridCol w:w="2641"/>
      </w:tblGrid>
      <w:tr w:rsidR="00B06C6F">
        <w:trPr>
          <w:trHeight w:val="656"/>
        </w:trPr>
        <w:tc>
          <w:tcPr>
            <w:tcW w:w="3240" w:type="dxa"/>
            <w:tcBorders>
              <w:top w:val="nil"/>
              <w:left w:val="nil"/>
              <w:bottom w:val="nil"/>
              <w:right w:val="nil"/>
            </w:tcBorders>
          </w:tcPr>
          <w:p w:rsidR="00B06C6F" w:rsidRDefault="0071581A">
            <w:pPr>
              <w:spacing w:after="177"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51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2488"/>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63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pPr>
        <w:spacing w:after="3" w:line="263" w:lineRule="auto"/>
        <w:ind w:left="1435" w:right="0"/>
      </w:pPr>
      <w:r>
        <w:rPr>
          <w:rFonts w:ascii="Courier New" w:eastAsia="Courier New" w:hAnsi="Courier New" w:cs="Courier New"/>
          <w:color w:val="00007F"/>
        </w:rPr>
        <w:t>ICAP_BARCODESEARCHPRIORITIES</w:t>
      </w:r>
    </w:p>
    <w:p w:rsidR="00B06C6F" w:rsidRDefault="0071581A">
      <w:pPr>
        <w:pStyle w:val="5"/>
        <w:ind w:left="-5"/>
      </w:pPr>
      <w:r>
        <w:t>ICAP_BARCODESEARCHMODE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bar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bar codes is already known to the application.  Refinement of this capability can speed the bar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bar code searches.</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Look w:val="04A0" w:firstRow="1" w:lastRow="0" w:firstColumn="1" w:lastColumn="0" w:noHBand="0" w:noVBand="1"/>
      </w:tblPr>
      <w:tblGrid>
        <w:gridCol w:w="3237"/>
        <w:gridCol w:w="1872"/>
        <w:gridCol w:w="336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TWBD_VERT</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ICAP_BARCODEMAXRETRIES ICAP_BARCODETIMEOUT</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ICAP_BARCODESEARCHPRIORITIES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prioritized list of bar code types dictating the order in which bar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Set this capability to specify the order and priority for bar code searching.  Refining the priorities to only the bar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0"/>
        <w:ind w:right="6"/>
      </w:pPr>
      <w:r>
        <w:t>If this type of search refinement is supported, then report the current values.</w:t>
      </w:r>
    </w:p>
    <w:p w:rsidR="00B06C6F" w:rsidRDefault="0071581A">
      <w:pPr>
        <w:ind w:right="6"/>
      </w:pPr>
      <w:r>
        <w:t>If set, then limit future searches to the specified bar codes in the specified priority order.</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18" w:type="dxa"/>
        <w:tblInd w:w="720" w:type="dxa"/>
        <w:tblLook w:val="04A0" w:firstRow="1" w:lastRow="0" w:firstColumn="1" w:lastColumn="0" w:noHBand="0" w:noVBand="1"/>
      </w:tblPr>
      <w:tblGrid>
        <w:gridCol w:w="3237"/>
        <w:gridCol w:w="4081"/>
      </w:tblGrid>
      <w:tr w:rsidR="00B06C6F">
        <w:trPr>
          <w:trHeight w:val="547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07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TWBT_2OF5DATALOGIC</w:t>
            </w:r>
          </w:p>
          <w:p w:rsidR="00B06C6F" w:rsidRDefault="0071581A">
            <w:pPr>
              <w:spacing w:after="0" w:line="259" w:lineRule="auto"/>
              <w:ind w:left="1080" w:right="0" w:firstLine="0"/>
            </w:pPr>
            <w:r>
              <w:rPr>
                <w:rFonts w:ascii="Courier New" w:eastAsia="Courier New" w:hAnsi="Courier New" w:cs="Courier New"/>
              </w:rPr>
              <w:t>TWBT_2OF5IATA</w:t>
            </w:r>
          </w:p>
          <w:p w:rsidR="00B06C6F" w:rsidRDefault="0071581A">
            <w:pPr>
              <w:spacing w:after="0" w:line="259" w:lineRule="auto"/>
              <w:ind w:left="1080" w:right="0" w:firstLine="0"/>
            </w:pPr>
            <w:r>
              <w:rPr>
                <w:rFonts w:ascii="Courier New" w:eastAsia="Courier New" w:hAnsi="Courier New" w:cs="Courier New"/>
              </w:rPr>
              <w:t>TWBT_2OF5INDUSTRIAL</w:t>
            </w:r>
          </w:p>
          <w:p w:rsidR="00B06C6F" w:rsidRDefault="0071581A">
            <w:pPr>
              <w:spacing w:after="0" w:line="259" w:lineRule="auto"/>
              <w:ind w:left="1080" w:right="0" w:firstLine="0"/>
            </w:pPr>
            <w:r>
              <w:rPr>
                <w:rFonts w:ascii="Courier New" w:eastAsia="Courier New" w:hAnsi="Courier New" w:cs="Courier New"/>
              </w:rPr>
              <w:t>TWBT_2OF5INTERLEAVED</w:t>
            </w:r>
          </w:p>
          <w:p w:rsidR="00B06C6F" w:rsidRDefault="0071581A">
            <w:pPr>
              <w:spacing w:after="0" w:line="259" w:lineRule="auto"/>
              <w:ind w:left="0" w:right="120" w:firstLine="0"/>
              <w:jc w:val="center"/>
            </w:pPr>
            <w:r>
              <w:rPr>
                <w:rFonts w:ascii="Courier New" w:eastAsia="Courier New" w:hAnsi="Courier New" w:cs="Courier New"/>
              </w:rPr>
              <w:t>TWBT_2OF5MATRIX</w:t>
            </w:r>
          </w:p>
          <w:p w:rsidR="00B06C6F" w:rsidRDefault="0071581A">
            <w:pPr>
              <w:spacing w:after="0" w:line="259" w:lineRule="auto"/>
              <w:ind w:left="1080" w:right="0" w:firstLine="0"/>
            </w:pPr>
            <w:r>
              <w:rPr>
                <w:rFonts w:ascii="Courier New" w:eastAsia="Courier New" w:hAnsi="Courier New" w:cs="Courier New"/>
              </w:rPr>
              <w:t>TWBT_2OF5NONINTERLEAVED</w:t>
            </w:r>
          </w:p>
          <w:p w:rsidR="00B06C6F" w:rsidRDefault="0071581A">
            <w:pPr>
              <w:spacing w:after="0" w:line="259" w:lineRule="auto"/>
              <w:ind w:left="1080" w:right="0" w:firstLine="0"/>
            </w:pPr>
            <w:r>
              <w:rPr>
                <w:rFonts w:ascii="Courier New" w:eastAsia="Courier New" w:hAnsi="Courier New" w:cs="Courier New"/>
              </w:rPr>
              <w:t>TWBT_3OF9</w:t>
            </w:r>
          </w:p>
          <w:p w:rsidR="00B06C6F" w:rsidRDefault="0071581A">
            <w:pPr>
              <w:spacing w:after="0" w:line="259" w:lineRule="auto"/>
              <w:ind w:left="240" w:right="0" w:firstLine="0"/>
              <w:jc w:val="center"/>
            </w:pPr>
            <w:r>
              <w:rPr>
                <w:rFonts w:ascii="Courier New" w:eastAsia="Courier New" w:hAnsi="Courier New" w:cs="Courier New"/>
              </w:rPr>
              <w:t>TWBT_3OF9FULLASCII</w:t>
            </w:r>
          </w:p>
          <w:p w:rsidR="00B06C6F" w:rsidRDefault="0071581A">
            <w:pPr>
              <w:spacing w:after="0" w:line="259" w:lineRule="auto"/>
              <w:ind w:left="1080" w:right="0" w:firstLine="0"/>
            </w:pPr>
            <w:r>
              <w:rPr>
                <w:rFonts w:ascii="Courier New" w:eastAsia="Courier New" w:hAnsi="Courier New" w:cs="Courier New"/>
              </w:rPr>
              <w:t>TWBT_CODABAR</w:t>
            </w:r>
          </w:p>
          <w:p w:rsidR="00B06C6F" w:rsidRDefault="0071581A">
            <w:pPr>
              <w:spacing w:after="0" w:line="259" w:lineRule="auto"/>
              <w:ind w:left="1080" w:right="0" w:firstLine="0"/>
            </w:pPr>
            <w:r>
              <w:rPr>
                <w:rFonts w:ascii="Courier New" w:eastAsia="Courier New" w:hAnsi="Courier New" w:cs="Courier New"/>
              </w:rPr>
              <w:t>TWBT_CODABARWITHSTARTSTOP</w:t>
            </w:r>
          </w:p>
          <w:p w:rsidR="00B06C6F" w:rsidRDefault="0071581A">
            <w:pPr>
              <w:spacing w:after="0" w:line="259" w:lineRule="auto"/>
              <w:ind w:left="1080" w:right="0" w:firstLine="0"/>
            </w:pPr>
            <w:r>
              <w:rPr>
                <w:rFonts w:ascii="Courier New" w:eastAsia="Courier New" w:hAnsi="Courier New" w:cs="Courier New"/>
              </w:rPr>
              <w:t>TWBT_CODE128</w:t>
            </w:r>
          </w:p>
          <w:p w:rsidR="00B06C6F" w:rsidRDefault="0071581A">
            <w:pPr>
              <w:spacing w:after="0" w:line="259" w:lineRule="auto"/>
              <w:ind w:left="1080" w:right="0" w:firstLine="0"/>
            </w:pPr>
            <w:r>
              <w:rPr>
                <w:rFonts w:ascii="Courier New" w:eastAsia="Courier New" w:hAnsi="Courier New" w:cs="Courier New"/>
              </w:rPr>
              <w:t>TWBT_CODE93</w:t>
            </w:r>
          </w:p>
          <w:p w:rsidR="00B06C6F" w:rsidRDefault="0071581A">
            <w:pPr>
              <w:spacing w:after="0" w:line="259" w:lineRule="auto"/>
              <w:ind w:left="1080" w:right="0" w:firstLine="0"/>
            </w:pPr>
            <w:r>
              <w:rPr>
                <w:rFonts w:ascii="Courier New" w:eastAsia="Courier New" w:hAnsi="Courier New" w:cs="Courier New"/>
              </w:rPr>
              <w:t>TWBT_EAN13</w:t>
            </w:r>
          </w:p>
          <w:p w:rsidR="00B06C6F" w:rsidRDefault="0071581A">
            <w:pPr>
              <w:spacing w:after="0" w:line="259" w:lineRule="auto"/>
              <w:ind w:left="1080" w:right="0" w:firstLine="0"/>
            </w:pPr>
            <w:r>
              <w:rPr>
                <w:rFonts w:ascii="Courier New" w:eastAsia="Courier New" w:hAnsi="Courier New" w:cs="Courier New"/>
              </w:rPr>
              <w:t>TWBT_EAN8</w:t>
            </w:r>
          </w:p>
          <w:p w:rsidR="00B06C6F" w:rsidRDefault="0071581A">
            <w:pPr>
              <w:spacing w:after="0" w:line="259" w:lineRule="auto"/>
              <w:ind w:left="1080" w:right="0" w:firstLine="0"/>
            </w:pPr>
            <w:r>
              <w:rPr>
                <w:rFonts w:ascii="Courier New" w:eastAsia="Courier New" w:hAnsi="Courier New" w:cs="Courier New"/>
              </w:rPr>
              <w:t>TWBT_MAXICODE</w:t>
            </w:r>
          </w:p>
          <w:p w:rsidR="00B06C6F" w:rsidRDefault="0071581A">
            <w:pPr>
              <w:spacing w:after="0" w:line="259" w:lineRule="auto"/>
              <w:ind w:left="1080" w:right="0" w:firstLine="0"/>
            </w:pPr>
            <w:r>
              <w:rPr>
                <w:rFonts w:ascii="Courier New" w:eastAsia="Courier New" w:hAnsi="Courier New" w:cs="Courier New"/>
              </w:rPr>
              <w:t>TWBT_PDF417</w:t>
            </w:r>
          </w:p>
          <w:p w:rsidR="00B06C6F" w:rsidRDefault="0071581A">
            <w:pPr>
              <w:spacing w:after="0" w:line="259" w:lineRule="auto"/>
              <w:ind w:left="1080" w:right="0" w:firstLine="0"/>
            </w:pPr>
            <w:r>
              <w:rPr>
                <w:rFonts w:ascii="Courier New" w:eastAsia="Courier New" w:hAnsi="Courier New" w:cs="Courier New"/>
              </w:rPr>
              <w:t>TWBT_POSTNET</w:t>
            </w:r>
          </w:p>
          <w:p w:rsidR="00B06C6F" w:rsidRDefault="0071581A">
            <w:pPr>
              <w:spacing w:after="0" w:line="259" w:lineRule="auto"/>
              <w:ind w:left="1080" w:right="0" w:firstLine="0"/>
            </w:pPr>
            <w:r>
              <w:rPr>
                <w:rFonts w:ascii="Courier New" w:eastAsia="Courier New" w:hAnsi="Courier New" w:cs="Courier New"/>
              </w:rPr>
              <w:t>TWBT_QRCODE</w:t>
            </w:r>
          </w:p>
          <w:p w:rsidR="00B06C6F" w:rsidRDefault="0071581A">
            <w:pPr>
              <w:spacing w:after="0" w:line="259" w:lineRule="auto"/>
              <w:ind w:left="1080" w:right="0" w:firstLine="0"/>
            </w:pPr>
            <w:r>
              <w:rPr>
                <w:rFonts w:ascii="Courier New" w:eastAsia="Courier New" w:hAnsi="Courier New" w:cs="Courier New"/>
              </w:rPr>
              <w:t>TWBT_UCC128</w:t>
            </w:r>
          </w:p>
          <w:p w:rsidR="00B06C6F" w:rsidRDefault="0071581A">
            <w:pPr>
              <w:spacing w:after="0" w:line="259" w:lineRule="auto"/>
              <w:ind w:left="1080" w:right="0" w:firstLine="0"/>
            </w:pPr>
            <w:r>
              <w:rPr>
                <w:rFonts w:ascii="Courier New" w:eastAsia="Courier New" w:hAnsi="Courier New" w:cs="Courier New"/>
              </w:rPr>
              <w:t>TWBT_UPCA</w:t>
            </w:r>
          </w:p>
          <w:p w:rsidR="00B06C6F" w:rsidRDefault="0071581A">
            <w:pPr>
              <w:spacing w:after="0" w:line="259" w:lineRule="auto"/>
              <w:ind w:left="108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0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0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TW_ARRAY</w:t>
            </w:r>
          </w:p>
        </w:tc>
      </w:tr>
    </w:tbl>
    <w:p w:rsidR="00B06C6F" w:rsidRDefault="00B06C6F">
      <w:pPr>
        <w:sectPr w:rsidR="00B06C6F">
          <w:headerReference w:type="even" r:id="rId971"/>
          <w:headerReference w:type="default" r:id="rId972"/>
          <w:footerReference w:type="even" r:id="rId973"/>
          <w:footerReference w:type="default" r:id="rId974"/>
          <w:headerReference w:type="first" r:id="rId975"/>
          <w:footerReference w:type="first" r:id="rId976"/>
          <w:footnotePr>
            <w:numRestart w:val="eachPage"/>
          </w:footnotePr>
          <w:pgSz w:w="12240" w:h="15840"/>
          <w:pgMar w:top="1583" w:right="1128" w:bottom="1629" w:left="1080" w:header="682" w:footer="660" w:gutter="0"/>
          <w:cols w:space="720"/>
        </w:sectPr>
      </w:pPr>
    </w:p>
    <w:p w:rsidR="00B06C6F" w:rsidRDefault="0071581A">
      <w:pPr>
        <w:tabs>
          <w:tab w:val="center" w:pos="2449"/>
          <w:tab w:val="center" w:pos="4619"/>
        </w:tabs>
        <w:spacing w:after="180" w:line="265" w:lineRule="auto"/>
        <w:ind w:left="0" w:right="0" w:firstLine="0"/>
      </w:pPr>
      <w:r>
        <w:rPr>
          <w:rFonts w:ascii="Calibri" w:eastAsia="Calibri" w:hAnsi="Calibri" w:cs="Calibri"/>
          <w:sz w:val="22"/>
        </w:rPr>
        <w:lastRenderedPageBreak/>
        <w:tab/>
      </w:r>
      <w:r>
        <w:rPr>
          <w:rFonts w:ascii="Arial" w:eastAsia="Arial" w:hAnsi="Arial" w:cs="Arial"/>
          <w:b/>
          <w:sz w:val="18"/>
        </w:rPr>
        <w:t>MSG_QUERYSUPPORT</w:t>
      </w:r>
      <w:r>
        <w:rPr>
          <w:rFonts w:ascii="Arial" w:eastAsia="Arial" w:hAnsi="Arial" w:cs="Arial"/>
          <w:b/>
          <w:sz w:val="18"/>
        </w:rPr>
        <w:tab/>
      </w:r>
      <w:r>
        <w:rPr>
          <w:rFonts w:ascii="Courier New" w:eastAsia="Courier New" w:hAnsi="Courier New" w:cs="Courier New"/>
        </w:rPr>
        <w:t>TW_ONEVALUE</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1338" w:hanging="720"/>
      </w:pPr>
      <w:r>
        <w:rPr>
          <w:rFonts w:ascii="Arial" w:eastAsia="Arial" w:hAnsi="Arial" w:cs="Arial"/>
          <w:b/>
          <w:color w:val="7F0000"/>
        </w:rPr>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ICAP_BARCODETIMEOUT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bar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bar code search to the value specified.</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470" w:type="dxa"/>
        <w:tblInd w:w="720" w:type="dxa"/>
        <w:tblCellMar>
          <w:top w:w="3" w:type="dxa"/>
        </w:tblCellMar>
        <w:tblLook w:val="04A0" w:firstRow="1" w:lastRow="0" w:firstColumn="1" w:lastColumn="0" w:noHBand="0" w:noVBand="1"/>
      </w:tblPr>
      <w:tblGrid>
        <w:gridCol w:w="3237"/>
        <w:gridCol w:w="1872"/>
        <w:gridCol w:w="336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46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0"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ICAP_BARCODEDETECTIONENABLED ICAP_SUPPORTEDBARCODETYPES</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tc>
        <w:tc>
          <w:tcPr>
            <w:tcW w:w="335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ICAP_BARCODESEARCHPRIORITIES</w:t>
            </w:r>
          </w:p>
          <w:p w:rsidR="00B06C6F" w:rsidRDefault="0071581A">
            <w:pPr>
              <w:spacing w:after="0" w:line="259" w:lineRule="auto"/>
              <w:ind w:left="0" w:right="0" w:firstLine="0"/>
            </w:pPr>
            <w:r>
              <w:rPr>
                <w:rFonts w:ascii="Courier New" w:eastAsia="Courier New" w:hAnsi="Courier New" w:cs="Courier New"/>
                <w:color w:val="00007F"/>
              </w:rPr>
              <w:t>ICAP_BARCODESEARCHMODE</w:t>
            </w:r>
          </w:p>
          <w:p w:rsidR="00B06C6F" w:rsidRDefault="0071581A">
            <w:pPr>
              <w:spacing w:after="0" w:line="259" w:lineRule="auto"/>
              <w:ind w:left="0" w:right="0" w:firstLine="0"/>
            </w:pPr>
            <w:r>
              <w:rPr>
                <w:rFonts w:ascii="Courier New" w:eastAsia="Courier New" w:hAnsi="Courier New" w:cs="Courier New"/>
                <w:color w:val="00007F"/>
              </w:rPr>
              <w:t>ICAP_BARCODEMAXRETRIES</w:t>
            </w:r>
          </w:p>
        </w:tc>
      </w:tr>
    </w:tbl>
    <w:p w:rsidR="00B06C6F" w:rsidRDefault="0071581A">
      <w:pPr>
        <w:spacing w:after="3" w:line="263" w:lineRule="auto"/>
        <w:ind w:left="1435" w:right="0"/>
      </w:pPr>
      <w:r>
        <w:rPr>
          <w:rFonts w:ascii="Courier New" w:eastAsia="Courier New" w:hAnsi="Courier New" w:cs="Courier New"/>
          <w:color w:val="00007F"/>
        </w:rPr>
        <w:t>ICAP_BARCODEMAXSEARCHPRIORITIES</w:t>
      </w:r>
    </w:p>
    <w:p w:rsidR="00B06C6F" w:rsidRDefault="0071581A">
      <w:pPr>
        <w:pStyle w:val="5"/>
        <w:ind w:left="-5"/>
      </w:pPr>
      <w:r>
        <w:t>ICAP_BITDEPTH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7"/>
        <w:ind w:right="6"/>
      </w:pPr>
      <w:r>
        <w:lastRenderedPageBreak/>
        <w:t xml:space="preserve">Specifies the pixel bit depths for the Current value of </w:t>
      </w:r>
      <w:r>
        <w:rPr>
          <w:rFonts w:ascii="Courier New" w:eastAsia="Courier New" w:hAnsi="Courier New" w:cs="Courier New"/>
        </w:rPr>
        <w:t>ICAP_PIXELTYPE</w:t>
      </w:r>
      <w:r>
        <w:t xml:space="preserve">.  </w:t>
      </w:r>
    </w:p>
    <w:p w:rsidR="00B06C6F" w:rsidRDefault="0071581A">
      <w:pPr>
        <w:spacing w:after="125"/>
        <w:ind w:right="6"/>
      </w:pPr>
      <w:r>
        <w:t>For example;</w:t>
      </w:r>
    </w:p>
    <w:p w:rsidR="00B06C6F" w:rsidRDefault="0071581A">
      <w:pPr>
        <w:numPr>
          <w:ilvl w:val="0"/>
          <w:numId w:val="104"/>
        </w:numPr>
        <w:spacing w:after="129"/>
        <w:ind w:right="8" w:hanging="360"/>
      </w:pPr>
      <w:r>
        <w:rPr>
          <w:rFonts w:ascii="Courier New" w:eastAsia="Courier New" w:hAnsi="Courier New" w:cs="Courier New"/>
        </w:rPr>
        <w:t>ICAP_PIXELTYPE = TWPT_GRAY</w:t>
      </w:r>
      <w:r>
        <w:t>, this capability specifies whether this is 4-bit gray or 8- bit gray</w:t>
      </w:r>
    </w:p>
    <w:p w:rsidR="00B06C6F" w:rsidRDefault="0071581A">
      <w:pPr>
        <w:numPr>
          <w:ilvl w:val="0"/>
          <w:numId w:val="104"/>
        </w:numPr>
        <w:spacing w:after="108"/>
        <w:ind w:right="8" w:hanging="360"/>
      </w:pPr>
      <w:r>
        <w:rPr>
          <w:rFonts w:ascii="Courier New" w:eastAsia="Courier New" w:hAnsi="Courier New" w:cs="Courier New"/>
        </w:rPr>
        <w:t>ICAP_PIXELTYPE = TWPT_RGB</w:t>
      </w:r>
      <w:r>
        <w:t>, this capability specifies whether this is 24-bit color or 48-bit color</w:t>
      </w:r>
    </w:p>
    <w:p w:rsidR="00B06C6F" w:rsidRDefault="0071581A">
      <w:pPr>
        <w:ind w:right="6"/>
      </w:pPr>
      <w:r>
        <w:t xml:space="preserve">This depth applies to the total of all the data channels. </w:t>
      </w:r>
      <w:r>
        <w:rPr>
          <w:rFonts w:ascii="Courier New" w:eastAsia="Courier New" w:hAnsi="Courier New" w:cs="Courier New"/>
        </w:rPr>
        <w:t>TW_IMAGEINFO</w:t>
      </w:r>
      <w:r>
        <w:t xml:space="preserve"> BitsPerSample is used to identify the number of bits in each channel.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5"/>
        <w:ind w:right="6"/>
      </w:pPr>
      <w:r>
        <w:t xml:space="preserve">The application should loop through all the </w:t>
      </w:r>
      <w:r>
        <w:rPr>
          <w:rFonts w:ascii="Courier New" w:eastAsia="Courier New" w:hAnsi="Courier New" w:cs="Courier New"/>
        </w:rPr>
        <w:t>ICAP_PIXELTYPE</w:t>
      </w:r>
      <w:r>
        <w:t xml:space="preserve">s it is interested in and negotiate the </w:t>
      </w:r>
      <w:r>
        <w:rPr>
          <w:rFonts w:ascii="Courier New" w:eastAsia="Courier New" w:hAnsi="Courier New" w:cs="Courier New"/>
        </w:rPr>
        <w:t>ICAP_BITDEPTH</w:t>
      </w:r>
      <w:r>
        <w:t>(s) for each.</w:t>
      </w:r>
    </w:p>
    <w:p w:rsidR="00B06C6F" w:rsidRDefault="0071581A">
      <w:pPr>
        <w:spacing w:after="144"/>
        <w:ind w:right="6"/>
      </w:pPr>
      <w:r>
        <w:t xml:space="preserve">For all allowed settings of </w:t>
      </w:r>
      <w:r>
        <w:rPr>
          <w:rFonts w:ascii="Courier New" w:eastAsia="Courier New" w:hAnsi="Courier New" w:cs="Courier New"/>
        </w:rPr>
        <w:t>ICAP_PIXELTYPE</w:t>
      </w:r>
    </w:p>
    <w:p w:rsidR="00B06C6F" w:rsidRDefault="0071581A">
      <w:pPr>
        <w:numPr>
          <w:ilvl w:val="0"/>
          <w:numId w:val="104"/>
        </w:numPr>
        <w:spacing w:after="137" w:line="263" w:lineRule="auto"/>
        <w:ind w:right="8" w:hanging="360"/>
      </w:pPr>
      <w:r>
        <w:t xml:space="preserve">Set </w:t>
      </w:r>
      <w:r>
        <w:rPr>
          <w:rFonts w:ascii="Courier New" w:eastAsia="Courier New" w:hAnsi="Courier New" w:cs="Courier New"/>
        </w:rPr>
        <w:t>ICAP_PIXELTYPE</w:t>
      </w:r>
    </w:p>
    <w:p w:rsidR="00B06C6F" w:rsidRDefault="0071581A">
      <w:pPr>
        <w:numPr>
          <w:ilvl w:val="0"/>
          <w:numId w:val="104"/>
        </w:numPr>
        <w:spacing w:after="163" w:line="263" w:lineRule="auto"/>
        <w:ind w:right="8" w:hanging="360"/>
      </w:pPr>
      <w:r>
        <w:t xml:space="preserve">Set </w:t>
      </w:r>
      <w:r>
        <w:rPr>
          <w:rFonts w:ascii="Courier New" w:eastAsia="Courier New" w:hAnsi="Courier New" w:cs="Courier New"/>
        </w:rPr>
        <w:t>ICAP_BITDEPTH</w:t>
      </w:r>
      <w:r>
        <w:t xml:space="preserve"> for the current </w:t>
      </w:r>
      <w:r>
        <w:rPr>
          <w:rFonts w:ascii="Courier New" w:eastAsia="Courier New" w:hAnsi="Courier New" w:cs="Courier New"/>
        </w:rPr>
        <w:t>ICAP_PIXELTYPE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ind w:right="6"/>
      </w:pPr>
      <w:r>
        <w:t xml:space="preserve">If the bit depth in a </w:t>
      </w:r>
      <w:r>
        <w:rPr>
          <w:rFonts w:ascii="Courier New" w:eastAsia="Courier New" w:hAnsi="Courier New" w:cs="Courier New"/>
        </w:rPr>
        <w:t>MSG_SET</w:t>
      </w:r>
      <w:r>
        <w:t xml:space="preserve"> is not supported for the current </w:t>
      </w:r>
      <w:r>
        <w:rPr>
          <w:rFonts w:ascii="Courier New" w:eastAsia="Courier New" w:hAnsi="Courier New" w:cs="Courier New"/>
        </w:rPr>
        <w:t>ICAP_PIXELTYPE</w:t>
      </w:r>
      <w:r>
        <w:t xml:space="preserve"> setting, return </w:t>
      </w:r>
      <w:r>
        <w:rPr>
          <w:rFonts w:ascii="Courier New" w:eastAsia="Courier New" w:hAnsi="Courier New" w:cs="Courier New"/>
        </w:rPr>
        <w:t>TWRC_FAILURE</w:t>
      </w:r>
      <w:r>
        <w:t xml:space="preserve"> / </w:t>
      </w:r>
      <w:r>
        <w:rPr>
          <w:rFonts w:ascii="Courier New" w:eastAsia="Courier New" w:hAnsi="Courier New" w:cs="Courier New"/>
        </w:rPr>
        <w:t>TWCC_BADVALUE</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21"/>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3"/>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 xml:space="preserve">(dependent on </w:t>
      </w:r>
      <w:r>
        <w:rPr>
          <w:rFonts w:ascii="Courier New" w:eastAsia="Courier New" w:hAnsi="Courier New" w:cs="Courier New"/>
        </w:rPr>
        <w:t>ICAP_PIXELTYPE</w:t>
      </w:r>
      <w:r>
        <w:t>)</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&gt;=1</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B06C6F">
      <w:pPr>
        <w:sectPr w:rsidR="00B06C6F">
          <w:headerReference w:type="even" r:id="rId977"/>
          <w:headerReference w:type="default" r:id="rId978"/>
          <w:footerReference w:type="even" r:id="rId979"/>
          <w:footerReference w:type="default" r:id="rId980"/>
          <w:headerReference w:type="first" r:id="rId981"/>
          <w:footerReference w:type="first" r:id="rId982"/>
          <w:footnotePr>
            <w:numRestart w:val="eachPage"/>
          </w:footnotePr>
          <w:pgSz w:w="12240" w:h="15840"/>
          <w:pgMar w:top="1425" w:right="1122" w:bottom="185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34"/>
        <w:jc w:val="right"/>
      </w:pPr>
      <w:r>
        <w:rPr>
          <w:rFonts w:ascii="Courier New" w:eastAsia="Courier New" w:hAnsi="Courier New" w:cs="Courier New"/>
          <w:color w:val="00007F"/>
        </w:rPr>
        <w:t>ICAP_PIXELTYPE</w:t>
      </w:r>
      <w:r>
        <w:br w:type="page"/>
      </w:r>
    </w:p>
    <w:p w:rsidR="00B06C6F" w:rsidRDefault="0071581A">
      <w:pPr>
        <w:pStyle w:val="5"/>
        <w:ind w:left="-5"/>
      </w:pPr>
      <w:r>
        <w:lastRenderedPageBreak/>
        <w:t>ICAP_BITDEPTHREDUCTION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the Reduction Method the Source should use to reduce the bit depth of the data.  Most commonly used with </w:t>
      </w:r>
      <w:r>
        <w:rPr>
          <w:rFonts w:ascii="Courier New" w:eastAsia="Courier New" w:hAnsi="Courier New" w:cs="Courier New"/>
        </w:rPr>
        <w:t>ICAP_PIXELTYPE</w:t>
      </w:r>
      <w:r>
        <w:t xml:space="preserve"> = </w:t>
      </w:r>
      <w:r>
        <w:rPr>
          <w:rFonts w:ascii="Courier New" w:eastAsia="Courier New" w:hAnsi="Courier New" w:cs="Courier New"/>
        </w:rPr>
        <w:t>TWPT_BW</w:t>
      </w:r>
      <w:r>
        <w:t xml:space="preserve"> to reduce gray data to black and white.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0" w:line="346" w:lineRule="auto"/>
        <w:ind w:right="1492"/>
      </w:pPr>
      <w:r>
        <w:t>Set the capability to the reduction method to be used in future acquisitions Also select the Halftone or Threshold to be used.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838" w:type="dxa"/>
        <w:tblInd w:w="720" w:type="dxa"/>
        <w:tblLook w:val="04A0" w:firstRow="1" w:lastRow="0" w:firstColumn="1" w:lastColumn="0" w:noHBand="0" w:noVBand="1"/>
      </w:tblPr>
      <w:tblGrid>
        <w:gridCol w:w="3237"/>
        <w:gridCol w:w="36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598" w:type="dxa"/>
            <w:tcBorders>
              <w:top w:val="nil"/>
              <w:left w:val="nil"/>
              <w:bottom w:val="nil"/>
              <w:right w:val="nil"/>
            </w:tcBorders>
          </w:tcPr>
          <w:p w:rsidR="00B06C6F" w:rsidRDefault="0071581A">
            <w:pPr>
              <w:spacing w:after="0" w:line="259" w:lineRule="auto"/>
              <w:ind w:left="240" w:right="0" w:firstLine="0"/>
              <w:jc w:val="center"/>
            </w:pPr>
            <w:r>
              <w:rPr>
                <w:rFonts w:ascii="Courier New" w:eastAsia="Courier New" w:hAnsi="Courier New" w:cs="Courier New"/>
              </w:rPr>
              <w:t>TWBR_THRESHOLD</w:t>
            </w:r>
          </w:p>
          <w:p w:rsidR="00B06C6F" w:rsidRDefault="0071581A">
            <w:pPr>
              <w:spacing w:after="0" w:line="259" w:lineRule="auto"/>
              <w:ind w:left="120" w:right="0" w:firstLine="0"/>
              <w:jc w:val="center"/>
            </w:pPr>
            <w:r>
              <w:rPr>
                <w:rFonts w:ascii="Courier New" w:eastAsia="Courier New" w:hAnsi="Courier New" w:cs="Courier New"/>
              </w:rPr>
              <w:t>TWBR_HALFTONE</w:t>
            </w:r>
          </w:p>
          <w:p w:rsidR="00B06C6F" w:rsidRDefault="0071581A">
            <w:pPr>
              <w:spacing w:after="0" w:line="259" w:lineRule="auto"/>
              <w:ind w:left="1080" w:right="0" w:firstLine="0"/>
            </w:pPr>
            <w:r>
              <w:rPr>
                <w:rFonts w:ascii="Courier New" w:eastAsia="Courier New" w:hAnsi="Courier New" w:cs="Courier New"/>
              </w:rPr>
              <w:t>TWBR_CUSTHALFTONE</w:t>
            </w:r>
          </w:p>
          <w:p w:rsidR="00B06C6F" w:rsidRDefault="0071581A">
            <w:pPr>
              <w:spacing w:after="0" w:line="259" w:lineRule="auto"/>
              <w:ind w:left="240" w:right="0" w:firstLine="0"/>
              <w:jc w:val="center"/>
            </w:pPr>
            <w:r>
              <w:rPr>
                <w:rFonts w:ascii="Courier New" w:eastAsia="Courier New" w:hAnsi="Courier New" w:cs="Courier New"/>
              </w:rPr>
              <w:t>TWBR_DIFFUSION</w:t>
            </w:r>
          </w:p>
          <w:p w:rsidR="00B06C6F" w:rsidRDefault="0071581A">
            <w:pPr>
              <w:spacing w:after="0" w:line="259" w:lineRule="auto"/>
              <w:ind w:left="1080" w:right="0" w:firstLine="0"/>
            </w:pPr>
            <w:r>
              <w:rPr>
                <w:rFonts w:ascii="Courier New" w:eastAsia="Courier New" w:hAnsi="Courier New" w:cs="Courier New"/>
              </w:rPr>
              <w:t>TWBR_DYNAMICTHRESHOLD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5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ind w:right="6"/>
      </w:pPr>
      <w:r>
        <w:t xml:space="preserve">All Sources when </w:t>
      </w:r>
      <w:r>
        <w:rPr>
          <w:rFonts w:ascii="Courier New" w:eastAsia="Courier New" w:hAnsi="Courier New" w:cs="Courier New"/>
        </w:rPr>
        <w:t>ICAP_PIXELTYPE</w:t>
      </w:r>
      <w:r>
        <w:t xml:space="preserve"> is </w:t>
      </w:r>
      <w:r>
        <w:rPr>
          <w:rFonts w:ascii="Courier New" w:eastAsia="Courier New" w:hAnsi="Courier New" w:cs="Courier New"/>
        </w:rPr>
        <w:t>TWPT_BW</w:t>
      </w:r>
      <w:r>
        <w:t>.</w:t>
      </w:r>
    </w:p>
    <w:p w:rsidR="00B06C6F" w:rsidRDefault="0071581A">
      <w:pPr>
        <w:spacing w:after="139" w:line="265" w:lineRule="auto"/>
        <w:ind w:left="1425" w:right="5986" w:hanging="720"/>
      </w:pPr>
      <w:r>
        <w:rPr>
          <w:rFonts w:ascii="Arial" w:eastAsia="Arial" w:hAnsi="Arial" w:cs="Arial"/>
          <w:b/>
          <w:color w:val="7F0000"/>
        </w:rPr>
        <w:t xml:space="preserve">TWAIN Version Introduced </w:t>
      </w:r>
      <w:r>
        <w:t>Version 1.5</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4770"/>
      </w:pPr>
      <w:r>
        <w:rPr>
          <w:rFonts w:ascii="Courier New" w:eastAsia="Courier New" w:hAnsi="Courier New" w:cs="Courier New"/>
          <w:color w:val="00007F"/>
        </w:rPr>
        <w:t>ICAP_CUSTHALFTONE ICAP_HALFTONES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spacing w:after="3" w:line="263" w:lineRule="auto"/>
        <w:ind w:left="1435" w:right="0"/>
      </w:pPr>
      <w:r>
        <w:rPr>
          <w:rFonts w:ascii="Courier New" w:eastAsia="Courier New" w:hAnsi="Courier New" w:cs="Courier New"/>
          <w:color w:val="00007F"/>
        </w:rPr>
        <w:t>ICAP_THRESHOLD</w:t>
      </w:r>
    </w:p>
    <w:p w:rsidR="00B06C6F" w:rsidRDefault="0071581A">
      <w:pPr>
        <w:pStyle w:val="5"/>
        <w:ind w:left="-5"/>
      </w:pPr>
      <w:r>
        <w:lastRenderedPageBreak/>
        <w:t>ICAP_BITORDER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Specifies how the bytes in an image are filled by the Source.  </w:t>
      </w:r>
      <w:r>
        <w:rPr>
          <w:rFonts w:ascii="Courier New" w:eastAsia="Courier New" w:hAnsi="Courier New" w:cs="Courier New"/>
        </w:rPr>
        <w:t>TWBO_MSBFIRST</w:t>
      </w:r>
      <w:r>
        <w:t xml:space="preserve"> indicates that the leftmost bit in the byte (usually bit 7) is the byte’s Most Significant Bit.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TWBO_MSBFIRST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TWBO_MSBFIRST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ICAP_BITORDERCODES</w:t>
      </w:r>
    </w:p>
    <w:p w:rsidR="00B06C6F" w:rsidRDefault="0071581A">
      <w:pPr>
        <w:pStyle w:val="5"/>
        <w:ind w:left="-5"/>
      </w:pPr>
      <w:r>
        <w:t>ICAP_BITORDERCODES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for CCITT data compression only.  Indicates the bit order representation of the stored compressed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8"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5819"/>
        </w:tabs>
        <w:spacing w:after="132" w:line="265" w:lineRule="auto"/>
        <w:ind w:left="0" w:right="0" w:firstLine="0"/>
      </w:pPr>
      <w:r>
        <w:rPr>
          <w:rFonts w:ascii="Calibri" w:eastAsia="Calibri" w:hAnsi="Calibri" w:cs="Calibri"/>
          <w:sz w:val="22"/>
        </w:rPr>
        <w:lastRenderedPageBreak/>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TWBO_LSBFIRST</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TWBO_LSBFIRST</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TWBO_LSBFIRST</w:t>
            </w:r>
          </w:p>
          <w:p w:rsidR="00B06C6F" w:rsidRDefault="0071581A">
            <w:pPr>
              <w:spacing w:after="0" w:line="259" w:lineRule="auto"/>
              <w:ind w:left="0" w:right="0" w:firstLine="0"/>
              <w:jc w:val="right"/>
            </w:pPr>
            <w:r>
              <w:rPr>
                <w:rFonts w:ascii="Courier New" w:eastAsia="Courier New" w:hAnsi="Courier New" w:cs="Courier New"/>
              </w:rPr>
              <w:t>TWBO_MSBFIRST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9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ICAP_BRIGHTNESS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brightness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can use this capability to inquire, set, or restrict the values for </w:t>
      </w:r>
      <w:r>
        <w:rPr>
          <w:rFonts w:ascii="Courier New" w:eastAsia="Courier New" w:hAnsi="Courier New" w:cs="Courier New"/>
        </w:rPr>
        <w:t>BRIGHTNESS</w:t>
      </w:r>
      <w:r>
        <w:t xml:space="preserve">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2" w:line="242" w:lineRule="auto"/>
        <w:ind w:right="47"/>
        <w:jc w:val="both"/>
      </w:pPr>
      <w:r>
        <w:t>Source should normalize the values into the range.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ICAP_AUTOBRIGHT</w:t>
      </w:r>
    </w:p>
    <w:p w:rsidR="00B06C6F" w:rsidRDefault="0071581A">
      <w:pPr>
        <w:spacing w:after="3" w:line="263" w:lineRule="auto"/>
        <w:ind w:left="1435" w:right="0"/>
      </w:pPr>
      <w:r>
        <w:rPr>
          <w:rFonts w:ascii="Courier New" w:eastAsia="Courier New" w:hAnsi="Courier New" w:cs="Courier New"/>
          <w:color w:val="00007F"/>
        </w:rPr>
        <w:t>ICAP_CONTRAST</w:t>
      </w:r>
    </w:p>
    <w:p w:rsidR="00B06C6F" w:rsidRDefault="0071581A">
      <w:pPr>
        <w:pStyle w:val="5"/>
        <w:ind w:left="-5"/>
      </w:pPr>
      <w:r>
        <w:t>ICAP_CCITTKFACTOR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0" w:line="242" w:lineRule="auto"/>
        <w:ind w:right="47"/>
        <w:jc w:val="both"/>
      </w:pPr>
      <w:r>
        <w:t>Used for CCITT Group 3 2-dimensional compression.  The ‘K’ factor indicates how often the new compression baseline should be re-established.  A value of 2 or 4 is common in facsimile communication.  A value of zero in this field will indicate an infinite K factor—the baseline is only calculated at the beginning of the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0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0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4</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0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164"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TWCP_GROUP32D</w:t>
      </w:r>
      <w:r>
        <w:t xml:space="preserve">. </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ICAP_COLORMANAGEMENTENABLED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Disables the Source’s color and gamma tables for color and grayscale images, resulting in output that that could be termed “raw”.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When the Application sets this capability to </w:t>
      </w:r>
      <w:r>
        <w:rPr>
          <w:rFonts w:ascii="Courier New" w:eastAsia="Courier New" w:hAnsi="Courier New" w:cs="Courier New"/>
        </w:rPr>
        <w:t>FALSE</w:t>
      </w:r>
      <w:r>
        <w:t>, it takes responsibility for profiling the color and grayscale output of the device, and applying the desired color and gamma corrections itself.  The Application is completely responsible for the quality of the finished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 xml:space="preserve">When this capability is </w:t>
      </w:r>
      <w:r>
        <w:rPr>
          <w:rFonts w:ascii="Courier New" w:eastAsia="Courier New" w:hAnsi="Courier New" w:cs="Courier New"/>
        </w:rPr>
        <w:t>FALSE</w:t>
      </w:r>
      <w:r>
        <w:t xml:space="preserve"> the </w:t>
      </w:r>
      <w:r>
        <w:rPr>
          <w:rFonts w:ascii="Courier New" w:eastAsia="Courier New" w:hAnsi="Courier New" w:cs="Courier New"/>
        </w:rPr>
        <w:t>Source</w:t>
      </w:r>
      <w:r>
        <w:t xml:space="preserve"> turns off as much of its color and gamma correction as it can.  There is no universal standard for this behavior, so it makes its best effort.</w:t>
      </w:r>
    </w:p>
    <w:p w:rsidR="00B06C6F" w:rsidRDefault="0071581A">
      <w:pPr>
        <w:ind w:right="6"/>
      </w:pPr>
      <w:r>
        <w:t>It is recommended that the Source not expose this capability unless it can do a credible job of outputting “raw” image data.</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29"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5280"/>
        </w:tabs>
        <w:spacing w:after="123"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TRUE</w:t>
      </w:r>
    </w:p>
    <w:p w:rsidR="00B06C6F" w:rsidRDefault="0071581A">
      <w:pPr>
        <w:tabs>
          <w:tab w:val="center" w:pos="3013"/>
          <w:tab w:val="center" w:pos="528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5499" w:type="dxa"/>
        <w:tblInd w:w="720" w:type="dxa"/>
        <w:tblLook w:val="04A0" w:firstRow="1" w:lastRow="0" w:firstColumn="1" w:lastColumn="0" w:noHBand="0" w:noVBand="1"/>
      </w:tblPr>
      <w:tblGrid>
        <w:gridCol w:w="3240"/>
        <w:gridCol w:w="2259"/>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59"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TRUE</w:t>
            </w:r>
            <w:r>
              <w:t xml:space="preserve">, </w:t>
            </w:r>
            <w:r>
              <w:rPr>
                <w:rFonts w:ascii="Courier New" w:eastAsia="Courier New" w:hAnsi="Courier New" w:cs="Courier New"/>
              </w:rPr>
              <w:t>FALSE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MSG_RESET</w:t>
            </w:r>
          </w:p>
        </w:tc>
        <w:tc>
          <w:tcPr>
            <w:tcW w:w="225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59"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9"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ICAP_COMPRESSION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compression schemes they have in common for Buffered Memory and File transfers.</w:t>
      </w:r>
    </w:p>
    <w:p w:rsidR="00B06C6F" w:rsidRDefault="0071581A">
      <w:pPr>
        <w:spacing w:after="100"/>
        <w:ind w:right="6"/>
      </w:pPr>
      <w:r>
        <w:t>Note for File transfers:</w:t>
      </w:r>
    </w:p>
    <w:p w:rsidR="00B06C6F" w:rsidRDefault="0071581A">
      <w:pPr>
        <w:spacing w:after="10"/>
        <w:ind w:right="6"/>
      </w:pPr>
      <w:r>
        <w:t xml:space="preserve">Since only certain file formats support compression, this capability must be negotiated after setting the desired file format with </w:t>
      </w:r>
      <w:r>
        <w:rPr>
          <w:rFonts w:ascii="Courier New" w:eastAsia="Courier New" w:hAnsi="Courier New" w:cs="Courier New"/>
        </w:rPr>
        <w:t>ICAP_IMAGEFILEFORMAT</w:t>
      </w:r>
      <w:r>
        <w:t>.</w:t>
      </w:r>
    </w:p>
    <w:tbl>
      <w:tblPr>
        <w:tblStyle w:val="TableGrid"/>
        <w:tblW w:w="8645" w:type="dxa"/>
        <w:tblInd w:w="1440" w:type="dxa"/>
        <w:tblLook w:val="04A0" w:firstRow="1" w:lastRow="0" w:firstColumn="1" w:lastColumn="0" w:noHBand="0" w:noVBand="1"/>
      </w:tblPr>
      <w:tblGrid>
        <w:gridCol w:w="2520"/>
        <w:gridCol w:w="6125"/>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TWCP_NONE</w:t>
            </w:r>
          </w:p>
        </w:tc>
        <w:tc>
          <w:tcPr>
            <w:tcW w:w="6125" w:type="dxa"/>
            <w:tcBorders>
              <w:top w:val="nil"/>
              <w:left w:val="nil"/>
              <w:bottom w:val="nil"/>
              <w:right w:val="nil"/>
            </w:tcBorders>
          </w:tcPr>
          <w:p w:rsidR="00B06C6F" w:rsidRDefault="0071581A">
            <w:pPr>
              <w:spacing w:after="0" w:line="259" w:lineRule="auto"/>
              <w:ind w:left="0" w:right="0" w:firstLine="0"/>
            </w:pPr>
            <w:r>
              <w:t>All Sources must support this.</w:t>
            </w:r>
          </w:p>
        </w:tc>
      </w:tr>
      <w:tr w:rsidR="00B06C6F">
        <w:trPr>
          <w:trHeight w:val="1440"/>
        </w:trPr>
        <w:tc>
          <w:tcPr>
            <w:tcW w:w="2520" w:type="dxa"/>
            <w:tcBorders>
              <w:top w:val="nil"/>
              <w:left w:val="nil"/>
              <w:bottom w:val="nil"/>
              <w:right w:val="nil"/>
            </w:tcBorders>
          </w:tcPr>
          <w:p w:rsidR="00B06C6F" w:rsidRDefault="0071581A">
            <w:pPr>
              <w:spacing w:after="134" w:line="259" w:lineRule="auto"/>
              <w:ind w:left="0" w:right="0" w:firstLine="0"/>
            </w:pPr>
            <w:r>
              <w:rPr>
                <w:rFonts w:ascii="Courier New" w:eastAsia="Courier New" w:hAnsi="Courier New" w:cs="Courier New"/>
              </w:rPr>
              <w:t>TWCP_PACKBITS</w:t>
            </w:r>
          </w:p>
          <w:p w:rsidR="00B06C6F" w:rsidRDefault="0071581A">
            <w:pPr>
              <w:spacing w:after="132" w:line="259" w:lineRule="auto"/>
              <w:ind w:left="0" w:right="0" w:firstLine="0"/>
            </w:pPr>
            <w:r>
              <w:rPr>
                <w:rFonts w:ascii="Courier New" w:eastAsia="Courier New" w:hAnsi="Courier New" w:cs="Courier New"/>
              </w:rPr>
              <w:t>TWCP_GROUP31D</w:t>
            </w:r>
            <w:r>
              <w:t xml:space="preserve">, </w:t>
            </w:r>
          </w:p>
          <w:p w:rsidR="00B06C6F" w:rsidRDefault="0071581A">
            <w:pPr>
              <w:spacing w:after="132" w:line="259" w:lineRule="auto"/>
              <w:ind w:left="0" w:right="0" w:firstLine="0"/>
            </w:pPr>
            <w:r>
              <w:rPr>
                <w:rFonts w:ascii="Courier New" w:eastAsia="Courier New" w:hAnsi="Courier New" w:cs="Courier New"/>
              </w:rPr>
              <w:t>TWCP_GROUP31DEOL</w:t>
            </w:r>
            <w:r>
              <w:t xml:space="preserve">, </w:t>
            </w:r>
          </w:p>
          <w:p w:rsidR="00B06C6F" w:rsidRDefault="0071581A">
            <w:pPr>
              <w:spacing w:after="0" w:line="259" w:lineRule="auto"/>
              <w:ind w:left="0" w:right="0" w:firstLine="0"/>
            </w:pPr>
            <w:r>
              <w:rPr>
                <w:rFonts w:ascii="Courier New" w:eastAsia="Courier New" w:hAnsi="Courier New" w:cs="Courier New"/>
              </w:rPr>
              <w:t>TWCP_GROUP32D</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Can be used with TIFF or PICT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TWCP_GROUP4</w:t>
            </w:r>
          </w:p>
        </w:tc>
        <w:tc>
          <w:tcPr>
            <w:tcW w:w="6125" w:type="dxa"/>
            <w:tcBorders>
              <w:top w:val="nil"/>
              <w:left w:val="nil"/>
              <w:bottom w:val="nil"/>
              <w:right w:val="nil"/>
            </w:tcBorders>
          </w:tcPr>
          <w:p w:rsidR="00B06C6F" w:rsidRDefault="0071581A">
            <w:pPr>
              <w:spacing w:after="0" w:line="259" w:lineRule="auto"/>
              <w:ind w:left="0" w:right="0" w:firstLine="0"/>
            </w:pPr>
            <w:r>
              <w:t>Are all from the CCITT specification (now ITU), intended for document images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w:t>
            </w:r>
          </w:p>
        </w:tc>
        <w:tc>
          <w:tcPr>
            <w:tcW w:w="6125" w:type="dxa"/>
            <w:tcBorders>
              <w:top w:val="nil"/>
              <w:left w:val="nil"/>
              <w:bottom w:val="nil"/>
              <w:right w:val="nil"/>
            </w:tcBorders>
          </w:tcPr>
          <w:p w:rsidR="00B06C6F" w:rsidRDefault="0071581A">
            <w:pPr>
              <w:spacing w:after="0" w:line="259" w:lineRule="auto"/>
              <w:ind w:left="0" w:right="0" w:firstLine="0"/>
              <w:jc w:val="both"/>
            </w:pPr>
            <w:r>
              <w:t>Intended for the compression of color photographs (can be used with TIFF, JFIF or SPIFF).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TWCP_LZW</w:t>
            </w:r>
          </w:p>
        </w:tc>
        <w:tc>
          <w:tcPr>
            <w:tcW w:w="6125" w:type="dxa"/>
            <w:tcBorders>
              <w:top w:val="nil"/>
              <w:left w:val="nil"/>
              <w:bottom w:val="nil"/>
              <w:right w:val="nil"/>
            </w:tcBorders>
          </w:tcPr>
          <w:p w:rsidR="00B06C6F" w:rsidRDefault="0071581A">
            <w:pPr>
              <w:spacing w:after="0" w:line="259" w:lineRule="auto"/>
              <w:ind w:left="0" w:right="0" w:firstLine="0"/>
            </w:pPr>
            <w:r>
              <w:t>A compression licensed by UNISYS (can be used with TIFF).</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TWCP_JBIG</w:t>
            </w:r>
          </w:p>
        </w:tc>
        <w:tc>
          <w:tcPr>
            <w:tcW w:w="6125" w:type="dxa"/>
            <w:tcBorders>
              <w:top w:val="nil"/>
              <w:left w:val="nil"/>
              <w:bottom w:val="nil"/>
              <w:right w:val="nil"/>
            </w:tcBorders>
          </w:tcPr>
          <w:p w:rsidR="00B06C6F" w:rsidRDefault="0071581A">
            <w:pPr>
              <w:spacing w:after="0" w:line="259" w:lineRule="auto"/>
              <w:ind w:left="0" w:right="0" w:firstLine="0"/>
            </w:pPr>
            <w:r>
              <w:t>Intended for bitonal and grayscale document images (can be used with TIFF or SPIFF).</w:t>
            </w:r>
          </w:p>
        </w:tc>
      </w:tr>
      <w:tr w:rsidR="00B06C6F">
        <w:trPr>
          <w:trHeight w:val="1320"/>
        </w:trPr>
        <w:tc>
          <w:tcPr>
            <w:tcW w:w="2520" w:type="dxa"/>
            <w:tcBorders>
              <w:top w:val="nil"/>
              <w:left w:val="nil"/>
              <w:bottom w:val="nil"/>
              <w:right w:val="nil"/>
            </w:tcBorders>
          </w:tcPr>
          <w:p w:rsidR="00B06C6F" w:rsidRDefault="0071581A">
            <w:pPr>
              <w:spacing w:after="374" w:line="259" w:lineRule="auto"/>
              <w:ind w:left="0" w:right="0" w:firstLine="0"/>
            </w:pPr>
            <w:r>
              <w:rPr>
                <w:rFonts w:ascii="Courier New" w:eastAsia="Courier New" w:hAnsi="Courier New" w:cs="Courier New"/>
              </w:rPr>
              <w:t>TWCP_PNG</w:t>
            </w:r>
          </w:p>
          <w:p w:rsidR="00B06C6F" w:rsidRDefault="0071581A">
            <w:pPr>
              <w:spacing w:after="131" w:line="259" w:lineRule="auto"/>
              <w:ind w:left="0" w:right="0" w:firstLine="0"/>
            </w:pPr>
            <w:r>
              <w:rPr>
                <w:rFonts w:ascii="Courier New" w:eastAsia="Courier New" w:hAnsi="Courier New" w:cs="Courier New"/>
              </w:rPr>
              <w:t>TWCP_RLE4</w:t>
            </w:r>
            <w:r>
              <w:t xml:space="preserve">, </w:t>
            </w:r>
          </w:p>
          <w:p w:rsidR="00B06C6F" w:rsidRDefault="0071581A">
            <w:pPr>
              <w:spacing w:after="0" w:line="259" w:lineRule="auto"/>
              <w:ind w:left="0" w:right="0" w:firstLine="0"/>
            </w:pPr>
            <w:r>
              <w:rPr>
                <w:rFonts w:ascii="Courier New" w:eastAsia="Courier New" w:hAnsi="Courier New" w:cs="Courier New"/>
              </w:rPr>
              <w:t>TWCP_RLE8</w:t>
            </w:r>
            <w:r>
              <w:t xml:space="preserve">, </w:t>
            </w:r>
          </w:p>
        </w:tc>
        <w:tc>
          <w:tcPr>
            <w:tcW w:w="6125" w:type="dxa"/>
            <w:tcBorders>
              <w:top w:val="nil"/>
              <w:left w:val="nil"/>
              <w:bottom w:val="nil"/>
              <w:right w:val="nil"/>
            </w:tcBorders>
          </w:tcPr>
          <w:p w:rsidR="00B06C6F" w:rsidRDefault="0071581A">
            <w:pPr>
              <w:spacing w:after="0" w:line="259" w:lineRule="auto"/>
              <w:ind w:left="0" w:right="0" w:firstLine="0"/>
            </w:pPr>
            <w:r>
              <w:t xml:space="preserve">This compression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TWFF_PNG</w:t>
            </w:r>
            <w:r>
              <w:t>.</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TWCP_BITFIELDS</w:t>
            </w:r>
          </w:p>
        </w:tc>
        <w:tc>
          <w:tcPr>
            <w:tcW w:w="6125" w:type="dxa"/>
            <w:tcBorders>
              <w:top w:val="nil"/>
              <w:left w:val="nil"/>
              <w:bottom w:val="nil"/>
              <w:right w:val="nil"/>
            </w:tcBorders>
          </w:tcPr>
          <w:p w:rsidR="00B06C6F" w:rsidRDefault="0071581A">
            <w:pPr>
              <w:spacing w:after="0" w:line="259" w:lineRule="auto"/>
              <w:ind w:left="0" w:right="0" w:firstLine="0"/>
              <w:jc w:val="both"/>
            </w:pPr>
            <w:r>
              <w:t xml:space="preserve">These compressions can only be used if </w:t>
            </w:r>
            <w:r>
              <w:rPr>
                <w:rFonts w:ascii="Courier New" w:eastAsia="Courier New" w:hAnsi="Courier New" w:cs="Courier New"/>
              </w:rPr>
              <w:t>ICAP_IMAGEFILEFORMAT</w:t>
            </w:r>
            <w:r>
              <w:t xml:space="preserve"> is set to </w:t>
            </w:r>
            <w:r>
              <w:rPr>
                <w:rFonts w:ascii="Courier New" w:eastAsia="Courier New" w:hAnsi="Courier New" w:cs="Courier New"/>
              </w:rPr>
              <w:t>TWFF_BMP</w:t>
            </w:r>
            <w:r>
              <w: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TWCP_ZIP</w:t>
            </w:r>
          </w:p>
        </w:tc>
        <w:tc>
          <w:tcPr>
            <w:tcW w:w="6125" w:type="dxa"/>
            <w:tcBorders>
              <w:top w:val="nil"/>
              <w:left w:val="nil"/>
              <w:bottom w:val="nil"/>
              <w:right w:val="nil"/>
            </w:tcBorders>
          </w:tcPr>
          <w:p w:rsidR="00B06C6F" w:rsidRDefault="0071581A">
            <w:pPr>
              <w:spacing w:after="0" w:line="259" w:lineRule="auto"/>
              <w:ind w:left="0" w:right="0" w:firstLine="0"/>
            </w:pPr>
            <w:r>
              <w:t>Per RFC 1951 (AKA 'Flate' and 'Deflate')</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TWCP_JPEG2000</w:t>
            </w:r>
          </w:p>
        </w:tc>
        <w:tc>
          <w:tcPr>
            <w:tcW w:w="6125" w:type="dxa"/>
            <w:tcBorders>
              <w:top w:val="nil"/>
              <w:left w:val="nil"/>
              <w:bottom w:val="nil"/>
              <w:right w:val="nil"/>
            </w:tcBorders>
          </w:tcPr>
          <w:p w:rsidR="00B06C6F" w:rsidRDefault="0071581A">
            <w:pPr>
              <w:spacing w:after="0" w:line="259" w:lineRule="auto"/>
              <w:ind w:left="0" w:right="0" w:firstLine="0"/>
            </w:pPr>
            <w:r>
              <w:t xml:space="preserve">Per ISO/IEC 15444 </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 xml:space="preserve">Applications must not assume that a Source can provide compressed Buffered Memory or File transfers, because many cannot.  The application should use </w:t>
      </w: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to specify the compression type for future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The current value of this setting specifies the compression method to be used in future transfers.  If the image transfer mechanism is changed, then the allowed list must be modified to reflect the supported values.  If the current value is not available on the new allowed list, then the Source must change it to its preferred value.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B06C6F">
      <w:pPr>
        <w:sectPr w:rsidR="00B06C6F">
          <w:headerReference w:type="even" r:id="rId983"/>
          <w:headerReference w:type="default" r:id="rId984"/>
          <w:footerReference w:type="even" r:id="rId985"/>
          <w:footerReference w:type="default" r:id="rId986"/>
          <w:headerReference w:type="first" r:id="rId987"/>
          <w:footerReference w:type="first" r:id="rId988"/>
          <w:footnotePr>
            <w:numRestart w:val="eachPage"/>
          </w:footnotePr>
          <w:pgSz w:w="12240" w:h="15840"/>
          <w:pgMar w:top="1393" w:right="1122" w:bottom="1737" w:left="1080" w:header="720" w:footer="660" w:gutter="0"/>
          <w:cols w:space="720"/>
          <w:titlePg/>
        </w:sectPr>
      </w:pPr>
    </w:p>
    <w:p w:rsidR="00B06C6F" w:rsidRDefault="0071581A">
      <w:pPr>
        <w:tabs>
          <w:tab w:val="center" w:pos="3013"/>
          <w:tab w:val="center" w:pos="5580"/>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TWCP_NONE</w:t>
      </w:r>
    </w:p>
    <w:tbl>
      <w:tblPr>
        <w:tblStyle w:val="TableGrid"/>
        <w:tblW w:w="6238" w:type="dxa"/>
        <w:tblInd w:w="0" w:type="dxa"/>
        <w:tblLook w:val="04A0" w:firstRow="1" w:lastRow="0" w:firstColumn="1" w:lastColumn="0" w:noHBand="0" w:noVBand="1"/>
      </w:tblPr>
      <w:tblGrid>
        <w:gridCol w:w="3237"/>
        <w:gridCol w:w="3001"/>
      </w:tblGrid>
      <w:tr w:rsidR="00B06C6F">
        <w:trPr>
          <w:trHeight w:val="4032"/>
        </w:trPr>
        <w:tc>
          <w:tcPr>
            <w:tcW w:w="3240" w:type="dxa"/>
            <w:tcBorders>
              <w:top w:val="nil"/>
              <w:left w:val="nil"/>
              <w:bottom w:val="nil"/>
              <w:right w:val="nil"/>
            </w:tcBorders>
          </w:tcPr>
          <w:p w:rsidR="00B06C6F" w:rsidRDefault="0071581A">
            <w:pPr>
              <w:spacing w:after="35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241" w:right="0" w:firstLine="0"/>
              <w:jc w:val="center"/>
            </w:pPr>
            <w:r>
              <w:rPr>
                <w:rFonts w:ascii="Courier New" w:eastAsia="Courier New" w:hAnsi="Courier New" w:cs="Courier New"/>
              </w:rPr>
              <w:t>TWCP_NONE</w:t>
            </w:r>
          </w:p>
          <w:p w:rsidR="00B06C6F" w:rsidRDefault="0071581A">
            <w:pPr>
              <w:spacing w:after="0" w:line="259" w:lineRule="auto"/>
              <w:ind w:left="1080" w:right="0" w:firstLine="0"/>
            </w:pPr>
            <w:r>
              <w:rPr>
                <w:rFonts w:ascii="Courier New" w:eastAsia="Courier New" w:hAnsi="Courier New" w:cs="Courier New"/>
              </w:rPr>
              <w:t>TWCP_PACKBITS</w:t>
            </w:r>
          </w:p>
          <w:p w:rsidR="00B06C6F" w:rsidRDefault="0071581A">
            <w:pPr>
              <w:spacing w:after="0" w:line="259" w:lineRule="auto"/>
              <w:ind w:left="1080" w:right="0" w:firstLine="0"/>
            </w:pPr>
            <w:r>
              <w:rPr>
                <w:rFonts w:ascii="Courier New" w:eastAsia="Courier New" w:hAnsi="Courier New" w:cs="Courier New"/>
              </w:rPr>
              <w:t>TWCP_GROUP31D</w:t>
            </w:r>
          </w:p>
          <w:p w:rsidR="00B06C6F" w:rsidRDefault="0071581A">
            <w:pPr>
              <w:spacing w:after="0" w:line="259" w:lineRule="auto"/>
              <w:ind w:left="1080" w:right="0" w:firstLine="0"/>
            </w:pPr>
            <w:r>
              <w:rPr>
                <w:rFonts w:ascii="Courier New" w:eastAsia="Courier New" w:hAnsi="Courier New" w:cs="Courier New"/>
              </w:rPr>
              <w:t>TWCP_GROUP31DEOL</w:t>
            </w:r>
          </w:p>
          <w:p w:rsidR="00B06C6F" w:rsidRDefault="0071581A">
            <w:pPr>
              <w:spacing w:after="0" w:line="259" w:lineRule="auto"/>
              <w:ind w:left="1080" w:right="0" w:firstLine="0"/>
            </w:pPr>
            <w:r>
              <w:rPr>
                <w:rFonts w:ascii="Courier New" w:eastAsia="Courier New" w:hAnsi="Courier New" w:cs="Courier New"/>
              </w:rPr>
              <w:t>TWCP_GROUP32D</w:t>
            </w:r>
          </w:p>
          <w:p w:rsidR="00B06C6F" w:rsidRDefault="0071581A">
            <w:pPr>
              <w:spacing w:after="0" w:line="259" w:lineRule="auto"/>
              <w:ind w:left="480" w:right="0" w:firstLine="0"/>
              <w:jc w:val="center"/>
            </w:pPr>
            <w:r>
              <w:rPr>
                <w:rFonts w:ascii="Courier New" w:eastAsia="Courier New" w:hAnsi="Courier New" w:cs="Courier New"/>
              </w:rPr>
              <w:t>TWCP_GROUP4</w:t>
            </w:r>
          </w:p>
          <w:p w:rsidR="00B06C6F" w:rsidRDefault="0071581A">
            <w:pPr>
              <w:spacing w:after="0" w:line="255" w:lineRule="auto"/>
              <w:ind w:left="1080" w:right="0" w:firstLine="0"/>
            </w:pPr>
            <w:r>
              <w:rPr>
                <w:rFonts w:ascii="Courier New" w:eastAsia="Courier New" w:hAnsi="Courier New" w:cs="Courier New"/>
              </w:rPr>
              <w:t>TWCP_JPEG TWCP_LZW</w:t>
            </w:r>
          </w:p>
          <w:p w:rsidR="00B06C6F" w:rsidRDefault="0071581A">
            <w:pPr>
              <w:spacing w:after="0" w:line="255" w:lineRule="auto"/>
              <w:ind w:left="1080" w:right="0" w:firstLine="0"/>
            </w:pPr>
            <w:r>
              <w:rPr>
                <w:rFonts w:ascii="Courier New" w:eastAsia="Courier New" w:hAnsi="Courier New" w:cs="Courier New"/>
              </w:rPr>
              <w:t>TWCP_JBIG TWCP_PNG</w:t>
            </w:r>
          </w:p>
          <w:p w:rsidR="00B06C6F" w:rsidRDefault="0071581A">
            <w:pPr>
              <w:spacing w:after="0" w:line="259" w:lineRule="auto"/>
              <w:ind w:left="241" w:right="0" w:firstLine="0"/>
              <w:jc w:val="center"/>
            </w:pPr>
            <w:r>
              <w:rPr>
                <w:rFonts w:ascii="Courier New" w:eastAsia="Courier New" w:hAnsi="Courier New" w:cs="Courier New"/>
              </w:rPr>
              <w:t>TWCP_RLE4</w:t>
            </w:r>
          </w:p>
          <w:p w:rsidR="00B06C6F" w:rsidRDefault="0071581A">
            <w:pPr>
              <w:spacing w:after="0" w:line="259" w:lineRule="auto"/>
              <w:ind w:left="241" w:right="0" w:firstLine="0"/>
              <w:jc w:val="center"/>
            </w:pPr>
            <w:r>
              <w:rPr>
                <w:rFonts w:ascii="Courier New" w:eastAsia="Courier New" w:hAnsi="Courier New" w:cs="Courier New"/>
              </w:rPr>
              <w:t>TWCP_RLE8</w:t>
            </w:r>
          </w:p>
          <w:p w:rsidR="00B06C6F" w:rsidRDefault="0071581A">
            <w:pPr>
              <w:spacing w:after="0" w:line="259" w:lineRule="auto"/>
              <w:ind w:left="1080" w:right="0" w:firstLine="0"/>
            </w:pPr>
            <w:r>
              <w:rPr>
                <w:rFonts w:ascii="Courier New" w:eastAsia="Courier New" w:hAnsi="Courier New" w:cs="Courier New"/>
              </w:rPr>
              <w:t>TWCP_BITFIELDS</w:t>
            </w:r>
          </w:p>
          <w:p w:rsidR="00B06C6F" w:rsidRDefault="0071581A">
            <w:pPr>
              <w:spacing w:after="0" w:line="259" w:lineRule="auto"/>
              <w:ind w:left="121" w:right="0" w:firstLine="0"/>
              <w:jc w:val="center"/>
            </w:pPr>
            <w:r>
              <w:rPr>
                <w:rFonts w:ascii="Courier New" w:eastAsia="Courier New" w:hAnsi="Courier New" w:cs="Courier New"/>
              </w:rPr>
              <w:t>TWCP_ZIP</w:t>
            </w:r>
          </w:p>
          <w:p w:rsidR="00B06C6F" w:rsidRDefault="0071581A">
            <w:pPr>
              <w:spacing w:after="0" w:line="259" w:lineRule="auto"/>
              <w:ind w:left="1080" w:right="0" w:firstLine="0"/>
            </w:pPr>
            <w:r>
              <w:rPr>
                <w:rFonts w:ascii="Courier New" w:eastAsia="Courier New" w:hAnsi="Courier New" w:cs="Courier New"/>
              </w:rPr>
              <w:t>TWCP_JPEG2000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72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CAP_XFERCOUNT</w:t>
      </w:r>
    </w:p>
    <w:p w:rsidR="00B06C6F" w:rsidRDefault="0071581A">
      <w:pPr>
        <w:spacing w:after="3" w:line="263" w:lineRule="auto"/>
        <w:ind w:left="730" w:right="601"/>
      </w:pPr>
      <w:r>
        <w:rPr>
          <w:rFonts w:ascii="Courier New" w:eastAsia="Courier New" w:hAnsi="Courier New" w:cs="Courier New"/>
          <w:color w:val="00007F"/>
        </w:rPr>
        <w:t>ICAP_IMAGEFILEFORMAT ICAP_JPEGQUALITY</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DAT_IMAGEMEMFILEXFER / MSG_GET</w:t>
      </w:r>
    </w:p>
    <w:p w:rsidR="00B06C6F" w:rsidRDefault="0071581A">
      <w:pPr>
        <w:spacing w:after="3" w:line="263" w:lineRule="auto"/>
        <w:ind w:left="730" w:right="0"/>
      </w:pPr>
      <w:r>
        <w:rPr>
          <w:rFonts w:ascii="Courier New" w:eastAsia="Courier New" w:hAnsi="Courier New" w:cs="Courier New"/>
          <w:color w:val="00007F"/>
        </w:rPr>
        <w:t>DG_IMAGE / DAT_IMAGEMEMXFER / MSG_GET</w:t>
      </w:r>
    </w:p>
    <w:p w:rsidR="00B06C6F" w:rsidRDefault="0071581A">
      <w:pPr>
        <w:spacing w:after="3" w:line="263" w:lineRule="auto"/>
        <w:ind w:left="730" w:right="0"/>
      </w:pPr>
      <w:r>
        <w:rPr>
          <w:rFonts w:ascii="Courier New" w:eastAsia="Courier New" w:hAnsi="Courier New" w:cs="Courier New"/>
          <w:color w:val="00007F"/>
        </w:rPr>
        <w:t>DG_IMAGE / DAT_IMAGEFILEXFER / MSG_GET</w:t>
      </w:r>
    </w:p>
    <w:p w:rsidR="00B06C6F" w:rsidRDefault="0071581A">
      <w:pPr>
        <w:pStyle w:val="5"/>
        <w:ind w:left="-5"/>
      </w:pPr>
      <w:r>
        <w:t>ICAP_CONTRAST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contrast values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The application can use this capability to inquire, set or restrict the values for CONTRAST used in the Source.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lastRenderedPageBreak/>
        <w:t>Scale the values available internally into a homogeneous range between -1000 and 1000.  Make sure that a ‘0’ value is available as the Current value when the Source starts up.  If the Source’s ± range is asymmetric about the ‘0’ value, set range maxima to ±1000 and scale homogeneously from the ‘0’ value in each direction.  This will yield a positive range whose step size differs from the negative range’s step size.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581" w:type="dxa"/>
        <w:tblInd w:w="720" w:type="dxa"/>
        <w:tblLook w:val="04A0" w:firstRow="1" w:lastRow="0" w:firstColumn="1" w:lastColumn="0" w:noHBand="0" w:noVBand="1"/>
      </w:tblPr>
      <w:tblGrid>
        <w:gridCol w:w="3240"/>
        <w:gridCol w:w="234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1" w:type="dxa"/>
            <w:tcBorders>
              <w:top w:val="nil"/>
              <w:left w:val="nil"/>
              <w:bottom w:val="nil"/>
              <w:right w:val="nil"/>
            </w:tcBorders>
          </w:tcPr>
          <w:p w:rsidR="00B06C6F" w:rsidRDefault="0071581A">
            <w:pPr>
              <w:spacing w:after="0" w:line="259" w:lineRule="auto"/>
              <w:ind w:left="0" w:right="0" w:firstLine="0"/>
              <w:jc w:val="right"/>
            </w:pPr>
            <w:r>
              <w:t>-1000 to +1000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1"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1"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2"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ICAP_BRIGHTNESS</w:t>
      </w:r>
    </w:p>
    <w:p w:rsidR="00B06C6F" w:rsidRDefault="0071581A">
      <w:pPr>
        <w:pStyle w:val="5"/>
        <w:ind w:left="-5"/>
      </w:pPr>
      <w:r>
        <w:t>ICAP_CUSTHALFTONE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square-cell halftone (dithering) matrix the Source should use to halftone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application should also set </w:t>
      </w:r>
      <w:r>
        <w:rPr>
          <w:rFonts w:ascii="Courier New" w:eastAsia="Courier New" w:hAnsi="Courier New" w:cs="Courier New"/>
        </w:rPr>
        <w:t>ICAP_BITDEPTHREDUCTION</w:t>
      </w:r>
      <w:r>
        <w:t xml:space="preserve"> to </w:t>
      </w:r>
      <w:r>
        <w:rPr>
          <w:rFonts w:ascii="Courier New" w:eastAsia="Courier New" w:hAnsi="Courier New" w:cs="Courier New"/>
        </w:rPr>
        <w:t>TWBR_CUSTHALFTONE</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TW_UINT8</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284" w:type="dxa"/>
        <w:tblInd w:w="720" w:type="dxa"/>
        <w:tblLook w:val="04A0" w:firstRow="1" w:lastRow="0" w:firstColumn="1" w:lastColumn="0" w:noHBand="0" w:noVBand="1"/>
      </w:tblPr>
      <w:tblGrid>
        <w:gridCol w:w="3240"/>
        <w:gridCol w:w="304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044" w:type="dxa"/>
            <w:tcBorders>
              <w:top w:val="nil"/>
              <w:left w:val="nil"/>
              <w:bottom w:val="nil"/>
              <w:right w:val="nil"/>
            </w:tcBorders>
          </w:tcPr>
          <w:p w:rsidR="00B06C6F" w:rsidRDefault="0071581A">
            <w:pPr>
              <w:spacing w:after="0" w:line="259" w:lineRule="auto"/>
              <w:ind w:left="0" w:right="0" w:firstLine="0"/>
              <w:jc w:val="right"/>
            </w:pPr>
            <w:r>
              <w:t>Any rectangular array</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304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TWBR_CUSTHALFTONE</w:t>
      </w:r>
      <w:r>
        <w:t>.</w:t>
      </w:r>
    </w:p>
    <w:p w:rsidR="00B06C6F" w:rsidRDefault="0071581A">
      <w:pPr>
        <w:spacing w:after="139" w:line="265" w:lineRule="auto"/>
        <w:ind w:left="1425" w:right="614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pStyle w:val="5"/>
        <w:ind w:left="-5"/>
      </w:pPr>
      <w:r>
        <w:t>ICAP_EXPOSURETIME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the exposure time used to capture the image, in seconds.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lastRenderedPageBreak/>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9"/>
        <w:ind w:right="6"/>
      </w:pPr>
      <w:r>
        <w:t xml:space="preserve">Allows the application to query the data source to see if it supports the operation triplet </w:t>
      </w:r>
      <w:r>
        <w:rPr>
          <w:rFonts w:ascii="Courier New" w:eastAsia="Courier New" w:hAnsi="Courier New" w:cs="Courier New"/>
        </w:rPr>
        <w:t>DG_IMAGE / DAT_EXTIMAGEINFO / MSG_GET</w:t>
      </w:r>
      <w:r>
        <w:t xml:space="preserve">.  Support is only available if the capability is supported and the value </w:t>
      </w:r>
      <w:r>
        <w:rPr>
          <w:rFonts w:ascii="Courier New" w:eastAsia="Courier New" w:hAnsi="Courier New" w:cs="Courier New"/>
        </w:rPr>
        <w:t>TRUE</w:t>
      </w:r>
      <w:r>
        <w:t xml:space="preserve"> is allowed.</w:t>
      </w:r>
    </w:p>
    <w:p w:rsidR="00B06C6F" w:rsidRDefault="0071581A">
      <w:pPr>
        <w:spacing w:after="110"/>
        <w:ind w:right="6"/>
      </w:pPr>
      <w:r>
        <w:t xml:space="preserve">When set to </w:t>
      </w:r>
      <w:r>
        <w:rPr>
          <w:rFonts w:ascii="Courier New" w:eastAsia="Courier New" w:hAnsi="Courier New" w:cs="Courier New"/>
        </w:rPr>
        <w:t>TRUE</w:t>
      </w:r>
      <w:r>
        <w:t xml:space="preserve">, the source supports the </w:t>
      </w:r>
      <w:r>
        <w:rPr>
          <w:rFonts w:ascii="Courier New" w:eastAsia="Courier New" w:hAnsi="Courier New" w:cs="Courier New"/>
        </w:rPr>
        <w:t>DG_IMAGE / DAT_EXTIMAGEINFO / MSG_GET</w:t>
      </w:r>
      <w:r>
        <w:t xml:space="preserve"> message, and data will be returned by this call for any supported </w:t>
      </w:r>
      <w:r>
        <w:rPr>
          <w:rFonts w:ascii="Courier New" w:eastAsia="Courier New" w:hAnsi="Courier New" w:cs="Courier New"/>
        </w:rPr>
        <w:t>TWEI_</w:t>
      </w:r>
      <w:r>
        <w:t xml:space="preserve"> items.</w:t>
      </w:r>
    </w:p>
    <w:p w:rsidR="00B06C6F" w:rsidRDefault="0071581A">
      <w:pPr>
        <w:spacing w:after="274"/>
        <w:ind w:right="6"/>
      </w:pPr>
      <w:r>
        <w:t xml:space="preserve">When set to </w:t>
      </w:r>
      <w:r>
        <w:rPr>
          <w:rFonts w:ascii="Courier New" w:eastAsia="Courier New" w:hAnsi="Courier New" w:cs="Courier New"/>
        </w:rPr>
        <w:t>FALSE</w:t>
      </w:r>
      <w:r>
        <w:t xml:space="preserve">, the application is indicating that it will make no calls to </w:t>
      </w:r>
      <w:r>
        <w:rPr>
          <w:rFonts w:ascii="Courier New" w:eastAsia="Courier New" w:hAnsi="Courier New" w:cs="Courier New"/>
        </w:rPr>
        <w:t>DG_IMAGE / DAT_EXTIMAGEINFO/ MSG_GET</w:t>
      </w:r>
      <w:r>
        <w:t xml:space="preserve">.  </w:t>
      </w:r>
      <w:r>
        <w:rPr>
          <w:rFonts w:ascii="Courier New" w:eastAsia="Courier New" w:hAnsi="Courier New" w:cs="Courier New"/>
        </w:rPr>
        <w:t>FALSE</w:t>
      </w:r>
      <w:r>
        <w:t xml:space="preserve"> is the default.</w:t>
      </w:r>
    </w:p>
    <w:p w:rsidR="00B06C6F" w:rsidRDefault="0071581A">
      <w:pPr>
        <w:spacing w:after="466"/>
        <w:ind w:left="2160" w:right="6" w:hanging="720"/>
      </w:pPr>
      <w:r>
        <w:rPr>
          <w:rFonts w:ascii="Arial" w:eastAsia="Arial" w:hAnsi="Arial" w:cs="Arial"/>
          <w:b/>
        </w:rPr>
        <w:t>Note:</w:t>
      </w:r>
      <w:r>
        <w:rPr>
          <w:rFonts w:ascii="Arial" w:eastAsia="Arial" w:hAnsi="Arial" w:cs="Arial"/>
          <w:b/>
        </w:rPr>
        <w:tab/>
      </w:r>
      <w:r>
        <w:t>The TWAIN API allows for an application to query the results of many advanced device/ manufacturer operations. The responsibility of configuring and setting up each advanced operation lies with the device’s data source user interface. Since the configuration of advanced device/manufacturer-specific operations varies from manufacturer to manufacturer, placing the responsibility for setup and configuration of advanced operations allows the application to remain device independent.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ind w:right="6"/>
      </w:pPr>
      <w:r>
        <w:t xml:space="preserve">Set this capability to </w:t>
      </w:r>
      <w:r>
        <w:rPr>
          <w:rFonts w:ascii="Courier New" w:eastAsia="Courier New" w:hAnsi="Courier New" w:cs="Courier New"/>
        </w:rPr>
        <w:t>FALSE</w:t>
      </w:r>
      <w:r>
        <w:t xml:space="preserve"> if there is no intent to use </w:t>
      </w:r>
      <w:r>
        <w:rPr>
          <w:rFonts w:ascii="Courier New" w:eastAsia="Courier New" w:hAnsi="Courier New" w:cs="Courier New"/>
        </w:rPr>
        <w:t>DG_IMAGE /DAT_EXTIMAGEINFO / MSG_GET</w:t>
      </w:r>
      <w:r>
        <w:t xml:space="preserve">.  This may improve performance, since the Source is not required to collect that </w:t>
      </w:r>
    </w:p>
    <w:p w:rsidR="00B06C6F" w:rsidRDefault="0071581A">
      <w:pPr>
        <w:ind w:right="6"/>
      </w:pPr>
      <w:r>
        <w:t xml:space="preserve">information from the device.  Set this capability to </w:t>
      </w:r>
      <w:r>
        <w:rPr>
          <w:rFonts w:ascii="Courier New" w:eastAsia="Courier New" w:hAnsi="Courier New" w:cs="Courier New"/>
        </w:rPr>
        <w:t>TRUE</w:t>
      </w:r>
      <w:r>
        <w:t xml:space="preserve"> if using </w:t>
      </w:r>
      <w:r>
        <w:rPr>
          <w:rFonts w:ascii="Courier New" w:eastAsia="Courier New" w:hAnsi="Courier New" w:cs="Courier New"/>
        </w:rPr>
        <w:t>DG_IMAGE / DAT_EXTIMAGEINFO / MSG_GET</w:t>
      </w:r>
      <w:r>
        <w:t xml:space="preserve"> to ensure all </w:t>
      </w:r>
      <w:r>
        <w:rPr>
          <w:rFonts w:ascii="Courier New" w:eastAsia="Courier New" w:hAnsi="Courier New" w:cs="Courier New"/>
        </w:rPr>
        <w:t>TWEI_</w:t>
      </w:r>
      <w:r>
        <w:t xml:space="preserve"> are available.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TRUE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989"/>
          <w:headerReference w:type="default" r:id="rId990"/>
          <w:footerReference w:type="even" r:id="rId991"/>
          <w:footerReference w:type="default" r:id="rId992"/>
          <w:headerReference w:type="first" r:id="rId993"/>
          <w:footerReference w:type="first" r:id="rId994"/>
          <w:footnotePr>
            <w:numRestart w:val="eachPage"/>
          </w:footnotePr>
          <w:pgSz w:w="12240" w:h="15840"/>
          <w:pgMar w:top="1420" w:right="1080" w:bottom="1551" w:left="1080" w:header="720" w:footer="660" w:gutter="0"/>
          <w:cols w:space="720"/>
          <w:titlePg/>
        </w:sectPr>
      </w:pPr>
    </w:p>
    <w:p w:rsidR="00B06C6F" w:rsidRDefault="0071581A">
      <w:pPr>
        <w:spacing w:after="139" w:line="265" w:lineRule="auto"/>
        <w:ind w:left="720" w:right="1937"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ICAP_SUPPORTEDEXTIMAGEINFO</w:t>
      </w:r>
    </w:p>
    <w:p w:rsidR="00B06C6F" w:rsidRDefault="0071581A">
      <w:pPr>
        <w:spacing w:after="3" w:line="259" w:lineRule="auto"/>
        <w:ind w:left="10" w:right="-15"/>
        <w:jc w:val="right"/>
      </w:pPr>
      <w:r>
        <w:rPr>
          <w:rFonts w:ascii="Courier New" w:eastAsia="Courier New" w:hAnsi="Courier New" w:cs="Courier New"/>
          <w:color w:val="00007F"/>
        </w:rPr>
        <w:t>DG_IMAGE / DAT_EXTIMAGEINFO / MSG_GET</w:t>
      </w:r>
      <w:r>
        <w:br w:type="page"/>
      </w:r>
    </w:p>
    <w:p w:rsidR="00B06C6F" w:rsidRDefault="0071581A">
      <w:pPr>
        <w:pStyle w:val="5"/>
        <w:ind w:left="-5"/>
      </w:pPr>
      <w:r>
        <w:lastRenderedPageBreak/>
        <w:t>ICAP_FEEDERTYPE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Application to set scan parameters depending upon the type of feeder.  </w:t>
      </w:r>
    </w:p>
    <w:p w:rsidR="00B06C6F" w:rsidRDefault="0071581A">
      <w:pPr>
        <w:spacing w:after="64"/>
        <w:ind w:left="720" w:right="78" w:firstLine="720"/>
      </w:pPr>
      <w:r>
        <w:t xml:space="preserve">If the Source has a general type of the feeder only, default scan parameters can depend upon the type of scan (general document or photo). In this case, negotiating this capability will allow the Source adjusting the settings accordingly.  It is advised, therefore, that this capability be negotiated prior to the capabilities related to specific Source settings (like </w:t>
      </w:r>
      <w:r>
        <w:rPr>
          <w:rFonts w:ascii="Courier New" w:eastAsia="Courier New" w:hAnsi="Courier New" w:cs="Courier New"/>
        </w:rPr>
        <w:t>ICAP_*RESOLUTION</w:t>
      </w:r>
      <w:r>
        <w:t xml:space="preserve">, </w:t>
      </w:r>
      <w:r>
        <w:rPr>
          <w:rFonts w:ascii="Courier New" w:eastAsia="Courier New" w:hAnsi="Courier New" w:cs="Courier New"/>
        </w:rPr>
        <w:t>ICAP_PIXELTYPE</w:t>
      </w:r>
      <w:r>
        <w:t>, etc.) but after the other feeder-related capabilities (</w:t>
      </w:r>
      <w:r>
        <w:rPr>
          <w:rFonts w:ascii="Courier New" w:eastAsia="Courier New" w:hAnsi="Courier New" w:cs="Courier New"/>
        </w:rPr>
        <w:t>CAP_FEEDERENABLED</w:t>
      </w:r>
      <w:r>
        <w:t xml:space="preserve">, </w:t>
      </w:r>
      <w:r>
        <w:rPr>
          <w:rFonts w:ascii="Courier New" w:eastAsia="Courier New" w:hAnsi="Courier New" w:cs="Courier New"/>
        </w:rPr>
        <w:t>CAP_FEEDERLOADED</w:t>
      </w:r>
      <w:r>
        <w:t xml:space="preserve">). </w:t>
      </w:r>
      <w:r>
        <w:rPr>
          <w:rFonts w:ascii="Arial" w:eastAsia="Arial" w:hAnsi="Arial" w:cs="Arial"/>
          <w:b/>
          <w:color w:val="7F0000"/>
        </w:rPr>
        <w:t>Application</w:t>
      </w:r>
    </w:p>
    <w:p w:rsidR="00B06C6F" w:rsidRDefault="0071581A">
      <w:pPr>
        <w:ind w:right="6"/>
      </w:pPr>
      <w:r>
        <w:rPr>
          <w:rFonts w:ascii="Courier New" w:eastAsia="Courier New" w:hAnsi="Courier New" w:cs="Courier New"/>
        </w:rPr>
        <w:t>MSG_GET</w:t>
      </w:r>
      <w:r>
        <w:t xml:space="preserve"> provides a list of available feeder types. </w:t>
      </w:r>
      <w:r>
        <w:rPr>
          <w:rFonts w:ascii="Courier New" w:eastAsia="Courier New" w:hAnsi="Courier New" w:cs="Courier New"/>
        </w:rPr>
        <w:t>MSG_SET</w:t>
      </w:r>
      <w:r>
        <w:t xml:space="preserve"> specifies which type of feeder to use.</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spacing w:after="118"/>
        <w:ind w:right="6"/>
      </w:pPr>
      <w:r>
        <w:t>Use this capability to report either the types of feeders available or (in the case where there is a general type feeder only) the scan types supported through the feeder.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030" w:type="dxa"/>
        <w:tblInd w:w="720" w:type="dxa"/>
        <w:tblLook w:val="04A0" w:firstRow="1" w:lastRow="0" w:firstColumn="1" w:lastColumn="0" w:noHBand="0" w:noVBand="1"/>
      </w:tblPr>
      <w:tblGrid>
        <w:gridCol w:w="3240"/>
        <w:gridCol w:w="3790"/>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790" w:type="dxa"/>
            <w:tcBorders>
              <w:top w:val="nil"/>
              <w:left w:val="nil"/>
              <w:bottom w:val="nil"/>
              <w:right w:val="nil"/>
            </w:tcBorders>
          </w:tcPr>
          <w:p w:rsidR="00B06C6F" w:rsidRDefault="0071581A">
            <w:pPr>
              <w:spacing w:after="0" w:line="259" w:lineRule="auto"/>
              <w:ind w:left="0" w:right="192" w:firstLine="0"/>
              <w:jc w:val="center"/>
            </w:pPr>
            <w:r>
              <w:rPr>
                <w:rFonts w:ascii="Courier New" w:eastAsia="Courier New" w:hAnsi="Courier New" w:cs="Courier New"/>
              </w:rPr>
              <w:t>TWFE_GENERAL</w:t>
            </w:r>
          </w:p>
          <w:p w:rsidR="00B06C6F" w:rsidRDefault="0071581A">
            <w:pPr>
              <w:spacing w:after="0" w:line="259" w:lineRule="auto"/>
              <w:ind w:left="1080" w:right="0" w:firstLine="0"/>
            </w:pPr>
            <w:r>
              <w:rPr>
                <w:rFonts w:ascii="Courier New" w:eastAsia="Courier New" w:hAnsi="Courier New" w:cs="Courier New"/>
              </w:rPr>
              <w:t>TWFE_PHOTO</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50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1" w:line="259" w:lineRule="auto"/>
              <w:ind w:left="720" w:right="0" w:firstLine="0"/>
            </w:pPr>
            <w:r>
              <w:t>None</w:t>
            </w:r>
          </w:p>
          <w:p w:rsidR="00B06C6F" w:rsidRDefault="0071581A">
            <w:pPr>
              <w:spacing w:after="100" w:line="288" w:lineRule="auto"/>
              <w:ind w:left="0" w:right="364" w:firstLine="0"/>
              <w:jc w:val="center"/>
            </w:pPr>
            <w:r>
              <w:rPr>
                <w:rFonts w:ascii="Arial" w:eastAsia="Arial" w:hAnsi="Arial" w:cs="Arial"/>
                <w:b/>
                <w:color w:val="7F0000"/>
              </w:rPr>
              <w:t xml:space="preserve">TWAIN Version Introduced </w:t>
            </w:r>
            <w:r>
              <w:t>Version 1.91</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379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46"/>
        </w:trPr>
        <w:tc>
          <w:tcPr>
            <w:tcW w:w="3240" w:type="dxa"/>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CAP_FEEDERENABLED</w:t>
            </w:r>
          </w:p>
        </w:tc>
        <w:tc>
          <w:tcPr>
            <w:tcW w:w="3790"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color w:val="00007F"/>
              </w:rPr>
              <w:t>CAP_FEEDERLOADED</w:t>
            </w:r>
          </w:p>
        </w:tc>
      </w:tr>
    </w:tbl>
    <w:p w:rsidR="00B06C6F" w:rsidRDefault="0071581A">
      <w:pPr>
        <w:pStyle w:val="5"/>
        <w:ind w:left="-5"/>
      </w:pPr>
      <w:r>
        <w:t>ICAP_FILMTYPE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 xml:space="preserve">When </w:t>
      </w:r>
      <w:r>
        <w:rPr>
          <w:rFonts w:ascii="Courier New" w:eastAsia="Courier New" w:hAnsi="Courier New" w:cs="Courier New"/>
        </w:rPr>
        <w:t>ICAP_LIGHTPATH</w:t>
      </w:r>
      <w:r>
        <w:t xml:space="preserve"> is set to </w:t>
      </w:r>
      <w:r>
        <w:rPr>
          <w:rFonts w:ascii="Courier New" w:eastAsia="Courier New" w:hAnsi="Courier New" w:cs="Courier New"/>
        </w:rPr>
        <w:t>TWLP_TRANSMISSIVE</w:t>
      </w:r>
      <w:r>
        <w:t xml:space="preserve"> it allows an Application to set what kind of film is being scanned.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Allows setting of current type of transmissive media you wish to scan.</w:t>
      </w:r>
    </w:p>
    <w:p w:rsidR="00B06C6F" w:rsidRDefault="0071581A">
      <w:pPr>
        <w:spacing w:after="53" w:line="265" w:lineRule="auto"/>
        <w:ind w:left="715" w:right="0"/>
      </w:pPr>
      <w:r>
        <w:rPr>
          <w:rFonts w:ascii="Arial" w:eastAsia="Arial" w:hAnsi="Arial" w:cs="Arial"/>
          <w:b/>
          <w:color w:val="7F0000"/>
        </w:rPr>
        <w:t xml:space="preserve"> Source</w:t>
      </w:r>
    </w:p>
    <w:p w:rsidR="00B06C6F" w:rsidRDefault="0071581A">
      <w:pPr>
        <w:ind w:right="6"/>
      </w:pPr>
      <w:r>
        <w:t>If supported, the Source should compensate for the type of media to return a positive image.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40"/>
        <w:gridCol w:w="263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TWFM_POSITIVE</w:t>
            </w:r>
          </w:p>
          <w:p w:rsidR="00B06C6F" w:rsidRDefault="0071581A">
            <w:pPr>
              <w:spacing w:after="0" w:line="259" w:lineRule="auto"/>
              <w:ind w:left="0" w:right="0" w:firstLine="0"/>
              <w:jc w:val="right"/>
            </w:pPr>
            <w:r>
              <w:rPr>
                <w:rFonts w:ascii="Courier New" w:eastAsia="Courier New" w:hAnsi="Courier New" w:cs="Courier New"/>
              </w:rPr>
              <w:t>TWFM_NEGATIVE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7"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0"/>
        <w:ind w:right="6"/>
      </w:pPr>
      <w:r>
        <w:t>Describes the color characteristic of the subtractive filter applied to the image data.  Multiple filters may be applied to a single acquisition.</w:t>
      </w:r>
    </w:p>
    <w:p w:rsidR="00B06C6F" w:rsidRDefault="0071581A">
      <w:pPr>
        <w:spacing w:after="191" w:line="242" w:lineRule="auto"/>
        <w:ind w:right="47"/>
        <w:jc w:val="both"/>
      </w:pPr>
      <w:r>
        <w:t xml:space="preserve">If the Source supports </w:t>
      </w:r>
      <w:r>
        <w:rPr>
          <w:rFonts w:ascii="Courier New" w:eastAsia="Courier New" w:hAnsi="Courier New" w:cs="Courier New"/>
        </w:rPr>
        <w:t>DAT_FILTER</w:t>
      </w:r>
      <w:r>
        <w:t xml:space="preserve"> as well, then it will apply the filter set by the last </w:t>
      </w:r>
      <w:r>
        <w:rPr>
          <w:rFonts w:ascii="Courier New" w:eastAsia="Courier New" w:hAnsi="Courier New" w:cs="Courier New"/>
        </w:rPr>
        <w:t>SET</w:t>
      </w:r>
      <w:r>
        <w:t xml:space="preserve"> operation invoked by the Application. Setting/Resetting </w:t>
      </w:r>
      <w:r>
        <w:rPr>
          <w:rFonts w:ascii="Courier New" w:eastAsia="Courier New" w:hAnsi="Courier New" w:cs="Courier New"/>
        </w:rPr>
        <w:t>ICAP_FILTER</w:t>
      </w:r>
      <w:r>
        <w:t xml:space="preserve"> will clear the filter associated with </w:t>
      </w:r>
      <w:r>
        <w:rPr>
          <w:rFonts w:ascii="Courier New" w:eastAsia="Courier New" w:hAnsi="Courier New" w:cs="Courier New"/>
        </w:rPr>
        <w:t>DAT_FILTER</w:t>
      </w:r>
      <w:r>
        <w:t xml:space="preserve">.  Setting/Resetting </w:t>
      </w:r>
      <w:r>
        <w:rPr>
          <w:rFonts w:ascii="Courier New" w:eastAsia="Courier New" w:hAnsi="Courier New" w:cs="Courier New"/>
        </w:rPr>
        <w:t>DAT_FILTER</w:t>
      </w:r>
      <w:r>
        <w:t xml:space="preserve"> will clear the filter associated with </w:t>
      </w:r>
      <w:r>
        <w:rPr>
          <w:rFonts w:ascii="Courier New" w:eastAsia="Courier New" w:hAnsi="Courier New" w:cs="Courier New"/>
        </w:rPr>
        <w:t>ICAP_FILTER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5"/>
        <w:ind w:right="6"/>
      </w:pPr>
      <w:r>
        <w:lastRenderedPageBreak/>
        <w:t xml:space="preserve">If the Source only supports application of a single filter during an acquisition and multiple filters are specified by the application, set the current filter to the first one requested and return </w:t>
      </w:r>
    </w:p>
    <w:p w:rsidR="00B06C6F" w:rsidRDefault="0071581A">
      <w:pPr>
        <w:spacing w:after="108" w:line="263" w:lineRule="auto"/>
        <w:ind w:left="1435" w:right="10"/>
      </w:pPr>
      <w:r>
        <w:rPr>
          <w:rFonts w:ascii="Courier New" w:eastAsia="Courier New" w:hAnsi="Courier New" w:cs="Courier New"/>
        </w:rPr>
        <w:t>TWRC_CHECKSTATUS</w:t>
      </w:r>
      <w:r>
        <w: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10"/>
        <w:ind w:right="526"/>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(empty array)</w:t>
      </w:r>
    </w:p>
    <w:tbl>
      <w:tblPr>
        <w:tblStyle w:val="TableGrid"/>
        <w:tblW w:w="5758" w:type="dxa"/>
        <w:tblInd w:w="720" w:type="dxa"/>
        <w:tblLook w:val="04A0" w:firstRow="1" w:lastRow="0" w:firstColumn="1" w:lastColumn="0" w:noHBand="0" w:noVBand="1"/>
      </w:tblPr>
      <w:tblGrid>
        <w:gridCol w:w="3237"/>
        <w:gridCol w:w="2521"/>
      </w:tblGrid>
      <w:tr w:rsidR="00B06C6F">
        <w:trPr>
          <w:trHeight w:val="2592"/>
        </w:trPr>
        <w:tc>
          <w:tcPr>
            <w:tcW w:w="3240" w:type="dxa"/>
            <w:tcBorders>
              <w:top w:val="nil"/>
              <w:left w:val="nil"/>
              <w:bottom w:val="nil"/>
              <w:right w:val="nil"/>
            </w:tcBorders>
          </w:tcPr>
          <w:p w:rsidR="00B06C6F" w:rsidRDefault="0071581A">
            <w:pPr>
              <w:spacing w:after="21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TWFT_RED</w:t>
            </w:r>
          </w:p>
          <w:p w:rsidR="00B06C6F" w:rsidRDefault="0071581A">
            <w:pPr>
              <w:spacing w:after="0" w:line="259" w:lineRule="auto"/>
              <w:ind w:left="1080" w:right="0" w:firstLine="0"/>
            </w:pPr>
            <w:r>
              <w:rPr>
                <w:rFonts w:ascii="Courier New" w:eastAsia="Courier New" w:hAnsi="Courier New" w:cs="Courier New"/>
              </w:rPr>
              <w:t>TWFT_GREEN</w:t>
            </w:r>
          </w:p>
          <w:p w:rsidR="00B06C6F" w:rsidRDefault="0071581A">
            <w:pPr>
              <w:spacing w:after="0" w:line="259" w:lineRule="auto"/>
              <w:ind w:left="1080" w:right="0" w:firstLine="0"/>
            </w:pPr>
            <w:r>
              <w:rPr>
                <w:rFonts w:ascii="Courier New" w:eastAsia="Courier New" w:hAnsi="Courier New" w:cs="Courier New"/>
              </w:rPr>
              <w:t>TWFT_BLUE</w:t>
            </w:r>
          </w:p>
          <w:p w:rsidR="00B06C6F" w:rsidRDefault="0071581A">
            <w:pPr>
              <w:spacing w:after="0" w:line="259" w:lineRule="auto"/>
              <w:ind w:left="1080" w:right="0" w:firstLine="0"/>
            </w:pPr>
            <w:r>
              <w:rPr>
                <w:rFonts w:ascii="Courier New" w:eastAsia="Courier New" w:hAnsi="Courier New" w:cs="Courier New"/>
              </w:rPr>
              <w:t>TWFT_NONE</w:t>
            </w:r>
          </w:p>
          <w:p w:rsidR="00B06C6F" w:rsidRDefault="0071581A">
            <w:pPr>
              <w:spacing w:after="0" w:line="259" w:lineRule="auto"/>
              <w:ind w:left="1080" w:right="0" w:firstLine="0"/>
            </w:pPr>
            <w:r>
              <w:rPr>
                <w:rFonts w:ascii="Courier New" w:eastAsia="Courier New" w:hAnsi="Courier New" w:cs="Courier New"/>
              </w:rPr>
              <w:t>TWFT_WHITE</w:t>
            </w:r>
          </w:p>
          <w:p w:rsidR="00B06C6F" w:rsidRDefault="0071581A">
            <w:pPr>
              <w:spacing w:after="0" w:line="259" w:lineRule="auto"/>
              <w:ind w:left="1080" w:right="0" w:firstLine="0"/>
            </w:pPr>
            <w:r>
              <w:rPr>
                <w:rFonts w:ascii="Courier New" w:eastAsia="Courier New" w:hAnsi="Courier New" w:cs="Courier New"/>
              </w:rPr>
              <w:t>TWFT_CYAN</w:t>
            </w:r>
          </w:p>
          <w:p w:rsidR="00B06C6F" w:rsidRDefault="0071581A">
            <w:pPr>
              <w:spacing w:after="0" w:line="259" w:lineRule="auto"/>
              <w:ind w:left="1080" w:right="0" w:firstLine="0"/>
            </w:pPr>
            <w:r>
              <w:rPr>
                <w:rFonts w:ascii="Courier New" w:eastAsia="Courier New" w:hAnsi="Courier New" w:cs="Courier New"/>
              </w:rPr>
              <w:t>TWFT_MAGENTA</w:t>
            </w:r>
          </w:p>
          <w:p w:rsidR="00B06C6F" w:rsidRDefault="0071581A">
            <w:pPr>
              <w:spacing w:after="0" w:line="259" w:lineRule="auto"/>
              <w:ind w:left="1080" w:right="0" w:firstLine="0"/>
            </w:pPr>
            <w:r>
              <w:rPr>
                <w:rFonts w:ascii="Courier New" w:eastAsia="Courier New" w:hAnsi="Courier New" w:cs="Courier New"/>
              </w:rPr>
              <w:t>TWFT_YELLOW</w:t>
            </w:r>
          </w:p>
          <w:p w:rsidR="00B06C6F" w:rsidRDefault="0071581A">
            <w:pPr>
              <w:spacing w:after="0" w:line="259" w:lineRule="auto"/>
              <w:ind w:left="1080" w:right="0" w:firstLine="0"/>
            </w:pPr>
            <w:r>
              <w:rPr>
                <w:rFonts w:ascii="Courier New" w:eastAsia="Courier New" w:hAnsi="Courier New" w:cs="Courier New"/>
              </w:rPr>
              <w:t>TWFT_BLACK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1.0</w:t>
      </w:r>
    </w:p>
    <w:p w:rsidR="00B06C6F" w:rsidRDefault="00B06C6F">
      <w:pPr>
        <w:sectPr w:rsidR="00B06C6F">
          <w:headerReference w:type="even" r:id="rId995"/>
          <w:headerReference w:type="default" r:id="rId996"/>
          <w:footerReference w:type="even" r:id="rId997"/>
          <w:footerReference w:type="default" r:id="rId998"/>
          <w:headerReference w:type="first" r:id="rId999"/>
          <w:footerReference w:type="first" r:id="rId1000"/>
          <w:footnotePr>
            <w:numRestart w:val="eachPage"/>
          </w:footnotePr>
          <w:pgSz w:w="12240" w:h="15840"/>
          <w:pgMar w:top="1393" w:right="1123" w:bottom="1611" w:left="1080" w:header="682"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DG_IMAGE / DAT_FILTER / MSG_GET</w:t>
      </w:r>
    </w:p>
    <w:p w:rsidR="00B06C6F" w:rsidRDefault="0071581A">
      <w:pPr>
        <w:spacing w:after="3" w:line="263" w:lineRule="auto"/>
        <w:ind w:left="730" w:right="0"/>
      </w:pPr>
      <w:r>
        <w:rPr>
          <w:rFonts w:ascii="Courier New" w:eastAsia="Courier New" w:hAnsi="Courier New" w:cs="Courier New"/>
          <w:color w:val="00007F"/>
        </w:rPr>
        <w:t>DG_IMAGE / DAT_FILTER / MSG_GETDEFAULT</w:t>
      </w:r>
    </w:p>
    <w:p w:rsidR="00B06C6F" w:rsidRDefault="0071581A">
      <w:pPr>
        <w:spacing w:after="3" w:line="263" w:lineRule="auto"/>
        <w:ind w:left="730" w:right="0"/>
      </w:pPr>
      <w:r>
        <w:rPr>
          <w:rFonts w:ascii="Courier New" w:eastAsia="Courier New" w:hAnsi="Courier New" w:cs="Courier New"/>
          <w:color w:val="00007F"/>
        </w:rPr>
        <w:t>DG_IMAGE / DAT_FILTER / MSG_SET</w:t>
      </w:r>
    </w:p>
    <w:p w:rsidR="00B06C6F" w:rsidRDefault="0071581A">
      <w:pPr>
        <w:spacing w:after="3" w:line="263" w:lineRule="auto"/>
        <w:ind w:left="730" w:right="0"/>
      </w:pPr>
      <w:r>
        <w:rPr>
          <w:rFonts w:ascii="Courier New" w:eastAsia="Courier New" w:hAnsi="Courier New" w:cs="Courier New"/>
          <w:color w:val="00007F"/>
        </w:rPr>
        <w:t>DG_IMAGE / DAT_FILTER / MSG_RESET</w:t>
      </w:r>
      <w:r>
        <w:br w:type="page"/>
      </w:r>
    </w:p>
    <w:p w:rsidR="00B06C6F" w:rsidRDefault="0071581A">
      <w:pPr>
        <w:pStyle w:val="5"/>
        <w:ind w:left="-5"/>
      </w:pPr>
      <w:r>
        <w:lastRenderedPageBreak/>
        <w:t>ICAP_FLASHUSED2</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For devices that support flash.  </w:t>
      </w:r>
      <w:r>
        <w:rPr>
          <w:rFonts w:ascii="Courier New" w:eastAsia="Courier New" w:hAnsi="Courier New" w:cs="Courier New"/>
        </w:rPr>
        <w:t>MSG_SET</w:t>
      </w:r>
      <w:r>
        <w:t xml:space="preserve"> selects the flash to be used (if any).  </w:t>
      </w:r>
      <w:r>
        <w:rPr>
          <w:rFonts w:ascii="Courier New" w:eastAsia="Courier New" w:hAnsi="Courier New" w:cs="Courier New"/>
        </w:rPr>
        <w:t>MSG_GET</w:t>
      </w:r>
      <w:r>
        <w:t xml:space="preserve"> reports the current setting.  This capability replaces </w:t>
      </w:r>
      <w:r>
        <w:rPr>
          <w:rFonts w:ascii="Courier New" w:eastAsia="Courier New" w:hAnsi="Courier New" w:cs="Courier New"/>
        </w:rPr>
        <w:t>ICAP_FLASHUSED</w:t>
      </w:r>
      <w:r>
        <w:t>, which is only able to negotiate the flash being on or off.</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Note that an image with flash may have a different color composition than an image without flash.</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37"/>
        <w:gridCol w:w="240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TWFL_NONE</w:t>
            </w:r>
          </w:p>
          <w:p w:rsidR="00B06C6F" w:rsidRDefault="0071581A">
            <w:pPr>
              <w:spacing w:after="0" w:line="259" w:lineRule="auto"/>
              <w:ind w:left="1080" w:right="0" w:firstLine="0"/>
            </w:pPr>
            <w:r>
              <w:rPr>
                <w:rFonts w:ascii="Courier New" w:eastAsia="Courier New" w:hAnsi="Courier New" w:cs="Courier New"/>
              </w:rPr>
              <w:t>TWFL_OFF</w:t>
            </w:r>
          </w:p>
          <w:p w:rsidR="00B06C6F" w:rsidRDefault="0071581A">
            <w:pPr>
              <w:spacing w:after="0" w:line="259" w:lineRule="auto"/>
              <w:ind w:left="1080" w:right="0" w:firstLine="0"/>
            </w:pPr>
            <w:r>
              <w:rPr>
                <w:rFonts w:ascii="Courier New" w:eastAsia="Courier New" w:hAnsi="Courier New" w:cs="Courier New"/>
              </w:rPr>
              <w:t>TWFL_ON</w:t>
            </w:r>
          </w:p>
          <w:p w:rsidR="00B06C6F" w:rsidRDefault="0071581A">
            <w:pPr>
              <w:spacing w:after="0" w:line="259" w:lineRule="auto"/>
              <w:ind w:left="1080" w:right="0" w:firstLine="0"/>
            </w:pPr>
            <w:r>
              <w:rPr>
                <w:rFonts w:ascii="Courier New" w:eastAsia="Courier New" w:hAnsi="Courier New" w:cs="Courier New"/>
              </w:rPr>
              <w:t>TWFL_AUTO</w:t>
            </w:r>
          </w:p>
          <w:p w:rsidR="00B06C6F" w:rsidRDefault="0071581A">
            <w:pPr>
              <w:spacing w:after="0" w:line="259" w:lineRule="auto"/>
              <w:ind w:left="1080" w:right="0" w:firstLine="0"/>
            </w:pPr>
            <w:r>
              <w:rPr>
                <w:rFonts w:ascii="Courier New" w:eastAsia="Courier New" w:hAnsi="Courier New" w:cs="Courier New"/>
              </w:rPr>
              <w:t>TWFL_REDEYE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5"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ind w:right="6"/>
      </w:pPr>
      <w:r>
        <w:rPr>
          <w:rFonts w:ascii="Courier New" w:eastAsia="Courier New" w:hAnsi="Courier New" w:cs="Courier New"/>
        </w:rPr>
        <w:t>ICAP_FLASHUSED</w:t>
      </w:r>
      <w:r>
        <w:t xml:space="preserve"> in the TWAIN 2.0 Specification</w:t>
      </w:r>
    </w:p>
    <w:p w:rsidR="00B06C6F" w:rsidRDefault="0071581A">
      <w:pPr>
        <w:pStyle w:val="5"/>
        <w:ind w:left="-5"/>
      </w:pPr>
      <w:r>
        <w:t>ICAP_FLIPROTATION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t>Flip rotation is used to properly orient images that flip orientation every other image.</w:t>
      </w:r>
    </w:p>
    <w:p w:rsidR="00B06C6F" w:rsidRDefault="0071581A">
      <w:pPr>
        <w:tabs>
          <w:tab w:val="center" w:pos="1979"/>
          <w:tab w:val="center" w:pos="6834"/>
        </w:tabs>
        <w:spacing w:after="10"/>
        <w:ind w:left="0" w:right="0" w:firstLine="0"/>
      </w:pPr>
      <w:r>
        <w:rPr>
          <w:rFonts w:ascii="Calibri" w:eastAsia="Calibri" w:hAnsi="Calibri" w:cs="Calibri"/>
          <w:sz w:val="22"/>
        </w:rPr>
        <w:tab/>
      </w:r>
      <w:r>
        <w:rPr>
          <w:rFonts w:ascii="Courier New" w:eastAsia="Courier New" w:hAnsi="Courier New" w:cs="Courier New"/>
        </w:rPr>
        <w:t>TWFR_BOOK</w:t>
      </w:r>
      <w:r>
        <w:rPr>
          <w:rFonts w:ascii="Courier New" w:eastAsia="Courier New" w:hAnsi="Courier New" w:cs="Courier New"/>
        </w:rPr>
        <w:tab/>
      </w:r>
      <w:r>
        <w:t xml:space="preserve">The images to be scanned are viewed in book form, flipping each </w:t>
      </w:r>
    </w:p>
    <w:p w:rsidR="00B06C6F" w:rsidRDefault="0071581A">
      <w:pPr>
        <w:spacing w:after="163" w:line="249" w:lineRule="auto"/>
        <w:ind w:left="1129" w:right="7"/>
        <w:jc w:val="center"/>
      </w:pPr>
      <w:r>
        <w:lastRenderedPageBreak/>
        <w:t>page from left to right or right to left.</w:t>
      </w:r>
    </w:p>
    <w:tbl>
      <w:tblPr>
        <w:tblStyle w:val="TableGrid"/>
        <w:tblpPr w:vertAnchor="text" w:tblpX="6869"/>
        <w:tblOverlap w:val="never"/>
        <w:tblW w:w="2160" w:type="dxa"/>
        <w:tblInd w:w="0" w:type="dxa"/>
        <w:tblLook w:val="04A0" w:firstRow="1" w:lastRow="0" w:firstColumn="1" w:lastColumn="0" w:noHBand="0" w:noVBand="1"/>
      </w:tblPr>
      <w:tblGrid>
        <w:gridCol w:w="722"/>
        <w:gridCol w:w="9359"/>
      </w:tblGrid>
      <w:tr w:rsidR="00B06C6F">
        <w:trPr>
          <w:trHeight w:val="540"/>
        </w:trPr>
        <w:tc>
          <w:tcPr>
            <w:tcW w:w="900" w:type="dxa"/>
            <w:tcBorders>
              <w:top w:val="nil"/>
              <w:left w:val="nil"/>
              <w:bottom w:val="nil"/>
              <w:right w:val="nil"/>
            </w:tcBorders>
          </w:tcPr>
          <w:p w:rsidR="00B06C6F" w:rsidRDefault="00B06C6F">
            <w:pPr>
              <w:spacing w:after="0" w:line="259" w:lineRule="auto"/>
              <w:ind w:left="-7949" w:right="180" w:firstLine="0"/>
            </w:pPr>
          </w:p>
          <w:tbl>
            <w:tblPr>
              <w:tblStyle w:val="TableGrid"/>
              <w:tblW w:w="720" w:type="dxa"/>
              <w:tblInd w:w="0" w:type="dxa"/>
              <w:tblCellMar>
                <w:top w:w="81" w:type="dxa"/>
                <w:left w:w="113" w:type="dxa"/>
                <w:right w:w="117" w:type="dxa"/>
              </w:tblCellMar>
              <w:tblLook w:val="04A0" w:firstRow="1" w:lastRow="0" w:firstColumn="1" w:lastColumn="0" w:noHBand="0" w:noVBand="1"/>
            </w:tblPr>
            <w:tblGrid>
              <w:gridCol w:w="353"/>
              <w:gridCol w:w="353"/>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1260" w:type="dxa"/>
            <w:tcBorders>
              <w:top w:val="nil"/>
              <w:left w:val="nil"/>
              <w:bottom w:val="nil"/>
              <w:right w:val="nil"/>
            </w:tcBorders>
          </w:tcPr>
          <w:p w:rsidR="00B06C6F" w:rsidRDefault="00B06C6F">
            <w:pPr>
              <w:spacing w:after="0" w:line="259" w:lineRule="auto"/>
              <w:ind w:left="-8849" w:right="10109" w:firstLine="0"/>
            </w:pPr>
          </w:p>
          <w:tbl>
            <w:tblPr>
              <w:tblStyle w:val="TableGrid"/>
              <w:tblW w:w="1080" w:type="dxa"/>
              <w:tblInd w:w="180" w:type="dxa"/>
              <w:tblCellMar>
                <w:top w:w="60" w:type="dxa"/>
                <w:left w:w="204" w:type="dxa"/>
                <w:right w:w="115" w:type="dxa"/>
              </w:tblCellMar>
              <w:tblLook w:val="04A0" w:firstRow="1" w:lastRow="0" w:firstColumn="1" w:lastColumn="0" w:noHBand="0" w:noVBand="1"/>
            </w:tblPr>
            <w:tblGrid>
              <w:gridCol w:w="540"/>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308"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2" name="Group 737722"/>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89" name="Shape 44089"/>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0" name="Shape 44090"/>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2" style="width:6.48001pt;height:27pt;mso-position-horizontal-relative:char;mso-position-vertical-relative:line" coordsize="822,3429">
                <v:shape id="Shape 44089" style="position:absolute;width:0;height:2301;left:411;top:1127;" coordsize="0,230124" path="m0,0l0,230124">
                  <v:stroke weight="0.72pt" endcap="round" joinstyle="round" on="true" color="#000000"/>
                  <v:fill on="false" color="#000000" opacity="0"/>
                </v:shape>
                <v:shape id="Shape 44090"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ind w:left="3960" w:right="6" w:hanging="2520"/>
      </w:pPr>
      <w:r>
        <w:rPr>
          <w:rFonts w:ascii="Courier New" w:eastAsia="Courier New" w:hAnsi="Courier New" w:cs="Courier New"/>
        </w:rPr>
        <w:t>TWFR_FANFOLD</w:t>
      </w:r>
      <w:r>
        <w:rPr>
          <w:rFonts w:ascii="Courier New" w:eastAsia="Courier New" w:hAnsi="Courier New" w:cs="Courier New"/>
        </w:rPr>
        <w:tab/>
      </w:r>
      <w:r>
        <w:t>The images to be scanned are viewed in fanfold paper style, flipping each page up or down.</w:t>
      </w:r>
    </w:p>
    <w:tbl>
      <w:tblPr>
        <w:tblStyle w:val="TableGrid"/>
        <w:tblpPr w:vertAnchor="text" w:tblpX="6869"/>
        <w:tblOverlap w:val="never"/>
        <w:tblW w:w="1620" w:type="dxa"/>
        <w:tblInd w:w="0" w:type="dxa"/>
        <w:tblLook w:val="04A0" w:firstRow="1" w:lastRow="0" w:firstColumn="1" w:lastColumn="0" w:noHBand="0" w:noVBand="1"/>
      </w:tblPr>
      <w:tblGrid>
        <w:gridCol w:w="380"/>
        <w:gridCol w:w="9569"/>
      </w:tblGrid>
      <w:tr w:rsidR="00B06C6F">
        <w:trPr>
          <w:trHeight w:val="1080"/>
        </w:trPr>
        <w:tc>
          <w:tcPr>
            <w:tcW w:w="720" w:type="dxa"/>
            <w:tcBorders>
              <w:top w:val="nil"/>
              <w:left w:val="nil"/>
              <w:bottom w:val="nil"/>
              <w:right w:val="nil"/>
            </w:tcBorders>
          </w:tcPr>
          <w:p w:rsidR="00B06C6F" w:rsidRDefault="00B06C6F">
            <w:pPr>
              <w:spacing w:after="0" w:line="259" w:lineRule="auto"/>
              <w:ind w:left="-7949" w:right="360" w:firstLine="0"/>
            </w:pPr>
          </w:p>
          <w:tbl>
            <w:tblPr>
              <w:tblStyle w:val="TableGrid"/>
              <w:tblW w:w="360" w:type="dxa"/>
              <w:tblInd w:w="0" w:type="dxa"/>
              <w:tblCellMar>
                <w:top w:w="81" w:type="dxa"/>
                <w:left w:w="113" w:type="dxa"/>
                <w:right w:w="117" w:type="dxa"/>
              </w:tblCellMar>
              <w:tblLook w:val="04A0" w:firstRow="1" w:lastRow="0" w:firstColumn="1" w:lastColumn="0" w:noHBand="0" w:noVBand="1"/>
            </w:tblPr>
            <w:tblGrid>
              <w:gridCol w:w="364"/>
            </w:tblGrid>
            <w:tr w:rsidR="00B06C6F">
              <w:trPr>
                <w:trHeight w:val="540"/>
              </w:trPr>
              <w:tc>
                <w:tcPr>
                  <w:tcW w:w="36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A</w:t>
                  </w:r>
                </w:p>
              </w:tc>
            </w:tr>
            <w:tr w:rsidR="00B06C6F">
              <w:trPr>
                <w:trHeight w:val="540"/>
              </w:trPr>
              <w:tc>
                <w:tcPr>
                  <w:tcW w:w="36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jc w:val="both"/>
                  </w:pPr>
                  <w:r>
                    <w:rPr>
                      <w:rFonts w:ascii="Arial" w:eastAsia="Arial" w:hAnsi="Arial" w:cs="Arial"/>
                    </w:rPr>
                    <w:t>B</w:t>
                  </w:r>
                </w:p>
              </w:tc>
            </w:tr>
          </w:tbl>
          <w:p w:rsidR="00B06C6F" w:rsidRDefault="00B06C6F">
            <w:pPr>
              <w:spacing w:after="160" w:line="259" w:lineRule="auto"/>
              <w:ind w:left="0" w:right="0" w:firstLine="0"/>
            </w:pPr>
          </w:p>
        </w:tc>
        <w:tc>
          <w:tcPr>
            <w:tcW w:w="900" w:type="dxa"/>
            <w:tcBorders>
              <w:top w:val="nil"/>
              <w:left w:val="nil"/>
              <w:bottom w:val="nil"/>
              <w:right w:val="nil"/>
            </w:tcBorders>
          </w:tcPr>
          <w:p w:rsidR="00B06C6F" w:rsidRDefault="00B06C6F">
            <w:pPr>
              <w:spacing w:after="0" w:line="259" w:lineRule="auto"/>
              <w:ind w:left="-8669" w:right="9569" w:firstLine="0"/>
            </w:pPr>
          </w:p>
          <w:tbl>
            <w:tblPr>
              <w:tblStyle w:val="TableGrid"/>
              <w:tblW w:w="540" w:type="dxa"/>
              <w:tblInd w:w="360" w:type="dxa"/>
              <w:tblCellMar>
                <w:top w:w="60" w:type="dxa"/>
                <w:left w:w="204" w:type="dxa"/>
                <w:right w:w="115" w:type="dxa"/>
              </w:tblCellMar>
              <w:tblLook w:val="04A0" w:firstRow="1" w:lastRow="0" w:firstColumn="1" w:lastColumn="0" w:noHBand="0" w:noVBand="1"/>
            </w:tblPr>
            <w:tblGrid>
              <w:gridCol w:w="540"/>
            </w:tblGrid>
            <w:tr w:rsidR="00B06C6F">
              <w:trPr>
                <w:trHeight w:val="360"/>
              </w:trPr>
              <w:tc>
                <w:tcPr>
                  <w:tcW w:w="540" w:type="dxa"/>
                  <w:tcBorders>
                    <w:top w:val="single" w:sz="6" w:space="0" w:color="000000"/>
                    <w:left w:val="single" w:sz="6" w:space="0" w:color="000000"/>
                    <w:bottom w:val="single" w:sz="6" w:space="0" w:color="000000"/>
                    <w:right w:val="single" w:sz="6" w:space="0" w:color="000000"/>
                  </w:tcBorders>
                  <w:shd w:val="clear" w:color="auto" w:fill="FFFFFF"/>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A</w:t>
                  </w:r>
                </w:p>
              </w:tc>
            </w:tr>
            <w:tr w:rsidR="00B06C6F">
              <w:trPr>
                <w:trHeight w:val="360"/>
              </w:trPr>
              <w:tc>
                <w:tcPr>
                  <w:tcW w:w="540" w:type="dxa"/>
                  <w:tcBorders>
                    <w:top w:val="single" w:sz="6" w:space="0" w:color="000000"/>
                    <w:left w:val="single" w:sz="6" w:space="0" w:color="000000"/>
                    <w:bottom w:val="single" w:sz="6" w:space="0" w:color="000000"/>
                    <w:right w:val="single" w:sz="6" w:space="0" w:color="000000"/>
                  </w:tcBorders>
                </w:tcPr>
                <w:p w:rsidR="00B06C6F" w:rsidRDefault="0071581A" w:rsidP="00326115">
                  <w:pPr>
                    <w:framePr w:wrap="around" w:vAnchor="text" w:hAnchor="text" w:x="6869"/>
                    <w:spacing w:after="0" w:line="259" w:lineRule="auto"/>
                    <w:ind w:left="0" w:right="0" w:firstLine="0"/>
                    <w:suppressOverlap/>
                  </w:pPr>
                  <w:r>
                    <w:rPr>
                      <w:rFonts w:ascii="Arial" w:eastAsia="Arial" w:hAnsi="Arial" w:cs="Arial"/>
                    </w:rPr>
                    <w:t>B</w:t>
                  </w:r>
                </w:p>
              </w:tc>
            </w:tr>
          </w:tbl>
          <w:p w:rsidR="00B06C6F" w:rsidRDefault="00B06C6F">
            <w:pPr>
              <w:spacing w:after="160" w:line="259" w:lineRule="auto"/>
              <w:ind w:left="0" w:right="0" w:firstLine="0"/>
            </w:pPr>
          </w:p>
        </w:tc>
      </w:tr>
    </w:tbl>
    <w:p w:rsidR="00B06C6F" w:rsidRDefault="0071581A">
      <w:pPr>
        <w:tabs>
          <w:tab w:val="center" w:pos="5555"/>
          <w:tab w:val="center" w:pos="6509"/>
        </w:tabs>
        <w:spacing w:after="764" w:line="265" w:lineRule="auto"/>
        <w:ind w:left="0" w:right="0" w:firstLine="0"/>
      </w:pPr>
      <w:r>
        <w:rPr>
          <w:rFonts w:ascii="Calibri" w:eastAsia="Calibri" w:hAnsi="Calibri" w:cs="Calibri"/>
          <w:sz w:val="22"/>
        </w:rPr>
        <w:tab/>
      </w:r>
      <w:r>
        <w:rPr>
          <w:rFonts w:ascii="Arial" w:eastAsia="Arial" w:hAnsi="Arial" w:cs="Arial"/>
          <w:sz w:val="16"/>
        </w:rPr>
        <w:t>Direction of scan</w:t>
      </w:r>
      <w:r>
        <w:rPr>
          <w:rFonts w:ascii="Arial" w:eastAsia="Arial" w:hAnsi="Arial" w:cs="Arial"/>
          <w:sz w:val="16"/>
        </w:rPr>
        <w:tab/>
      </w:r>
      <w:r>
        <w:rPr>
          <w:rFonts w:ascii="Calibri" w:eastAsia="Calibri" w:hAnsi="Calibri" w:cs="Calibri"/>
          <w:noProof/>
          <w:sz w:val="22"/>
        </w:rPr>
        <mc:AlternateContent>
          <mc:Choice Requires="wpg">
            <w:drawing>
              <wp:inline distT="0" distB="0" distL="0" distR="0">
                <wp:extent cx="82296" cy="342900"/>
                <wp:effectExtent l="0" t="0" r="0" b="0"/>
                <wp:docPr id="737723" name="Group 737723"/>
                <wp:cNvGraphicFramePr/>
                <a:graphic xmlns:a="http://schemas.openxmlformats.org/drawingml/2006/main">
                  <a:graphicData uri="http://schemas.microsoft.com/office/word/2010/wordprocessingGroup">
                    <wpg:wgp>
                      <wpg:cNvGrpSpPr/>
                      <wpg:grpSpPr>
                        <a:xfrm>
                          <a:off x="0" y="0"/>
                          <a:ext cx="82296" cy="342900"/>
                          <a:chOff x="0" y="0"/>
                          <a:chExt cx="82296" cy="342900"/>
                        </a:xfrm>
                      </wpg:grpSpPr>
                      <wps:wsp>
                        <wps:cNvPr id="44092" name="Shape 44092"/>
                        <wps:cNvSpPr/>
                        <wps:spPr>
                          <a:xfrm>
                            <a:off x="41148" y="112776"/>
                            <a:ext cx="0" cy="230124"/>
                          </a:xfrm>
                          <a:custGeom>
                            <a:avLst/>
                            <a:gdLst/>
                            <a:ahLst/>
                            <a:cxnLst/>
                            <a:rect l="0" t="0" r="0" b="0"/>
                            <a:pathLst>
                              <a:path h="230124">
                                <a:moveTo>
                                  <a:pt x="0" y="0"/>
                                </a:moveTo>
                                <a:lnTo>
                                  <a:pt x="0" y="230124"/>
                                </a:lnTo>
                              </a:path>
                            </a:pathLst>
                          </a:custGeom>
                          <a:ln w="9144" cap="rnd">
                            <a:round/>
                          </a:ln>
                        </wps:spPr>
                        <wps:style>
                          <a:lnRef idx="1">
                            <a:srgbClr val="000000"/>
                          </a:lnRef>
                          <a:fillRef idx="0">
                            <a:srgbClr val="000000">
                              <a:alpha val="0"/>
                            </a:srgbClr>
                          </a:fillRef>
                          <a:effectRef idx="0">
                            <a:scrgbClr r="0" g="0" b="0"/>
                          </a:effectRef>
                          <a:fontRef idx="none"/>
                        </wps:style>
                        <wps:bodyPr/>
                      </wps:wsp>
                      <wps:wsp>
                        <wps:cNvPr id="44093" name="Shape 44093"/>
                        <wps:cNvSpPr/>
                        <wps:spPr>
                          <a:xfrm>
                            <a:off x="0" y="0"/>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37723" style="width:6.48001pt;height:27pt;mso-position-horizontal-relative:char;mso-position-vertical-relative:line" coordsize="822,3429">
                <v:shape id="Shape 44092" style="position:absolute;width:0;height:2301;left:411;top:1127;" coordsize="0,230124" path="m0,0l0,230124">
                  <v:stroke weight="0.72pt" endcap="round" joinstyle="round" on="true" color="#000000"/>
                  <v:fill on="false" color="#000000" opacity="0"/>
                </v:shape>
                <v:shape id="Shape 44093" style="position:absolute;width:822;height:1234;left:0;top:0;" coordsize="82296,123444" path="m41148,0l82296,123444l0,123444l41148,0x">
                  <v:stroke weight="0pt" endcap="round" joinstyle="round" on="false" color="#000000" opacity="0"/>
                  <v:fill on="true" color="#000000"/>
                </v:shape>
              </v:group>
            </w:pict>
          </mc:Fallback>
        </mc:AlternateContent>
      </w:r>
    </w:p>
    <w:p w:rsidR="00B06C6F" w:rsidRDefault="0071581A">
      <w:pPr>
        <w:spacing w:after="10"/>
        <w:ind w:right="6"/>
      </w:pPr>
      <w:r>
        <w:t xml:space="preserve">On duplex paper, the As are all located on the top, and the Bs are all located on the bottom.  If </w:t>
      </w:r>
    </w:p>
    <w:p w:rsidR="00B06C6F" w:rsidRDefault="0071581A">
      <w:pPr>
        <w:spacing w:after="105"/>
        <w:ind w:right="6"/>
      </w:pPr>
      <w:r>
        <w:rPr>
          <w:rFonts w:ascii="Courier New" w:eastAsia="Courier New" w:hAnsi="Courier New" w:cs="Courier New"/>
        </w:rPr>
        <w:t>ICAP_FLIPROTATION</w:t>
      </w:r>
      <w:r>
        <w:t xml:space="preserve"> is set to </w:t>
      </w:r>
      <w:r>
        <w:rPr>
          <w:rFonts w:ascii="Courier New" w:eastAsia="Courier New" w:hAnsi="Courier New" w:cs="Courier New"/>
        </w:rPr>
        <w:t>TWFR_BOOK</w:t>
      </w:r>
      <w:r>
        <w:t xml:space="preserve">, and fanfold paper is scanned, then every B image will be upside down.  Setting the capability to </w:t>
      </w:r>
      <w:r>
        <w:rPr>
          <w:rFonts w:ascii="Courier New" w:eastAsia="Courier New" w:hAnsi="Courier New" w:cs="Courier New"/>
        </w:rPr>
        <w:t>TWFR_FANFOLD</w:t>
      </w:r>
      <w:r>
        <w:t xml:space="preserve"> instructs the Source to rotate the B images 180 degrees around the x-axis.</w:t>
      </w:r>
    </w:p>
    <w:p w:rsidR="00B06C6F" w:rsidRDefault="0071581A">
      <w:pPr>
        <w:ind w:right="6"/>
      </w:pPr>
      <w:r>
        <w:t>Because this capability is described to act upon every other image, it will work correctly in simplex mode, assuming that every other simplex image is flipped in the manner described above.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TWFR_BOOK</w:t>
      </w:r>
    </w:p>
    <w:tbl>
      <w:tblPr>
        <w:tblStyle w:val="TableGrid"/>
        <w:tblW w:w="5758" w:type="dxa"/>
        <w:tblInd w:w="720" w:type="dxa"/>
        <w:tblLook w:val="04A0" w:firstRow="1" w:lastRow="0" w:firstColumn="1" w:lastColumn="0" w:noHBand="0" w:noVBand="1"/>
      </w:tblPr>
      <w:tblGrid>
        <w:gridCol w:w="3240"/>
        <w:gridCol w:w="25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TWFR_BOOK</w:t>
            </w:r>
          </w:p>
          <w:p w:rsidR="00B06C6F" w:rsidRDefault="0071581A">
            <w:pPr>
              <w:spacing w:after="0" w:line="259" w:lineRule="auto"/>
              <w:ind w:left="0" w:right="0" w:firstLine="0"/>
              <w:jc w:val="right"/>
            </w:pPr>
            <w:r>
              <w:rPr>
                <w:rFonts w:ascii="Courier New" w:eastAsia="Courier New" w:hAnsi="Courier New" w:cs="Courier New"/>
              </w:rPr>
              <w:t>TWFR_FANFOLD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01"/>
          <w:headerReference w:type="default" r:id="rId1002"/>
          <w:footerReference w:type="even" r:id="rId1003"/>
          <w:footerReference w:type="default" r:id="rId1004"/>
          <w:headerReference w:type="first" r:id="rId1005"/>
          <w:footerReference w:type="first" r:id="rId1006"/>
          <w:footnotePr>
            <w:numRestart w:val="eachPage"/>
          </w:footnotePr>
          <w:pgSz w:w="12240" w:h="15840"/>
          <w:pgMar w:top="1393" w:right="1079" w:bottom="1954"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106" w:right="0" w:firstLine="0"/>
        <w:jc w:val="center"/>
      </w:pPr>
      <w:r>
        <w:rPr>
          <w:color w:val="00007F"/>
        </w:rPr>
        <w:t>Best Practices</w:t>
      </w:r>
      <w:r>
        <w:br w:type="page"/>
      </w:r>
    </w:p>
    <w:p w:rsidR="00B06C6F" w:rsidRDefault="0071581A">
      <w:pPr>
        <w:pStyle w:val="5"/>
        <w:ind w:left="-5"/>
      </w:pPr>
      <w:r>
        <w:lastRenderedPageBreak/>
        <w:t>ICAP_FRAMES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40"/>
        <w:ind w:right="6"/>
      </w:pPr>
      <w:r>
        <w:t>The list of frames the Source will acquire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0"/>
        <w:ind w:right="6"/>
      </w:pPr>
      <w:r>
        <w:rPr>
          <w:rFonts w:ascii="Courier New" w:eastAsia="Courier New" w:hAnsi="Courier New" w:cs="Courier New"/>
        </w:rPr>
        <w:t>MSG_GET</w:t>
      </w:r>
      <w:r>
        <w:t xml:space="preserve"> returns the size and location of all the frames the Source will acquire image data from when acquiring from each page.</w:t>
      </w:r>
    </w:p>
    <w:p w:rsidR="00B06C6F" w:rsidRDefault="0071581A">
      <w:pPr>
        <w:spacing w:after="108"/>
        <w:ind w:right="6"/>
      </w:pPr>
      <w:r>
        <w:rPr>
          <w:rFonts w:ascii="Courier New" w:eastAsia="Courier New" w:hAnsi="Courier New" w:cs="Courier New"/>
        </w:rPr>
        <w:t>MSG_GETCURRENT</w:t>
      </w:r>
      <w:r>
        <w:t xml:space="preserve"> returns the size and location of the next frame to be acquired.</w:t>
      </w:r>
    </w:p>
    <w:p w:rsidR="00B06C6F" w:rsidRDefault="0071581A">
      <w:pPr>
        <w:spacing w:after="113" w:line="242" w:lineRule="auto"/>
        <w:ind w:right="47"/>
        <w:jc w:val="both"/>
      </w:pPr>
      <w:r>
        <w:rPr>
          <w:rFonts w:ascii="Courier New" w:eastAsia="Courier New" w:hAnsi="Courier New" w:cs="Courier New"/>
        </w:rPr>
        <w:t>MSG_SET</w:t>
      </w:r>
      <w:r>
        <w:t xml:space="preserve"> allows the application to specify the frames and their locations to be used to acquire from future pages.  If the application isn't interested in setting the origin of the image, set both Top and Left to zero. </w:t>
      </w:r>
    </w:p>
    <w:p w:rsidR="00B06C6F" w:rsidRDefault="0071581A">
      <w:pPr>
        <w:ind w:right="6"/>
      </w:pPr>
      <w:r>
        <w:t xml:space="preserve">Defines the Left, Top, Right, and Bottom coordinates (in </w:t>
      </w:r>
      <w:r>
        <w:rPr>
          <w:rFonts w:ascii="Courier New" w:eastAsia="Courier New" w:hAnsi="Courier New" w:cs="Courier New"/>
        </w:rPr>
        <w:t>ICAP_UNITS</w:t>
      </w:r>
      <w:r>
        <w:t xml:space="preserve">) of the rectangle enclosing the original image on the original scanner. This ICAP is most useful if the Source supports simultaneous acquisition from multiple frames.  Use </w:t>
      </w:r>
      <w:r>
        <w:rPr>
          <w:rFonts w:ascii="Courier New" w:eastAsia="Courier New" w:hAnsi="Courier New" w:cs="Courier New"/>
        </w:rPr>
        <w:t>ICAP_MAXFRAMES</w:t>
      </w:r>
      <w:r>
        <w:t xml:space="preserve"> to establish this 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4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TW_FRAME</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390" w:type="dxa"/>
        <w:tblInd w:w="720" w:type="dxa"/>
        <w:tblLook w:val="04A0" w:firstRow="1" w:lastRow="0" w:firstColumn="1" w:lastColumn="0" w:noHBand="0" w:noVBand="1"/>
      </w:tblPr>
      <w:tblGrid>
        <w:gridCol w:w="3237"/>
        <w:gridCol w:w="1872"/>
        <w:gridCol w:w="2281"/>
      </w:tblGrid>
      <w:tr w:rsidR="00B06C6F">
        <w:trPr>
          <w:trHeight w:val="652"/>
        </w:trPr>
        <w:tc>
          <w:tcPr>
            <w:tcW w:w="3240" w:type="dxa"/>
            <w:tcBorders>
              <w:top w:val="nil"/>
              <w:left w:val="nil"/>
              <w:bottom w:val="nil"/>
              <w:right w:val="nil"/>
            </w:tcBorders>
          </w:tcPr>
          <w:p w:rsidR="00B06C6F" w:rsidRDefault="0071581A">
            <w:pPr>
              <w:spacing w:after="1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150" w:type="dxa"/>
            <w:gridSpan w:val="2"/>
            <w:tcBorders>
              <w:top w:val="nil"/>
              <w:left w:val="nil"/>
              <w:bottom w:val="nil"/>
              <w:right w:val="nil"/>
            </w:tcBorders>
          </w:tcPr>
          <w:p w:rsidR="00B06C6F" w:rsidRDefault="0071581A">
            <w:pPr>
              <w:spacing w:after="0" w:line="259" w:lineRule="auto"/>
              <w:ind w:left="1080" w:right="0" w:firstLine="0"/>
            </w:pPr>
            <w:r>
              <w:t>Device dependent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2447"/>
        </w:trPr>
        <w:tc>
          <w:tcPr>
            <w:tcW w:w="3240" w:type="dxa"/>
            <w:tcBorders>
              <w:top w:val="nil"/>
              <w:left w:val="nil"/>
              <w:bottom w:val="nil"/>
              <w:right w:val="nil"/>
            </w:tcBorders>
          </w:tcPr>
          <w:p w:rsidR="00B06C6F" w:rsidRDefault="0071581A">
            <w:pPr>
              <w:spacing w:after="17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3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1.0</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278" w:type="dxa"/>
            <w:tcBorders>
              <w:top w:val="nil"/>
              <w:left w:val="nil"/>
              <w:bottom w:val="nil"/>
              <w:right w:val="nil"/>
            </w:tcBorders>
          </w:tcPr>
          <w:p w:rsidR="00B06C6F" w:rsidRDefault="00B06C6F">
            <w:pPr>
              <w:spacing w:after="160" w:line="259" w:lineRule="auto"/>
              <w:ind w:left="0" w:right="0" w:firstLine="0"/>
            </w:pPr>
          </w:p>
        </w:tc>
      </w:tr>
      <w:tr w:rsidR="00B06C6F">
        <w:trPr>
          <w:trHeight w:val="486"/>
        </w:trPr>
        <w:tc>
          <w:tcPr>
            <w:tcW w:w="3240" w:type="dxa"/>
            <w:tcBorders>
              <w:top w:val="nil"/>
              <w:left w:val="nil"/>
              <w:bottom w:val="nil"/>
              <w:right w:val="nil"/>
            </w:tcBorders>
          </w:tcPr>
          <w:p w:rsidR="00B06C6F" w:rsidRDefault="0071581A">
            <w:pPr>
              <w:spacing w:after="0" w:line="259" w:lineRule="auto"/>
              <w:ind w:left="22" w:right="0" w:firstLine="0"/>
              <w:jc w:val="center"/>
            </w:pPr>
            <w:r>
              <w:rPr>
                <w:rFonts w:ascii="Courier New" w:eastAsia="Courier New" w:hAnsi="Courier New" w:cs="Courier New"/>
                <w:color w:val="00007F"/>
              </w:rPr>
              <w:lastRenderedPageBreak/>
              <w:t>TW_IMAGELAYOUT</w:t>
            </w:r>
          </w:p>
          <w:p w:rsidR="00B06C6F" w:rsidRDefault="0071581A">
            <w:pPr>
              <w:spacing w:after="0" w:line="259" w:lineRule="auto"/>
              <w:ind w:left="0" w:right="98" w:firstLine="0"/>
              <w:jc w:val="center"/>
            </w:pPr>
            <w:r>
              <w:rPr>
                <w:rFonts w:ascii="Courier New" w:eastAsia="Courier New" w:hAnsi="Courier New" w:cs="Courier New"/>
                <w:color w:val="00007F"/>
              </w:rPr>
              <w:t>CAP_SEGMENTED</w:t>
            </w:r>
          </w:p>
        </w:tc>
        <w:tc>
          <w:tcPr>
            <w:tcW w:w="1872" w:type="dxa"/>
            <w:tcBorders>
              <w:top w:val="nil"/>
              <w:left w:val="nil"/>
              <w:bottom w:val="nil"/>
              <w:right w:val="nil"/>
            </w:tcBorders>
          </w:tcPr>
          <w:p w:rsidR="00B06C6F" w:rsidRDefault="00B06C6F">
            <w:pPr>
              <w:spacing w:after="160" w:line="259" w:lineRule="auto"/>
              <w:ind w:left="0" w:right="0" w:firstLine="0"/>
            </w:pP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ICAP_MAXFRAMES</w:t>
            </w:r>
          </w:p>
          <w:p w:rsidR="00B06C6F" w:rsidRDefault="0071581A">
            <w:pPr>
              <w:spacing w:after="0" w:line="259" w:lineRule="auto"/>
              <w:ind w:left="0" w:right="0" w:firstLine="0"/>
              <w:jc w:val="both"/>
            </w:pPr>
            <w:r>
              <w:rPr>
                <w:rFonts w:ascii="Courier New" w:eastAsia="Courier New" w:hAnsi="Courier New" w:cs="Courier New"/>
                <w:color w:val="00007F"/>
              </w:rPr>
              <w:t>ICAP_SUPPORTEDSIZES</w:t>
            </w:r>
          </w:p>
        </w:tc>
      </w:tr>
    </w:tbl>
    <w:p w:rsidR="00B06C6F" w:rsidRDefault="0071581A">
      <w:pPr>
        <w:spacing w:after="3" w:line="263" w:lineRule="auto"/>
        <w:ind w:left="1435" w:right="0"/>
      </w:pPr>
      <w:r>
        <w:rPr>
          <w:rFonts w:ascii="Courier New" w:eastAsia="Courier New" w:hAnsi="Courier New" w:cs="Courier New"/>
          <w:color w:val="00007F"/>
        </w:rPr>
        <w:t>CAP_SUPPORTEDCAPSSEGMENTUNIQUE</w:t>
      </w:r>
    </w:p>
    <w:p w:rsidR="00B06C6F" w:rsidRDefault="0071581A">
      <w:pPr>
        <w:pStyle w:val="5"/>
        <w:ind w:left="-5"/>
      </w:pPr>
      <w:r>
        <w:t>ICAP_GAMMA</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Gamma correction value for the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4" w:line="263" w:lineRule="auto"/>
        <w:ind w:left="1435" w:right="10"/>
      </w:pPr>
      <w:r>
        <w:t xml:space="preserve">Do not use with </w:t>
      </w:r>
      <w:r>
        <w:rPr>
          <w:rFonts w:ascii="Courier New" w:eastAsia="Courier New" w:hAnsi="Courier New" w:cs="Courier New"/>
        </w:rPr>
        <w:t>TW_CIECOLOR</w:t>
      </w:r>
      <w:r>
        <w:t xml:space="preserve">, </w:t>
      </w:r>
      <w:r>
        <w:rPr>
          <w:rFonts w:ascii="Courier New" w:eastAsia="Courier New" w:hAnsi="Courier New" w:cs="Courier New"/>
        </w:rPr>
        <w:t>TW_GRAYRESPONSE</w:t>
      </w:r>
      <w:r>
        <w:t xml:space="preserve">, or </w:t>
      </w:r>
      <w:r>
        <w:rPr>
          <w:rFonts w:ascii="Courier New" w:eastAsia="Courier New" w:hAnsi="Courier New" w:cs="Courier New"/>
        </w:rPr>
        <w:t>TW_RGBRESPONSE</w:t>
      </w:r>
      <w:r>
        <w:t xml:space="preserve">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If the application supplies an invalid gamma value, the Source selects the closest value and returns </w:t>
      </w:r>
      <w:r>
        <w:rPr>
          <w:rFonts w:ascii="Courier New" w:eastAsia="Courier New" w:hAnsi="Courier New" w:cs="Courier New"/>
        </w:rPr>
        <w:t>TWRC_FAILURE / TWCC_CHECKSTATUS</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2.2</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560" w:right="0" w:firstLine="0"/>
              <w:jc w:val="center"/>
            </w:pPr>
            <w:r>
              <w:t>Any 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57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ICAP_HALFTONES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 list of names of the halftone patterns available within the Source.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7"/>
        <w:ind w:right="6"/>
      </w:pPr>
      <w:r>
        <w:t>The application may not rename any halftone pattern.</w:t>
      </w:r>
    </w:p>
    <w:p w:rsidR="00B06C6F" w:rsidRDefault="0071581A">
      <w:pPr>
        <w:spacing w:after="109"/>
        <w:ind w:right="6"/>
      </w:pPr>
      <w:r>
        <w:lastRenderedPageBreak/>
        <w:t xml:space="preserve">The application should also set </w:t>
      </w:r>
      <w:r>
        <w:rPr>
          <w:rFonts w:ascii="Courier New" w:eastAsia="Courier New" w:hAnsi="Courier New" w:cs="Courier New"/>
        </w:rPr>
        <w:t>ICAP_BITDEPTHREDUCTION</w:t>
      </w:r>
      <w:r>
        <w:t xml:space="preserve"> to use this capability.</w:t>
      </w:r>
    </w:p>
    <w:p w:rsidR="00B06C6F" w:rsidRDefault="0071581A">
      <w:pPr>
        <w:ind w:right="6"/>
      </w:pPr>
      <w:r>
        <w:t xml:space="preserve">For backwards compatibility, Applications need to be aware that a TWAIN 1.0 Data Sources might respond with a </w:t>
      </w:r>
      <w:r>
        <w:rPr>
          <w:rFonts w:ascii="Courier New" w:eastAsia="Courier New" w:hAnsi="Courier New" w:cs="Courier New"/>
        </w:rPr>
        <w:t>TW_ARRAY</w:t>
      </w:r>
      <w:r>
        <w:t xml:space="preserve"> container.</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TW_STR32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018" w:type="dxa"/>
        <w:tblInd w:w="720" w:type="dxa"/>
        <w:tblLook w:val="04A0" w:firstRow="1" w:lastRow="0" w:firstColumn="1" w:lastColumn="0" w:noHBand="0" w:noVBand="1"/>
      </w:tblPr>
      <w:tblGrid>
        <w:gridCol w:w="3240"/>
        <w:gridCol w:w="2778"/>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78" w:type="dxa"/>
            <w:tcBorders>
              <w:top w:val="nil"/>
              <w:left w:val="nil"/>
              <w:bottom w:val="nil"/>
              <w:right w:val="nil"/>
            </w:tcBorders>
          </w:tcPr>
          <w:p w:rsidR="00B06C6F" w:rsidRDefault="0071581A">
            <w:pPr>
              <w:spacing w:after="0" w:line="259" w:lineRule="auto"/>
              <w:ind w:left="0" w:right="0" w:firstLine="0"/>
              <w:jc w:val="right"/>
            </w:pPr>
            <w:r>
              <w:t>Any halftone name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7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TWBR_HALFTONE</w:t>
      </w:r>
      <w:r>
        <w:t>.</w:t>
      </w:r>
    </w:p>
    <w:p w:rsidR="00B06C6F" w:rsidRDefault="0071581A">
      <w:pPr>
        <w:spacing w:after="139" w:line="265" w:lineRule="auto"/>
        <w:ind w:left="1425" w:right="568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71581A">
      <w:pPr>
        <w:spacing w:after="3" w:line="263" w:lineRule="auto"/>
        <w:ind w:left="1435" w:right="4468"/>
      </w:pPr>
      <w:r>
        <w:rPr>
          <w:rFonts w:ascii="Courier New" w:eastAsia="Courier New" w:hAnsi="Courier New" w:cs="Courier New"/>
          <w:color w:val="00007F"/>
        </w:rPr>
        <w:t>ICAP_CUSTHALFTONE ICAP_THRESHOLD</w:t>
      </w:r>
    </w:p>
    <w:p w:rsidR="00B06C6F" w:rsidRDefault="0071581A">
      <w:pPr>
        <w:pStyle w:val="5"/>
        <w:ind w:left="-5"/>
      </w:pPr>
      <w:r>
        <w:t>ICAP_HIGHLIGHT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77" w:line="242" w:lineRule="auto"/>
        <w:ind w:right="47"/>
        <w:jc w:val="both"/>
      </w:pPr>
      <w:r>
        <w:t xml:space="preserve">Specifies which value in an image should be interpreted as the lightest “highlight.”  All values “lighter” than this value will be clipped to this value.  Whether lighter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255</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ICAP_SHADOW</w:t>
      </w:r>
    </w:p>
    <w:p w:rsidR="00B06C6F" w:rsidRDefault="0071581A">
      <w:pPr>
        <w:pStyle w:val="5"/>
        <w:ind w:left="-5"/>
      </w:pPr>
      <w:r>
        <w:t>ICAP_ICCPROFILE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Informs the application if the source has an ICC profile and can embed or link it in the current </w:t>
      </w:r>
      <w:r>
        <w:rPr>
          <w:rFonts w:ascii="Courier New" w:eastAsia="Courier New" w:hAnsi="Courier New" w:cs="Courier New"/>
        </w:rPr>
        <w:t>ICAP_IMAGEFILEFORMAT</w:t>
      </w:r>
      <w:r>
        <w:t xml:space="preserve">. Tells the source if the application would like an ICC profile embedded or linked into the image file the source will write. </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ICAP to determine if the source supports embedding or linking of ICC profiles into files and to control whether or not the source does so.</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 xml:space="preserve"> This should only be supported if </w:t>
      </w:r>
      <w:r>
        <w:rPr>
          <w:rFonts w:ascii="Courier New" w:eastAsia="Courier New" w:hAnsi="Courier New" w:cs="Courier New"/>
        </w:rPr>
        <w:t>ICAP_IMAGEFILEFORMAT</w:t>
      </w:r>
      <w:r>
        <w:t xml:space="preserve"> is set to a file format that supports the embedding or linking of profiles and the source has an ICC profile it can embed. </w:t>
      </w:r>
    </w:p>
    <w:p w:rsidR="00B06C6F" w:rsidRDefault="0071581A">
      <w:pPr>
        <w:spacing w:after="217"/>
        <w:ind w:right="6"/>
      </w:pPr>
      <w:r>
        <w:t xml:space="preserve">Since the given </w:t>
      </w:r>
      <w:r>
        <w:rPr>
          <w:rFonts w:ascii="Courier New" w:eastAsia="Courier New" w:hAnsi="Courier New" w:cs="Courier New"/>
        </w:rPr>
        <w:t>ICAP_PIXELTYPE</w:t>
      </w:r>
      <w:r>
        <w:t xml:space="preserve"> may not have been determined at the time this is called, the source should ignore the current </w:t>
      </w:r>
      <w:r>
        <w:rPr>
          <w:rFonts w:ascii="Courier New" w:eastAsia="Courier New" w:hAnsi="Courier New" w:cs="Courier New"/>
        </w:rPr>
        <w:t>ICAP_PIXELTYPE</w:t>
      </w:r>
      <w:r>
        <w:t xml:space="preserve">. For example, if the source has an ICC profile for color data, but not grayscale or monochrome data, it should offer values as if all pixeltypes are supported. </w:t>
      </w:r>
    </w:p>
    <w:p w:rsidR="00B06C6F" w:rsidRDefault="0071581A">
      <w:pPr>
        <w:spacing w:after="117" w:line="291" w:lineRule="auto"/>
        <w:ind w:left="1440" w:right="0" w:firstLine="0"/>
      </w:pPr>
      <w:r>
        <w:rPr>
          <w:rFonts w:ascii="Times New Roman" w:eastAsia="Times New Roman" w:hAnsi="Times New Roman" w:cs="Times New Roman"/>
        </w:rPr>
        <w:t xml:space="preserve">In the case of </w:t>
      </w:r>
      <w:r>
        <w:rPr>
          <w:rFonts w:ascii="Courier New" w:eastAsia="Courier New" w:hAnsi="Courier New" w:cs="Courier New"/>
        </w:rPr>
        <w:t>TWPT_SRGB</w:t>
      </w:r>
      <w:r>
        <w:rPr>
          <w:rFonts w:ascii="Times New Roman" w:eastAsia="Times New Roman" w:hAnsi="Times New Roman" w:cs="Times New Roman"/>
        </w:rPr>
        <w:t xml:space="preserve">, the source should embed the sRGB ICC profile to the file if told to embed a profile. </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TW_UNIT16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40"/>
        <w:gridCol w:w="22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0" w:right="119" w:firstLine="0"/>
              <w:jc w:val="right"/>
            </w:pPr>
            <w:r>
              <w:rPr>
                <w:rFonts w:ascii="Courier New" w:eastAsia="Courier New" w:hAnsi="Courier New" w:cs="Courier New"/>
              </w:rPr>
              <w:t>TWIC_NONE</w:t>
            </w:r>
          </w:p>
          <w:p w:rsidR="00B06C6F" w:rsidRDefault="0071581A">
            <w:pPr>
              <w:spacing w:after="0" w:line="259" w:lineRule="auto"/>
              <w:ind w:left="0" w:right="0" w:firstLine="0"/>
              <w:jc w:val="right"/>
            </w:pPr>
            <w:r>
              <w:rPr>
                <w:rFonts w:ascii="Courier New" w:eastAsia="Courier New" w:hAnsi="Courier New" w:cs="Courier New"/>
              </w:rPr>
              <w:t>TWIC_EMBED</w:t>
            </w:r>
          </w:p>
          <w:p w:rsidR="00B06C6F" w:rsidRDefault="0071581A">
            <w:pPr>
              <w:spacing w:after="0" w:line="259" w:lineRule="auto"/>
              <w:ind w:left="0" w:right="119" w:firstLine="0"/>
              <w:jc w:val="right"/>
            </w:pPr>
            <w:r>
              <w:rPr>
                <w:rFonts w:ascii="Courier New" w:eastAsia="Courier New" w:hAnsi="Courier New" w:cs="Courier New"/>
              </w:rPr>
              <w:t>TWIC_LINK</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1.91</w:t>
      </w:r>
    </w:p>
    <w:p w:rsidR="00B06C6F" w:rsidRDefault="00B06C6F">
      <w:pPr>
        <w:sectPr w:rsidR="00B06C6F">
          <w:headerReference w:type="even" r:id="rId1007"/>
          <w:headerReference w:type="default" r:id="rId1008"/>
          <w:footerReference w:type="even" r:id="rId1009"/>
          <w:footerReference w:type="default" r:id="rId1010"/>
          <w:headerReference w:type="first" r:id="rId1011"/>
          <w:footerReference w:type="first" r:id="rId1012"/>
          <w:footnotePr>
            <w:numRestart w:val="eachPage"/>
          </w:footnotePr>
          <w:pgSz w:w="12240" w:h="15840"/>
          <w:pgMar w:top="1393" w:right="1124" w:bottom="1576" w:left="1080" w:header="720" w:footer="660" w:gutter="0"/>
          <w:cols w:space="720"/>
          <w:titlePg/>
        </w:sectPr>
      </w:pPr>
    </w:p>
    <w:p w:rsidR="00B06C6F" w:rsidRDefault="0071581A">
      <w:pPr>
        <w:spacing w:after="53" w:line="265" w:lineRule="auto"/>
        <w:ind w:left="10" w:right="0"/>
      </w:pPr>
      <w:r>
        <w:rPr>
          <w:rFonts w:ascii="Arial" w:eastAsia="Arial" w:hAnsi="Arial" w:cs="Arial"/>
          <w:b/>
          <w:color w:val="7F0000"/>
        </w:rPr>
        <w:lastRenderedPageBreak/>
        <w:t>See Also</w:t>
      </w:r>
    </w:p>
    <w:p w:rsidR="00B06C6F" w:rsidRDefault="0071581A">
      <w:pPr>
        <w:spacing w:after="179" w:line="265" w:lineRule="auto"/>
        <w:ind w:left="730" w:right="0"/>
      </w:pP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DG_IMAGE / DAT_ICCPROFILE / MSG_GET</w:t>
      </w:r>
      <w:r>
        <w:br w:type="page"/>
      </w:r>
    </w:p>
    <w:p w:rsidR="00B06C6F" w:rsidRDefault="0071581A">
      <w:pPr>
        <w:pStyle w:val="5"/>
        <w:ind w:left="-5"/>
      </w:pPr>
      <w:r>
        <w:lastRenderedPageBreak/>
        <w:t>ICAP_IMAGEDATASET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Gets or sets the image indices that will be delivered during the standard image transfer done in States 6 and 7.  Indices are assumed to start at 1, so a </w:t>
      </w:r>
      <w:r>
        <w:rPr>
          <w:rFonts w:ascii="Courier New" w:eastAsia="Courier New" w:hAnsi="Courier New" w:cs="Courier New"/>
        </w:rPr>
        <w:t>TW_ONEVALUE</w:t>
      </w:r>
      <w:r>
        <w:t xml:space="preserve"> container sets an implied range from 1 to the number specified.   </w:t>
      </w:r>
      <w:r>
        <w:rPr>
          <w:rFonts w:ascii="Courier New" w:eastAsia="Courier New" w:hAnsi="Courier New" w:cs="Courier New"/>
        </w:rPr>
        <w:t>TW_RANGE</w:t>
      </w:r>
      <w:r>
        <w:t xml:space="preserve"> returns are useful for those cases where the images are contiguous (5 .. 36).  </w:t>
      </w:r>
      <w:r>
        <w:rPr>
          <w:rFonts w:ascii="Courier New" w:eastAsia="Courier New" w:hAnsi="Courier New" w:cs="Courier New"/>
        </w:rPr>
        <w:t>TW_ARRAY</w:t>
      </w:r>
      <w:r>
        <w:t xml:space="preserve"> returns should be used were index values are discontinuous (as could be the case where the user previously set such a data set). See the note in the Values section below.</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69" w:line="242" w:lineRule="auto"/>
        <w:ind w:right="47"/>
        <w:jc w:val="both"/>
      </w:pPr>
      <w:r>
        <w:t xml:space="preserve">A </w:t>
      </w:r>
      <w:r>
        <w:rPr>
          <w:rFonts w:ascii="Courier New" w:eastAsia="Courier New" w:hAnsi="Courier New" w:cs="Courier New"/>
        </w:rPr>
        <w:t>MSG_RESET</w:t>
      </w:r>
      <w:r>
        <w:t xml:space="preserve"> operation should always be done before a </w:t>
      </w:r>
      <w:r>
        <w:rPr>
          <w:rFonts w:ascii="Courier New" w:eastAsia="Courier New" w:hAnsi="Courier New" w:cs="Courier New"/>
        </w:rPr>
        <w:t>MSG_GET</w:t>
      </w:r>
      <w:r>
        <w:t xml:space="preserve"> if the application wishes to get the complete list of available images.  A </w:t>
      </w:r>
      <w:r>
        <w:rPr>
          <w:rFonts w:ascii="Courier New" w:eastAsia="Courier New" w:hAnsi="Courier New" w:cs="Courier New"/>
        </w:rPr>
        <w:t>MSG_SET</w:t>
      </w:r>
      <w:r>
        <w:t xml:space="preserve"> operation will define the number and order of images delivered during States 6 and 7.</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21" w:line="242" w:lineRule="auto"/>
        <w:ind w:right="47"/>
        <w:jc w:val="both"/>
      </w:pPr>
      <w:r>
        <w:t xml:space="preserve">For </w:t>
      </w:r>
      <w:r>
        <w:rPr>
          <w:rFonts w:ascii="Courier New" w:eastAsia="Courier New" w:hAnsi="Courier New" w:cs="Courier New"/>
        </w:rPr>
        <w:t>MSG_GET</w:t>
      </w:r>
      <w:r>
        <w:t xml:space="preserve">, if a contiguous range of images are available starting from the first index (e.g., 1 .. 36) it is recommended that the </w:t>
      </w:r>
      <w:r>
        <w:rPr>
          <w:rFonts w:ascii="Courier New" w:eastAsia="Courier New" w:hAnsi="Courier New" w:cs="Courier New"/>
        </w:rPr>
        <w:t>TW_ONEVALUE</w:t>
      </w:r>
      <w:r>
        <w:t xml:space="preserve"> container is used specifying just the total number of available images (e.g., 36).</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TW_UINT32</w:t>
      </w:r>
    </w:p>
    <w:p w:rsidR="00B06C6F" w:rsidRDefault="0071581A">
      <w:pPr>
        <w:tabs>
          <w:tab w:val="center" w:pos="1869"/>
          <w:tab w:val="center" w:pos="6057"/>
        </w:tabs>
        <w:spacing w:after="117"/>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(entire range or set of available images)</w:t>
      </w:r>
    </w:p>
    <w:p w:rsidR="00B06C6F" w:rsidRDefault="0071581A">
      <w:pPr>
        <w:tabs>
          <w:tab w:val="center" w:pos="2293"/>
          <w:tab w:val="center" w:pos="6057"/>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(entire range or set of available images)</w:t>
      </w:r>
    </w:p>
    <w:tbl>
      <w:tblPr>
        <w:tblStyle w:val="TableGrid"/>
        <w:tblW w:w="6466" w:type="dxa"/>
        <w:tblInd w:w="720" w:type="dxa"/>
        <w:tblCellMar>
          <w:top w:w="3" w:type="dxa"/>
        </w:tblCellMar>
        <w:tblLook w:val="04A0" w:firstRow="1" w:lastRow="0" w:firstColumn="1" w:lastColumn="0" w:noHBand="0" w:noVBand="1"/>
      </w:tblPr>
      <w:tblGrid>
        <w:gridCol w:w="3240"/>
        <w:gridCol w:w="3226"/>
      </w:tblGrid>
      <w:tr w:rsidR="00B06C6F">
        <w:trPr>
          <w:trHeight w:val="942"/>
        </w:trPr>
        <w:tc>
          <w:tcPr>
            <w:tcW w:w="3240" w:type="dxa"/>
            <w:tcBorders>
              <w:top w:val="nil"/>
              <w:left w:val="nil"/>
              <w:bottom w:val="nil"/>
              <w:right w:val="nil"/>
            </w:tcBorders>
          </w:tcPr>
          <w:p w:rsidR="00B06C6F" w:rsidRDefault="0071581A">
            <w:pPr>
              <w:spacing w:after="463"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226" w:type="dxa"/>
            <w:tcBorders>
              <w:top w:val="nil"/>
              <w:left w:val="nil"/>
              <w:bottom w:val="nil"/>
              <w:right w:val="nil"/>
            </w:tcBorders>
          </w:tcPr>
          <w:p w:rsidR="00B06C6F" w:rsidRDefault="0071581A">
            <w:pPr>
              <w:numPr>
                <w:ilvl w:val="0"/>
                <w:numId w:val="147"/>
              </w:numPr>
              <w:spacing w:after="40" w:line="259" w:lineRule="auto"/>
              <w:ind w:right="0" w:hanging="150"/>
              <w:jc w:val="right"/>
            </w:pPr>
            <w:r>
              <w:t>to 2</w:t>
            </w:r>
            <w:r>
              <w:rPr>
                <w:vertAlign w:val="superscript"/>
              </w:rPr>
              <w:t>32</w:t>
            </w:r>
            <w:r>
              <w:t xml:space="preserve"> -1 (for </w:t>
            </w:r>
            <w:r>
              <w:rPr>
                <w:rFonts w:ascii="Courier New" w:eastAsia="Courier New" w:hAnsi="Courier New" w:cs="Courier New"/>
              </w:rPr>
              <w:t>MSG_GET</w:t>
            </w:r>
            <w:r>
              <w:t>)</w:t>
            </w:r>
          </w:p>
          <w:p w:rsidR="00B06C6F" w:rsidRDefault="0071581A">
            <w:pPr>
              <w:numPr>
                <w:ilvl w:val="0"/>
                <w:numId w:val="147"/>
              </w:numPr>
              <w:spacing w:after="0" w:line="259" w:lineRule="auto"/>
              <w:ind w:right="0" w:hanging="150"/>
              <w:jc w:val="right"/>
            </w:pPr>
            <w:r>
              <w:t>to 2</w:t>
            </w:r>
            <w:r>
              <w:rPr>
                <w:vertAlign w:val="superscript"/>
              </w:rPr>
              <w:t>32</w:t>
            </w:r>
            <w:r>
              <w:t xml:space="preserve"> -1 (for </w:t>
            </w:r>
            <w:r>
              <w:rPr>
                <w:rFonts w:ascii="Courier New" w:eastAsia="Courier New" w:hAnsi="Courier New" w:cs="Courier New"/>
              </w:rPr>
              <w:t>MSG_SET</w:t>
            </w:r>
            <w:r>
              <w:t>)</w:t>
            </w:r>
          </w:p>
        </w:tc>
      </w:tr>
      <w:tr w:rsidR="00B06C6F">
        <w:trPr>
          <w:trHeight w:val="81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p w:rsidR="00B06C6F" w:rsidRDefault="0071581A">
            <w:pPr>
              <w:spacing w:after="0" w:line="259" w:lineRule="auto"/>
              <w:ind w:left="0" w:right="0" w:firstLine="0"/>
            </w:pPr>
            <w:r>
              <w:rPr>
                <w:rFonts w:ascii="Courier New" w:eastAsia="Courier New" w:hAnsi="Courier New" w:cs="Courier New"/>
              </w:rPr>
              <w:t xml:space="preserve">TW_ONEVALUE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84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84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26" w:type="dxa"/>
            <w:tcBorders>
              <w:top w:val="nil"/>
              <w:left w:val="nil"/>
              <w:bottom w:val="nil"/>
              <w:right w:val="nil"/>
            </w:tcBorders>
          </w:tcPr>
          <w:p w:rsidR="00B06C6F" w:rsidRDefault="0071581A">
            <w:pPr>
              <w:spacing w:after="0" w:line="251" w:lineRule="auto"/>
              <w:ind w:left="0" w:right="0" w:firstLine="0"/>
            </w:pPr>
            <w:r>
              <w:rPr>
                <w:rFonts w:ascii="Courier New" w:eastAsia="Courier New" w:hAnsi="Courier New" w:cs="Courier New"/>
              </w:rPr>
              <w:t xml:space="preserve">TW_ONEVALUE </w:t>
            </w:r>
            <w:r>
              <w:t xml:space="preserve">(see note below) </w:t>
            </w:r>
            <w:r>
              <w:rPr>
                <w:rFonts w:ascii="Courier New" w:eastAsia="Courier New" w:hAnsi="Courier New" w:cs="Courier New"/>
              </w:rPr>
              <w:t xml:space="preserve">TW_ARRAY </w:t>
            </w:r>
            <w:r>
              <w:t>(see note below)</w:t>
            </w:r>
          </w:p>
          <w:p w:rsidR="00B06C6F" w:rsidRDefault="0071581A">
            <w:pPr>
              <w:spacing w:after="0" w:line="259" w:lineRule="auto"/>
              <w:ind w:left="0" w:right="0" w:firstLine="0"/>
            </w:pPr>
            <w:r>
              <w:rPr>
                <w:rFonts w:ascii="Courier New" w:eastAsia="Courier New" w:hAnsi="Courier New" w:cs="Courier New"/>
              </w:rPr>
              <w:t xml:space="preserve">TW_RANGE </w:t>
            </w:r>
            <w:r>
              <w:t>(see note below)</w:t>
            </w:r>
          </w:p>
        </w:tc>
      </w:tr>
      <w:tr w:rsidR="00B06C6F">
        <w:trPr>
          <w:trHeight w:val="35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26"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26"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0" w:line="242" w:lineRule="auto"/>
        <w:ind w:left="2160" w:right="47" w:hanging="720"/>
        <w:jc w:val="both"/>
      </w:pPr>
      <w:r>
        <w:rPr>
          <w:rFonts w:ascii="Arial" w:eastAsia="Arial" w:hAnsi="Arial" w:cs="Arial"/>
          <w:b/>
        </w:rPr>
        <w:t xml:space="preserve">Note: </w:t>
      </w:r>
      <w:r>
        <w:t xml:space="preserve">Source must use the container type used during the last successful </w:t>
      </w:r>
      <w:r>
        <w:rPr>
          <w:rFonts w:ascii="Courier New" w:eastAsia="Courier New" w:hAnsi="Courier New" w:cs="Courier New"/>
        </w:rPr>
        <w:t>SET</w:t>
      </w:r>
      <w:r>
        <w:t>/</w:t>
      </w:r>
      <w:r>
        <w:rPr>
          <w:rFonts w:ascii="Courier New" w:eastAsia="Courier New" w:hAnsi="Courier New" w:cs="Courier New"/>
        </w:rPr>
        <w:t>RESET</w:t>
      </w:r>
      <w:r>
        <w:t xml:space="preserve"> operation. These container types are supported for the returning discontinuous indices that have been previously set by the application.  It is highly </w:t>
      </w:r>
      <w:r>
        <w:lastRenderedPageBreak/>
        <w:t xml:space="preserve">recommended that for an initialized or reset </w:t>
      </w:r>
      <w:r>
        <w:rPr>
          <w:i/>
        </w:rPr>
        <w:t>Image Store</w:t>
      </w:r>
      <w:r>
        <w:t xml:space="preserve"> device, the </w:t>
      </w:r>
      <w:r>
        <w:rPr>
          <w:rFonts w:ascii="Courier New" w:eastAsia="Courier New" w:hAnsi="Courier New" w:cs="Courier New"/>
        </w:rPr>
        <w:t>TW_ONEVALUE</w:t>
      </w:r>
      <w:r>
        <w:t xml:space="preserve"> container be the only one returned by the </w:t>
      </w:r>
    </w:p>
    <w:p w:rsidR="00B06C6F" w:rsidRDefault="0071581A">
      <w:pPr>
        <w:spacing w:after="466"/>
        <w:ind w:right="6"/>
      </w:pPr>
      <w:r>
        <w:rPr>
          <w:rFonts w:ascii="Courier New" w:eastAsia="Courier New" w:hAnsi="Courier New" w:cs="Courier New"/>
        </w:rPr>
        <w:t>MSG_GET</w:t>
      </w:r>
      <w:r>
        <w:t xml:space="preserve"> operation.  In other words, the data source should not expose the details of the internal memory management of the Image Store device by claiming that it has a hole in its storage locations due to user deletions.  For example, a camera that currently has data for pictures 1 to 10 should report that it has 10 images available.  If the user later deletes pictures 5, 7, and 9, it should now report that it has 7 images available (i.e., 1 to 7), and not claim that it has pictures 1, 2, 3, 4, 6, 8, and 10 available.  To do so would expose the internal memory management constraints of the device and serves little use but to confuse the user.</w:t>
      </w:r>
    </w:p>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Store Data Sources.</w:t>
      </w:r>
    </w:p>
    <w:p w:rsidR="00B06C6F" w:rsidRDefault="0071581A">
      <w:pPr>
        <w:spacing w:after="139" w:line="265" w:lineRule="auto"/>
        <w:ind w:left="720" w:right="6148" w:hanging="720"/>
      </w:pPr>
      <w:r>
        <w:rPr>
          <w:rFonts w:ascii="Arial" w:eastAsia="Arial" w:hAnsi="Arial" w:cs="Arial"/>
          <w:b/>
          <w:color w:val="7F0000"/>
        </w:rPr>
        <w:t xml:space="preserve">TWAIN Version Introduced </w:t>
      </w:r>
      <w:r>
        <w:t>Version 1.7</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r>
        <w:br w:type="page"/>
      </w:r>
    </w:p>
    <w:p w:rsidR="00B06C6F" w:rsidRDefault="0071581A">
      <w:pPr>
        <w:pStyle w:val="5"/>
        <w:ind w:left="-5"/>
      </w:pPr>
      <w:r>
        <w:lastRenderedPageBreak/>
        <w:t>ICAP_IMAGEFILEFORMAT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Informs the application which file formats the Source can generate (</w:t>
      </w:r>
      <w:r>
        <w:rPr>
          <w:rFonts w:ascii="Courier New" w:eastAsia="Courier New" w:hAnsi="Courier New" w:cs="Courier New"/>
        </w:rPr>
        <w:t>MSG_GET</w:t>
      </w:r>
      <w:r>
        <w:t>).  Tells the Source which file formats the application can handle (</w:t>
      </w:r>
      <w:r>
        <w:rPr>
          <w:rFonts w:ascii="Courier New" w:eastAsia="Courier New" w:hAnsi="Courier New" w:cs="Courier New"/>
        </w:rPr>
        <w:t>MSG_SET</w:t>
      </w:r>
      <w:r>
        <w:t>).</w:t>
      </w:r>
    </w:p>
    <w:tbl>
      <w:tblPr>
        <w:tblStyle w:val="TableGrid"/>
        <w:tblW w:w="8462" w:type="dxa"/>
        <w:tblInd w:w="1440" w:type="dxa"/>
        <w:tblLook w:val="04A0" w:firstRow="1" w:lastRow="0" w:firstColumn="1" w:lastColumn="0" w:noHBand="0" w:noVBand="1"/>
      </w:tblPr>
      <w:tblGrid>
        <w:gridCol w:w="2520"/>
        <w:gridCol w:w="5942"/>
      </w:tblGrid>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 Native Linux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TWFF_PICT</w:t>
            </w:r>
          </w:p>
        </w:tc>
        <w:tc>
          <w:tcPr>
            <w:tcW w:w="5942" w:type="dxa"/>
            <w:tcBorders>
              <w:top w:val="nil"/>
              <w:left w:val="nil"/>
              <w:bottom w:val="nil"/>
              <w:right w:val="nil"/>
            </w:tcBorders>
          </w:tcPr>
          <w:p w:rsidR="00B06C6F" w:rsidRDefault="0071581A">
            <w:pPr>
              <w:spacing w:after="0" w:line="259" w:lineRule="auto"/>
              <w:ind w:left="0" w:right="0" w:firstLine="0"/>
            </w:pPr>
            <w:r>
              <w:t>Native Macintosh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TWFF_BMP</w:t>
            </w:r>
          </w:p>
        </w:tc>
        <w:tc>
          <w:tcPr>
            <w:tcW w:w="5942" w:type="dxa"/>
            <w:tcBorders>
              <w:top w:val="nil"/>
              <w:left w:val="nil"/>
              <w:bottom w:val="nil"/>
              <w:right w:val="nil"/>
            </w:tcBorders>
          </w:tcPr>
          <w:p w:rsidR="00B06C6F" w:rsidRDefault="0071581A">
            <w:pPr>
              <w:spacing w:after="0" w:line="259" w:lineRule="auto"/>
              <w:ind w:left="0" w:right="0" w:firstLine="0"/>
            </w:pPr>
            <w:r>
              <w:t>Native Microsoft format</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TWFF_XBM</w:t>
            </w:r>
          </w:p>
        </w:tc>
        <w:tc>
          <w:tcPr>
            <w:tcW w:w="5942" w:type="dxa"/>
            <w:tcBorders>
              <w:top w:val="nil"/>
              <w:left w:val="nil"/>
              <w:bottom w:val="nil"/>
              <w:right w:val="nil"/>
            </w:tcBorders>
          </w:tcPr>
          <w:p w:rsidR="00B06C6F" w:rsidRDefault="0071581A">
            <w:pPr>
              <w:spacing w:after="0" w:line="259" w:lineRule="auto"/>
              <w:ind w:left="0" w:right="0" w:firstLine="0"/>
            </w:pPr>
            <w:r>
              <w:t>Used for document imaging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TWFF_JFIF</w:t>
            </w:r>
          </w:p>
        </w:tc>
        <w:tc>
          <w:tcPr>
            <w:tcW w:w="5942" w:type="dxa"/>
            <w:tcBorders>
              <w:top w:val="nil"/>
              <w:left w:val="nil"/>
              <w:bottom w:val="nil"/>
              <w:right w:val="nil"/>
            </w:tcBorders>
          </w:tcPr>
          <w:p w:rsidR="00B06C6F" w:rsidRDefault="0071581A">
            <w:pPr>
              <w:spacing w:after="0" w:line="259" w:lineRule="auto"/>
              <w:ind w:left="0" w:right="0" w:firstLine="0"/>
            </w:pPr>
            <w:r>
              <w:t>Wrapper for JPEG images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TWFF_FPX</w:t>
            </w:r>
          </w:p>
        </w:tc>
        <w:tc>
          <w:tcPr>
            <w:tcW w:w="5942" w:type="dxa"/>
            <w:tcBorders>
              <w:top w:val="nil"/>
              <w:left w:val="nil"/>
              <w:bottom w:val="nil"/>
              <w:right w:val="nil"/>
            </w:tcBorders>
          </w:tcPr>
          <w:p w:rsidR="00B06C6F" w:rsidRDefault="0071581A">
            <w:pPr>
              <w:spacing w:after="0" w:line="259" w:lineRule="auto"/>
              <w:ind w:left="0" w:right="0" w:firstLine="0"/>
            </w:pPr>
            <w:r>
              <w:t>FlashPix, used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TWFF_TIFFMULTI</w:t>
            </w:r>
          </w:p>
        </w:tc>
        <w:tc>
          <w:tcPr>
            <w:tcW w:w="5942" w:type="dxa"/>
            <w:tcBorders>
              <w:top w:val="nil"/>
              <w:left w:val="nil"/>
              <w:bottom w:val="nil"/>
              <w:right w:val="nil"/>
            </w:tcBorders>
          </w:tcPr>
          <w:p w:rsidR="00B06C6F" w:rsidRDefault="0071581A">
            <w:pPr>
              <w:spacing w:after="0" w:line="259" w:lineRule="auto"/>
              <w:ind w:left="0" w:right="0" w:firstLine="0"/>
            </w:pPr>
            <w:r>
              <w:t>Multi-page TIFF files</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TWFF_PNG</w:t>
            </w:r>
          </w:p>
        </w:tc>
        <w:tc>
          <w:tcPr>
            <w:tcW w:w="5942" w:type="dxa"/>
            <w:tcBorders>
              <w:top w:val="nil"/>
              <w:left w:val="nil"/>
              <w:bottom w:val="nil"/>
              <w:right w:val="nil"/>
            </w:tcBorders>
          </w:tcPr>
          <w:p w:rsidR="00B06C6F" w:rsidRDefault="0071581A">
            <w:pPr>
              <w:spacing w:after="0" w:line="259" w:lineRule="auto"/>
              <w:ind w:left="0" w:right="2497" w:firstLine="0"/>
            </w:pPr>
            <w:r>
              <w:t>An image format standard intended for use on the web, replaces GIF</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TWFF_SPIFF</w:t>
            </w:r>
          </w:p>
        </w:tc>
        <w:tc>
          <w:tcPr>
            <w:tcW w:w="5942" w:type="dxa"/>
            <w:tcBorders>
              <w:top w:val="nil"/>
              <w:left w:val="nil"/>
              <w:bottom w:val="nil"/>
              <w:right w:val="nil"/>
            </w:tcBorders>
          </w:tcPr>
          <w:p w:rsidR="00B06C6F" w:rsidRDefault="0071581A">
            <w:pPr>
              <w:spacing w:after="0" w:line="259" w:lineRule="auto"/>
              <w:ind w:left="0" w:right="0" w:firstLine="0"/>
              <w:jc w:val="both"/>
            </w:pPr>
            <w:r>
              <w:t>A standard from JPEG, intended to replace JFIF, also supports JBIG</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TWFF_EXIF</w:t>
            </w:r>
          </w:p>
        </w:tc>
        <w:tc>
          <w:tcPr>
            <w:tcW w:w="5942" w:type="dxa"/>
            <w:tcBorders>
              <w:top w:val="nil"/>
              <w:left w:val="nil"/>
              <w:bottom w:val="nil"/>
              <w:right w:val="nil"/>
            </w:tcBorders>
          </w:tcPr>
          <w:p w:rsidR="00B06C6F" w:rsidRDefault="0071581A">
            <w:pPr>
              <w:spacing w:after="0" w:line="259" w:lineRule="auto"/>
              <w:ind w:left="0" w:right="0" w:firstLine="0"/>
            </w:pPr>
            <w:r>
              <w:t>File format for use with digital cameras.</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TWFF_JP2</w:t>
            </w:r>
          </w:p>
        </w:tc>
        <w:tc>
          <w:tcPr>
            <w:tcW w:w="5942" w:type="dxa"/>
            <w:tcBorders>
              <w:top w:val="nil"/>
              <w:left w:val="nil"/>
              <w:bottom w:val="nil"/>
              <w:right w:val="nil"/>
            </w:tcBorders>
          </w:tcPr>
          <w:p w:rsidR="00B06C6F" w:rsidRDefault="0071581A">
            <w:pPr>
              <w:spacing w:after="0" w:line="259" w:lineRule="auto"/>
              <w:ind w:left="0" w:right="0" w:firstLine="0"/>
            </w:pPr>
            <w:r>
              <w:t>A file format from the Joint Photographic Experts Group ISO/IEC 15444-1</w:t>
            </w:r>
          </w:p>
        </w:tc>
      </w:tr>
      <w:tr w:rsidR="00B06C6F">
        <w:trPr>
          <w:trHeight w:val="60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TWFF_JPX</w:t>
            </w:r>
          </w:p>
        </w:tc>
        <w:tc>
          <w:tcPr>
            <w:tcW w:w="5942" w:type="dxa"/>
            <w:tcBorders>
              <w:top w:val="nil"/>
              <w:left w:val="nil"/>
              <w:bottom w:val="nil"/>
              <w:right w:val="nil"/>
            </w:tcBorders>
          </w:tcPr>
          <w:p w:rsidR="00B06C6F" w:rsidRDefault="0071581A">
            <w:pPr>
              <w:spacing w:after="0" w:line="259" w:lineRule="auto"/>
              <w:ind w:left="0" w:right="0" w:firstLine="0"/>
            </w:pPr>
            <w:r>
              <w:t xml:space="preserve">A file format from the Joint Photographic Experts Group ISO/IEC 15444-2 </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TWFF_DEJAVU</w:t>
            </w:r>
          </w:p>
        </w:tc>
        <w:tc>
          <w:tcPr>
            <w:tcW w:w="5942" w:type="dxa"/>
            <w:tcBorders>
              <w:top w:val="nil"/>
              <w:left w:val="nil"/>
              <w:bottom w:val="nil"/>
              <w:right w:val="nil"/>
            </w:tcBorders>
          </w:tcPr>
          <w:p w:rsidR="00B06C6F" w:rsidRDefault="0071581A">
            <w:pPr>
              <w:spacing w:after="0" w:line="259" w:lineRule="auto"/>
              <w:ind w:left="0" w:right="0" w:firstLine="0"/>
            </w:pPr>
            <w:r>
              <w:t>A file format from LizardTech</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1</w:t>
            </w:r>
          </w:p>
        </w:tc>
      </w:tr>
      <w:tr w:rsidR="00B06C6F">
        <w:trPr>
          <w:trHeight w:val="281"/>
        </w:trPr>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TWFF_PDFA2</w:t>
            </w:r>
          </w:p>
        </w:tc>
        <w:tc>
          <w:tcPr>
            <w:tcW w:w="5942" w:type="dxa"/>
            <w:tcBorders>
              <w:top w:val="nil"/>
              <w:left w:val="nil"/>
              <w:bottom w:val="nil"/>
              <w:right w:val="nil"/>
            </w:tcBorders>
          </w:tcPr>
          <w:p w:rsidR="00B06C6F" w:rsidRDefault="0071581A">
            <w:pPr>
              <w:spacing w:after="0" w:line="259" w:lineRule="auto"/>
              <w:ind w:left="0" w:right="0" w:firstLine="0"/>
            </w:pPr>
            <w:r>
              <w:t>A file format from Adobe PDF/A, Version 2</w:t>
            </w:r>
          </w:p>
        </w:tc>
      </w:tr>
    </w:tbl>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24"/>
        <w:ind w:right="6"/>
      </w:pPr>
      <w:r>
        <w:t xml:space="preserve">Use this ICAP to determine which formats are available for file transfers, and set the context for other capability negotiations such as </w:t>
      </w:r>
      <w:r>
        <w:rPr>
          <w:rFonts w:ascii="Courier New" w:eastAsia="Courier New" w:hAnsi="Courier New" w:cs="Courier New"/>
        </w:rPr>
        <w:t>ICAP_COMPRESSION</w:t>
      </w:r>
      <w:r>
        <w:t>.</w:t>
      </w:r>
    </w:p>
    <w:p w:rsidR="00B06C6F" w:rsidRDefault="0071581A">
      <w:pPr>
        <w:ind w:right="6"/>
      </w:pPr>
      <w:r>
        <w:t xml:space="preserve">Be sure to use the </w:t>
      </w:r>
      <w:r>
        <w:rPr>
          <w:rFonts w:ascii="Courier New" w:eastAsia="Courier New" w:hAnsi="Courier New" w:cs="Courier New"/>
        </w:rPr>
        <w:t>DG_CONTROL</w:t>
      </w:r>
      <w:r>
        <w:t xml:space="preserve"> / </w:t>
      </w:r>
      <w:r>
        <w:rPr>
          <w:rFonts w:ascii="Courier New" w:eastAsia="Courier New" w:hAnsi="Courier New" w:cs="Courier New"/>
        </w:rPr>
        <w:t>DAT_SETUPFILEXFER</w:t>
      </w:r>
      <w:r>
        <w:t xml:space="preserve"> / </w:t>
      </w:r>
      <w:r>
        <w:rPr>
          <w:rFonts w:ascii="Courier New" w:eastAsia="Courier New" w:hAnsi="Courier New" w:cs="Courier New"/>
        </w:rPr>
        <w:t>MSG_SET</w:t>
      </w:r>
      <w:r>
        <w:t xml:space="preserve"> operation to specify the format to be used for a particular acquisition.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12"/>
        <w:ind w:right="6"/>
      </w:pPr>
      <w:r>
        <w:t xml:space="preserve">If Operation is not supported, return </w:t>
      </w:r>
      <w:r>
        <w:rPr>
          <w:rFonts w:ascii="Courier New" w:eastAsia="Courier New" w:hAnsi="Courier New" w:cs="Courier New"/>
        </w:rPr>
        <w:t>TWRC_FAILURE</w:t>
      </w:r>
      <w:r>
        <w:t xml:space="preserve">, </w:t>
      </w:r>
      <w:r>
        <w:rPr>
          <w:rFonts w:ascii="Courier New" w:eastAsia="Courier New" w:hAnsi="Courier New" w:cs="Courier New"/>
        </w:rPr>
        <w:t>TWCC_CAPBADOPERATION</w:t>
      </w:r>
      <w:r>
        <w:t xml:space="preserve">.  (See </w:t>
      </w:r>
    </w:p>
    <w:p w:rsidR="00B06C6F" w:rsidRDefault="0071581A">
      <w:pPr>
        <w:spacing w:after="172" w:line="263" w:lineRule="auto"/>
        <w:ind w:left="1435" w:right="0"/>
      </w:pPr>
      <w:r>
        <w:rPr>
          <w:rFonts w:ascii="Courier New" w:eastAsia="Courier New" w:hAnsi="Courier New" w:cs="Courier New"/>
          <w:color w:val="00007F"/>
        </w:rPr>
        <w:t>DG_CONTROL / DAT_CAPABILITY / MSG_QUERYSUPPORT</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26"/>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p w:rsidR="00B06C6F" w:rsidRDefault="0071581A">
      <w:pPr>
        <w:tabs>
          <w:tab w:val="center" w:pos="1409"/>
          <w:tab w:val="center" w:pos="4860"/>
        </w:tabs>
        <w:spacing w:after="3" w:line="265" w:lineRule="auto"/>
        <w:ind w:left="0" w:right="0" w:firstLine="0"/>
      </w:pPr>
      <w:r>
        <w:rPr>
          <w:rFonts w:ascii="Calibri" w:eastAsia="Calibri" w:hAnsi="Calibri" w:cs="Calibri"/>
          <w:sz w:val="22"/>
        </w:rPr>
        <w:tab/>
      </w:r>
      <w:r>
        <w:rPr>
          <w:rFonts w:ascii="Arial" w:eastAsia="Arial" w:hAnsi="Arial" w:cs="Arial"/>
          <w:b/>
          <w:sz w:val="18"/>
        </w:rPr>
        <w:t>Allowed Values:</w:t>
      </w:r>
      <w:r>
        <w:rPr>
          <w:rFonts w:ascii="Arial" w:eastAsia="Arial" w:hAnsi="Arial" w:cs="Arial"/>
          <w:b/>
          <w:sz w:val="18"/>
        </w:rPr>
        <w:tab/>
      </w:r>
      <w:r>
        <w:rPr>
          <w:rFonts w:ascii="Courier New" w:eastAsia="Courier New" w:hAnsi="Courier New" w:cs="Courier New"/>
        </w:rPr>
        <w:t>TWFF_TIFF</w:t>
      </w:r>
    </w:p>
    <w:p w:rsidR="00B06C6F" w:rsidRDefault="0071581A">
      <w:pPr>
        <w:spacing w:after="5" w:line="264" w:lineRule="auto"/>
        <w:ind w:left="1330" w:right="84"/>
        <w:jc w:val="center"/>
      </w:pPr>
      <w:r>
        <w:rPr>
          <w:rFonts w:ascii="Courier New" w:eastAsia="Courier New" w:hAnsi="Courier New" w:cs="Courier New"/>
        </w:rPr>
        <w:t>TWFF_PICT</w:t>
      </w:r>
    </w:p>
    <w:p w:rsidR="00B06C6F" w:rsidRDefault="0071581A">
      <w:pPr>
        <w:spacing w:after="0" w:line="263" w:lineRule="auto"/>
        <w:ind w:left="4330" w:right="10"/>
      </w:pPr>
      <w:r>
        <w:rPr>
          <w:rFonts w:ascii="Courier New" w:eastAsia="Courier New" w:hAnsi="Courier New" w:cs="Courier New"/>
        </w:rPr>
        <w:lastRenderedPageBreak/>
        <w:t>TWFF_BMP</w:t>
      </w:r>
    </w:p>
    <w:p w:rsidR="00B06C6F" w:rsidRDefault="0071581A">
      <w:pPr>
        <w:spacing w:after="0" w:line="263" w:lineRule="auto"/>
        <w:ind w:left="4330" w:right="10"/>
      </w:pPr>
      <w:r>
        <w:rPr>
          <w:rFonts w:ascii="Courier New" w:eastAsia="Courier New" w:hAnsi="Courier New" w:cs="Courier New"/>
        </w:rPr>
        <w:t>TWFF_XBM</w:t>
      </w:r>
    </w:p>
    <w:p w:rsidR="00B06C6F" w:rsidRDefault="0071581A">
      <w:pPr>
        <w:spacing w:after="0" w:line="263" w:lineRule="auto"/>
        <w:ind w:left="4330" w:right="10"/>
      </w:pPr>
      <w:r>
        <w:rPr>
          <w:rFonts w:ascii="Courier New" w:eastAsia="Courier New" w:hAnsi="Courier New" w:cs="Courier New"/>
        </w:rPr>
        <w:t>TWFF_JFIF</w:t>
      </w:r>
    </w:p>
    <w:p w:rsidR="00B06C6F" w:rsidRDefault="0071581A">
      <w:pPr>
        <w:spacing w:after="0" w:line="263" w:lineRule="auto"/>
        <w:ind w:left="4330" w:right="10"/>
      </w:pPr>
      <w:r>
        <w:rPr>
          <w:rFonts w:ascii="Courier New" w:eastAsia="Courier New" w:hAnsi="Courier New" w:cs="Courier New"/>
        </w:rPr>
        <w:t>TWFF_FPX</w:t>
      </w:r>
    </w:p>
    <w:p w:rsidR="00B06C6F" w:rsidRDefault="0071581A">
      <w:pPr>
        <w:spacing w:after="0" w:line="263" w:lineRule="auto"/>
        <w:ind w:left="4330" w:right="10"/>
      </w:pPr>
      <w:r>
        <w:rPr>
          <w:rFonts w:ascii="Courier New" w:eastAsia="Courier New" w:hAnsi="Courier New" w:cs="Courier New"/>
        </w:rPr>
        <w:t>TWFF_TIFFMULT</w:t>
      </w:r>
    </w:p>
    <w:p w:rsidR="00B06C6F" w:rsidRDefault="0071581A">
      <w:pPr>
        <w:spacing w:after="0" w:line="263" w:lineRule="auto"/>
        <w:ind w:left="4330" w:right="10"/>
      </w:pPr>
      <w:r>
        <w:rPr>
          <w:rFonts w:ascii="Courier New" w:eastAsia="Courier New" w:hAnsi="Courier New" w:cs="Courier New"/>
        </w:rPr>
        <w:t>TWFF_PNG</w:t>
      </w:r>
    </w:p>
    <w:p w:rsidR="00B06C6F" w:rsidRDefault="0071581A">
      <w:pPr>
        <w:spacing w:after="0" w:line="263" w:lineRule="auto"/>
        <w:ind w:left="4330" w:right="10"/>
      </w:pPr>
      <w:r>
        <w:rPr>
          <w:rFonts w:ascii="Courier New" w:eastAsia="Courier New" w:hAnsi="Courier New" w:cs="Courier New"/>
        </w:rPr>
        <w:t>TWFF_SPIFF</w:t>
      </w:r>
    </w:p>
    <w:p w:rsidR="00B06C6F" w:rsidRDefault="0071581A">
      <w:pPr>
        <w:spacing w:after="0" w:line="263" w:lineRule="auto"/>
        <w:ind w:left="4330" w:right="10"/>
      </w:pPr>
      <w:r>
        <w:rPr>
          <w:rFonts w:ascii="Courier New" w:eastAsia="Courier New" w:hAnsi="Courier New" w:cs="Courier New"/>
        </w:rPr>
        <w:t>TWFF_EXIF</w:t>
      </w:r>
    </w:p>
    <w:p w:rsidR="00B06C6F" w:rsidRDefault="0071581A">
      <w:pPr>
        <w:spacing w:after="0" w:line="263" w:lineRule="auto"/>
        <w:ind w:left="4330" w:right="10"/>
      </w:pPr>
      <w:r>
        <w:rPr>
          <w:rFonts w:ascii="Courier New" w:eastAsia="Courier New" w:hAnsi="Courier New" w:cs="Courier New"/>
        </w:rPr>
        <w:t>TWFF_PDF</w:t>
      </w:r>
    </w:p>
    <w:p w:rsidR="00B06C6F" w:rsidRDefault="0071581A">
      <w:pPr>
        <w:spacing w:after="0" w:line="263" w:lineRule="auto"/>
        <w:ind w:left="4330" w:right="10"/>
      </w:pPr>
      <w:r>
        <w:rPr>
          <w:rFonts w:ascii="Courier New" w:eastAsia="Courier New" w:hAnsi="Courier New" w:cs="Courier New"/>
        </w:rPr>
        <w:t>TWFF_JP2</w:t>
      </w:r>
    </w:p>
    <w:p w:rsidR="00B06C6F" w:rsidRDefault="0071581A">
      <w:pPr>
        <w:spacing w:after="0" w:line="263" w:lineRule="auto"/>
        <w:ind w:left="4330" w:right="10"/>
      </w:pPr>
      <w:r>
        <w:rPr>
          <w:rFonts w:ascii="Courier New" w:eastAsia="Courier New" w:hAnsi="Courier New" w:cs="Courier New"/>
        </w:rPr>
        <w:t>TWFF_JPX</w:t>
      </w:r>
    </w:p>
    <w:p w:rsidR="00B06C6F" w:rsidRDefault="0071581A">
      <w:pPr>
        <w:spacing w:after="0" w:line="263" w:lineRule="auto"/>
        <w:ind w:left="4330" w:right="10"/>
      </w:pPr>
      <w:r>
        <w:rPr>
          <w:rFonts w:ascii="Courier New" w:eastAsia="Courier New" w:hAnsi="Courier New" w:cs="Courier New"/>
        </w:rPr>
        <w:t>TWFF_DEVAVU</w:t>
      </w:r>
    </w:p>
    <w:p w:rsidR="00B06C6F" w:rsidRDefault="0071581A">
      <w:pPr>
        <w:spacing w:after="0" w:line="263" w:lineRule="auto"/>
        <w:ind w:left="4330" w:right="10"/>
      </w:pPr>
      <w:r>
        <w:rPr>
          <w:rFonts w:ascii="Courier New" w:eastAsia="Courier New" w:hAnsi="Courier New" w:cs="Courier New"/>
        </w:rPr>
        <w:t>TWFF_PDFA</w:t>
      </w:r>
    </w:p>
    <w:tbl>
      <w:tblPr>
        <w:tblStyle w:val="TableGrid"/>
        <w:tblW w:w="4918" w:type="dxa"/>
        <w:tblInd w:w="0" w:type="dxa"/>
        <w:tblLook w:val="04A0" w:firstRow="1" w:lastRow="0" w:firstColumn="1" w:lastColumn="0" w:noHBand="0" w:noVBand="1"/>
      </w:tblPr>
      <w:tblGrid>
        <w:gridCol w:w="3237"/>
        <w:gridCol w:w="1681"/>
      </w:tblGrid>
      <w:tr w:rsidR="00B06C6F">
        <w:trPr>
          <w:trHeight w:val="270"/>
        </w:trPr>
        <w:tc>
          <w:tcPr>
            <w:tcW w:w="324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B06C6F">
            <w:pPr>
              <w:spacing w:after="160" w:line="259" w:lineRule="auto"/>
              <w:ind w:left="0" w:right="0" w:firstLine="0"/>
            </w:pP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265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3960"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3" w:line="263" w:lineRule="auto"/>
        <w:ind w:left="730" w:right="0"/>
      </w:pPr>
      <w:r>
        <w:rPr>
          <w:rFonts w:ascii="Courier New" w:eastAsia="Courier New" w:hAnsi="Courier New" w:cs="Courier New"/>
          <w:color w:val="00007F"/>
        </w:rPr>
        <w:t>DG_CONTROL / DAT_SETUPFILEXFER / MSG_SET DG_IMAGE / DAT_IMAGEFILEXFER / MSG_GET</w:t>
      </w:r>
    </w:p>
    <w:p w:rsidR="00B06C6F" w:rsidRDefault="0071581A">
      <w:pPr>
        <w:pStyle w:val="5"/>
        <w:ind w:left="-5"/>
      </w:pPr>
      <w:r>
        <w:t>ICAP_IMAGEFILTER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image enhancement filtering.  This capability selects the algorithm used to improve the quality of the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5"/>
        </w:numPr>
        <w:spacing w:after="14"/>
        <w:ind w:right="6" w:hanging="360"/>
      </w:pPr>
      <w:r>
        <w:rPr>
          <w:rFonts w:ascii="Courier New" w:eastAsia="Courier New" w:hAnsi="Courier New" w:cs="Courier New"/>
        </w:rPr>
        <w:t>TWIF_LOWPASS</w:t>
      </w:r>
      <w:r>
        <w:t xml:space="preserve"> is good for halftone images.</w:t>
      </w:r>
    </w:p>
    <w:p w:rsidR="00B06C6F" w:rsidRDefault="0071581A">
      <w:pPr>
        <w:numPr>
          <w:ilvl w:val="0"/>
          <w:numId w:val="105"/>
        </w:numPr>
        <w:spacing w:after="14"/>
        <w:ind w:right="6" w:hanging="360"/>
      </w:pPr>
      <w:r>
        <w:rPr>
          <w:rFonts w:ascii="Courier New" w:eastAsia="Courier New" w:hAnsi="Courier New" w:cs="Courier New"/>
        </w:rPr>
        <w:t>TWIF_BANDPASS</w:t>
      </w:r>
      <w:r>
        <w:t xml:space="preserve"> is good for improving text.</w:t>
      </w:r>
    </w:p>
    <w:p w:rsidR="00B06C6F" w:rsidRDefault="0071581A">
      <w:pPr>
        <w:numPr>
          <w:ilvl w:val="0"/>
          <w:numId w:val="105"/>
        </w:numPr>
        <w:ind w:right="6" w:hanging="360"/>
      </w:pPr>
      <w:r>
        <w:rPr>
          <w:rFonts w:ascii="Courier New" w:eastAsia="Courier New" w:hAnsi="Courier New" w:cs="Courier New"/>
        </w:rPr>
        <w:t>TWIF_HIGHPASS</w:t>
      </w:r>
      <w:r>
        <w:t xml:space="preserve"> is good for improving fine lines.</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987"/>
          <w:tab w:val="center" w:pos="486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1869"/>
          <w:tab w:val="center" w:pos="637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2293"/>
          <w:tab w:val="center" w:pos="5869"/>
        </w:tabs>
        <w:spacing w:after="10"/>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1932"/>
        </w:trPr>
        <w:tc>
          <w:tcPr>
            <w:tcW w:w="3240" w:type="dxa"/>
            <w:tcBorders>
              <w:top w:val="nil"/>
              <w:left w:val="nil"/>
              <w:bottom w:val="nil"/>
              <w:right w:val="nil"/>
            </w:tcBorders>
          </w:tcPr>
          <w:p w:rsidR="00B06C6F" w:rsidRDefault="0071581A">
            <w:pPr>
              <w:spacing w:after="14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TWIF_NONE</w:t>
            </w:r>
          </w:p>
          <w:p w:rsidR="00B06C6F" w:rsidRDefault="0071581A">
            <w:pPr>
              <w:spacing w:after="0" w:line="259" w:lineRule="auto"/>
              <w:ind w:left="1080" w:right="0" w:firstLine="0"/>
            </w:pPr>
            <w:r>
              <w:rPr>
                <w:rFonts w:ascii="Courier New" w:eastAsia="Courier New" w:hAnsi="Courier New" w:cs="Courier New"/>
              </w:rPr>
              <w:t>TWIF_AUTO</w:t>
            </w:r>
          </w:p>
          <w:p w:rsidR="00B06C6F" w:rsidRDefault="0071581A">
            <w:pPr>
              <w:spacing w:after="0" w:line="259" w:lineRule="auto"/>
              <w:ind w:left="1080" w:right="0" w:firstLine="0"/>
            </w:pPr>
            <w:r>
              <w:rPr>
                <w:rFonts w:ascii="Courier New" w:eastAsia="Courier New" w:hAnsi="Courier New" w:cs="Courier New"/>
              </w:rPr>
              <w:t>TWIF_LOWPASS</w:t>
            </w:r>
          </w:p>
          <w:p w:rsidR="00B06C6F" w:rsidRDefault="0071581A">
            <w:pPr>
              <w:spacing w:after="0" w:line="259" w:lineRule="auto"/>
              <w:ind w:left="1080" w:right="0" w:firstLine="0"/>
            </w:pPr>
            <w:r>
              <w:rPr>
                <w:rFonts w:ascii="Courier New" w:eastAsia="Courier New" w:hAnsi="Courier New" w:cs="Courier New"/>
              </w:rPr>
              <w:t>TWIF_BANDPASS</w:t>
            </w:r>
          </w:p>
          <w:p w:rsidR="00B06C6F" w:rsidRDefault="0071581A">
            <w:pPr>
              <w:spacing w:after="0" w:line="255" w:lineRule="auto"/>
              <w:ind w:left="1080" w:right="0" w:firstLine="0"/>
            </w:pPr>
            <w:r>
              <w:rPr>
                <w:rFonts w:ascii="Courier New" w:eastAsia="Courier New" w:hAnsi="Courier New" w:cs="Courier New"/>
              </w:rPr>
              <w:t>TWIF_HIGHPASS TWIF_TEXT</w:t>
            </w:r>
          </w:p>
          <w:p w:rsidR="00B06C6F" w:rsidRDefault="0071581A">
            <w:pPr>
              <w:spacing w:after="0" w:line="259" w:lineRule="auto"/>
              <w:ind w:left="1080" w:right="0" w:firstLine="0"/>
            </w:pPr>
            <w:r>
              <w:rPr>
                <w:rFonts w:ascii="Courier New" w:eastAsia="Courier New" w:hAnsi="Courier New" w:cs="Courier New"/>
              </w:rPr>
              <w:t>TWIF_FINELINE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84"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13"/>
          <w:headerReference w:type="default" r:id="rId1014"/>
          <w:footerReference w:type="even" r:id="rId1015"/>
          <w:footerReference w:type="default" r:id="rId1016"/>
          <w:headerReference w:type="first" r:id="rId1017"/>
          <w:footerReference w:type="first" r:id="rId1018"/>
          <w:footnotePr>
            <w:numRestart w:val="eachPage"/>
          </w:footnotePr>
          <w:pgSz w:w="12240" w:h="15840"/>
          <w:pgMar w:top="1393" w:right="1122" w:bottom="1636" w:left="1800" w:header="720" w:footer="660" w:gutter="0"/>
          <w:cols w:space="720"/>
        </w:sectPr>
      </w:pPr>
    </w:p>
    <w:p w:rsidR="00B06C6F" w:rsidRDefault="0071581A">
      <w:pPr>
        <w:pStyle w:val="5"/>
        <w:ind w:left="-5"/>
      </w:pPr>
      <w:r>
        <w:lastRenderedPageBreak/>
        <w:t xml:space="preserve"> ICAP_IMAGEMERGE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Merges the front and rear image of a document in one of four orientations: front on the top, front on the bottom, front on the left or front on the 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The front and rear have the same settings.  It is a customization for a source to allow different settings, for instance a front of </w:t>
      </w:r>
      <w:r>
        <w:rPr>
          <w:rFonts w:ascii="Courier New" w:eastAsia="Courier New" w:hAnsi="Courier New" w:cs="Courier New"/>
        </w:rPr>
        <w:t>TWPT_RGB</w:t>
      </w:r>
      <w:r>
        <w:t xml:space="preserve"> and a rear of </w:t>
      </w:r>
      <w:r>
        <w:rPr>
          <w:rFonts w:ascii="Courier New" w:eastAsia="Courier New" w:hAnsi="Courier New" w:cs="Courier New"/>
        </w:rPr>
        <w:t>TWPT_BW</w:t>
      </w:r>
      <w:r>
        <w:t>.</w:t>
      </w:r>
    </w:p>
    <w:p w:rsidR="00B06C6F" w:rsidRDefault="0071581A">
      <w:pPr>
        <w:spacing w:after="115"/>
        <w:ind w:right="6"/>
      </w:pPr>
      <w:r>
        <w:t>The merged image can be found at an origin of (0, total-image-height / 2) or (total-image-width, 0), depending on the value of this capability.</w:t>
      </w:r>
    </w:p>
    <w:p w:rsidR="00B06C6F" w:rsidRDefault="0071581A">
      <w:pPr>
        <w:ind w:right="6"/>
      </w:pPr>
      <w:r>
        <w:t xml:space="preserve">Use the </w:t>
      </w:r>
      <w:r>
        <w:rPr>
          <w:rFonts w:ascii="Courier New" w:eastAsia="Courier New" w:hAnsi="Courier New" w:cs="Courier New"/>
        </w:rPr>
        <w:t>TWEI_IMAGEMERGED</w:t>
      </w:r>
      <w:r>
        <w:t xml:space="preserve"> value with </w:t>
      </w:r>
      <w:r>
        <w:rPr>
          <w:rFonts w:ascii="Courier New" w:eastAsia="Courier New" w:hAnsi="Courier New" w:cs="Courier New"/>
        </w:rPr>
        <w:t>DAT_EXTIMAGEINFO</w:t>
      </w:r>
      <w:r>
        <w:t xml:space="preserve"> to determine if an image is the result of a merge.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53"/>
        <w:ind w:right="6"/>
      </w:pPr>
      <w:r>
        <w:t>This capability only has meaning when scanning duplex.</w:t>
      </w:r>
    </w:p>
    <w:tbl>
      <w:tblPr>
        <w:tblStyle w:val="TableGrid"/>
        <w:tblpPr w:vertAnchor="text" w:tblpX="1440" w:tblpY="-160"/>
        <w:tblOverlap w:val="never"/>
        <w:tblW w:w="1765" w:type="dxa"/>
        <w:tblInd w:w="0" w:type="dxa"/>
        <w:tblCellMar>
          <w:top w:w="148" w:type="dxa"/>
          <w:left w:w="192" w:type="dxa"/>
          <w:right w:w="115" w:type="dxa"/>
        </w:tblCellMar>
        <w:tblLook w:val="04A0" w:firstRow="1" w:lastRow="0" w:firstColumn="1" w:lastColumn="0" w:noHBand="0" w:noVBand="1"/>
      </w:tblPr>
      <w:tblGrid>
        <w:gridCol w:w="1765"/>
      </w:tblGrid>
      <w:tr w:rsidR="00B06C6F">
        <w:trPr>
          <w:trHeight w:val="520"/>
        </w:trPr>
        <w:tc>
          <w:tcPr>
            <w:tcW w:w="1765"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0" w:line="259" w:lineRule="auto"/>
              <w:ind w:left="0" w:right="0" w:firstLine="0"/>
            </w:pPr>
            <w:r>
              <w:t>Front or Rear</w:t>
            </w:r>
          </w:p>
        </w:tc>
      </w:tr>
      <w:tr w:rsidR="00B06C6F">
        <w:trPr>
          <w:trHeight w:val="720"/>
        </w:trPr>
        <w:tc>
          <w:tcPr>
            <w:tcW w:w="1765"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Rear or Front</w:t>
            </w:r>
          </w:p>
        </w:tc>
      </w:tr>
    </w:tbl>
    <w:p w:rsidR="00B06C6F" w:rsidRDefault="0071581A">
      <w:pPr>
        <w:spacing w:after="922" w:line="242" w:lineRule="auto"/>
        <w:ind w:right="437"/>
        <w:jc w:val="both"/>
      </w:pPr>
      <w:r>
        <w:t xml:space="preserve">For </w:t>
      </w:r>
      <w:r>
        <w:rPr>
          <w:rFonts w:ascii="Courier New" w:eastAsia="Courier New" w:hAnsi="Courier New" w:cs="Courier New"/>
        </w:rPr>
        <w:t>TWIM_FRONTONTOP</w:t>
      </w:r>
      <w:r>
        <w:t xml:space="preserve"> and </w:t>
      </w:r>
      <w:r>
        <w:rPr>
          <w:rFonts w:ascii="Courier New" w:eastAsia="Courier New" w:hAnsi="Courier New" w:cs="Courier New"/>
        </w:rPr>
        <w:t>TWIM_FRONTONBOTTOM</w:t>
      </w:r>
      <w:r>
        <w:t xml:space="preserve"> the final image is twice the pixel height of the larger of the two images.  The top image has its origin at the upper left hand corner.  The bottom image has its origin on the left but down (total-image-height / 2) pixels.</w:t>
      </w:r>
    </w:p>
    <w:tbl>
      <w:tblPr>
        <w:tblStyle w:val="TableGrid"/>
        <w:tblpPr w:vertAnchor="text" w:tblpX="1440" w:tblpY="-162"/>
        <w:tblOverlap w:val="never"/>
        <w:tblW w:w="1768" w:type="dxa"/>
        <w:tblInd w:w="0" w:type="dxa"/>
        <w:tblCellMar>
          <w:top w:w="149" w:type="dxa"/>
          <w:left w:w="192" w:type="dxa"/>
          <w:right w:w="115" w:type="dxa"/>
        </w:tblCellMar>
        <w:tblLook w:val="04A0" w:firstRow="1" w:lastRow="0" w:firstColumn="1" w:lastColumn="0" w:noHBand="0" w:noVBand="1"/>
      </w:tblPr>
      <w:tblGrid>
        <w:gridCol w:w="876"/>
        <w:gridCol w:w="892"/>
      </w:tblGrid>
      <w:tr w:rsidR="00B06C6F">
        <w:trPr>
          <w:trHeight w:val="1241"/>
        </w:trPr>
        <w:tc>
          <w:tcPr>
            <w:tcW w:w="877"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pPr>
            <w:r>
              <w:t>Front or Rear</w:t>
            </w:r>
          </w:p>
        </w:tc>
        <w:tc>
          <w:tcPr>
            <w:tcW w:w="890"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31" w:lineRule="auto"/>
              <w:ind w:left="0" w:right="0" w:firstLine="0"/>
            </w:pPr>
            <w:r>
              <w:t xml:space="preserve">Rear or </w:t>
            </w:r>
          </w:p>
          <w:p w:rsidR="00B06C6F" w:rsidRDefault="0071581A">
            <w:pPr>
              <w:spacing w:after="0" w:line="259" w:lineRule="auto"/>
              <w:ind w:left="0" w:right="103" w:firstLine="0"/>
              <w:jc w:val="center"/>
            </w:pPr>
            <w:r>
              <w:t>Front</w:t>
            </w:r>
          </w:p>
        </w:tc>
      </w:tr>
    </w:tbl>
    <w:p w:rsidR="00B06C6F" w:rsidRDefault="0071581A">
      <w:pPr>
        <w:spacing w:after="3" w:line="261" w:lineRule="auto"/>
        <w:ind w:left="1210" w:right="572"/>
        <w:jc w:val="right"/>
      </w:pPr>
      <w:r>
        <w:t xml:space="preserve">For </w:t>
      </w:r>
      <w:r>
        <w:rPr>
          <w:rFonts w:ascii="Courier New" w:eastAsia="Courier New" w:hAnsi="Courier New" w:cs="Courier New"/>
        </w:rPr>
        <w:t>TWIM_FRONTONLEFT</w:t>
      </w:r>
      <w:r>
        <w:t xml:space="preserve"> and </w:t>
      </w:r>
      <w:r>
        <w:rPr>
          <w:rFonts w:ascii="Courier New" w:eastAsia="Courier New" w:hAnsi="Courier New" w:cs="Courier New"/>
        </w:rPr>
        <w:t>TWIM_FRONTONRIGHT</w:t>
      </w:r>
      <w:r>
        <w:t xml:space="preserve"> the final image </w:t>
      </w:r>
    </w:p>
    <w:p w:rsidR="00B06C6F" w:rsidRDefault="0071581A">
      <w:pPr>
        <w:spacing w:after="367"/>
        <w:ind w:right="213"/>
      </w:pPr>
      <w:r>
        <w:t>is twice the pixel width of the larger of the two images.  The left image has its origin at the upper left hand corner.  The right image has its origin on the top but left (total-image-width / 2) pixels.</w:t>
      </w:r>
    </w:p>
    <w:p w:rsidR="00B06C6F" w:rsidRDefault="0071581A">
      <w:pPr>
        <w:spacing w:after="106"/>
        <w:ind w:right="6"/>
      </w:pPr>
      <w:r>
        <w:t>The source chooses how many differences it wants to support between the front and the rear.  The only one it is obligated to deal with is differences in the width and height.  In both cases the larger value must be selected, and the extra space in the smaller image filled in with some color.</w:t>
      </w:r>
    </w:p>
    <w:p w:rsidR="00B06C6F" w:rsidRDefault="0071581A">
      <w:pPr>
        <w:ind w:right="6"/>
      </w:pPr>
      <w:r>
        <w:t xml:space="preserve">If the source cannot negotiate this capability because of a difference in the front and rear settings, it returns </w:t>
      </w:r>
      <w:r>
        <w:rPr>
          <w:rFonts w:ascii="Courier New" w:eastAsia="Courier New" w:hAnsi="Courier New" w:cs="Courier New"/>
        </w:rPr>
        <w:t>TWCC_CAPSEQERROR</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30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7"/>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51"/>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TWIM_NONE</w:t>
            </w:r>
          </w:p>
        </w:tc>
      </w:tr>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TWIM_NONE</w:t>
            </w:r>
          </w:p>
        </w:tc>
      </w:tr>
    </w:tbl>
    <w:p w:rsidR="00B06C6F" w:rsidRDefault="0071581A">
      <w:pPr>
        <w:spacing w:after="5" w:line="264" w:lineRule="auto"/>
        <w:ind w:left="1803" w:right="0"/>
        <w:jc w:val="center"/>
      </w:pPr>
      <w:r>
        <w:rPr>
          <w:rFonts w:ascii="Courier New" w:eastAsia="Courier New" w:hAnsi="Courier New" w:cs="Courier New"/>
        </w:rPr>
        <w:t>TWIM_FRONTONTOP</w:t>
      </w:r>
    </w:p>
    <w:p w:rsidR="00B06C6F" w:rsidRDefault="0071581A">
      <w:pPr>
        <w:spacing w:after="5" w:line="264" w:lineRule="auto"/>
        <w:ind w:left="2163" w:right="0"/>
        <w:jc w:val="center"/>
      </w:pPr>
      <w:r>
        <w:rPr>
          <w:rFonts w:ascii="Courier New" w:eastAsia="Courier New" w:hAnsi="Courier New" w:cs="Courier New"/>
        </w:rPr>
        <w:t>TWIM_FRONTONBOTTOM</w:t>
      </w:r>
    </w:p>
    <w:p w:rsidR="00B06C6F" w:rsidRDefault="0071581A">
      <w:pPr>
        <w:spacing w:after="5" w:line="264" w:lineRule="auto"/>
        <w:ind w:left="1923" w:right="0"/>
        <w:jc w:val="center"/>
      </w:pPr>
      <w:r>
        <w:rPr>
          <w:rFonts w:ascii="Courier New" w:eastAsia="Courier New" w:hAnsi="Courier New" w:cs="Courier New"/>
        </w:rPr>
        <w:t>TWIM_FRONTONLEFT</w:t>
      </w:r>
    </w:p>
    <w:p w:rsidR="00B06C6F" w:rsidRDefault="0071581A">
      <w:pPr>
        <w:spacing w:after="5" w:line="264" w:lineRule="auto"/>
        <w:ind w:left="2043" w:right="0"/>
        <w:jc w:val="center"/>
      </w:pPr>
      <w:r>
        <w:rPr>
          <w:rFonts w:ascii="Courier New" w:eastAsia="Courier New" w:hAnsi="Courier New" w:cs="Courier New"/>
        </w:rPr>
        <w:lastRenderedPageBreak/>
        <w:t>TWIM_FRONTONRIGHT</w:t>
      </w:r>
    </w:p>
    <w:p w:rsidR="00B06C6F" w:rsidRDefault="0071581A">
      <w:pPr>
        <w:spacing w:after="0" w:line="265" w:lineRule="auto"/>
        <w:ind w:left="10" w:right="0"/>
      </w:pPr>
      <w:r>
        <w:rPr>
          <w:rFonts w:ascii="Arial" w:eastAsia="Arial" w:hAnsi="Arial" w:cs="Arial"/>
          <w:b/>
          <w:color w:val="7F0000"/>
        </w:rPr>
        <w:t>Containers</w:t>
      </w:r>
    </w:p>
    <w:tbl>
      <w:tblPr>
        <w:tblStyle w:val="TableGrid"/>
        <w:tblW w:w="4198" w:type="dxa"/>
        <w:tblInd w:w="720" w:type="dxa"/>
        <w:tblLook w:val="04A0" w:firstRow="1" w:lastRow="0" w:firstColumn="1" w:lastColumn="0" w:noHBand="0" w:noVBand="1"/>
      </w:tblPr>
      <w:tblGrid>
        <w:gridCol w:w="2517"/>
        <w:gridCol w:w="1681"/>
      </w:tblGrid>
      <w:tr w:rsidR="00B06C6F">
        <w:trPr>
          <w:trHeight w:val="51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10" w:right="0"/>
      </w:pPr>
      <w:r>
        <w:rPr>
          <w:rFonts w:ascii="Arial" w:eastAsia="Arial" w:hAnsi="Arial" w:cs="Arial"/>
          <w:b/>
          <w:color w:val="7F0000"/>
        </w:rPr>
        <w:t>Required By</w:t>
      </w:r>
    </w:p>
    <w:p w:rsidR="00B06C6F" w:rsidRDefault="0071581A">
      <w:pPr>
        <w:spacing w:after="220"/>
        <w:ind w:left="730" w:right="6"/>
      </w:pPr>
      <w:r>
        <w:t>None</w:t>
      </w:r>
    </w:p>
    <w:p w:rsidR="00B06C6F" w:rsidRDefault="0071581A">
      <w:pPr>
        <w:spacing w:after="53" w:line="265" w:lineRule="auto"/>
        <w:ind w:left="10" w:right="0"/>
      </w:pPr>
      <w:r>
        <w:rPr>
          <w:rFonts w:ascii="Arial" w:eastAsia="Arial" w:hAnsi="Arial" w:cs="Arial"/>
          <w:b/>
          <w:color w:val="7F0000"/>
        </w:rPr>
        <w:t>Source Operations</w:t>
      </w:r>
    </w:p>
    <w:p w:rsidR="00B06C6F" w:rsidRDefault="0071581A">
      <w:pPr>
        <w:spacing w:after="0" w:line="263" w:lineRule="auto"/>
        <w:ind w:left="730" w:right="10"/>
      </w:pPr>
      <w:r>
        <w:rPr>
          <w:rFonts w:ascii="Courier New" w:eastAsia="Courier New" w:hAnsi="Courier New" w:cs="Courier New"/>
        </w:rPr>
        <w:t>MSG_GET / MSG_GETCURRENT / MSG_GETDEFAULT</w:t>
      </w:r>
    </w:p>
    <w:p w:rsidR="00B06C6F" w:rsidRDefault="0071581A">
      <w:pPr>
        <w:spacing w:after="0" w:line="263" w:lineRule="auto"/>
        <w:ind w:left="730" w:right="10"/>
      </w:pPr>
      <w:r>
        <w:rPr>
          <w:rFonts w:ascii="Courier New" w:eastAsia="Courier New" w:hAnsi="Courier New" w:cs="Courier New"/>
        </w:rPr>
        <w:t>MSG_SET / MSG_RESET</w:t>
      </w:r>
    </w:p>
    <w:p w:rsidR="00B06C6F" w:rsidRDefault="0071581A">
      <w:pPr>
        <w:spacing w:after="173" w:line="263" w:lineRule="auto"/>
        <w:ind w:left="730" w:right="10"/>
      </w:pPr>
      <w:r>
        <w:rPr>
          <w:rFonts w:ascii="Courier New" w:eastAsia="Courier New" w:hAnsi="Courier New" w:cs="Courier New"/>
        </w:rPr>
        <w:t>MSG_QUERYSUPPORT</w:t>
      </w:r>
    </w:p>
    <w:p w:rsidR="00B06C6F" w:rsidRDefault="0071581A">
      <w:pPr>
        <w:spacing w:after="139" w:line="265" w:lineRule="auto"/>
        <w:ind w:left="720" w:right="2417" w:hanging="720"/>
      </w:pPr>
      <w:r>
        <w:rPr>
          <w:rFonts w:ascii="Arial" w:eastAsia="Arial" w:hAnsi="Arial" w:cs="Arial"/>
          <w:b/>
          <w:color w:val="7F0000"/>
        </w:rPr>
        <w:t xml:space="preserve">TWAIN Version Introduced </w:t>
      </w:r>
      <w:r>
        <w:t>Version 2.1</w:t>
      </w:r>
    </w:p>
    <w:p w:rsidR="00B06C6F" w:rsidRDefault="0071581A">
      <w:pPr>
        <w:spacing w:after="82" w:line="265" w:lineRule="auto"/>
        <w:ind w:left="720" w:right="371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CAP_DUPLEXENABLED</w:t>
      </w:r>
    </w:p>
    <w:p w:rsidR="00B06C6F" w:rsidRDefault="0071581A">
      <w:pPr>
        <w:spacing w:after="3" w:line="263" w:lineRule="auto"/>
        <w:ind w:left="730" w:right="0"/>
      </w:pPr>
      <w:r>
        <w:rPr>
          <w:rFonts w:ascii="Courier New" w:eastAsia="Courier New" w:hAnsi="Courier New" w:cs="Courier New"/>
          <w:color w:val="00007F"/>
        </w:rPr>
        <w:t>ICAP_IMAGEMERGEHEIGHTTHRESHOLD</w:t>
      </w:r>
    </w:p>
    <w:p w:rsidR="00B06C6F" w:rsidRDefault="0071581A">
      <w:pPr>
        <w:spacing w:after="3" w:line="263" w:lineRule="auto"/>
        <w:ind w:left="730" w:right="0"/>
      </w:pPr>
      <w:r>
        <w:rPr>
          <w:rFonts w:ascii="Courier New" w:eastAsia="Courier New" w:hAnsi="Courier New" w:cs="Courier New"/>
          <w:color w:val="00007F"/>
        </w:rPr>
        <w:t>TWEI_IMAGEMERGED</w:t>
      </w:r>
    </w:p>
    <w:p w:rsidR="00B06C6F" w:rsidRDefault="0071581A">
      <w:pPr>
        <w:pStyle w:val="5"/>
        <w:ind w:left="-5"/>
      </w:pPr>
      <w:r>
        <w:t>ICAP_IMAGEMERGEHEIGHTTHRESHOLD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69" w:line="242" w:lineRule="auto"/>
        <w:ind w:right="47"/>
        <w:jc w:val="both"/>
      </w:pPr>
      <w:r>
        <w:t xml:space="preserve">Specifies a Y-Offset in </w:t>
      </w:r>
      <w:r>
        <w:rPr>
          <w:rFonts w:ascii="Courier New" w:eastAsia="Courier New" w:hAnsi="Courier New" w:cs="Courier New"/>
        </w:rPr>
        <w:t>ICAP_UNITS</w:t>
      </w:r>
      <w:r>
        <w:t xml:space="preserve"> units.  Front and rear images less than or equal to this value are merged according to the settings of </w:t>
      </w:r>
      <w:r>
        <w:rPr>
          <w:rFonts w:ascii="Courier New" w:eastAsia="Courier New" w:hAnsi="Courier New" w:cs="Courier New"/>
        </w:rPr>
        <w:t>ICAP_IMAGEMERGE</w:t>
      </w:r>
      <w:r>
        <w:t>.  If either the front or the rear image is greater than this value, they are not merged.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The Application specifies this value to help with mixed batches of different paper sizes.  For instance, a value of 4.0 inches would be enough to merge check-size documents, while leaving larger paper sizes unmerged.</w:t>
      </w:r>
    </w:p>
    <w:p w:rsidR="00B06C6F" w:rsidRDefault="0071581A">
      <w:pPr>
        <w:ind w:right="6"/>
      </w:pPr>
      <w:r>
        <w:t xml:space="preserve">If </w:t>
      </w:r>
      <w:r>
        <w:rPr>
          <w:rFonts w:ascii="Courier New" w:eastAsia="Courier New" w:hAnsi="Courier New" w:cs="Courier New"/>
        </w:rPr>
        <w:t>ICAP_AUTOMATICDESKEW</w:t>
      </w:r>
      <w:r>
        <w:t xml:space="preserve"> is </w:t>
      </w:r>
      <w:r>
        <w:rPr>
          <w:rFonts w:ascii="Courier New" w:eastAsia="Courier New" w:hAnsi="Courier New" w:cs="Courier New"/>
        </w:rPr>
        <w:t>FALSE</w:t>
      </w:r>
      <w:r>
        <w:t xml:space="preserve">, then this value must allow for image skew in the height.  If </w:t>
      </w:r>
      <w:r>
        <w:rPr>
          <w:rFonts w:ascii="Courier New" w:eastAsia="Courier New" w:hAnsi="Courier New" w:cs="Courier New"/>
        </w:rPr>
        <w:t>ICAP_AUTOMATICDESKEW</w:t>
      </w:r>
      <w:r>
        <w:t xml:space="preserve"> is </w:t>
      </w:r>
      <w:r>
        <w:rPr>
          <w:rFonts w:ascii="Courier New" w:eastAsia="Courier New" w:hAnsi="Courier New" w:cs="Courier New"/>
        </w:rPr>
        <w:t>TRUE</w:t>
      </w:r>
      <w:r>
        <w:t>, then some small amount above the expected document height is still recommended.</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This capability only has meaning when </w:t>
      </w:r>
      <w:r>
        <w:rPr>
          <w:rFonts w:ascii="Courier New" w:eastAsia="Courier New" w:hAnsi="Courier New" w:cs="Courier New"/>
          <w:color w:val="00007F"/>
        </w:rPr>
        <w:t>CAP_INDICATORS</w:t>
      </w:r>
      <w:r>
        <w:t xml:space="preserve"> is set to a value other than </w:t>
      </w:r>
      <w:r>
        <w:rPr>
          <w:rFonts w:ascii="Courier New" w:eastAsia="Courier New" w:hAnsi="Courier New" w:cs="Courier New"/>
        </w:rPr>
        <w:t>TWIM_NONE</w:t>
      </w:r>
      <w:r>
        <w:t>.</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lastRenderedPageBreak/>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0.0</w:t>
      </w:r>
    </w:p>
    <w:tbl>
      <w:tblPr>
        <w:tblStyle w:val="TableGrid"/>
        <w:tblW w:w="7232" w:type="dxa"/>
        <w:tblInd w:w="720" w:type="dxa"/>
        <w:tblLook w:val="04A0" w:firstRow="1" w:lastRow="0" w:firstColumn="1" w:lastColumn="0" w:noHBand="0" w:noVBand="1"/>
      </w:tblPr>
      <w:tblGrid>
        <w:gridCol w:w="3240"/>
        <w:gridCol w:w="3992"/>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92"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0.0</w:t>
            </w:r>
            <w:r>
              <w:t xml:space="preserve"> to </w:t>
            </w:r>
            <w:r>
              <w:rPr>
                <w:rFonts w:ascii="Courier New" w:eastAsia="Courier New" w:hAnsi="Courier New" w:cs="Courier New"/>
              </w:rPr>
              <w:t>ICAP_PHYSICALHEIGHT</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9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92"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08" w:line="265" w:lineRule="auto"/>
        <w:ind w:left="715" w:right="0"/>
      </w:pPr>
      <w:r>
        <w:rPr>
          <w:rFonts w:ascii="Arial" w:eastAsia="Arial" w:hAnsi="Arial" w:cs="Arial"/>
          <w:b/>
          <w:color w:val="7F0000"/>
        </w:rPr>
        <w:t>Required By</w:t>
      </w:r>
    </w:p>
    <w:p w:rsidR="00B06C6F" w:rsidRDefault="0071581A">
      <w:pPr>
        <w:spacing w:after="220"/>
        <w:ind w:right="6"/>
      </w:pPr>
      <w:r>
        <w:t>None</w:t>
      </w:r>
    </w:p>
    <w:p w:rsidR="00B06C6F" w:rsidRDefault="0071581A">
      <w:pPr>
        <w:spacing w:after="53" w:line="265" w:lineRule="auto"/>
        <w:ind w:left="715" w:right="0"/>
      </w:pPr>
      <w:r>
        <w:rPr>
          <w:rFonts w:ascii="Arial" w:eastAsia="Arial" w:hAnsi="Arial" w:cs="Arial"/>
          <w:b/>
          <w:color w:val="7F0000"/>
        </w:rPr>
        <w:t>Source Operations</w:t>
      </w:r>
    </w:p>
    <w:p w:rsidR="00B06C6F" w:rsidRDefault="0071581A">
      <w:pPr>
        <w:spacing w:after="0" w:line="263" w:lineRule="auto"/>
        <w:ind w:left="1435" w:right="10"/>
      </w:pPr>
      <w:r>
        <w:rPr>
          <w:rFonts w:ascii="Courier New" w:eastAsia="Courier New" w:hAnsi="Courier New" w:cs="Courier New"/>
        </w:rPr>
        <w:t>MSG_GET / MSG_GETCURRENT / MSG_GETDEFAULT</w:t>
      </w:r>
    </w:p>
    <w:p w:rsidR="00B06C6F" w:rsidRDefault="0071581A">
      <w:pPr>
        <w:spacing w:after="0" w:line="263" w:lineRule="auto"/>
        <w:ind w:left="1435" w:right="10"/>
      </w:pPr>
      <w:r>
        <w:rPr>
          <w:rFonts w:ascii="Courier New" w:eastAsia="Courier New" w:hAnsi="Courier New" w:cs="Courier New"/>
        </w:rPr>
        <w:t>MSG_SET / MSG_RESET</w:t>
      </w:r>
    </w:p>
    <w:p w:rsidR="00B06C6F" w:rsidRDefault="0071581A">
      <w:pPr>
        <w:spacing w:after="173" w:line="263" w:lineRule="auto"/>
        <w:ind w:left="1435" w:right="10"/>
      </w:pPr>
      <w:r>
        <w:rPr>
          <w:rFonts w:ascii="Courier New" w:eastAsia="Courier New" w:hAnsi="Courier New" w:cs="Courier New"/>
        </w:rPr>
        <w:t>MSG_QUERYSUPPORT</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2.1</w:t>
      </w:r>
    </w:p>
    <w:p w:rsidR="00B06C6F" w:rsidRDefault="0071581A">
      <w:pPr>
        <w:spacing w:after="82" w:line="265" w:lineRule="auto"/>
        <w:ind w:left="720" w:right="481" w:hanging="720"/>
      </w:pPr>
      <w:r>
        <w:rPr>
          <w:rFonts w:ascii="Arial" w:eastAsia="Arial" w:hAnsi="Arial" w:cs="Arial"/>
          <w:b/>
          <w:color w:val="7F0000"/>
        </w:rPr>
        <w:t xml:space="preserve">See Also </w:t>
      </w:r>
      <w:r>
        <w:rPr>
          <w:color w:val="00007F"/>
        </w:rPr>
        <w:t>Best Practices</w:t>
      </w:r>
    </w:p>
    <w:p w:rsidR="00B06C6F" w:rsidRDefault="0071581A">
      <w:pPr>
        <w:spacing w:after="3" w:line="259" w:lineRule="auto"/>
        <w:ind w:left="10" w:right="-15"/>
        <w:jc w:val="right"/>
      </w:pPr>
      <w:r>
        <w:rPr>
          <w:rFonts w:ascii="Courier New" w:eastAsia="Courier New" w:hAnsi="Courier New" w:cs="Courier New"/>
          <w:color w:val="00007F"/>
        </w:rPr>
        <w:t>CAP_INDICATORS</w:t>
      </w:r>
      <w:r>
        <w:br w:type="page"/>
      </w:r>
    </w:p>
    <w:p w:rsidR="00B06C6F" w:rsidRDefault="0071581A">
      <w:pPr>
        <w:pStyle w:val="5"/>
        <w:ind w:left="-5"/>
      </w:pPr>
      <w:r>
        <w:lastRenderedPageBreak/>
        <w:t>ICAP_JPEGPIXELTYPE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agree upon a common set of color descriptors that are made available by the Source.  This ICAP is only useful for JPEG-compressed buffered memory image transfers.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237"/>
        <w:gridCol w:w="2521"/>
      </w:tblGrid>
      <w:tr w:rsidR="00B06C6F">
        <w:trPr>
          <w:trHeight w:val="2572"/>
        </w:trPr>
        <w:tc>
          <w:tcPr>
            <w:tcW w:w="3240" w:type="dxa"/>
            <w:tcBorders>
              <w:top w:val="nil"/>
              <w:left w:val="nil"/>
              <w:bottom w:val="nil"/>
              <w:right w:val="nil"/>
            </w:tcBorders>
          </w:tcPr>
          <w:p w:rsidR="00B06C6F" w:rsidRDefault="0071581A">
            <w:pPr>
              <w:spacing w:after="20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1080" w:right="0" w:firstLine="0"/>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1080" w:right="0" w:firstLine="0"/>
            </w:pPr>
            <w:r>
              <w:rPr>
                <w:rFonts w:ascii="Courier New" w:eastAsia="Courier New" w:hAnsi="Courier New" w:cs="Courier New"/>
              </w:rPr>
              <w:t>TWPT_CMY</w:t>
            </w:r>
          </w:p>
          <w:p w:rsidR="00B06C6F" w:rsidRDefault="0071581A">
            <w:pPr>
              <w:spacing w:after="0" w:line="259" w:lineRule="auto"/>
              <w:ind w:left="1080" w:right="0" w:firstLine="0"/>
            </w:pPr>
            <w:r>
              <w:rPr>
                <w:rFonts w:ascii="Courier New" w:eastAsia="Courier New" w:hAnsi="Courier New" w:cs="Courier New"/>
              </w:rPr>
              <w:t>TWPT_CMYK</w:t>
            </w:r>
          </w:p>
          <w:p w:rsidR="00B06C6F" w:rsidRDefault="0071581A">
            <w:pPr>
              <w:spacing w:after="12" w:line="259" w:lineRule="auto"/>
              <w:ind w:left="504" w:right="0" w:firstLine="0"/>
              <w:jc w:val="center"/>
            </w:pPr>
            <w:r>
              <w:rPr>
                <w:rFonts w:ascii="Courier New" w:eastAsia="Courier New" w:hAnsi="Courier New" w:cs="Courier New"/>
                <w:sz w:val="18"/>
              </w:rPr>
              <w:t>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25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1435"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B06C6F">
      <w:pPr>
        <w:sectPr w:rsidR="00B06C6F">
          <w:headerReference w:type="even" r:id="rId1019"/>
          <w:headerReference w:type="default" r:id="rId1020"/>
          <w:footerReference w:type="even" r:id="rId1021"/>
          <w:footerReference w:type="default" r:id="rId1022"/>
          <w:headerReference w:type="first" r:id="rId1023"/>
          <w:footerReference w:type="first" r:id="rId1024"/>
          <w:footnotePr>
            <w:numRestart w:val="eachPage"/>
          </w:footnotePr>
          <w:pgSz w:w="12240" w:h="15840"/>
          <w:pgMar w:top="1393" w:right="1124" w:bottom="1851" w:left="1080" w:header="682" w:footer="660" w:gutter="0"/>
          <w:cols w:space="720"/>
        </w:sectPr>
      </w:pPr>
    </w:p>
    <w:p w:rsidR="00B06C6F" w:rsidRDefault="0071581A">
      <w:pPr>
        <w:pStyle w:val="5"/>
        <w:ind w:left="-5"/>
      </w:pPr>
      <w:r>
        <w:lastRenderedPageBreak/>
        <w:t>ICAP_JPEGQUALITY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4"/>
        <w:ind w:right="6"/>
      </w:pPr>
      <w:r>
        <w:t xml:space="preserve">Use this capability as a shortcut to select JPEG quantization tables that tradeoff quality versus compressed image size.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w:t>
      </w:r>
    </w:p>
    <w:p w:rsidR="00B06C6F" w:rsidRDefault="0071581A">
      <w:pPr>
        <w:spacing w:after="111" w:line="242" w:lineRule="auto"/>
        <w:ind w:right="47"/>
        <w:jc w:val="both"/>
      </w:pPr>
      <w:r>
        <w:rPr>
          <w:rFonts w:ascii="Courier New" w:eastAsia="Courier New" w:hAnsi="Courier New" w:cs="Courier New"/>
        </w:rPr>
        <w:t>TWJQ_UNKNOWN</w:t>
      </w:r>
      <w:r>
        <w:t xml:space="preserve"> is a read-only value (</w:t>
      </w:r>
      <w:r>
        <w:rPr>
          <w:rFonts w:ascii="Courier New" w:eastAsia="Courier New" w:hAnsi="Courier New" w:cs="Courier New"/>
        </w:rPr>
        <w:t>MSG_GET</w:t>
      </w:r>
      <w:r>
        <w:t xml:space="preserve"> or </w:t>
      </w:r>
      <w:r>
        <w:rPr>
          <w:rFonts w:ascii="Courier New" w:eastAsia="Courier New" w:hAnsi="Courier New" w:cs="Courier New"/>
        </w:rPr>
        <w:t>MSG_GETCURRENT</w:t>
      </w:r>
      <w:r>
        <w:t>), the Application cannot set the Source to this value.  This value is reported if the Application uses DAT_JPEGCOMPRESSION to select the quantization tables, and the Source is unable to resolve those tables to a percentage value.</w:t>
      </w:r>
    </w:p>
    <w:p w:rsidR="00B06C6F" w:rsidRDefault="0071581A">
      <w:pPr>
        <w:spacing w:after="123"/>
        <w:ind w:right="6"/>
      </w:pPr>
      <w:r>
        <w:t xml:space="preserve">The next three </w:t>
      </w:r>
      <w:r>
        <w:rPr>
          <w:rFonts w:ascii="Courier New" w:eastAsia="Courier New" w:hAnsi="Courier New" w:cs="Courier New"/>
        </w:rPr>
        <w:t>TWJQ_</w:t>
      </w:r>
      <w:r>
        <w:t xml:space="preserve"> values are intended as markers into the quality range, and are only applicable with </w:t>
      </w:r>
      <w:r>
        <w:rPr>
          <w:rFonts w:ascii="Courier New" w:eastAsia="Courier New" w:hAnsi="Courier New" w:cs="Courier New"/>
        </w:rPr>
        <w:t>MSG_SET</w:t>
      </w:r>
      <w:r>
        <w:t>.</w:t>
      </w:r>
    </w:p>
    <w:p w:rsidR="00B06C6F" w:rsidRDefault="0071581A">
      <w:pPr>
        <w:spacing w:after="117" w:line="242" w:lineRule="auto"/>
        <w:ind w:right="47"/>
        <w:jc w:val="both"/>
      </w:pPr>
      <w:r>
        <w:rPr>
          <w:rFonts w:ascii="Courier New" w:eastAsia="Courier New" w:hAnsi="Courier New" w:cs="Courier New"/>
        </w:rPr>
        <w:t>MSG_GET</w:t>
      </w:r>
      <w:r>
        <w:t xml:space="preserve">, </w:t>
      </w:r>
      <w:r>
        <w:rPr>
          <w:rFonts w:ascii="Courier New" w:eastAsia="Courier New" w:hAnsi="Courier New" w:cs="Courier New"/>
        </w:rPr>
        <w:t>MSG_GETCURRENT</w:t>
      </w:r>
      <w:r>
        <w:t xml:space="preserve"> and </w:t>
      </w:r>
      <w:r>
        <w:rPr>
          <w:rFonts w:ascii="Courier New" w:eastAsia="Courier New" w:hAnsi="Courier New" w:cs="Courier New"/>
        </w:rPr>
        <w:t>MSG_GETDEFAULT</w:t>
      </w:r>
      <w:r>
        <w:t xml:space="preserve"> only return values in the range 0 – 100.  If an Application wishes to map a </w:t>
      </w:r>
      <w:r>
        <w:rPr>
          <w:rFonts w:ascii="Courier New" w:eastAsia="Courier New" w:hAnsi="Courier New" w:cs="Courier New"/>
        </w:rPr>
        <w:t>TWJQ_</w:t>
      </w:r>
      <w:r>
        <w:t xml:space="preserve"> value to a corresponding value in the range 0 – 100, then it must issue a </w:t>
      </w:r>
      <w:r>
        <w:rPr>
          <w:rFonts w:ascii="Courier New" w:eastAsia="Courier New" w:hAnsi="Courier New" w:cs="Courier New"/>
        </w:rPr>
        <w:t>MSG_GET</w:t>
      </w:r>
      <w:r>
        <w:t xml:space="preserve"> after a </w:t>
      </w:r>
      <w:r>
        <w:rPr>
          <w:rFonts w:ascii="Courier New" w:eastAsia="Courier New" w:hAnsi="Courier New" w:cs="Courier New"/>
        </w:rPr>
        <w:t>MSG_SET</w:t>
      </w:r>
      <w:r>
        <w:t xml:space="preserve"> with one of the three </w:t>
      </w:r>
      <w:r>
        <w:rPr>
          <w:rFonts w:ascii="Courier New" w:eastAsia="Courier New" w:hAnsi="Courier New" w:cs="Courier New"/>
        </w:rPr>
        <w:t>TWJQ_</w:t>
      </w:r>
      <w:r>
        <w:t xml:space="preserve"> values.</w:t>
      </w:r>
    </w:p>
    <w:p w:rsidR="00B06C6F" w:rsidRDefault="0071581A">
      <w:pPr>
        <w:spacing w:after="110"/>
        <w:ind w:right="6"/>
      </w:pPr>
      <w:r>
        <w:t>No assumption is made about the meaning of the range 0 – 99,  it may be derived from the JPEG standard or it may be optimized for the Source’s device.  100, though, implies a lossless form of compression.  Applications are not encouraged to use this value since it results in poor compression, as well as a format that is not currently widely supported in the industry.</w:t>
      </w:r>
    </w:p>
    <w:p w:rsidR="00B06C6F" w:rsidRDefault="0071581A">
      <w:pPr>
        <w:spacing w:after="111" w:line="242" w:lineRule="auto"/>
        <w:ind w:right="47"/>
        <w:jc w:val="both"/>
      </w:pPr>
      <w:r>
        <w:rPr>
          <w:rFonts w:ascii="Courier New" w:eastAsia="Courier New" w:hAnsi="Courier New" w:cs="Courier New"/>
        </w:rPr>
        <w:t>TWJQ_UNKNOWN</w:t>
      </w:r>
      <w:r>
        <w:t xml:space="preserve"> – read-only; must be the setting for this capability if the user sets the JPEG compression tables using </w:t>
      </w:r>
      <w:r>
        <w:rPr>
          <w:rFonts w:ascii="Courier New" w:eastAsia="Courier New" w:hAnsi="Courier New" w:cs="Courier New"/>
        </w:rPr>
        <w:t>DAT_JPEGCOMPRESSION</w:t>
      </w:r>
      <w:r>
        <w:t>, and the Source is not able to map the selected tables to a specific percentage of quality.</w:t>
      </w:r>
    </w:p>
    <w:p w:rsidR="00B06C6F" w:rsidRDefault="0071581A">
      <w:pPr>
        <w:spacing w:after="109"/>
        <w:ind w:right="6"/>
      </w:pPr>
      <w:r>
        <w:rPr>
          <w:rFonts w:ascii="Courier New" w:eastAsia="Courier New" w:hAnsi="Courier New" w:cs="Courier New"/>
        </w:rPr>
        <w:t>TWJQ_LOW</w:t>
      </w:r>
      <w:r>
        <w:t xml:space="preserve"> – write-only; implies low quality; the images are at the maximum compression recommended by the Source.</w:t>
      </w:r>
    </w:p>
    <w:p w:rsidR="00B06C6F" w:rsidRDefault="0071581A">
      <w:pPr>
        <w:spacing w:after="109"/>
        <w:ind w:right="6"/>
      </w:pPr>
      <w:r>
        <w:rPr>
          <w:rFonts w:ascii="Courier New" w:eastAsia="Courier New" w:hAnsi="Courier New" w:cs="Courier New"/>
        </w:rPr>
        <w:t>TWJQ_MEDIUM</w:t>
      </w:r>
      <w:r>
        <w:t xml:space="preserve"> – write-only; implies medium quality; the images are at the balance point between good compression and good images.  This is an arbitrary setting on the part of the Source writer that is expected to best represent their device.  This is the value that Applications are most encouraged to use.</w:t>
      </w:r>
    </w:p>
    <w:p w:rsidR="00B06C6F" w:rsidRDefault="0071581A">
      <w:pPr>
        <w:ind w:right="6"/>
      </w:pPr>
      <w:r>
        <w:rPr>
          <w:rFonts w:ascii="Courier New" w:eastAsia="Courier New" w:hAnsi="Courier New" w:cs="Courier New"/>
        </w:rPr>
        <w:t>TWJQ_HIGH</w:t>
      </w:r>
      <w:r>
        <w:t xml:space="preserve"> – write-only; implies high quality; the images display the maximum quality that produces any kind of meaningful compression.  Note that images at this setting are still considered to be lossy.</w:t>
      </w:r>
    </w:p>
    <w:p w:rsidR="00B06C6F" w:rsidRDefault="0071581A">
      <w:pPr>
        <w:spacing w:after="83" w:line="265" w:lineRule="auto"/>
        <w:ind w:left="715" w:right="0"/>
      </w:pPr>
      <w:r>
        <w:rPr>
          <w:rFonts w:ascii="Arial" w:eastAsia="Arial" w:hAnsi="Arial" w:cs="Arial"/>
          <w:b/>
          <w:color w:val="7F0000"/>
        </w:rPr>
        <w:t>Values</w:t>
      </w:r>
    </w:p>
    <w:p w:rsidR="00B06C6F" w:rsidRDefault="0071581A">
      <w:pPr>
        <w:tabs>
          <w:tab w:val="center" w:pos="1707"/>
          <w:tab w:val="center" w:pos="552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758" w:type="dxa"/>
        <w:tblInd w:w="720" w:type="dxa"/>
        <w:tblLook w:val="04A0" w:firstRow="1" w:lastRow="0" w:firstColumn="1" w:lastColumn="0" w:noHBand="0" w:noVBand="1"/>
      </w:tblPr>
      <w:tblGrid>
        <w:gridCol w:w="336"/>
        <w:gridCol w:w="2184"/>
        <w:gridCol w:w="720"/>
        <w:gridCol w:w="958"/>
        <w:gridCol w:w="1560"/>
      </w:tblGrid>
      <w:tr w:rsidR="00B06C6F">
        <w:trPr>
          <w:gridBefore w:val="1"/>
          <w:wBefore w:w="720" w:type="dxa"/>
          <w:trHeight w:val="1632"/>
        </w:trPr>
        <w:tc>
          <w:tcPr>
            <w:tcW w:w="3240" w:type="dxa"/>
            <w:gridSpan w:val="2"/>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1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TWJQ_UNKNOWN</w:t>
            </w:r>
          </w:p>
          <w:p w:rsidR="00B06C6F" w:rsidRDefault="0071581A">
            <w:pPr>
              <w:spacing w:after="0" w:line="259" w:lineRule="auto"/>
              <w:ind w:left="1080" w:right="0" w:firstLine="0"/>
            </w:pPr>
            <w:r>
              <w:rPr>
                <w:rFonts w:ascii="Courier New" w:eastAsia="Courier New" w:hAnsi="Courier New" w:cs="Courier New"/>
              </w:rPr>
              <w:t>TWJQ_LOW</w:t>
            </w:r>
          </w:p>
          <w:p w:rsidR="00B06C6F" w:rsidRDefault="0071581A">
            <w:pPr>
              <w:spacing w:after="0" w:line="259" w:lineRule="auto"/>
              <w:ind w:left="1080" w:right="0" w:firstLine="0"/>
            </w:pPr>
            <w:r>
              <w:rPr>
                <w:rFonts w:ascii="Courier New" w:eastAsia="Courier New" w:hAnsi="Courier New" w:cs="Courier New"/>
              </w:rPr>
              <w:t>TWJQ_MEDIUM</w:t>
            </w:r>
          </w:p>
          <w:p w:rsidR="00B06C6F" w:rsidRDefault="0071581A">
            <w:pPr>
              <w:spacing w:after="0" w:line="259" w:lineRule="auto"/>
              <w:ind w:left="1080" w:right="0" w:firstLine="0"/>
            </w:pPr>
            <w:r>
              <w:rPr>
                <w:rFonts w:ascii="Courier New" w:eastAsia="Courier New" w:hAnsi="Courier New" w:cs="Courier New"/>
              </w:rPr>
              <w:t>TWJQ_HIGH</w:t>
            </w:r>
          </w:p>
          <w:p w:rsidR="00B06C6F" w:rsidRDefault="0071581A">
            <w:pPr>
              <w:spacing w:after="0" w:line="259" w:lineRule="auto"/>
              <w:ind w:left="481" w:right="0" w:firstLine="0"/>
              <w:jc w:val="center"/>
            </w:pPr>
            <w:r>
              <w:rPr>
                <w:rFonts w:ascii="Courier New" w:eastAsia="Courier New" w:hAnsi="Courier New" w:cs="Courier New"/>
              </w:rPr>
              <w:t>0 - 100</w:t>
            </w:r>
          </w:p>
        </w:tc>
      </w:tr>
      <w:tr w:rsidR="00B06C6F">
        <w:trPr>
          <w:gridBefore w:val="1"/>
          <w:wBefore w:w="720" w:type="dxa"/>
          <w:trHeight w:val="722"/>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1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lastRenderedPageBreak/>
              <w:t>TW_ENUMERATION</w:t>
            </w:r>
          </w:p>
        </w:tc>
      </w:tr>
      <w:tr w:rsidR="00B06C6F">
        <w:trPr>
          <w:gridAfter w:val="1"/>
          <w:wAfter w:w="1560" w:type="dxa"/>
          <w:trHeight w:val="280"/>
        </w:trPr>
        <w:tc>
          <w:tcPr>
            <w:tcW w:w="3240" w:type="dxa"/>
            <w:gridSpan w:val="2"/>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lastRenderedPageBreak/>
              <w:t>MSG_GETCURRENT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360"/>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837"/>
        </w:trPr>
        <w:tc>
          <w:tcPr>
            <w:tcW w:w="3240" w:type="dxa"/>
            <w:gridSpan w:val="2"/>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gridAfter w:val="1"/>
          <w:wAfter w:w="1560" w:type="dxa"/>
          <w:trHeight w:val="363"/>
        </w:trPr>
        <w:tc>
          <w:tcPr>
            <w:tcW w:w="3240" w:type="dxa"/>
            <w:gridSpan w:val="2"/>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gridAfter w:val="1"/>
          <w:wAfter w:w="1560" w:type="dxa"/>
          <w:trHeight w:val="704"/>
        </w:trPr>
        <w:tc>
          <w:tcPr>
            <w:tcW w:w="3240" w:type="dxa"/>
            <w:gridSpan w:val="2"/>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678"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163" w:line="263" w:lineRule="auto"/>
        <w:ind w:left="730" w:right="10"/>
      </w:pPr>
      <w:r>
        <w:t xml:space="preserve">When the </w:t>
      </w:r>
      <w:r>
        <w:rPr>
          <w:rFonts w:ascii="Courier New" w:eastAsia="Courier New" w:hAnsi="Courier New" w:cs="Courier New"/>
        </w:rPr>
        <w:t>ICAP_COMPRESSION</w:t>
      </w:r>
      <w:r>
        <w:t xml:space="preserve"> value is </w:t>
      </w:r>
      <w:r>
        <w:rPr>
          <w:rFonts w:ascii="Courier New" w:eastAsia="Courier New" w:hAnsi="Courier New" w:cs="Courier New"/>
        </w:rPr>
        <w:t>TWCP_JPEG</w:t>
      </w:r>
      <w:r>
        <w:t>.</w:t>
      </w:r>
    </w:p>
    <w:p w:rsidR="00B06C6F" w:rsidRDefault="0071581A">
      <w:pPr>
        <w:spacing w:after="139" w:line="265" w:lineRule="auto"/>
        <w:ind w:left="720" w:right="3136" w:hanging="720"/>
      </w:pPr>
      <w:r>
        <w:rPr>
          <w:rFonts w:ascii="Arial" w:eastAsia="Arial" w:hAnsi="Arial" w:cs="Arial"/>
          <w:b/>
          <w:color w:val="7F0000"/>
        </w:rPr>
        <w:t xml:space="preserve">TWAIN Version Introduced </w:t>
      </w:r>
      <w:r>
        <w:t>Version 1.9</w:t>
      </w:r>
    </w:p>
    <w:p w:rsidR="00B06C6F" w:rsidRDefault="0071581A">
      <w:pPr>
        <w:spacing w:after="82" w:line="265" w:lineRule="auto"/>
        <w:ind w:left="720" w:right="4439"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ICAP_COMPRESSION</w:t>
      </w:r>
    </w:p>
    <w:p w:rsidR="00B06C6F" w:rsidRDefault="0071581A">
      <w:pPr>
        <w:spacing w:after="113" w:line="263" w:lineRule="auto"/>
        <w:ind w:left="730" w:right="0"/>
      </w:pPr>
      <w:r>
        <w:rPr>
          <w:rFonts w:ascii="Courier New" w:eastAsia="Courier New" w:hAnsi="Courier New" w:cs="Courier New"/>
          <w:color w:val="00007F"/>
        </w:rPr>
        <w:t>ICAP_JPEGSUBSAMPLING</w:t>
      </w:r>
    </w:p>
    <w:p w:rsidR="00B06C6F" w:rsidRDefault="0071581A">
      <w:pPr>
        <w:spacing w:after="3" w:line="263" w:lineRule="auto"/>
        <w:ind w:left="730" w:right="0"/>
      </w:pPr>
      <w:r>
        <w:rPr>
          <w:rFonts w:ascii="Courier New" w:eastAsia="Courier New" w:hAnsi="Courier New" w:cs="Courier New"/>
          <w:color w:val="00007F"/>
        </w:rPr>
        <w:t>DG_IMAGE / DAT_JPEGCOMPRESSION / MSG_GET</w:t>
      </w:r>
    </w:p>
    <w:p w:rsidR="00B06C6F" w:rsidRDefault="0071581A">
      <w:pPr>
        <w:spacing w:after="3" w:line="263" w:lineRule="auto"/>
        <w:ind w:left="730" w:right="0"/>
      </w:pPr>
      <w:r>
        <w:rPr>
          <w:rFonts w:ascii="Courier New" w:eastAsia="Courier New" w:hAnsi="Courier New" w:cs="Courier New"/>
          <w:color w:val="00007F"/>
        </w:rPr>
        <w:t>DG_IMAGE / DAT_JPEGCOMPRESSION / MSG_GETDEFAULT</w:t>
      </w:r>
    </w:p>
    <w:p w:rsidR="00B06C6F" w:rsidRDefault="0071581A">
      <w:pPr>
        <w:spacing w:after="3" w:line="263" w:lineRule="auto"/>
        <w:ind w:left="730" w:right="0"/>
      </w:pPr>
      <w:r>
        <w:rPr>
          <w:rFonts w:ascii="Courier New" w:eastAsia="Courier New" w:hAnsi="Courier New" w:cs="Courier New"/>
          <w:color w:val="00007F"/>
        </w:rPr>
        <w:t>DG_IMAGE / DAT_JPEGCOMPRESSION / MSG_RESET</w:t>
      </w:r>
    </w:p>
    <w:p w:rsidR="00B06C6F" w:rsidRDefault="0071581A">
      <w:pPr>
        <w:spacing w:after="3" w:line="263" w:lineRule="auto"/>
        <w:ind w:left="730" w:right="0"/>
      </w:pPr>
      <w:r>
        <w:rPr>
          <w:rFonts w:ascii="Courier New" w:eastAsia="Courier New" w:hAnsi="Courier New" w:cs="Courier New"/>
          <w:color w:val="00007F"/>
        </w:rPr>
        <w:t>DG_IMAGE / DAT_JPEGCOMPRESSION / MSG_SET</w:t>
      </w:r>
      <w:r>
        <w:br w:type="page"/>
      </w:r>
    </w:p>
    <w:p w:rsidR="00B06C6F" w:rsidRDefault="0071581A">
      <w:pPr>
        <w:pStyle w:val="5"/>
        <w:ind w:left="-5"/>
      </w:pPr>
      <w:r>
        <w:lastRenderedPageBreak/>
        <w:t>ICAP_JPEGSUBSAMPLING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5"/>
        <w:ind w:right="6"/>
      </w:pPr>
      <w:r>
        <w:t xml:space="preserve">Use this capability and </w:t>
      </w:r>
      <w:r>
        <w:rPr>
          <w:rFonts w:ascii="Courier New" w:eastAsia="Courier New" w:hAnsi="Courier New" w:cs="Courier New"/>
        </w:rPr>
        <w:t>ICAP_JPEGQUALITY</w:t>
      </w:r>
      <w:r>
        <w:t xml:space="preserve"> as a shortcut to select JPEG quantization. Used in concert with </w:t>
      </w:r>
      <w:r>
        <w:rPr>
          <w:rFonts w:ascii="Courier New" w:eastAsia="Courier New" w:hAnsi="Courier New" w:cs="Courier New"/>
        </w:rPr>
        <w:t>DAT_JPEGCOMPRSSION</w:t>
      </w:r>
      <w:r>
        <w:t xml:space="preserve"> it is possible for an Application to obtain the tables that are appropriate for varying percentages of quality within a given Source. It has meaning for color images only.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9" w:line="343" w:lineRule="auto"/>
        <w:ind w:left="720" w:right="465" w:firstLine="720"/>
      </w:pPr>
      <w:r>
        <w:t xml:space="preserve">If requested image is  bitonal or grayscale, return </w:t>
      </w:r>
      <w:r>
        <w:rPr>
          <w:rFonts w:ascii="Courier New" w:eastAsia="Courier New" w:hAnsi="Courier New" w:cs="Courier New"/>
        </w:rPr>
        <w:t>TWRC_FAILURE / TWCC_CAPSEQERROR</w:t>
      </w:r>
      <w:r>
        <w:t xml:space="preserve">. If not supported, return </w:t>
      </w:r>
      <w:r>
        <w:rPr>
          <w:rFonts w:ascii="Courier New" w:eastAsia="Courier New" w:hAnsi="Courier New" w:cs="Courier New"/>
        </w:rPr>
        <w:t>TWRC_FAILURE / TWCC_CAPUNSUPPORTED</w:t>
      </w:r>
      <w:r>
        <w:t xml:space="preserve">. </w:t>
      </w: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2172"/>
        </w:trPr>
        <w:tc>
          <w:tcPr>
            <w:tcW w:w="3240" w:type="dxa"/>
            <w:tcBorders>
              <w:top w:val="nil"/>
              <w:left w:val="nil"/>
              <w:bottom w:val="nil"/>
              <w:right w:val="nil"/>
            </w:tcBorders>
          </w:tcPr>
          <w:p w:rsidR="00B06C6F" w:rsidRDefault="0071581A">
            <w:pPr>
              <w:spacing w:after="16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TWJS_444YCBCR</w:t>
            </w:r>
          </w:p>
          <w:p w:rsidR="00B06C6F" w:rsidRDefault="0071581A">
            <w:pPr>
              <w:spacing w:after="0" w:line="259" w:lineRule="auto"/>
              <w:ind w:left="1080" w:right="0" w:firstLine="0"/>
            </w:pPr>
            <w:r>
              <w:rPr>
                <w:rFonts w:ascii="Courier New" w:eastAsia="Courier New" w:hAnsi="Courier New" w:cs="Courier New"/>
              </w:rPr>
              <w:t>TWJS_444RGB</w:t>
            </w:r>
          </w:p>
          <w:p w:rsidR="00B06C6F" w:rsidRDefault="0071581A">
            <w:pPr>
              <w:spacing w:after="0" w:line="259" w:lineRule="auto"/>
              <w:ind w:left="481" w:right="0" w:firstLine="0"/>
              <w:jc w:val="center"/>
            </w:pPr>
            <w:r>
              <w:rPr>
                <w:rFonts w:ascii="Courier New" w:eastAsia="Courier New" w:hAnsi="Courier New" w:cs="Courier New"/>
              </w:rPr>
              <w:t>TWJS_422</w:t>
            </w:r>
          </w:p>
          <w:p w:rsidR="00B06C6F" w:rsidRDefault="0071581A">
            <w:pPr>
              <w:spacing w:after="0" w:line="259" w:lineRule="auto"/>
              <w:ind w:left="481" w:right="0" w:firstLine="0"/>
              <w:jc w:val="center"/>
            </w:pPr>
            <w:r>
              <w:rPr>
                <w:rFonts w:ascii="Courier New" w:eastAsia="Courier New" w:hAnsi="Courier New" w:cs="Courier New"/>
              </w:rPr>
              <w:t>TWJS_421</w:t>
            </w:r>
          </w:p>
          <w:p w:rsidR="00B06C6F" w:rsidRDefault="0071581A">
            <w:pPr>
              <w:spacing w:after="0" w:line="259" w:lineRule="auto"/>
              <w:ind w:left="481" w:right="0" w:firstLine="0"/>
              <w:jc w:val="center"/>
            </w:pPr>
            <w:r>
              <w:rPr>
                <w:rFonts w:ascii="Courier New" w:eastAsia="Courier New" w:hAnsi="Courier New" w:cs="Courier New"/>
              </w:rPr>
              <w:t>TWJS_411</w:t>
            </w:r>
          </w:p>
          <w:p w:rsidR="00B06C6F" w:rsidRDefault="0071581A">
            <w:pPr>
              <w:spacing w:after="0" w:line="259" w:lineRule="auto"/>
              <w:ind w:left="481" w:right="0" w:firstLine="0"/>
              <w:jc w:val="center"/>
            </w:pPr>
            <w:r>
              <w:rPr>
                <w:rFonts w:ascii="Courier New" w:eastAsia="Courier New" w:hAnsi="Courier New" w:cs="Courier New"/>
              </w:rPr>
              <w:t>TWJS_420</w:t>
            </w:r>
          </w:p>
          <w:p w:rsidR="00B06C6F" w:rsidRDefault="0071581A">
            <w:pPr>
              <w:spacing w:after="0" w:line="259" w:lineRule="auto"/>
              <w:ind w:left="481" w:right="0" w:firstLine="0"/>
              <w:jc w:val="center"/>
            </w:pPr>
            <w:r>
              <w:rPr>
                <w:rFonts w:ascii="Courier New" w:eastAsia="Courier New" w:hAnsi="Courier New" w:cs="Courier New"/>
              </w:rPr>
              <w:t>TWJS_410</w:t>
            </w:r>
          </w:p>
          <w:p w:rsidR="00B06C6F" w:rsidRDefault="0071581A">
            <w:pPr>
              <w:spacing w:after="0" w:line="259" w:lineRule="auto"/>
              <w:ind w:left="481" w:right="0" w:firstLine="0"/>
              <w:jc w:val="center"/>
            </w:pPr>
            <w:r>
              <w:rPr>
                <w:rFonts w:ascii="Courier New" w:eastAsia="Courier New" w:hAnsi="Courier New" w:cs="Courier New"/>
              </w:rPr>
              <w:t>TWJS_311</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8"/>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spacing w:after="113" w:line="263" w:lineRule="auto"/>
        <w:ind w:left="1435" w:right="0"/>
      </w:pPr>
      <w:r>
        <w:rPr>
          <w:rFonts w:ascii="Courier New" w:eastAsia="Courier New" w:hAnsi="Courier New" w:cs="Courier New"/>
          <w:color w:val="00007F"/>
        </w:rPr>
        <w:t>ICAP_JPEGQUALITY</w:t>
      </w:r>
    </w:p>
    <w:p w:rsidR="00B06C6F" w:rsidRDefault="0071581A">
      <w:pPr>
        <w:spacing w:after="3" w:line="263" w:lineRule="auto"/>
        <w:ind w:left="1435" w:right="0"/>
      </w:pPr>
      <w:r>
        <w:rPr>
          <w:rFonts w:ascii="Courier New" w:eastAsia="Courier New" w:hAnsi="Courier New" w:cs="Courier New"/>
          <w:color w:val="00007F"/>
        </w:rPr>
        <w:t>DG_IMAGE / DAT_JPEGCOMPRESSION / MSG_GET</w:t>
      </w:r>
    </w:p>
    <w:p w:rsidR="00B06C6F" w:rsidRDefault="0071581A">
      <w:pPr>
        <w:spacing w:after="3" w:line="263" w:lineRule="auto"/>
        <w:ind w:left="1435" w:right="0"/>
      </w:pPr>
      <w:r>
        <w:rPr>
          <w:rFonts w:ascii="Courier New" w:eastAsia="Courier New" w:hAnsi="Courier New" w:cs="Courier New"/>
          <w:color w:val="00007F"/>
        </w:rPr>
        <w:t>DG_IMAGE / DAT_JPEGCOMPRESSION / MSG_GETDEFAULT</w:t>
      </w:r>
    </w:p>
    <w:p w:rsidR="00B06C6F" w:rsidRDefault="0071581A">
      <w:pPr>
        <w:spacing w:after="3" w:line="263" w:lineRule="auto"/>
        <w:ind w:left="1435" w:right="0"/>
      </w:pPr>
      <w:r>
        <w:rPr>
          <w:rFonts w:ascii="Courier New" w:eastAsia="Courier New" w:hAnsi="Courier New" w:cs="Courier New"/>
          <w:color w:val="00007F"/>
        </w:rPr>
        <w:t>DG_IMAGE / DAT_JPEGCOMPRESSION / MSG_RESET</w:t>
      </w:r>
    </w:p>
    <w:p w:rsidR="00B06C6F" w:rsidRDefault="0071581A">
      <w:pPr>
        <w:spacing w:after="3" w:line="263" w:lineRule="auto"/>
        <w:ind w:left="1435" w:right="0"/>
      </w:pPr>
      <w:r>
        <w:rPr>
          <w:rFonts w:ascii="Courier New" w:eastAsia="Courier New" w:hAnsi="Courier New" w:cs="Courier New"/>
          <w:color w:val="00007F"/>
        </w:rPr>
        <w:t>DG_IMAGE / DAT_JPEGCOMPRESSION / MSG_SET</w:t>
      </w:r>
    </w:p>
    <w:p w:rsidR="00B06C6F" w:rsidRDefault="00B06C6F">
      <w:pPr>
        <w:sectPr w:rsidR="00B06C6F">
          <w:headerReference w:type="even" r:id="rId1025"/>
          <w:headerReference w:type="default" r:id="rId1026"/>
          <w:footerReference w:type="even" r:id="rId1027"/>
          <w:footerReference w:type="default" r:id="rId1028"/>
          <w:headerReference w:type="first" r:id="rId1029"/>
          <w:footerReference w:type="first" r:id="rId1030"/>
          <w:footnotePr>
            <w:numRestart w:val="eachPage"/>
          </w:footnotePr>
          <w:pgSz w:w="12240" w:h="15840"/>
          <w:pgMar w:top="1410" w:right="1123" w:bottom="1475" w:left="1080" w:header="720" w:footer="660" w:gutter="0"/>
          <w:cols w:space="720"/>
        </w:sectPr>
      </w:pPr>
    </w:p>
    <w:p w:rsidR="00B06C6F" w:rsidRDefault="0071581A">
      <w:pPr>
        <w:pStyle w:val="5"/>
        <w:ind w:left="-5"/>
      </w:pPr>
      <w:r>
        <w:lastRenderedPageBreak/>
        <w:t>ICAP_LAMPSTATE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rPr>
          <w:rFonts w:ascii="Courier New" w:eastAsia="Courier New" w:hAnsi="Courier New" w:cs="Courier New"/>
        </w:rPr>
        <w:t>TRUE</w:t>
      </w:r>
      <w:r>
        <w:t xml:space="preserve"> means the lamp is currently, or should be set to ON.  Sources may not support </w:t>
      </w:r>
      <w:r>
        <w:rPr>
          <w:rFonts w:ascii="Courier New" w:eastAsia="Courier New" w:hAnsi="Courier New" w:cs="Courier New"/>
        </w:rPr>
        <w:t>MSG_SET</w:t>
      </w:r>
      <w:r>
        <w:t xml:space="preserve"> operations.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1" w:line="265" w:lineRule="auto"/>
        <w:ind w:left="715" w:right="0"/>
      </w:pPr>
      <w:r>
        <w:rPr>
          <w:rFonts w:ascii="Arial" w:eastAsia="Arial" w:hAnsi="Arial" w:cs="Arial"/>
          <w:b/>
          <w:color w:val="7F0000"/>
        </w:rPr>
        <w:t>Values</w:t>
      </w:r>
    </w:p>
    <w:p w:rsidR="00B06C6F" w:rsidRDefault="0071581A">
      <w:pPr>
        <w:tabs>
          <w:tab w:val="center" w:pos="1707"/>
          <w:tab w:val="center" w:pos="5460"/>
        </w:tabs>
        <w:spacing w:after="134"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TW_BOOL</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88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ICAP_LIGHTPATH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whether the image was captured transmissively or reflectively.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lastRenderedPageBreak/>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TWLP_REFLECTIVE</w:t>
            </w:r>
          </w:p>
          <w:p w:rsidR="00B06C6F" w:rsidRDefault="0071581A">
            <w:pPr>
              <w:spacing w:after="0" w:line="259" w:lineRule="auto"/>
              <w:ind w:left="0" w:right="0" w:firstLine="0"/>
              <w:jc w:val="right"/>
            </w:pPr>
            <w:r>
              <w:rPr>
                <w:rFonts w:ascii="Courier New" w:eastAsia="Courier New" w:hAnsi="Courier New" w:cs="Courier New"/>
              </w:rPr>
              <w:t>TWLP_TRANSMISSIVE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ICAP_EXPOSURETIME</w:t>
      </w:r>
    </w:p>
    <w:p w:rsidR="00B06C6F" w:rsidRDefault="0071581A">
      <w:pPr>
        <w:spacing w:after="3" w:line="263" w:lineRule="auto"/>
        <w:ind w:left="1435" w:right="0"/>
      </w:pPr>
      <w:r>
        <w:rPr>
          <w:rFonts w:ascii="Courier New" w:eastAsia="Courier New" w:hAnsi="Courier New" w:cs="Courier New"/>
          <w:color w:val="00007F"/>
        </w:rPr>
        <w:t>ICAP_FILMTYPE</w:t>
      </w:r>
    </w:p>
    <w:p w:rsidR="00B06C6F" w:rsidRDefault="0071581A">
      <w:pPr>
        <w:spacing w:after="3" w:line="263" w:lineRule="auto"/>
        <w:ind w:left="1435" w:right="0"/>
      </w:pPr>
      <w:r>
        <w:rPr>
          <w:rFonts w:ascii="Courier New" w:eastAsia="Courier New" w:hAnsi="Courier New" w:cs="Courier New"/>
          <w:color w:val="00007F"/>
        </w:rPr>
        <w:t>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ICAP_LIGHTSOURCE</w:t>
      </w:r>
    </w:p>
    <w:p w:rsidR="00B06C6F" w:rsidRDefault="0071581A">
      <w:pPr>
        <w:pStyle w:val="5"/>
        <w:ind w:left="-5"/>
      </w:pPr>
      <w:r>
        <w:t>ICAP_LIGHTSOURCE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Describes the general color characteristic of the light source used to acquire the image.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518" w:type="dxa"/>
        <w:tblInd w:w="720" w:type="dxa"/>
        <w:tblLook w:val="04A0" w:firstRow="1" w:lastRow="0" w:firstColumn="1" w:lastColumn="0" w:noHBand="0" w:noVBand="1"/>
      </w:tblPr>
      <w:tblGrid>
        <w:gridCol w:w="3237"/>
        <w:gridCol w:w="2281"/>
      </w:tblGrid>
      <w:tr w:rsidR="00B06C6F">
        <w:trPr>
          <w:trHeight w:val="2112"/>
        </w:trPr>
        <w:tc>
          <w:tcPr>
            <w:tcW w:w="3240" w:type="dxa"/>
            <w:tcBorders>
              <w:top w:val="nil"/>
              <w:left w:val="nil"/>
              <w:bottom w:val="nil"/>
              <w:right w:val="nil"/>
            </w:tcBorders>
          </w:tcPr>
          <w:p w:rsidR="00B06C6F" w:rsidRDefault="0071581A">
            <w:pPr>
              <w:spacing w:after="16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278"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TWLS_RED</w:t>
            </w:r>
          </w:p>
          <w:p w:rsidR="00B06C6F" w:rsidRDefault="0071581A">
            <w:pPr>
              <w:spacing w:after="0" w:line="259" w:lineRule="auto"/>
              <w:ind w:left="1080" w:right="0" w:firstLine="0"/>
            </w:pPr>
            <w:r>
              <w:rPr>
                <w:rFonts w:ascii="Courier New" w:eastAsia="Courier New" w:hAnsi="Courier New" w:cs="Courier New"/>
              </w:rPr>
              <w:t>TWLS_GREEN</w:t>
            </w:r>
          </w:p>
          <w:p w:rsidR="00B06C6F" w:rsidRDefault="0071581A">
            <w:pPr>
              <w:spacing w:after="0" w:line="259" w:lineRule="auto"/>
              <w:ind w:left="1080" w:right="0" w:firstLine="0"/>
            </w:pPr>
            <w:r>
              <w:rPr>
                <w:rFonts w:ascii="Courier New" w:eastAsia="Courier New" w:hAnsi="Courier New" w:cs="Courier New"/>
              </w:rPr>
              <w:t>TWLS_BLUE</w:t>
            </w:r>
          </w:p>
          <w:p w:rsidR="00B06C6F" w:rsidRDefault="0071581A">
            <w:pPr>
              <w:spacing w:after="0" w:line="259" w:lineRule="auto"/>
              <w:ind w:left="1080" w:right="0" w:firstLine="0"/>
            </w:pPr>
            <w:r>
              <w:rPr>
                <w:rFonts w:ascii="Courier New" w:eastAsia="Courier New" w:hAnsi="Courier New" w:cs="Courier New"/>
              </w:rPr>
              <w:t>TWLS_NONE</w:t>
            </w:r>
          </w:p>
          <w:p w:rsidR="00B06C6F" w:rsidRDefault="0071581A">
            <w:pPr>
              <w:spacing w:after="0" w:line="259" w:lineRule="auto"/>
              <w:ind w:left="1080" w:right="0" w:firstLine="0"/>
            </w:pPr>
            <w:r>
              <w:rPr>
                <w:rFonts w:ascii="Courier New" w:eastAsia="Courier New" w:hAnsi="Courier New" w:cs="Courier New"/>
              </w:rPr>
              <w:t>TWLS_WHITE</w:t>
            </w:r>
          </w:p>
          <w:p w:rsidR="00B06C6F" w:rsidRDefault="0071581A">
            <w:pPr>
              <w:spacing w:after="0" w:line="259" w:lineRule="auto"/>
              <w:ind w:left="1080" w:right="0" w:firstLine="0"/>
            </w:pPr>
            <w:r>
              <w:rPr>
                <w:rFonts w:ascii="Courier New" w:eastAsia="Courier New" w:hAnsi="Courier New" w:cs="Courier New"/>
              </w:rPr>
              <w:t>TWLS_UV</w:t>
            </w:r>
          </w:p>
          <w:p w:rsidR="00B06C6F" w:rsidRDefault="0071581A">
            <w:pPr>
              <w:spacing w:after="0" w:line="259" w:lineRule="auto"/>
              <w:ind w:left="1080" w:right="0" w:firstLine="0"/>
            </w:pPr>
            <w:r>
              <w:rPr>
                <w:rFonts w:ascii="Courier New" w:eastAsia="Courier New" w:hAnsi="Courier New" w:cs="Courier New"/>
              </w:rPr>
              <w:t>TWLS_IR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2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2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3863"/>
      </w:pPr>
      <w:r>
        <w:rPr>
          <w:rFonts w:ascii="Courier New" w:eastAsia="Courier New" w:hAnsi="Courier New" w:cs="Courier New"/>
          <w:color w:val="00007F"/>
        </w:rPr>
        <w:t>ICAP_EXPOSURETIME ICAP_FLASHUSED2</w:t>
      </w:r>
    </w:p>
    <w:p w:rsidR="00B06C6F" w:rsidRDefault="0071581A">
      <w:pPr>
        <w:spacing w:after="3" w:line="263" w:lineRule="auto"/>
        <w:ind w:left="1435" w:right="0"/>
      </w:pPr>
      <w:r>
        <w:rPr>
          <w:rFonts w:ascii="Courier New" w:eastAsia="Courier New" w:hAnsi="Courier New" w:cs="Courier New"/>
          <w:color w:val="00007F"/>
        </w:rPr>
        <w:t>ICAP_LAMPSTATE</w:t>
      </w:r>
    </w:p>
    <w:p w:rsidR="00B06C6F" w:rsidRDefault="0071581A">
      <w:pPr>
        <w:spacing w:after="3" w:line="263" w:lineRule="auto"/>
        <w:ind w:left="1435" w:right="0"/>
      </w:pPr>
      <w:r>
        <w:rPr>
          <w:rFonts w:ascii="Courier New" w:eastAsia="Courier New" w:hAnsi="Courier New" w:cs="Courier New"/>
          <w:color w:val="00007F"/>
        </w:rPr>
        <w:t>ICAP_LIGHTPATH</w:t>
      </w:r>
    </w:p>
    <w:p w:rsidR="00B06C6F" w:rsidRDefault="0071581A">
      <w:pPr>
        <w:pStyle w:val="5"/>
        <w:ind w:left="-5"/>
      </w:pPr>
      <w:r>
        <w:t>ICAP_MAXFRAMES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The maximum number of frames the Source can provide or the application can accept per page.</w:t>
      </w:r>
    </w:p>
    <w:p w:rsidR="00B06C6F" w:rsidRDefault="0071581A">
      <w:pPr>
        <w:ind w:right="6"/>
      </w:pPr>
      <w:r>
        <w:t>This is a bounding capability only.  It does not establish current or future behavior.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520" w:type="dxa"/>
            <w:tcBorders>
              <w:top w:val="nil"/>
              <w:left w:val="nil"/>
              <w:bottom w:val="nil"/>
              <w:right w:val="nil"/>
            </w:tcBorders>
          </w:tcPr>
          <w:p w:rsidR="00B06C6F" w:rsidRDefault="0071581A">
            <w:pPr>
              <w:spacing w:after="0" w:line="259" w:lineRule="auto"/>
              <w:ind w:left="274" w:right="0" w:firstLine="0"/>
              <w:jc w:val="center"/>
            </w:pPr>
            <w:r>
              <w:t>1 to 2</w:t>
            </w:r>
            <w:r>
              <w:rPr>
                <w:sz w:val="16"/>
              </w:rPr>
              <w:t>16</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TW_RANGE</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2.3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45"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TW_IMAGELAYOUT</w:t>
      </w:r>
    </w:p>
    <w:p w:rsidR="00B06C6F" w:rsidRDefault="0071581A">
      <w:pPr>
        <w:pStyle w:val="5"/>
        <w:ind w:left="-5"/>
      </w:pPr>
      <w:r>
        <w:t>ICAP_MINIMUMHEIGHT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 xml:space="preserve">Allows the source to define the minimum height (Y-axis) that the source can acquire. </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height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6668" w:type="dxa"/>
        <w:tblInd w:w="720" w:type="dxa"/>
        <w:tblLook w:val="04A0" w:firstRow="1" w:lastRow="0" w:firstColumn="1" w:lastColumn="0" w:noHBand="0" w:noVBand="1"/>
      </w:tblPr>
      <w:tblGrid>
        <w:gridCol w:w="3240"/>
        <w:gridCol w:w="3428"/>
      </w:tblGrid>
      <w:tr w:rsidR="00B06C6F">
        <w:trPr>
          <w:trHeight w:val="291"/>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rPr>
              <w:t>Type:</w:t>
            </w:r>
          </w:p>
        </w:tc>
        <w:tc>
          <w:tcPr>
            <w:tcW w:w="3428" w:type="dxa"/>
            <w:tcBorders>
              <w:top w:val="nil"/>
              <w:left w:val="nil"/>
              <w:bottom w:val="nil"/>
              <w:right w:val="nil"/>
            </w:tcBorders>
          </w:tcPr>
          <w:p w:rsidR="00B06C6F" w:rsidRDefault="0071581A">
            <w:pPr>
              <w:spacing w:after="0" w:line="259" w:lineRule="auto"/>
              <w:ind w:left="0" w:right="308" w:firstLine="0"/>
              <w:jc w:val="center"/>
            </w:pPr>
            <w:r>
              <w:rPr>
                <w:rFonts w:ascii="Courier New" w:eastAsia="Courier New" w:hAnsi="Courier New" w:cs="Courier New"/>
              </w:rPr>
              <w:t>TW_FIX32</w:t>
            </w:r>
          </w:p>
        </w:tc>
      </w:tr>
      <w:tr w:rsidR="00B06C6F">
        <w:trPr>
          <w:trHeight w:val="759"/>
        </w:trPr>
        <w:tc>
          <w:tcPr>
            <w:tcW w:w="3240" w:type="dxa"/>
            <w:tcBorders>
              <w:top w:val="nil"/>
              <w:left w:val="nil"/>
              <w:bottom w:val="nil"/>
              <w:right w:val="nil"/>
            </w:tcBorders>
          </w:tcPr>
          <w:p w:rsidR="00B06C6F" w:rsidRDefault="0071581A">
            <w:pPr>
              <w:spacing w:after="173" w:line="259" w:lineRule="auto"/>
              <w:ind w:left="720" w:right="0" w:firstLine="0"/>
            </w:pPr>
            <w:r>
              <w:rPr>
                <w:rFonts w:ascii="Arial" w:eastAsia="Arial" w:hAnsi="Arial" w:cs="Arial"/>
                <w:b/>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428" w:type="dxa"/>
            <w:tcBorders>
              <w:top w:val="nil"/>
              <w:left w:val="nil"/>
              <w:bottom w:val="nil"/>
              <w:right w:val="nil"/>
            </w:tcBorders>
          </w:tcPr>
          <w:p w:rsidR="00B06C6F" w:rsidRDefault="0071581A">
            <w:pPr>
              <w:spacing w:after="0" w:line="259" w:lineRule="auto"/>
              <w:ind w:left="0" w:right="0" w:firstLine="0"/>
              <w:jc w:val="right"/>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42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42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42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88" w:hanging="720"/>
      </w:pPr>
      <w:r>
        <w:rPr>
          <w:rFonts w:ascii="Arial" w:eastAsia="Arial" w:hAnsi="Arial" w:cs="Arial"/>
          <w:b/>
          <w:color w:val="7F0000"/>
        </w:rPr>
        <w:lastRenderedPageBreak/>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ICAP_PHYSICALHEIGHT</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ICAP_MINIMUMWIDTH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Allows the source to define the minimum width (X-axis) that the source can acquire.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87"/>
        <w:ind w:right="6"/>
      </w:pPr>
      <w:r>
        <w:t xml:space="preserve">The minimum width that the device can scan.  This may be different depending on the value of </w:t>
      </w:r>
      <w:r>
        <w:rPr>
          <w:rFonts w:ascii="Courier New" w:eastAsia="Courier New" w:hAnsi="Courier New" w:cs="Courier New"/>
        </w:rPr>
        <w:t>CAP_FEEDERENABLED</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32767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53" w:hanging="720"/>
      </w:pPr>
      <w:r>
        <w:rPr>
          <w:rFonts w:ascii="Arial" w:eastAsia="Arial" w:hAnsi="Arial" w:cs="Arial"/>
          <w:b/>
          <w:color w:val="7F0000"/>
        </w:rPr>
        <w:t xml:space="preserve">TWAIN Version Introduced </w:t>
      </w:r>
      <w:r>
        <w:t>Version 1.7</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ICAP_PHYSICALWIDTH</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ICAP_MIRROR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mirror the scanned image data prior to transfer. Operation is performed in conjunction with </w:t>
      </w:r>
      <w:r>
        <w:rPr>
          <w:rFonts w:ascii="Courier New" w:eastAsia="Courier New" w:hAnsi="Courier New" w:cs="Courier New"/>
        </w:rPr>
        <w:t>ICAP_ORIENTATION</w:t>
      </w:r>
      <w:r>
        <w:t xml:space="preserve"> and </w:t>
      </w:r>
      <w:r>
        <w:rPr>
          <w:rFonts w:ascii="Courier New" w:eastAsia="Courier New" w:hAnsi="Courier New" w:cs="Courier New"/>
        </w:rPr>
        <w:t>ICAP_ROTATION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 / TWCC_CAPUNSUPPORTED</w:t>
      </w:r>
      <w:r>
        <w:t>.</w:t>
      </w:r>
    </w:p>
    <w:p w:rsidR="00B06C6F" w:rsidRDefault="0071581A">
      <w:pPr>
        <w:ind w:right="6"/>
      </w:pPr>
      <w:r>
        <w:t>Recommend order - Mirror then Rotation.</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 xml:space="preserve">Value after MSG_OPENDS: </w:t>
      </w:r>
      <w:r>
        <w:t xml:space="preserve">(may be remembered from a previous session) </w:t>
      </w:r>
      <w:r>
        <w:rPr>
          <w:rFonts w:ascii="Arial" w:eastAsia="Arial" w:hAnsi="Arial" w:cs="Arial"/>
          <w:b/>
          <w:sz w:val="18"/>
        </w:rPr>
        <w:t xml:space="preserve">After MSG_RESET/MSG_RESETALL: </w:t>
      </w:r>
      <w:r>
        <w:rPr>
          <w:rFonts w:ascii="Courier New" w:eastAsia="Courier New" w:hAnsi="Courier New" w:cs="Courier New"/>
        </w:rPr>
        <w:t>TWMR_NONE</w:t>
      </w:r>
    </w:p>
    <w:tbl>
      <w:tblPr>
        <w:tblStyle w:val="TableGrid"/>
        <w:tblW w:w="6118" w:type="dxa"/>
        <w:tblInd w:w="720" w:type="dxa"/>
        <w:tblLook w:val="04A0" w:firstRow="1" w:lastRow="0" w:firstColumn="1" w:lastColumn="0" w:noHBand="0" w:noVBand="1"/>
      </w:tblPr>
      <w:tblGrid>
        <w:gridCol w:w="3240"/>
        <w:gridCol w:w="2878"/>
      </w:tblGrid>
      <w:tr w:rsidR="00B06C6F">
        <w:trPr>
          <w:trHeight w:val="1152"/>
        </w:trPr>
        <w:tc>
          <w:tcPr>
            <w:tcW w:w="3240" w:type="dxa"/>
            <w:tcBorders>
              <w:top w:val="nil"/>
              <w:left w:val="nil"/>
              <w:bottom w:val="nil"/>
              <w:right w:val="nil"/>
            </w:tcBorders>
          </w:tcPr>
          <w:p w:rsidR="00B06C6F" w:rsidRDefault="0071581A">
            <w:pPr>
              <w:spacing w:after="67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87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TWMR_NONE</w:t>
            </w:r>
          </w:p>
          <w:p w:rsidR="00B06C6F" w:rsidRDefault="0071581A">
            <w:pPr>
              <w:spacing w:after="0" w:line="259" w:lineRule="auto"/>
              <w:ind w:left="1080" w:right="0" w:firstLine="0"/>
            </w:pPr>
            <w:r>
              <w:rPr>
                <w:rFonts w:ascii="Courier New" w:eastAsia="Courier New" w:hAnsi="Courier New" w:cs="Courier New"/>
              </w:rPr>
              <w:t>TWMR_VERTICAL</w:t>
            </w:r>
          </w:p>
          <w:p w:rsidR="00B06C6F" w:rsidRDefault="0071581A">
            <w:pPr>
              <w:spacing w:after="0" w:line="259" w:lineRule="auto"/>
              <w:ind w:left="0" w:right="0" w:firstLine="0"/>
              <w:jc w:val="right"/>
            </w:pPr>
            <w:r>
              <w:rPr>
                <w:rFonts w:ascii="Courier New" w:eastAsia="Courier New" w:hAnsi="Courier New" w:cs="Courier New"/>
              </w:rPr>
              <w:t>TWMR_HORIZONTAL</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8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8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463" w:hanging="720"/>
      </w:pPr>
      <w:r>
        <w:rPr>
          <w:rFonts w:ascii="Arial" w:eastAsia="Arial" w:hAnsi="Arial" w:cs="Arial"/>
          <w:b/>
          <w:color w:val="7F0000"/>
        </w:rPr>
        <w:t xml:space="preserve">TWAIN Version Introduced </w:t>
      </w:r>
      <w:r>
        <w:t>Version 2.2</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0"/>
      </w:pPr>
      <w:r>
        <w:rPr>
          <w:rFonts w:ascii="Courier New" w:eastAsia="Courier New" w:hAnsi="Courier New" w:cs="Courier New"/>
          <w:color w:val="00007F"/>
        </w:rPr>
        <w:t>ICAP_ROTATION</w:t>
      </w:r>
    </w:p>
    <w:p w:rsidR="00B06C6F" w:rsidRDefault="0071581A">
      <w:pPr>
        <w:pStyle w:val="5"/>
        <w:ind w:left="-5"/>
      </w:pPr>
      <w:r>
        <w:t>ICAP_NOISEFILTER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For devices that support noise filtering.  This capability selects the algorithm used to remove noise.</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6358" w:type="dxa"/>
        <w:tblInd w:w="720" w:type="dxa"/>
        <w:tblLook w:val="04A0" w:firstRow="1" w:lastRow="0" w:firstColumn="1" w:lastColumn="0" w:noHBand="0" w:noVBand="1"/>
      </w:tblPr>
      <w:tblGrid>
        <w:gridCol w:w="3240"/>
        <w:gridCol w:w="3118"/>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118" w:type="dxa"/>
            <w:tcBorders>
              <w:top w:val="nil"/>
              <w:left w:val="nil"/>
              <w:bottom w:val="nil"/>
              <w:right w:val="nil"/>
            </w:tcBorders>
          </w:tcPr>
          <w:p w:rsidR="00B06C6F" w:rsidRDefault="0071581A">
            <w:pPr>
              <w:spacing w:after="0" w:line="259" w:lineRule="auto"/>
              <w:ind w:left="121" w:right="0" w:firstLine="0"/>
              <w:jc w:val="center"/>
            </w:pPr>
            <w:r>
              <w:rPr>
                <w:rFonts w:ascii="Courier New" w:eastAsia="Courier New" w:hAnsi="Courier New" w:cs="Courier New"/>
              </w:rPr>
              <w:t>TWNF_NONE</w:t>
            </w:r>
          </w:p>
          <w:p w:rsidR="00B06C6F" w:rsidRDefault="0071581A">
            <w:pPr>
              <w:spacing w:after="0" w:line="259" w:lineRule="auto"/>
              <w:ind w:left="121" w:right="0" w:firstLine="0"/>
              <w:jc w:val="center"/>
            </w:pPr>
            <w:r>
              <w:rPr>
                <w:rFonts w:ascii="Courier New" w:eastAsia="Courier New" w:hAnsi="Courier New" w:cs="Courier New"/>
              </w:rPr>
              <w:t>TWNF_AUTO</w:t>
            </w:r>
          </w:p>
          <w:p w:rsidR="00B06C6F" w:rsidRDefault="0071581A">
            <w:pPr>
              <w:spacing w:after="0" w:line="259" w:lineRule="auto"/>
              <w:ind w:left="1080" w:right="0" w:firstLine="0"/>
            </w:pPr>
            <w:r>
              <w:rPr>
                <w:rFonts w:ascii="Courier New" w:eastAsia="Courier New" w:hAnsi="Courier New" w:cs="Courier New"/>
              </w:rPr>
              <w:t>TWNF_LONEPIXEL</w:t>
            </w:r>
          </w:p>
          <w:p w:rsidR="00B06C6F" w:rsidRDefault="0071581A">
            <w:pPr>
              <w:spacing w:after="0" w:line="259" w:lineRule="auto"/>
              <w:ind w:left="0" w:right="0" w:firstLine="0"/>
              <w:jc w:val="right"/>
            </w:pPr>
            <w:r>
              <w:rPr>
                <w:rFonts w:ascii="Courier New" w:eastAsia="Courier New" w:hAnsi="Courier New" w:cs="Courier New"/>
              </w:rPr>
              <w:t>TWNF_MAJORITYRULE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11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11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718"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pStyle w:val="5"/>
        <w:ind w:left="-5"/>
      </w:pPr>
      <w:r>
        <w:t>ICAP_ORIENTATION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0"/>
        <w:ind w:right="6"/>
      </w:pPr>
      <w:r>
        <w:t xml:space="preserve">Defines which edge of the “paper” the image’s “top” is aligned with.  This information is used to adjust the frames to match the scanning orientation of the paper. For instance, if an </w:t>
      </w:r>
    </w:p>
    <w:p w:rsidR="00B06C6F" w:rsidRDefault="0071581A">
      <w:pPr>
        <w:spacing w:after="130"/>
        <w:ind w:right="6"/>
      </w:pPr>
      <w:r>
        <w:rPr>
          <w:rFonts w:ascii="Courier New" w:eastAsia="Courier New" w:hAnsi="Courier New" w:cs="Courier New"/>
        </w:rPr>
        <w:t>ICAP_SUPPORTEDSIZE</w:t>
      </w:r>
      <w:r>
        <w:t xml:space="preserve"> of </w:t>
      </w:r>
      <w:r>
        <w:rPr>
          <w:rFonts w:ascii="Courier New" w:eastAsia="Courier New" w:hAnsi="Courier New" w:cs="Courier New"/>
        </w:rPr>
        <w:t>TWSS_ISO</w:t>
      </w:r>
      <w:r>
        <w:t xml:space="preserve">A4 has been negotiated, and </w:t>
      </w:r>
      <w:r>
        <w:rPr>
          <w:rFonts w:ascii="Courier New" w:eastAsia="Courier New" w:hAnsi="Courier New" w:cs="Courier New"/>
        </w:rPr>
        <w:t>ICAP_ORIENTATION</w:t>
      </w:r>
      <w:r>
        <w:t xml:space="preserve"> is set to </w:t>
      </w:r>
      <w:r>
        <w:rPr>
          <w:rFonts w:ascii="Courier New" w:eastAsia="Courier New" w:hAnsi="Courier New" w:cs="Courier New"/>
        </w:rPr>
        <w:t>TWOR_LANDSCAPE</w:t>
      </w:r>
      <w:r>
        <w:t xml:space="preserve">, then the Source must rotate the frame it downloads to the scanner to reflect the orientation of the paper. </w:t>
      </w:r>
    </w:p>
    <w:p w:rsidR="00B06C6F" w:rsidRDefault="0071581A">
      <w:pPr>
        <w:numPr>
          <w:ilvl w:val="0"/>
          <w:numId w:val="106"/>
        </w:numPr>
        <w:ind w:right="8" w:hanging="360"/>
      </w:pPr>
      <w:r>
        <w:rPr>
          <w:rFonts w:ascii="Courier New" w:eastAsia="Courier New" w:hAnsi="Courier New" w:cs="Courier New"/>
        </w:rPr>
        <w:t>ICAP_ORIENTATION</w:t>
      </w:r>
      <w:r>
        <w:t xml:space="preserve"> affects the values reported by </w:t>
      </w:r>
      <w:r>
        <w:rPr>
          <w:rFonts w:ascii="Courier New" w:eastAsia="Courier New" w:hAnsi="Courier New" w:cs="Courier New"/>
        </w:rPr>
        <w:t>ICAP_FRAMES</w:t>
      </w:r>
      <w:r>
        <w:t xml:space="preserve"> when using </w:t>
      </w:r>
      <w:r>
        <w:rPr>
          <w:rFonts w:ascii="Courier New" w:eastAsia="Courier New" w:hAnsi="Courier New" w:cs="Courier New"/>
        </w:rPr>
        <w:t>ICAP_SUPPORTEDSIZES</w:t>
      </w:r>
      <w:r>
        <w:t>.</w:t>
      </w:r>
    </w:p>
    <w:p w:rsidR="00B06C6F" w:rsidRDefault="0071581A">
      <w:pPr>
        <w:numPr>
          <w:ilvl w:val="0"/>
          <w:numId w:val="106"/>
        </w:numPr>
        <w:spacing w:after="108" w:line="263" w:lineRule="auto"/>
        <w:ind w:right="8" w:hanging="360"/>
      </w:pPr>
      <w:r>
        <w:rPr>
          <w:rFonts w:ascii="Courier New" w:eastAsia="Courier New" w:hAnsi="Courier New" w:cs="Courier New"/>
        </w:rPr>
        <w:t>ICAP_ORIENTATION</w:t>
      </w:r>
      <w:r>
        <w:t xml:space="preserve"> is ignored when set using </w:t>
      </w:r>
      <w:r>
        <w:rPr>
          <w:rFonts w:ascii="Courier New" w:eastAsia="Courier New" w:hAnsi="Courier New" w:cs="Courier New"/>
        </w:rPr>
        <w:t>ICAP_FRAMES</w:t>
      </w:r>
      <w:r>
        <w:t xml:space="preserve"> or </w:t>
      </w:r>
      <w:r>
        <w:rPr>
          <w:rFonts w:ascii="Courier New" w:eastAsia="Courier New" w:hAnsi="Courier New" w:cs="Courier New"/>
        </w:rPr>
        <w:t>DAT_IMAGELAYOUT</w:t>
      </w:r>
      <w:r>
        <w:t>.</w:t>
      </w:r>
    </w:p>
    <w:p w:rsidR="00B06C6F" w:rsidRDefault="0071581A">
      <w:pPr>
        <w:spacing w:after="170" w:line="242" w:lineRule="auto"/>
        <w:ind w:right="47"/>
        <w:jc w:val="both"/>
      </w:pPr>
      <w:r>
        <w:t>The upper-left of the image is defined as the location where both the primary and secondary scans originate.  (The X axis is the primary scan direction and the Y axis is the secondary scan direction.)  For a flatbed scanner, the light bar moves in the secondary scan direction.  For a handheld scanner, the scanner is drug in the secondary scan direction.  For a digital camera, the secondary direction is the vertical axis when the viewed image is considered upright.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84"/>
        <w:ind w:right="6"/>
      </w:pPr>
      <w:r>
        <w:t xml:space="preserve">If one pivots the image about its center, then orienting the image in </w:t>
      </w:r>
      <w:r>
        <w:rPr>
          <w:rFonts w:ascii="Courier New" w:eastAsia="Courier New" w:hAnsi="Courier New" w:cs="Courier New"/>
        </w:rPr>
        <w:t>TWOR_LANDSCAPE</w:t>
      </w:r>
      <w:r>
        <w:t xml:space="preserve"> has the effect of rotating the original image 90 degrees to the “left.”  </w:t>
      </w:r>
      <w:r>
        <w:rPr>
          <w:rFonts w:ascii="Courier New" w:eastAsia="Courier New" w:hAnsi="Courier New" w:cs="Courier New"/>
        </w:rPr>
        <w:t>TWOR_PORTRAIT</w:t>
      </w:r>
      <w:r>
        <w:t xml:space="preserve"> mode does not rotate the image.  The image may be oriented along any of the four axes located 90 degrees from the unrotated image.  Note that:</w:t>
      </w:r>
    </w:p>
    <w:p w:rsidR="00B06C6F" w:rsidRDefault="0071581A">
      <w:pPr>
        <w:spacing w:after="171" w:line="263" w:lineRule="auto"/>
        <w:ind w:left="1810" w:right="10"/>
      </w:pPr>
      <w:r>
        <w:rPr>
          <w:rFonts w:ascii="Courier New" w:eastAsia="Courier New" w:hAnsi="Courier New" w:cs="Courier New"/>
        </w:rPr>
        <w:t xml:space="preserve">TWOR_ROT0 == TWOR_PORTRAIT </w:t>
      </w:r>
      <w:r>
        <w:t>and</w:t>
      </w:r>
      <w:r>
        <w:rPr>
          <w:rFonts w:ascii="Courier New" w:eastAsia="Courier New" w:hAnsi="Courier New" w:cs="Courier New"/>
        </w:rPr>
        <w:t xml:space="preserve"> TWOR_ROT270 == TWOR_LANDSCAPE</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2"/>
        <w:ind w:right="6"/>
      </w:pPr>
      <w:r>
        <w:t>The Source is responsible for rotating the image if it allows this capability  to be set.</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84" w:line="265" w:lineRule="auto"/>
        <w:ind w:left="715" w:right="0"/>
      </w:pPr>
      <w:r>
        <w:rPr>
          <w:rFonts w:ascii="Arial" w:eastAsia="Arial" w:hAnsi="Arial" w:cs="Arial"/>
          <w:b/>
          <w:color w:val="7F0000"/>
        </w:rPr>
        <w:t>Values</w:t>
      </w:r>
    </w:p>
    <w:p w:rsidR="00B06C6F" w:rsidRDefault="0071581A">
      <w:pPr>
        <w:tabs>
          <w:tab w:val="center" w:pos="1707"/>
          <w:tab w:val="center" w:pos="5580"/>
        </w:tabs>
        <w:spacing w:after="135" w:line="263" w:lineRule="auto"/>
        <w:ind w:left="0" w:right="0" w:firstLine="0"/>
      </w:pPr>
      <w:r>
        <w:rPr>
          <w:rFonts w:ascii="Calibri" w:eastAsia="Calibri" w:hAnsi="Calibri" w:cs="Calibri"/>
          <w:sz w:val="22"/>
        </w:rPr>
        <w:lastRenderedPageBreak/>
        <w:tab/>
      </w:r>
      <w:r>
        <w:rPr>
          <w:rFonts w:ascii="Arial" w:eastAsia="Arial" w:hAnsi="Arial" w:cs="Arial"/>
          <w:b/>
        </w:rPr>
        <w:t>Type:</w:t>
      </w:r>
      <w:r>
        <w:rPr>
          <w:rFonts w:ascii="Arial" w:eastAsia="Arial" w:hAnsi="Arial" w:cs="Arial"/>
          <w:b/>
        </w:rPr>
        <w:tab/>
      </w:r>
      <w:r>
        <w:rPr>
          <w:rFonts w:ascii="Courier New" w:eastAsia="Courier New" w:hAnsi="Courier New" w:cs="Courier New"/>
        </w:rPr>
        <w:t>TW_UINT16</w:t>
      </w:r>
    </w:p>
    <w:p w:rsidR="00B06C6F" w:rsidRDefault="0071581A">
      <w:pPr>
        <w:tabs>
          <w:tab w:val="center" w:pos="2589"/>
          <w:tab w:val="center" w:pos="7090"/>
        </w:tabs>
        <w:spacing w:after="11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1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TWOR_PORTRAIT</w:t>
      </w:r>
    </w:p>
    <w:tbl>
      <w:tblPr>
        <w:tblStyle w:val="TableGrid"/>
        <w:tblW w:w="8878" w:type="dxa"/>
        <w:tblInd w:w="720" w:type="dxa"/>
        <w:tblLook w:val="04A0" w:firstRow="1" w:lastRow="0" w:firstColumn="1" w:lastColumn="0" w:noHBand="0" w:noVBand="1"/>
      </w:tblPr>
      <w:tblGrid>
        <w:gridCol w:w="3240"/>
        <w:gridCol w:w="3240"/>
        <w:gridCol w:w="2398"/>
      </w:tblGrid>
      <w:tr w:rsidR="00B06C6F">
        <w:trPr>
          <w:trHeight w:val="956"/>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Allowed Values:</w:t>
            </w:r>
          </w:p>
        </w:tc>
        <w:tc>
          <w:tcPr>
            <w:tcW w:w="3240" w:type="dxa"/>
            <w:tcBorders>
              <w:top w:val="nil"/>
              <w:left w:val="nil"/>
              <w:bottom w:val="nil"/>
              <w:right w:val="nil"/>
            </w:tcBorders>
          </w:tcPr>
          <w:p w:rsidR="00B06C6F" w:rsidRDefault="0071581A">
            <w:pPr>
              <w:spacing w:after="0" w:line="259" w:lineRule="auto"/>
              <w:ind w:left="0" w:right="0" w:firstLine="0"/>
              <w:jc w:val="center"/>
            </w:pPr>
            <w:r>
              <w:rPr>
                <w:rFonts w:ascii="Courier New" w:eastAsia="Courier New" w:hAnsi="Courier New" w:cs="Courier New"/>
              </w:rPr>
              <w:t>TWOR_ROT0</w:t>
            </w:r>
          </w:p>
          <w:p w:rsidR="00B06C6F" w:rsidRDefault="0071581A">
            <w:pPr>
              <w:spacing w:after="0" w:line="259" w:lineRule="auto"/>
              <w:ind w:left="118" w:right="0" w:firstLine="0"/>
              <w:jc w:val="center"/>
            </w:pPr>
            <w:r>
              <w:rPr>
                <w:rFonts w:ascii="Courier New" w:eastAsia="Courier New" w:hAnsi="Courier New" w:cs="Courier New"/>
              </w:rPr>
              <w:t>TWOR_ROT90</w:t>
            </w:r>
          </w:p>
          <w:p w:rsidR="00B06C6F" w:rsidRDefault="0071581A">
            <w:pPr>
              <w:spacing w:after="0" w:line="259" w:lineRule="auto"/>
              <w:ind w:left="238" w:right="0" w:firstLine="0"/>
              <w:jc w:val="center"/>
            </w:pPr>
            <w:r>
              <w:rPr>
                <w:rFonts w:ascii="Courier New" w:eastAsia="Courier New" w:hAnsi="Courier New" w:cs="Courier New"/>
              </w:rPr>
              <w:t>TWOR_ROT180</w:t>
            </w:r>
          </w:p>
          <w:p w:rsidR="00B06C6F" w:rsidRDefault="0071581A">
            <w:pPr>
              <w:spacing w:after="0" w:line="259" w:lineRule="auto"/>
              <w:ind w:left="238" w:right="0" w:firstLine="0"/>
              <w:jc w:val="center"/>
            </w:pPr>
            <w:r>
              <w:rPr>
                <w:rFonts w:ascii="Courier New" w:eastAsia="Courier New" w:hAnsi="Courier New" w:cs="Courier New"/>
              </w:rPr>
              <w:t>TWOR_ROT270</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TWOR_PORTRAIT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(equals TWOR_ROT0)</w:t>
            </w:r>
          </w:p>
        </w:tc>
      </w:tr>
      <w:tr w:rsidR="00B06C6F">
        <w:trPr>
          <w:trHeight w:val="67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24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TWOR_LANDSCAPE</w:t>
            </w:r>
          </w:p>
        </w:tc>
        <w:tc>
          <w:tcPr>
            <w:tcW w:w="23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(equals TWOR_ROT270)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398" w:type="dxa"/>
            <w:tcBorders>
              <w:top w:val="nil"/>
              <w:left w:val="nil"/>
              <w:bottom w:val="nil"/>
              <w:right w:val="nil"/>
            </w:tcBorders>
          </w:tcPr>
          <w:p w:rsidR="00B06C6F" w:rsidRDefault="00B06C6F">
            <w:pPr>
              <w:spacing w:after="160" w:line="259" w:lineRule="auto"/>
              <w:ind w:left="0" w:right="0" w:firstLine="0"/>
            </w:pP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398" w:type="dxa"/>
            <w:tcBorders>
              <w:top w:val="nil"/>
              <w:left w:val="nil"/>
              <w:bottom w:val="nil"/>
              <w:right w:val="nil"/>
            </w:tcBorders>
          </w:tcPr>
          <w:p w:rsidR="00B06C6F" w:rsidRDefault="00B06C6F">
            <w:pPr>
              <w:spacing w:after="160" w:line="259" w:lineRule="auto"/>
              <w:ind w:left="0" w:right="0" w:firstLine="0"/>
            </w:pPr>
          </w:p>
        </w:tc>
      </w:tr>
    </w:tbl>
    <w:p w:rsidR="00B06C6F" w:rsidRDefault="00B06C6F">
      <w:pPr>
        <w:sectPr w:rsidR="00B06C6F">
          <w:headerReference w:type="even" r:id="rId1031"/>
          <w:headerReference w:type="default" r:id="rId1032"/>
          <w:footerReference w:type="even" r:id="rId1033"/>
          <w:footerReference w:type="default" r:id="rId1034"/>
          <w:headerReference w:type="first" r:id="rId1035"/>
          <w:footerReference w:type="first" r:id="rId1036"/>
          <w:footnotePr>
            <w:numRestart w:val="eachPage"/>
          </w:footnotePr>
          <w:pgSz w:w="12240" w:h="15840"/>
          <w:pgMar w:top="1583" w:right="1121" w:bottom="155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None</w:t>
      </w:r>
    </w:p>
    <w:p w:rsidR="00B06C6F" w:rsidRDefault="0071581A">
      <w:pPr>
        <w:spacing w:after="139" w:line="265" w:lineRule="auto"/>
        <w:ind w:left="720" w:right="0"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614"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ICAP_AUTOSIZE ICAP_MIRROR</w:t>
      </w:r>
    </w:p>
    <w:p w:rsidR="00B06C6F" w:rsidRDefault="0071581A">
      <w:pPr>
        <w:spacing w:after="3" w:line="263" w:lineRule="auto"/>
        <w:ind w:left="730" w:right="0"/>
      </w:pPr>
      <w:r>
        <w:rPr>
          <w:rFonts w:ascii="Courier New" w:eastAsia="Courier New" w:hAnsi="Courier New" w:cs="Courier New"/>
          <w:color w:val="00007F"/>
        </w:rPr>
        <w:t>ICAP_ROTATION</w:t>
      </w:r>
      <w:r>
        <w:br w:type="page"/>
      </w:r>
    </w:p>
    <w:p w:rsidR="00B06C6F" w:rsidRDefault="0071581A">
      <w:pPr>
        <w:pStyle w:val="5"/>
        <w:ind w:left="-5"/>
      </w:pPr>
      <w:r>
        <w:lastRenderedPageBreak/>
        <w:t>ICAP_OVERSCAN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Overscan is used to scan outside of the boundaries described by </w:t>
      </w:r>
      <w:r>
        <w:rPr>
          <w:rFonts w:ascii="Courier New" w:eastAsia="Courier New" w:hAnsi="Courier New" w:cs="Courier New"/>
        </w:rPr>
        <w:t>ICAP_FRAMES</w:t>
      </w:r>
      <w:r>
        <w:t>, and is used to help acquire image data that may be lost because of skewing.</w:t>
      </w:r>
    </w:p>
    <w:p w:rsidR="00B06C6F" w:rsidRDefault="0071581A">
      <w:pPr>
        <w:spacing w:after="210"/>
        <w:ind w:right="6"/>
      </w:pPr>
      <w:r>
        <w:t>Consider the following:</w:t>
      </w:r>
    </w:p>
    <w:p w:rsidR="00B06C6F" w:rsidRDefault="0071581A">
      <w:pPr>
        <w:tabs>
          <w:tab w:val="center" w:pos="2257"/>
          <w:tab w:val="center" w:pos="3996"/>
        </w:tabs>
        <w:spacing w:after="211" w:line="265" w:lineRule="auto"/>
        <w:ind w:left="0" w:right="0" w:firstLine="0"/>
      </w:pPr>
      <w:r>
        <w:rPr>
          <w:rFonts w:ascii="Calibri" w:eastAsia="Calibri" w:hAnsi="Calibri" w:cs="Calibri"/>
          <w:sz w:val="22"/>
        </w:rPr>
        <w:tab/>
      </w:r>
      <w:r>
        <w:rPr>
          <w:rFonts w:ascii="Calibri" w:eastAsia="Calibri" w:hAnsi="Calibri" w:cs="Calibri"/>
          <w:noProof/>
          <w:sz w:val="22"/>
        </w:rPr>
        <mc:AlternateContent>
          <mc:Choice Requires="wpg">
            <w:drawing>
              <wp:inline distT="0" distB="0" distL="0" distR="0">
                <wp:extent cx="790956" cy="898094"/>
                <wp:effectExtent l="0" t="0" r="0" b="0"/>
                <wp:docPr id="742165" name="Group 742165"/>
                <wp:cNvGraphicFramePr/>
                <a:graphic xmlns:a="http://schemas.openxmlformats.org/drawingml/2006/main">
                  <a:graphicData uri="http://schemas.microsoft.com/office/word/2010/wordprocessingGroup">
                    <wpg:wgp>
                      <wpg:cNvGrpSpPr/>
                      <wpg:grpSpPr>
                        <a:xfrm>
                          <a:off x="0" y="0"/>
                          <a:ext cx="790956" cy="898094"/>
                          <a:chOff x="0" y="0"/>
                          <a:chExt cx="790956" cy="898094"/>
                        </a:xfrm>
                      </wpg:grpSpPr>
                      <wps:wsp>
                        <wps:cNvPr id="46098" name="Shape 46098"/>
                        <wps:cNvSpPr/>
                        <wps:spPr>
                          <a:xfrm>
                            <a:off x="295656" y="0"/>
                            <a:ext cx="481584" cy="525780"/>
                          </a:xfrm>
                          <a:custGeom>
                            <a:avLst/>
                            <a:gdLst/>
                            <a:ahLst/>
                            <a:cxnLst/>
                            <a:rect l="0" t="0" r="0" b="0"/>
                            <a:pathLst>
                              <a:path w="481584" h="525780">
                                <a:moveTo>
                                  <a:pt x="220980" y="0"/>
                                </a:moveTo>
                                <a:lnTo>
                                  <a:pt x="481584" y="370332"/>
                                </a:lnTo>
                                <a:lnTo>
                                  <a:pt x="260604"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099" name="Shape 46099"/>
                        <wps:cNvSpPr/>
                        <wps:spPr>
                          <a:xfrm>
                            <a:off x="400812" y="35052"/>
                            <a:ext cx="269748" cy="454152"/>
                          </a:xfrm>
                          <a:custGeom>
                            <a:avLst/>
                            <a:gdLst/>
                            <a:ahLst/>
                            <a:cxnLst/>
                            <a:rect l="0" t="0" r="0" b="0"/>
                            <a:pathLst>
                              <a:path w="269748" h="454152">
                                <a:moveTo>
                                  <a:pt x="0" y="454152"/>
                                </a:moveTo>
                                <a:lnTo>
                                  <a:pt x="269748" y="454152"/>
                                </a:lnTo>
                                <a:lnTo>
                                  <a:pt x="269748"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0" name="Rectangle 46100"/>
                        <wps:cNvSpPr/>
                        <wps:spPr>
                          <a:xfrm>
                            <a:off x="0" y="606232"/>
                            <a:ext cx="477432" cy="185488"/>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Frame</w:t>
                              </w:r>
                            </w:p>
                          </w:txbxContent>
                        </wps:txbx>
                        <wps:bodyPr horzOverflow="overflow" vert="horz" lIns="0" tIns="0" rIns="0" bIns="0" rtlCol="0">
                          <a:noAutofit/>
                        </wps:bodyPr>
                      </wps:wsp>
                      <wps:wsp>
                        <wps:cNvPr id="46101" name="Rectangle 46101"/>
                        <wps:cNvSpPr/>
                        <wps:spPr>
                          <a:xfrm>
                            <a:off x="0" y="758630"/>
                            <a:ext cx="440888" cy="185488"/>
                          </a:xfrm>
                          <a:prstGeom prst="rect">
                            <a:avLst/>
                          </a:prstGeom>
                          <a:ln>
                            <a:noFill/>
                          </a:ln>
                        </wps:spPr>
                        <wps:txbx>
                          <w:txbxContent>
                            <w:p w:rsidR="00C074EB" w:rsidRDefault="00C074EB">
                              <w:pPr>
                                <w:spacing w:after="160" w:line="259" w:lineRule="auto"/>
                                <w:ind w:left="0" w:right="0" w:firstLine="0"/>
                              </w:pPr>
                              <w:r>
                                <w:rPr>
                                  <w:rFonts w:ascii="Arial" w:eastAsia="Arial" w:hAnsi="Arial" w:cs="Arial"/>
                                </w:rPr>
                                <w:t>Paper</w:t>
                              </w:r>
                            </w:p>
                          </w:txbxContent>
                        </wps:txbx>
                        <wps:bodyPr horzOverflow="overflow" vert="horz" lIns="0" tIns="0" rIns="0" bIns="0" rtlCol="0">
                          <a:noAutofit/>
                        </wps:bodyPr>
                      </wps:wsp>
                      <wps:wsp>
                        <wps:cNvPr id="46102" name="Shape 46102"/>
                        <wps:cNvSpPr/>
                        <wps:spPr>
                          <a:xfrm>
                            <a:off x="117348" y="391668"/>
                            <a:ext cx="150876" cy="231648"/>
                          </a:xfrm>
                          <a:custGeom>
                            <a:avLst/>
                            <a:gdLst/>
                            <a:ahLst/>
                            <a:cxnLst/>
                            <a:rect l="0" t="0" r="0" b="0"/>
                            <a:pathLst>
                              <a:path w="150876" h="231648">
                                <a:moveTo>
                                  <a:pt x="150876" y="0"/>
                                </a:moveTo>
                                <a:lnTo>
                                  <a:pt x="0" y="0"/>
                                </a:lnTo>
                                <a:lnTo>
                                  <a:pt x="0" y="231648"/>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3" name="Shape 46103"/>
                        <wps:cNvSpPr/>
                        <wps:spPr>
                          <a:xfrm>
                            <a:off x="257556" y="352044"/>
                            <a:ext cx="121920" cy="80772"/>
                          </a:xfrm>
                          <a:custGeom>
                            <a:avLst/>
                            <a:gdLst/>
                            <a:ahLst/>
                            <a:cxnLst/>
                            <a:rect l="0" t="0" r="0" b="0"/>
                            <a:pathLst>
                              <a:path w="121920" h="80772">
                                <a:moveTo>
                                  <a:pt x="0" y="0"/>
                                </a:moveTo>
                                <a:lnTo>
                                  <a:pt x="121920" y="39624"/>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04" name="Shape 46104"/>
                        <wps:cNvSpPr/>
                        <wps:spPr>
                          <a:xfrm>
                            <a:off x="356616" y="512064"/>
                            <a:ext cx="393192" cy="312420"/>
                          </a:xfrm>
                          <a:custGeom>
                            <a:avLst/>
                            <a:gdLst/>
                            <a:ahLst/>
                            <a:cxnLst/>
                            <a:rect l="0" t="0" r="0" b="0"/>
                            <a:pathLst>
                              <a:path w="393192" h="312420">
                                <a:moveTo>
                                  <a:pt x="0" y="312420"/>
                                </a:moveTo>
                                <a:lnTo>
                                  <a:pt x="393192" y="312420"/>
                                </a:lnTo>
                                <a:lnTo>
                                  <a:pt x="39319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05" name="Shape 46105"/>
                        <wps:cNvSpPr/>
                        <wps:spPr>
                          <a:xfrm>
                            <a:off x="708660" y="399288"/>
                            <a:ext cx="82296" cy="123444"/>
                          </a:xfrm>
                          <a:custGeom>
                            <a:avLst/>
                            <a:gdLst/>
                            <a:ahLst/>
                            <a:cxnLst/>
                            <a:rect l="0" t="0" r="0" b="0"/>
                            <a:pathLst>
                              <a:path w="82296" h="123444">
                                <a:moveTo>
                                  <a:pt x="41148" y="0"/>
                                </a:moveTo>
                                <a:lnTo>
                                  <a:pt x="82296" y="123444"/>
                                </a:lnTo>
                                <a:lnTo>
                                  <a:pt x="0" y="123444"/>
                                </a:lnTo>
                                <a:lnTo>
                                  <a:pt x="4114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42165" o:spid="_x0000_s1250" style="width:62.3pt;height:70.7pt;mso-position-horizontal-relative:char;mso-position-vertical-relative:line" coordsize="7909,8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">
                <v:shape id="Shape 46098" o:spid="_x0000_s1251" style="position:absolute;left:2956;width:4816;height:5257;visibility:visible;mso-wrap-style:square;v-text-anchor:top" coordsize="481584,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" path="m220980,l481584,370332,260604,525780,,153924,220980,xe" fillcolor="silver" strokeweight=".25364mm">
                  <v:stroke endcap="round"/>
                  <v:path arrowok="t" textboxrect="0,0,481584,525780"/>
                </v:shape>
                <v:shape id="Shape 46099" o:spid="_x0000_s1252" style="position:absolute;left:4008;top:350;width:2697;height:4542;visibility:visible;mso-wrap-style:square;v-text-anchor:top" coordsize="269748,454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" path="m,454152r269748,l269748,,,,,454152xe" filled="f" strokeweight=".25364mm">
                  <v:stroke endcap="round"/>
                  <v:path arrowok="t" textboxrect="0,0,269748,454152"/>
                </v:shape>
                <v:rect id="Rectangle 46100" o:spid="_x0000_s1253" style="position:absolute;top:6062;width:4774;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rPr>
                          <w:t>Frame</w:t>
                        </w:r>
                      </w:p>
                    </w:txbxContent>
                  </v:textbox>
                </v:rect>
                <v:rect id="Rectangle 46101" o:spid="_x0000_s1254" style="position:absolute;top:7586;width:4408;height:1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rPr>
                          <w:t>Paper</w:t>
                        </w:r>
                      </w:p>
                    </w:txbxContent>
                  </v:textbox>
                </v:rect>
                <v:shape id="Shape 46102" o:spid="_x0000_s1255" style="position:absolute;left:1173;top:3916;width:1509;height:2317;visibility:visible;mso-wrap-style:square;v-text-anchor:top" coordsize="150876,231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" path="m150876,l,,,231648e" filled="f" strokeweight=".25364mm">
                  <v:stroke endcap="round"/>
                  <v:path arrowok="t" textboxrect="0,0,150876,231648"/>
                </v:shape>
                <v:shape id="Shape 46103" o:spid="_x0000_s1256" style="position:absolute;left:2575;top:3520;width:1219;height:808;visibility:visible;mso-wrap-style:square;v-text-anchor:top" coordsize="121920,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" path="m,l121920,39624,,80772,,xe" fillcolor="black" stroked="f" strokeweight="0">
                  <v:stroke endcap="round"/>
                  <v:path arrowok="t" textboxrect="0,0,121920,80772"/>
                </v:shape>
                <v:shape id="Shape 46104" o:spid="_x0000_s1257" style="position:absolute;left:3566;top:5120;width:3932;height:3124;visibility:visible;mso-wrap-style:square;v-text-anchor:top" coordsize="393192,31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" path="m,312420r393192,l393192,e" filled="f" strokeweight=".25364mm">
                  <v:stroke endcap="round"/>
                  <v:path arrowok="t" textboxrect="0,0,393192,312420"/>
                </v:shape>
                <v:shape id="Shape 46105" o:spid="_x0000_s1258" style="position:absolute;left:7086;top:3992;width:823;height:1235;visibility:visible;mso-wrap-style:square;v-text-anchor:top" coordsize="82296,123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" path="m41148,l82296,123444,,123444,41148,xe" fillcolor="black" stroked="f" strokeweight="0">
                  <v:stroke endcap="round"/>
                  <v:path arrowok="t" textboxrect="0,0,82296,123444"/>
                </v:shape>
                <w10:anchorlock/>
              </v:group>
            </w:pict>
          </mc:Fallback>
        </mc:AlternateContent>
      </w:r>
      <w:r>
        <w:rPr>
          <w:rFonts w:ascii="Arial" w:eastAsia="Arial" w:hAnsi="Arial" w:cs="Arial"/>
        </w:rPr>
        <w:tab/>
        <w:t>Overscan</w:t>
      </w:r>
      <w:r>
        <w:rPr>
          <w:rFonts w:ascii="Calibri" w:eastAsia="Calibri" w:hAnsi="Calibri" w:cs="Calibri"/>
          <w:noProof/>
          <w:sz w:val="22"/>
        </w:rPr>
        <mc:AlternateContent>
          <mc:Choice Requires="wpg">
            <w:drawing>
              <wp:inline distT="0" distB="0" distL="0" distR="0">
                <wp:extent cx="504444" cy="873252"/>
                <wp:effectExtent l="0" t="0" r="0" b="0"/>
                <wp:docPr id="742167" name="Group 742167"/>
                <wp:cNvGraphicFramePr/>
                <a:graphic xmlns:a="http://schemas.openxmlformats.org/drawingml/2006/main">
                  <a:graphicData uri="http://schemas.microsoft.com/office/word/2010/wordprocessingGroup">
                    <wpg:wgp>
                      <wpg:cNvGrpSpPr/>
                      <wpg:grpSpPr>
                        <a:xfrm>
                          <a:off x="0" y="0"/>
                          <a:ext cx="504444" cy="873252"/>
                          <a:chOff x="0" y="0"/>
                          <a:chExt cx="504444" cy="873252"/>
                        </a:xfrm>
                      </wpg:grpSpPr>
                      <wps:wsp>
                        <wps:cNvPr id="46106" name="Shape 46106"/>
                        <wps:cNvSpPr/>
                        <wps:spPr>
                          <a:xfrm>
                            <a:off x="15240" y="15240"/>
                            <a:ext cx="481584" cy="525780"/>
                          </a:xfrm>
                          <a:custGeom>
                            <a:avLst/>
                            <a:gdLst/>
                            <a:ahLst/>
                            <a:cxnLst/>
                            <a:rect l="0" t="0" r="0" b="0"/>
                            <a:pathLst>
                              <a:path w="481584" h="525780">
                                <a:moveTo>
                                  <a:pt x="220980" y="0"/>
                                </a:moveTo>
                                <a:lnTo>
                                  <a:pt x="481584" y="371856"/>
                                </a:lnTo>
                                <a:lnTo>
                                  <a:pt x="262128" y="525780"/>
                                </a:lnTo>
                                <a:lnTo>
                                  <a:pt x="0" y="153924"/>
                                </a:lnTo>
                                <a:lnTo>
                                  <a:pt x="220980" y="0"/>
                                </a:lnTo>
                                <a:close/>
                              </a:path>
                            </a:pathLst>
                          </a:custGeom>
                          <a:ln w="9131" cap="rnd">
                            <a:round/>
                          </a:ln>
                        </wps:spPr>
                        <wps:style>
                          <a:lnRef idx="1">
                            <a:srgbClr val="000000"/>
                          </a:lnRef>
                          <a:fillRef idx="1">
                            <a:srgbClr val="C0C0C0"/>
                          </a:fillRef>
                          <a:effectRef idx="0">
                            <a:scrgbClr r="0" g="0" b="0"/>
                          </a:effectRef>
                          <a:fontRef idx="none"/>
                        </wps:style>
                        <wps:bodyPr/>
                      </wps:wsp>
                      <wps:wsp>
                        <wps:cNvPr id="46108" name="Shape 46108"/>
                        <wps:cNvSpPr/>
                        <wps:spPr>
                          <a:xfrm>
                            <a:off x="120396" y="51816"/>
                            <a:ext cx="271272" cy="452628"/>
                          </a:xfrm>
                          <a:custGeom>
                            <a:avLst/>
                            <a:gdLst/>
                            <a:ahLst/>
                            <a:cxnLst/>
                            <a:rect l="0" t="0" r="0" b="0"/>
                            <a:pathLst>
                              <a:path w="271272" h="452628">
                                <a:moveTo>
                                  <a:pt x="0" y="452628"/>
                                </a:moveTo>
                                <a:lnTo>
                                  <a:pt x="271272" y="452628"/>
                                </a:lnTo>
                                <a:lnTo>
                                  <a:pt x="271272"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1" name="Shape 46111"/>
                        <wps:cNvSpPr/>
                        <wps:spPr>
                          <a:xfrm>
                            <a:off x="0" y="0"/>
                            <a:ext cx="504444" cy="537972"/>
                          </a:xfrm>
                          <a:custGeom>
                            <a:avLst/>
                            <a:gdLst/>
                            <a:ahLst/>
                            <a:cxnLst/>
                            <a:rect l="0" t="0" r="0" b="0"/>
                            <a:pathLst>
                              <a:path w="504444" h="537972">
                                <a:moveTo>
                                  <a:pt x="0" y="537972"/>
                                </a:moveTo>
                                <a:lnTo>
                                  <a:pt x="504444" y="537972"/>
                                </a:lnTo>
                                <a:lnTo>
                                  <a:pt x="504444" y="0"/>
                                </a:lnTo>
                                <a:lnTo>
                                  <a:pt x="0" y="0"/>
                                </a:lnTo>
                                <a:close/>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4" name="Shape 46114"/>
                        <wps:cNvSpPr/>
                        <wps:spPr>
                          <a:xfrm>
                            <a:off x="188976" y="647700"/>
                            <a:ext cx="179832" cy="225552"/>
                          </a:xfrm>
                          <a:custGeom>
                            <a:avLst/>
                            <a:gdLst/>
                            <a:ahLst/>
                            <a:cxnLst/>
                            <a:rect l="0" t="0" r="0" b="0"/>
                            <a:pathLst>
                              <a:path w="179832" h="225552">
                                <a:moveTo>
                                  <a:pt x="0" y="225552"/>
                                </a:moveTo>
                                <a:lnTo>
                                  <a:pt x="179832" y="225552"/>
                                </a:lnTo>
                                <a:lnTo>
                                  <a:pt x="179832" y="0"/>
                                </a:lnTo>
                              </a:path>
                            </a:pathLst>
                          </a:custGeom>
                          <a:ln w="9131" cap="rnd">
                            <a:round/>
                          </a:ln>
                        </wps:spPr>
                        <wps:style>
                          <a:lnRef idx="1">
                            <a:srgbClr val="000000"/>
                          </a:lnRef>
                          <a:fillRef idx="0">
                            <a:srgbClr val="000000">
                              <a:alpha val="0"/>
                            </a:srgbClr>
                          </a:fillRef>
                          <a:effectRef idx="0">
                            <a:scrgbClr r="0" g="0" b="0"/>
                          </a:effectRef>
                          <a:fontRef idx="none"/>
                        </wps:style>
                        <wps:bodyPr/>
                      </wps:wsp>
                      <wps:wsp>
                        <wps:cNvPr id="46115" name="Shape 46115"/>
                        <wps:cNvSpPr/>
                        <wps:spPr>
                          <a:xfrm>
                            <a:off x="329184" y="536448"/>
                            <a:ext cx="80772" cy="121920"/>
                          </a:xfrm>
                          <a:custGeom>
                            <a:avLst/>
                            <a:gdLst/>
                            <a:ahLst/>
                            <a:cxnLst/>
                            <a:rect l="0" t="0" r="0" b="0"/>
                            <a:pathLst>
                              <a:path w="80772" h="121920">
                                <a:moveTo>
                                  <a:pt x="39624" y="0"/>
                                </a:moveTo>
                                <a:lnTo>
                                  <a:pt x="80772" y="121920"/>
                                </a:lnTo>
                                <a:lnTo>
                                  <a:pt x="0" y="121920"/>
                                </a:lnTo>
                                <a:lnTo>
                                  <a:pt x="3962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2167" style="width:39.72pt;height:68.76pt;mso-position-horizontal-relative:char;mso-position-vertical-relative:line" coordsize="5044,8732">
                <v:shape id="Shape 46106" style="position:absolute;width:4815;height:5257;left:152;top:152;" coordsize="481584,525780" path="m220980,0l481584,371856l262128,525780l0,153924l220980,0x">
                  <v:stroke weight="0.719pt" endcap="round" joinstyle="round" on="true" color="#000000"/>
                  <v:fill on="true" color="#c0c0c0"/>
                </v:shape>
                <v:shape id="Shape 46108" style="position:absolute;width:2712;height:4526;left:1203;top:518;" coordsize="271272,452628" path="m0,452628l271272,452628l271272,0l0,0x">
                  <v:stroke weight="0.719pt" endcap="round" joinstyle="round" on="true" color="#000000"/>
                  <v:fill on="false" color="#000000" opacity="0"/>
                </v:shape>
                <v:shape id="Shape 46111" style="position:absolute;width:5044;height:5379;left:0;top:0;" coordsize="504444,537972" path="m0,537972l504444,537972l504444,0l0,0x">
                  <v:stroke weight="0.719pt" endcap="round" joinstyle="round" on="true" color="#000000"/>
                  <v:fill on="false" color="#000000" opacity="0"/>
                </v:shape>
                <v:shape id="Shape 46114" style="position:absolute;width:1798;height:2255;left:1889;top:6477;" coordsize="179832,225552" path="m0,225552l179832,225552l179832,0">
                  <v:stroke weight="0.719pt" endcap="round" joinstyle="round" on="true" color="#000000"/>
                  <v:fill on="false" color="#000000" opacity="0"/>
                </v:shape>
                <v:shape id="Shape 46115" style="position:absolute;width:807;height:1219;left:3291;top:5364;" coordsize="80772,121920" path="m39624,0l80772,121920l0,121920l39624,0x">
                  <v:stroke weight="0pt" endcap="round" joinstyle="round" on="false" color="#000000" opacity="0"/>
                  <v:fill on="true" color="#000000"/>
                </v:shape>
              </v:group>
            </w:pict>
          </mc:Fallback>
        </mc:AlternateContent>
      </w:r>
    </w:p>
    <w:p w:rsidR="00B06C6F" w:rsidRDefault="0071581A">
      <w:pPr>
        <w:ind w:right="6"/>
      </w:pPr>
      <w:r>
        <w:t>This is primarily of use for transport scanners which rely on edge detection to begin scanning. If overscan is supported, then the device is capable of scanning in the inter-document gap to get the skewed image information.</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Use this capability, if available, to help software processing images for deskew and border removal.</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TWOV_NONE</w:t>
      </w:r>
    </w:p>
    <w:tbl>
      <w:tblPr>
        <w:tblStyle w:val="TableGrid"/>
        <w:tblW w:w="5998" w:type="dxa"/>
        <w:tblInd w:w="720" w:type="dxa"/>
        <w:tblLook w:val="04A0" w:firstRow="1" w:lastRow="0" w:firstColumn="1" w:lastColumn="0" w:noHBand="0" w:noVBand="1"/>
      </w:tblPr>
      <w:tblGrid>
        <w:gridCol w:w="3237"/>
        <w:gridCol w:w="2761"/>
      </w:tblGrid>
      <w:tr w:rsidR="00B06C6F">
        <w:trPr>
          <w:trHeight w:val="1632"/>
        </w:trPr>
        <w:tc>
          <w:tcPr>
            <w:tcW w:w="3240" w:type="dxa"/>
            <w:tcBorders>
              <w:top w:val="nil"/>
              <w:left w:val="nil"/>
              <w:bottom w:val="nil"/>
              <w:right w:val="nil"/>
            </w:tcBorders>
          </w:tcPr>
          <w:p w:rsidR="00B06C6F" w:rsidRDefault="0071581A">
            <w:pPr>
              <w:spacing w:after="11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481" w:right="0" w:firstLine="0"/>
              <w:jc w:val="center"/>
            </w:pPr>
            <w:r>
              <w:rPr>
                <w:rFonts w:ascii="Courier New" w:eastAsia="Courier New" w:hAnsi="Courier New" w:cs="Courier New"/>
              </w:rPr>
              <w:t>TWOV_NONE</w:t>
            </w:r>
          </w:p>
          <w:p w:rsidR="00B06C6F" w:rsidRDefault="0071581A">
            <w:pPr>
              <w:spacing w:after="0" w:line="259" w:lineRule="auto"/>
              <w:ind w:left="481" w:right="0" w:firstLine="0"/>
              <w:jc w:val="center"/>
            </w:pPr>
            <w:r>
              <w:rPr>
                <w:rFonts w:ascii="Courier New" w:eastAsia="Courier New" w:hAnsi="Courier New" w:cs="Courier New"/>
              </w:rPr>
              <w:t>TWOV_AUTO</w:t>
            </w:r>
          </w:p>
          <w:p w:rsidR="00B06C6F" w:rsidRDefault="0071581A">
            <w:pPr>
              <w:spacing w:after="0" w:line="259" w:lineRule="auto"/>
              <w:ind w:left="1080" w:right="0" w:firstLine="0"/>
            </w:pPr>
            <w:r>
              <w:rPr>
                <w:rFonts w:ascii="Courier New" w:eastAsia="Courier New" w:hAnsi="Courier New" w:cs="Courier New"/>
              </w:rPr>
              <w:t>TWOV_TOPBOTTOM</w:t>
            </w:r>
          </w:p>
          <w:p w:rsidR="00B06C6F" w:rsidRDefault="0071581A">
            <w:pPr>
              <w:spacing w:after="0" w:line="259" w:lineRule="auto"/>
              <w:ind w:left="1080" w:right="0" w:firstLine="0"/>
            </w:pPr>
            <w:r>
              <w:rPr>
                <w:rFonts w:ascii="Courier New" w:eastAsia="Courier New" w:hAnsi="Courier New" w:cs="Courier New"/>
              </w:rPr>
              <w:t>TWOV_LEFTRIGHT</w:t>
            </w:r>
          </w:p>
          <w:p w:rsidR="00B06C6F" w:rsidRDefault="0071581A">
            <w:pPr>
              <w:spacing w:after="0" w:line="259" w:lineRule="auto"/>
              <w:ind w:left="361" w:right="0" w:firstLine="0"/>
              <w:jc w:val="center"/>
            </w:pPr>
            <w:r>
              <w:rPr>
                <w:rFonts w:ascii="Courier New" w:eastAsia="Courier New" w:hAnsi="Courier New" w:cs="Courier New"/>
              </w:rPr>
              <w:t>TWOV_ALL</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ind w:right="6"/>
      </w:pP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59" w:lineRule="auto"/>
        <w:ind w:left="0" w:right="0" w:firstLine="0"/>
        <w:jc w:val="right"/>
      </w:pPr>
      <w:r>
        <w:rPr>
          <w:color w:val="00007F"/>
        </w:rPr>
        <w:lastRenderedPageBreak/>
        <w:t>Best Practices</w:t>
      </w:r>
      <w:r>
        <w:br w:type="page"/>
      </w:r>
    </w:p>
    <w:p w:rsidR="00B06C6F" w:rsidRDefault="0071581A">
      <w:pPr>
        <w:pStyle w:val="5"/>
        <w:ind w:left="-5"/>
      </w:pPr>
      <w:r>
        <w:lastRenderedPageBreak/>
        <w:t>ICAP_PATCHCODEDETECTIONENABLED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Turns patch code detection on and off.</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Support this capability if the scanner supports any patch code recognition.  If the device allows this feature to be turned off, then default to off.  If the device does not support disabling this feature, report </w:t>
      </w:r>
      <w:r>
        <w:rPr>
          <w:rFonts w:ascii="Courier New" w:eastAsia="Courier New" w:hAnsi="Courier New" w:cs="Courier New"/>
        </w:rPr>
        <w:t>TRUE</w:t>
      </w:r>
      <w:r>
        <w:t xml:space="preserve"> and disallow attempts to set </w:t>
      </w:r>
      <w:r>
        <w:rPr>
          <w:rFonts w:ascii="Courier New" w:eastAsia="Courier New" w:hAnsi="Courier New" w:cs="Courier New"/>
        </w:rPr>
        <w:t>FALSE</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4"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7090"/>
        </w:tabs>
        <w:spacing w:after="113"/>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8470" w:type="dxa"/>
        <w:tblInd w:w="720" w:type="dxa"/>
        <w:tblLook w:val="04A0" w:firstRow="1" w:lastRow="0" w:firstColumn="1" w:lastColumn="0" w:noHBand="0" w:noVBand="1"/>
      </w:tblPr>
      <w:tblGrid>
        <w:gridCol w:w="3238"/>
        <w:gridCol w:w="1871"/>
        <w:gridCol w:w="336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23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71581A">
            <w:pPr>
              <w:spacing w:after="0" w:line="259" w:lineRule="auto"/>
              <w:ind w:left="648" w:right="0" w:firstLine="0"/>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35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p w:rsidR="00B06C6F" w:rsidRDefault="0071581A">
            <w:pPr>
              <w:spacing w:after="0" w:line="259" w:lineRule="auto"/>
              <w:ind w:left="69" w:right="0" w:firstLine="0"/>
              <w:jc w:val="center"/>
            </w:pPr>
            <w:r>
              <w:rPr>
                <w:rFonts w:ascii="Courier New" w:eastAsia="Courier New" w:hAnsi="Courier New" w:cs="Courier New"/>
                <w:color w:val="00007F"/>
              </w:rPr>
              <w:t>ICAP_PATCHCODESEARCHPRIORITIES</w:t>
            </w:r>
          </w:p>
          <w:p w:rsidR="00B06C6F" w:rsidRDefault="0071581A">
            <w:pPr>
              <w:spacing w:after="0" w:line="259" w:lineRule="auto"/>
              <w:ind w:left="792" w:right="0" w:firstLine="0"/>
            </w:pPr>
            <w:r>
              <w:rPr>
                <w:rFonts w:ascii="Courier New" w:eastAsia="Courier New" w:hAnsi="Courier New" w:cs="Courier New"/>
                <w:color w:val="00007F"/>
              </w:rPr>
              <w:t>ICAP_PATCHCODESEARCHMODE</w:t>
            </w:r>
          </w:p>
        </w:tc>
        <w:tc>
          <w:tcPr>
            <w:tcW w:w="33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p w:rsidR="00B06C6F" w:rsidRDefault="0071581A">
            <w:pPr>
              <w:spacing w:after="0" w:line="259" w:lineRule="auto"/>
              <w:ind w:left="0" w:right="0" w:firstLine="0"/>
              <w:jc w:val="both"/>
            </w:pPr>
            <w:r>
              <w:rPr>
                <w:rFonts w:ascii="Courier New" w:eastAsia="Courier New" w:hAnsi="Courier New" w:cs="Courier New"/>
                <w:color w:val="00007F"/>
              </w:rPr>
              <w:t>ICAP_SUPPORTEDPATCHCODETYPES</w:t>
            </w:r>
          </w:p>
        </w:tc>
      </w:tr>
    </w:tbl>
    <w:p w:rsidR="00B06C6F" w:rsidRDefault="00B06C6F">
      <w:pPr>
        <w:sectPr w:rsidR="00B06C6F">
          <w:headerReference w:type="even" r:id="rId1037"/>
          <w:headerReference w:type="default" r:id="rId1038"/>
          <w:footerReference w:type="even" r:id="rId1039"/>
          <w:footerReference w:type="default" r:id="rId1040"/>
          <w:headerReference w:type="first" r:id="rId1041"/>
          <w:footerReference w:type="first" r:id="rId1042"/>
          <w:footnotePr>
            <w:numRestart w:val="eachPage"/>
          </w:footnotePr>
          <w:pgSz w:w="12240" w:h="15840"/>
          <w:pgMar w:top="1393" w:right="1129" w:bottom="1456" w:left="1080" w:header="682" w:footer="660" w:gutter="0"/>
          <w:cols w:space="720"/>
        </w:sectPr>
      </w:pPr>
    </w:p>
    <w:p w:rsidR="00B06C6F" w:rsidRDefault="0071581A">
      <w:pPr>
        <w:pStyle w:val="5"/>
        <w:ind w:left="-5"/>
      </w:pPr>
      <w:r>
        <w:lastRenderedPageBreak/>
        <w:t>ICAP_PATCHCODEMAXRETRIES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number of times a search will be retried if none are found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Refine this capability to limit the number of times the patch code search algorithm is retried on a page that contains no patch codes.</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number of retries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27" w:type="dxa"/>
        </w:tblCellMar>
        <w:tblLook w:val="04A0" w:firstRow="1" w:lastRow="0" w:firstColumn="1" w:lastColumn="0" w:noHBand="0" w:noVBand="1"/>
      </w:tblPr>
      <w:tblGrid>
        <w:gridCol w:w="3238"/>
        <w:gridCol w:w="1871"/>
        <w:gridCol w:w="3601"/>
      </w:tblGrid>
      <w:tr w:rsidR="00B06C6F">
        <w:trPr>
          <w:trHeight w:val="699"/>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rFonts w:ascii="Garamond" w:eastAsia="Garamond" w:hAnsi="Garamond" w:cs="Garamond"/>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 ICAP_PATCHCODETIMEOUT</w:t>
            </w:r>
          </w:p>
        </w:tc>
      </w:tr>
    </w:tbl>
    <w:p w:rsidR="00B06C6F" w:rsidRDefault="0071581A">
      <w:pPr>
        <w:pStyle w:val="5"/>
        <w:ind w:left="-5"/>
      </w:pPr>
      <w:r>
        <w:t>ICAP_PATCHCODEMAXSEARCHPRIORITIES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1"/>
        <w:ind w:right="6"/>
      </w:pPr>
      <w:r>
        <w:lastRenderedPageBreak/>
        <w:t>The maximum number of supported search priorities.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0" w:line="397" w:lineRule="auto"/>
        <w:ind w:left="720" w:right="560" w:firstLine="720"/>
      </w:pPr>
      <w:r>
        <w:t xml:space="preserve">Query this value to determine how many patch code detection priorities can be set. </w:t>
      </w:r>
      <w:r>
        <w:rPr>
          <w:rFonts w:ascii="Arial" w:eastAsia="Arial" w:hAnsi="Arial" w:cs="Arial"/>
          <w:b/>
          <w:color w:val="7F0000"/>
        </w:rPr>
        <w:t>Source</w:t>
      </w:r>
    </w:p>
    <w:p w:rsidR="00B06C6F" w:rsidRDefault="0071581A">
      <w:pPr>
        <w:spacing w:after="100"/>
        <w:ind w:right="6"/>
      </w:pPr>
      <w:r>
        <w:t>Set this value to limit the number of priorities to speed the detection process.</w:t>
      </w:r>
    </w:p>
    <w:p w:rsidR="00B06C6F" w:rsidRDefault="0071581A">
      <w:pPr>
        <w:ind w:right="6"/>
      </w:pPr>
      <w:r>
        <w:t>If patch code searches can be prioritized, report the maximum number of priorities allowed for a search.</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1" w:type="dxa"/>
        <w:tblInd w:w="720" w:type="dxa"/>
        <w:tblCellMar>
          <w:top w:w="34" w:type="dxa"/>
        </w:tblCellMar>
        <w:tblLook w:val="04A0" w:firstRow="1" w:lastRow="0" w:firstColumn="1" w:lastColumn="0" w:noHBand="0" w:noVBand="1"/>
      </w:tblPr>
      <w:tblGrid>
        <w:gridCol w:w="3238"/>
        <w:gridCol w:w="1872"/>
        <w:gridCol w:w="2881"/>
      </w:tblGrid>
      <w:tr w:rsidR="00B06C6F">
        <w:trPr>
          <w:trHeight w:val="706"/>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1"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rPr>
                <w:sz w:val="25"/>
                <w:vertAlign w:val="superscript"/>
              </w:rPr>
              <w:t xml:space="preserve"> </w:t>
            </w:r>
            <w:r>
              <w:t>–1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2467"/>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79"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 xml:space="preserve">See Also </w:t>
            </w:r>
          </w:p>
          <w:p w:rsidR="00B06C6F" w:rsidRDefault="0071581A">
            <w:pPr>
              <w:spacing w:after="0" w:line="259" w:lineRule="auto"/>
              <w:ind w:left="720" w:right="0" w:firstLine="0"/>
            </w:pPr>
            <w:r>
              <w:rPr>
                <w:color w:val="00007F"/>
              </w:rPr>
              <w:t>Best Practices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9"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0" w:right="0" w:firstLine="0"/>
              <w:jc w:val="center"/>
            </w:pPr>
            <w:r>
              <w:rPr>
                <w:rFonts w:ascii="Courier New" w:eastAsia="Courier New" w:hAnsi="Courier New" w:cs="Courier New"/>
                <w:color w:val="00007F"/>
              </w:rPr>
              <w:t>ICAP_PATCHCODESEARCHPRIORITIES</w:t>
            </w:r>
          </w:p>
        </w:tc>
        <w:tc>
          <w:tcPr>
            <w:tcW w:w="28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ICAP_PATCHCODESEARCHMODE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lastRenderedPageBreak/>
        <w:t>Restricts patch code searching to certain orientations, or prioritizes one orientation over the other.</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Negotiate this capability if the orientation of patch codes is already known to the application.  Refinement of this capability can speed the patch code search.</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set then apply the specified refinements to future patch code searches.</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Look w:val="04A0" w:firstRow="1" w:lastRow="0" w:firstColumn="1" w:lastColumn="0" w:noHBand="0" w:noVBand="1"/>
      </w:tblPr>
      <w:tblGrid>
        <w:gridCol w:w="3238"/>
        <w:gridCol w:w="1871"/>
        <w:gridCol w:w="3601"/>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TWBD_HORZ</w:t>
            </w:r>
          </w:p>
          <w:p w:rsidR="00B06C6F" w:rsidRDefault="0071581A">
            <w:pPr>
              <w:spacing w:after="0" w:line="259" w:lineRule="auto"/>
              <w:ind w:left="1080" w:right="0" w:firstLine="0"/>
            </w:pPr>
            <w:r>
              <w:rPr>
                <w:rFonts w:ascii="Courier New" w:eastAsia="Courier New" w:hAnsi="Courier New" w:cs="Courier New"/>
              </w:rPr>
              <w:t xml:space="preserve">TWBD_VERT </w:t>
            </w:r>
          </w:p>
          <w:p w:rsidR="00B06C6F" w:rsidRDefault="0071581A">
            <w:pPr>
              <w:spacing w:after="0" w:line="259" w:lineRule="auto"/>
              <w:ind w:left="1080" w:right="0" w:firstLine="0"/>
            </w:pPr>
            <w:r>
              <w:rPr>
                <w:rFonts w:ascii="Courier New" w:eastAsia="Courier New" w:hAnsi="Courier New" w:cs="Courier New"/>
              </w:rPr>
              <w:t>TWBD_HORZVERT</w:t>
            </w:r>
          </w:p>
          <w:p w:rsidR="00B06C6F" w:rsidRDefault="0071581A">
            <w:pPr>
              <w:spacing w:after="0" w:line="259" w:lineRule="auto"/>
              <w:ind w:left="1080" w:right="0" w:firstLine="0"/>
            </w:pPr>
            <w:r>
              <w:rPr>
                <w:rFonts w:ascii="Courier New" w:eastAsia="Courier New" w:hAnsi="Courier New" w:cs="Courier New"/>
              </w:rPr>
              <w:t>TWBD_VERTHORZ</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46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11" w:line="259" w:lineRule="auto"/>
              <w:ind w:left="720" w:right="0" w:firstLine="0"/>
            </w:pPr>
            <w:r>
              <w:t>None</w:t>
            </w:r>
          </w:p>
          <w:p w:rsidR="00B06C6F" w:rsidRDefault="0071581A">
            <w:pPr>
              <w:spacing w:after="8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ICAP_PATCHCODEMAXRETRIES</w:t>
            </w:r>
          </w:p>
          <w:p w:rsidR="00B06C6F" w:rsidRDefault="0071581A">
            <w:pPr>
              <w:spacing w:after="0" w:line="259" w:lineRule="auto"/>
              <w:ind w:left="0" w:right="0" w:firstLine="0"/>
            </w:pPr>
            <w:r>
              <w:rPr>
                <w:rFonts w:ascii="Courier New" w:eastAsia="Courier New" w:hAnsi="Courier New" w:cs="Courier New"/>
                <w:color w:val="00007F"/>
              </w:rPr>
              <w:t>ICAP_PATCHCODETIMEOUT</w:t>
            </w:r>
          </w:p>
        </w:tc>
      </w:tr>
    </w:tbl>
    <w:p w:rsidR="00B06C6F" w:rsidRDefault="0071581A">
      <w:pPr>
        <w:pStyle w:val="5"/>
        <w:ind w:left="-5"/>
      </w:pPr>
      <w:r>
        <w:t>ICAP_PATCHCODESEARCHPRIORITIES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prioritized list of patch code types dictating the order in which patch codes will be sought.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lastRenderedPageBreak/>
        <w:t>Set this capability to specify the order and priority for patch code searching.  Refining the priorities to only the patch code types of interest to the application can speed the search process.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40"/>
        <w:ind w:right="6"/>
      </w:pPr>
      <w:r>
        <w:t>If this type of search refinement is supported, then report the current values.</w:t>
      </w:r>
    </w:p>
    <w:p w:rsidR="00B06C6F" w:rsidRDefault="0071581A">
      <w:pPr>
        <w:spacing w:after="100"/>
        <w:ind w:right="6"/>
      </w:pPr>
      <w:r>
        <w:t>If set, then limit future searches to the specified patch codes in the specified priority order.</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7990" w:type="dxa"/>
        <w:tblInd w:w="720" w:type="dxa"/>
        <w:tblLook w:val="04A0" w:firstRow="1" w:lastRow="0" w:firstColumn="1" w:lastColumn="0" w:noHBand="0" w:noVBand="1"/>
      </w:tblPr>
      <w:tblGrid>
        <w:gridCol w:w="3239"/>
        <w:gridCol w:w="1870"/>
        <w:gridCol w:w="2881"/>
      </w:tblGrid>
      <w:tr w:rsidR="00B06C6F">
        <w:trPr>
          <w:trHeight w:val="169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750"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TWPCH_PATCH1</w:t>
            </w:r>
          </w:p>
          <w:p w:rsidR="00B06C6F" w:rsidRDefault="0071581A">
            <w:pPr>
              <w:spacing w:after="0" w:line="259" w:lineRule="auto"/>
              <w:ind w:left="1080" w:right="0" w:firstLine="0"/>
            </w:pPr>
            <w:r>
              <w:rPr>
                <w:rFonts w:ascii="Courier New" w:eastAsia="Courier New" w:hAnsi="Courier New" w:cs="Courier New"/>
              </w:rPr>
              <w:t>TWPCH_PATCH2</w:t>
            </w:r>
          </w:p>
          <w:p w:rsidR="00B06C6F" w:rsidRDefault="0071581A">
            <w:pPr>
              <w:spacing w:after="0" w:line="259" w:lineRule="auto"/>
              <w:ind w:left="1080" w:right="0" w:firstLine="0"/>
            </w:pPr>
            <w:r>
              <w:rPr>
                <w:rFonts w:ascii="Courier New" w:eastAsia="Courier New" w:hAnsi="Courier New" w:cs="Courier New"/>
              </w:rPr>
              <w:t>TWPCH_PATCH3</w:t>
            </w:r>
          </w:p>
          <w:p w:rsidR="00B06C6F" w:rsidRDefault="0071581A">
            <w:pPr>
              <w:spacing w:after="0" w:line="259" w:lineRule="auto"/>
              <w:ind w:left="1080" w:right="0" w:firstLine="0"/>
            </w:pPr>
            <w:r>
              <w:rPr>
                <w:rFonts w:ascii="Courier New" w:eastAsia="Courier New" w:hAnsi="Courier New" w:cs="Courier New"/>
              </w:rPr>
              <w:t>TWPCH_PATCH4</w:t>
            </w:r>
          </w:p>
          <w:p w:rsidR="00B06C6F" w:rsidRDefault="0071581A">
            <w:pPr>
              <w:spacing w:after="0" w:line="259" w:lineRule="auto"/>
              <w:ind w:left="1080" w:right="0" w:firstLine="0"/>
            </w:pPr>
            <w:r>
              <w:rPr>
                <w:rFonts w:ascii="Courier New" w:eastAsia="Courier New" w:hAnsi="Courier New" w:cs="Courier New"/>
              </w:rPr>
              <w:t>TWPCH_PATCH6</w:t>
            </w:r>
          </w:p>
          <w:p w:rsidR="00B06C6F" w:rsidRDefault="0071581A">
            <w:pPr>
              <w:spacing w:after="0" w:line="259" w:lineRule="auto"/>
              <w:ind w:left="1080" w:right="0" w:firstLine="0"/>
            </w:pPr>
            <w:r>
              <w:rPr>
                <w:rFonts w:ascii="Courier New" w:eastAsia="Courier New" w:hAnsi="Courier New" w:cs="Courier New"/>
              </w:rPr>
              <w:t>TWPCH_PATCHT</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60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328"/>
        </w:trPr>
        <w:tc>
          <w:tcPr>
            <w:tcW w:w="3240" w:type="dxa"/>
            <w:tcBorders>
              <w:top w:val="nil"/>
              <w:left w:val="nil"/>
              <w:bottom w:val="nil"/>
              <w:right w:val="nil"/>
            </w:tcBorders>
          </w:tcPr>
          <w:p w:rsidR="00B06C6F" w:rsidRDefault="0071581A">
            <w:pPr>
              <w:spacing w:after="13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9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51"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5" w:lineRule="auto"/>
              <w:ind w:left="792" w:right="0" w:firstLine="0"/>
            </w:pPr>
            <w:r>
              <w:rPr>
                <w:rFonts w:ascii="Courier New" w:eastAsia="Courier New" w:hAnsi="Courier New" w:cs="Courier New"/>
                <w:color w:val="00007F"/>
              </w:rPr>
              <w:t>ICAP_PATCHCODEDETECTIONENABLED 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ICAP_PATCHCODETIMEOUT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Restricts the total time spent on searching for a patch code on each page.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lastRenderedPageBreak/>
        <w:t>Refine this value to tune the length of time the search algorithm is allowed to execute before giving up.</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supported, limit the duration of a patch code search to the value specified.</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TW_UINT32</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8710" w:type="dxa"/>
        <w:tblInd w:w="720" w:type="dxa"/>
        <w:tblCellMar>
          <w:top w:w="3" w:type="dxa"/>
        </w:tblCellMar>
        <w:tblLook w:val="04A0" w:firstRow="1" w:lastRow="0" w:firstColumn="1" w:lastColumn="0" w:noHBand="0" w:noVBand="1"/>
      </w:tblPr>
      <w:tblGrid>
        <w:gridCol w:w="3238"/>
        <w:gridCol w:w="1871"/>
        <w:gridCol w:w="3601"/>
      </w:tblGrid>
      <w:tr w:rsidR="00B06C6F">
        <w:trPr>
          <w:trHeight w:val="675"/>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470" w:type="dxa"/>
            <w:gridSpan w:val="2"/>
            <w:tcBorders>
              <w:top w:val="nil"/>
              <w:left w:val="nil"/>
              <w:bottom w:val="nil"/>
              <w:right w:val="nil"/>
            </w:tcBorders>
          </w:tcPr>
          <w:p w:rsidR="00B06C6F" w:rsidRDefault="0071581A">
            <w:pPr>
              <w:spacing w:after="0" w:line="259" w:lineRule="auto"/>
              <w:ind w:left="1080" w:right="0" w:firstLine="0"/>
            </w:pPr>
            <w:r>
              <w:t>1 to 2</w:t>
            </w:r>
            <w:r>
              <w:rPr>
                <w:vertAlign w:val="superscript"/>
              </w:rPr>
              <w:t>32</w:t>
            </w:r>
            <w:r>
              <w:t xml:space="preserve"> –1</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vAlign w:val="bottom"/>
          </w:tcPr>
          <w:p w:rsidR="00B06C6F" w:rsidRDefault="00B06C6F">
            <w:pPr>
              <w:spacing w:after="160" w:line="259" w:lineRule="auto"/>
              <w:ind w:left="0" w:right="0" w:firstLine="0"/>
            </w:pP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2548"/>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120" w:line="288" w:lineRule="auto"/>
              <w:ind w:left="720" w:right="19" w:hanging="720"/>
              <w:jc w:val="both"/>
            </w:pPr>
            <w:r>
              <w:rPr>
                <w:rFonts w:ascii="Arial" w:eastAsia="Arial" w:hAnsi="Arial" w:cs="Arial"/>
                <w:b/>
                <w:color w:val="7F0000"/>
              </w:rPr>
              <w:t xml:space="preserve">TWAIN Version Introduced </w:t>
            </w: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359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0" w:right="171" w:firstLine="0"/>
              <w:jc w:val="center"/>
            </w:pPr>
            <w:r>
              <w:rPr>
                <w:rFonts w:ascii="Courier New" w:eastAsia="Courier New" w:hAnsi="Courier New" w:cs="Courier New"/>
                <w:color w:val="00007F"/>
              </w:rPr>
              <w:t>ICAP_SUPPORTEDPATCHCODETYPES</w:t>
            </w:r>
          </w:p>
          <w:p w:rsidR="00B06C6F" w:rsidRDefault="0071581A">
            <w:pPr>
              <w:spacing w:after="0" w:line="259" w:lineRule="auto"/>
              <w:ind w:left="792" w:right="0" w:firstLine="0"/>
            </w:pPr>
            <w:r>
              <w:rPr>
                <w:rFonts w:ascii="Courier New" w:eastAsia="Courier New" w:hAnsi="Courier New" w:cs="Courier New"/>
                <w:color w:val="00007F"/>
              </w:rPr>
              <w:t>ICAP_PATCHCODEMAXSEARCHPRIORITIES</w:t>
            </w:r>
          </w:p>
        </w:tc>
        <w:tc>
          <w:tcPr>
            <w:tcW w:w="359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ICAP_PATCHCODESEARCHPRIORITIES</w:t>
            </w:r>
          </w:p>
          <w:p w:rsidR="00B06C6F" w:rsidRDefault="0071581A">
            <w:pPr>
              <w:spacing w:after="0" w:line="259" w:lineRule="auto"/>
              <w:ind w:left="0" w:right="0" w:firstLine="0"/>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w:t>
            </w:r>
          </w:p>
        </w:tc>
      </w:tr>
    </w:tbl>
    <w:p w:rsidR="00B06C6F" w:rsidRDefault="0071581A">
      <w:pPr>
        <w:pStyle w:val="5"/>
        <w:ind w:left="-5"/>
      </w:pPr>
      <w:r>
        <w:t>ICAP_PHYSICALHEIGHT</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height (Y-axis)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lastRenderedPageBreak/>
        <w:t>For a flatbed scanner, the height of the platen; for a handheld scanner or a sheet fed scanner, the maximum length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78" w:line="242" w:lineRule="auto"/>
        <w:ind w:right="47"/>
        <w:jc w:val="both"/>
      </w:pPr>
      <w:r>
        <w:rPr>
          <w:rFonts w:ascii="Courier New" w:eastAsia="Courier New" w:hAnsi="Courier New" w:cs="Courier New"/>
        </w:rPr>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w:t>
      </w:r>
    </w:p>
    <w:p w:rsidR="00B06C6F" w:rsidRDefault="0071581A">
      <w:pPr>
        <w:tabs>
          <w:tab w:val="center" w:pos="1695"/>
          <w:tab w:val="center" w:pos="5343"/>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ICAP_PHYSICALWIDTH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25"/>
        <w:ind w:right="6"/>
      </w:pPr>
      <w:r>
        <w:t xml:space="preserve">The maximum physical width (X-axis) the Source can acquire (measured in units of </w:t>
      </w:r>
      <w:r>
        <w:rPr>
          <w:rFonts w:ascii="Courier New" w:eastAsia="Courier New" w:hAnsi="Courier New" w:cs="Courier New"/>
        </w:rPr>
        <w:t>ICAP_UNITS</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6"/>
        <w:ind w:right="6"/>
      </w:pPr>
      <w:r>
        <w:t>For a flatbed scanner, the width of the platen; for a handheld scanner or a sheet fed scanner, the maximum width of a scan.</w:t>
      </w:r>
    </w:p>
    <w:p w:rsidR="00B06C6F" w:rsidRDefault="0071581A">
      <w:pPr>
        <w:spacing w:after="10"/>
        <w:ind w:right="6"/>
      </w:pPr>
      <w:r>
        <w:t xml:space="preserve">For dimensionless devices, such as digital cameras, this ICAP is meaningless for all values of </w:t>
      </w:r>
    </w:p>
    <w:p w:rsidR="00B06C6F" w:rsidRDefault="0071581A">
      <w:pPr>
        <w:spacing w:after="266" w:line="242" w:lineRule="auto"/>
        <w:ind w:right="47"/>
        <w:jc w:val="both"/>
      </w:pPr>
      <w:r>
        <w:rPr>
          <w:rFonts w:ascii="Courier New" w:eastAsia="Courier New" w:hAnsi="Courier New" w:cs="Courier New"/>
        </w:rPr>
        <w:lastRenderedPageBreak/>
        <w:t>ICAP_UNITS</w:t>
      </w:r>
      <w:r>
        <w:t xml:space="preserve"> other than </w:t>
      </w:r>
      <w:r>
        <w:rPr>
          <w:rFonts w:ascii="Courier New" w:eastAsia="Courier New" w:hAnsi="Courier New" w:cs="Courier New"/>
        </w:rPr>
        <w:t>TWUN_PIXELS</w:t>
      </w:r>
      <w:r>
        <w:t xml:space="preserve">.  If the device is dimensionless, the Source should return a value of zero if </w:t>
      </w:r>
      <w:r>
        <w:rPr>
          <w:rFonts w:ascii="Courier New" w:eastAsia="Courier New" w:hAnsi="Courier New" w:cs="Courier New"/>
        </w:rPr>
        <w:t>ICAP_UNITS</w:t>
      </w:r>
      <w:r>
        <w:t xml:space="preserve"> does not equal </w:t>
      </w:r>
      <w:r>
        <w:rPr>
          <w:rFonts w:ascii="Courier New" w:eastAsia="Courier New" w:hAnsi="Courier New" w:cs="Courier New"/>
        </w:rPr>
        <w:t>TWUN_PIXELS</w:t>
      </w:r>
      <w:r>
        <w:t xml:space="preserve">.  This tells the application to inquire with </w:t>
      </w:r>
      <w:r>
        <w:rPr>
          <w:rFonts w:ascii="Courier New" w:eastAsia="Courier New" w:hAnsi="Courier New" w:cs="Courier New"/>
        </w:rPr>
        <w:t>TWUN_PIXELS</w:t>
      </w:r>
      <w:r>
        <w:t>.   The Source should then reply with its X-axis pixel count.</w:t>
      </w:r>
    </w:p>
    <w:p w:rsidR="00B06C6F" w:rsidRDefault="0071581A">
      <w:pPr>
        <w:tabs>
          <w:tab w:val="center" w:pos="1695"/>
          <w:tab w:val="center" w:pos="5367"/>
        </w:tabs>
        <w:spacing w:after="10"/>
        <w:ind w:left="0" w:right="0" w:firstLine="0"/>
      </w:pPr>
      <w:r>
        <w:rPr>
          <w:rFonts w:ascii="Calibri" w:eastAsia="Calibri" w:hAnsi="Calibri" w:cs="Calibri"/>
          <w:sz w:val="22"/>
        </w:rPr>
        <w:tab/>
      </w:r>
      <w:r>
        <w:rPr>
          <w:rFonts w:ascii="Arial" w:eastAsia="Arial" w:hAnsi="Arial" w:cs="Arial"/>
          <w:b/>
        </w:rPr>
        <w:t>Note:</w:t>
      </w:r>
      <w:r>
        <w:rPr>
          <w:rFonts w:ascii="Arial" w:eastAsia="Arial" w:hAnsi="Arial" w:cs="Arial"/>
          <w:b/>
        </w:rPr>
        <w:tab/>
      </w:r>
      <w:r>
        <w:t xml:space="preserve"> The physical acquired area may be different depending on the setting of </w:t>
      </w:r>
    </w:p>
    <w:p w:rsidR="00B06C6F" w:rsidRDefault="0071581A">
      <w:pPr>
        <w:spacing w:after="464" w:line="265" w:lineRule="auto"/>
        <w:ind w:left="10" w:right="191"/>
        <w:jc w:val="right"/>
      </w:pPr>
      <w:r>
        <w:rPr>
          <w:rFonts w:ascii="Courier New" w:eastAsia="Courier New" w:hAnsi="Courier New" w:cs="Courier New"/>
        </w:rPr>
        <w:t>CAP_FEEDERENABLED</w:t>
      </w:r>
      <w:r>
        <w:t xml:space="preserve"> (if the Source has separate feeder and non-feeder acquire areas).</w:t>
      </w:r>
    </w:p>
    <w:p w:rsidR="00B06C6F" w:rsidRDefault="0071581A">
      <w:pPr>
        <w:spacing w:after="0" w:line="263" w:lineRule="auto"/>
        <w:ind w:left="720" w:right="1866"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5587" w:type="dxa"/>
        <w:tblInd w:w="720" w:type="dxa"/>
        <w:tblLook w:val="04A0" w:firstRow="1" w:lastRow="0" w:firstColumn="1" w:lastColumn="0" w:noHBand="0" w:noVBand="1"/>
      </w:tblPr>
      <w:tblGrid>
        <w:gridCol w:w="3240"/>
        <w:gridCol w:w="2347"/>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47" w:type="dxa"/>
            <w:tcBorders>
              <w:top w:val="nil"/>
              <w:left w:val="nil"/>
              <w:bottom w:val="nil"/>
              <w:right w:val="nil"/>
            </w:tcBorders>
          </w:tcPr>
          <w:p w:rsidR="00B06C6F" w:rsidRDefault="0071581A">
            <w:pPr>
              <w:spacing w:after="0" w:line="259" w:lineRule="auto"/>
              <w:ind w:left="0" w:right="0" w:firstLine="0"/>
              <w:jc w:val="both"/>
            </w:pPr>
            <w:r>
              <w:t xml:space="preserve">0 to 65535 in </w:t>
            </w:r>
            <w:r>
              <w:rPr>
                <w:rFonts w:ascii="Courier New" w:eastAsia="Courier New" w:hAnsi="Courier New" w:cs="Courier New"/>
              </w:rPr>
              <w:t>ICAP_UNITS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4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47"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4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CAP_FEEDERENABLED</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pStyle w:val="5"/>
        <w:ind w:left="-5"/>
      </w:pPr>
      <w:r>
        <w:t>ICAP_PIXELFLAVOR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 xml:space="preserve">Sense of the pixel whose numeric value is zero (minimum data value). For example, consider a black and white image: </w:t>
      </w:r>
    </w:p>
    <w:p w:rsidR="00B06C6F" w:rsidRDefault="0071581A">
      <w:pPr>
        <w:spacing w:after="0" w:line="263" w:lineRule="auto"/>
        <w:ind w:left="1435" w:right="3849"/>
      </w:pPr>
      <w:r>
        <w:rPr>
          <w:rFonts w:ascii="Courier New" w:eastAsia="Courier New" w:hAnsi="Courier New" w:cs="Courier New"/>
        </w:rPr>
        <w:t>If ICAP_PIXELTYPE is TWPT_BW then    If ICAP_PIXELFLAVOR is TWPF_CHOCOLATE         then Black = 0</w:t>
      </w:r>
    </w:p>
    <w:p w:rsidR="00B06C6F" w:rsidRDefault="0071581A">
      <w:pPr>
        <w:spacing w:after="108" w:line="263" w:lineRule="auto"/>
        <w:ind w:left="1435" w:right="3009"/>
      </w:pPr>
      <w:r>
        <w:rPr>
          <w:rFonts w:ascii="Courier New" w:eastAsia="Courier New" w:hAnsi="Courier New" w:cs="Courier New"/>
        </w:rPr>
        <w:t xml:space="preserve">   Else if ICAP_PIXELFLAVOR is TWPF_VANILLA         then White = 0</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Sources may prefer a different value depending on </w:t>
      </w:r>
      <w:r>
        <w:rPr>
          <w:rFonts w:ascii="Courier New" w:eastAsia="Courier New" w:hAnsi="Courier New" w:cs="Courier New"/>
        </w:rPr>
        <w:t>ICAP_PIXELTYPE</w:t>
      </w:r>
      <w:r>
        <w:t xml:space="preserve">.  Set </w:t>
      </w:r>
      <w:r>
        <w:rPr>
          <w:rFonts w:ascii="Courier New" w:eastAsia="Courier New" w:hAnsi="Courier New" w:cs="Courier New"/>
        </w:rPr>
        <w:t>ICAP_PIXELTYPE</w:t>
      </w:r>
      <w:r>
        <w:t xml:space="preserve"> and do a </w:t>
      </w:r>
      <w:r>
        <w:rPr>
          <w:rFonts w:ascii="Courier New" w:eastAsia="Courier New" w:hAnsi="Courier New" w:cs="Courier New"/>
        </w:rPr>
        <w:t>MSG_GETDEFAULT</w:t>
      </w:r>
      <w:r>
        <w:t xml:space="preserve"> to determine the Source’s preferences.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69"/>
        <w:ind w:right="6"/>
      </w:pPr>
      <w:r>
        <w:rPr>
          <w:rFonts w:ascii="Courier New" w:eastAsia="Courier New" w:hAnsi="Courier New" w:cs="Courier New"/>
        </w:rPr>
        <w:lastRenderedPageBreak/>
        <w:t>TWPF_CHOCOLATE</w:t>
      </w:r>
      <w:r>
        <w:t xml:space="preserve"> means this pixel represents the darkest data value that can be generated by the device (the darkest available optical value may measure greater than 0).</w:t>
      </w:r>
    </w:p>
    <w:p w:rsidR="00B06C6F" w:rsidRDefault="0071581A">
      <w:pPr>
        <w:ind w:right="6"/>
      </w:pPr>
      <w:r>
        <w:rPr>
          <w:rFonts w:ascii="Courier New" w:eastAsia="Courier New" w:hAnsi="Courier New" w:cs="Courier New"/>
        </w:rPr>
        <w:t>TWPF_VANILLA</w:t>
      </w:r>
      <w:r>
        <w:t xml:space="preserve"> means this pixel represents the lightest data value that can be generated by the device (the lightest available optical value may measure greater than 0).</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732"/>
        </w:trPr>
        <w:tc>
          <w:tcPr>
            <w:tcW w:w="3240" w:type="dxa"/>
            <w:tcBorders>
              <w:top w:val="nil"/>
              <w:left w:val="nil"/>
              <w:bottom w:val="nil"/>
              <w:right w:val="nil"/>
            </w:tcBorders>
          </w:tcPr>
          <w:p w:rsidR="00B06C6F" w:rsidRDefault="0071581A">
            <w:pPr>
              <w:spacing w:after="25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ICAP_PIXELTYPE</w:t>
      </w:r>
    </w:p>
    <w:p w:rsidR="00B06C6F" w:rsidRDefault="0071581A">
      <w:pPr>
        <w:pStyle w:val="5"/>
        <w:ind w:left="-5"/>
      </w:pPr>
      <w:r>
        <w:t>ICAP_PIXELFLAVORCODES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Used only for CCITT data compression.  Specifies whether the compressed codes’ pixel “sense” will be inverted from the Current value of </w:t>
      </w:r>
      <w:r>
        <w:rPr>
          <w:rFonts w:ascii="Courier New" w:eastAsia="Courier New" w:hAnsi="Courier New" w:cs="Courier New"/>
        </w:rPr>
        <w:t>ICAP_PIXELFLAVOR</w:t>
      </w:r>
      <w:r>
        <w:t xml:space="preserve"> prior to transfer.</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2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87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TWPF_CHOCOLATE</w:t>
      </w:r>
    </w:p>
    <w:tbl>
      <w:tblPr>
        <w:tblStyle w:val="TableGrid"/>
        <w:tblW w:w="5998" w:type="dxa"/>
        <w:tblInd w:w="720" w:type="dxa"/>
        <w:tblLook w:val="04A0" w:firstRow="1" w:lastRow="0" w:firstColumn="1" w:lastColumn="0" w:noHBand="0" w:noVBand="1"/>
      </w:tblPr>
      <w:tblGrid>
        <w:gridCol w:w="3240"/>
        <w:gridCol w:w="275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5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TWPF_CHOCOLATE</w:t>
            </w:r>
          </w:p>
          <w:p w:rsidR="00B06C6F" w:rsidRDefault="0071581A">
            <w:pPr>
              <w:spacing w:after="0" w:line="259" w:lineRule="auto"/>
              <w:ind w:left="1080" w:right="0" w:firstLine="0"/>
            </w:pPr>
            <w:r>
              <w:rPr>
                <w:rFonts w:ascii="Courier New" w:eastAsia="Courier New" w:hAnsi="Courier New" w:cs="Courier New"/>
              </w:rPr>
              <w:t>TWPF_VANILLA</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5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5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971"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ICAP_PIXELTYPE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The type of pixel data that a Source is capable of acquiring (for example, black and white, gray, RGB, etc.).</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numPr>
          <w:ilvl w:val="0"/>
          <w:numId w:val="107"/>
        </w:numPr>
        <w:spacing w:after="127"/>
        <w:ind w:right="6" w:hanging="216"/>
      </w:pPr>
      <w:r>
        <w:rPr>
          <w:rFonts w:ascii="Courier New" w:eastAsia="Courier New" w:hAnsi="Courier New" w:cs="Courier New"/>
        </w:rPr>
        <w:t>MSG_GET</w:t>
      </w:r>
      <w:r>
        <w:t xml:space="preserve"> returns a list of all pixel types available from the Source.</w:t>
      </w:r>
    </w:p>
    <w:p w:rsidR="00B06C6F" w:rsidRDefault="0071581A">
      <w:pPr>
        <w:numPr>
          <w:ilvl w:val="0"/>
          <w:numId w:val="107"/>
        </w:numPr>
        <w:spacing w:after="128"/>
        <w:ind w:right="6" w:hanging="216"/>
      </w:pPr>
      <w:r>
        <w:rPr>
          <w:rFonts w:ascii="Courier New" w:eastAsia="Courier New" w:hAnsi="Courier New" w:cs="Courier New"/>
        </w:rPr>
        <w:t>MSG_SET</w:t>
      </w:r>
      <w:r>
        <w:t xml:space="preserve"> on a </w:t>
      </w:r>
      <w:r>
        <w:rPr>
          <w:rFonts w:ascii="Courier New" w:eastAsia="Courier New" w:hAnsi="Courier New" w:cs="Courier New"/>
        </w:rPr>
        <w:t>TW_ENUMERATION</w:t>
      </w:r>
      <w:r>
        <w:t xml:space="preserve"> structure requests that the Source restrict the available pixel types to the enumerated list.</w:t>
      </w:r>
    </w:p>
    <w:p w:rsidR="00B06C6F" w:rsidRDefault="0071581A">
      <w:pPr>
        <w:numPr>
          <w:ilvl w:val="0"/>
          <w:numId w:val="107"/>
        </w:numPr>
        <w:spacing w:after="107"/>
        <w:ind w:right="6" w:hanging="216"/>
      </w:pPr>
      <w:r>
        <w:rPr>
          <w:rFonts w:ascii="Courier New" w:eastAsia="Courier New" w:hAnsi="Courier New" w:cs="Courier New"/>
        </w:rPr>
        <w:t>MSG_SET</w:t>
      </w:r>
      <w:r>
        <w:t xml:space="preserve"> on a </w:t>
      </w:r>
      <w:r>
        <w:rPr>
          <w:rFonts w:ascii="Courier New" w:eastAsia="Courier New" w:hAnsi="Courier New" w:cs="Courier New"/>
        </w:rPr>
        <w:t>TW_ONEVALUE</w:t>
      </w:r>
      <w:r>
        <w:t xml:space="preserve"> container specifies the only pixel type the application can accept.</w:t>
      </w:r>
    </w:p>
    <w:p w:rsidR="00B06C6F" w:rsidRDefault="0071581A">
      <w:pPr>
        <w:ind w:right="6"/>
      </w:pPr>
      <w:r>
        <w:t xml:space="preserve">If the application plans to transfer data through any mechanism other than Native and cannot handle all possible </w:t>
      </w:r>
      <w:r>
        <w:rPr>
          <w:rFonts w:ascii="Courier New" w:eastAsia="Courier New" w:hAnsi="Courier New" w:cs="Courier New"/>
        </w:rPr>
        <w:t>ICAP_PIXELTYPE</w:t>
      </w:r>
      <w:r>
        <w:t xml:space="preserve">s, it </w:t>
      </w:r>
      <w:r>
        <w:rPr>
          <w:i/>
        </w:rPr>
        <w:t>must</w:t>
      </w:r>
      <w:r>
        <w:t xml:space="preserve"> support negotiation of this ICAP.</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878" w:type="dxa"/>
        <w:tblInd w:w="720" w:type="dxa"/>
        <w:tblLook w:val="04A0" w:firstRow="1" w:lastRow="0" w:firstColumn="1" w:lastColumn="0" w:noHBand="0" w:noVBand="1"/>
      </w:tblPr>
      <w:tblGrid>
        <w:gridCol w:w="3237"/>
        <w:gridCol w:w="2641"/>
      </w:tblGrid>
      <w:tr w:rsidR="00B06C6F">
        <w:trPr>
          <w:trHeight w:val="4512"/>
        </w:trPr>
        <w:tc>
          <w:tcPr>
            <w:tcW w:w="3240" w:type="dxa"/>
            <w:tcBorders>
              <w:top w:val="nil"/>
              <w:left w:val="nil"/>
              <w:bottom w:val="nil"/>
              <w:right w:val="nil"/>
            </w:tcBorders>
          </w:tcPr>
          <w:p w:rsidR="00B06C6F" w:rsidRDefault="0071581A">
            <w:pPr>
              <w:spacing w:after="403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638" w:type="dxa"/>
            <w:tcBorders>
              <w:top w:val="nil"/>
              <w:left w:val="nil"/>
              <w:bottom w:val="nil"/>
              <w:right w:val="nil"/>
            </w:tcBorders>
          </w:tcPr>
          <w:p w:rsidR="00B06C6F" w:rsidRDefault="0071581A">
            <w:pPr>
              <w:spacing w:after="0" w:line="259" w:lineRule="auto"/>
              <w:ind w:left="361" w:right="0" w:firstLine="0"/>
              <w:jc w:val="center"/>
            </w:pPr>
            <w:r>
              <w:rPr>
                <w:rFonts w:ascii="Courier New" w:eastAsia="Courier New" w:hAnsi="Courier New" w:cs="Courier New"/>
              </w:rPr>
              <w:t>TWPT_BW</w:t>
            </w:r>
          </w:p>
          <w:p w:rsidR="00B06C6F" w:rsidRDefault="0071581A">
            <w:pPr>
              <w:spacing w:after="0" w:line="259" w:lineRule="auto"/>
              <w:ind w:left="1080" w:right="0" w:firstLine="0"/>
            </w:pPr>
            <w:r>
              <w:rPr>
                <w:rFonts w:ascii="Courier New" w:eastAsia="Courier New" w:hAnsi="Courier New" w:cs="Courier New"/>
              </w:rPr>
              <w:t>TWPT_GRAY</w:t>
            </w:r>
          </w:p>
          <w:p w:rsidR="00B06C6F" w:rsidRDefault="0071581A">
            <w:pPr>
              <w:spacing w:after="0" w:line="259" w:lineRule="auto"/>
              <w:ind w:left="481" w:right="0" w:firstLine="0"/>
              <w:jc w:val="center"/>
            </w:pPr>
            <w:r>
              <w:rPr>
                <w:rFonts w:ascii="Courier New" w:eastAsia="Courier New" w:hAnsi="Courier New" w:cs="Courier New"/>
              </w:rPr>
              <w:t>TWPT_RGB</w:t>
            </w:r>
          </w:p>
          <w:p w:rsidR="00B06C6F" w:rsidRDefault="0071581A">
            <w:pPr>
              <w:spacing w:after="0" w:line="259" w:lineRule="auto"/>
              <w:ind w:left="1080" w:right="0" w:firstLine="0"/>
            </w:pPr>
            <w:r>
              <w:rPr>
                <w:rFonts w:ascii="Courier New" w:eastAsia="Courier New" w:hAnsi="Courier New" w:cs="Courier New"/>
              </w:rPr>
              <w:t>TWPT_PALETTE</w:t>
            </w:r>
          </w:p>
          <w:p w:rsidR="00B06C6F" w:rsidRDefault="0071581A">
            <w:pPr>
              <w:spacing w:after="0" w:line="259" w:lineRule="auto"/>
              <w:ind w:left="481" w:right="0" w:firstLine="0"/>
              <w:jc w:val="center"/>
            </w:pPr>
            <w:r>
              <w:rPr>
                <w:rFonts w:ascii="Courier New" w:eastAsia="Courier New" w:hAnsi="Courier New" w:cs="Courier New"/>
              </w:rPr>
              <w:t>TWPT_CMY</w:t>
            </w:r>
          </w:p>
          <w:p w:rsidR="00B06C6F" w:rsidRDefault="0071581A">
            <w:pPr>
              <w:spacing w:after="0" w:line="255" w:lineRule="auto"/>
              <w:ind w:left="1080" w:right="0" w:firstLine="0"/>
            </w:pPr>
            <w:r>
              <w:rPr>
                <w:rFonts w:ascii="Courier New" w:eastAsia="Courier New" w:hAnsi="Courier New" w:cs="Courier New"/>
              </w:rPr>
              <w:t>TWPT_CMYK TWPT_YUV</w:t>
            </w:r>
          </w:p>
          <w:p w:rsidR="00B06C6F" w:rsidRDefault="0071581A">
            <w:pPr>
              <w:spacing w:after="0" w:line="259" w:lineRule="auto"/>
              <w:ind w:left="1080" w:right="0" w:firstLine="0"/>
            </w:pPr>
            <w:r>
              <w:rPr>
                <w:rFonts w:ascii="Courier New" w:eastAsia="Courier New" w:hAnsi="Courier New" w:cs="Courier New"/>
              </w:rPr>
              <w:t>TWPT_YUVK</w:t>
            </w:r>
          </w:p>
          <w:p w:rsidR="00B06C6F" w:rsidRDefault="0071581A">
            <w:pPr>
              <w:spacing w:after="0" w:line="259" w:lineRule="auto"/>
              <w:ind w:left="1080" w:right="0" w:firstLine="0"/>
            </w:pPr>
            <w:r>
              <w:rPr>
                <w:rFonts w:ascii="Courier New" w:eastAsia="Courier New" w:hAnsi="Courier New" w:cs="Courier New"/>
              </w:rPr>
              <w:t>TWPT_CIEXYZ</w:t>
            </w:r>
          </w:p>
          <w:p w:rsidR="00B06C6F" w:rsidRDefault="0071581A">
            <w:pPr>
              <w:spacing w:after="0" w:line="259" w:lineRule="auto"/>
              <w:ind w:left="481" w:right="0" w:firstLine="0"/>
              <w:jc w:val="center"/>
            </w:pPr>
            <w:r>
              <w:rPr>
                <w:rFonts w:ascii="Courier New" w:eastAsia="Courier New" w:hAnsi="Courier New" w:cs="Courier New"/>
              </w:rPr>
              <w:t>TWPT_LAB</w:t>
            </w:r>
          </w:p>
          <w:p w:rsidR="00B06C6F" w:rsidRDefault="0071581A">
            <w:pPr>
              <w:spacing w:after="0" w:line="259" w:lineRule="auto"/>
              <w:ind w:left="1080" w:right="0" w:firstLine="0"/>
            </w:pPr>
            <w:r>
              <w:rPr>
                <w:rFonts w:ascii="Courier New" w:eastAsia="Courier New" w:hAnsi="Courier New" w:cs="Courier New"/>
              </w:rPr>
              <w:t>TWPT_SRGB</w:t>
            </w:r>
          </w:p>
          <w:p w:rsidR="00B06C6F" w:rsidRDefault="0071581A">
            <w:pPr>
              <w:spacing w:after="0" w:line="255" w:lineRule="auto"/>
              <w:ind w:left="1080" w:right="0" w:firstLine="0"/>
            </w:pPr>
            <w:r>
              <w:rPr>
                <w:rFonts w:ascii="Courier New" w:eastAsia="Courier New" w:hAnsi="Courier New" w:cs="Courier New"/>
              </w:rPr>
              <w:t>TWPT_SRGB64 TWPT_BGR</w:t>
            </w:r>
          </w:p>
          <w:p w:rsidR="00B06C6F" w:rsidRDefault="0071581A">
            <w:pPr>
              <w:spacing w:after="0" w:line="259" w:lineRule="auto"/>
              <w:ind w:left="1080" w:right="0" w:firstLine="0"/>
            </w:pPr>
            <w:r>
              <w:rPr>
                <w:rFonts w:ascii="Courier New" w:eastAsia="Courier New" w:hAnsi="Courier New" w:cs="Courier New"/>
              </w:rPr>
              <w:t>TWPT_CIELAB</w:t>
            </w:r>
          </w:p>
          <w:p w:rsidR="00B06C6F" w:rsidRDefault="0071581A">
            <w:pPr>
              <w:spacing w:after="0" w:line="259" w:lineRule="auto"/>
              <w:ind w:left="1080" w:right="0" w:firstLine="0"/>
            </w:pPr>
            <w:r>
              <w:rPr>
                <w:rFonts w:ascii="Courier New" w:eastAsia="Courier New" w:hAnsi="Courier New" w:cs="Courier New"/>
              </w:rPr>
              <w:t>TWPT_CIELUV</w:t>
            </w:r>
          </w:p>
          <w:p w:rsidR="00B06C6F" w:rsidRDefault="0071581A">
            <w:pPr>
              <w:spacing w:after="0" w:line="259" w:lineRule="auto"/>
              <w:ind w:left="1080" w:right="0" w:firstLine="0"/>
            </w:pPr>
            <w:r>
              <w:rPr>
                <w:rFonts w:ascii="Courier New" w:eastAsia="Courier New" w:hAnsi="Courier New" w:cs="Courier New"/>
              </w:rPr>
              <w:t>TWPT_YCBCR</w:t>
            </w:r>
          </w:p>
          <w:p w:rsidR="00B06C6F" w:rsidRDefault="0071581A">
            <w:pPr>
              <w:spacing w:after="0" w:line="259" w:lineRule="auto"/>
              <w:ind w:left="1080" w:right="0" w:firstLine="0"/>
            </w:pPr>
            <w:r>
              <w:rPr>
                <w:rFonts w:ascii="Courier New" w:eastAsia="Courier New" w:hAnsi="Courier New" w:cs="Courier New"/>
              </w:rPr>
              <w:t>TWPT_INFRARED</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6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14"/>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63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bl>
    <w:p w:rsidR="00B06C6F" w:rsidRDefault="00B06C6F">
      <w:pPr>
        <w:sectPr w:rsidR="00B06C6F">
          <w:headerReference w:type="even" r:id="rId1043"/>
          <w:headerReference w:type="default" r:id="rId1044"/>
          <w:footerReference w:type="even" r:id="rId1045"/>
          <w:footerReference w:type="default" r:id="rId1046"/>
          <w:headerReference w:type="first" r:id="rId1047"/>
          <w:footerReference w:type="first" r:id="rId1048"/>
          <w:footnotePr>
            <w:numRestart w:val="eachPage"/>
          </w:footnotePr>
          <w:pgSz w:w="12240" w:h="15840"/>
          <w:pgMar w:top="1583" w:right="1095" w:bottom="1675" w:left="1080" w:header="682" w:footer="660" w:gutter="0"/>
          <w:cols w:space="720"/>
        </w:sectPr>
      </w:pPr>
    </w:p>
    <w:tbl>
      <w:tblPr>
        <w:tblStyle w:val="TableGrid"/>
        <w:tblW w:w="3838" w:type="dxa"/>
        <w:tblInd w:w="720" w:type="dxa"/>
        <w:tblLook w:val="04A0" w:firstRow="1" w:lastRow="0" w:firstColumn="1" w:lastColumn="0" w:noHBand="0" w:noVBand="1"/>
      </w:tblPr>
      <w:tblGrid>
        <w:gridCol w:w="2517"/>
        <w:gridCol w:w="1321"/>
      </w:tblGrid>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lastRenderedPageBreak/>
              <w:t>MSG_RESET</w:t>
            </w:r>
          </w:p>
        </w:tc>
        <w:tc>
          <w:tcPr>
            <w:tcW w:w="13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TW_ONEVALUE</w:t>
            </w:r>
          </w:p>
        </w:tc>
      </w:tr>
      <w:tr w:rsidR="00B06C6F">
        <w:trPr>
          <w:trHeight w:val="280"/>
        </w:trPr>
        <w:tc>
          <w:tcPr>
            <w:tcW w:w="252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MSG_QUERYSUPPORT</w:t>
            </w:r>
          </w:p>
        </w:tc>
        <w:tc>
          <w:tcPr>
            <w:tcW w:w="1318" w:type="dxa"/>
            <w:tcBorders>
              <w:top w:val="nil"/>
              <w:left w:val="nil"/>
              <w:bottom w:val="nil"/>
              <w:right w:val="nil"/>
            </w:tcBorders>
            <w:vAlign w:val="bottom"/>
          </w:tcPr>
          <w:p w:rsidR="00B06C6F" w:rsidRDefault="0071581A">
            <w:pPr>
              <w:spacing w:after="0" w:line="259" w:lineRule="auto"/>
              <w:ind w:left="0" w:right="0" w:firstLine="0"/>
              <w:jc w:val="both"/>
            </w:pPr>
            <w:r>
              <w:rPr>
                <w:rFonts w:ascii="Courier New" w:eastAsia="Courier New" w:hAnsi="Courier New" w:cs="Courier New"/>
              </w:rPr>
              <w:t>TW_ONEVALUE</w:t>
            </w: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w:t>
      </w:r>
    </w:p>
    <w:p w:rsidR="00B06C6F" w:rsidRDefault="0071581A">
      <w:pPr>
        <w:spacing w:after="139" w:line="265" w:lineRule="auto"/>
        <w:ind w:left="720" w:right="138" w:hanging="720"/>
      </w:pPr>
      <w:r>
        <w:rPr>
          <w:rFonts w:ascii="Arial" w:eastAsia="Arial" w:hAnsi="Arial" w:cs="Arial"/>
          <w:b/>
          <w:color w:val="7F0000"/>
        </w:rPr>
        <w:t xml:space="preserve">TWAIN Version Introduced </w:t>
      </w:r>
      <w:r>
        <w:t>Version 1.0</w:t>
      </w:r>
    </w:p>
    <w:p w:rsidR="00B06C6F" w:rsidRDefault="0071581A">
      <w:pPr>
        <w:spacing w:after="82" w:line="265" w:lineRule="auto"/>
        <w:ind w:left="720" w:right="1441" w:hanging="720"/>
      </w:pPr>
      <w:r>
        <w:rPr>
          <w:rFonts w:ascii="Arial" w:eastAsia="Arial" w:hAnsi="Arial" w:cs="Arial"/>
          <w:b/>
          <w:color w:val="7F0000"/>
        </w:rPr>
        <w:t xml:space="preserve">See Also </w:t>
      </w: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ICAP_BITDEPTH</w:t>
      </w:r>
    </w:p>
    <w:p w:rsidR="00B06C6F" w:rsidRDefault="0071581A">
      <w:pPr>
        <w:spacing w:after="3" w:line="263" w:lineRule="auto"/>
        <w:ind w:left="730" w:right="0"/>
      </w:pPr>
      <w:r>
        <w:rPr>
          <w:rFonts w:ascii="Courier New" w:eastAsia="Courier New" w:hAnsi="Courier New" w:cs="Courier New"/>
          <w:color w:val="00007F"/>
        </w:rPr>
        <w:t>ICAP_BITDEPTHREDUCTION</w:t>
      </w:r>
      <w:r>
        <w:br w:type="page"/>
      </w:r>
    </w:p>
    <w:p w:rsidR="00B06C6F" w:rsidRDefault="0071581A">
      <w:pPr>
        <w:pStyle w:val="5"/>
        <w:ind w:left="-5"/>
      </w:pPr>
      <w:r>
        <w:lastRenderedPageBreak/>
        <w:t>ICAP_PLANARCHUNKY</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Allows the application and Source to identify which color data formats are available.  There are two options, “planar” and “chunky.”</w:t>
      </w:r>
    </w:p>
    <w:p w:rsidR="00B06C6F" w:rsidRDefault="0071581A">
      <w:pPr>
        <w:spacing w:after="170" w:line="242" w:lineRule="auto"/>
        <w:ind w:right="47"/>
        <w:jc w:val="both"/>
      </w:pPr>
      <w:r>
        <w:t>For example, planar RGB data is transferred with the entire red plane of data first, followed by the entire green plane, followed by the entire blue plane (typical for three-pass scanners).  “Chunky” mode repetitively interlaces a pixel from each plane until all the data is transferred (R-G-B-R-GB…) (typical for one-pass scanners).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7090"/>
        </w:tabs>
        <w:spacing w:after="116"/>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589"/>
        </w:tabs>
        <w:spacing w:after="10"/>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(selected by the data source writer)</w:t>
      </w:r>
    </w:p>
    <w:tbl>
      <w:tblPr>
        <w:tblStyle w:val="TableGrid"/>
        <w:tblW w:w="5638" w:type="dxa"/>
        <w:tblInd w:w="720" w:type="dxa"/>
        <w:tblLook w:val="04A0" w:firstRow="1" w:lastRow="0" w:firstColumn="1" w:lastColumn="0" w:noHBand="0" w:noVBand="1"/>
      </w:tblPr>
      <w:tblGrid>
        <w:gridCol w:w="3240"/>
        <w:gridCol w:w="2398"/>
      </w:tblGrid>
      <w:tr w:rsidR="00B06C6F">
        <w:trPr>
          <w:trHeight w:val="912"/>
        </w:trPr>
        <w:tc>
          <w:tcPr>
            <w:tcW w:w="3240" w:type="dxa"/>
            <w:tcBorders>
              <w:top w:val="nil"/>
              <w:left w:val="nil"/>
              <w:bottom w:val="nil"/>
              <w:right w:val="nil"/>
            </w:tcBorders>
          </w:tcPr>
          <w:p w:rsidR="00B06C6F" w:rsidRDefault="0071581A">
            <w:pPr>
              <w:spacing w:after="4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398" w:type="dxa"/>
            <w:tcBorders>
              <w:top w:val="nil"/>
              <w:left w:val="nil"/>
              <w:bottom w:val="nil"/>
              <w:right w:val="nil"/>
            </w:tcBorders>
          </w:tcPr>
          <w:p w:rsidR="00B06C6F" w:rsidRDefault="0071581A">
            <w:pPr>
              <w:spacing w:after="0" w:line="259" w:lineRule="auto"/>
              <w:ind w:left="0" w:right="0" w:firstLine="0"/>
              <w:jc w:val="right"/>
            </w:pPr>
            <w:r>
              <w:rPr>
                <w:rFonts w:ascii="Courier New" w:eastAsia="Courier New" w:hAnsi="Courier New" w:cs="Courier New"/>
              </w:rPr>
              <w:t>TWPC_CHUNKY</w:t>
            </w:r>
          </w:p>
          <w:p w:rsidR="00B06C6F" w:rsidRDefault="0071581A">
            <w:pPr>
              <w:spacing w:after="0" w:line="259" w:lineRule="auto"/>
              <w:ind w:left="0" w:right="0" w:firstLine="0"/>
              <w:jc w:val="right"/>
            </w:pPr>
            <w:r>
              <w:rPr>
                <w:rFonts w:ascii="Courier New" w:eastAsia="Courier New" w:hAnsi="Courier New" w:cs="Courier New"/>
              </w:rPr>
              <w:t>TWPC_PLANAR</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3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3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144"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r>
        <w:rPr>
          <w:rFonts w:ascii="Courier New" w:eastAsia="Courier New" w:hAnsi="Courier New" w:cs="Courier New"/>
        </w:rPr>
        <w:t>.Planar</w:t>
      </w:r>
    </w:p>
    <w:p w:rsidR="00B06C6F" w:rsidRDefault="0071581A">
      <w:pPr>
        <w:pStyle w:val="5"/>
        <w:ind w:left="-5"/>
      </w:pPr>
      <w:r>
        <w:t>ICAP_ROTATION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How the Source can/should rotate the scanned image data prior to transfer.  This doesn’t use </w:t>
      </w:r>
      <w:r>
        <w:rPr>
          <w:rFonts w:ascii="Courier New" w:eastAsia="Courier New" w:hAnsi="Courier New" w:cs="Courier New"/>
        </w:rPr>
        <w:t>ICAP_UNITS</w:t>
      </w:r>
      <w:r>
        <w:t xml:space="preserve">.  It is always measured in degrees.  Any applied value is additive with any rotation specified in </w:t>
      </w:r>
      <w:r>
        <w:rPr>
          <w:rFonts w:ascii="Courier New" w:eastAsia="Courier New" w:hAnsi="Courier New" w:cs="Courier New"/>
        </w:rPr>
        <w:t>ICAP_ORIENTATION</w:t>
      </w:r>
      <w:r>
        <w:t>.</w:t>
      </w:r>
    </w:p>
    <w:p w:rsidR="00B06C6F" w:rsidRDefault="0071581A">
      <w:pPr>
        <w:spacing w:after="53" w:line="265" w:lineRule="auto"/>
        <w:ind w:left="715" w:right="0"/>
      </w:pPr>
      <w:r>
        <w:rPr>
          <w:rFonts w:ascii="Arial" w:eastAsia="Arial" w:hAnsi="Arial" w:cs="Arial"/>
          <w:b/>
          <w:color w:val="7F0000"/>
        </w:rPr>
        <w:lastRenderedPageBreak/>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712" w:type="dxa"/>
        <w:tblInd w:w="720" w:type="dxa"/>
        <w:tblLook w:val="04A0" w:firstRow="1" w:lastRow="0" w:firstColumn="1" w:lastColumn="0" w:noHBand="0" w:noVBand="1"/>
      </w:tblPr>
      <w:tblGrid>
        <w:gridCol w:w="3239"/>
        <w:gridCol w:w="247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73" w:type="dxa"/>
            <w:tcBorders>
              <w:top w:val="nil"/>
              <w:left w:val="nil"/>
              <w:bottom w:val="nil"/>
              <w:right w:val="nil"/>
            </w:tcBorders>
          </w:tcPr>
          <w:p w:rsidR="00B06C6F" w:rsidRDefault="0071581A">
            <w:pPr>
              <w:spacing w:after="0" w:line="259" w:lineRule="auto"/>
              <w:ind w:left="0" w:right="0" w:firstLine="0"/>
              <w:jc w:val="right"/>
            </w:pPr>
            <w:r>
              <w:t>+/- 360 degrees</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7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7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3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ICAP_ORIENTATION</w:t>
      </w:r>
    </w:p>
    <w:p w:rsidR="00B06C6F" w:rsidRDefault="0071581A">
      <w:pPr>
        <w:spacing w:after="3" w:line="263" w:lineRule="auto"/>
        <w:ind w:left="1435" w:right="5757"/>
      </w:pPr>
      <w:r>
        <w:rPr>
          <w:rFonts w:ascii="Courier New" w:eastAsia="Courier New" w:hAnsi="Courier New" w:cs="Courier New"/>
          <w:color w:val="00007F"/>
        </w:rPr>
        <w:t>ICAP_AUTOSIZE ICAP_MIRROR</w:t>
      </w:r>
    </w:p>
    <w:p w:rsidR="00B06C6F" w:rsidRDefault="0071581A">
      <w:pPr>
        <w:pStyle w:val="5"/>
        <w:ind w:left="-5"/>
      </w:pPr>
      <w:r>
        <w:t>ICAP_SHADOW</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Specifies which value in an image should be interpreted as the darkest “shadow.”  All values “darker” than this value will be clipped to this value.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87"/>
        <w:ind w:right="6"/>
      </w:pPr>
      <w:r>
        <w:t xml:space="preserve">Whether darker values are smaller or larger can be determined by examining the Current value of </w:t>
      </w:r>
      <w:r>
        <w:rPr>
          <w:rFonts w:ascii="Courier New" w:eastAsia="Courier New" w:hAnsi="Courier New" w:cs="Courier New"/>
        </w:rPr>
        <w:t>ICAP_PIXELFLAVOR</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If more or less than 8 bits are used to describe the image, the actual data values should be normalized to fit within the 0-255 range.  The normalization need not result in a homogeneous distribution if the original distribution was not homogeneous.</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4993" w:type="dxa"/>
        <w:tblInd w:w="720" w:type="dxa"/>
        <w:tblLook w:val="04A0" w:firstRow="1" w:lastRow="0" w:firstColumn="1" w:lastColumn="0" w:noHBand="0" w:noVBand="1"/>
      </w:tblPr>
      <w:tblGrid>
        <w:gridCol w:w="3240"/>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53"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ICAP_PIXELFLAVOR</w:t>
      </w:r>
    </w:p>
    <w:p w:rsidR="00B06C6F" w:rsidRDefault="0071581A">
      <w:pPr>
        <w:pStyle w:val="5"/>
        <w:ind w:left="-5"/>
      </w:pPr>
      <w:r>
        <w:t>ICAP_SUPPORTEDBARCODETYPES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Provides a list of bar code types that can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bar codes that are appropriate to the particular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bar code detection is supported, report all the bar code types that can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6238" w:type="dxa"/>
        <w:tblInd w:w="720" w:type="dxa"/>
        <w:tblLook w:val="04A0" w:firstRow="1" w:lastRow="0" w:firstColumn="1" w:lastColumn="0" w:noHBand="0" w:noVBand="1"/>
      </w:tblPr>
      <w:tblGrid>
        <w:gridCol w:w="3237"/>
        <w:gridCol w:w="300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5552"/>
        </w:trPr>
        <w:tc>
          <w:tcPr>
            <w:tcW w:w="3240" w:type="dxa"/>
            <w:tcBorders>
              <w:top w:val="nil"/>
              <w:left w:val="nil"/>
              <w:bottom w:val="nil"/>
              <w:right w:val="nil"/>
            </w:tcBorders>
          </w:tcPr>
          <w:p w:rsidR="00B06C6F" w:rsidRDefault="0071581A">
            <w:pPr>
              <w:spacing w:after="4996" w:line="259" w:lineRule="auto"/>
              <w:ind w:left="720" w:right="0" w:firstLine="0"/>
            </w:pPr>
            <w:r>
              <w:rPr>
                <w:rFonts w:ascii="Arial" w:eastAsia="Arial" w:hAnsi="Arial" w:cs="Arial"/>
                <w:b/>
                <w:sz w:val="18"/>
              </w:rPr>
              <w:lastRenderedPageBreak/>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TWBT_2OF5DATALOGIC</w:t>
            </w:r>
          </w:p>
          <w:p w:rsidR="00B06C6F" w:rsidRDefault="0071581A">
            <w:pPr>
              <w:spacing w:after="0" w:line="259" w:lineRule="auto"/>
              <w:ind w:left="0" w:right="0" w:firstLine="0"/>
            </w:pPr>
            <w:r>
              <w:rPr>
                <w:rFonts w:ascii="Courier New" w:eastAsia="Courier New" w:hAnsi="Courier New" w:cs="Courier New"/>
              </w:rPr>
              <w:t>TWBT_2OF5IATA</w:t>
            </w:r>
          </w:p>
          <w:p w:rsidR="00B06C6F" w:rsidRDefault="0071581A">
            <w:pPr>
              <w:spacing w:after="0" w:line="259" w:lineRule="auto"/>
              <w:ind w:left="0" w:right="0" w:firstLine="0"/>
            </w:pPr>
            <w:r>
              <w:rPr>
                <w:rFonts w:ascii="Courier New" w:eastAsia="Courier New" w:hAnsi="Courier New" w:cs="Courier New"/>
              </w:rPr>
              <w:t>TWBT_2OF5INDUSTRIAL</w:t>
            </w:r>
          </w:p>
          <w:p w:rsidR="00B06C6F" w:rsidRDefault="0071581A">
            <w:pPr>
              <w:spacing w:after="0" w:line="259" w:lineRule="auto"/>
              <w:ind w:left="0" w:right="0" w:firstLine="0"/>
            </w:pPr>
            <w:r>
              <w:rPr>
                <w:rFonts w:ascii="Courier New" w:eastAsia="Courier New" w:hAnsi="Courier New" w:cs="Courier New"/>
              </w:rPr>
              <w:t>TWBT_2OF5INTERLEAVED</w:t>
            </w:r>
          </w:p>
          <w:p w:rsidR="00B06C6F" w:rsidRDefault="0071581A">
            <w:pPr>
              <w:spacing w:after="0" w:line="259" w:lineRule="auto"/>
              <w:ind w:left="0" w:right="0" w:firstLine="0"/>
            </w:pPr>
            <w:r>
              <w:rPr>
                <w:rFonts w:ascii="Courier New" w:eastAsia="Courier New" w:hAnsi="Courier New" w:cs="Courier New"/>
              </w:rPr>
              <w:t>TWBT_2OF5MATRIX</w:t>
            </w:r>
          </w:p>
          <w:p w:rsidR="00B06C6F" w:rsidRDefault="0071581A">
            <w:pPr>
              <w:spacing w:after="0" w:line="259" w:lineRule="auto"/>
              <w:ind w:left="0" w:right="0" w:firstLine="0"/>
            </w:pPr>
            <w:r>
              <w:rPr>
                <w:rFonts w:ascii="Courier New" w:eastAsia="Courier New" w:hAnsi="Courier New" w:cs="Courier New"/>
              </w:rPr>
              <w:t>TWBT_2OF5NONINTERLEAVED</w:t>
            </w:r>
          </w:p>
          <w:p w:rsidR="00B06C6F" w:rsidRDefault="0071581A">
            <w:pPr>
              <w:spacing w:after="0" w:line="259" w:lineRule="auto"/>
              <w:ind w:left="0" w:right="0" w:firstLine="0"/>
            </w:pPr>
            <w:r>
              <w:rPr>
                <w:rFonts w:ascii="Courier New" w:eastAsia="Courier New" w:hAnsi="Courier New" w:cs="Courier New"/>
              </w:rPr>
              <w:t>TWBT_3OF9</w:t>
            </w:r>
          </w:p>
          <w:p w:rsidR="00B06C6F" w:rsidRDefault="0071581A">
            <w:pPr>
              <w:spacing w:after="0" w:line="259" w:lineRule="auto"/>
              <w:ind w:left="0" w:right="0" w:firstLine="0"/>
            </w:pPr>
            <w:r>
              <w:rPr>
                <w:rFonts w:ascii="Courier New" w:eastAsia="Courier New" w:hAnsi="Courier New" w:cs="Courier New"/>
              </w:rPr>
              <w:t>TWBT_3OF9FULLASCII</w:t>
            </w:r>
          </w:p>
          <w:p w:rsidR="00B06C6F" w:rsidRDefault="0071581A">
            <w:pPr>
              <w:spacing w:after="0" w:line="259" w:lineRule="auto"/>
              <w:ind w:left="0" w:right="0" w:firstLine="0"/>
            </w:pPr>
            <w:r>
              <w:rPr>
                <w:rFonts w:ascii="Courier New" w:eastAsia="Courier New" w:hAnsi="Courier New" w:cs="Courier New"/>
              </w:rPr>
              <w:t>TWBT_CODABAR</w:t>
            </w:r>
          </w:p>
          <w:p w:rsidR="00B06C6F" w:rsidRDefault="0071581A">
            <w:pPr>
              <w:spacing w:after="0" w:line="259" w:lineRule="auto"/>
              <w:ind w:left="0" w:right="0" w:firstLine="0"/>
              <w:jc w:val="both"/>
            </w:pPr>
            <w:r>
              <w:rPr>
                <w:rFonts w:ascii="Courier New" w:eastAsia="Courier New" w:hAnsi="Courier New" w:cs="Courier New"/>
              </w:rPr>
              <w:t>TWBT_CODABARWITHSTARTSTOP</w:t>
            </w:r>
          </w:p>
          <w:p w:rsidR="00B06C6F" w:rsidRDefault="0071581A">
            <w:pPr>
              <w:spacing w:after="0" w:line="259" w:lineRule="auto"/>
              <w:ind w:left="0" w:right="0" w:firstLine="0"/>
            </w:pPr>
            <w:r>
              <w:rPr>
                <w:rFonts w:ascii="Courier New" w:eastAsia="Courier New" w:hAnsi="Courier New" w:cs="Courier New"/>
              </w:rPr>
              <w:t>TWBT_CODE128</w:t>
            </w:r>
          </w:p>
          <w:p w:rsidR="00B06C6F" w:rsidRDefault="0071581A">
            <w:pPr>
              <w:spacing w:after="0" w:line="259" w:lineRule="auto"/>
              <w:ind w:left="0" w:right="0" w:firstLine="0"/>
            </w:pPr>
            <w:r>
              <w:rPr>
                <w:rFonts w:ascii="Courier New" w:eastAsia="Courier New" w:hAnsi="Courier New" w:cs="Courier New"/>
              </w:rPr>
              <w:t>TWBT_CODE93</w:t>
            </w:r>
          </w:p>
          <w:p w:rsidR="00B06C6F" w:rsidRDefault="0071581A">
            <w:pPr>
              <w:spacing w:after="0" w:line="259" w:lineRule="auto"/>
              <w:ind w:left="0" w:right="0" w:firstLine="0"/>
            </w:pPr>
            <w:r>
              <w:rPr>
                <w:rFonts w:ascii="Courier New" w:eastAsia="Courier New" w:hAnsi="Courier New" w:cs="Courier New"/>
              </w:rPr>
              <w:t>TWBT_EAN13</w:t>
            </w:r>
          </w:p>
          <w:p w:rsidR="00B06C6F" w:rsidRDefault="0071581A">
            <w:pPr>
              <w:spacing w:after="0" w:line="259" w:lineRule="auto"/>
              <w:ind w:left="0" w:right="0" w:firstLine="0"/>
            </w:pPr>
            <w:r>
              <w:rPr>
                <w:rFonts w:ascii="Courier New" w:eastAsia="Courier New" w:hAnsi="Courier New" w:cs="Courier New"/>
              </w:rPr>
              <w:t>TWBT_EAN8</w:t>
            </w:r>
          </w:p>
          <w:p w:rsidR="00B06C6F" w:rsidRDefault="0071581A">
            <w:pPr>
              <w:spacing w:after="0" w:line="259" w:lineRule="auto"/>
              <w:ind w:left="0" w:right="0" w:firstLine="0"/>
            </w:pPr>
            <w:r>
              <w:rPr>
                <w:rFonts w:ascii="Courier New" w:eastAsia="Courier New" w:hAnsi="Courier New" w:cs="Courier New"/>
              </w:rPr>
              <w:t>TWBT_MAXICODE</w:t>
            </w:r>
          </w:p>
          <w:p w:rsidR="00B06C6F" w:rsidRDefault="0071581A">
            <w:pPr>
              <w:spacing w:after="0" w:line="259" w:lineRule="auto"/>
              <w:ind w:left="0" w:right="0" w:firstLine="0"/>
            </w:pPr>
            <w:r>
              <w:rPr>
                <w:rFonts w:ascii="Courier New" w:eastAsia="Courier New" w:hAnsi="Courier New" w:cs="Courier New"/>
              </w:rPr>
              <w:t>TWBT_PDF417</w:t>
            </w:r>
          </w:p>
          <w:p w:rsidR="00B06C6F" w:rsidRDefault="0071581A">
            <w:pPr>
              <w:spacing w:after="0" w:line="259" w:lineRule="auto"/>
              <w:ind w:left="0" w:right="0" w:firstLine="0"/>
            </w:pPr>
            <w:r>
              <w:rPr>
                <w:rFonts w:ascii="Courier New" w:eastAsia="Courier New" w:hAnsi="Courier New" w:cs="Courier New"/>
              </w:rPr>
              <w:t>TWBT_POSTNET</w:t>
            </w:r>
          </w:p>
          <w:p w:rsidR="00B06C6F" w:rsidRDefault="0071581A">
            <w:pPr>
              <w:spacing w:after="0" w:line="259" w:lineRule="auto"/>
              <w:ind w:left="0" w:right="0" w:firstLine="0"/>
            </w:pPr>
            <w:r>
              <w:rPr>
                <w:rFonts w:ascii="Courier New" w:eastAsia="Courier New" w:hAnsi="Courier New" w:cs="Courier New"/>
              </w:rPr>
              <w:t>TWBT_QRCODE</w:t>
            </w:r>
          </w:p>
          <w:p w:rsidR="00B06C6F" w:rsidRDefault="0071581A">
            <w:pPr>
              <w:spacing w:after="0" w:line="259" w:lineRule="auto"/>
              <w:ind w:left="0" w:right="0" w:firstLine="0"/>
            </w:pPr>
            <w:r>
              <w:rPr>
                <w:rFonts w:ascii="Courier New" w:eastAsia="Courier New" w:hAnsi="Courier New" w:cs="Courier New"/>
              </w:rPr>
              <w:t>TWBT_UCC128</w:t>
            </w:r>
          </w:p>
          <w:p w:rsidR="00B06C6F" w:rsidRDefault="0071581A">
            <w:pPr>
              <w:spacing w:after="0" w:line="259" w:lineRule="auto"/>
              <w:ind w:left="0" w:right="0" w:firstLine="0"/>
            </w:pPr>
            <w:r>
              <w:rPr>
                <w:rFonts w:ascii="Courier New" w:eastAsia="Courier New" w:hAnsi="Courier New" w:cs="Courier New"/>
              </w:rPr>
              <w:t>TWBT_UPCA</w:t>
            </w:r>
          </w:p>
          <w:p w:rsidR="00B06C6F" w:rsidRDefault="0071581A">
            <w:pPr>
              <w:spacing w:after="0" w:line="259" w:lineRule="auto"/>
              <w:ind w:left="0" w:right="0" w:firstLine="0"/>
            </w:pPr>
            <w:r>
              <w:rPr>
                <w:rFonts w:ascii="Courier New" w:eastAsia="Courier New" w:hAnsi="Courier New" w:cs="Courier New"/>
              </w:rPr>
              <w:t>TWBT_UPCE</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99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99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99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B06C6F">
      <w:pPr>
        <w:sectPr w:rsidR="00B06C6F">
          <w:headerReference w:type="even" r:id="rId1049"/>
          <w:headerReference w:type="default" r:id="rId1050"/>
          <w:footerReference w:type="even" r:id="rId1051"/>
          <w:footerReference w:type="default" r:id="rId1052"/>
          <w:headerReference w:type="first" r:id="rId1053"/>
          <w:footerReference w:type="first" r:id="rId1054"/>
          <w:footnotePr>
            <w:numRestart w:val="eachPage"/>
          </w:footnotePr>
          <w:pgSz w:w="12240" w:h="15840"/>
          <w:pgMar w:top="1410" w:right="1124" w:bottom="1731" w:left="1080" w:header="682" w:footer="660" w:gutter="0"/>
          <w:cols w:space="720"/>
          <w:titlePg/>
        </w:sectPr>
      </w:pPr>
    </w:p>
    <w:p w:rsidR="00B06C6F" w:rsidRDefault="0071581A">
      <w:pPr>
        <w:spacing w:after="139" w:line="265" w:lineRule="auto"/>
        <w:ind w:left="720" w:right="0" w:hanging="720"/>
      </w:pPr>
      <w:r>
        <w:rPr>
          <w:rFonts w:ascii="Arial" w:eastAsia="Arial" w:hAnsi="Arial" w:cs="Arial"/>
          <w:b/>
          <w:color w:val="7F0000"/>
        </w:rPr>
        <w:lastRenderedPageBreak/>
        <w:t xml:space="preserve">TWAIN Version Introduced </w:t>
      </w:r>
      <w:r>
        <w:t>Version 1.8</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0" w:line="265" w:lineRule="auto"/>
        <w:ind w:left="730" w:right="0"/>
      </w:pPr>
      <w:r>
        <w:rPr>
          <w:color w:val="00007F"/>
        </w:rPr>
        <w:t>Best Practices</w:t>
      </w:r>
      <w:r>
        <w:t xml:space="preserve"> </w:t>
      </w:r>
    </w:p>
    <w:tbl>
      <w:tblPr>
        <w:tblStyle w:val="TableGrid"/>
        <w:tblW w:w="6958" w:type="dxa"/>
        <w:tblInd w:w="792" w:type="dxa"/>
        <w:tblLook w:val="04A0" w:firstRow="1" w:lastRow="0" w:firstColumn="1" w:lastColumn="0" w:noHBand="0" w:noVBand="1"/>
      </w:tblPr>
      <w:tblGrid>
        <w:gridCol w:w="4317"/>
        <w:gridCol w:w="2641"/>
      </w:tblGrid>
      <w:tr w:rsidR="00B06C6F">
        <w:trPr>
          <w:trHeight w:val="877"/>
        </w:trPr>
        <w:tc>
          <w:tcPr>
            <w:tcW w:w="43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color w:val="00007F"/>
              </w:rPr>
              <w:t>ICAP_BARCODEDETECTIONENABLED</w:t>
            </w:r>
          </w:p>
          <w:p w:rsidR="00B06C6F" w:rsidRDefault="0071581A">
            <w:pPr>
              <w:spacing w:after="0" w:line="259" w:lineRule="auto"/>
              <w:ind w:left="0" w:right="0" w:firstLine="0"/>
            </w:pPr>
            <w:r>
              <w:rPr>
                <w:rFonts w:ascii="Courier New" w:eastAsia="Courier New" w:hAnsi="Courier New" w:cs="Courier New"/>
                <w:color w:val="00007F"/>
              </w:rPr>
              <w:t>ICAP_SUPPORTEDPATCHCODETYPES</w:t>
            </w:r>
          </w:p>
          <w:p w:rsidR="00B06C6F" w:rsidRDefault="0071581A">
            <w:pPr>
              <w:spacing w:after="0" w:line="259" w:lineRule="auto"/>
              <w:ind w:left="0" w:right="0" w:firstLine="0"/>
            </w:pPr>
            <w:r>
              <w:rPr>
                <w:rFonts w:ascii="Courier New" w:eastAsia="Courier New" w:hAnsi="Courier New" w:cs="Courier New"/>
                <w:color w:val="00007F"/>
              </w:rPr>
              <w:t>ICAP_BARCODEMAXSEARCHPRIORITIES</w:t>
            </w:r>
          </w:p>
          <w:p w:rsidR="00B06C6F" w:rsidRDefault="0071581A">
            <w:pPr>
              <w:spacing w:after="0" w:line="259" w:lineRule="auto"/>
              <w:ind w:left="0" w:right="0" w:firstLine="0"/>
            </w:pPr>
            <w:r>
              <w:rPr>
                <w:rFonts w:ascii="Courier New" w:eastAsia="Courier New" w:hAnsi="Courier New" w:cs="Courier New"/>
                <w:color w:val="00007F"/>
              </w:rPr>
              <w:t>ICAP_BARCODESEARCHPRIORITIES</w:t>
            </w:r>
          </w:p>
        </w:tc>
        <w:tc>
          <w:tcPr>
            <w:tcW w:w="26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ICAP_BARCODESEARCHMODE</w:t>
            </w:r>
          </w:p>
          <w:p w:rsidR="00B06C6F" w:rsidRDefault="0071581A">
            <w:pPr>
              <w:spacing w:after="0" w:line="259" w:lineRule="auto"/>
              <w:ind w:left="0" w:right="0" w:firstLine="0"/>
              <w:jc w:val="both"/>
            </w:pPr>
            <w:r>
              <w:rPr>
                <w:rFonts w:ascii="Courier New" w:eastAsia="Courier New" w:hAnsi="Courier New" w:cs="Courier New"/>
                <w:color w:val="00007F"/>
              </w:rPr>
              <w:t>ICAP_BARCODEMAXRETRIES</w:t>
            </w:r>
          </w:p>
          <w:p w:rsidR="00B06C6F" w:rsidRDefault="0071581A">
            <w:pPr>
              <w:spacing w:after="0" w:line="259" w:lineRule="auto"/>
              <w:ind w:left="0" w:right="0" w:firstLine="0"/>
            </w:pPr>
            <w:r>
              <w:rPr>
                <w:rFonts w:ascii="Courier New" w:eastAsia="Courier New" w:hAnsi="Courier New" w:cs="Courier New"/>
                <w:color w:val="00007F"/>
              </w:rPr>
              <w:t>ICAP_BARCODETIMEOUT</w:t>
            </w:r>
          </w:p>
        </w:tc>
      </w:tr>
    </w:tbl>
    <w:p w:rsidR="00B06C6F" w:rsidRDefault="0071581A">
      <w:r>
        <w:br w:type="page"/>
      </w:r>
    </w:p>
    <w:p w:rsidR="00B06C6F" w:rsidRDefault="0071581A">
      <w:pPr>
        <w:pStyle w:val="5"/>
        <w:ind w:left="-5"/>
      </w:pPr>
      <w:r>
        <w:lastRenderedPageBreak/>
        <w:t>ICAP_SUPPORTEDEXTIMAGEINFO</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
        <w:ind w:right="6"/>
      </w:pPr>
      <w:r>
        <w:t xml:space="preserve">Lists all of the information that the Source is capable of returning from a call to </w:t>
      </w:r>
    </w:p>
    <w:p w:rsidR="00B06C6F" w:rsidRDefault="0071581A">
      <w:pPr>
        <w:spacing w:after="108" w:line="263" w:lineRule="auto"/>
        <w:ind w:left="1435" w:right="10"/>
      </w:pPr>
      <w:r>
        <w:rPr>
          <w:rFonts w:ascii="Courier New" w:eastAsia="Courier New" w:hAnsi="Courier New" w:cs="Courier New"/>
        </w:rPr>
        <w:t>DAT_EXTIMAGEINFO</w:t>
      </w:r>
      <w:r>
        <w:t>.</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13"/>
        <w:ind w:right="6"/>
      </w:pPr>
      <w:r>
        <w:t xml:space="preserve">This capability mirrors </w:t>
      </w:r>
      <w:r>
        <w:rPr>
          <w:rFonts w:ascii="Courier New" w:eastAsia="Courier New" w:hAnsi="Courier New" w:cs="Courier New"/>
        </w:rPr>
        <w:t>CAP_SUPPORTEDCAPS</w:t>
      </w:r>
      <w:r>
        <w:t xml:space="preserve">.  The array indicates all of the possible </w:t>
      </w:r>
      <w:r>
        <w:rPr>
          <w:rFonts w:ascii="Courier New" w:eastAsia="Courier New" w:hAnsi="Courier New" w:cs="Courier New"/>
        </w:rPr>
        <w:t>TWEI_</w:t>
      </w:r>
      <w:r>
        <w:t xml:space="preserve"> values the </w:t>
      </w:r>
      <w:r>
        <w:rPr>
          <w:rFonts w:ascii="Courier New" w:eastAsia="Courier New" w:hAnsi="Courier New" w:cs="Courier New"/>
        </w:rPr>
        <w:t>Source</w:t>
      </w:r>
      <w:r>
        <w:t xml:space="preserve"> is capable of returning.  It does not guarantee that all of these values will be returned for every call to </w:t>
      </w:r>
      <w:r>
        <w:rPr>
          <w:rFonts w:ascii="Courier New" w:eastAsia="Courier New" w:hAnsi="Courier New" w:cs="Courier New"/>
        </w:rPr>
        <w:t>DAT_EXTIMAGEINFO</w:t>
      </w:r>
      <w:r>
        <w:t>, because that depends on the negotiated capabilities and on what the device finds.</w:t>
      </w:r>
    </w:p>
    <w:p w:rsidR="00B06C6F" w:rsidRDefault="0071581A">
      <w:pPr>
        <w:ind w:right="6"/>
      </w:pPr>
      <w:r>
        <w:t xml:space="preserve">For instance, if the Source supports </w:t>
      </w:r>
      <w:r>
        <w:rPr>
          <w:rFonts w:ascii="Courier New" w:eastAsia="Courier New" w:hAnsi="Courier New" w:cs="Courier New"/>
        </w:rPr>
        <w:t>ICAP_BARCODEDETECTIONENABLED</w:t>
      </w:r>
      <w:r>
        <w:t xml:space="preserve">, then it may report </w:t>
      </w:r>
      <w:r>
        <w:rPr>
          <w:rFonts w:ascii="Courier New" w:eastAsia="Courier New" w:hAnsi="Courier New" w:cs="Courier New"/>
        </w:rPr>
        <w:t>TWEI_BARCODETEXT</w:t>
      </w:r>
      <w:r>
        <w:t xml:space="preserve"> as part of this capability. However, if the image that was just captured has no barcode data, or if </w:t>
      </w:r>
      <w:r>
        <w:rPr>
          <w:rFonts w:ascii="Courier New" w:eastAsia="Courier New" w:hAnsi="Courier New" w:cs="Courier New"/>
        </w:rPr>
        <w:t>ICAP_BARCODEDETECTIONENABLED</w:t>
      </w:r>
      <w:r>
        <w:t xml:space="preserve"> was disabled, then the Source can return </w:t>
      </w:r>
      <w:r>
        <w:rPr>
          <w:rFonts w:ascii="Courier New" w:eastAsia="Courier New" w:hAnsi="Courier New" w:cs="Courier New"/>
        </w:rPr>
        <w:t>TWRC_DATANOTAVAILABLE</w:t>
      </w:r>
      <w:r>
        <w:t xml:space="preserve"> or </w:t>
      </w:r>
      <w:r>
        <w:rPr>
          <w:rFonts w:ascii="Courier New" w:eastAsia="Courier New" w:hAnsi="Courier New" w:cs="Courier New"/>
        </w:rPr>
        <w:t>TWRC_INFONOTSUPPORTED</w:t>
      </w:r>
      <w:r>
        <w:t xml:space="preserve"> for that </w:t>
      </w:r>
      <w:r>
        <w:rPr>
          <w:rFonts w:ascii="Courier New" w:eastAsia="Courier New" w:hAnsi="Courier New" w:cs="Courier New"/>
        </w:rPr>
        <w:t>TW_INFO</w:t>
      </w:r>
      <w:r>
        <w:t xml:space="preserve"> field, when the Application calls </w:t>
      </w:r>
      <w:r>
        <w:rPr>
          <w:rFonts w:ascii="Courier New" w:eastAsia="Courier New" w:hAnsi="Courier New" w:cs="Courier New"/>
        </w:rPr>
        <w:t>DAT_EXTIMAGEINFO</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 xml:space="preserve">The Source lists all of the </w:t>
      </w:r>
      <w:r>
        <w:rPr>
          <w:rFonts w:ascii="Courier New" w:eastAsia="Courier New" w:hAnsi="Courier New" w:cs="Courier New"/>
        </w:rPr>
        <w:t>TWEI_</w:t>
      </w:r>
      <w:r>
        <w:t xml:space="preserve"> values it is capable of returning in a call to </w:t>
      </w:r>
      <w:r>
        <w:rPr>
          <w:rFonts w:ascii="Courier New" w:eastAsia="Courier New" w:hAnsi="Courier New" w:cs="Courier New"/>
        </w:rPr>
        <w:t>DAT_EXTIMAGEINFO</w:t>
      </w:r>
      <w:r>
        <w:t>.</w:t>
      </w:r>
    </w:p>
    <w:p w:rsidR="00B06C6F" w:rsidRDefault="0071581A">
      <w:pPr>
        <w:spacing w:after="0" w:line="265" w:lineRule="auto"/>
        <w:ind w:left="715" w:right="0"/>
      </w:pPr>
      <w:r>
        <w:rPr>
          <w:rFonts w:ascii="Arial" w:eastAsia="Arial" w:hAnsi="Arial" w:cs="Arial"/>
          <w:b/>
          <w:color w:val="7F0000"/>
        </w:rPr>
        <w:t>Values</w:t>
      </w:r>
    </w:p>
    <w:tbl>
      <w:tblPr>
        <w:tblStyle w:val="TableGrid"/>
        <w:tblW w:w="5648" w:type="dxa"/>
        <w:tblInd w:w="720" w:type="dxa"/>
        <w:tblLook w:val="04A0" w:firstRow="1" w:lastRow="0" w:firstColumn="1" w:lastColumn="0" w:noHBand="0" w:noVBand="1"/>
      </w:tblPr>
      <w:tblGrid>
        <w:gridCol w:w="3240"/>
        <w:gridCol w:w="2408"/>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408" w:type="dxa"/>
            <w:tcBorders>
              <w:top w:val="nil"/>
              <w:left w:val="nil"/>
              <w:bottom w:val="nil"/>
              <w:right w:val="nil"/>
            </w:tcBorders>
          </w:tcPr>
          <w:p w:rsidR="00B06C6F" w:rsidRDefault="0071581A">
            <w:pPr>
              <w:spacing w:after="0" w:line="259" w:lineRule="auto"/>
              <w:ind w:left="0" w:right="0" w:firstLine="0"/>
              <w:jc w:val="both"/>
            </w:pPr>
            <w:r>
              <w:t xml:space="preserve">An array of </w:t>
            </w:r>
            <w:r>
              <w:rPr>
                <w:rFonts w:ascii="Courier New" w:eastAsia="Courier New" w:hAnsi="Courier New" w:cs="Courier New"/>
              </w:rPr>
              <w:t>TWEI_*</w:t>
            </w:r>
            <w:r>
              <w:t xml:space="preserve"> values</w:t>
            </w: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40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40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40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73" w:line="263" w:lineRule="auto"/>
        <w:ind w:left="1435" w:right="10"/>
      </w:pPr>
      <w:r>
        <w:rPr>
          <w:rFonts w:ascii="Courier New" w:eastAsia="Courier New" w:hAnsi="Courier New" w:cs="Courier New"/>
        </w:rPr>
        <w:t>None</w:t>
      </w:r>
    </w:p>
    <w:p w:rsidR="00B06C6F" w:rsidRDefault="0071581A">
      <w:pPr>
        <w:spacing w:after="139" w:line="265" w:lineRule="auto"/>
        <w:ind w:left="1425" w:right="6140" w:hanging="720"/>
      </w:pPr>
      <w:r>
        <w:rPr>
          <w:rFonts w:ascii="Arial" w:eastAsia="Arial" w:hAnsi="Arial" w:cs="Arial"/>
          <w:b/>
          <w:color w:val="7F0000"/>
        </w:rPr>
        <w:t xml:space="preserve">TWAIN Version Introduced </w:t>
      </w:r>
      <w:r>
        <w:t>Version 2.1</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ICAP_EXTIMAGEINFO</w:t>
      </w:r>
    </w:p>
    <w:p w:rsidR="00B06C6F" w:rsidRDefault="0071581A">
      <w:pPr>
        <w:spacing w:after="3" w:line="263" w:lineRule="auto"/>
        <w:ind w:left="1435" w:right="0"/>
      </w:pPr>
      <w:r>
        <w:rPr>
          <w:rFonts w:ascii="Courier New" w:eastAsia="Courier New" w:hAnsi="Courier New" w:cs="Courier New"/>
          <w:color w:val="00007F"/>
        </w:rPr>
        <w:t>DG_IMAGE / DAT_EXTIMAGEINFO / MSG_GET</w:t>
      </w:r>
    </w:p>
    <w:p w:rsidR="00B06C6F" w:rsidRDefault="0071581A">
      <w:pPr>
        <w:spacing w:after="113" w:line="259" w:lineRule="auto"/>
        <w:ind w:left="0" w:right="0" w:firstLine="0"/>
      </w:pPr>
      <w:r>
        <w:rPr>
          <w:rFonts w:ascii="Calibri" w:eastAsia="Calibri" w:hAnsi="Calibri" w:cs="Calibri"/>
          <w:noProof/>
          <w:sz w:val="22"/>
        </w:rPr>
        <mc:AlternateContent>
          <mc:Choice Requires="wpg">
            <w:drawing>
              <wp:inline distT="0" distB="0" distL="0" distR="0">
                <wp:extent cx="5949696" cy="12954"/>
                <wp:effectExtent l="0" t="0" r="0" b="0"/>
                <wp:docPr id="749932" name="Group 7499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250" name="Shape 884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51" name="Shape 884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49932" style="width:468.48pt;height:1.02002pt;mso-position-horizontal-relative:char;mso-position-vertical-relative:line" coordsize="59496,129">
                <v:shape id="Shape 884252" style="position:absolute;width:59496;height:129;left:0;top:0;" coordsize="5949696,12954" path="m0,0l5949696,0l5949696,12954l0,12954l0,0">
                  <v:stroke weight="0pt" endcap="flat" joinstyle="miter" miterlimit="10" on="false" color="#000000" opacity="0"/>
                  <v:fill on="true" color="#000000"/>
                </v:shape>
                <v:shape id="Shape 884253" style="position:absolute;width:59436;height:129;left:0;top:0;" coordsize="5943600,12954" path="m0,0l5943600,0l5943600,12954l0,12954l0,0">
                  <v:stroke weight="0pt" endcap="flat" joinstyle="miter" miterlimit="10" on="false" color="#000000" opacity="0"/>
                  <v:fill on="true" color="#000000"/>
                </v:shape>
              </v:group>
            </w:pict>
          </mc:Fallback>
        </mc:AlternateContent>
      </w:r>
    </w:p>
    <w:p w:rsidR="00B06C6F" w:rsidRDefault="0071581A">
      <w:pPr>
        <w:pStyle w:val="5"/>
        <w:ind w:left="-5"/>
      </w:pPr>
      <w:r>
        <w:lastRenderedPageBreak/>
        <w:t>ICAP_SUPPORTEDPATCHCODETYPES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0"/>
        <w:ind w:right="6"/>
      </w:pPr>
      <w:r>
        <w:t>A list of patch code types that may be detected by the current Data Source.</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Query this capability to determine if the Data Source can detect patch codes that are appropriate to the Application.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ind w:right="6"/>
      </w:pPr>
      <w:r>
        <w:t>If patch code detection is supported, report all the possible patch code types that might be detected.</w:t>
      </w:r>
    </w:p>
    <w:p w:rsidR="00B06C6F" w:rsidRDefault="0071581A">
      <w:pPr>
        <w:spacing w:after="0" w:line="265" w:lineRule="auto"/>
        <w:ind w:left="715" w:right="0"/>
      </w:pPr>
      <w:r>
        <w:rPr>
          <w:rFonts w:ascii="Arial" w:eastAsia="Arial" w:hAnsi="Arial" w:cs="Arial"/>
          <w:b/>
          <w:color w:val="7F0000"/>
        </w:rPr>
        <w:t>Values</w:t>
      </w:r>
    </w:p>
    <w:tbl>
      <w:tblPr>
        <w:tblStyle w:val="TableGrid"/>
        <w:tblW w:w="7990" w:type="dxa"/>
        <w:tblInd w:w="720" w:type="dxa"/>
        <w:tblLook w:val="04A0" w:firstRow="1" w:lastRow="0" w:firstColumn="1" w:lastColumn="0" w:noHBand="0" w:noVBand="1"/>
      </w:tblPr>
      <w:tblGrid>
        <w:gridCol w:w="3238"/>
        <w:gridCol w:w="1871"/>
        <w:gridCol w:w="28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1772"/>
        </w:trPr>
        <w:tc>
          <w:tcPr>
            <w:tcW w:w="3240" w:type="dxa"/>
            <w:tcBorders>
              <w:top w:val="nil"/>
              <w:left w:val="nil"/>
              <w:bottom w:val="nil"/>
              <w:right w:val="nil"/>
            </w:tcBorders>
          </w:tcPr>
          <w:p w:rsidR="00B06C6F" w:rsidRDefault="0071581A">
            <w:pPr>
              <w:spacing w:after="12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TWPCH_PATCH1</w:t>
            </w:r>
          </w:p>
          <w:p w:rsidR="00B06C6F" w:rsidRDefault="0071581A">
            <w:pPr>
              <w:spacing w:after="0" w:line="259" w:lineRule="auto"/>
              <w:ind w:left="0" w:right="0" w:firstLine="0"/>
            </w:pPr>
            <w:r>
              <w:rPr>
                <w:rFonts w:ascii="Courier New" w:eastAsia="Courier New" w:hAnsi="Courier New" w:cs="Courier New"/>
              </w:rPr>
              <w:t>TWPCH_PATCH2</w:t>
            </w:r>
          </w:p>
          <w:p w:rsidR="00B06C6F" w:rsidRDefault="0071581A">
            <w:pPr>
              <w:spacing w:after="0" w:line="259" w:lineRule="auto"/>
              <w:ind w:left="0" w:right="0" w:firstLine="0"/>
            </w:pPr>
            <w:r>
              <w:rPr>
                <w:rFonts w:ascii="Courier New" w:eastAsia="Courier New" w:hAnsi="Courier New" w:cs="Courier New"/>
              </w:rPr>
              <w:t>TWPCH_PATCH3</w:t>
            </w:r>
          </w:p>
          <w:p w:rsidR="00B06C6F" w:rsidRDefault="0071581A">
            <w:pPr>
              <w:spacing w:after="0" w:line="259" w:lineRule="auto"/>
              <w:ind w:left="0" w:right="0" w:firstLine="0"/>
            </w:pPr>
            <w:r>
              <w:rPr>
                <w:rFonts w:ascii="Courier New" w:eastAsia="Courier New" w:hAnsi="Courier New" w:cs="Courier New"/>
              </w:rPr>
              <w:t>TWPCH_PATCH4</w:t>
            </w:r>
          </w:p>
          <w:p w:rsidR="00B06C6F" w:rsidRDefault="0071581A">
            <w:pPr>
              <w:spacing w:after="0" w:line="259" w:lineRule="auto"/>
              <w:ind w:left="0" w:right="0" w:firstLine="0"/>
            </w:pPr>
            <w:r>
              <w:rPr>
                <w:rFonts w:ascii="Courier New" w:eastAsia="Courier New" w:hAnsi="Courier New" w:cs="Courier New"/>
              </w:rPr>
              <w:t>TWPCH_PATCH6</w:t>
            </w:r>
          </w:p>
          <w:p w:rsidR="00B06C6F" w:rsidRDefault="0071581A">
            <w:pPr>
              <w:spacing w:after="0" w:line="259" w:lineRule="auto"/>
              <w:ind w:left="0" w:right="0" w:firstLine="0"/>
            </w:pPr>
            <w:r>
              <w:rPr>
                <w:rFonts w:ascii="Courier New" w:eastAsia="Courier New" w:hAnsi="Courier New" w:cs="Courier New"/>
              </w:rPr>
              <w:t>TWPCH_PATCHT</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28"/>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TW_ARRAY</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872" w:type="dxa"/>
            <w:tcBorders>
              <w:top w:val="nil"/>
              <w:left w:val="nil"/>
              <w:bottom w:val="nil"/>
              <w:right w:val="nil"/>
            </w:tcBorders>
          </w:tcPr>
          <w:p w:rsidR="00B06C6F" w:rsidRDefault="0071581A">
            <w:pPr>
              <w:spacing w:after="0" w:line="259" w:lineRule="auto"/>
              <w:ind w:left="0" w:right="0" w:firstLine="0"/>
            </w:pPr>
            <w:r>
              <w:t>Not Allowed</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2479"/>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53" w:line="259" w:lineRule="auto"/>
              <w:ind w:left="0" w:right="0" w:firstLine="0"/>
            </w:pPr>
            <w:r>
              <w:rPr>
                <w:rFonts w:ascii="Arial" w:eastAsia="Arial" w:hAnsi="Arial" w:cs="Arial"/>
                <w:b/>
                <w:color w:val="7F0000"/>
              </w:rPr>
              <w:t>Required By</w:t>
            </w:r>
          </w:p>
          <w:p w:rsidR="00B06C6F" w:rsidRDefault="0071581A">
            <w:pPr>
              <w:spacing w:after="150" w:line="259" w:lineRule="auto"/>
              <w:ind w:left="720" w:right="0" w:firstLine="0"/>
            </w:pPr>
            <w:r>
              <w:t>None</w:t>
            </w:r>
          </w:p>
          <w:p w:rsidR="00B06C6F" w:rsidRDefault="0071581A">
            <w:pPr>
              <w:spacing w:after="53" w:line="259" w:lineRule="auto"/>
              <w:ind w:left="0" w:right="0" w:firstLine="0"/>
            </w:pPr>
            <w:r>
              <w:rPr>
                <w:rFonts w:ascii="Arial" w:eastAsia="Arial" w:hAnsi="Arial" w:cs="Arial"/>
                <w:b/>
                <w:color w:val="7F0000"/>
              </w:rPr>
              <w:t>TWAIN Version Introduced</w:t>
            </w:r>
          </w:p>
          <w:p w:rsidR="00B06C6F" w:rsidRDefault="0071581A">
            <w:pPr>
              <w:spacing w:after="90" w:line="259" w:lineRule="auto"/>
              <w:ind w:left="720" w:right="0" w:firstLine="0"/>
            </w:pPr>
            <w:r>
              <w:t>Version 1.8</w:t>
            </w:r>
          </w:p>
          <w:p w:rsidR="00B06C6F" w:rsidRDefault="0071581A">
            <w:pPr>
              <w:spacing w:after="53" w:line="259" w:lineRule="auto"/>
              <w:ind w:left="0" w:right="0" w:firstLine="0"/>
            </w:pPr>
            <w:r>
              <w:rPr>
                <w:rFonts w:ascii="Arial" w:eastAsia="Arial" w:hAnsi="Arial" w:cs="Arial"/>
                <w:b/>
                <w:color w:val="7F0000"/>
              </w:rPr>
              <w:t>See Also</w:t>
            </w:r>
          </w:p>
          <w:p w:rsidR="00B06C6F" w:rsidRDefault="0071581A">
            <w:pPr>
              <w:spacing w:after="0" w:line="259" w:lineRule="auto"/>
              <w:ind w:left="720" w:right="0" w:firstLine="0"/>
            </w:pPr>
            <w:r>
              <w:rPr>
                <w:color w:val="00007F"/>
              </w:rPr>
              <w:t>Best Practices</w:t>
            </w:r>
            <w:r>
              <w:t xml:space="preserve"> </w:t>
            </w:r>
          </w:p>
        </w:tc>
        <w:tc>
          <w:tcPr>
            <w:tcW w:w="1872"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878" w:type="dxa"/>
            <w:tcBorders>
              <w:top w:val="nil"/>
              <w:left w:val="nil"/>
              <w:bottom w:val="nil"/>
              <w:right w:val="nil"/>
            </w:tcBorders>
          </w:tcPr>
          <w:p w:rsidR="00B06C6F" w:rsidRDefault="00B06C6F">
            <w:pPr>
              <w:spacing w:after="160" w:line="259" w:lineRule="auto"/>
              <w:ind w:left="0" w:right="0" w:firstLine="0"/>
            </w:pPr>
          </w:p>
        </w:tc>
      </w:tr>
      <w:tr w:rsidR="00B06C6F">
        <w:trPr>
          <w:trHeight w:val="726"/>
        </w:trPr>
        <w:tc>
          <w:tcPr>
            <w:tcW w:w="5112" w:type="dxa"/>
            <w:gridSpan w:val="2"/>
            <w:tcBorders>
              <w:top w:val="nil"/>
              <w:left w:val="nil"/>
              <w:bottom w:val="nil"/>
              <w:right w:val="nil"/>
            </w:tcBorders>
          </w:tcPr>
          <w:p w:rsidR="00B06C6F" w:rsidRDefault="0071581A">
            <w:pPr>
              <w:spacing w:after="0" w:line="259" w:lineRule="auto"/>
              <w:ind w:left="69" w:right="0" w:firstLine="0"/>
              <w:jc w:val="center"/>
            </w:pPr>
            <w:r>
              <w:rPr>
                <w:rFonts w:ascii="Courier New" w:eastAsia="Courier New" w:hAnsi="Courier New" w:cs="Courier New"/>
                <w:color w:val="00007F"/>
              </w:rPr>
              <w:t>ICAP_PATCHCODEDETECTIONENABLED</w:t>
            </w:r>
          </w:p>
          <w:p w:rsidR="00B06C6F" w:rsidRDefault="0071581A">
            <w:pPr>
              <w:spacing w:after="0" w:line="259" w:lineRule="auto"/>
              <w:ind w:left="792" w:right="0" w:firstLine="0"/>
            </w:pPr>
            <w:r>
              <w:rPr>
                <w:rFonts w:ascii="Courier New" w:eastAsia="Courier New" w:hAnsi="Courier New" w:cs="Courier New"/>
                <w:color w:val="00007F"/>
              </w:rPr>
              <w:t>ICAP_PATCHCODEMAXSEARCHPRIORITIES ICAP_PATCHCODESEARCHPRIORITIES</w:t>
            </w:r>
          </w:p>
        </w:tc>
        <w:tc>
          <w:tcPr>
            <w:tcW w:w="287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color w:val="00007F"/>
              </w:rPr>
              <w:t>ICAP_PATCHCODESEARCHMODE</w:t>
            </w:r>
          </w:p>
          <w:p w:rsidR="00B06C6F" w:rsidRDefault="0071581A">
            <w:pPr>
              <w:spacing w:after="0" w:line="259" w:lineRule="auto"/>
              <w:ind w:left="0" w:right="0" w:firstLine="0"/>
            </w:pPr>
            <w:r>
              <w:rPr>
                <w:rFonts w:ascii="Courier New" w:eastAsia="Courier New" w:hAnsi="Courier New" w:cs="Courier New"/>
                <w:color w:val="00007F"/>
              </w:rPr>
              <w:t>ICAP_PATCHCODEMAXRETRIES ICAP_PATCHCODETIMEOUT</w:t>
            </w:r>
          </w:p>
        </w:tc>
      </w:tr>
    </w:tbl>
    <w:p w:rsidR="00B06C6F" w:rsidRDefault="0071581A">
      <w:pPr>
        <w:pStyle w:val="5"/>
        <w:ind w:left="-5"/>
      </w:pPr>
      <w:r>
        <w:t>ICAP_SUPPORTEDSIZES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1"/>
        <w:ind w:right="6"/>
      </w:pPr>
      <w:r>
        <w:lastRenderedPageBreak/>
        <w:t>For devices that support fixed frame sizes.  Defined sizes match typical page sizes.  This specifies the size(s) the Source can/should use to acquire image data.</w:t>
      </w:r>
    </w:p>
    <w:p w:rsidR="00B06C6F" w:rsidRDefault="0071581A">
      <w:pPr>
        <w:spacing w:after="466"/>
        <w:ind w:right="6"/>
      </w:pPr>
      <w:r>
        <w:rPr>
          <w:rFonts w:ascii="Arial" w:eastAsia="Arial" w:hAnsi="Arial" w:cs="Arial"/>
          <w:b/>
        </w:rPr>
        <w:t xml:space="preserve">Note: </w:t>
      </w:r>
      <w:r>
        <w:rPr>
          <w:rFonts w:ascii="Courier New" w:eastAsia="Courier New" w:hAnsi="Courier New" w:cs="Courier New"/>
        </w:rPr>
        <w:t>TWSS_B</w:t>
      </w:r>
      <w:r>
        <w:t xml:space="preserve"> has been removed from the specification.</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5"/>
        <w:ind w:right="6"/>
      </w:pPr>
      <w:r>
        <w:t xml:space="preserve">The frame size selected by using this capability should be reflected in the </w:t>
      </w:r>
      <w:r>
        <w:rPr>
          <w:rFonts w:ascii="Courier New" w:eastAsia="Courier New" w:hAnsi="Courier New" w:cs="Courier New"/>
        </w:rPr>
        <w:t>TW_IMAGELAYOUT</w:t>
      </w:r>
      <w:r>
        <w:t xml:space="preserve"> structure information.</w:t>
      </w:r>
    </w:p>
    <w:p w:rsidR="00B06C6F" w:rsidRDefault="0071581A">
      <w:pPr>
        <w:spacing w:after="113" w:line="242" w:lineRule="auto"/>
        <w:ind w:right="47"/>
        <w:jc w:val="both"/>
      </w:pPr>
      <w:r>
        <w:t>If the Source cannot acquire the exact frame size specified by the application, it should provide the closest possible size (preferably acquiring an image that is larger than the requested frame in both axes).</w:t>
      </w:r>
    </w:p>
    <w:p w:rsidR="00B06C6F" w:rsidRDefault="0071581A">
      <w:pPr>
        <w:spacing w:after="267" w:line="242" w:lineRule="auto"/>
        <w:ind w:right="47"/>
        <w:jc w:val="both"/>
      </w:pPr>
      <w:r>
        <w:t xml:space="preserve">For devices that support physical dimensions </w:t>
      </w:r>
      <w:r>
        <w:rPr>
          <w:rFonts w:ascii="Courier New" w:eastAsia="Courier New" w:hAnsi="Courier New" w:cs="Courier New"/>
        </w:rPr>
        <w:t>TWSS_NONE</w:t>
      </w:r>
      <w:r>
        <w:t xml:space="preserve"> indicates that the maximum image size supported by the device is to be used.  Devices that do not support physical dimensions should not support this capability.</w:t>
      </w:r>
    </w:p>
    <w:p w:rsidR="00B06C6F" w:rsidRDefault="0071581A">
      <w:pPr>
        <w:spacing w:after="469" w:line="242" w:lineRule="auto"/>
        <w:ind w:left="2160" w:right="47" w:hanging="720"/>
        <w:jc w:val="both"/>
      </w:pPr>
      <w:r>
        <w:rPr>
          <w:rFonts w:ascii="Arial" w:eastAsia="Arial" w:hAnsi="Arial" w:cs="Arial"/>
          <w:b/>
        </w:rPr>
        <w:t xml:space="preserve">Note: </w:t>
      </w:r>
      <w:r>
        <w:rPr>
          <w:rFonts w:ascii="Courier New" w:eastAsia="Courier New" w:hAnsi="Courier New" w:cs="Courier New"/>
        </w:rPr>
        <w:t>TWSS_MAXSIZE</w:t>
      </w:r>
      <w:r>
        <w:t xml:space="preserve"> has been added to simplify negotiating for the entire acquisition area of a device, since </w:t>
      </w:r>
      <w:r>
        <w:rPr>
          <w:rFonts w:ascii="Courier New" w:eastAsia="Courier New" w:hAnsi="Courier New" w:cs="Courier New"/>
        </w:rPr>
        <w:t>TWSS_NONE</w:t>
      </w:r>
      <w:r>
        <w:t xml:space="preserve"> was overloaded to mean both “a custom frame” and “the maximum image size.”</w:t>
      </w:r>
    </w:p>
    <w:p w:rsidR="00B06C6F" w:rsidRDefault="0071581A">
      <w:pPr>
        <w:spacing w:after="0" w:line="265" w:lineRule="auto"/>
        <w:ind w:left="715" w:right="0"/>
      </w:pPr>
      <w:r>
        <w:rPr>
          <w:rFonts w:ascii="Arial" w:eastAsia="Arial" w:hAnsi="Arial" w:cs="Arial"/>
          <w:b/>
          <w:color w:val="7F0000"/>
        </w:rPr>
        <w:t>Values</w:t>
      </w:r>
    </w:p>
    <w:tbl>
      <w:tblPr>
        <w:tblStyle w:val="TableGrid"/>
        <w:tblW w:w="7700" w:type="dxa"/>
        <w:tblInd w:w="1440" w:type="dxa"/>
        <w:tblLook w:val="04A0" w:firstRow="1" w:lastRow="0" w:firstColumn="1" w:lastColumn="0" w:noHBand="0" w:noVBand="1"/>
      </w:tblPr>
      <w:tblGrid>
        <w:gridCol w:w="3600"/>
        <w:gridCol w:w="4100"/>
      </w:tblGrid>
      <w:tr w:rsidR="00B06C6F">
        <w:trPr>
          <w:trHeight w:val="28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Type:</w:t>
            </w:r>
          </w:p>
        </w:tc>
        <w:tc>
          <w:tcPr>
            <w:tcW w:w="41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TW_UINT16</w:t>
            </w:r>
          </w:p>
        </w:tc>
      </w:tr>
      <w:tr w:rsidR="00B06C6F">
        <w:trPr>
          <w:trHeight w:val="369"/>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Value after MSG_OPENDS:</w:t>
            </w:r>
          </w:p>
        </w:tc>
        <w:tc>
          <w:tcPr>
            <w:tcW w:w="4100" w:type="dxa"/>
            <w:tcBorders>
              <w:top w:val="nil"/>
              <w:left w:val="nil"/>
              <w:bottom w:val="nil"/>
              <w:right w:val="nil"/>
            </w:tcBorders>
          </w:tcPr>
          <w:p w:rsidR="00B06C6F" w:rsidRDefault="0071581A">
            <w:pPr>
              <w:spacing w:after="0" w:line="259" w:lineRule="auto"/>
              <w:ind w:left="0" w:right="0" w:firstLine="0"/>
              <w:jc w:val="both"/>
            </w:pPr>
            <w:r>
              <w:t>(may be remembered from a previous session)</w:t>
            </w:r>
          </w:p>
        </w:tc>
      </w:tr>
      <w:tr w:rsidR="00B06C6F">
        <w:trPr>
          <w:trHeight w:val="360"/>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After MSG_RESET/MSG_RESETALL:</w:t>
            </w:r>
          </w:p>
        </w:tc>
        <w:tc>
          <w:tcPr>
            <w:tcW w:w="4100" w:type="dxa"/>
            <w:tcBorders>
              <w:top w:val="nil"/>
              <w:left w:val="nil"/>
              <w:bottom w:val="nil"/>
              <w:right w:val="nil"/>
            </w:tcBorders>
          </w:tcPr>
          <w:p w:rsidR="00B06C6F" w:rsidRDefault="0071581A">
            <w:pPr>
              <w:spacing w:after="0" w:line="259" w:lineRule="auto"/>
              <w:ind w:left="0" w:right="0" w:firstLine="0"/>
            </w:pPr>
            <w:r>
              <w:t>(selected by the data source writer)</w:t>
            </w:r>
          </w:p>
        </w:tc>
      </w:tr>
      <w:tr w:rsidR="00B06C6F">
        <w:trPr>
          <w:trHeight w:val="1945"/>
        </w:trPr>
        <w:tc>
          <w:tcPr>
            <w:tcW w:w="3600" w:type="dxa"/>
            <w:tcBorders>
              <w:top w:val="nil"/>
              <w:left w:val="nil"/>
              <w:bottom w:val="nil"/>
              <w:right w:val="nil"/>
            </w:tcBorders>
          </w:tcPr>
          <w:p w:rsidR="00B06C6F" w:rsidRDefault="0071581A">
            <w:pPr>
              <w:spacing w:after="0" w:line="259" w:lineRule="auto"/>
              <w:ind w:left="0" w:right="0" w:firstLine="0"/>
            </w:pPr>
            <w:r>
              <w:rPr>
                <w:rFonts w:ascii="Arial" w:eastAsia="Arial" w:hAnsi="Arial" w:cs="Arial"/>
                <w:b/>
                <w:sz w:val="18"/>
              </w:rPr>
              <w:t>Allowed Values:</w:t>
            </w:r>
          </w:p>
        </w:tc>
        <w:tc>
          <w:tcPr>
            <w:tcW w:w="4100" w:type="dxa"/>
            <w:tcBorders>
              <w:top w:val="nil"/>
              <w:left w:val="nil"/>
              <w:bottom w:val="nil"/>
              <w:right w:val="nil"/>
            </w:tcBorders>
            <w:vAlign w:val="bottom"/>
          </w:tcPr>
          <w:p w:rsidR="00B06C6F" w:rsidRDefault="0071581A">
            <w:pPr>
              <w:tabs>
                <w:tab w:val="center" w:pos="2939"/>
              </w:tabs>
              <w:spacing w:after="50" w:line="259" w:lineRule="auto"/>
              <w:ind w:left="0" w:right="0" w:firstLine="0"/>
            </w:pPr>
            <w:r>
              <w:rPr>
                <w:rFonts w:ascii="Courier New" w:eastAsia="Courier New" w:hAnsi="Courier New" w:cs="Courier New"/>
              </w:rPr>
              <w:t>TWSS_NONE</w:t>
            </w:r>
            <w:r>
              <w:rPr>
                <w:rFonts w:ascii="Courier New" w:eastAsia="Courier New" w:hAnsi="Courier New" w:cs="Courier New"/>
              </w:rPr>
              <w:tab/>
              <w:t>TWSS_USLEDGER</w:t>
            </w:r>
          </w:p>
          <w:p w:rsidR="00B06C6F" w:rsidRDefault="0071581A">
            <w:pPr>
              <w:tabs>
                <w:tab w:val="right" w:pos="4100"/>
              </w:tabs>
              <w:spacing w:after="50" w:line="259" w:lineRule="auto"/>
              <w:ind w:left="0" w:right="0" w:firstLine="0"/>
            </w:pPr>
            <w:r>
              <w:rPr>
                <w:rFonts w:ascii="Courier New" w:eastAsia="Courier New" w:hAnsi="Courier New" w:cs="Courier New"/>
              </w:rPr>
              <w:t>*TWSS_A4LETTER</w:t>
            </w:r>
            <w:r>
              <w:rPr>
                <w:rFonts w:ascii="Courier New" w:eastAsia="Courier New" w:hAnsi="Courier New" w:cs="Courier New"/>
              </w:rPr>
              <w:tab/>
              <w:t>TWSS_USEXECUTIVE</w:t>
            </w:r>
          </w:p>
          <w:p w:rsidR="00B06C6F" w:rsidRDefault="0071581A">
            <w:pPr>
              <w:tabs>
                <w:tab w:val="center" w:pos="2580"/>
              </w:tabs>
              <w:spacing w:after="50" w:line="259" w:lineRule="auto"/>
              <w:ind w:left="0" w:right="0" w:firstLine="0"/>
            </w:pPr>
            <w:r>
              <w:rPr>
                <w:rFonts w:ascii="Courier New" w:eastAsia="Courier New" w:hAnsi="Courier New" w:cs="Courier New"/>
              </w:rPr>
              <w:t>*TWSS_B5LETTER</w:t>
            </w:r>
            <w:r>
              <w:rPr>
                <w:rFonts w:ascii="Courier New" w:eastAsia="Courier New" w:hAnsi="Courier New" w:cs="Courier New"/>
              </w:rPr>
              <w:tab/>
              <w:t>TWSS_A3</w:t>
            </w:r>
          </w:p>
          <w:p w:rsidR="00B06C6F" w:rsidRDefault="0071581A">
            <w:pPr>
              <w:tabs>
                <w:tab w:val="center" w:pos="2640"/>
              </w:tabs>
              <w:spacing w:after="50" w:line="259" w:lineRule="auto"/>
              <w:ind w:left="0" w:right="0" w:firstLine="0"/>
            </w:pPr>
            <w:r>
              <w:rPr>
                <w:rFonts w:ascii="Courier New" w:eastAsia="Courier New" w:hAnsi="Courier New" w:cs="Courier New"/>
              </w:rPr>
              <w:t>TWSS_USLETTER</w:t>
            </w:r>
            <w:r>
              <w:rPr>
                <w:rFonts w:ascii="Courier New" w:eastAsia="Courier New" w:hAnsi="Courier New" w:cs="Courier New"/>
              </w:rPr>
              <w:tab/>
              <w:t>*TWSS_B3</w:t>
            </w:r>
          </w:p>
          <w:p w:rsidR="00B06C6F" w:rsidRDefault="0071581A">
            <w:pPr>
              <w:tabs>
                <w:tab w:val="center" w:pos="2580"/>
              </w:tabs>
              <w:spacing w:after="50" w:line="259" w:lineRule="auto"/>
              <w:ind w:left="0" w:right="0" w:firstLine="0"/>
            </w:pPr>
            <w:r>
              <w:rPr>
                <w:rFonts w:ascii="Courier New" w:eastAsia="Courier New" w:hAnsi="Courier New" w:cs="Courier New"/>
              </w:rPr>
              <w:t>TWSS_USLEGAL</w:t>
            </w:r>
            <w:r>
              <w:rPr>
                <w:rFonts w:ascii="Courier New" w:eastAsia="Courier New" w:hAnsi="Courier New" w:cs="Courier New"/>
              </w:rPr>
              <w:tab/>
              <w:t>TWSS_A6</w:t>
            </w:r>
          </w:p>
          <w:p w:rsidR="00B06C6F" w:rsidRDefault="0071581A">
            <w:pPr>
              <w:tabs>
                <w:tab w:val="center" w:pos="2580"/>
              </w:tabs>
              <w:spacing w:after="50" w:line="259" w:lineRule="auto"/>
              <w:ind w:left="0" w:right="0" w:firstLine="0"/>
            </w:pPr>
            <w:r>
              <w:rPr>
                <w:rFonts w:ascii="Courier New" w:eastAsia="Courier New" w:hAnsi="Courier New" w:cs="Courier New"/>
              </w:rPr>
              <w:t>TWSS_A5</w:t>
            </w:r>
            <w:r>
              <w:rPr>
                <w:rFonts w:ascii="Courier New" w:eastAsia="Courier New" w:hAnsi="Courier New" w:cs="Courier New"/>
              </w:rPr>
              <w:tab/>
              <w:t>TWSS_C4</w:t>
            </w:r>
          </w:p>
          <w:p w:rsidR="00B06C6F" w:rsidRDefault="0071581A">
            <w:pPr>
              <w:tabs>
                <w:tab w:val="center" w:pos="2580"/>
              </w:tabs>
              <w:spacing w:after="50" w:line="259" w:lineRule="auto"/>
              <w:ind w:left="0" w:right="0" w:firstLine="0"/>
            </w:pPr>
            <w:r>
              <w:rPr>
                <w:rFonts w:ascii="Courier New" w:eastAsia="Courier New" w:hAnsi="Courier New" w:cs="Courier New"/>
              </w:rPr>
              <w:t>*TWSS_B4</w:t>
            </w:r>
            <w:r>
              <w:rPr>
                <w:rFonts w:ascii="Courier New" w:eastAsia="Courier New" w:hAnsi="Courier New" w:cs="Courier New"/>
              </w:rPr>
              <w:tab/>
              <w:t>TWSS_C5</w:t>
            </w:r>
          </w:p>
          <w:p w:rsidR="00B06C6F" w:rsidRDefault="0071581A">
            <w:pPr>
              <w:tabs>
                <w:tab w:val="center" w:pos="2580"/>
              </w:tabs>
              <w:spacing w:after="0" w:line="259" w:lineRule="auto"/>
              <w:ind w:left="0" w:right="0" w:firstLine="0"/>
            </w:pPr>
            <w:r>
              <w:rPr>
                <w:rFonts w:ascii="Courier New" w:eastAsia="Courier New" w:hAnsi="Courier New" w:cs="Courier New"/>
              </w:rPr>
              <w:t>*TWSS_B6</w:t>
            </w:r>
            <w:r>
              <w:rPr>
                <w:rFonts w:ascii="Courier New" w:eastAsia="Courier New" w:hAnsi="Courier New" w:cs="Courier New"/>
              </w:rPr>
              <w:tab/>
              <w:t>TWSS_C6</w:t>
            </w:r>
          </w:p>
        </w:tc>
      </w:tr>
    </w:tbl>
    <w:p w:rsidR="00B06C6F" w:rsidRDefault="0071581A">
      <w:pPr>
        <w:spacing w:after="10"/>
        <w:ind w:left="5050" w:right="6"/>
      </w:pPr>
      <w:r>
        <w:t xml:space="preserve">(*) Constant should not be used in Sources or </w:t>
      </w:r>
    </w:p>
    <w:p w:rsidR="00B06C6F" w:rsidRDefault="0071581A">
      <w:pPr>
        <w:spacing w:after="345"/>
        <w:ind w:left="3970" w:right="6"/>
      </w:pPr>
      <w:r>
        <w:t xml:space="preserve">Applications using TWAIN 1.8 or higher.  For instance, use </w:t>
      </w:r>
      <w:r>
        <w:rPr>
          <w:rFonts w:ascii="Courier New" w:eastAsia="Courier New" w:hAnsi="Courier New" w:cs="Courier New"/>
        </w:rPr>
        <w:t>TWSS_A4</w:t>
      </w:r>
      <w:r>
        <w:t xml:space="preserve"> instead of </w:t>
      </w:r>
      <w:r>
        <w:rPr>
          <w:rFonts w:ascii="Courier New" w:eastAsia="Courier New" w:hAnsi="Courier New" w:cs="Courier New"/>
        </w:rPr>
        <w:t>TWSS_A4LETTER</w:t>
      </w:r>
      <w:r>
        <w:t xml:space="preserve"> (note that the values are the same, the reason for the new constants is to improve naming clarification and consistency).</w:t>
      </w:r>
    </w:p>
    <w:p w:rsidR="00B06C6F" w:rsidRDefault="0071581A">
      <w:pPr>
        <w:spacing w:after="33" w:line="259" w:lineRule="auto"/>
        <w:ind w:left="1912" w:right="0" w:firstLine="0"/>
        <w:jc w:val="center"/>
      </w:pPr>
      <w:r>
        <w:rPr>
          <w:rFonts w:ascii="Courier New" w:eastAsia="Courier New" w:hAnsi="Courier New" w:cs="Courier New"/>
          <w:b/>
        </w:rPr>
        <w:t>// 1.8 Additions</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TWSS_4A0</w:t>
      </w:r>
      <w:r>
        <w:rPr>
          <w:rFonts w:ascii="Courier New" w:eastAsia="Courier New" w:hAnsi="Courier New" w:cs="Courier New"/>
        </w:rPr>
        <w:tab/>
        <w:t>TWSS_JISB1</w:t>
      </w:r>
    </w:p>
    <w:p w:rsidR="00B06C6F" w:rsidRDefault="0071581A">
      <w:pPr>
        <w:tabs>
          <w:tab w:val="center" w:pos="552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TWSS_2A0</w:t>
      </w:r>
      <w:r>
        <w:rPr>
          <w:rFonts w:ascii="Courier New" w:eastAsia="Courier New" w:hAnsi="Courier New" w:cs="Courier New"/>
        </w:rPr>
        <w:tab/>
        <w:t>TWSS_JISB2</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TWSS_A0</w:t>
      </w:r>
      <w:r>
        <w:rPr>
          <w:rFonts w:ascii="Courier New" w:eastAsia="Courier New" w:hAnsi="Courier New" w:cs="Courier New"/>
        </w:rPr>
        <w:tab/>
        <w:t>TWSS_JISB3</w:t>
      </w:r>
    </w:p>
    <w:p w:rsidR="00B06C6F" w:rsidRDefault="0071581A">
      <w:pPr>
        <w:tabs>
          <w:tab w:val="center" w:pos="5460"/>
          <w:tab w:val="center" w:pos="7800"/>
        </w:tabs>
        <w:spacing w:after="47" w:line="263" w:lineRule="auto"/>
        <w:ind w:left="0" w:right="0" w:firstLine="0"/>
      </w:pPr>
      <w:r>
        <w:rPr>
          <w:rFonts w:ascii="Calibri" w:eastAsia="Calibri" w:hAnsi="Calibri" w:cs="Calibri"/>
          <w:sz w:val="22"/>
        </w:rPr>
        <w:tab/>
      </w:r>
      <w:r>
        <w:rPr>
          <w:rFonts w:ascii="Courier New" w:eastAsia="Courier New" w:hAnsi="Courier New" w:cs="Courier New"/>
        </w:rPr>
        <w:t>TWSS_A1</w:t>
      </w:r>
      <w:r>
        <w:rPr>
          <w:rFonts w:ascii="Courier New" w:eastAsia="Courier New" w:hAnsi="Courier New" w:cs="Courier New"/>
        </w:rPr>
        <w:tab/>
        <w:t>TWSS_JISB4</w:t>
      </w:r>
    </w:p>
    <w:p w:rsidR="00B06C6F" w:rsidRDefault="0071581A">
      <w:pPr>
        <w:tabs>
          <w:tab w:val="center" w:pos="5460"/>
          <w:tab w:val="right" w:pos="10081"/>
        </w:tabs>
        <w:spacing w:after="108" w:line="263" w:lineRule="auto"/>
        <w:ind w:left="0" w:right="0" w:firstLine="0"/>
      </w:pPr>
      <w:r>
        <w:rPr>
          <w:rFonts w:ascii="Calibri" w:eastAsia="Calibri" w:hAnsi="Calibri" w:cs="Calibri"/>
          <w:sz w:val="22"/>
        </w:rPr>
        <w:tab/>
      </w:r>
      <w:r>
        <w:rPr>
          <w:rFonts w:ascii="Courier New" w:eastAsia="Courier New" w:hAnsi="Courier New" w:cs="Courier New"/>
        </w:rPr>
        <w:t>TWSS_A2</w:t>
      </w:r>
      <w:r>
        <w:rPr>
          <w:rFonts w:ascii="Courier New" w:eastAsia="Courier New" w:hAnsi="Courier New" w:cs="Courier New"/>
        </w:rPr>
        <w:tab/>
        <w:t>WSS_JISB5(TWSS_B5LETTER)</w:t>
      </w:r>
    </w:p>
    <w:tbl>
      <w:tblPr>
        <w:tblStyle w:val="TableGrid"/>
        <w:tblW w:w="9238" w:type="dxa"/>
        <w:tblInd w:w="0" w:type="dxa"/>
        <w:tblLook w:val="04A0" w:firstRow="1" w:lastRow="0" w:firstColumn="1" w:lastColumn="0" w:noHBand="0" w:noVBand="1"/>
      </w:tblPr>
      <w:tblGrid>
        <w:gridCol w:w="3238"/>
        <w:gridCol w:w="3959"/>
        <w:gridCol w:w="2041"/>
      </w:tblGrid>
      <w:tr w:rsidR="00B06C6F">
        <w:trPr>
          <w:trHeight w:val="240"/>
        </w:trPr>
        <w:tc>
          <w:tcPr>
            <w:tcW w:w="3240" w:type="dxa"/>
            <w:vMerge w:val="restart"/>
            <w:tcBorders>
              <w:top w:val="nil"/>
              <w:left w:val="nil"/>
              <w:bottom w:val="nil"/>
              <w:right w:val="nil"/>
            </w:tcBorders>
          </w:tcPr>
          <w:p w:rsidR="00B06C6F" w:rsidRDefault="00B06C6F">
            <w:pPr>
              <w:spacing w:after="160" w:line="259" w:lineRule="auto"/>
              <w:ind w:left="0" w:right="0" w:firstLine="0"/>
            </w:pPr>
          </w:p>
        </w:tc>
        <w:tc>
          <w:tcPr>
            <w:tcW w:w="5998"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TWSS_A4(TWSS_A4LETTER) TWSS_JISB6</w:t>
            </w:r>
          </w:p>
        </w:tc>
      </w:tr>
      <w:tr w:rsidR="00B06C6F">
        <w:trPr>
          <w:trHeight w:val="198"/>
        </w:trPr>
        <w:tc>
          <w:tcPr>
            <w:tcW w:w="0" w:type="auto"/>
            <w:vMerge/>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TWSS_A9</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TWSS_A10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TWSS_JISB10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TWSS_ISOB2</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TWSS_C2</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TWSS_ISOB3(TWSS_B3)</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TWSS_C3</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TWSS_ISOB4(TWSS_B4)</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TWSS_C7</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TWSS_ISOB5</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TWSS_C8</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TWSS_ISOB6(TWSS_B6)</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TWSS_C9</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TWSS_ISOB7</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TWSS_C10</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TWSS_ISOB8</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TWSS_USSTATEMENT</w:t>
            </w:r>
          </w:p>
        </w:tc>
      </w:tr>
      <w:tr w:rsidR="00B06C6F">
        <w:trPr>
          <w:trHeight w:val="240"/>
        </w:trPr>
        <w:tc>
          <w:tcPr>
            <w:tcW w:w="3240" w:type="dxa"/>
            <w:tcBorders>
              <w:top w:val="nil"/>
              <w:left w:val="nil"/>
              <w:bottom w:val="nil"/>
              <w:right w:val="nil"/>
            </w:tcBorders>
          </w:tcPr>
          <w:p w:rsidR="00B06C6F" w:rsidRDefault="00B06C6F">
            <w:pPr>
              <w:spacing w:after="160" w:line="259" w:lineRule="auto"/>
              <w:ind w:left="0" w:right="0" w:firstLine="0"/>
            </w:pP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TWSS_ISOB9</w:t>
            </w:r>
          </w:p>
        </w:tc>
        <w:tc>
          <w:tcPr>
            <w:tcW w:w="203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TWSS_BUSINESSCARD</w:t>
            </w:r>
          </w:p>
        </w:tc>
      </w:tr>
      <w:tr w:rsidR="00B06C6F">
        <w:trPr>
          <w:trHeight w:val="917"/>
        </w:trPr>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Arial" w:eastAsia="Arial" w:hAnsi="Arial" w:cs="Arial"/>
                <w:b/>
                <w:color w:val="7F0000"/>
              </w:rPr>
              <w:t>Containers</w:t>
            </w:r>
          </w:p>
        </w:tc>
        <w:tc>
          <w:tcPr>
            <w:tcW w:w="3960" w:type="dxa"/>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TWSS_ISOB10</w:t>
            </w:r>
          </w:p>
          <w:p w:rsidR="00B06C6F" w:rsidRDefault="0071581A">
            <w:pPr>
              <w:spacing w:after="0" w:line="259" w:lineRule="auto"/>
              <w:ind w:left="1080" w:right="0" w:firstLine="0"/>
            </w:pPr>
            <w:r>
              <w:rPr>
                <w:rFonts w:ascii="Courier New" w:eastAsia="Courier New" w:hAnsi="Courier New" w:cs="Courier New"/>
              </w:rPr>
              <w:t>TWSS_JISB0</w:t>
            </w:r>
          </w:p>
        </w:tc>
        <w:tc>
          <w:tcPr>
            <w:tcW w:w="203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TWSS_MAXSIZE</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9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96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203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10" w:right="0"/>
      </w:pPr>
      <w:r>
        <w:rPr>
          <w:rFonts w:ascii="Arial" w:eastAsia="Arial" w:hAnsi="Arial" w:cs="Arial"/>
          <w:b/>
          <w:color w:val="7F0000"/>
        </w:rPr>
        <w:t>Required By</w:t>
      </w:r>
    </w:p>
    <w:p w:rsidR="00B06C6F" w:rsidRDefault="0071581A">
      <w:pPr>
        <w:ind w:left="730" w:right="6"/>
      </w:pPr>
      <w:r>
        <w:t>All Image Sources that support fixed frame sizes.</w:t>
      </w:r>
    </w:p>
    <w:p w:rsidR="00B06C6F" w:rsidRDefault="0071581A">
      <w:pPr>
        <w:spacing w:after="139" w:line="265" w:lineRule="auto"/>
        <w:ind w:left="720" w:right="1839" w:hanging="720"/>
      </w:pPr>
      <w:r>
        <w:rPr>
          <w:rFonts w:ascii="Arial" w:eastAsia="Arial" w:hAnsi="Arial" w:cs="Arial"/>
          <w:b/>
          <w:color w:val="7F0000"/>
        </w:rPr>
        <w:t xml:space="preserve">TWAIN Version Introduced </w:t>
      </w:r>
      <w:r>
        <w:t>Version 1.0</w:t>
      </w:r>
    </w:p>
    <w:p w:rsidR="00B06C6F" w:rsidRDefault="0071581A">
      <w:pPr>
        <w:spacing w:after="53" w:line="265" w:lineRule="auto"/>
        <w:ind w:left="10" w:right="0"/>
      </w:pPr>
      <w:r>
        <w:rPr>
          <w:rFonts w:ascii="Arial" w:eastAsia="Arial" w:hAnsi="Arial" w:cs="Arial"/>
          <w:b/>
          <w:color w:val="7F0000"/>
        </w:rPr>
        <w:t>See Also</w:t>
      </w:r>
    </w:p>
    <w:p w:rsidR="00B06C6F" w:rsidRDefault="0071581A">
      <w:pPr>
        <w:spacing w:after="82" w:line="265" w:lineRule="auto"/>
        <w:ind w:left="730" w:right="0"/>
      </w:pPr>
      <w:r>
        <w:rPr>
          <w:color w:val="00007F"/>
        </w:rPr>
        <w:t>Best Practices</w:t>
      </w:r>
    </w:p>
    <w:p w:rsidR="00B06C6F" w:rsidRDefault="0071581A">
      <w:pPr>
        <w:spacing w:after="3" w:line="263" w:lineRule="auto"/>
        <w:ind w:left="730" w:right="0"/>
      </w:pPr>
      <w:r>
        <w:rPr>
          <w:rFonts w:ascii="Courier New" w:eastAsia="Courier New" w:hAnsi="Courier New" w:cs="Courier New"/>
          <w:color w:val="00007F"/>
        </w:rPr>
        <w:t>ICAP_FRAMES</w:t>
      </w:r>
    </w:p>
    <w:p w:rsidR="00B06C6F" w:rsidRDefault="0071581A">
      <w:pPr>
        <w:spacing w:after="3" w:line="263" w:lineRule="auto"/>
        <w:ind w:left="730" w:right="0"/>
      </w:pPr>
      <w:r>
        <w:rPr>
          <w:rFonts w:ascii="Courier New" w:eastAsia="Courier New" w:hAnsi="Courier New" w:cs="Courier New"/>
          <w:color w:val="00007F"/>
        </w:rPr>
        <w:t>ICAP_AUTOSIZE</w:t>
      </w:r>
    </w:p>
    <w:p w:rsidR="00B06C6F" w:rsidRDefault="0071581A">
      <w:pPr>
        <w:spacing w:after="3" w:line="263" w:lineRule="auto"/>
        <w:ind w:left="730" w:right="0"/>
      </w:pPr>
      <w:r>
        <w:rPr>
          <w:rFonts w:ascii="Courier New" w:eastAsia="Courier New" w:hAnsi="Courier New" w:cs="Courier New"/>
          <w:color w:val="00007F"/>
        </w:rPr>
        <w:t>TW_IMAGEINFO</w:t>
      </w:r>
    </w:p>
    <w:p w:rsidR="00B06C6F" w:rsidRDefault="0071581A">
      <w:pPr>
        <w:spacing w:after="3" w:line="263" w:lineRule="auto"/>
        <w:ind w:left="730" w:right="0"/>
      </w:pPr>
      <w:r>
        <w:rPr>
          <w:rFonts w:ascii="Courier New" w:eastAsia="Courier New" w:hAnsi="Courier New" w:cs="Courier New"/>
          <w:color w:val="00007F"/>
        </w:rPr>
        <w:lastRenderedPageBreak/>
        <w:t>TW_IMAGELAYOUT</w:t>
      </w:r>
    </w:p>
    <w:p w:rsidR="00B06C6F" w:rsidRDefault="0071581A">
      <w:pPr>
        <w:pStyle w:val="5"/>
        <w:ind w:left="-5"/>
      </w:pPr>
      <w:r>
        <w:t>ICAP_THRESHOLD</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7"/>
        <w:ind w:right="6"/>
      </w:pPr>
      <w:r>
        <w:t xml:space="preserve">Specifies the dividing line between black and white.  This is the value the Source will use to threshold, if needed, when </w:t>
      </w:r>
      <w:r>
        <w:rPr>
          <w:rFonts w:ascii="Courier New" w:eastAsia="Courier New" w:hAnsi="Courier New" w:cs="Courier New"/>
        </w:rPr>
        <w:t>ICAP_PIXELTYPE</w:t>
      </w:r>
      <w:r>
        <w:t xml:space="preserve"> = </w:t>
      </w:r>
      <w:r>
        <w:rPr>
          <w:rFonts w:ascii="Courier New" w:eastAsia="Courier New" w:hAnsi="Courier New" w:cs="Courier New"/>
        </w:rPr>
        <w:t>TWPT_BW</w:t>
      </w:r>
      <w:r>
        <w:t>.</w:t>
      </w:r>
    </w:p>
    <w:p w:rsidR="00B06C6F" w:rsidRDefault="0071581A">
      <w:pPr>
        <w:ind w:right="6"/>
      </w:pPr>
      <w:r>
        <w:t>The value is normalized so there are no units of measure associated with this ICAP.</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 will typically set </w:t>
      </w:r>
      <w:r>
        <w:rPr>
          <w:rFonts w:ascii="Courier New" w:eastAsia="Courier New" w:hAnsi="Courier New" w:cs="Courier New"/>
        </w:rPr>
        <w:t>ICAP_BITDEPTHREDUCTION</w:t>
      </w:r>
      <w:r>
        <w:t xml:space="preserve"> to </w:t>
      </w:r>
      <w:r>
        <w:rPr>
          <w:rFonts w:ascii="Courier New" w:eastAsia="Courier New" w:hAnsi="Courier New" w:cs="Courier New"/>
        </w:rPr>
        <w:t>TWBR_THRESHOLD</w:t>
      </w:r>
      <w:r>
        <w:t xml:space="preserve"> to use this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18"/>
        <w:ind w:right="6"/>
      </w:pPr>
      <w:r>
        <w:t xml:space="preserve">Source should fit available values linearly into the defined range such that the lowest available value equals 0 and the highest equals 255.   </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109"/>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519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t>128</w:t>
      </w:r>
    </w:p>
    <w:tbl>
      <w:tblPr>
        <w:tblStyle w:val="TableGrid"/>
        <w:tblW w:w="4994" w:type="dxa"/>
        <w:tblInd w:w="720" w:type="dxa"/>
        <w:tblLook w:val="04A0" w:firstRow="1" w:lastRow="0" w:firstColumn="1" w:lastColumn="0" w:noHBand="0" w:noVBand="1"/>
      </w:tblPr>
      <w:tblGrid>
        <w:gridCol w:w="3241"/>
        <w:gridCol w:w="175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53" w:type="dxa"/>
            <w:tcBorders>
              <w:top w:val="nil"/>
              <w:left w:val="nil"/>
              <w:bottom w:val="nil"/>
              <w:right w:val="nil"/>
            </w:tcBorders>
          </w:tcPr>
          <w:p w:rsidR="00B06C6F" w:rsidRDefault="0071581A">
            <w:pPr>
              <w:spacing w:after="0" w:line="259" w:lineRule="auto"/>
              <w:ind w:left="0" w:right="0" w:firstLine="0"/>
              <w:jc w:val="right"/>
            </w:pPr>
            <w:r>
              <w:t>0 to 255</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704"/>
        </w:trPr>
        <w:tc>
          <w:tcPr>
            <w:tcW w:w="3240" w:type="dxa"/>
            <w:tcBorders>
              <w:top w:val="nil"/>
              <w:left w:val="nil"/>
              <w:bottom w:val="nil"/>
              <w:right w:val="nil"/>
            </w:tcBorders>
          </w:tcPr>
          <w:p w:rsidR="00B06C6F" w:rsidRDefault="0071581A">
            <w:pPr>
              <w:spacing w:after="196" w:line="259" w:lineRule="auto"/>
              <w:ind w:left="219" w:right="0" w:firstLine="0"/>
              <w:jc w:val="center"/>
            </w:pPr>
            <w:r>
              <w:rPr>
                <w:rFonts w:ascii="Arial" w:eastAsia="Arial" w:hAnsi="Arial" w:cs="Arial"/>
                <w:b/>
                <w:sz w:val="18"/>
              </w:rPr>
              <w:t>MSG_QUERYSUPPORT</w:t>
            </w:r>
          </w:p>
          <w:p w:rsidR="00B06C6F" w:rsidRDefault="0071581A">
            <w:pPr>
              <w:spacing w:after="0" w:line="259" w:lineRule="auto"/>
              <w:ind w:left="0" w:right="0" w:firstLine="0"/>
            </w:pPr>
            <w:r>
              <w:rPr>
                <w:rFonts w:ascii="Arial" w:eastAsia="Arial" w:hAnsi="Arial" w:cs="Arial"/>
                <w:b/>
                <w:color w:val="7F0000"/>
              </w:rPr>
              <w:t>Required By</w:t>
            </w:r>
          </w:p>
        </w:tc>
        <w:tc>
          <w:tcPr>
            <w:tcW w:w="175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line="263" w:lineRule="auto"/>
        <w:ind w:left="1435" w:right="10"/>
      </w:pPr>
      <w:r>
        <w:t xml:space="preserve">When the </w:t>
      </w:r>
      <w:r>
        <w:rPr>
          <w:rFonts w:ascii="Courier New" w:eastAsia="Courier New" w:hAnsi="Courier New" w:cs="Courier New"/>
        </w:rPr>
        <w:t>ICAP_BITDEPTHREDUCTION</w:t>
      </w:r>
      <w:r>
        <w:t xml:space="preserve"> value is </w:t>
      </w:r>
      <w:r>
        <w:rPr>
          <w:rFonts w:ascii="Courier New" w:eastAsia="Courier New" w:hAnsi="Courier New" w:cs="Courier New"/>
        </w:rPr>
        <w:t>TWBR_THRESHOLD</w:t>
      </w:r>
      <w:r>
        <w:t>.</w:t>
      </w:r>
    </w:p>
    <w:p w:rsidR="00B06C6F" w:rsidRDefault="0071581A">
      <w:pPr>
        <w:spacing w:after="139" w:line="265" w:lineRule="auto"/>
        <w:ind w:left="1425" w:right="5903"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ICAP_BITDEPTHREDUCTION</w:t>
      </w:r>
    </w:p>
    <w:p w:rsidR="00B06C6F" w:rsidRDefault="00B06C6F">
      <w:pPr>
        <w:sectPr w:rsidR="00B06C6F">
          <w:headerReference w:type="even" r:id="rId1055"/>
          <w:headerReference w:type="default" r:id="rId1056"/>
          <w:footerReference w:type="even" r:id="rId1057"/>
          <w:footerReference w:type="default" r:id="rId1058"/>
          <w:headerReference w:type="first" r:id="rId1059"/>
          <w:footerReference w:type="first" r:id="rId1060"/>
          <w:footnotePr>
            <w:numRestart w:val="eachPage"/>
          </w:footnotePr>
          <w:pgSz w:w="12240" w:h="15840"/>
          <w:pgMar w:top="1393" w:right="1079" w:bottom="1636" w:left="1080" w:header="720" w:footer="660" w:gutter="0"/>
          <w:cols w:space="720"/>
        </w:sectPr>
      </w:pPr>
    </w:p>
    <w:p w:rsidR="00B06C6F" w:rsidRDefault="0071581A">
      <w:pPr>
        <w:pStyle w:val="5"/>
        <w:ind w:left="-5"/>
      </w:pPr>
      <w:r>
        <w:lastRenderedPageBreak/>
        <w:t>ICAP_TILES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This is used with buffered memory transfers.  If </w:t>
      </w:r>
      <w:r>
        <w:rPr>
          <w:rFonts w:ascii="Courier New" w:eastAsia="Courier New" w:hAnsi="Courier New" w:cs="Courier New"/>
        </w:rPr>
        <w:t>TRUE</w:t>
      </w:r>
      <w:r>
        <w:t>, Source can provide application with tiled image data.</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70" w:line="242" w:lineRule="auto"/>
        <w:ind w:right="47"/>
        <w:jc w:val="both"/>
      </w:pPr>
      <w:r>
        <w:t xml:space="preserve">If set to </w:t>
      </w:r>
      <w:r>
        <w:rPr>
          <w:rFonts w:ascii="Courier New" w:eastAsia="Courier New" w:hAnsi="Courier New" w:cs="Courier New"/>
        </w:rPr>
        <w:t>TRUE</w:t>
      </w:r>
      <w:r>
        <w:t xml:space="preserve">, the application expects the Source to supply tiled data for the upcoming transfer(s).  This persists until the application sets it to </w:t>
      </w:r>
      <w:r>
        <w:rPr>
          <w:rFonts w:ascii="Courier New" w:eastAsia="Courier New" w:hAnsi="Courier New" w:cs="Courier New"/>
        </w:rPr>
        <w:t>FALSE</w:t>
      </w:r>
      <w:r>
        <w:t xml:space="preserve">.  If the application sets it to </w:t>
      </w:r>
      <w:r>
        <w:rPr>
          <w:rFonts w:ascii="Courier New" w:eastAsia="Courier New" w:hAnsi="Courier New" w:cs="Courier New"/>
        </w:rPr>
        <w:t>FALSE</w:t>
      </w:r>
      <w:r>
        <w:t>, Source will supply strip data.</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9"/>
        <w:ind w:right="6"/>
      </w:pPr>
      <w:r>
        <w:t>If Source can supply tiled data and application does not set this ICAP, Source may or may not supply tiled data at its discretion.</w:t>
      </w:r>
    </w:p>
    <w:p w:rsidR="00B06C6F" w:rsidRDefault="0071581A">
      <w:pPr>
        <w:spacing w:after="117"/>
        <w:ind w:right="6"/>
      </w:pPr>
      <w:r>
        <w:t xml:space="preserve">In State 6, </w:t>
      </w:r>
      <w:r>
        <w:rPr>
          <w:rFonts w:ascii="Courier New" w:eastAsia="Courier New" w:hAnsi="Courier New" w:cs="Courier New"/>
        </w:rPr>
        <w:t>ICAP_TILES</w:t>
      </w:r>
      <w:r>
        <w:t xml:space="preserve"> should reflect whether tiles or strips will be used in the upcoming transfer.</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146"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TW_IMAGEMEMXFER</w:t>
      </w:r>
    </w:p>
    <w:p w:rsidR="00B06C6F" w:rsidRDefault="0071581A">
      <w:pPr>
        <w:pStyle w:val="5"/>
        <w:ind w:left="-5"/>
      </w:pPr>
      <w:r>
        <w:lastRenderedPageBreak/>
        <w:t>ICAP_TIMEFILL</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Used only with CCITT data compression.  Specifies the minimum number of words of compressed codes (compressed data) to be transmitted per line.</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spacing w:after="3" w:line="265" w:lineRule="auto"/>
        <w:ind w:left="1435" w:right="0"/>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w:t>
      </w:r>
    </w:p>
    <w:tbl>
      <w:tblPr>
        <w:tblStyle w:val="TableGrid"/>
        <w:tblW w:w="4954" w:type="dxa"/>
        <w:tblInd w:w="720" w:type="dxa"/>
        <w:tblLook w:val="04A0" w:firstRow="1" w:lastRow="0" w:firstColumn="1" w:lastColumn="0" w:noHBand="0" w:noVBand="1"/>
      </w:tblPr>
      <w:tblGrid>
        <w:gridCol w:w="3240"/>
        <w:gridCol w:w="1714"/>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714" w:type="dxa"/>
            <w:tcBorders>
              <w:top w:val="nil"/>
              <w:left w:val="nil"/>
              <w:bottom w:val="nil"/>
              <w:right w:val="nil"/>
            </w:tcBorders>
          </w:tcPr>
          <w:p w:rsidR="00B06C6F" w:rsidRDefault="0071581A">
            <w:pPr>
              <w:spacing w:after="0" w:line="259" w:lineRule="auto"/>
              <w:ind w:left="0" w:right="0" w:firstLine="0"/>
              <w:jc w:val="right"/>
            </w:pPr>
            <w:r>
              <w:t>1 to 2</w:t>
            </w:r>
            <w:r>
              <w:rPr>
                <w:sz w:val="16"/>
              </w:rPr>
              <w:t>16</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71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714"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519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ICAP_COMPRESSION</w:t>
      </w:r>
    </w:p>
    <w:p w:rsidR="00B06C6F" w:rsidRDefault="0071581A">
      <w:pPr>
        <w:pStyle w:val="5"/>
        <w:ind w:left="-5"/>
      </w:pPr>
      <w:r>
        <w:t>ICAP_UNDEFINEDIMAGESIZE</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262"/>
        <w:ind w:right="6"/>
      </w:pPr>
      <w:r>
        <w:t xml:space="preserve">If </w:t>
      </w:r>
      <w:r>
        <w:rPr>
          <w:rFonts w:ascii="Courier New" w:eastAsia="Courier New" w:hAnsi="Courier New" w:cs="Courier New"/>
        </w:rPr>
        <w:t>TRUE</w:t>
      </w:r>
      <w:r>
        <w:t xml:space="preserve"> the Source will issue a </w:t>
      </w:r>
      <w:r>
        <w:rPr>
          <w:rFonts w:ascii="Courier New" w:eastAsia="Courier New" w:hAnsi="Courier New" w:cs="Courier New"/>
        </w:rPr>
        <w:t>MSG_XFERREADY</w:t>
      </w:r>
      <w:r>
        <w:t xml:space="preserve"> before starting the scan. </w:t>
      </w:r>
    </w:p>
    <w:p w:rsidR="00B06C6F" w:rsidRDefault="0071581A">
      <w:pPr>
        <w:spacing w:after="466"/>
        <w:ind w:left="2160" w:right="6" w:hanging="720"/>
      </w:pPr>
      <w:r>
        <w:rPr>
          <w:rFonts w:ascii="Arial" w:eastAsia="Arial" w:hAnsi="Arial" w:cs="Arial"/>
          <w:b/>
        </w:rPr>
        <w:t xml:space="preserve">Note: </w:t>
      </w:r>
      <w:r>
        <w:t>The Source may need to scan the image before initiating the transfer. This is the case if the scanned image is rotated or merged with another scanned image.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Used by the application to notify the Source that the application accepts -1 as the image width or length in the </w:t>
      </w:r>
      <w:r>
        <w:rPr>
          <w:rFonts w:ascii="Courier New" w:eastAsia="Courier New" w:hAnsi="Courier New" w:cs="Courier New"/>
        </w:rPr>
        <w:t>TW_IMAGEINFO</w:t>
      </w:r>
      <w:r>
        <w:t xml:space="preserve"> structure. </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lastRenderedPageBreak/>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53" w:line="265" w:lineRule="auto"/>
        <w:ind w:left="715" w:right="0"/>
      </w:pPr>
      <w:r>
        <w:rPr>
          <w:rFonts w:ascii="Arial" w:eastAsia="Arial" w:hAnsi="Arial" w:cs="Arial"/>
          <w:b/>
          <w:color w:val="7F0000"/>
        </w:rPr>
        <w:t>Values</w:t>
      </w:r>
    </w:p>
    <w:p w:rsidR="00B06C6F" w:rsidRDefault="0071581A">
      <w:pPr>
        <w:tabs>
          <w:tab w:val="center" w:pos="1679"/>
          <w:tab w:val="center" w:pos="5460"/>
        </w:tabs>
        <w:spacing w:after="131"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TW_BOOL</w:t>
      </w:r>
    </w:p>
    <w:p w:rsidR="00B06C6F" w:rsidRDefault="0071581A">
      <w:pPr>
        <w:tabs>
          <w:tab w:val="center" w:pos="2589"/>
          <w:tab w:val="center" w:pos="5340"/>
        </w:tabs>
        <w:spacing w:after="125"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FALSE</w:t>
      </w:r>
    </w:p>
    <w:p w:rsidR="00B06C6F" w:rsidRDefault="0071581A">
      <w:pPr>
        <w:tabs>
          <w:tab w:val="center" w:pos="3013"/>
          <w:tab w:val="center" w:pos="5340"/>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FALSE</w:t>
      </w:r>
    </w:p>
    <w:tbl>
      <w:tblPr>
        <w:tblStyle w:val="TableGrid"/>
        <w:tblW w:w="7223" w:type="dxa"/>
        <w:tblInd w:w="720" w:type="dxa"/>
        <w:tblLook w:val="04A0" w:firstRow="1" w:lastRow="0" w:firstColumn="1" w:lastColumn="0" w:noHBand="0" w:noVBand="1"/>
      </w:tblPr>
      <w:tblGrid>
        <w:gridCol w:w="3240"/>
        <w:gridCol w:w="2520"/>
        <w:gridCol w:w="1463"/>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3983" w:type="dxa"/>
            <w:gridSpan w:val="2"/>
            <w:tcBorders>
              <w:top w:val="nil"/>
              <w:left w:val="nil"/>
              <w:bottom w:val="nil"/>
              <w:right w:val="nil"/>
            </w:tcBorders>
          </w:tcPr>
          <w:p w:rsidR="00B06C6F" w:rsidRDefault="0071581A">
            <w:pPr>
              <w:spacing w:after="0" w:line="259" w:lineRule="auto"/>
              <w:ind w:left="1080" w:right="0" w:firstLine="0"/>
            </w:pPr>
            <w:r>
              <w:rPr>
                <w:rFonts w:ascii="Courier New" w:eastAsia="Courier New" w:hAnsi="Courier New" w:cs="Courier New"/>
              </w:rPr>
              <w:t>TRUE</w:t>
            </w:r>
            <w:r>
              <w:t xml:space="preserve"> or </w:t>
            </w:r>
            <w:r>
              <w:rPr>
                <w:rFonts w:ascii="Courier New" w:eastAsia="Courier New" w:hAnsi="Courier New" w:cs="Courier New"/>
              </w:rPr>
              <w:t>FALSE</w:t>
            </w:r>
          </w:p>
        </w:tc>
      </w:tr>
      <w:tr w:rsidR="00B06C6F">
        <w:trPr>
          <w:trHeight w:val="2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98"/>
        </w:trPr>
        <w:tc>
          <w:tcPr>
            <w:tcW w:w="3240" w:type="dxa"/>
            <w:tcBorders>
              <w:top w:val="nil"/>
              <w:left w:val="nil"/>
              <w:bottom w:val="nil"/>
              <w:right w:val="nil"/>
            </w:tcBorders>
          </w:tcPr>
          <w:p w:rsidR="00B06C6F" w:rsidRDefault="00B06C6F">
            <w:pPr>
              <w:spacing w:after="160" w:line="259" w:lineRule="auto"/>
              <w:ind w:left="0" w:right="0" w:firstLine="0"/>
            </w:pP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71581A">
            <w:pPr>
              <w:spacing w:after="0" w:line="259" w:lineRule="auto"/>
              <w:ind w:left="0" w:right="0" w:firstLine="0"/>
              <w:jc w:val="both"/>
            </w:pPr>
            <w:r>
              <w:rPr>
                <w:b/>
              </w:rPr>
              <w:t>// 2.0 and higher</w:t>
            </w:r>
          </w:p>
        </w:tc>
      </w:tr>
      <w:tr w:rsidR="00B06C6F">
        <w:trPr>
          <w:trHeight w:val="35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52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52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463"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21"/>
        <w:ind w:right="6"/>
      </w:pPr>
      <w:r>
        <w:t>When the Source supports any one or more of the following:</w:t>
      </w:r>
    </w:p>
    <w:p w:rsidR="00B06C6F" w:rsidRDefault="0071581A">
      <w:pPr>
        <w:numPr>
          <w:ilvl w:val="0"/>
          <w:numId w:val="108"/>
        </w:numPr>
        <w:spacing w:after="32" w:line="263" w:lineRule="auto"/>
        <w:ind w:right="10" w:hanging="360"/>
      </w:pPr>
      <w:r>
        <w:rPr>
          <w:rFonts w:ascii="Courier New" w:eastAsia="Courier New" w:hAnsi="Courier New" w:cs="Courier New"/>
        </w:rPr>
        <w:t>ICAP_AUTOSIZE</w:t>
      </w:r>
    </w:p>
    <w:p w:rsidR="00B06C6F" w:rsidRDefault="0071581A">
      <w:pPr>
        <w:numPr>
          <w:ilvl w:val="0"/>
          <w:numId w:val="108"/>
        </w:numPr>
        <w:spacing w:after="32" w:line="263" w:lineRule="auto"/>
        <w:ind w:right="10" w:hanging="360"/>
      </w:pPr>
      <w:r>
        <w:rPr>
          <w:rFonts w:ascii="Courier New" w:eastAsia="Courier New" w:hAnsi="Courier New" w:cs="Courier New"/>
        </w:rPr>
        <w:t>ICAP_AUTOMATICBORDERDETECTION</w:t>
      </w:r>
    </w:p>
    <w:p w:rsidR="00B06C6F" w:rsidRDefault="0071581A">
      <w:pPr>
        <w:numPr>
          <w:ilvl w:val="0"/>
          <w:numId w:val="108"/>
        </w:numPr>
        <w:spacing w:after="34" w:line="263" w:lineRule="auto"/>
        <w:ind w:right="10" w:hanging="360"/>
      </w:pPr>
      <w:r>
        <w:rPr>
          <w:rFonts w:ascii="Courier New" w:eastAsia="Courier New" w:hAnsi="Courier New" w:cs="Courier New"/>
        </w:rPr>
        <w:t>ICAP_AUTOMATICLENGTHDETECTION</w:t>
      </w:r>
    </w:p>
    <w:p w:rsidR="00B06C6F" w:rsidRDefault="0071581A">
      <w:pPr>
        <w:numPr>
          <w:ilvl w:val="0"/>
          <w:numId w:val="108"/>
        </w:numPr>
        <w:spacing w:after="32" w:line="263" w:lineRule="auto"/>
        <w:ind w:right="10" w:hanging="360"/>
      </w:pPr>
      <w:r>
        <w:rPr>
          <w:rFonts w:ascii="Courier New" w:eastAsia="Courier New" w:hAnsi="Courier New" w:cs="Courier New"/>
        </w:rPr>
        <w:t>ICAP_AUTOMATICROTATE</w:t>
      </w:r>
    </w:p>
    <w:p w:rsidR="00B06C6F" w:rsidRDefault="0071581A">
      <w:pPr>
        <w:numPr>
          <w:ilvl w:val="0"/>
          <w:numId w:val="108"/>
        </w:numPr>
        <w:spacing w:after="173" w:line="263" w:lineRule="auto"/>
        <w:ind w:right="10" w:hanging="360"/>
      </w:pPr>
      <w:r>
        <w:rPr>
          <w:rFonts w:ascii="Courier New" w:eastAsia="Courier New" w:hAnsi="Courier New" w:cs="Courier New"/>
        </w:rPr>
        <w:t>ICAP_FLIPROTATION</w:t>
      </w:r>
    </w:p>
    <w:p w:rsidR="00B06C6F" w:rsidRDefault="0071581A">
      <w:pPr>
        <w:spacing w:after="139" w:line="265" w:lineRule="auto"/>
        <w:ind w:left="1425" w:right="6143" w:hanging="720"/>
      </w:pPr>
      <w:r>
        <w:rPr>
          <w:rFonts w:ascii="Arial" w:eastAsia="Arial" w:hAnsi="Arial" w:cs="Arial"/>
          <w:b/>
          <w:color w:val="7F0000"/>
        </w:rPr>
        <w:t xml:space="preserve">TWAIN Version Introduced </w:t>
      </w:r>
      <w:r>
        <w:t>Version 1.6</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TW_IMAGEINFO</w:t>
      </w:r>
    </w:p>
    <w:p w:rsidR="00B06C6F" w:rsidRDefault="0071581A">
      <w:pPr>
        <w:pStyle w:val="5"/>
        <w:ind w:left="-5"/>
      </w:pPr>
      <w:r>
        <w:t>ICAP_UNITS</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Unless a quantity is dimensionless or uses a specified unit of measure, </w:t>
      </w:r>
      <w:r>
        <w:rPr>
          <w:rFonts w:ascii="Courier New" w:eastAsia="Courier New" w:hAnsi="Courier New" w:cs="Courier New"/>
        </w:rPr>
        <w:t>ICAP_UNITS</w:t>
      </w:r>
      <w:r>
        <w:t xml:space="preserve"> determines the unit of measure for all quantities.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should be able to handle </w:t>
      </w:r>
      <w:r>
        <w:rPr>
          <w:rFonts w:ascii="Courier New" w:eastAsia="Courier New" w:hAnsi="Courier New" w:cs="Courier New"/>
        </w:rPr>
        <w:t>TWUN_PIXELS</w:t>
      </w:r>
      <w:r>
        <w:t xml:space="preserve"> if they want to support data transfers from “dimensionless” devices such as digital cameras.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4" w:line="265" w:lineRule="auto"/>
        <w:ind w:left="715" w:right="0"/>
      </w:pPr>
      <w:r>
        <w:rPr>
          <w:rFonts w:ascii="Arial" w:eastAsia="Arial" w:hAnsi="Arial" w:cs="Arial"/>
          <w:b/>
          <w:color w:val="7F0000"/>
        </w:rPr>
        <w:lastRenderedPageBreak/>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TWUN_INCHES</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TWUN_INCHES</w:t>
      </w:r>
    </w:p>
    <w:tbl>
      <w:tblPr>
        <w:tblStyle w:val="TableGrid"/>
        <w:tblW w:w="8398" w:type="dxa"/>
        <w:tblInd w:w="720" w:type="dxa"/>
        <w:tblLook w:val="04A0" w:firstRow="1" w:lastRow="0" w:firstColumn="1" w:lastColumn="0" w:noHBand="0" w:noVBand="1"/>
      </w:tblPr>
      <w:tblGrid>
        <w:gridCol w:w="3239"/>
        <w:gridCol w:w="3238"/>
        <w:gridCol w:w="1921"/>
      </w:tblGrid>
      <w:tr w:rsidR="00B06C6F">
        <w:trPr>
          <w:trHeight w:val="518"/>
        </w:trPr>
        <w:tc>
          <w:tcPr>
            <w:tcW w:w="3240" w:type="dxa"/>
            <w:vMerge w:val="restart"/>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5158" w:type="dxa"/>
            <w:gridSpan w:val="2"/>
            <w:tcBorders>
              <w:top w:val="nil"/>
              <w:left w:val="nil"/>
              <w:bottom w:val="nil"/>
              <w:right w:val="nil"/>
            </w:tcBorders>
          </w:tcPr>
          <w:p w:rsidR="00B06C6F" w:rsidRDefault="0071581A">
            <w:pPr>
              <w:tabs>
                <w:tab w:val="center" w:pos="1739"/>
                <w:tab w:val="center" w:pos="3840"/>
              </w:tabs>
              <w:spacing w:after="13" w:line="259" w:lineRule="auto"/>
              <w:ind w:left="0" w:right="0" w:firstLine="0"/>
            </w:pPr>
            <w:r>
              <w:rPr>
                <w:rFonts w:ascii="Calibri" w:eastAsia="Calibri" w:hAnsi="Calibri" w:cs="Calibri"/>
                <w:sz w:val="22"/>
              </w:rPr>
              <w:tab/>
            </w:r>
            <w:r>
              <w:rPr>
                <w:rFonts w:ascii="Courier New" w:eastAsia="Courier New" w:hAnsi="Courier New" w:cs="Courier New"/>
              </w:rPr>
              <w:t>TWUN_INCHES</w:t>
            </w:r>
            <w:r>
              <w:rPr>
                <w:rFonts w:ascii="Courier New" w:eastAsia="Courier New" w:hAnsi="Courier New" w:cs="Courier New"/>
              </w:rPr>
              <w:tab/>
              <w:t>TWUN_TWIPS</w:t>
            </w:r>
          </w:p>
          <w:p w:rsidR="00B06C6F" w:rsidRDefault="0071581A">
            <w:pPr>
              <w:spacing w:after="0" w:line="259" w:lineRule="auto"/>
              <w:ind w:left="1080" w:right="0" w:firstLine="0"/>
            </w:pPr>
            <w:r>
              <w:rPr>
                <w:rFonts w:ascii="Courier New" w:eastAsia="Courier New" w:hAnsi="Courier New" w:cs="Courier New"/>
              </w:rPr>
              <w:t>TWUN_CENTIMETERS TWUN_PIXELS</w:t>
            </w:r>
          </w:p>
        </w:tc>
      </w:tr>
      <w:tr w:rsidR="00B06C6F">
        <w:trPr>
          <w:trHeight w:val="875"/>
        </w:trPr>
        <w:tc>
          <w:tcPr>
            <w:tcW w:w="0" w:type="auto"/>
            <w:vMerge/>
            <w:tcBorders>
              <w:top w:val="nil"/>
              <w:left w:val="nil"/>
              <w:bottom w:val="nil"/>
              <w:right w:val="nil"/>
            </w:tcBorders>
          </w:tcPr>
          <w:p w:rsidR="00B06C6F" w:rsidRDefault="00B06C6F">
            <w:pPr>
              <w:spacing w:after="160" w:line="259" w:lineRule="auto"/>
              <w:ind w:left="0" w:right="0" w:firstLine="0"/>
            </w:pPr>
          </w:p>
        </w:tc>
        <w:tc>
          <w:tcPr>
            <w:tcW w:w="3240" w:type="dxa"/>
            <w:tcBorders>
              <w:top w:val="nil"/>
              <w:left w:val="nil"/>
              <w:bottom w:val="nil"/>
              <w:right w:val="nil"/>
            </w:tcBorders>
          </w:tcPr>
          <w:p w:rsidR="00B06C6F" w:rsidRDefault="0071581A">
            <w:pPr>
              <w:spacing w:after="0" w:line="259" w:lineRule="auto"/>
              <w:ind w:left="118" w:right="0" w:firstLine="0"/>
              <w:jc w:val="center"/>
            </w:pPr>
            <w:r>
              <w:rPr>
                <w:rFonts w:ascii="Courier New" w:eastAsia="Courier New" w:hAnsi="Courier New" w:cs="Courier New"/>
              </w:rPr>
              <w:t>TWUN_PICAS</w:t>
            </w:r>
          </w:p>
          <w:p w:rsidR="00B06C6F" w:rsidRDefault="0071581A">
            <w:pPr>
              <w:spacing w:after="0" w:line="259" w:lineRule="auto"/>
              <w:ind w:left="238" w:right="0" w:firstLine="0"/>
              <w:jc w:val="center"/>
            </w:pPr>
            <w:r>
              <w:rPr>
                <w:rFonts w:ascii="Courier New" w:eastAsia="Courier New" w:hAnsi="Courier New" w:cs="Courier New"/>
              </w:rPr>
              <w:t>TWUN_POINTS</w:t>
            </w:r>
          </w:p>
        </w:tc>
        <w:tc>
          <w:tcPr>
            <w:tcW w:w="1918"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TWUN_MILLIMETERS</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3240"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c>
          <w:tcPr>
            <w:tcW w:w="1918" w:type="dxa"/>
            <w:tcBorders>
              <w:top w:val="nil"/>
              <w:left w:val="nil"/>
              <w:bottom w:val="nil"/>
              <w:right w:val="nil"/>
            </w:tcBorders>
          </w:tcPr>
          <w:p w:rsidR="00B06C6F" w:rsidRDefault="00B06C6F">
            <w:pPr>
              <w:spacing w:after="160" w:line="259" w:lineRule="auto"/>
              <w:ind w:left="0" w:right="0" w:firstLine="0"/>
            </w:pP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6090"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ICAP_FRAMES</w:t>
      </w:r>
    </w:p>
    <w:p w:rsidR="00B06C6F" w:rsidRDefault="0071581A">
      <w:pPr>
        <w:spacing w:after="3" w:line="263" w:lineRule="auto"/>
        <w:ind w:left="1435" w:right="0"/>
      </w:pPr>
      <w:r>
        <w:rPr>
          <w:rFonts w:ascii="Courier New" w:eastAsia="Courier New" w:hAnsi="Courier New" w:cs="Courier New"/>
          <w:color w:val="00007F"/>
        </w:rPr>
        <w:t>DG_IMAGE / DAT_IMAGELAYOUT / MSG_GET</w:t>
      </w:r>
    </w:p>
    <w:p w:rsidR="00B06C6F" w:rsidRDefault="0071581A">
      <w:pPr>
        <w:spacing w:after="3" w:line="263" w:lineRule="auto"/>
        <w:ind w:left="1435" w:right="0"/>
      </w:pPr>
      <w:r>
        <w:rPr>
          <w:rFonts w:ascii="Courier New" w:eastAsia="Courier New" w:hAnsi="Courier New" w:cs="Courier New"/>
          <w:color w:val="00007F"/>
        </w:rPr>
        <w:t>DG_IMAGE / DAT_IMAGELAYOUT / MSG_GETDEFAULT</w:t>
      </w:r>
    </w:p>
    <w:p w:rsidR="00B06C6F" w:rsidRDefault="0071581A">
      <w:pPr>
        <w:spacing w:after="3" w:line="263" w:lineRule="auto"/>
        <w:ind w:left="1435" w:right="0"/>
      </w:pPr>
      <w:r>
        <w:rPr>
          <w:rFonts w:ascii="Courier New" w:eastAsia="Courier New" w:hAnsi="Courier New" w:cs="Courier New"/>
          <w:color w:val="00007F"/>
        </w:rPr>
        <w:t>DG_IMAGE / DAT_IMAGELAYOUT / MSG_RESET</w:t>
      </w:r>
    </w:p>
    <w:p w:rsidR="00B06C6F" w:rsidRDefault="0071581A">
      <w:pPr>
        <w:spacing w:after="3" w:line="263" w:lineRule="auto"/>
        <w:ind w:left="1435" w:right="0"/>
      </w:pPr>
      <w:r>
        <w:rPr>
          <w:rFonts w:ascii="Courier New" w:eastAsia="Courier New" w:hAnsi="Courier New" w:cs="Courier New"/>
          <w:color w:val="00007F"/>
        </w:rPr>
        <w:t>DG_IMAGE / DAT_IMAGELAYOUT / MSG_SET</w:t>
      </w:r>
    </w:p>
    <w:p w:rsidR="00B06C6F" w:rsidRDefault="0071581A">
      <w:pPr>
        <w:pStyle w:val="5"/>
        <w:ind w:left="-5"/>
      </w:pPr>
      <w:r>
        <w:t>ICAP_XFERMECH</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Allows the application and Source to identify which transfer mechanisms the source supports.</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The current value of </w:t>
      </w:r>
      <w:r>
        <w:rPr>
          <w:rFonts w:ascii="Courier New" w:eastAsia="Courier New" w:hAnsi="Courier New" w:cs="Courier New"/>
        </w:rPr>
        <w:t>ICAP_XFERMECH</w:t>
      </w:r>
      <w:r>
        <w:t xml:space="preserve"> must match the data argument type when starting the transfer using the triplet:  </w:t>
      </w:r>
      <w:r>
        <w:rPr>
          <w:rFonts w:ascii="Courier New" w:eastAsia="Courier New" w:hAnsi="Courier New" w:cs="Courier New"/>
        </w:rPr>
        <w:t>DG_IMAGE / DAT_IMAGExxxxXFER / MSG_GET</w:t>
      </w:r>
      <w:r>
        <w:t>.</w:t>
      </w:r>
    </w:p>
    <w:p w:rsidR="00B06C6F" w:rsidRDefault="0071581A">
      <w:pPr>
        <w:spacing w:after="74" w:line="265" w:lineRule="auto"/>
        <w:ind w:left="715" w:right="0"/>
      </w:pPr>
      <w:r>
        <w:rPr>
          <w:rFonts w:ascii="Arial" w:eastAsia="Arial" w:hAnsi="Arial" w:cs="Arial"/>
          <w:b/>
          <w:color w:val="7F0000"/>
        </w:rPr>
        <w:t>Values</w:t>
      </w:r>
    </w:p>
    <w:p w:rsidR="00B06C6F" w:rsidRDefault="0071581A">
      <w:pPr>
        <w:tabs>
          <w:tab w:val="center" w:pos="1679"/>
          <w:tab w:val="center" w:pos="5580"/>
        </w:tabs>
        <w:spacing w:after="137"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TW_UINT16</w:t>
      </w:r>
    </w:p>
    <w:p w:rsidR="00B06C6F" w:rsidRDefault="0071581A">
      <w:pPr>
        <w:tabs>
          <w:tab w:val="center" w:pos="2589"/>
          <w:tab w:val="center" w:pos="5699"/>
        </w:tabs>
        <w:spacing w:after="131" w:line="265" w:lineRule="auto"/>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rPr>
          <w:rFonts w:ascii="Courier New" w:eastAsia="Courier New" w:hAnsi="Courier New" w:cs="Courier New"/>
        </w:rPr>
        <w:t>TWSX_NATIVE</w:t>
      </w:r>
    </w:p>
    <w:p w:rsidR="00B06C6F" w:rsidRDefault="0071581A">
      <w:pPr>
        <w:tabs>
          <w:tab w:val="center" w:pos="3013"/>
          <w:tab w:val="center" w:pos="5699"/>
        </w:tabs>
        <w:spacing w:after="3" w:line="265" w:lineRule="auto"/>
        <w:ind w:left="0" w:right="0" w:firstLine="0"/>
      </w:pPr>
      <w:r>
        <w:rPr>
          <w:rFonts w:ascii="Calibri" w:eastAsia="Calibri" w:hAnsi="Calibri" w:cs="Calibri"/>
          <w:sz w:val="22"/>
        </w:rPr>
        <w:lastRenderedPageBreak/>
        <w:tab/>
      </w:r>
      <w:r>
        <w:rPr>
          <w:rFonts w:ascii="Arial" w:eastAsia="Arial" w:hAnsi="Arial" w:cs="Arial"/>
          <w:b/>
          <w:sz w:val="18"/>
        </w:rPr>
        <w:t>After MSG_RESET/MSG_RESETALL:</w:t>
      </w:r>
      <w:r>
        <w:rPr>
          <w:rFonts w:ascii="Arial" w:eastAsia="Arial" w:hAnsi="Arial" w:cs="Arial"/>
          <w:b/>
          <w:sz w:val="18"/>
        </w:rPr>
        <w:tab/>
      </w:r>
      <w:r>
        <w:rPr>
          <w:rFonts w:ascii="Courier New" w:eastAsia="Courier New" w:hAnsi="Courier New" w:cs="Courier New"/>
        </w:rPr>
        <w:t>TWSX_NATIVE</w:t>
      </w:r>
    </w:p>
    <w:tbl>
      <w:tblPr>
        <w:tblStyle w:val="TableGrid"/>
        <w:tblW w:w="8235" w:type="dxa"/>
        <w:tblInd w:w="720" w:type="dxa"/>
        <w:tblLook w:val="04A0" w:firstRow="1" w:lastRow="0" w:firstColumn="1" w:lastColumn="0" w:noHBand="0" w:noVBand="1"/>
      </w:tblPr>
      <w:tblGrid>
        <w:gridCol w:w="3240"/>
        <w:gridCol w:w="4995"/>
      </w:tblGrid>
      <w:tr w:rsidR="00B06C6F">
        <w:trPr>
          <w:trHeight w:val="1392"/>
        </w:trPr>
        <w:tc>
          <w:tcPr>
            <w:tcW w:w="3240" w:type="dxa"/>
            <w:tcBorders>
              <w:top w:val="nil"/>
              <w:left w:val="nil"/>
              <w:bottom w:val="nil"/>
              <w:right w:val="nil"/>
            </w:tcBorders>
          </w:tcPr>
          <w:p w:rsidR="00B06C6F" w:rsidRDefault="0071581A">
            <w:pPr>
              <w:spacing w:after="91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4995" w:type="dxa"/>
            <w:tcBorders>
              <w:top w:val="nil"/>
              <w:left w:val="nil"/>
              <w:bottom w:val="nil"/>
              <w:right w:val="nil"/>
            </w:tcBorders>
          </w:tcPr>
          <w:p w:rsidR="00B06C6F" w:rsidRDefault="0071581A">
            <w:pPr>
              <w:spacing w:after="0" w:line="255" w:lineRule="auto"/>
              <w:ind w:left="1080" w:right="1518" w:firstLine="0"/>
            </w:pPr>
            <w:r>
              <w:rPr>
                <w:rFonts w:ascii="Courier New" w:eastAsia="Courier New" w:hAnsi="Courier New" w:cs="Courier New"/>
              </w:rPr>
              <w:t>TWSX_NATIVE TWSX_FILE</w:t>
            </w:r>
          </w:p>
          <w:p w:rsidR="00B06C6F" w:rsidRDefault="0071581A">
            <w:pPr>
              <w:spacing w:after="0" w:line="259" w:lineRule="auto"/>
              <w:ind w:left="1080" w:right="0" w:firstLine="0"/>
            </w:pPr>
            <w:r>
              <w:rPr>
                <w:rFonts w:ascii="Courier New" w:eastAsia="Courier New" w:hAnsi="Courier New" w:cs="Courier New"/>
              </w:rPr>
              <w:t>TWSX_MEMORY</w:t>
            </w:r>
          </w:p>
          <w:p w:rsidR="00B06C6F" w:rsidRDefault="0071581A">
            <w:pPr>
              <w:spacing w:after="0" w:line="259" w:lineRule="auto"/>
              <w:ind w:left="1080" w:right="0" w:firstLine="0"/>
            </w:pPr>
            <w:r>
              <w:rPr>
                <w:rFonts w:ascii="Courier New" w:eastAsia="Courier New" w:hAnsi="Courier New" w:cs="Courier New"/>
              </w:rPr>
              <w:t>TWSX_MEMFILE</w:t>
            </w:r>
          </w:p>
        </w:tc>
      </w:tr>
      <w:tr w:rsidR="00B06C6F">
        <w:trPr>
          <w:trHeight w:val="577"/>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 xml:space="preserve">TW_ONEVALUE     </w:t>
            </w:r>
            <w:r>
              <w:t xml:space="preserve">(permitted TWAIN 2.1 and earlier) </w:t>
            </w:r>
            <w:r>
              <w:rPr>
                <w:rFonts w:ascii="Courier New" w:eastAsia="Courier New" w:hAnsi="Courier New" w:cs="Courier New"/>
              </w:rPr>
              <w:t xml:space="preserve">TW_ENUMERATION  </w:t>
            </w:r>
            <w:r>
              <w:t>(required TWAIN 2.2 and later)</w:t>
            </w:r>
          </w:p>
        </w:tc>
      </w:tr>
      <w:tr w:rsidR="00B06C6F">
        <w:trPr>
          <w:trHeight w:val="351"/>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59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499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4995"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Image Sources</w:t>
      </w:r>
    </w:p>
    <w:p w:rsidR="00B06C6F" w:rsidRDefault="0071581A">
      <w:pPr>
        <w:spacing w:after="139" w:line="265" w:lineRule="auto"/>
        <w:ind w:left="1425" w:right="5827"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DG_IMAGE / DAT_IMAGEFILEXFER / MSG_GET</w:t>
      </w:r>
    </w:p>
    <w:p w:rsidR="00B06C6F" w:rsidRDefault="0071581A">
      <w:pPr>
        <w:spacing w:after="3" w:line="263" w:lineRule="auto"/>
        <w:ind w:left="1435" w:right="0"/>
      </w:pPr>
      <w:r>
        <w:rPr>
          <w:rFonts w:ascii="Courier New" w:eastAsia="Courier New" w:hAnsi="Courier New" w:cs="Courier New"/>
          <w:color w:val="00007F"/>
        </w:rPr>
        <w:t>DG_IMAGE / DAT_IMAGEMEMFILEXFER / MSG_GET</w:t>
      </w:r>
    </w:p>
    <w:p w:rsidR="00B06C6F" w:rsidRDefault="0071581A">
      <w:pPr>
        <w:spacing w:after="3" w:line="263" w:lineRule="auto"/>
        <w:ind w:left="1435" w:right="0"/>
      </w:pPr>
      <w:r>
        <w:rPr>
          <w:rFonts w:ascii="Courier New" w:eastAsia="Courier New" w:hAnsi="Courier New" w:cs="Courier New"/>
          <w:color w:val="00007F"/>
        </w:rPr>
        <w:t>DG_IMAGE / DAT_IMAGEMEMXFER / MSG_GET</w:t>
      </w:r>
    </w:p>
    <w:p w:rsidR="00B06C6F" w:rsidRDefault="0071581A">
      <w:pPr>
        <w:spacing w:after="3" w:line="263" w:lineRule="auto"/>
        <w:ind w:left="1435" w:right="0"/>
      </w:pPr>
      <w:r>
        <w:rPr>
          <w:rFonts w:ascii="Courier New" w:eastAsia="Courier New" w:hAnsi="Courier New" w:cs="Courier New"/>
          <w:color w:val="00007F"/>
        </w:rPr>
        <w:t>DG_IMAGE / DAT_IMAGENATIVEXFER / MSG_GET</w:t>
      </w:r>
    </w:p>
    <w:p w:rsidR="00B06C6F" w:rsidRDefault="0071581A">
      <w:pPr>
        <w:pStyle w:val="5"/>
        <w:ind w:left="-5"/>
      </w:pPr>
      <w:r>
        <w:t>ICAP_XNATIVERESOLUTION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12"/>
        <w:ind w:right="6"/>
      </w:pPr>
      <w:r>
        <w:t>The native optical resolution along the X-axis of the device being controlled by the Source.  Most devices will respond with a single value (</w:t>
      </w:r>
      <w:r>
        <w:rPr>
          <w:rFonts w:ascii="Courier New" w:eastAsia="Courier New" w:hAnsi="Courier New" w:cs="Courier New"/>
        </w:rPr>
        <w:t>TW_ONEVALUE</w:t>
      </w:r>
      <w:r>
        <w:t>).</w:t>
      </w:r>
    </w:p>
    <w:p w:rsidR="00B06C6F" w:rsidRDefault="0071581A">
      <w:pPr>
        <w:spacing w:after="112"/>
        <w:ind w:right="6"/>
      </w:pPr>
      <w:r>
        <w:t xml:space="preserve">This is NOT a list of all resolutions that can be generated by the device.  Rather, this is the resolution of the device’s optics.  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49"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28"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ICAP_XRESOLUTION</w:t>
      </w:r>
    </w:p>
    <w:p w:rsidR="00B06C6F" w:rsidRDefault="0071581A">
      <w:pPr>
        <w:spacing w:after="3" w:line="263" w:lineRule="auto"/>
        <w:ind w:left="1435" w:right="0"/>
      </w:pPr>
      <w:r>
        <w:rPr>
          <w:rFonts w:ascii="Courier New" w:eastAsia="Courier New" w:hAnsi="Courier New" w:cs="Courier New"/>
          <w:color w:val="00007F"/>
        </w:rPr>
        <w:t>ICAP_YNATIVERESOLUTION</w:t>
      </w:r>
    </w:p>
    <w:p w:rsidR="00B06C6F" w:rsidRDefault="0071581A">
      <w:pPr>
        <w:pStyle w:val="5"/>
        <w:ind w:left="-5"/>
      </w:pPr>
      <w:r>
        <w:t>ICAP_XRESOLUTION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X-axis resolutions the Source can provide.</w:t>
      </w:r>
    </w:p>
    <w:p w:rsidR="00B06C6F" w:rsidRDefault="0071581A">
      <w:pPr>
        <w:spacing w:after="12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08" w:line="263" w:lineRule="auto"/>
        <w:ind w:left="1435" w:right="10"/>
      </w:pPr>
      <w:r>
        <w:rPr>
          <w:rFonts w:ascii="Courier New" w:eastAsia="Courier New" w:hAnsi="Courier New" w:cs="Courier New"/>
        </w:rPr>
        <w:t>ICAP_YRESOLUTION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350" w:lineRule="auto"/>
        <w:ind w:left="720" w:right="1841"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90"/>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12"/>
        </w:trPr>
        <w:tc>
          <w:tcPr>
            <w:tcW w:w="3240" w:type="dxa"/>
            <w:tcBorders>
              <w:top w:val="nil"/>
              <w:left w:val="nil"/>
              <w:bottom w:val="nil"/>
              <w:right w:val="nil"/>
            </w:tcBorders>
          </w:tcPr>
          <w:p w:rsidR="00B06C6F" w:rsidRDefault="0071581A">
            <w:pPr>
              <w:spacing w:after="13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703" w:right="0" w:firstLine="0"/>
              <w:jc w:val="center"/>
            </w:pPr>
            <w:r>
              <w:t>&gt;0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61"/>
        <w:ind w:right="6"/>
      </w:pPr>
      <w:r>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61"/>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560"/>
          <w:tab w:val="center" w:pos="744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ICAP_XNATIVERESOLUTION</w:t>
      </w:r>
      <w:r>
        <w:rPr>
          <w:rFonts w:ascii="Courier New" w:eastAsia="Courier New" w:hAnsi="Courier New" w:cs="Courier New"/>
          <w:color w:val="00007F"/>
        </w:rPr>
        <w:tab/>
        <w:t>ICAP_YRESOLUTION</w:t>
      </w:r>
    </w:p>
    <w:p w:rsidR="00B06C6F" w:rsidRDefault="0071581A">
      <w:pPr>
        <w:pStyle w:val="5"/>
        <w:ind w:left="-5"/>
      </w:pPr>
      <w:r>
        <w:t>ICAP_XSCALING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All the X-axis scaling values available.  A value of ‘1.0’ is equivalent to 100% scaling.  Do not use values less than or equal to zero.</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Applications will want to ensure that the values set for this ICAP match those set for </w:t>
      </w:r>
      <w:r>
        <w:rPr>
          <w:rFonts w:ascii="Courier New" w:eastAsia="Courier New" w:hAnsi="Courier New" w:cs="Courier New"/>
        </w:rPr>
        <w:t>ICAP_YSCALING</w:t>
      </w:r>
      <w:r>
        <w:t>.  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lastRenderedPageBreak/>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ICAP_YSCALING</w:t>
      </w:r>
    </w:p>
    <w:p w:rsidR="00B06C6F" w:rsidRDefault="0071581A">
      <w:pPr>
        <w:pStyle w:val="5"/>
        <w:ind w:left="-5"/>
      </w:pPr>
      <w:r>
        <w:t>ICAP_YNATIVERESOLUTION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The native optical resolution along the Y-axis of the device being controlled by the Source.</w:t>
      </w:r>
    </w:p>
    <w:p w:rsidR="00B06C6F" w:rsidRDefault="0071581A">
      <w:pPr>
        <w:spacing w:after="105"/>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w:t>
      </w:r>
    </w:p>
    <w:p w:rsidR="00B06C6F" w:rsidRDefault="0071581A">
      <w:pPr>
        <w:ind w:right="6"/>
      </w:pPr>
      <w:r>
        <w:t>This is a read only capability.</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Most devices will respond with a single value (</w:t>
      </w:r>
      <w:r>
        <w:rPr>
          <w:rFonts w:ascii="Courier New" w:eastAsia="Courier New" w:hAnsi="Courier New" w:cs="Courier New"/>
        </w:rPr>
        <w:t>TW_ONEVALUE</w:t>
      </w:r>
      <w:r>
        <w:t>).  This is NOT a list of all resolutions that can be generated by the device.  Rather, this is the resolution of the device’s optics</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0" w:line="263" w:lineRule="auto"/>
        <w:ind w:left="720" w:right="1857" w:firstLine="72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 xml:space="preserve">. </w:t>
      </w:r>
      <w:r>
        <w:rPr>
          <w:rFonts w:ascii="Arial" w:eastAsia="Arial" w:hAnsi="Arial" w:cs="Arial"/>
          <w:b/>
          <w:color w:val="7F0000"/>
        </w:rPr>
        <w:t>Values</w:t>
      </w:r>
    </w:p>
    <w:tbl>
      <w:tblPr>
        <w:tblStyle w:val="TableGrid"/>
        <w:tblW w:w="4918" w:type="dxa"/>
        <w:tblInd w:w="720" w:type="dxa"/>
        <w:tblLook w:val="04A0" w:firstRow="1" w:lastRow="0" w:firstColumn="1" w:lastColumn="0" w:noHBand="0" w:noVBand="1"/>
      </w:tblPr>
      <w:tblGrid>
        <w:gridCol w:w="3237"/>
        <w:gridCol w:w="1681"/>
      </w:tblGrid>
      <w:tr w:rsidR="00B06C6F">
        <w:trPr>
          <w:trHeight w:val="28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Type:</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TW_FIX32</w:t>
            </w:r>
          </w:p>
        </w:tc>
      </w:tr>
      <w:tr w:rsidR="00B06C6F">
        <w:trPr>
          <w:trHeight w:val="75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0" w:right="0" w:firstLine="0"/>
            </w:pPr>
            <w:r>
              <w:t>&gt; 0</w:t>
            </w:r>
          </w:p>
        </w:tc>
      </w:tr>
      <w:tr w:rsidR="00B06C6F">
        <w:trPr>
          <w:trHeight w:val="56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9"/>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t>Not Allowed</w:t>
            </w:r>
          </w:p>
        </w:tc>
      </w:tr>
      <w:tr w:rsidR="00B06C6F">
        <w:trPr>
          <w:trHeight w:val="271"/>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All 2.2 Scanner Sources</w:t>
      </w:r>
    </w:p>
    <w:p w:rsidR="00B06C6F" w:rsidRDefault="0071581A">
      <w:pPr>
        <w:spacing w:after="139" w:line="265" w:lineRule="auto"/>
        <w:ind w:left="1425" w:right="6136" w:hanging="720"/>
      </w:pPr>
      <w:r>
        <w:rPr>
          <w:rFonts w:ascii="Arial" w:eastAsia="Arial" w:hAnsi="Arial" w:cs="Arial"/>
          <w:b/>
          <w:color w:val="7F0000"/>
        </w:rPr>
        <w:lastRenderedPageBreak/>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71581A">
      <w:pPr>
        <w:spacing w:after="3" w:line="263" w:lineRule="auto"/>
        <w:ind w:left="1435" w:right="0"/>
      </w:pPr>
      <w:r>
        <w:rPr>
          <w:rFonts w:ascii="Courier New" w:eastAsia="Courier New" w:hAnsi="Courier New" w:cs="Courier New"/>
          <w:color w:val="00007F"/>
        </w:rPr>
        <w:t>ICAP_UNITS</w:t>
      </w:r>
    </w:p>
    <w:p w:rsidR="00B06C6F" w:rsidRDefault="0071581A">
      <w:pPr>
        <w:spacing w:after="3" w:line="263" w:lineRule="auto"/>
        <w:ind w:left="1435" w:right="0"/>
      </w:pPr>
      <w:r>
        <w:rPr>
          <w:rFonts w:ascii="Courier New" w:eastAsia="Courier New" w:hAnsi="Courier New" w:cs="Courier New"/>
          <w:color w:val="00007F"/>
        </w:rPr>
        <w:t>ICAP_XNATIVERESOLUTION</w:t>
      </w:r>
    </w:p>
    <w:p w:rsidR="00B06C6F" w:rsidRDefault="0071581A">
      <w:pPr>
        <w:spacing w:after="3" w:line="263" w:lineRule="auto"/>
        <w:ind w:left="1435" w:right="0"/>
      </w:pPr>
      <w:r>
        <w:rPr>
          <w:rFonts w:ascii="Courier New" w:eastAsia="Courier New" w:hAnsi="Courier New" w:cs="Courier New"/>
          <w:color w:val="00007F"/>
        </w:rPr>
        <w:t>ICAP_YRESOLUTION</w:t>
      </w:r>
    </w:p>
    <w:p w:rsidR="00B06C6F" w:rsidRDefault="0071581A">
      <w:pPr>
        <w:pStyle w:val="5"/>
        <w:ind w:left="-5"/>
      </w:pPr>
      <w:r>
        <w:t>ICAP_YRESOLUTION</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66"/>
        <w:ind w:right="6"/>
      </w:pPr>
      <w:r>
        <w:t>All the Y-axis resolutions the Source can provide.</w:t>
      </w:r>
    </w:p>
    <w:p w:rsidR="00B06C6F" w:rsidRDefault="0071581A">
      <w:pPr>
        <w:spacing w:after="186"/>
        <w:ind w:right="6"/>
      </w:pPr>
      <w:r>
        <w:t xml:space="preserve">Measured in units of pixels per unit as defined by </w:t>
      </w:r>
      <w:r>
        <w:rPr>
          <w:rFonts w:ascii="Courier New" w:eastAsia="Courier New" w:hAnsi="Courier New" w:cs="Courier New"/>
        </w:rPr>
        <w:t>ICAP_UNITS</w:t>
      </w:r>
      <w:r>
        <w:t xml:space="preserve"> (pixels per </w:t>
      </w:r>
      <w:r>
        <w:rPr>
          <w:rFonts w:ascii="Courier New" w:eastAsia="Courier New" w:hAnsi="Courier New" w:cs="Courier New"/>
        </w:rPr>
        <w:t>TWUN_PIXELS</w:t>
      </w:r>
      <w:r>
        <w:t xml:space="preserve"> yields dimensionless data). That is, when the units are </w:t>
      </w:r>
      <w:r>
        <w:rPr>
          <w:rFonts w:ascii="Courier New" w:eastAsia="Courier New" w:hAnsi="Courier New" w:cs="Courier New"/>
        </w:rPr>
        <w:t>TWUN_PIXELS</w:t>
      </w:r>
      <w:r>
        <w:t xml:space="preserve">, both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shall report 1 pixel/pixel. Some data sources like to report the actual number of pixels that the device reports, but that response is more appropriate in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66"/>
        <w:ind w:right="6"/>
      </w:pPr>
      <w:r>
        <w:t>Setting this value will restrict the various resolutions that will be available to the user during acquisition.</w:t>
      </w:r>
    </w:p>
    <w:p w:rsidR="00B06C6F" w:rsidRDefault="0071581A">
      <w:pPr>
        <w:spacing w:after="10"/>
        <w:ind w:right="6"/>
      </w:pPr>
      <w:r>
        <w:t xml:space="preserve">Applications will want to ensure that the values set for this ICAP match those set for </w:t>
      </w:r>
    </w:p>
    <w:p w:rsidR="00B06C6F" w:rsidRDefault="0071581A">
      <w:pPr>
        <w:spacing w:after="172" w:line="263" w:lineRule="auto"/>
        <w:ind w:left="1435" w:right="10"/>
      </w:pPr>
      <w:r>
        <w:rPr>
          <w:rFonts w:ascii="Courier New" w:eastAsia="Courier New" w:hAnsi="Courier New" w:cs="Courier New"/>
        </w:rPr>
        <w:t>ICAP_XRESOLUTION</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08"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tabs>
          <w:tab w:val="center" w:pos="2589"/>
          <w:tab w:val="center" w:pos="7090"/>
        </w:tabs>
        <w:spacing w:after="88"/>
        <w:ind w:left="0" w:right="0" w:firstLine="0"/>
      </w:pPr>
      <w:r>
        <w:rPr>
          <w:rFonts w:ascii="Calibri" w:eastAsia="Calibri" w:hAnsi="Calibri" w:cs="Calibri"/>
          <w:sz w:val="22"/>
        </w:rPr>
        <w:tab/>
      </w:r>
      <w:r>
        <w:rPr>
          <w:rFonts w:ascii="Arial" w:eastAsia="Arial" w:hAnsi="Arial" w:cs="Arial"/>
          <w:b/>
          <w:sz w:val="18"/>
        </w:rPr>
        <w:t>Value after MSG_OPENDS:</w:t>
      </w:r>
      <w:r>
        <w:rPr>
          <w:rFonts w:ascii="Arial" w:eastAsia="Arial" w:hAnsi="Arial" w:cs="Arial"/>
          <w:b/>
          <w:sz w:val="18"/>
        </w:rPr>
        <w:tab/>
      </w:r>
      <w:r>
        <w:t>(may be remembered from a previous session)</w:t>
      </w:r>
    </w:p>
    <w:p w:rsidR="00B06C6F" w:rsidRDefault="0071581A">
      <w:pPr>
        <w:tabs>
          <w:tab w:val="center" w:pos="3013"/>
          <w:tab w:val="center" w:pos="6432"/>
        </w:tabs>
        <w:spacing w:after="0" w:line="259" w:lineRule="auto"/>
        <w:ind w:left="0" w:right="0" w:firstLine="0"/>
      </w:pPr>
      <w:r>
        <w:rPr>
          <w:rFonts w:ascii="Calibri" w:eastAsia="Calibri" w:hAnsi="Calibri" w:cs="Calibri"/>
          <w:sz w:val="22"/>
        </w:rPr>
        <w:tab/>
      </w:r>
      <w:r>
        <w:rPr>
          <w:rFonts w:ascii="Arial" w:eastAsia="Arial" w:hAnsi="Arial" w:cs="Arial"/>
          <w:b/>
          <w:sz w:val="18"/>
        </w:rPr>
        <w:t>After MSG_RESET/MSG_RESETALL:</w:t>
      </w:r>
      <w:r>
        <w:rPr>
          <w:rFonts w:ascii="Arial" w:eastAsia="Arial" w:hAnsi="Arial" w:cs="Arial"/>
          <w:b/>
          <w:sz w:val="18"/>
        </w:rPr>
        <w:tab/>
      </w:r>
      <w:r>
        <w:rPr>
          <w:sz w:val="18"/>
        </w:rPr>
        <w:t>(selected by the data source writer)</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5" w:lineRule="auto"/>
              <w:ind w:left="0" w:right="0" w:firstLine="0"/>
            </w:pPr>
            <w:r>
              <w:rPr>
                <w:rFonts w:ascii="Courier New" w:eastAsia="Courier New" w:hAnsi="Courier New" w:cs="Courier New"/>
              </w:rPr>
              <w:t>TW_ONEVALUE 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spacing w:after="100"/>
        <w:ind w:right="6"/>
      </w:pPr>
      <w:r>
        <w:lastRenderedPageBreak/>
        <w:t>All Image Sources</w:t>
      </w:r>
    </w:p>
    <w:p w:rsidR="00B06C6F" w:rsidRDefault="0071581A">
      <w:pPr>
        <w:spacing w:after="53" w:line="265" w:lineRule="auto"/>
        <w:ind w:left="715" w:right="0"/>
      </w:pPr>
      <w:r>
        <w:rPr>
          <w:rFonts w:ascii="Arial" w:eastAsia="Arial" w:hAnsi="Arial" w:cs="Arial"/>
          <w:b/>
          <w:color w:val="7F0000"/>
        </w:rPr>
        <w:t>TWAIN Version Introduced</w:t>
      </w:r>
    </w:p>
    <w:p w:rsidR="00B06C6F" w:rsidRDefault="0071581A">
      <w:pPr>
        <w:spacing w:after="100"/>
        <w:ind w:right="6"/>
      </w:pP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123" w:line="265" w:lineRule="auto"/>
        <w:ind w:left="1435" w:right="0"/>
      </w:pPr>
      <w:r>
        <w:rPr>
          <w:color w:val="00007F"/>
        </w:rPr>
        <w:t>Best Practices</w:t>
      </w:r>
    </w:p>
    <w:p w:rsidR="00B06C6F" w:rsidRDefault="0071581A">
      <w:pPr>
        <w:tabs>
          <w:tab w:val="center" w:pos="2039"/>
          <w:tab w:val="center" w:pos="4199"/>
          <w:tab w:val="center" w:pos="7080"/>
        </w:tabs>
        <w:spacing w:after="3" w:line="263" w:lineRule="auto"/>
        <w:ind w:left="0" w:right="0" w:firstLine="0"/>
      </w:pPr>
      <w:r>
        <w:rPr>
          <w:rFonts w:ascii="Calibri" w:eastAsia="Calibri" w:hAnsi="Calibri" w:cs="Calibri"/>
          <w:sz w:val="22"/>
        </w:rPr>
        <w:tab/>
      </w:r>
      <w:r>
        <w:rPr>
          <w:rFonts w:ascii="Courier New" w:eastAsia="Courier New" w:hAnsi="Courier New" w:cs="Courier New"/>
          <w:color w:val="00007F"/>
        </w:rPr>
        <w:t>ICAP_UNITS</w:t>
      </w:r>
      <w:r>
        <w:rPr>
          <w:rFonts w:ascii="Courier New" w:eastAsia="Courier New" w:hAnsi="Courier New" w:cs="Courier New"/>
          <w:color w:val="00007F"/>
        </w:rPr>
        <w:tab/>
        <w:t>ICAP_XRESOLUTION</w:t>
      </w:r>
      <w:r>
        <w:rPr>
          <w:rFonts w:ascii="Courier New" w:eastAsia="Courier New" w:hAnsi="Courier New" w:cs="Courier New"/>
          <w:color w:val="00007F"/>
        </w:rPr>
        <w:tab/>
        <w:t>ICAP_YNATIVERESOLUTION</w:t>
      </w:r>
    </w:p>
    <w:p w:rsidR="00B06C6F" w:rsidRDefault="0071581A">
      <w:pPr>
        <w:pStyle w:val="5"/>
        <w:ind w:left="-5"/>
      </w:pPr>
      <w:r>
        <w:t>ICAP_YSCALING</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spacing w:after="106"/>
        <w:ind w:right="6"/>
      </w:pPr>
      <w:r>
        <w:t>All the Y-axis scaling values available.  A value of ‘1.0’ is equivalent to 100% scaling.  Do not use values less than or equal to zero.</w:t>
      </w:r>
    </w:p>
    <w:p w:rsidR="00B06C6F" w:rsidRDefault="0071581A">
      <w:pPr>
        <w:ind w:right="6"/>
      </w:pPr>
      <w:r>
        <w:t>There are no units inherent with this data as it is normalized to 1.0 being “unscaled.”</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spacing w:after="10"/>
        <w:ind w:right="6"/>
      </w:pPr>
      <w:r>
        <w:t xml:space="preserve">Applications will want to ensure that the values set for this ICAP match those set for </w:t>
      </w:r>
    </w:p>
    <w:p w:rsidR="00B06C6F" w:rsidRDefault="0071581A">
      <w:pPr>
        <w:spacing w:after="171" w:line="263" w:lineRule="auto"/>
        <w:ind w:left="1435" w:right="10"/>
      </w:pPr>
      <w:r>
        <w:rPr>
          <w:rFonts w:ascii="Courier New" w:eastAsia="Courier New" w:hAnsi="Courier New" w:cs="Courier New"/>
        </w:rPr>
        <w:t>ICAP_XSCALING</w:t>
      </w:r>
      <w:r>
        <w:t>.</w:t>
      </w:r>
    </w:p>
    <w:p w:rsidR="00B06C6F" w:rsidRDefault="0071581A">
      <w:pPr>
        <w:spacing w:after="53" w:line="265" w:lineRule="auto"/>
        <w:ind w:left="715" w:right="0"/>
      </w:pPr>
      <w:r>
        <w:rPr>
          <w:rFonts w:ascii="Arial" w:eastAsia="Arial" w:hAnsi="Arial" w:cs="Arial"/>
          <w:b/>
          <w:color w:val="7F0000"/>
        </w:rPr>
        <w:t>Source</w:t>
      </w:r>
    </w:p>
    <w:p w:rsidR="00B06C6F" w:rsidRDefault="0071581A">
      <w:pPr>
        <w:spacing w:after="162" w:line="263" w:lineRule="auto"/>
        <w:ind w:left="1435" w:right="10"/>
      </w:pPr>
      <w:r>
        <w:t xml:space="preserve">If not supported, return </w:t>
      </w:r>
      <w:r>
        <w:rPr>
          <w:rFonts w:ascii="Courier New" w:eastAsia="Courier New" w:hAnsi="Courier New" w:cs="Courier New"/>
        </w:rPr>
        <w:t>TWRC_FAILURE</w:t>
      </w:r>
      <w:r>
        <w:t xml:space="preserve"> / </w:t>
      </w:r>
      <w:r>
        <w:rPr>
          <w:rFonts w:ascii="Courier New" w:eastAsia="Courier New" w:hAnsi="Courier New" w:cs="Courier New"/>
        </w:rPr>
        <w:t>TWCC_CAPUNSUPPORTED</w:t>
      </w:r>
      <w:r>
        <w:t>.</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TW_FIX32</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1.0</w:t>
      </w:r>
    </w:p>
    <w:tbl>
      <w:tblPr>
        <w:tblStyle w:val="TableGrid"/>
        <w:tblW w:w="4918" w:type="dxa"/>
        <w:tblInd w:w="720" w:type="dxa"/>
        <w:tblLook w:val="04A0" w:firstRow="1" w:lastRow="0" w:firstColumn="1" w:lastColumn="0" w:noHBand="0" w:noVBand="1"/>
      </w:tblPr>
      <w:tblGrid>
        <w:gridCol w:w="3237"/>
        <w:gridCol w:w="1681"/>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1678" w:type="dxa"/>
            <w:tcBorders>
              <w:top w:val="nil"/>
              <w:left w:val="nil"/>
              <w:bottom w:val="nil"/>
              <w:right w:val="nil"/>
            </w:tcBorders>
          </w:tcPr>
          <w:p w:rsidR="00B06C6F" w:rsidRDefault="0071581A">
            <w:pPr>
              <w:spacing w:after="0" w:line="259" w:lineRule="auto"/>
              <w:ind w:left="1080" w:right="0" w:firstLine="0"/>
            </w:pPr>
            <w:r>
              <w:t>&gt; 0</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jc w:val="both"/>
            </w:pPr>
            <w:r>
              <w:rPr>
                <w:rFonts w:ascii="Courier New" w:eastAsia="Courier New" w:hAnsi="Courier New" w:cs="Courier New"/>
              </w:rPr>
              <w:t>TW_ENUMERATION</w:t>
            </w:r>
          </w:p>
        </w:tc>
      </w:tr>
      <w:tr w:rsidR="00B06C6F">
        <w:trPr>
          <w:trHeight w:val="364"/>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1678"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1678"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w:t>
      </w:r>
    </w:p>
    <w:p w:rsidR="00B06C6F" w:rsidRDefault="0071581A">
      <w:pPr>
        <w:spacing w:after="139" w:line="265" w:lineRule="auto"/>
        <w:ind w:left="1425" w:right="6049" w:hanging="720"/>
      </w:pPr>
      <w:r>
        <w:rPr>
          <w:rFonts w:ascii="Arial" w:eastAsia="Arial" w:hAnsi="Arial" w:cs="Arial"/>
          <w:b/>
          <w:color w:val="7F0000"/>
        </w:rPr>
        <w:t xml:space="preserve">TWAIN Version Introduced </w:t>
      </w:r>
      <w:r>
        <w:t>Version 1.0</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lastRenderedPageBreak/>
        <w:t>Best Practices</w:t>
      </w:r>
    </w:p>
    <w:p w:rsidR="00B06C6F" w:rsidRDefault="0071581A">
      <w:pPr>
        <w:spacing w:after="3" w:line="263" w:lineRule="auto"/>
        <w:ind w:left="1435" w:right="0"/>
      </w:pPr>
      <w:r>
        <w:rPr>
          <w:rFonts w:ascii="Courier New" w:eastAsia="Courier New" w:hAnsi="Courier New" w:cs="Courier New"/>
          <w:color w:val="00007F"/>
        </w:rPr>
        <w:t>ICAP_XSCALING</w:t>
      </w:r>
    </w:p>
    <w:p w:rsidR="00B06C6F" w:rsidRDefault="0071581A">
      <w:pPr>
        <w:pStyle w:val="5"/>
        <w:ind w:left="-5"/>
      </w:pPr>
      <w:r>
        <w:t>ICAP_ZOOMFACTOR</w:t>
      </w:r>
    </w:p>
    <w:p w:rsidR="00B06C6F" w:rsidRDefault="0071581A">
      <w:pPr>
        <w:spacing w:after="53" w:line="265" w:lineRule="auto"/>
        <w:ind w:left="715" w:right="0"/>
      </w:pPr>
      <w:r>
        <w:rPr>
          <w:rFonts w:ascii="Arial" w:eastAsia="Arial" w:hAnsi="Arial" w:cs="Arial"/>
          <w:b/>
          <w:color w:val="7F0000"/>
        </w:rPr>
        <w:t>Description</w:t>
      </w:r>
    </w:p>
    <w:p w:rsidR="00B06C6F" w:rsidRDefault="0071581A">
      <w:pPr>
        <w:ind w:right="6"/>
      </w:pPr>
      <w:r>
        <w:t xml:space="preserve">When used with </w:t>
      </w:r>
      <w:r>
        <w:rPr>
          <w:rFonts w:ascii="Courier New" w:eastAsia="Courier New" w:hAnsi="Courier New" w:cs="Courier New"/>
        </w:rPr>
        <w:t>MSG_GET</w:t>
      </w:r>
      <w:r>
        <w:t>, return all camera supported lens zooming range.</w:t>
      </w:r>
    </w:p>
    <w:p w:rsidR="00B06C6F" w:rsidRDefault="0071581A">
      <w:pPr>
        <w:spacing w:after="53" w:line="265" w:lineRule="auto"/>
        <w:ind w:left="715" w:right="0"/>
      </w:pPr>
      <w:r>
        <w:rPr>
          <w:rFonts w:ascii="Arial" w:eastAsia="Arial" w:hAnsi="Arial" w:cs="Arial"/>
          <w:b/>
          <w:color w:val="7F0000"/>
        </w:rPr>
        <w:t>Application</w:t>
      </w:r>
    </w:p>
    <w:p w:rsidR="00B06C6F" w:rsidRDefault="0071581A">
      <w:pPr>
        <w:ind w:right="6"/>
      </w:pPr>
      <w:r>
        <w:t xml:space="preserve">Use this capability with </w:t>
      </w:r>
      <w:r>
        <w:rPr>
          <w:rFonts w:ascii="Courier New" w:eastAsia="Courier New" w:hAnsi="Courier New" w:cs="Courier New"/>
        </w:rPr>
        <w:t>MSG_SET</w:t>
      </w:r>
      <w:r>
        <w:t xml:space="preserve"> to select one of the lens zooming value that the Source supports.</w:t>
      </w:r>
    </w:p>
    <w:p w:rsidR="00B06C6F" w:rsidRDefault="0071581A">
      <w:pPr>
        <w:spacing w:after="73" w:line="265" w:lineRule="auto"/>
        <w:ind w:left="715" w:right="0"/>
      </w:pPr>
      <w:r>
        <w:rPr>
          <w:rFonts w:ascii="Arial" w:eastAsia="Arial" w:hAnsi="Arial" w:cs="Arial"/>
          <w:b/>
          <w:color w:val="7F0000"/>
        </w:rPr>
        <w:t>Values</w:t>
      </w:r>
    </w:p>
    <w:p w:rsidR="00B06C6F" w:rsidRDefault="0071581A">
      <w:pPr>
        <w:tabs>
          <w:tab w:val="center" w:pos="1679"/>
          <w:tab w:val="center" w:pos="5520"/>
        </w:tabs>
        <w:spacing w:after="135" w:line="263" w:lineRule="auto"/>
        <w:ind w:left="0" w:right="0" w:firstLine="0"/>
      </w:pPr>
      <w:r>
        <w:rPr>
          <w:rFonts w:ascii="Calibri" w:eastAsia="Calibri" w:hAnsi="Calibri" w:cs="Calibri"/>
          <w:sz w:val="22"/>
        </w:rPr>
        <w:tab/>
      </w:r>
      <w:r>
        <w:rPr>
          <w:rFonts w:ascii="Arial" w:eastAsia="Arial" w:hAnsi="Arial" w:cs="Arial"/>
          <w:b/>
          <w:sz w:val="18"/>
        </w:rPr>
        <w:t>Type:</w:t>
      </w:r>
      <w:r>
        <w:rPr>
          <w:rFonts w:ascii="Arial" w:eastAsia="Arial" w:hAnsi="Arial" w:cs="Arial"/>
          <w:b/>
          <w:sz w:val="18"/>
        </w:rPr>
        <w:tab/>
      </w:r>
      <w:r>
        <w:rPr>
          <w:rFonts w:ascii="Courier New" w:eastAsia="Courier New" w:hAnsi="Courier New" w:cs="Courier New"/>
        </w:rPr>
        <w:t>TW_INT16</w:t>
      </w:r>
    </w:p>
    <w:p w:rsidR="00B06C6F" w:rsidRDefault="0071581A">
      <w:pPr>
        <w:spacing w:after="3" w:line="265" w:lineRule="auto"/>
        <w:ind w:left="1435" w:right="529"/>
      </w:pPr>
      <w:r>
        <w:rPr>
          <w:rFonts w:ascii="Arial" w:eastAsia="Arial" w:hAnsi="Arial" w:cs="Arial"/>
          <w:b/>
          <w:sz w:val="18"/>
        </w:rPr>
        <w:t>Value after MSG_OPENDS:</w:t>
      </w:r>
      <w:r>
        <w:rPr>
          <w:rFonts w:ascii="Arial" w:eastAsia="Arial" w:hAnsi="Arial" w:cs="Arial"/>
          <w:b/>
          <w:sz w:val="18"/>
        </w:rPr>
        <w:tab/>
      </w:r>
      <w:r>
        <w:t xml:space="preserve">(may be remembered from a previous session) </w:t>
      </w:r>
      <w:r>
        <w:rPr>
          <w:rFonts w:ascii="Arial" w:eastAsia="Arial" w:hAnsi="Arial" w:cs="Arial"/>
          <w:b/>
          <w:sz w:val="18"/>
        </w:rPr>
        <w:t>After MSG_RESET/MSG_RESETALL:</w:t>
      </w:r>
      <w:r>
        <w:rPr>
          <w:rFonts w:ascii="Arial" w:eastAsia="Arial" w:hAnsi="Arial" w:cs="Arial"/>
          <w:b/>
          <w:sz w:val="18"/>
        </w:rPr>
        <w:tab/>
      </w:r>
      <w:r>
        <w:t>0</w:t>
      </w:r>
    </w:p>
    <w:tbl>
      <w:tblPr>
        <w:tblStyle w:val="TableGrid"/>
        <w:tblW w:w="5967" w:type="dxa"/>
        <w:tblInd w:w="720" w:type="dxa"/>
        <w:tblLook w:val="04A0" w:firstRow="1" w:lastRow="0" w:firstColumn="1" w:lastColumn="0" w:noHBand="0" w:noVBand="1"/>
      </w:tblPr>
      <w:tblGrid>
        <w:gridCol w:w="3240"/>
        <w:gridCol w:w="2727"/>
      </w:tblGrid>
      <w:tr w:rsidR="00B06C6F">
        <w:trPr>
          <w:trHeight w:val="672"/>
        </w:trPr>
        <w:tc>
          <w:tcPr>
            <w:tcW w:w="3240" w:type="dxa"/>
            <w:tcBorders>
              <w:top w:val="nil"/>
              <w:left w:val="nil"/>
              <w:bottom w:val="nil"/>
              <w:right w:val="nil"/>
            </w:tcBorders>
          </w:tcPr>
          <w:p w:rsidR="00B06C6F" w:rsidRDefault="0071581A">
            <w:pPr>
              <w:spacing w:after="196" w:line="259" w:lineRule="auto"/>
              <w:ind w:left="720" w:right="0" w:firstLine="0"/>
            </w:pPr>
            <w:r>
              <w:rPr>
                <w:rFonts w:ascii="Arial" w:eastAsia="Arial" w:hAnsi="Arial" w:cs="Arial"/>
                <w:b/>
                <w:sz w:val="18"/>
              </w:rPr>
              <w:t>Allowed Values:</w:t>
            </w:r>
          </w:p>
          <w:p w:rsidR="00B06C6F" w:rsidRDefault="0071581A">
            <w:pPr>
              <w:spacing w:after="0" w:line="259" w:lineRule="auto"/>
              <w:ind w:left="0" w:right="0" w:firstLine="0"/>
            </w:pPr>
            <w:r>
              <w:rPr>
                <w:rFonts w:ascii="Arial" w:eastAsia="Arial" w:hAnsi="Arial" w:cs="Arial"/>
                <w:b/>
                <w:color w:val="7F0000"/>
              </w:rPr>
              <w:t>Containers</w:t>
            </w:r>
          </w:p>
        </w:tc>
        <w:tc>
          <w:tcPr>
            <w:tcW w:w="2727" w:type="dxa"/>
            <w:tcBorders>
              <w:top w:val="nil"/>
              <w:left w:val="nil"/>
              <w:bottom w:val="nil"/>
              <w:right w:val="nil"/>
            </w:tcBorders>
          </w:tcPr>
          <w:p w:rsidR="00B06C6F" w:rsidRDefault="0071581A">
            <w:pPr>
              <w:spacing w:after="0" w:line="259" w:lineRule="auto"/>
              <w:ind w:left="0" w:right="0" w:firstLine="0"/>
              <w:jc w:val="right"/>
            </w:pPr>
            <w:r>
              <w:t>Source dependent.</w:t>
            </w:r>
          </w:p>
        </w:tc>
      </w:tr>
      <w:tr w:rsidR="00B06C6F">
        <w:trPr>
          <w:trHeight w:val="805"/>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MSG_GET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0" w:right="43" w:firstLine="0"/>
              <w:jc w:val="center"/>
            </w:pPr>
            <w:r>
              <w:rPr>
                <w:rFonts w:ascii="Arial" w:eastAsia="Arial" w:hAnsi="Arial" w:cs="Arial"/>
                <w:b/>
                <w:sz w:val="18"/>
              </w:rPr>
              <w:t>MSG_GETCURRENT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82" w:firstLine="0"/>
              <w:jc w:val="center"/>
            </w:pPr>
            <w:r>
              <w:rPr>
                <w:rFonts w:ascii="Arial" w:eastAsia="Arial" w:hAnsi="Arial" w:cs="Arial"/>
                <w:b/>
                <w:sz w:val="18"/>
              </w:rPr>
              <w:t>MSG_GETDEFAULT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360"/>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837"/>
        </w:trPr>
        <w:tc>
          <w:tcPr>
            <w:tcW w:w="3240" w:type="dxa"/>
            <w:tcBorders>
              <w:top w:val="nil"/>
              <w:left w:val="nil"/>
              <w:bottom w:val="nil"/>
              <w:right w:val="nil"/>
            </w:tcBorders>
          </w:tcPr>
          <w:p w:rsidR="00B06C6F" w:rsidRDefault="0071581A">
            <w:pPr>
              <w:spacing w:after="0" w:line="259" w:lineRule="auto"/>
              <w:ind w:left="237" w:right="0" w:firstLine="0"/>
              <w:jc w:val="center"/>
            </w:pPr>
            <w:r>
              <w:rPr>
                <w:rFonts w:ascii="Arial" w:eastAsia="Arial" w:hAnsi="Arial" w:cs="Arial"/>
                <w:b/>
                <w:sz w:val="18"/>
              </w:rPr>
              <w:t>MSG_SETCONSTRAINT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p w:rsidR="00B06C6F" w:rsidRDefault="0071581A">
            <w:pPr>
              <w:spacing w:after="0" w:line="259" w:lineRule="auto"/>
              <w:ind w:left="0" w:right="0" w:firstLine="0"/>
            </w:pPr>
            <w:r>
              <w:rPr>
                <w:rFonts w:ascii="Courier New" w:eastAsia="Courier New" w:hAnsi="Courier New" w:cs="Courier New"/>
              </w:rPr>
              <w:t>TW_RANGE</w:t>
            </w:r>
          </w:p>
          <w:p w:rsidR="00B06C6F" w:rsidRDefault="0071581A">
            <w:pPr>
              <w:spacing w:after="0" w:line="259" w:lineRule="auto"/>
              <w:ind w:left="0" w:right="0" w:firstLine="0"/>
            </w:pPr>
            <w:r>
              <w:rPr>
                <w:rFonts w:ascii="Courier New" w:eastAsia="Courier New" w:hAnsi="Courier New" w:cs="Courier New"/>
              </w:rPr>
              <w:t>TW_ENUMERATION</w:t>
            </w:r>
          </w:p>
        </w:tc>
      </w:tr>
      <w:tr w:rsidR="00B06C6F">
        <w:trPr>
          <w:trHeight w:val="363"/>
        </w:trPr>
        <w:tc>
          <w:tcPr>
            <w:tcW w:w="3240" w:type="dxa"/>
            <w:tcBorders>
              <w:top w:val="nil"/>
              <w:left w:val="nil"/>
              <w:bottom w:val="nil"/>
              <w:right w:val="nil"/>
            </w:tcBorders>
          </w:tcPr>
          <w:p w:rsidR="00B06C6F" w:rsidRDefault="0071581A">
            <w:pPr>
              <w:spacing w:after="0" w:line="259" w:lineRule="auto"/>
              <w:ind w:left="720" w:right="0" w:firstLine="0"/>
            </w:pPr>
            <w:r>
              <w:rPr>
                <w:rFonts w:ascii="Arial" w:eastAsia="Arial" w:hAnsi="Arial" w:cs="Arial"/>
                <w:b/>
                <w:sz w:val="18"/>
              </w:rPr>
              <w:t>MSG_RESET</w:t>
            </w:r>
          </w:p>
        </w:tc>
        <w:tc>
          <w:tcPr>
            <w:tcW w:w="2727"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TW_ONEVALUE</w:t>
            </w:r>
          </w:p>
        </w:tc>
      </w:tr>
      <w:tr w:rsidR="00B06C6F">
        <w:trPr>
          <w:trHeight w:val="280"/>
        </w:trPr>
        <w:tc>
          <w:tcPr>
            <w:tcW w:w="3240" w:type="dxa"/>
            <w:tcBorders>
              <w:top w:val="nil"/>
              <w:left w:val="nil"/>
              <w:bottom w:val="nil"/>
              <w:right w:val="nil"/>
            </w:tcBorders>
          </w:tcPr>
          <w:p w:rsidR="00B06C6F" w:rsidRDefault="0071581A">
            <w:pPr>
              <w:spacing w:after="0" w:line="259" w:lineRule="auto"/>
              <w:ind w:left="219" w:right="0" w:firstLine="0"/>
              <w:jc w:val="center"/>
            </w:pPr>
            <w:r>
              <w:rPr>
                <w:rFonts w:ascii="Arial" w:eastAsia="Arial" w:hAnsi="Arial" w:cs="Arial"/>
                <w:b/>
                <w:sz w:val="18"/>
              </w:rPr>
              <w:t>MSG_QUERYSUPPORT</w:t>
            </w:r>
          </w:p>
        </w:tc>
        <w:tc>
          <w:tcPr>
            <w:tcW w:w="2727" w:type="dxa"/>
            <w:tcBorders>
              <w:top w:val="nil"/>
              <w:left w:val="nil"/>
              <w:bottom w:val="nil"/>
              <w:right w:val="nil"/>
            </w:tcBorders>
            <w:vAlign w:val="bottom"/>
          </w:tcPr>
          <w:p w:rsidR="00B06C6F" w:rsidRDefault="0071581A">
            <w:pPr>
              <w:spacing w:after="0" w:line="259" w:lineRule="auto"/>
              <w:ind w:left="0" w:right="0" w:firstLine="0"/>
            </w:pPr>
            <w:r>
              <w:rPr>
                <w:rFonts w:ascii="Courier New" w:eastAsia="Courier New" w:hAnsi="Courier New" w:cs="Courier New"/>
              </w:rPr>
              <w:t>TW_ONEVALUE</w:t>
            </w:r>
          </w:p>
        </w:tc>
      </w:tr>
    </w:tbl>
    <w:p w:rsidR="00B06C6F" w:rsidRDefault="0071581A">
      <w:pPr>
        <w:spacing w:after="53" w:line="265" w:lineRule="auto"/>
        <w:ind w:left="715" w:right="0"/>
      </w:pPr>
      <w:r>
        <w:rPr>
          <w:rFonts w:ascii="Arial" w:eastAsia="Arial" w:hAnsi="Arial" w:cs="Arial"/>
          <w:b/>
          <w:color w:val="7F0000"/>
        </w:rPr>
        <w:t>Required By</w:t>
      </w:r>
    </w:p>
    <w:p w:rsidR="00B06C6F" w:rsidRDefault="0071581A">
      <w:pPr>
        <w:ind w:right="6"/>
      </w:pPr>
      <w:r>
        <w:t>None. Highly recommended for digital cameras that are equipped with zoom lenses.</w:t>
      </w:r>
    </w:p>
    <w:p w:rsidR="00B06C6F" w:rsidRDefault="0071581A">
      <w:pPr>
        <w:spacing w:after="139" w:line="265" w:lineRule="auto"/>
        <w:ind w:left="1425" w:right="6141" w:hanging="720"/>
      </w:pPr>
      <w:r>
        <w:rPr>
          <w:rFonts w:ascii="Arial" w:eastAsia="Arial" w:hAnsi="Arial" w:cs="Arial"/>
          <w:b/>
          <w:color w:val="7F0000"/>
        </w:rPr>
        <w:t xml:space="preserve">TWAIN Version Introduced </w:t>
      </w:r>
      <w:r>
        <w:t>Version 1.8</w:t>
      </w:r>
    </w:p>
    <w:p w:rsidR="00B06C6F" w:rsidRDefault="0071581A">
      <w:pPr>
        <w:spacing w:after="53" w:line="265" w:lineRule="auto"/>
        <w:ind w:left="715" w:right="0"/>
      </w:pPr>
      <w:r>
        <w:rPr>
          <w:rFonts w:ascii="Arial" w:eastAsia="Arial" w:hAnsi="Arial" w:cs="Arial"/>
          <w:b/>
          <w:color w:val="7F0000"/>
        </w:rPr>
        <w:t>See Also</w:t>
      </w:r>
    </w:p>
    <w:p w:rsidR="00B06C6F" w:rsidRDefault="0071581A">
      <w:pPr>
        <w:spacing w:after="82" w:line="265" w:lineRule="auto"/>
        <w:ind w:left="1435" w:right="0"/>
      </w:pPr>
      <w:r>
        <w:rPr>
          <w:color w:val="00007F"/>
        </w:rPr>
        <w:t>Best Practices</w:t>
      </w:r>
    </w:p>
    <w:p w:rsidR="00B06C6F" w:rsidRDefault="00B06C6F">
      <w:pPr>
        <w:sectPr w:rsidR="00B06C6F">
          <w:headerReference w:type="even" r:id="rId1061"/>
          <w:headerReference w:type="default" r:id="rId1062"/>
          <w:footerReference w:type="even" r:id="rId1063"/>
          <w:footerReference w:type="default" r:id="rId1064"/>
          <w:headerReference w:type="first" r:id="rId1065"/>
          <w:footerReference w:type="first" r:id="rId1066"/>
          <w:footnotePr>
            <w:numRestart w:val="eachPage"/>
          </w:footnotePr>
          <w:pgSz w:w="12240" w:h="15840"/>
          <w:pgMar w:top="1583" w:right="1079" w:bottom="1495" w:left="1080" w:header="682" w:footer="660" w:gutter="0"/>
          <w:cols w:space="720"/>
        </w:sectPr>
      </w:pPr>
    </w:p>
    <w:p w:rsidR="00B06C6F" w:rsidRDefault="0071581A">
      <w:pPr>
        <w:spacing w:after="0" w:line="259" w:lineRule="auto"/>
        <w:ind w:left="-5" w:right="0"/>
      </w:pPr>
      <w:r>
        <w:rPr>
          <w:rFonts w:ascii="Arial" w:eastAsia="Arial" w:hAnsi="Arial" w:cs="Arial"/>
          <w:b/>
          <w:sz w:val="200"/>
        </w:rPr>
        <w:lastRenderedPageBreak/>
        <w:t>11</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0" name="Group 7578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4" name="Shape 88426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5" name="Shape 88426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0" style="width:504pt;height:1.97998pt;mso-position-horizontal-relative:char;mso-position-vertical-relative:line" coordsize="64008,251">
                <v:shape id="Shape 884266" style="position:absolute;width:64008;height:251;left:0;top:0;" coordsize="6400800,25146" path="m0,0l6400800,0l6400800,25146l0,25146l0,0">
                  <v:stroke weight="0pt" endcap="flat" joinstyle="miter" miterlimit="10" on="false" color="#000000" opacity="0"/>
                  <v:fill on="true" color="#000000"/>
                </v:shape>
                <v:shape id="Shape 88426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Return Codes and Condition Codes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7" w:lineRule="auto"/>
        <w:ind w:left="1129" w:right="113"/>
        <w:jc w:val="center"/>
      </w:pPr>
      <w:r>
        <w:t>An Overview of Return Codes and Condition Codes . . . . . . . . . . . . . . . . . . . . . . . . . . . . . . . . . . 11-1 Currently Defined Return Codes . . . . . . . . . . . . . . . . . . . . . . . . . . . . . . . . . . . . . . . . . . . . . . . . . . . 11-2 Currently Defined Condition Codes. . . . . . . . . . . . . . . . . . . . . . . . . . . . . . . . . . . . . . . . . . . . . . . . . 11-3</w:t>
      </w:r>
    </w:p>
    <w:p w:rsidR="00B06C6F" w:rsidRDefault="0071581A">
      <w:pPr>
        <w:spacing w:after="511"/>
        <w:ind w:right="6"/>
      </w:pPr>
      <w:r>
        <w:t>Custom Return and Condition Codes . . . . . . . . . . . . . . . . . . . . . . . . . . . . . . . . . . . . . . . . . . . . . . . 11-4</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7821" name="Group 75782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68" name="Shape 8842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69" name="Shape 8842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7821" style="width:504pt;height:1.98001pt;mso-position-horizontal-relative:char;mso-position-vertical-relative:line" coordsize="64008,251">
                <v:shape id="Shape 884270" style="position:absolute;width:64008;height:251;left:0;top:0;" coordsize="6400800,25146" path="m0,0l6400800,0l6400800,25146l0,25146l0,0">
                  <v:stroke weight="0pt" endcap="flat" joinstyle="miter" miterlimit="10" on="false" color="#000000" opacity="0"/>
                  <v:fill on="true" color="#000000"/>
                </v:shape>
                <v:shape id="Shape 8842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An Overview of Return Codes and Condition Codes</w:t>
      </w:r>
    </w:p>
    <w:p w:rsidR="00B06C6F" w:rsidRDefault="0071581A">
      <w:pPr>
        <w:spacing w:after="231"/>
        <w:ind w:right="6"/>
      </w:pPr>
      <w:r>
        <w:t>The TWAIN protocol defines no dynamic messaging system through which the application might determine, in real-time, what is happening in either the Source Manager or a Source.  Neither does the protocol implement the native messaging systems built into the operating environments that TWAIN is defined to operate under (Microsoft Windows and Macintosh).  This decision was made due to issues regarding platform specificity and higher-than-desired implementation costs.</w:t>
      </w:r>
    </w:p>
    <w:p w:rsidR="00B06C6F" w:rsidRDefault="0071581A">
      <w:pPr>
        <w:spacing w:after="10"/>
        <w:ind w:right="6"/>
      </w:pPr>
      <w:r>
        <w:t xml:space="preserve">Instead, for each call the application makes to </w:t>
      </w:r>
      <w:r>
        <w:rPr>
          <w:rFonts w:ascii="Courier New" w:eastAsia="Courier New" w:hAnsi="Courier New" w:cs="Courier New"/>
        </w:rPr>
        <w:t>DSM_Entry( )</w:t>
      </w:r>
      <w:r>
        <w:t xml:space="preserve">, whether aimed at the Source </w:t>
      </w:r>
    </w:p>
    <w:p w:rsidR="00B06C6F" w:rsidRDefault="0071581A">
      <w:pPr>
        <w:spacing w:after="233" w:line="242" w:lineRule="auto"/>
        <w:ind w:right="47"/>
        <w:jc w:val="both"/>
      </w:pPr>
      <w:r>
        <w:t>Manager or a Source, the Source Manager returns an appropriate Return Code (</w:t>
      </w:r>
      <w:r>
        <w:rPr>
          <w:rFonts w:ascii="Courier New" w:eastAsia="Courier New" w:hAnsi="Courier New" w:cs="Courier New"/>
        </w:rPr>
        <w:t>TWRC_xxxx</w:t>
      </w:r>
      <w:r>
        <w:t xml:space="preserve">).  The Return Code may have originated from the Source if that is where the original operation was destined.  </w:t>
      </w:r>
    </w:p>
    <w:p w:rsidR="00B06C6F" w:rsidRDefault="0071581A">
      <w:pPr>
        <w:spacing w:after="233" w:line="242" w:lineRule="auto"/>
        <w:ind w:right="120"/>
        <w:jc w:val="both"/>
      </w:pPr>
      <w:r>
        <w:t xml:space="preserve">To get more specific status information, the application can use the </w:t>
      </w:r>
      <w:r>
        <w:rPr>
          <w:rFonts w:ascii="Courier New" w:eastAsia="Courier New" w:hAnsi="Courier New" w:cs="Courier New"/>
        </w:rPr>
        <w:t>DG_CONTROL</w:t>
      </w:r>
      <w:r>
        <w:t xml:space="preserve"> </w:t>
      </w:r>
      <w:r>
        <w:rPr>
          <w:rFonts w:ascii="Courier New" w:eastAsia="Courier New" w:hAnsi="Courier New" w:cs="Courier New"/>
        </w:rPr>
        <w:t>/ DAT_STATUS / MSG_GET</w:t>
      </w:r>
      <w:r>
        <w:t xml:space="preserve"> operation to inquire the complimentary Condition Code (</w:t>
      </w:r>
      <w:r>
        <w:rPr>
          <w:rFonts w:ascii="Courier New" w:eastAsia="Courier New" w:hAnsi="Courier New" w:cs="Courier New"/>
        </w:rPr>
        <w:t>TWCC_xxxx</w:t>
      </w:r>
      <w:r>
        <w:t>) from the Source Manager or Source (whichever one originated the Return Code).</w:t>
      </w:r>
    </w:p>
    <w:p w:rsidR="00B06C6F" w:rsidRDefault="0071581A">
      <w:pPr>
        <w:spacing w:after="226"/>
        <w:ind w:right="6"/>
      </w:pPr>
      <w:r>
        <w:t xml:space="preserve">The application should always check the Return Code.  If the Return Code is </w:t>
      </w:r>
      <w:r>
        <w:rPr>
          <w:rFonts w:ascii="Courier New" w:eastAsia="Courier New" w:hAnsi="Courier New" w:cs="Courier New"/>
        </w:rPr>
        <w:t>TWRC_FAILURE</w:t>
      </w:r>
      <w:r>
        <w:t xml:space="preserve">, it should also check the Condition Code.  This is especially important during capability negotiation.  </w:t>
      </w:r>
    </w:p>
    <w:p w:rsidR="00B06C6F" w:rsidRDefault="0071581A">
      <w:pPr>
        <w:spacing w:after="1106"/>
        <w:ind w:right="6"/>
      </w:pPr>
      <w:r>
        <w:t xml:space="preserve">There are very few, if any, catastrophic error conditions for the application to worry about.  Usually, the application will only have to “recover” from low memory errors caused from allocations in the Source.  Most error conditions are handled by the Source Manager or, most typically, by the Source (often involving interaction with the user).  If the Source fails in a way that is unrecoverable, it will ask to have its user interface disabled by sending the </w:t>
      </w:r>
      <w:r>
        <w:rPr>
          <w:rFonts w:ascii="Courier New" w:eastAsia="Courier New" w:hAnsi="Courier New" w:cs="Courier New"/>
        </w:rPr>
        <w:t>MSG_CLOSEDSREQ</w:t>
      </w:r>
      <w:r>
        <w:t xml:space="preserve"> to the application’s event loop.  </w:t>
      </w:r>
    </w:p>
    <w:p w:rsidR="00B06C6F" w:rsidRDefault="0071581A">
      <w:pPr>
        <w:spacing w:after="140" w:line="265" w:lineRule="auto"/>
        <w:ind w:left="10" w:right="2"/>
        <w:jc w:val="right"/>
      </w:pPr>
      <w:r>
        <w:rPr>
          <w:rFonts w:ascii="Arial" w:eastAsia="Arial" w:hAnsi="Arial" w:cs="Arial"/>
          <w:i/>
          <w:sz w:val="16"/>
        </w:rPr>
        <w:lastRenderedPageBreak/>
        <w:t xml:space="preserve">  11-1</w:t>
      </w:r>
    </w:p>
    <w:p w:rsidR="00B06C6F" w:rsidRDefault="0071581A">
      <w:pPr>
        <w:spacing w:after="549" w:line="265" w:lineRule="auto"/>
        <w:ind w:left="-5" w:right="0"/>
      </w:pPr>
      <w:r>
        <w:rPr>
          <w:rFonts w:ascii="Arial" w:eastAsia="Arial" w:hAnsi="Arial" w:cs="Arial"/>
          <w:i/>
          <w:sz w:val="16"/>
        </w:rPr>
        <w:t>Chapter 11</w:t>
      </w:r>
    </w:p>
    <w:p w:rsidR="00B06C6F" w:rsidRDefault="0071581A">
      <w:pPr>
        <w:spacing w:after="233" w:line="242" w:lineRule="auto"/>
        <w:ind w:right="47"/>
        <w:jc w:val="both"/>
      </w:pPr>
      <w:r>
        <w:t xml:space="preserve">The following operations can only return </w:t>
      </w:r>
      <w:r>
        <w:rPr>
          <w:rFonts w:ascii="Courier New" w:eastAsia="Courier New" w:hAnsi="Courier New" w:cs="Courier New"/>
        </w:rPr>
        <w:t>TWRC_SUCCESS</w:t>
      </w:r>
      <w:r>
        <w:t xml:space="preserve"> or </w:t>
      </w:r>
      <w:r>
        <w:rPr>
          <w:rFonts w:ascii="Courier New" w:eastAsia="Courier New" w:hAnsi="Courier New" w:cs="Courier New"/>
        </w:rPr>
        <w:t>TWRC_FAILURE</w:t>
      </w:r>
      <w:r>
        <w:t xml:space="preserve"> / </w:t>
      </w:r>
      <w:r>
        <w:rPr>
          <w:rFonts w:ascii="Courier New" w:eastAsia="Courier New" w:hAnsi="Courier New" w:cs="Courier New"/>
        </w:rPr>
        <w:t>TWCC_SEQERROR</w:t>
      </w:r>
      <w:r>
        <w:t>, if called in the wrong state.  This is to avoid a situation where an Application is unable to shutdown a Source because of an error state, like the device being offline.  The Source must comply with the request to change states.</w:t>
      </w:r>
    </w:p>
    <w:p w:rsidR="00B06C6F" w:rsidRDefault="0071581A">
      <w:pPr>
        <w:spacing w:after="0" w:line="263" w:lineRule="auto"/>
        <w:ind w:left="1810" w:right="10"/>
      </w:pPr>
      <w:r>
        <w:rPr>
          <w:rFonts w:ascii="Courier New" w:eastAsia="Courier New" w:hAnsi="Courier New" w:cs="Courier New"/>
        </w:rPr>
        <w:t>DG_CONTROL / DAT_PENDINGXFERS / MSG_ENDXFER</w:t>
      </w:r>
    </w:p>
    <w:p w:rsidR="00B06C6F" w:rsidRDefault="0071581A">
      <w:pPr>
        <w:spacing w:after="0" w:line="263" w:lineRule="auto"/>
        <w:ind w:left="1810" w:right="10"/>
      </w:pPr>
      <w:r>
        <w:rPr>
          <w:rFonts w:ascii="Courier New" w:eastAsia="Courier New" w:hAnsi="Courier New" w:cs="Courier New"/>
        </w:rPr>
        <w:t>DG_CONTROL / DAT_PENDINGXFERS / MSG_RESET</w:t>
      </w:r>
    </w:p>
    <w:p w:rsidR="00B06C6F" w:rsidRDefault="0071581A">
      <w:pPr>
        <w:spacing w:after="0" w:line="263" w:lineRule="auto"/>
        <w:ind w:left="1810" w:right="10"/>
      </w:pPr>
      <w:r>
        <w:rPr>
          <w:rFonts w:ascii="Courier New" w:eastAsia="Courier New" w:hAnsi="Courier New" w:cs="Courier New"/>
        </w:rPr>
        <w:t>DG_CONTROL / DAT_USERINTERFACE / MSG_DISABLEDS</w:t>
      </w:r>
    </w:p>
    <w:p w:rsidR="00B06C6F" w:rsidRDefault="0071581A">
      <w:pPr>
        <w:spacing w:after="0" w:line="263" w:lineRule="auto"/>
        <w:ind w:left="1810" w:right="10"/>
      </w:pPr>
      <w:r>
        <w:rPr>
          <w:rFonts w:ascii="Courier New" w:eastAsia="Courier New" w:hAnsi="Courier New" w:cs="Courier New"/>
        </w:rPr>
        <w:t>DG_CONTROL / DAT_IDENTITY / MSG_CLOSEDS</w:t>
      </w:r>
    </w:p>
    <w:p w:rsidR="00B06C6F" w:rsidRDefault="0071581A">
      <w:pPr>
        <w:spacing w:after="173" w:line="263" w:lineRule="auto"/>
        <w:ind w:left="1810" w:right="10"/>
      </w:pPr>
      <w:r>
        <w:rPr>
          <w:rFonts w:ascii="Courier New" w:eastAsia="Courier New" w:hAnsi="Courier New" w:cs="Courier New"/>
        </w:rPr>
        <w:t>DG_CONTROL / DAT_IDENTITY / MSG_CLOSEDSM</w:t>
      </w:r>
    </w:p>
    <w:p w:rsidR="00B06C6F" w:rsidRDefault="0071581A">
      <w:pPr>
        <w:spacing w:after="233" w:line="242" w:lineRule="auto"/>
        <w:ind w:right="47"/>
        <w:jc w:val="both"/>
      </w:pPr>
      <w:r>
        <w:t xml:space="preserve">When an Application receives this condition code, it alerts the user (so they can exit, if they wish).  While waiting for the user response the Application polls the value of </w:t>
      </w:r>
      <w:r>
        <w:rPr>
          <w:rFonts w:ascii="Courier New" w:eastAsia="Courier New" w:hAnsi="Courier New" w:cs="Courier New"/>
        </w:rPr>
        <w:t>CAP_DEVICEONLINE</w:t>
      </w:r>
      <w:r>
        <w:t xml:space="preserve">.  The device continues to be offline as long as this call returns </w:t>
      </w:r>
      <w:r>
        <w:rPr>
          <w:rFonts w:ascii="Courier New" w:eastAsia="Courier New" w:hAnsi="Courier New" w:cs="Courier New"/>
        </w:rPr>
        <w:t>TWCC_SUCCESS</w:t>
      </w:r>
      <w:r>
        <w:t xml:space="preserve">, with a value of </w:t>
      </w:r>
      <w:r>
        <w:rPr>
          <w:rFonts w:ascii="Courier New" w:eastAsia="Courier New" w:hAnsi="Courier New" w:cs="Courier New"/>
        </w:rPr>
        <w:t>FALSE</w:t>
      </w:r>
      <w:r>
        <w:t>.</w:t>
      </w:r>
    </w:p>
    <w:p w:rsidR="00B06C6F" w:rsidRDefault="0071581A">
      <w:pPr>
        <w:spacing w:after="518"/>
        <w:ind w:right="6"/>
      </w:pPr>
      <w:r>
        <w:t>The state 3 operation</w:t>
      </w:r>
      <w:r>
        <w:rPr>
          <w:rFonts w:ascii="Courier New" w:eastAsia="Courier New" w:hAnsi="Courier New" w:cs="Courier New"/>
        </w:rPr>
        <w:t xml:space="preserve"> DG_CONTROL / DAT_IDENTITY / MSG_OPENDS</w:t>
      </w:r>
      <w:r>
        <w:t xml:space="preserve"> is the only one capable of returning </w:t>
      </w:r>
      <w:r>
        <w:rPr>
          <w:rFonts w:ascii="Courier New" w:eastAsia="Courier New" w:hAnsi="Courier New" w:cs="Courier New"/>
        </w:rPr>
        <w:t>TWCC_CHECKDEVICEONLINE</w:t>
      </w:r>
      <w:r>
        <w:t xml:space="preserve">.  The Application cannot check </w:t>
      </w:r>
      <w:r>
        <w:rPr>
          <w:rFonts w:ascii="Courier New" w:eastAsia="Courier New" w:hAnsi="Courier New" w:cs="Courier New"/>
        </w:rPr>
        <w:t>CAP_DEVICEONLINE</w:t>
      </w:r>
      <w:r>
        <w:t xml:space="preserve"> (since that is a state 4 operation), however, it can retry the </w:t>
      </w:r>
      <w:r>
        <w:rPr>
          <w:rFonts w:ascii="Courier New" w:eastAsia="Courier New" w:hAnsi="Courier New" w:cs="Courier New"/>
        </w:rPr>
        <w:t>MSG_OPENDS</w:t>
      </w:r>
      <w:r>
        <w:t xml:space="preserve"> call, if it chooses.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68" name="Group 7925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2" name="Shape 8842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3" name="Shape 8842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68" style="width:504pt;height:1.98001pt;mso-position-horizontal-relative:char;mso-position-vertical-relative:line" coordsize="64008,251">
                <v:shape id="Shape 884274" style="position:absolute;width:64008;height:251;left:0;top:0;" coordsize="6400800,25146" path="m0,0l6400800,0l6400800,25146l0,25146l0,0">
                  <v:stroke weight="0pt" endcap="flat" joinstyle="miter" miterlimit="10" on="false" color="#000000" opacity="0"/>
                  <v:fill on="true" color="#000000"/>
                </v:shape>
                <v:shape id="Shape 8842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12"/>
        <w:ind w:left="-5"/>
      </w:pPr>
      <w:r>
        <w:t>Currently Defined Return Codes</w:t>
      </w:r>
    </w:p>
    <w:tbl>
      <w:tblPr>
        <w:tblStyle w:val="TableGrid"/>
        <w:tblW w:w="8460" w:type="dxa"/>
        <w:tblInd w:w="1440" w:type="dxa"/>
        <w:tblCellMar>
          <w:top w:w="28" w:type="dxa"/>
          <w:right w:w="115" w:type="dxa"/>
        </w:tblCellMar>
        <w:tblLook w:val="04A0" w:firstRow="1" w:lastRow="0" w:firstColumn="1" w:lastColumn="0" w:noHBand="0" w:noVBand="1"/>
      </w:tblPr>
      <w:tblGrid>
        <w:gridCol w:w="2922"/>
        <w:gridCol w:w="5538"/>
      </w:tblGrid>
      <w:tr w:rsidR="00B06C6F">
        <w:trPr>
          <w:trHeight w:val="400"/>
        </w:trPr>
        <w:tc>
          <w:tcPr>
            <w:tcW w:w="2922"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538"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308"/>
        </w:trPr>
        <w:tc>
          <w:tcPr>
            <w:tcW w:w="2922"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TWRC_BUSY</w:t>
            </w:r>
          </w:p>
        </w:tc>
        <w:tc>
          <w:tcPr>
            <w:tcW w:w="5538" w:type="dxa"/>
            <w:tcBorders>
              <w:top w:val="single" w:sz="2" w:space="0" w:color="000000"/>
              <w:left w:val="nil"/>
              <w:bottom w:val="nil"/>
              <w:right w:val="nil"/>
            </w:tcBorders>
          </w:tcPr>
          <w:p w:rsidR="00B06C6F" w:rsidRDefault="0071581A">
            <w:pPr>
              <w:spacing w:after="0" w:line="259" w:lineRule="auto"/>
              <w:ind w:left="0" w:right="0" w:firstLine="0"/>
            </w:pPr>
            <w:r>
              <w:t>Scanner busy,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TWRC_CANCEL</w:t>
            </w:r>
          </w:p>
        </w:tc>
        <w:tc>
          <w:tcPr>
            <w:tcW w:w="5538" w:type="dxa"/>
            <w:tcBorders>
              <w:top w:val="nil"/>
              <w:left w:val="nil"/>
              <w:bottom w:val="nil"/>
              <w:right w:val="nil"/>
            </w:tcBorders>
          </w:tcPr>
          <w:p w:rsidR="00B06C6F" w:rsidRDefault="0071581A">
            <w:pPr>
              <w:spacing w:after="0" w:line="259" w:lineRule="auto"/>
              <w:ind w:left="0" w:right="0" w:firstLine="0"/>
            </w:pPr>
            <w:r>
              <w:t>Abort transfer or the Cancel button was pressed.</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TWRC_CHECKSTATUS</w:t>
            </w:r>
          </w:p>
        </w:tc>
        <w:tc>
          <w:tcPr>
            <w:tcW w:w="5538" w:type="dxa"/>
            <w:tcBorders>
              <w:top w:val="nil"/>
              <w:left w:val="nil"/>
              <w:bottom w:val="nil"/>
              <w:right w:val="nil"/>
            </w:tcBorders>
          </w:tcPr>
          <w:p w:rsidR="00B06C6F" w:rsidRDefault="0071581A">
            <w:pPr>
              <w:spacing w:after="0" w:line="259" w:lineRule="auto"/>
              <w:ind w:left="0" w:right="0" w:firstLine="0"/>
            </w:pPr>
            <w:r>
              <w:t>Partially successful operation; request further information.</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belongs to this Source.</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TWRC_ENDOFLIST</w:t>
            </w:r>
          </w:p>
        </w:tc>
        <w:tc>
          <w:tcPr>
            <w:tcW w:w="5538" w:type="dxa"/>
            <w:tcBorders>
              <w:top w:val="nil"/>
              <w:left w:val="nil"/>
              <w:bottom w:val="nil"/>
              <w:right w:val="nil"/>
            </w:tcBorders>
          </w:tcPr>
          <w:p w:rsidR="00B06C6F" w:rsidRDefault="0071581A">
            <w:pPr>
              <w:spacing w:after="0" w:line="259" w:lineRule="auto"/>
              <w:ind w:left="0" w:right="0" w:firstLine="0"/>
            </w:pPr>
            <w:r>
              <w:t xml:space="preserve">No more Sources found after </w:t>
            </w:r>
            <w:r>
              <w:rPr>
                <w:rFonts w:ascii="Courier New" w:eastAsia="Courier New" w:hAnsi="Courier New" w:cs="Courier New"/>
              </w:rPr>
              <w:t>MSG_GETNEXT</w:t>
            </w:r>
            <w:r>
              <w:t>.</w:t>
            </w:r>
          </w:p>
        </w:tc>
      </w:tr>
      <w:tr w:rsidR="00B06C6F">
        <w:trPr>
          <w:trHeight w:val="60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TWRC_FAILURE</w:t>
            </w:r>
          </w:p>
        </w:tc>
        <w:tc>
          <w:tcPr>
            <w:tcW w:w="5538" w:type="dxa"/>
            <w:tcBorders>
              <w:top w:val="nil"/>
              <w:left w:val="nil"/>
              <w:bottom w:val="nil"/>
              <w:right w:val="nil"/>
            </w:tcBorders>
          </w:tcPr>
          <w:p w:rsidR="00B06C6F" w:rsidRDefault="0071581A">
            <w:pPr>
              <w:spacing w:after="0" w:line="259" w:lineRule="auto"/>
              <w:ind w:left="0" w:right="0" w:firstLine="0"/>
            </w:pPr>
            <w:r>
              <w:t>Operation failed - get the Condition Code for more information.</w:t>
            </w:r>
          </w:p>
        </w:tc>
      </w:tr>
      <w:tr w:rsidR="00B06C6F">
        <w:trPr>
          <w:trHeight w:val="361"/>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TWRC_NOTDSEVENT</w:t>
            </w:r>
          </w:p>
        </w:tc>
        <w:tc>
          <w:tcPr>
            <w:tcW w:w="5538" w:type="dxa"/>
            <w:tcBorders>
              <w:top w:val="nil"/>
              <w:left w:val="nil"/>
              <w:bottom w:val="nil"/>
              <w:right w:val="nil"/>
            </w:tcBorders>
          </w:tcPr>
          <w:p w:rsidR="00B06C6F" w:rsidRDefault="0071581A">
            <w:pPr>
              <w:spacing w:after="0" w:line="259" w:lineRule="auto"/>
              <w:ind w:left="0" w:right="0" w:firstLine="0"/>
            </w:pPr>
            <w:r>
              <w:t>Event (or Windows message) does not belong to this Source.</w:t>
            </w:r>
          </w:p>
        </w:tc>
      </w:tr>
      <w:tr w:rsidR="00B06C6F">
        <w:trPr>
          <w:trHeight w:val="60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TWRC_SCANNERLOCKED</w:t>
            </w:r>
          </w:p>
        </w:tc>
        <w:tc>
          <w:tcPr>
            <w:tcW w:w="5538" w:type="dxa"/>
            <w:tcBorders>
              <w:top w:val="nil"/>
              <w:left w:val="nil"/>
              <w:bottom w:val="nil"/>
              <w:right w:val="nil"/>
            </w:tcBorders>
          </w:tcPr>
          <w:p w:rsidR="00B06C6F" w:rsidRDefault="0071581A">
            <w:pPr>
              <w:spacing w:after="0" w:line="259" w:lineRule="auto"/>
              <w:ind w:left="0" w:right="0" w:firstLine="0"/>
            </w:pPr>
            <w:r>
              <w:t>Scanner is in use by another application, please retry your command again later.</w:t>
            </w:r>
          </w:p>
        </w:tc>
      </w:tr>
      <w:tr w:rsidR="00B06C6F">
        <w:trPr>
          <w:trHeight w:val="360"/>
        </w:trPr>
        <w:tc>
          <w:tcPr>
            <w:tcW w:w="2922"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TWRC_SUCCESS</w:t>
            </w:r>
          </w:p>
        </w:tc>
        <w:tc>
          <w:tcPr>
            <w:tcW w:w="5538" w:type="dxa"/>
            <w:tcBorders>
              <w:top w:val="nil"/>
              <w:left w:val="nil"/>
              <w:bottom w:val="nil"/>
              <w:right w:val="nil"/>
            </w:tcBorders>
          </w:tcPr>
          <w:p w:rsidR="00B06C6F" w:rsidRDefault="0071581A">
            <w:pPr>
              <w:spacing w:after="0" w:line="259" w:lineRule="auto"/>
              <w:ind w:left="0" w:right="0" w:firstLine="0"/>
            </w:pPr>
            <w:r>
              <w:t>Operation was successful.</w:t>
            </w:r>
          </w:p>
        </w:tc>
      </w:tr>
      <w:tr w:rsidR="00B06C6F">
        <w:trPr>
          <w:trHeight w:val="410"/>
        </w:trPr>
        <w:tc>
          <w:tcPr>
            <w:tcW w:w="2922"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TWRC_XFERDONE</w:t>
            </w:r>
          </w:p>
        </w:tc>
        <w:tc>
          <w:tcPr>
            <w:tcW w:w="5538" w:type="dxa"/>
            <w:tcBorders>
              <w:top w:val="nil"/>
              <w:left w:val="nil"/>
              <w:bottom w:val="single" w:sz="4" w:space="0" w:color="000000"/>
              <w:right w:val="nil"/>
            </w:tcBorders>
          </w:tcPr>
          <w:p w:rsidR="00B06C6F" w:rsidRDefault="0071581A">
            <w:pPr>
              <w:spacing w:after="0" w:line="259" w:lineRule="auto"/>
              <w:ind w:left="0" w:right="0" w:firstLine="0"/>
            </w:pPr>
            <w:r>
              <w:t>All data has been transferred.</w:t>
            </w:r>
          </w:p>
        </w:tc>
      </w:tr>
    </w:tbl>
    <w:p w:rsidR="00B06C6F" w:rsidRDefault="0071581A">
      <w:pPr>
        <w:spacing w:after="549" w:line="265" w:lineRule="auto"/>
        <w:ind w:left="-5" w:right="0"/>
      </w:pPr>
      <w:r>
        <w:rPr>
          <w:rFonts w:ascii="Arial" w:eastAsia="Arial" w:hAnsi="Arial" w:cs="Arial"/>
          <w:i/>
          <w:sz w:val="16"/>
        </w:rPr>
        <w:t>11-2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802240" name="Group 8022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76" name="Shape 8842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77" name="Shape 8842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2240" style="width:504pt;height:1.97998pt;mso-position-horizontal-relative:char;mso-position-vertical-relative:line" coordsize="64008,251">
                <v:shape id="Shape 884278" style="position:absolute;width:64008;height:251;left:0;top:0;" coordsize="6400800,25146" path="m0,0l6400800,0l6400800,25146l0,25146l0,0">
                  <v:stroke weight="0pt" endcap="flat" joinstyle="miter" miterlimit="10" on="false" color="#000000" opacity="0"/>
                  <v:fill on="true" color="#000000"/>
                </v:shape>
                <v:shape id="Shape 8842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Currently Defined Condition Codes</w:t>
      </w:r>
    </w:p>
    <w:p w:rsidR="00B06C6F" w:rsidRDefault="0071581A">
      <w:pPr>
        <w:spacing w:after="290"/>
        <w:ind w:right="6"/>
      </w:pPr>
      <w:r>
        <w:t>The following are the currently defined condition codes:</w:t>
      </w:r>
    </w:p>
    <w:tbl>
      <w:tblPr>
        <w:tblStyle w:val="TableGrid"/>
        <w:tblW w:w="8506" w:type="dxa"/>
        <w:tblInd w:w="1440" w:type="dxa"/>
        <w:tblCellMar>
          <w:top w:w="28" w:type="dxa"/>
          <w:right w:w="64" w:type="dxa"/>
        </w:tblCellMar>
        <w:tblLook w:val="04A0" w:firstRow="1" w:lastRow="0" w:firstColumn="1" w:lastColumn="0" w:noHBand="0" w:noVBand="1"/>
      </w:tblPr>
      <w:tblGrid>
        <w:gridCol w:w="3396"/>
        <w:gridCol w:w="5110"/>
      </w:tblGrid>
      <w:tr w:rsidR="00B06C6F">
        <w:trPr>
          <w:trHeight w:val="401"/>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lastRenderedPageBreak/>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508"/>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TWCC_BADCAP</w:t>
            </w:r>
            <w:r>
              <w:t>*</w:t>
            </w:r>
          </w:p>
        </w:tc>
        <w:tc>
          <w:tcPr>
            <w:tcW w:w="5110" w:type="dxa"/>
            <w:tcBorders>
              <w:top w:val="single" w:sz="2" w:space="0" w:color="000000"/>
              <w:left w:val="nil"/>
              <w:bottom w:val="nil"/>
              <w:right w:val="nil"/>
            </w:tcBorders>
          </w:tcPr>
          <w:p w:rsidR="00B06C6F" w:rsidRDefault="0071581A">
            <w:pPr>
              <w:spacing w:after="12" w:line="231" w:lineRule="auto"/>
              <w:ind w:left="0" w:right="0" w:firstLine="0"/>
            </w:pPr>
            <w:r>
              <w:t xml:space="preserve">Capability not supported by Source or operation (get, set) is not supported on capability, or capability had dependencies on other capabilities and cannot be operated upon at this time </w:t>
            </w:r>
          </w:p>
          <w:p w:rsidR="00B06C6F" w:rsidRDefault="0071581A">
            <w:pPr>
              <w:spacing w:after="3" w:line="259" w:lineRule="auto"/>
              <w:ind w:left="0" w:right="0" w:firstLine="0"/>
            </w:pPr>
            <w:r>
              <w:t xml:space="preserve">(Obsolete, see </w:t>
            </w:r>
            <w:r>
              <w:rPr>
                <w:rFonts w:ascii="Courier New" w:eastAsia="Courier New" w:hAnsi="Courier New" w:cs="Courier New"/>
              </w:rPr>
              <w:t>TWCC_CAPUNSUPPORTED</w:t>
            </w:r>
            <w:r>
              <w:t xml:space="preserve">, </w:t>
            </w:r>
          </w:p>
          <w:p w:rsidR="00B06C6F" w:rsidRDefault="0071581A">
            <w:pPr>
              <w:spacing w:after="0" w:line="259" w:lineRule="auto"/>
              <w:ind w:left="0" w:right="0" w:firstLine="0"/>
            </w:pPr>
            <w:r>
              <w:rPr>
                <w:rFonts w:ascii="Courier New" w:eastAsia="Courier New" w:hAnsi="Courier New" w:cs="Courier New"/>
              </w:rPr>
              <w:t>TWCC_CAPBADOPERATION</w:t>
            </w:r>
            <w:r>
              <w:t xml:space="preserve">, and </w:t>
            </w:r>
            <w:r>
              <w:rPr>
                <w:rFonts w:ascii="Courier New" w:eastAsia="Courier New" w:hAnsi="Courier New" w:cs="Courier New"/>
              </w:rPr>
              <w:t>TWCC_CAPSEQERROR</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TWCC_BADDEST</w:t>
            </w:r>
          </w:p>
        </w:tc>
        <w:tc>
          <w:tcPr>
            <w:tcW w:w="5110" w:type="dxa"/>
            <w:tcBorders>
              <w:top w:val="nil"/>
              <w:left w:val="nil"/>
              <w:bottom w:val="nil"/>
              <w:right w:val="nil"/>
            </w:tcBorders>
          </w:tcPr>
          <w:p w:rsidR="00B06C6F" w:rsidRDefault="0071581A">
            <w:pPr>
              <w:spacing w:after="0" w:line="259" w:lineRule="auto"/>
              <w:ind w:left="0" w:right="0" w:firstLine="0"/>
            </w:pPr>
            <w:r>
              <w:t xml:space="preserve">Unknown destination in </w:t>
            </w:r>
            <w:r>
              <w:rPr>
                <w:rFonts w:ascii="Courier New" w:eastAsia="Courier New" w:hAnsi="Courier New" w:cs="Courier New"/>
              </w:rPr>
              <w:t>DSM_Entry</w:t>
            </w:r>
            <w:r>
              <w:t xml:space="preserve">. </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TWCC_BADPROTOCOL</w:t>
            </w:r>
          </w:p>
        </w:tc>
        <w:tc>
          <w:tcPr>
            <w:tcW w:w="5110" w:type="dxa"/>
            <w:tcBorders>
              <w:top w:val="nil"/>
              <w:left w:val="nil"/>
              <w:bottom w:val="nil"/>
              <w:right w:val="nil"/>
            </w:tcBorders>
          </w:tcPr>
          <w:p w:rsidR="00B06C6F" w:rsidRDefault="0071581A">
            <w:pPr>
              <w:spacing w:after="0" w:line="259" w:lineRule="auto"/>
              <w:ind w:left="0" w:right="0" w:firstLine="0"/>
            </w:pPr>
            <w:r>
              <w:t>Unrecognized operation triplet.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TWCC_BADVALUE</w:t>
            </w:r>
          </w:p>
        </w:tc>
        <w:tc>
          <w:tcPr>
            <w:tcW w:w="5110" w:type="dxa"/>
            <w:tcBorders>
              <w:top w:val="nil"/>
              <w:left w:val="nil"/>
              <w:bottom w:val="nil"/>
              <w:right w:val="nil"/>
            </w:tcBorders>
          </w:tcPr>
          <w:p w:rsidR="00B06C6F" w:rsidRDefault="0071581A">
            <w:pPr>
              <w:spacing w:after="0" w:line="259" w:lineRule="auto"/>
              <w:ind w:left="0" w:right="0" w:firstLine="0"/>
            </w:pPr>
            <w:r>
              <w:t>Data parameter out of supported range.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TWCC_BUMMER</w:t>
            </w:r>
          </w:p>
        </w:tc>
        <w:tc>
          <w:tcPr>
            <w:tcW w:w="5110" w:type="dxa"/>
            <w:tcBorders>
              <w:top w:val="nil"/>
              <w:left w:val="nil"/>
              <w:bottom w:val="nil"/>
              <w:right w:val="nil"/>
            </w:tcBorders>
          </w:tcPr>
          <w:p w:rsidR="00B06C6F" w:rsidRDefault="0071581A">
            <w:pPr>
              <w:spacing w:after="0" w:line="259" w:lineRule="auto"/>
              <w:ind w:left="0" w:right="0" w:firstLine="0"/>
            </w:pPr>
            <w:r>
              <w:t>General failure.  Unload Source immediately.</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TWCC_CAPBADOPERATION</w:t>
            </w:r>
            <w:r>
              <w:t>*</w:t>
            </w:r>
          </w:p>
        </w:tc>
        <w:tc>
          <w:tcPr>
            <w:tcW w:w="5110" w:type="dxa"/>
            <w:tcBorders>
              <w:top w:val="nil"/>
              <w:left w:val="nil"/>
              <w:bottom w:val="nil"/>
              <w:right w:val="nil"/>
            </w:tcBorders>
          </w:tcPr>
          <w:p w:rsidR="00B06C6F" w:rsidRDefault="0071581A">
            <w:pPr>
              <w:spacing w:after="0" w:line="259" w:lineRule="auto"/>
              <w:ind w:left="0" w:right="0" w:firstLine="0"/>
            </w:pPr>
            <w:r>
              <w:t>Operation (i.e., Get or Set)  not supported on capability.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TWCC_CAPSEQERROR</w:t>
            </w:r>
            <w:r>
              <w:t>*</w:t>
            </w:r>
          </w:p>
        </w:tc>
        <w:tc>
          <w:tcPr>
            <w:tcW w:w="5110" w:type="dxa"/>
            <w:tcBorders>
              <w:top w:val="nil"/>
              <w:left w:val="nil"/>
              <w:bottom w:val="nil"/>
              <w:right w:val="nil"/>
            </w:tcBorders>
          </w:tcPr>
          <w:p w:rsidR="00B06C6F" w:rsidRDefault="0071581A">
            <w:pPr>
              <w:spacing w:after="0" w:line="259" w:lineRule="auto"/>
              <w:ind w:left="0" w:right="0" w:firstLine="0"/>
            </w:pPr>
            <w:r>
              <w:t>Capability has dependencies on other capabilities and cannot be operated upon at this time.</w:t>
            </w:r>
          </w:p>
        </w:tc>
      </w:tr>
      <w:tr w:rsidR="00B06C6F">
        <w:trPr>
          <w:trHeight w:val="344"/>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TWCC_CAPUNSUPPORTED</w:t>
            </w:r>
            <w:r>
              <w:t>*</w:t>
            </w:r>
          </w:p>
        </w:tc>
        <w:tc>
          <w:tcPr>
            <w:tcW w:w="5110" w:type="dxa"/>
            <w:tcBorders>
              <w:top w:val="nil"/>
              <w:left w:val="nil"/>
              <w:bottom w:val="nil"/>
              <w:right w:val="nil"/>
            </w:tcBorders>
          </w:tcPr>
          <w:p w:rsidR="00B06C6F" w:rsidRDefault="0071581A">
            <w:pPr>
              <w:spacing w:after="0" w:line="259" w:lineRule="auto"/>
              <w:ind w:left="0" w:right="0" w:firstLine="0"/>
            </w:pPr>
            <w:r>
              <w:t>Capability not supported by Source.</w:t>
            </w:r>
          </w:p>
        </w:tc>
      </w:tr>
      <w:tr w:rsidR="00B06C6F">
        <w:trPr>
          <w:trHeight w:val="1576"/>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TWCC_CHECKDEVICEONLINE</w:t>
            </w:r>
          </w:p>
        </w:tc>
        <w:tc>
          <w:tcPr>
            <w:tcW w:w="5110" w:type="dxa"/>
            <w:tcBorders>
              <w:top w:val="nil"/>
              <w:left w:val="nil"/>
              <w:bottom w:val="nil"/>
              <w:right w:val="nil"/>
            </w:tcBorders>
          </w:tcPr>
          <w:p w:rsidR="00B06C6F" w:rsidRDefault="0071581A">
            <w:pPr>
              <w:spacing w:after="1" w:line="245" w:lineRule="auto"/>
              <w:ind w:left="0" w:right="50" w:firstLine="0"/>
              <w:jc w:val="both"/>
            </w:pPr>
            <w:r>
              <w:rPr>
                <w:rFonts w:ascii="Times New Roman" w:eastAsia="Times New Roman" w:hAnsi="Times New Roman" w:cs="Times New Roman"/>
              </w:rPr>
              <w:t xml:space="preserve">Check the device status using </w:t>
            </w:r>
            <w:r>
              <w:rPr>
                <w:rFonts w:ascii="Courier New" w:eastAsia="Courier New" w:hAnsi="Courier New" w:cs="Courier New"/>
              </w:rPr>
              <w:t>CAP_DEVICEONLINE</w:t>
            </w:r>
            <w:r>
              <w:rPr>
                <w:rFonts w:ascii="Times New Roman" w:eastAsia="Times New Roman" w:hAnsi="Times New Roman" w:cs="Times New Roman"/>
              </w:rPr>
              <w:t xml:space="preserve">, </w:t>
            </w:r>
            <w:r>
              <w:t xml:space="preserve">this condition code can be returned by any TWAIN operation in state 4 or higher, or from the state 3 </w:t>
            </w:r>
            <w:r>
              <w:rPr>
                <w:rFonts w:ascii="Courier New" w:eastAsia="Courier New" w:hAnsi="Courier New" w:cs="Courier New"/>
              </w:rPr>
              <w:t>DG_CONTROL / DAT_IDENTITY / MSG_OPENDS</w:t>
            </w:r>
            <w:r>
              <w:t xml:space="preserve">.  The state remains </w:t>
            </w:r>
          </w:p>
          <w:p w:rsidR="00B06C6F" w:rsidRDefault="0071581A">
            <w:pPr>
              <w:spacing w:after="0" w:line="259" w:lineRule="auto"/>
              <w:ind w:left="0" w:right="0" w:firstLine="0"/>
            </w:pPr>
            <w:r>
              <w:t xml:space="preserve">unchanged.  If in state 4 the Application can poll with </w:t>
            </w:r>
            <w:r>
              <w:rPr>
                <w:rFonts w:ascii="Courier New" w:eastAsia="Courier New" w:hAnsi="Courier New" w:cs="Courier New"/>
              </w:rPr>
              <w:t>CAP_DEVICELINE</w:t>
            </w:r>
            <w:r>
              <w:t xml:space="preserve"> until the value returns </w:t>
            </w:r>
            <w:r>
              <w:rPr>
                <w:rFonts w:ascii="Courier New" w:eastAsia="Courier New" w:hAnsi="Courier New" w:cs="Courier New"/>
              </w:rPr>
              <w:t>TRUE</w:t>
            </w:r>
            <w:r>
              <w:t xml:space="preserve">. </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TWCC_DAMAGEDCORNER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has a damaged corner.</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TWCC_DENIED</w:t>
            </w:r>
          </w:p>
        </w:tc>
        <w:tc>
          <w:tcPr>
            <w:tcW w:w="5110" w:type="dxa"/>
            <w:tcBorders>
              <w:top w:val="nil"/>
              <w:left w:val="nil"/>
              <w:bottom w:val="nil"/>
              <w:right w:val="nil"/>
            </w:tcBorders>
          </w:tcPr>
          <w:p w:rsidR="00B06C6F" w:rsidRDefault="0071581A">
            <w:pPr>
              <w:spacing w:after="0" w:line="259" w:lineRule="auto"/>
              <w:ind w:left="0" w:right="0" w:firstLine="0"/>
            </w:pPr>
            <w:r>
              <w:t>File System operation is denied (file is protected).</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TWCC_DOCTOODARK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dark.</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TWCC_DOCTOOLIGHT</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document is too light.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TWCC_FILEEXISTS</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file already exists.</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TWCC_FILENOTFOUND</w:t>
            </w:r>
          </w:p>
        </w:tc>
        <w:tc>
          <w:tcPr>
            <w:tcW w:w="5110" w:type="dxa"/>
            <w:tcBorders>
              <w:top w:val="nil"/>
              <w:left w:val="nil"/>
              <w:bottom w:val="nil"/>
              <w:right w:val="nil"/>
            </w:tcBorders>
          </w:tcPr>
          <w:p w:rsidR="00B06C6F" w:rsidRDefault="0071581A">
            <w:pPr>
              <w:spacing w:after="0" w:line="259" w:lineRule="auto"/>
              <w:ind w:left="0" w:right="0" w:firstLine="0"/>
            </w:pPr>
            <w:r>
              <w:t>File not found.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TWCC_FOCUSERROR</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of a focusing error during document capture.</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TWCC_INTERLOCK</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the cover or door is open.</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TWCC_LOWMEMORY</w:t>
            </w:r>
          </w:p>
        </w:tc>
        <w:tc>
          <w:tcPr>
            <w:tcW w:w="5110" w:type="dxa"/>
            <w:tcBorders>
              <w:top w:val="nil"/>
              <w:left w:val="nil"/>
              <w:bottom w:val="nil"/>
              <w:right w:val="nil"/>
            </w:tcBorders>
          </w:tcPr>
          <w:p w:rsidR="00B06C6F" w:rsidRDefault="0071581A">
            <w:pPr>
              <w:spacing w:after="0" w:line="259" w:lineRule="auto"/>
              <w:ind w:left="0" w:right="0" w:firstLine="0"/>
            </w:pPr>
            <w:r>
              <w:t>Not enough memory to complete operation.</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TWCC_MAXCONNECTIONS</w:t>
            </w:r>
          </w:p>
        </w:tc>
        <w:tc>
          <w:tcPr>
            <w:tcW w:w="5110" w:type="dxa"/>
            <w:tcBorders>
              <w:top w:val="nil"/>
              <w:left w:val="nil"/>
              <w:bottom w:val="nil"/>
              <w:right w:val="nil"/>
            </w:tcBorders>
          </w:tcPr>
          <w:p w:rsidR="00B06C6F" w:rsidRDefault="0071581A">
            <w:pPr>
              <w:spacing w:after="0" w:line="259" w:lineRule="auto"/>
              <w:ind w:left="0" w:right="0" w:firstLine="0"/>
            </w:pPr>
            <w:r>
              <w:t>Source is connected to maximum supported number of applications.</w:t>
            </w:r>
          </w:p>
        </w:tc>
      </w:tr>
      <w:tr w:rsidR="00B06C6F">
        <w:trPr>
          <w:trHeight w:val="412"/>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TWCC_NODS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Source Manager unable to find the specified Source.</w:t>
            </w:r>
          </w:p>
        </w:tc>
      </w:tr>
    </w:tbl>
    <w:p w:rsidR="00B06C6F" w:rsidRDefault="0071581A">
      <w:pPr>
        <w:spacing w:after="140" w:line="265" w:lineRule="auto"/>
        <w:ind w:left="10" w:right="2"/>
        <w:jc w:val="right"/>
      </w:pPr>
      <w:r>
        <w:rPr>
          <w:rFonts w:ascii="Arial" w:eastAsia="Arial" w:hAnsi="Arial" w:cs="Arial"/>
          <w:i/>
          <w:sz w:val="16"/>
        </w:rPr>
        <w:t xml:space="preserve">  11-3</w:t>
      </w:r>
    </w:p>
    <w:p w:rsidR="00B06C6F" w:rsidRDefault="0071581A">
      <w:pPr>
        <w:spacing w:after="377" w:line="265" w:lineRule="auto"/>
        <w:ind w:left="-5" w:right="0"/>
      </w:pPr>
      <w:r>
        <w:rPr>
          <w:rFonts w:ascii="Arial" w:eastAsia="Arial" w:hAnsi="Arial" w:cs="Arial"/>
          <w:i/>
          <w:sz w:val="16"/>
        </w:rPr>
        <w:t>Chapter 11</w:t>
      </w:r>
    </w:p>
    <w:tbl>
      <w:tblPr>
        <w:tblStyle w:val="TableGrid"/>
        <w:tblW w:w="8506" w:type="dxa"/>
        <w:tblInd w:w="1440" w:type="dxa"/>
        <w:tblCellMar>
          <w:top w:w="29" w:type="dxa"/>
          <w:right w:w="70" w:type="dxa"/>
        </w:tblCellMar>
        <w:tblLook w:val="04A0" w:firstRow="1" w:lastRow="0" w:firstColumn="1" w:lastColumn="0" w:noHBand="0" w:noVBand="1"/>
      </w:tblPr>
      <w:tblGrid>
        <w:gridCol w:w="3396"/>
        <w:gridCol w:w="5110"/>
      </w:tblGrid>
      <w:tr w:rsidR="00B06C6F">
        <w:trPr>
          <w:trHeight w:val="400"/>
        </w:trPr>
        <w:tc>
          <w:tcPr>
            <w:tcW w:w="3396" w:type="dxa"/>
            <w:tcBorders>
              <w:top w:val="single" w:sz="4" w:space="0" w:color="000000"/>
              <w:left w:val="nil"/>
              <w:bottom w:val="single" w:sz="2" w:space="0" w:color="000000"/>
              <w:right w:val="nil"/>
            </w:tcBorders>
          </w:tcPr>
          <w:p w:rsidR="00B06C6F" w:rsidRDefault="0071581A">
            <w:pPr>
              <w:spacing w:after="0" w:line="259" w:lineRule="auto"/>
              <w:ind w:left="72" w:right="0" w:firstLine="0"/>
            </w:pPr>
            <w:r>
              <w:rPr>
                <w:rFonts w:ascii="Arial" w:eastAsia="Arial" w:hAnsi="Arial" w:cs="Arial"/>
                <w:b/>
              </w:rPr>
              <w:t>Code</w:t>
            </w:r>
          </w:p>
        </w:tc>
        <w:tc>
          <w:tcPr>
            <w:tcW w:w="5110" w:type="dxa"/>
            <w:tcBorders>
              <w:top w:val="single" w:sz="4" w:space="0" w:color="000000"/>
              <w:left w:val="nil"/>
              <w:bottom w:val="single" w:sz="2" w:space="0" w:color="000000"/>
              <w:right w:val="nil"/>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270"/>
        </w:trPr>
        <w:tc>
          <w:tcPr>
            <w:tcW w:w="3396" w:type="dxa"/>
            <w:tcBorders>
              <w:top w:val="single" w:sz="2" w:space="0" w:color="000000"/>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lastRenderedPageBreak/>
              <w:t>TWCC_NOMEDIA</w:t>
            </w:r>
          </w:p>
        </w:tc>
        <w:tc>
          <w:tcPr>
            <w:tcW w:w="5110" w:type="dxa"/>
            <w:tcBorders>
              <w:top w:val="single" w:sz="2" w:space="0" w:color="000000"/>
              <w:left w:val="nil"/>
              <w:bottom w:val="nil"/>
              <w:right w:val="nil"/>
            </w:tcBorders>
          </w:tcPr>
          <w:p w:rsidR="00B06C6F" w:rsidRDefault="0071581A">
            <w:pPr>
              <w:spacing w:after="0" w:line="259" w:lineRule="auto"/>
              <w:ind w:left="0" w:right="0" w:firstLine="0"/>
            </w:pPr>
            <w:r>
              <w:t xml:space="preserve">Source has nothing to capture for a transfer.  Can be </w:t>
            </w:r>
          </w:p>
          <w:p w:rsidR="00B06C6F" w:rsidRDefault="0071581A">
            <w:pPr>
              <w:spacing w:after="0" w:line="259" w:lineRule="auto"/>
              <w:ind w:left="0" w:right="120" w:firstLine="0"/>
              <w:jc w:val="both"/>
            </w:pPr>
            <w:r>
              <w:t xml:space="preserve">returned by </w:t>
            </w:r>
            <w:r>
              <w:rPr>
                <w:rFonts w:ascii="Courier New" w:eastAsia="Courier New" w:hAnsi="Courier New" w:cs="Courier New"/>
              </w:rPr>
              <w:t>DG_CONTROL / DAT_USERINTERFACE / MSG_ENABLEDS</w:t>
            </w:r>
            <w:r>
              <w:t xml:space="preserve">, by any of the </w:t>
            </w:r>
            <w:r>
              <w:rPr>
                <w:rFonts w:ascii="Courier New" w:eastAsia="Courier New" w:hAnsi="Courier New" w:cs="Courier New"/>
              </w:rPr>
              <w:t>DAT_IMAGE*XFER</w:t>
            </w:r>
            <w:r>
              <w:t xml:space="preserve"> operations, by </w:t>
            </w:r>
            <w:r>
              <w:rPr>
                <w:rFonts w:ascii="Courier New" w:eastAsia="Courier New" w:hAnsi="Courier New" w:cs="Courier New"/>
              </w:rPr>
              <w:t>DAT_IMAGEINFO</w:t>
            </w:r>
            <w:r>
              <w:t xml:space="preserve"> or </w:t>
            </w:r>
            <w:r>
              <w:rPr>
                <w:rFonts w:ascii="Courier New" w:eastAsia="Courier New" w:hAnsi="Courier New" w:cs="Courier New"/>
              </w:rPr>
              <w:t>DAT_EXTIMAGEINFO</w:t>
            </w:r>
            <w:r>
              <w:t>.</w:t>
            </w:r>
          </w:p>
        </w:tc>
      </w:tr>
      <w:tr w:rsidR="00B06C6F">
        <w:trPr>
          <w:trHeight w:val="36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TWCC_NOTEMPTY</w:t>
            </w:r>
          </w:p>
        </w:tc>
        <w:tc>
          <w:tcPr>
            <w:tcW w:w="5110" w:type="dxa"/>
            <w:tcBorders>
              <w:top w:val="nil"/>
              <w:left w:val="nil"/>
              <w:bottom w:val="nil"/>
              <w:right w:val="nil"/>
            </w:tcBorders>
          </w:tcPr>
          <w:p w:rsidR="00B06C6F" w:rsidRDefault="0071581A">
            <w:pPr>
              <w:spacing w:after="0" w:line="259" w:lineRule="auto"/>
              <w:ind w:left="0" w:right="0" w:firstLine="0"/>
            </w:pPr>
            <w:r>
              <w:t>Operation failed because directory is not empty.</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TWCC_OPERATIONERROR</w:t>
            </w:r>
          </w:p>
        </w:tc>
        <w:tc>
          <w:tcPr>
            <w:tcW w:w="5110" w:type="dxa"/>
            <w:tcBorders>
              <w:top w:val="nil"/>
              <w:left w:val="nil"/>
              <w:bottom w:val="nil"/>
              <w:right w:val="nil"/>
            </w:tcBorders>
          </w:tcPr>
          <w:p w:rsidR="00B06C6F" w:rsidRDefault="0071581A">
            <w:pPr>
              <w:spacing w:after="0" w:line="259" w:lineRule="auto"/>
              <w:ind w:left="0" w:right="0" w:firstLine="0"/>
            </w:pPr>
            <w:r>
              <w:t xml:space="preserve">Source or Source Manager reported an error to the user and handled the error; no application action required. </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TWCC_PAPERDOUBLEFEED</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 xml:space="preserve">DAT_IMAGE*XFER </w:t>
            </w:r>
            <w:r>
              <w:t>operations.  When received the current TWAIN state remains unchanged.</w:t>
            </w:r>
          </w:p>
        </w:tc>
      </w:tr>
      <w:tr w:rsidR="00B06C6F">
        <w:trPr>
          <w:trHeight w:val="108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TWCC_PAPERJAM</w:t>
            </w:r>
          </w:p>
        </w:tc>
        <w:tc>
          <w:tcPr>
            <w:tcW w:w="5110" w:type="dxa"/>
            <w:tcBorders>
              <w:top w:val="nil"/>
              <w:left w:val="nil"/>
              <w:bottom w:val="nil"/>
              <w:right w:val="nil"/>
            </w:tcBorders>
          </w:tcPr>
          <w:p w:rsidR="00B06C6F" w:rsidRDefault="0071581A">
            <w:pPr>
              <w:spacing w:after="0" w:line="259" w:lineRule="auto"/>
              <w:ind w:left="0" w:right="0" w:firstLine="0"/>
            </w:pPr>
            <w:r>
              <w:t xml:space="preserve">Transfer failed because of a feeder error, this can be returned by any of the </w:t>
            </w:r>
            <w:r>
              <w:rPr>
                <w:rFonts w:ascii="Courier New" w:eastAsia="Courier New" w:hAnsi="Courier New" w:cs="Courier New"/>
              </w:rPr>
              <w:t>DAT_IMAGE*XFER</w:t>
            </w:r>
            <w:r>
              <w:t xml:space="preserve"> operations.  When received the current TWAIN state remains unchanged.</w:t>
            </w:r>
          </w:p>
        </w:tc>
      </w:tr>
      <w:tr w:rsidR="00B06C6F">
        <w:trPr>
          <w:trHeight w:val="600"/>
        </w:trPr>
        <w:tc>
          <w:tcPr>
            <w:tcW w:w="3396" w:type="dxa"/>
            <w:tcBorders>
              <w:top w:val="nil"/>
              <w:left w:val="nil"/>
              <w:bottom w:val="nil"/>
              <w:right w:val="nil"/>
            </w:tcBorders>
          </w:tcPr>
          <w:p w:rsidR="00B06C6F" w:rsidRDefault="0071581A">
            <w:pPr>
              <w:spacing w:after="0" w:line="259" w:lineRule="auto"/>
              <w:ind w:left="72" w:right="0" w:firstLine="0"/>
            </w:pPr>
            <w:r>
              <w:rPr>
                <w:rFonts w:ascii="Courier New" w:eastAsia="Courier New" w:hAnsi="Courier New" w:cs="Courier New"/>
              </w:rPr>
              <w:t>TWCC_SEQERROR</w:t>
            </w:r>
          </w:p>
        </w:tc>
        <w:tc>
          <w:tcPr>
            <w:tcW w:w="5110" w:type="dxa"/>
            <w:tcBorders>
              <w:top w:val="nil"/>
              <w:left w:val="nil"/>
              <w:bottom w:val="nil"/>
              <w:right w:val="nil"/>
            </w:tcBorders>
          </w:tcPr>
          <w:p w:rsidR="00B06C6F" w:rsidRDefault="0071581A">
            <w:pPr>
              <w:spacing w:after="0" w:line="259" w:lineRule="auto"/>
              <w:ind w:left="0" w:right="0" w:firstLine="0"/>
            </w:pPr>
            <w:r>
              <w:t>Illegal operation for current Source Manager or Source state.</w:t>
            </w:r>
          </w:p>
        </w:tc>
      </w:tr>
      <w:tr w:rsidR="00B06C6F">
        <w:trPr>
          <w:trHeight w:val="410"/>
        </w:trPr>
        <w:tc>
          <w:tcPr>
            <w:tcW w:w="3396" w:type="dxa"/>
            <w:tcBorders>
              <w:top w:val="nil"/>
              <w:left w:val="nil"/>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TWCC_SUCCESS</w:t>
            </w:r>
          </w:p>
        </w:tc>
        <w:tc>
          <w:tcPr>
            <w:tcW w:w="5110" w:type="dxa"/>
            <w:tcBorders>
              <w:top w:val="nil"/>
              <w:left w:val="nil"/>
              <w:bottom w:val="single" w:sz="4" w:space="0" w:color="000000"/>
              <w:right w:val="nil"/>
            </w:tcBorders>
          </w:tcPr>
          <w:p w:rsidR="00B06C6F" w:rsidRDefault="0071581A">
            <w:pPr>
              <w:spacing w:after="0" w:line="259" w:lineRule="auto"/>
              <w:ind w:left="0" w:right="0" w:firstLine="0"/>
            </w:pPr>
            <w:r>
              <w:t>Operation worked.</w:t>
            </w:r>
          </w:p>
        </w:tc>
      </w:tr>
    </w:tbl>
    <w:p w:rsidR="00B06C6F" w:rsidRDefault="0071581A">
      <w:pPr>
        <w:spacing w:after="517"/>
        <w:ind w:right="6"/>
      </w:pPr>
      <w:r>
        <w:t xml:space="preserve">* </w:t>
      </w:r>
      <w:r>
        <w:rPr>
          <w:rFonts w:ascii="Courier New" w:eastAsia="Courier New" w:hAnsi="Courier New" w:cs="Courier New"/>
        </w:rPr>
        <w:t>TWCC_BADCAP</w:t>
      </w:r>
      <w:r>
        <w:t xml:space="preserve"> has been replaced with three new condition codes that more clearly specify the reason for a capability operation failure.  For backwards compatibility applications should also accept </w:t>
      </w:r>
      <w:r>
        <w:rPr>
          <w:rFonts w:ascii="Courier New" w:eastAsia="Courier New" w:hAnsi="Courier New" w:cs="Courier New"/>
        </w:rPr>
        <w:t>TWCC_BADCAP</w:t>
      </w:r>
      <w:r>
        <w:t xml:space="preserve"> and treat it as a general capability operation failure.  No 1.6 Image Data Sources should return this condition code, but use the new ones instead. </w:t>
      </w:r>
    </w:p>
    <w:p w:rsidR="00B06C6F" w:rsidRDefault="0071581A">
      <w:pPr>
        <w:spacing w:after="74" w:line="259" w:lineRule="auto"/>
        <w:ind w:left="0" w:right="-25" w:firstLine="0"/>
      </w:pPr>
      <w:r>
        <w:rPr>
          <w:rFonts w:ascii="Calibri" w:eastAsia="Calibri" w:hAnsi="Calibri" w:cs="Calibri"/>
          <w:noProof/>
          <w:sz w:val="22"/>
        </w:rPr>
        <mc:AlternateContent>
          <mc:Choice Requires="wpg">
            <w:drawing>
              <wp:inline distT="0" distB="0" distL="0" distR="0">
                <wp:extent cx="6400800" cy="25146"/>
                <wp:effectExtent l="0" t="0" r="0" b="0"/>
                <wp:docPr id="790401" name="Group 79040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0" name="Shape 8842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8760" name="Shape 4876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1" name="Shape 8842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401" style="width:504pt;height:1.98001pt;mso-position-horizontal-relative:char;mso-position-vertical-relative:line" coordsize="64008,251">
                <v:shape id="Shape 884282" style="position:absolute;width:64008;height:251;left:0;top:0;" coordsize="6400800,25146" path="m0,0l6400800,0l6400800,25146l0,25146l0,0">
                  <v:stroke weight="0pt" endcap="flat" joinstyle="miter" miterlimit="10" on="false" color="#000000" opacity="0"/>
                  <v:fill on="true" color="#000000"/>
                </v:shape>
                <v:shape id="Shape 48760" style="position:absolute;width:0;height:251;left:0;top:0;" coordsize="0,25146" path="m0,25146l0,0x">
                  <v:stroke weight="0pt" endcap="flat" joinstyle="miter" miterlimit="10" on="false" color="#000000" opacity="0"/>
                  <v:fill on="true" color="#000000"/>
                </v:shape>
                <v:shape id="Shape 8842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Custom Return and Condition Codes</w:t>
      </w:r>
    </w:p>
    <w:p w:rsidR="00B06C6F" w:rsidRDefault="0071581A">
      <w:pPr>
        <w:spacing w:after="3" w:line="265" w:lineRule="auto"/>
        <w:ind w:left="10" w:right="245"/>
        <w:jc w:val="right"/>
      </w:pPr>
      <w:r>
        <w:t xml:space="preserve">Although probably not necessary or desirable, it is possible to create custom Return Codes and </w:t>
      </w:r>
    </w:p>
    <w:p w:rsidR="00B06C6F" w:rsidRDefault="0071581A">
      <w:pPr>
        <w:spacing w:after="3658"/>
        <w:ind w:right="6"/>
      </w:pPr>
      <w:r>
        <w:t xml:space="preserve">Condition Codes.  Refer to the </w:t>
      </w:r>
      <w:r>
        <w:rPr>
          <w:rFonts w:ascii="Courier New" w:eastAsia="Courier New" w:hAnsi="Courier New" w:cs="Courier New"/>
        </w:rPr>
        <w:t>TWAIN.H</w:t>
      </w:r>
      <w:r>
        <w:t xml:space="preserve"> file for the value of </w:t>
      </w:r>
      <w:r>
        <w:rPr>
          <w:rFonts w:ascii="Courier New" w:eastAsia="Courier New" w:hAnsi="Courier New" w:cs="Courier New"/>
        </w:rPr>
        <w:t>TWRC_CUSTOMBASE</w:t>
      </w:r>
      <w:r>
        <w:t xml:space="preserve"> for custom Return Codes and </w:t>
      </w:r>
      <w:r>
        <w:rPr>
          <w:rFonts w:ascii="Courier New" w:eastAsia="Courier New" w:hAnsi="Courier New" w:cs="Courier New"/>
        </w:rPr>
        <w:t>TWCC_CUSTOMBASE</w:t>
      </w:r>
      <w:r>
        <w:t xml:space="preserve"> for custom Condition Codes.  All custom values must be numerically greater than these base values.  Remember that the consumer of these custom values will look in your </w:t>
      </w:r>
      <w:r>
        <w:rPr>
          <w:rFonts w:ascii="Courier New" w:eastAsia="Courier New" w:hAnsi="Courier New" w:cs="Courier New"/>
        </w:rPr>
        <w:t>TW_IDENTITY</w:t>
      </w:r>
      <w:r>
        <w:t>.ProductName field to clarify what the identifier’s value means.  There is no other protection against overlapping custom definitions.</w:t>
      </w:r>
    </w:p>
    <w:p w:rsidR="00B06C6F" w:rsidRDefault="0071581A">
      <w:pPr>
        <w:spacing w:after="549" w:line="265" w:lineRule="auto"/>
        <w:ind w:left="-5" w:right="0"/>
      </w:pPr>
      <w:r>
        <w:rPr>
          <w:rFonts w:ascii="Arial" w:eastAsia="Arial" w:hAnsi="Arial" w:cs="Arial"/>
          <w:i/>
          <w:sz w:val="16"/>
        </w:rPr>
        <w:t>11-4</w:t>
      </w:r>
    </w:p>
    <w:p w:rsidR="00B06C6F" w:rsidRDefault="00B06C6F">
      <w:pPr>
        <w:sectPr w:rsidR="00B06C6F">
          <w:headerReference w:type="even" r:id="rId1067"/>
          <w:headerReference w:type="default" r:id="rId1068"/>
          <w:footerReference w:type="even" r:id="rId1069"/>
          <w:footerReference w:type="default" r:id="rId1070"/>
          <w:headerReference w:type="first" r:id="rId1071"/>
          <w:footerReference w:type="first" r:id="rId1072"/>
          <w:footnotePr>
            <w:numRestart w:val="eachPage"/>
          </w:footnotePr>
          <w:pgSz w:w="12240" w:h="15840"/>
          <w:pgMar w:top="682" w:right="1078" w:bottom="660" w:left="1080" w:header="720" w:footer="660" w:gutter="0"/>
          <w:cols w:space="720"/>
        </w:sectPr>
      </w:pPr>
    </w:p>
    <w:p w:rsidR="00B06C6F" w:rsidRDefault="0071581A">
      <w:pPr>
        <w:spacing w:after="0" w:line="259" w:lineRule="auto"/>
        <w:ind w:left="-5" w:right="0"/>
      </w:pPr>
      <w:r>
        <w:rPr>
          <w:rFonts w:ascii="Arial" w:eastAsia="Arial" w:hAnsi="Arial" w:cs="Arial"/>
          <w:b/>
          <w:sz w:val="200"/>
        </w:rPr>
        <w:lastRenderedPageBreak/>
        <w:t>12</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1" name="Group 75924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4" name="Shape 8842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5" name="Shape 8842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1" style="width:504pt;height:1.97998pt;mso-position-horizontal-relative:char;mso-position-vertical-relative:line" coordsize="64008,251">
                <v:shape id="Shape 884286" style="position:absolute;width:64008;height:251;left:0;top:0;" coordsize="6400800,25146" path="m0,0l6400800,0l6400800,25146l0,25146l0,0">
                  <v:stroke weight="0pt" endcap="flat" joinstyle="miter" miterlimit="10" on="false" color="#000000" opacity="0"/>
                  <v:fill on="true" color="#000000"/>
                </v:shape>
                <v:shape id="Shape 8842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Operating System Dependencies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100" w:line="307" w:lineRule="auto"/>
        <w:ind w:left="1129" w:right="196"/>
        <w:jc w:val="center"/>
      </w:pPr>
      <w:r>
        <w:t>Developing for Windows. . . . . . . . . . . . . . . . . . . . . . . . . . . . . . . . . . . . . . . . . . . . . . . . . . . . . . . . . . 12-1 Developing for Mac. . . . . . . . . . . . . . . . . . . . . . . . . . . . . . . . . . . . . . . . . . . . . . . . . . . . . . . . . . . . . . . 12-8 Developing for Linux . . . . . . . . . . . . . . . . . . . . . . . . . . . . . . . . . . . . . . . . . . . . . . . . . . . . . . . . . . . . 12-12</w:t>
      </w:r>
    </w:p>
    <w:p w:rsidR="00B06C6F" w:rsidRDefault="0071581A">
      <w:pPr>
        <w:spacing w:after="522" w:line="242" w:lineRule="auto"/>
        <w:ind w:right="47"/>
        <w:jc w:val="both"/>
      </w:pPr>
      <w:r>
        <w:t>This section describes the differences and requirements of developing TWAIN Applications and Sources on various operating systems.  This section covers 32-bit and 64-bit Windows, Apple OS X version 10.2 and later, and Linux.  Older operating systems are not described in this version of the specification.  For older operating systems (16-bit Windows and Apple OS before version 10.2) please refer to version 1.9 of the Specification.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59242" name="Group 75924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88" name="Shape 88428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89" name="Shape 88428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59242" style="width:504pt;height:1.98001pt;mso-position-horizontal-relative:char;mso-position-vertical-relative:line" coordsize="64008,251">
                <v:shape id="Shape 884290" style="position:absolute;width:64008;height:251;left:0;top:0;" coordsize="6400800,25146" path="m0,0l6400800,0l6400800,25146l0,25146l0,0">
                  <v:stroke weight="0pt" endcap="flat" joinstyle="miter" miterlimit="10" on="false" color="#000000" opacity="0"/>
                  <v:fill on="true" color="#000000"/>
                </v:shape>
                <v:shape id="Shape 88429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Developing for Windows</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26"/>
        <w:ind w:right="6"/>
      </w:pPr>
      <w:r>
        <w:t>All TWAIN 2.x Applications must use TWAINDSM.DLL.  All TWAIN 2.x Sources must be prepared to work with either TWAINDSM.DLL or TWAIN_32.DLL, which may still be used by older Applications.</w:t>
      </w:r>
    </w:p>
    <w:p w:rsidR="00B06C6F" w:rsidRDefault="0071581A">
      <w:pPr>
        <w:spacing w:after="226"/>
        <w:ind w:right="6"/>
      </w:pPr>
      <w:r>
        <w:t xml:space="preserve">Applications that wish to use access the Data Source Manager, must install it themselves. Please refer to the TWAIN website </w:t>
      </w:r>
      <w:r>
        <w:rPr>
          <w:color w:val="00007F"/>
        </w:rPr>
        <w:t>http://www.twain.org</w:t>
      </w:r>
      <w:r>
        <w:t xml:space="preserve"> to obtain this file and for installation instructions. This DSM is fully backwards compatible with all versions of TWAIN. The Application Installer may include a Data Source Manager merge module: </w:t>
      </w:r>
      <w:r>
        <w:rPr>
          <w:color w:val="00007F"/>
        </w:rPr>
        <w:t>http://sourceforge.net/projects/twain-dsm/files/</w:t>
      </w:r>
    </w:p>
    <w:p w:rsidR="00B06C6F" w:rsidRDefault="0071581A">
      <w:pPr>
        <w:ind w:right="6"/>
      </w:pPr>
      <w:r>
        <w:t>The TWAIN DSM is a shared library named TWAINDSM.DLL.  There is a 32-bit and a 64-bit version of this file.  TWAINDSM.DLL is installed in the Windows System directory (normally C:\Windows\System32).  If installing the 32-bit file on a 64-bit system, it needs to end up in the WOW64 System directory (normally C:\Windows\SysWow64).  By including the TWAIN DSM merge module in the application installer, the DSM is installed in the correct location.</w:t>
      </w:r>
    </w:p>
    <w:p w:rsidR="00B06C6F" w:rsidRDefault="0071581A">
      <w:pPr>
        <w:spacing w:after="168" w:line="265" w:lineRule="auto"/>
        <w:ind w:left="10" w:right="0"/>
      </w:pPr>
      <w:r>
        <w:rPr>
          <w:rFonts w:ascii="Arial" w:eastAsia="Arial" w:hAnsi="Arial" w:cs="Arial"/>
          <w:b/>
          <w:color w:val="7F0000"/>
        </w:rPr>
        <w:t>Load the TWAIN Source Manager and get the DSM_Entry</w:t>
      </w:r>
    </w:p>
    <w:p w:rsidR="00B06C6F" w:rsidRDefault="0071581A">
      <w:pPr>
        <w:spacing w:after="232"/>
        <w:ind w:left="730" w:right="6"/>
      </w:pPr>
      <w:r>
        <w:t>This process takes a TWAIN application from State 1 to 2.</w:t>
      </w:r>
    </w:p>
    <w:p w:rsidR="00B06C6F" w:rsidRDefault="0071581A">
      <w:pPr>
        <w:spacing w:after="233" w:line="263" w:lineRule="auto"/>
        <w:ind w:left="730" w:right="10"/>
      </w:pPr>
      <w:r>
        <w:lastRenderedPageBreak/>
        <w:t xml:space="preserve">Load </w:t>
      </w:r>
      <w:r>
        <w:rPr>
          <w:rFonts w:ascii="Courier New" w:eastAsia="Courier New" w:hAnsi="Courier New" w:cs="Courier New"/>
        </w:rPr>
        <w:t>TWAINDSM.DLL</w:t>
      </w:r>
      <w:r>
        <w:t xml:space="preserve"> using the </w:t>
      </w:r>
      <w:r>
        <w:rPr>
          <w:rFonts w:ascii="Courier New" w:eastAsia="Courier New" w:hAnsi="Courier New" w:cs="Courier New"/>
        </w:rPr>
        <w:t>LoadLibrary( )</w:t>
      </w:r>
      <w:r>
        <w:t xml:space="preserve"> routine.</w:t>
      </w:r>
    </w:p>
    <w:p w:rsidR="00B06C6F" w:rsidRDefault="0071581A">
      <w:pPr>
        <w:spacing w:after="239"/>
        <w:ind w:left="73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GetProcAddress( )</w:t>
      </w:r>
      <w:r>
        <w:t xml:space="preserve"> call.</w:t>
      </w:r>
    </w:p>
    <w:p w:rsidR="00B06C6F" w:rsidRDefault="0071581A">
      <w:pPr>
        <w:spacing w:after="10"/>
        <w:ind w:left="730" w:right="6"/>
      </w:pPr>
      <w:r>
        <w:t xml:space="preserve">Applications must perform a dynamic run-time link to </w:t>
      </w:r>
      <w:r>
        <w:rPr>
          <w:rFonts w:ascii="Courier New" w:eastAsia="Courier New" w:hAnsi="Courier New" w:cs="Courier New"/>
        </w:rPr>
        <w:t>DSM_Entry( )</w:t>
      </w:r>
      <w:r>
        <w:t xml:space="preserve"> by calling </w:t>
      </w:r>
    </w:p>
    <w:p w:rsidR="00B06C6F" w:rsidRDefault="0071581A">
      <w:pPr>
        <w:spacing w:after="233"/>
        <w:ind w:left="730" w:right="6"/>
      </w:pPr>
      <w:r>
        <w:rPr>
          <w:rFonts w:ascii="Courier New" w:eastAsia="Courier New" w:hAnsi="Courier New" w:cs="Courier New"/>
        </w:rPr>
        <w:t>LoadLibrary( )</w:t>
      </w:r>
      <w:r>
        <w:t>. If the Application has a dynamic link, however, it will be able to give users a meaningful error message, and perhaps continue with image acquisition facilities disabled.</w:t>
      </w:r>
    </w:p>
    <w:p w:rsidR="00B06C6F" w:rsidRDefault="0071581A">
      <w:pPr>
        <w:spacing w:after="225"/>
        <w:ind w:left="730" w:right="6"/>
      </w:pPr>
      <w:r>
        <w:t xml:space="preserve">After loading the DSM, the application must check </w:t>
      </w:r>
      <w:r>
        <w:rPr>
          <w:rFonts w:ascii="Courier New" w:eastAsia="Courier New" w:hAnsi="Courier New" w:cs="Courier New"/>
        </w:rPr>
        <w:t>LoadLibrary return code</w:t>
      </w:r>
      <w:r>
        <w:t xml:space="preserve">. If it is </w:t>
      </w:r>
      <w:r>
        <w:rPr>
          <w:rFonts w:ascii="Courier New" w:eastAsia="Courier New" w:hAnsi="Courier New" w:cs="Courier New"/>
        </w:rPr>
        <w:t>NULL</w:t>
      </w:r>
      <w:r>
        <w:t xml:space="preserve">, it means that the Source Manager has not been installed on the user’s machine and the application cannot provide any TWAIN services to the user. If </w:t>
      </w:r>
      <w:r>
        <w:rPr>
          <w:rFonts w:ascii="Courier New" w:eastAsia="Courier New" w:hAnsi="Courier New" w:cs="Courier New"/>
        </w:rPr>
        <w:t>DSM_Entry</w:t>
      </w:r>
      <w:r>
        <w:t xml:space="preserve"> returned by </w:t>
      </w:r>
      <w:r>
        <w:rPr>
          <w:rFonts w:ascii="Courier New" w:eastAsia="Courier New" w:hAnsi="Courier New" w:cs="Courier New"/>
        </w:rPr>
        <w:t>GetProcAddress( )</w:t>
      </w:r>
      <w:r>
        <w:t xml:space="preserve"> is </w:t>
      </w:r>
      <w:r>
        <w:rPr>
          <w:rFonts w:ascii="Courier New" w:eastAsia="Courier New" w:hAnsi="Courier New" w:cs="Courier New"/>
        </w:rPr>
        <w:t>NULL</w:t>
      </w:r>
      <w:r>
        <w:t xml:space="preserve">, the application must not attempt to call </w:t>
      </w:r>
      <w:r>
        <w:rPr>
          <w:rFonts w:ascii="Courier New" w:eastAsia="Courier New" w:hAnsi="Courier New" w:cs="Courier New"/>
        </w:rPr>
        <w:t>*pDSM_Entry</w:t>
      </w:r>
      <w:r>
        <w:t xml:space="preserve"> as this would result in an Unrecoverable Application Error (UAE).</w:t>
      </w:r>
    </w:p>
    <w:p w:rsidR="00B06C6F" w:rsidRDefault="0071581A">
      <w:pPr>
        <w:spacing w:after="394"/>
        <w:ind w:left="730" w:right="6"/>
      </w:pPr>
      <w:r>
        <w:t>On Windows the official TWAINDSM.dll is signed.  This digital signature can be verified to check if an official version is being used. See</w:t>
      </w:r>
      <w:r>
        <w:rPr>
          <w:color w:val="00007F"/>
        </w:rPr>
        <w:t xml:space="preserve"> </w:t>
      </w:r>
      <w:hyperlink r:id="rId1073">
        <w:r>
          <w:rPr>
            <w:color w:val="00007F"/>
          </w:rPr>
          <w:t>http://twain-samples.svn.sourceforge.net.</w:t>
        </w:r>
      </w:hyperlink>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3"/>
        <w:ind w:left="730" w:right="6"/>
      </w:pPr>
      <w:r>
        <w:t>To Move from State 2 to State 3</w:t>
      </w:r>
    </w:p>
    <w:p w:rsidR="00B06C6F" w:rsidRDefault="0071581A">
      <w:pPr>
        <w:spacing w:after="392"/>
        <w:ind w:left="730" w:right="6"/>
      </w:pPr>
      <w:r>
        <w:t xml:space="preserve">The Application must provide a pointer to </w:t>
      </w:r>
      <w:r>
        <w:rPr>
          <w:rFonts w:ascii="Courier New" w:eastAsia="Courier New" w:hAnsi="Courier New" w:cs="Courier New"/>
        </w:rPr>
        <w:t>hWnd</w:t>
      </w:r>
      <w:r>
        <w:t xml:space="preserve"> in </w:t>
      </w:r>
      <w:r>
        <w:rPr>
          <w:rFonts w:ascii="Courier New" w:eastAsia="Courier New" w:hAnsi="Courier New" w:cs="Courier New"/>
        </w:rPr>
        <w:t>pParent</w:t>
      </w:r>
      <w:r>
        <w:t>. It is strongly recommended that all TWAIN calls be made from a single thread.</w:t>
      </w:r>
    </w:p>
    <w:p w:rsidR="00B06C6F" w:rsidRDefault="0071581A">
      <w:pPr>
        <w:spacing w:after="144" w:line="265" w:lineRule="auto"/>
        <w:ind w:left="10" w:right="0"/>
      </w:pPr>
      <w:r>
        <w:rPr>
          <w:rFonts w:ascii="Arial" w:eastAsia="Arial" w:hAnsi="Arial" w:cs="Arial"/>
          <w:b/>
          <w:color w:val="7F0000"/>
        </w:rPr>
        <w:t>OpenDS</w:t>
      </w:r>
    </w:p>
    <w:p w:rsidR="00B06C6F" w:rsidRDefault="0071581A">
      <w:pPr>
        <w:spacing w:after="226"/>
        <w:ind w:left="730" w:right="6"/>
      </w:pPr>
      <w:r>
        <w:t>To Move from State 3 to State 4</w:t>
      </w:r>
    </w:p>
    <w:p w:rsidR="00B06C6F" w:rsidRDefault="0071581A">
      <w:pPr>
        <w:spacing w:after="394"/>
        <w:ind w:left="730" w:right="6"/>
      </w:pPr>
      <w:r>
        <w:t xml:space="preserve">The Source Manager does a </w:t>
      </w:r>
      <w:r>
        <w:rPr>
          <w:rFonts w:ascii="Courier New" w:eastAsia="Courier New" w:hAnsi="Courier New" w:cs="Courier New"/>
        </w:rPr>
        <w:t>LoadLibrary( )</w:t>
      </w:r>
      <w:r>
        <w:t xml:space="preserve"> of the Source and passes the </w:t>
      </w:r>
      <w:r>
        <w:rPr>
          <w:rFonts w:ascii="Courier New" w:eastAsia="Courier New" w:hAnsi="Courier New" w:cs="Courier New"/>
        </w:rPr>
        <w:t>OpenDS</w:t>
      </w:r>
      <w:r>
        <w:t xml:space="preserve"> triplet to the Source.  When the Source Manager receives a success from a Source, it increases its internal counter for this application having the specified Source open. </w:t>
      </w:r>
    </w:p>
    <w:p w:rsidR="00B06C6F" w:rsidRDefault="0071581A">
      <w:pPr>
        <w:spacing w:after="142" w:line="265" w:lineRule="auto"/>
        <w:ind w:left="10" w:right="0"/>
      </w:pPr>
      <w:r>
        <w:rPr>
          <w:rFonts w:ascii="Arial" w:eastAsia="Arial" w:hAnsi="Arial" w:cs="Arial"/>
          <w:b/>
          <w:color w:val="7F0000"/>
        </w:rPr>
        <w:t>CloseDS</w:t>
      </w:r>
    </w:p>
    <w:p w:rsidR="00B06C6F" w:rsidRDefault="0071581A">
      <w:pPr>
        <w:spacing w:after="220"/>
        <w:ind w:left="730" w:right="6"/>
      </w:pPr>
      <w:r>
        <w:t>To Move from State 4 to State 3</w:t>
      </w:r>
    </w:p>
    <w:p w:rsidR="00B06C6F" w:rsidRDefault="0071581A">
      <w:pPr>
        <w:spacing w:after="404" w:line="242" w:lineRule="auto"/>
        <w:ind w:left="730" w:right="47"/>
        <w:jc w:val="both"/>
      </w:pPr>
      <w:r>
        <w:t xml:space="preserve">The Source Manager forwards this triplet to the Source.  The Source </w:t>
      </w:r>
      <w:r>
        <w:rPr>
          <w:i/>
        </w:rPr>
        <w:t>immediately</w:t>
      </w:r>
      <w:r>
        <w:t xml:space="preserve"> prepares to terminate execution.  When the Source Manager receives a success from a Source, it decrements its internal counter to see whether this application still has the specified Source open.  If not, the Source Manager removes it from memory (It does a </w:t>
      </w:r>
      <w:r>
        <w:rPr>
          <w:rFonts w:ascii="Courier New" w:eastAsia="Courier New" w:hAnsi="Courier New" w:cs="Courier New"/>
        </w:rPr>
        <w:t>FreeLibrary( )</w:t>
      </w:r>
      <w:r>
        <w:t xml:space="preserve"> of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after="220"/>
        <w:ind w:left="730" w:right="6"/>
      </w:pPr>
      <w:r>
        <w:t>To Move from State 2 to State 1</w:t>
      </w:r>
    </w:p>
    <w:p w:rsidR="00B06C6F" w:rsidRDefault="0071581A">
      <w:pPr>
        <w:ind w:left="730" w:right="6"/>
      </w:pPr>
      <w:r>
        <w:t>Once the Source Manager has been closed, the application must unload the DLL from memory before continuing.</w:t>
      </w:r>
    </w:p>
    <w:p w:rsidR="00B06C6F" w:rsidRDefault="0071581A">
      <w:pPr>
        <w:spacing w:after="397"/>
        <w:ind w:left="730" w:right="6"/>
      </w:pPr>
      <w:r>
        <w:t xml:space="preserve">Use </w:t>
      </w:r>
      <w:r>
        <w:rPr>
          <w:rFonts w:ascii="Courier New" w:eastAsia="Courier New" w:hAnsi="Courier New" w:cs="Courier New"/>
        </w:rPr>
        <w:t>FreeLibrary(hDSMLib);</w:t>
      </w:r>
      <w:r>
        <w:t xml:space="preserve"> where </w:t>
      </w:r>
      <w:r>
        <w:rPr>
          <w:rFonts w:ascii="Courier New" w:eastAsia="Courier New" w:hAnsi="Courier New" w:cs="Courier New"/>
        </w:rPr>
        <w:t>hDSMLib</w:t>
      </w:r>
      <w:r>
        <w:t xml:space="preserve"> is the handle to the Source Manager DLL returned from the call to </w:t>
      </w:r>
      <w:r>
        <w:rPr>
          <w:rFonts w:ascii="Courier New" w:eastAsia="Courier New" w:hAnsi="Courier New" w:cs="Courier New"/>
        </w:rPr>
        <w:t xml:space="preserve">LoadLibrary( ) </w:t>
      </w:r>
      <w:r>
        <w:t>seen earlier (in the State 1 to 2 section).</w:t>
      </w:r>
    </w:p>
    <w:p w:rsidR="00B06C6F" w:rsidRDefault="0071581A">
      <w:pPr>
        <w:spacing w:after="142" w:line="265" w:lineRule="auto"/>
        <w:ind w:left="10" w:right="0"/>
      </w:pPr>
      <w:r>
        <w:rPr>
          <w:rFonts w:ascii="Arial" w:eastAsia="Arial" w:hAnsi="Arial" w:cs="Arial"/>
          <w:b/>
          <w:color w:val="7F0000"/>
        </w:rPr>
        <w:t>Function Declaration</w:t>
      </w:r>
    </w:p>
    <w:p w:rsidR="00B06C6F" w:rsidRDefault="0071581A">
      <w:pPr>
        <w:spacing w:after="394"/>
        <w:ind w:left="730" w:right="6"/>
      </w:pPr>
      <w:r>
        <w:lastRenderedPageBreak/>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6"/>
        <w:ind w:left="730" w:right="6"/>
      </w:pPr>
      <w:r>
        <w:t>When TWAIN 2.x Applications and Sources connect to TWAINDSM.DLL, they must use the memory functions supplied by the DSM.</w:t>
      </w:r>
    </w:p>
    <w:p w:rsidR="00B06C6F" w:rsidRDefault="0071581A">
      <w:pPr>
        <w:spacing w:after="226"/>
        <w:ind w:left="730" w:right="6"/>
      </w:pPr>
      <w:r>
        <w:t xml:space="preserve">When a TWAIN Source is connected to a legacy TWAIN 1.x DSM it must use these legacy WIN32 Global Memory functions: </w:t>
      </w:r>
    </w:p>
    <w:p w:rsidR="00B06C6F" w:rsidRDefault="0071581A">
      <w:pPr>
        <w:spacing w:after="400" w:line="263" w:lineRule="auto"/>
        <w:ind w:left="730" w:right="10"/>
      </w:pPr>
      <w:r>
        <w:rPr>
          <w:rFonts w:ascii="Courier New" w:eastAsia="Courier New" w:hAnsi="Courier New" w:cs="Courier New"/>
        </w:rPr>
        <w:t>GlobalAlloc, GlobalFree, GlobalLock, GlobalUnlock</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2"/>
        <w:ind w:left="730" w:right="6"/>
      </w:pPr>
      <w:r>
        <w:t xml:space="preserve">TWAIN sources use the </w:t>
      </w:r>
      <w:r>
        <w:rPr>
          <w:rFonts w:ascii="Courier New" w:eastAsia="Courier New" w:hAnsi="Courier New" w:cs="Courier New"/>
        </w:rPr>
        <w:t>DG_CONTROL/DAT_NULL</w:t>
      </w:r>
      <w:r>
        <w:t xml:space="preserve"> to return events like </w:t>
      </w:r>
      <w:r>
        <w:rPr>
          <w:rFonts w:ascii="Courier New" w:eastAsia="Courier New" w:hAnsi="Courier New" w:cs="Courier New"/>
        </w:rPr>
        <w:t>MSG_XFERREADY</w:t>
      </w:r>
      <w:r>
        <w:t xml:space="preserve">.  If the callback pointer is supplied by the DSM, then the DS must use it. If not, it must use the Data Source Manager entry point </w:t>
      </w:r>
      <w:r>
        <w:rPr>
          <w:rFonts w:ascii="Courier New" w:eastAsia="Courier New" w:hAnsi="Courier New" w:cs="Courier New"/>
        </w:rPr>
        <w:t>DSM_ENTRY</w:t>
      </w:r>
      <w:r>
        <w:t xml:space="preserve">. </w:t>
      </w:r>
      <w:r>
        <w:rPr>
          <w:rFonts w:ascii="Courier New" w:eastAsia="Courier New" w:hAnsi="Courier New" w:cs="Courier New"/>
        </w:rPr>
        <w:t>MSG_INVOKECALLBACK</w:t>
      </w:r>
      <w:r>
        <w:t xml:space="preserve"> was immediately deprecated for Windows and Linux Sources after implementing and should not be used.</w:t>
      </w:r>
    </w:p>
    <w:p w:rsidR="00B06C6F" w:rsidRDefault="0071581A">
      <w:pPr>
        <w:spacing w:after="144" w:line="265" w:lineRule="auto"/>
        <w:ind w:left="10" w:right="0"/>
      </w:pPr>
      <w:r>
        <w:rPr>
          <w:rFonts w:ascii="Arial" w:eastAsia="Arial" w:hAnsi="Arial" w:cs="Arial"/>
          <w:b/>
          <w:color w:val="7F0000"/>
        </w:rPr>
        <w:t>Alter the Application’s Message Loop</w:t>
      </w:r>
    </w:p>
    <w:p w:rsidR="00B06C6F" w:rsidRDefault="0071581A">
      <w:pPr>
        <w:spacing w:after="226"/>
        <w:ind w:left="730" w:right="6"/>
      </w:pPr>
      <w:r>
        <w:t>Messages include activities such as key clicks, mouse events, periodic events, accelerators, etc. Every TWAIN-compliant application on Windows needs a message loop. These actions are called messages; however, this may be confusing as TWAIN uses the term “messages” to describe the third parameter of an operation triplet. Therefore, we will refer to these key clicks, etc. as events in this section generically. During a TWAIN session, the application opens one or more Sources. However, even if several Sources are open, the application should only have one Source enabled at any given time. That is the Source from which the user is attempting to acquire data.</w:t>
      </w:r>
    </w:p>
    <w:p w:rsidR="00B06C6F" w:rsidRDefault="0071581A">
      <w:pPr>
        <w:spacing w:after="220"/>
        <w:ind w:left="730" w:right="6"/>
      </w:pPr>
      <w:r>
        <w:t>Altering the message loop is required so that the source can respond to Windows messages.</w:t>
      </w:r>
    </w:p>
    <w:p w:rsidR="00B06C6F" w:rsidRDefault="0071581A">
      <w:pPr>
        <w:pStyle w:val="5"/>
        <w:spacing w:after="171" w:line="261" w:lineRule="auto"/>
        <w:ind w:left="730"/>
      </w:pPr>
      <w:r>
        <w:rPr>
          <w:color w:val="007F7F"/>
          <w:sz w:val="20"/>
        </w:rPr>
        <w:t>Message Loop Modification - Passing messages</w:t>
      </w:r>
    </w:p>
    <w:p w:rsidR="00B06C6F" w:rsidRDefault="0071581A">
      <w:pPr>
        <w:spacing w:after="226"/>
        <w:ind w:left="730" w:right="6"/>
      </w:pPr>
      <w:r>
        <w:t>While a Source is enabled, all messages are sent to the application’s message loop. Some of the messages may belong to the application but others belong to the enabled Source. To ensure that the Source receives and processes its messages, the following changes are required: The application must send all Windows messages that it receives in its message loop to the Source, as long as the Source is enabled. The application uses:</w:t>
      </w:r>
    </w:p>
    <w:p w:rsidR="00B06C6F" w:rsidRDefault="0071581A">
      <w:pPr>
        <w:spacing w:after="177" w:line="263" w:lineRule="auto"/>
        <w:ind w:left="1090" w:right="10"/>
      </w:pPr>
      <w:r>
        <w:rPr>
          <w:rFonts w:ascii="Courier New" w:eastAsia="Courier New" w:hAnsi="Courier New" w:cs="Courier New"/>
        </w:rPr>
        <w:t>DG_CONTROL / DAT_EVENT / MSG_PROCESSEVENT</w:t>
      </w:r>
    </w:p>
    <w:p w:rsidR="00B06C6F" w:rsidRDefault="0071581A">
      <w:pPr>
        <w:spacing w:after="226"/>
        <w:ind w:left="730" w:right="6"/>
      </w:pPr>
      <w:r>
        <w:t xml:space="preserve">The </w:t>
      </w:r>
      <w:r>
        <w:rPr>
          <w:rFonts w:ascii="Courier New" w:eastAsia="Courier New" w:hAnsi="Courier New" w:cs="Courier New"/>
        </w:rPr>
        <w:t>TW_EVENT</w:t>
      </w:r>
      <w:r>
        <w:t xml:space="preserve"> data structure looks like this:</w:t>
      </w:r>
    </w:p>
    <w:p w:rsidR="00B06C6F" w:rsidRDefault="0071581A">
      <w:pPr>
        <w:spacing w:after="108" w:line="263" w:lineRule="auto"/>
        <w:ind w:left="1090" w:right="10"/>
      </w:pPr>
      <w:r>
        <w:rPr>
          <w:rFonts w:ascii="Courier New" w:eastAsia="Courier New" w:hAnsi="Courier New" w:cs="Courier New"/>
        </w:rPr>
        <w:t>typedef struct {</w:t>
      </w:r>
    </w:p>
    <w:p w:rsidR="00B06C6F" w:rsidRDefault="0071581A">
      <w:pPr>
        <w:spacing w:after="5" w:line="264" w:lineRule="auto"/>
        <w:ind w:left="1330" w:right="1527"/>
        <w:jc w:val="center"/>
      </w:pPr>
      <w:r>
        <w:rPr>
          <w:rFonts w:ascii="Courier New" w:eastAsia="Courier New" w:hAnsi="Courier New" w:cs="Courier New"/>
        </w:rPr>
        <w:t>TW_MEMREF pEvent;       /* Windows pMSG */</w:t>
      </w:r>
    </w:p>
    <w:p w:rsidR="00B06C6F" w:rsidRDefault="0071581A">
      <w:pPr>
        <w:spacing w:after="0" w:line="263" w:lineRule="auto"/>
        <w:ind w:left="2170" w:right="10"/>
      </w:pPr>
      <w:r>
        <w:rPr>
          <w:rFonts w:ascii="Courier New" w:eastAsia="Courier New" w:hAnsi="Courier New" w:cs="Courier New"/>
        </w:rPr>
        <w:t>TW_UINT16 TWMessage;   /* TW message from Source to */</w:t>
      </w:r>
    </w:p>
    <w:p w:rsidR="00B06C6F" w:rsidRDefault="0071581A">
      <w:pPr>
        <w:spacing w:after="112" w:line="264" w:lineRule="auto"/>
        <w:ind w:left="1330" w:right="1161"/>
        <w:jc w:val="center"/>
      </w:pPr>
      <w:r>
        <w:rPr>
          <w:rFonts w:ascii="Courier New" w:eastAsia="Courier New" w:hAnsi="Courier New" w:cs="Courier New"/>
        </w:rPr>
        <w:t xml:space="preserve">                                         /* the application */</w:t>
      </w:r>
    </w:p>
    <w:p w:rsidR="00B06C6F" w:rsidRDefault="0071581A">
      <w:pPr>
        <w:spacing w:after="176" w:line="263" w:lineRule="auto"/>
        <w:ind w:left="1090" w:right="10"/>
      </w:pPr>
      <w:r>
        <w:rPr>
          <w:rFonts w:ascii="Courier New" w:eastAsia="Courier New" w:hAnsi="Courier New" w:cs="Courier New"/>
        </w:rPr>
        <w:t>} TW_EVENT, FAR *pTW_EVENT;</w:t>
      </w:r>
    </w:p>
    <w:p w:rsidR="00B06C6F" w:rsidRDefault="0071581A">
      <w:pPr>
        <w:spacing w:after="224"/>
        <w:ind w:left="730" w:right="6"/>
      </w:pPr>
      <w:r>
        <w:lastRenderedPageBreak/>
        <w:t xml:space="preserve">The </w:t>
      </w:r>
      <w:r>
        <w:rPr>
          <w:rFonts w:ascii="Courier New" w:eastAsia="Courier New" w:hAnsi="Courier New" w:cs="Courier New"/>
        </w:rPr>
        <w:t>pEvent</w:t>
      </w:r>
      <w:r>
        <w:t xml:space="preserve"> field points to the message structure.</w:t>
      </w:r>
    </w:p>
    <w:p w:rsidR="00B06C6F" w:rsidRDefault="0071581A">
      <w:pPr>
        <w:spacing w:after="247"/>
        <w:ind w:left="730" w:right="6"/>
      </w:pPr>
      <w:r>
        <w:t>The Source receives the message from the Source Manager and determines if the message belongs to it.</w:t>
      </w:r>
    </w:p>
    <w:p w:rsidR="00B06C6F" w:rsidRDefault="0071581A">
      <w:pPr>
        <w:numPr>
          <w:ilvl w:val="0"/>
          <w:numId w:val="109"/>
        </w:numPr>
        <w:spacing w:after="146" w:line="242" w:lineRule="auto"/>
        <w:ind w:right="26" w:hanging="360"/>
      </w:pPr>
      <w:r>
        <w:t xml:space="preserve">If it does, the Source processes the message. It then sets the Return Code to </w:t>
      </w:r>
      <w:r>
        <w:rPr>
          <w:rFonts w:ascii="Courier New" w:eastAsia="Courier New" w:hAnsi="Courier New" w:cs="Courier New"/>
        </w:rPr>
        <w:t>TWRC_DSEVENT</w:t>
      </w:r>
      <w:r>
        <w:t xml:space="preserve"> to indicate it was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w:t>
      </w:r>
    </w:p>
    <w:p w:rsidR="00B06C6F" w:rsidRDefault="0071581A">
      <w:pPr>
        <w:numPr>
          <w:ilvl w:val="0"/>
          <w:numId w:val="109"/>
        </w:numPr>
        <w:spacing w:after="392"/>
        <w:ind w:right="26" w:hanging="360"/>
      </w:pPr>
      <w:r>
        <w:t xml:space="preserve">If it does not, the Source sets the Return Code to </w:t>
      </w:r>
      <w:r>
        <w:rPr>
          <w:rFonts w:ascii="Courier New" w:eastAsia="Courier New" w:hAnsi="Courier New" w:cs="Courier New"/>
        </w:rPr>
        <w:t>TWRC_NOTDSEVENT</w:t>
      </w:r>
      <w:r>
        <w:t xml:space="preserve">, meaning it is not a Source message. In addition, it should set the </w:t>
      </w:r>
      <w:r>
        <w:rPr>
          <w:rFonts w:ascii="Courier New" w:eastAsia="Courier New" w:hAnsi="Courier New" w:cs="Courier New"/>
        </w:rPr>
        <w:t>TWMessage</w:t>
      </w:r>
      <w:r>
        <w:t xml:space="preserve"> field of the </w:t>
      </w:r>
      <w:r>
        <w:rPr>
          <w:rFonts w:ascii="Courier New" w:eastAsia="Courier New" w:hAnsi="Courier New" w:cs="Courier New"/>
        </w:rPr>
        <w:t>TW_EVENT</w:t>
      </w:r>
      <w:r>
        <w:t xml:space="preserve"> structure to </w:t>
      </w:r>
      <w:r>
        <w:rPr>
          <w:rFonts w:ascii="Courier New" w:eastAsia="Courier New" w:hAnsi="Courier New" w:cs="Courier New"/>
        </w:rPr>
        <w:t>MSG_NULL</w:t>
      </w:r>
      <w:r>
        <w:t xml:space="preserve">. The application receives this information from </w:t>
      </w:r>
      <w:r>
        <w:rPr>
          <w:rFonts w:ascii="Courier New" w:eastAsia="Courier New" w:hAnsi="Courier New" w:cs="Courier New"/>
        </w:rPr>
        <w:t>DSM_Entry</w:t>
      </w:r>
      <w:r>
        <w:t xml:space="preserve"> and should process the message in its message loop as normal.</w:t>
      </w:r>
    </w:p>
    <w:p w:rsidR="00B06C6F" w:rsidRDefault="0071581A">
      <w:pPr>
        <w:spacing w:after="142" w:line="265" w:lineRule="auto"/>
        <w:ind w:left="10" w:right="0"/>
      </w:pPr>
      <w:r>
        <w:rPr>
          <w:rFonts w:ascii="Arial" w:eastAsia="Arial" w:hAnsi="Arial" w:cs="Arial"/>
          <w:b/>
          <w:color w:val="7F0000"/>
        </w:rPr>
        <w:t>DAT_EVENT Handling Errors</w:t>
      </w:r>
    </w:p>
    <w:p w:rsidR="00B06C6F" w:rsidRDefault="0071581A">
      <w:pPr>
        <w:spacing w:after="225"/>
        <w:ind w:left="730" w:right="6"/>
      </w:pPr>
      <w:r>
        <w:t xml:space="preserve">One of the most common problems between a data source and application is the management of </w:t>
      </w:r>
      <w:r>
        <w:rPr>
          <w:rFonts w:ascii="Courier New" w:eastAsia="Courier New" w:hAnsi="Courier New" w:cs="Courier New"/>
        </w:rPr>
        <w:t>DG_CONTROL / DAT_EVENT / MSG_PROCESSEVENT</w:t>
      </w:r>
      <w:r>
        <w:t>. The symptoms are not immediately obvious, so it is worth mentioning them to assist new developers in quickly identifying and solving the problem.</w:t>
      </w:r>
    </w:p>
    <w:p w:rsidR="00B06C6F" w:rsidRDefault="0071581A">
      <w:pPr>
        <w:spacing w:after="172" w:line="261" w:lineRule="auto"/>
        <w:ind w:left="730" w:right="0"/>
      </w:pPr>
      <w:r>
        <w:rPr>
          <w:rFonts w:ascii="Arial" w:eastAsia="Arial" w:hAnsi="Arial" w:cs="Arial"/>
          <w:b/>
        </w:rPr>
        <w:t>Cannot use TAB or Keyboard Shortcuts to Navigate TWAIN Dialog</w:t>
      </w:r>
    </w:p>
    <w:p w:rsidR="00B06C6F" w:rsidRDefault="0071581A">
      <w:pPr>
        <w:spacing w:after="10"/>
        <w:ind w:left="730" w:right="6"/>
      </w:pPr>
      <w:r>
        <w:t xml:space="preserve">The cause of this can be one of two things. Either the application is not forwarding all messages to </w:t>
      </w:r>
    </w:p>
    <w:p w:rsidR="00B06C6F" w:rsidRDefault="0071581A">
      <w:pPr>
        <w:spacing w:after="10"/>
        <w:ind w:left="730" w:right="6"/>
      </w:pPr>
      <w:r>
        <w:t xml:space="preserve">TWAIN through the </w:t>
      </w:r>
      <w:r>
        <w:rPr>
          <w:rFonts w:ascii="Courier New" w:eastAsia="Courier New" w:hAnsi="Courier New" w:cs="Courier New"/>
        </w:rPr>
        <w:t>DAT_EVENT</w:t>
      </w:r>
      <w:r>
        <w:t xml:space="preserve"> mechanism, or the data source is not properly processing the </w:t>
      </w:r>
    </w:p>
    <w:p w:rsidR="00B06C6F" w:rsidRDefault="0071581A">
      <w:pPr>
        <w:spacing w:after="225"/>
        <w:ind w:left="730" w:right="6"/>
      </w:pPr>
      <w:r>
        <w:rPr>
          <w:rFonts w:ascii="Courier New" w:eastAsia="Courier New" w:hAnsi="Courier New" w:cs="Courier New"/>
        </w:rPr>
        <w:t>DAT_EVENT</w:t>
      </w:r>
      <w:r>
        <w:t xml:space="preserve"> messages. (Windows: calling </w:t>
      </w:r>
      <w:r>
        <w:rPr>
          <w:rFonts w:ascii="Courier New" w:eastAsia="Courier New" w:hAnsi="Courier New" w:cs="Courier New"/>
        </w:rPr>
        <w:t>IsDialogMessage</w:t>
      </w:r>
      <w:r>
        <w:t xml:space="preserve"> for each forwarded message with TWAIN Dialog handle.)</w:t>
      </w:r>
    </w:p>
    <w:p w:rsidR="00B06C6F" w:rsidRDefault="0071581A">
      <w:pPr>
        <w:spacing w:after="172" w:line="261" w:lineRule="auto"/>
        <w:ind w:left="730" w:right="0"/>
      </w:pPr>
      <w:r>
        <w:rPr>
          <w:rFonts w:ascii="Arial" w:eastAsia="Arial" w:hAnsi="Arial" w:cs="Arial"/>
          <w:b/>
        </w:rPr>
        <w:t>TWAIN Dialog Box Combo Boxes cannot be opened / Edit boxes produce multiple chars per keystroke</w:t>
      </w:r>
    </w:p>
    <w:p w:rsidR="00B06C6F" w:rsidRDefault="0071581A">
      <w:pPr>
        <w:spacing w:after="232"/>
        <w:ind w:left="730" w:right="6"/>
      </w:pPr>
      <w:r>
        <w:t xml:space="preserve">This case is caused by processing TWAIN Dialog Messages twice. Either the data source has not returned the proper return code in response to </w:t>
      </w:r>
      <w:r>
        <w:rPr>
          <w:rFonts w:ascii="Courier New" w:eastAsia="Courier New" w:hAnsi="Courier New" w:cs="Courier New"/>
        </w:rPr>
        <w:t>DAT_EVENT</w:t>
      </w:r>
      <w:r>
        <w:t xml:space="preserve"> calls (Windows: </w:t>
      </w:r>
      <w:r>
        <w:rPr>
          <w:rFonts w:ascii="Courier New" w:eastAsia="Courier New" w:hAnsi="Courier New" w:cs="Courier New"/>
        </w:rPr>
        <w:t>TWRC_DSEVENT</w:t>
      </w:r>
      <w:r>
        <w:t xml:space="preserve"> when </w:t>
      </w:r>
      <w:r>
        <w:rPr>
          <w:rFonts w:ascii="Courier New" w:eastAsia="Courier New" w:hAnsi="Courier New" w:cs="Courier New"/>
        </w:rPr>
        <w:t>IsDialogMessage</w:t>
      </w:r>
      <w:r>
        <w:t xml:space="preserve"> returns </w:t>
      </w:r>
      <w:r>
        <w:rPr>
          <w:rFonts w:ascii="Courier New" w:eastAsia="Courier New" w:hAnsi="Courier New" w:cs="Courier New"/>
        </w:rPr>
        <w:t>TRUE</w:t>
      </w:r>
      <w:r>
        <w:t>), or the application is ignoring the return code.</w:t>
      </w:r>
    </w:p>
    <w:p w:rsidR="00B06C6F" w:rsidRDefault="0071581A">
      <w:pPr>
        <w:spacing w:after="172" w:line="261" w:lineRule="auto"/>
        <w:ind w:left="730" w:right="0"/>
      </w:pPr>
      <w:r>
        <w:rPr>
          <w:rFonts w:ascii="Arial" w:eastAsia="Arial" w:hAnsi="Arial" w:cs="Arial"/>
          <w:b/>
        </w:rPr>
        <w:t>Problem seems erratic, keyboard shortcuts and Tab key work for Message Boxes, but not TWAIN Dialog</w:t>
      </w:r>
    </w:p>
    <w:p w:rsidR="00B06C6F" w:rsidRDefault="0071581A">
      <w:pPr>
        <w:spacing w:after="230"/>
        <w:ind w:left="730" w:right="6"/>
      </w:pPr>
      <w:r>
        <w:t>This observation often further confuses the issue. In Windows, a standard Message box is Modal, and operates from a local message pump until the user closes it. All messages are properly dispatched to the message box since it does not rely on the application message pump. The TWAIN Dialog is slightly different since it is implemented Modeless. There is no easy way to duplicate Modal behavior for the TWAIN Dialog.</w:t>
      </w:r>
    </w:p>
    <w:p w:rsidR="00B06C6F" w:rsidRDefault="0071581A">
      <w:pPr>
        <w:ind w:left="730" w:right="6"/>
      </w:pPr>
      <w:r>
        <w:t xml:space="preserve">Refer to the function </w:t>
      </w:r>
      <w:r>
        <w:rPr>
          <w:rFonts w:ascii="Courier New" w:eastAsia="Courier New" w:hAnsi="Courier New" w:cs="Courier New"/>
        </w:rPr>
        <w:t>EnableDS( )</w:t>
      </w:r>
      <w:r>
        <w:t xml:space="preserve">, in the TWAIN application sample file </w:t>
      </w:r>
      <w:r>
        <w:rPr>
          <w:b/>
        </w:rPr>
        <w:t>main.cpp</w:t>
      </w:r>
      <w:r>
        <w:t xml:space="preserve"> at </w:t>
      </w:r>
      <w:hyperlink r:id="rId1074">
        <w:r>
          <w:rPr>
            <w:color w:val="00007F"/>
          </w:rPr>
          <w:t>http://twain-samples.svn.sourceforge.net</w:t>
        </w:r>
      </w:hyperlink>
      <w:hyperlink r:id="rId1075">
        <w:r>
          <w:t>,</w:t>
        </w:r>
      </w:hyperlink>
      <w:r>
        <w:t xml:space="preserve"> to see an example of how to modify the message loop for Windows.</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The Source is implemented as a Dynamic Link Library (DLL). The DLL runs within the calling application’s heap, although DLLs may be able to allocate their own heap and stack space. There is only one copy of the DLL’s code and data loaded at run-time per application. For more information regarding DLLs please refer to Microsoft documents.</w:t>
      </w:r>
    </w:p>
    <w:p w:rsidR="00B06C6F" w:rsidRDefault="0071581A">
      <w:pPr>
        <w:pStyle w:val="5"/>
        <w:spacing w:after="171" w:line="261" w:lineRule="auto"/>
        <w:ind w:left="730"/>
      </w:pPr>
      <w:r>
        <w:rPr>
          <w:color w:val="007F7F"/>
          <w:sz w:val="20"/>
        </w:rPr>
        <w:lastRenderedPageBreak/>
        <w:t>Naming and Location</w:t>
      </w:r>
    </w:p>
    <w:p w:rsidR="00B06C6F" w:rsidRDefault="0071581A">
      <w:pPr>
        <w:spacing w:after="226"/>
        <w:ind w:left="730" w:right="6"/>
      </w:pPr>
      <w:r>
        <w:t>The DLL’s file name must end with a .DS extension. The Source Manager recursively searches for your Source in the TWAIN sub-directory of the Windows directory. The name of the TWAIN directory is "twain_32" for 32-bit Sources and "twain_64" for 64-bit Sources (on 64-bit systems only). To reduce the chance for naming collisions, each Source should create a sub-directory beneath TWAIN giving it a name relevant to their product. The Source DLLs are placed there. Supporting files may be placed there as well, but since this is a system directory that may only be modifiable by a System Administrator, Sources must not write any information into this directory after installation.</w:t>
      </w:r>
    </w:p>
    <w:p w:rsidR="00B06C6F" w:rsidRDefault="0071581A">
      <w:pPr>
        <w:pStyle w:val="5"/>
        <w:spacing w:after="171" w:line="261" w:lineRule="auto"/>
        <w:ind w:left="730"/>
      </w:pPr>
      <w:r>
        <w:rPr>
          <w:color w:val="007F7F"/>
          <w:sz w:val="20"/>
        </w:rPr>
        <w:t>Entry Points and Segment Attributes</w:t>
      </w:r>
    </w:p>
    <w:p w:rsidR="00B06C6F" w:rsidRDefault="0071581A">
      <w:pPr>
        <w:spacing w:after="228"/>
        <w:ind w:left="730" w:right="6"/>
      </w:pPr>
      <w:r>
        <w:t xml:space="preserve">Every Source is required to have an entry point called DS_Entry (see </w:t>
      </w:r>
      <w:r>
        <w:rPr>
          <w:color w:val="00007F"/>
        </w:rPr>
        <w:t>Chapter 6, "Entry Points and Triplet Components"</w:t>
      </w:r>
      <w:r>
        <w:t>) which must have the stdcall calling style.</w:t>
      </w:r>
    </w:p>
    <w:p w:rsidR="00B06C6F" w:rsidRDefault="0071581A">
      <w:pPr>
        <w:pStyle w:val="5"/>
        <w:spacing w:after="189" w:line="261" w:lineRule="auto"/>
        <w:ind w:left="730"/>
      </w:pPr>
      <w:r>
        <w:rPr>
          <w:color w:val="007F7F"/>
          <w:sz w:val="20"/>
        </w:rPr>
        <w:t>General Notes</w:t>
      </w:r>
    </w:p>
    <w:p w:rsidR="00B06C6F" w:rsidRDefault="0071581A">
      <w:pPr>
        <w:tabs>
          <w:tab w:val="center" w:pos="1500"/>
          <w:tab w:val="center" w:pos="5832"/>
        </w:tabs>
        <w:spacing w:after="10"/>
        <w:ind w:left="0" w:right="0" w:firstLine="0"/>
      </w:pPr>
      <w:r>
        <w:rPr>
          <w:rFonts w:ascii="Calibri" w:eastAsia="Calibri" w:hAnsi="Calibri" w:cs="Calibri"/>
          <w:sz w:val="22"/>
        </w:rPr>
        <w:tab/>
      </w:r>
      <w:r>
        <w:t>•</w:t>
      </w:r>
      <w:r>
        <w:tab/>
      </w:r>
      <w:r>
        <w:rPr>
          <w:b/>
        </w:rPr>
        <w:t>DllMain entry point</w:t>
      </w:r>
      <w:r>
        <w:t xml:space="preserve"> - This function is called by the loader when it loads or unloads a DLL. </w:t>
      </w:r>
    </w:p>
    <w:p w:rsidR="00B06C6F" w:rsidRDefault="0071581A">
      <w:pPr>
        <w:spacing w:after="372" w:line="265" w:lineRule="auto"/>
        <w:ind w:left="1090" w:right="0"/>
      </w:pPr>
      <w:r>
        <w:t xml:space="preserve">See </w:t>
      </w:r>
      <w:hyperlink r:id="rId1076">
        <w:r>
          <w:rPr>
            <w:color w:val="00007F"/>
          </w:rPr>
          <w:t>http://www.microsoft.com</w:t>
        </w:r>
      </w:hyperlink>
      <w:r>
        <w:t xml:space="preserve"> for more details.</w:t>
      </w:r>
    </w:p>
    <w:p w:rsidR="00B06C6F" w:rsidRDefault="0071581A">
      <w:pPr>
        <w:spacing w:after="144" w:line="265" w:lineRule="auto"/>
        <w:ind w:left="10" w:right="0"/>
      </w:pPr>
      <w:r>
        <w:rPr>
          <w:rFonts w:ascii="Arial" w:eastAsia="Arial" w:hAnsi="Arial" w:cs="Arial"/>
          <w:b/>
          <w:color w:val="7F0000"/>
        </w:rPr>
        <w:t xml:space="preserve">Sources UI and Handling Windows Messages </w:t>
      </w:r>
    </w:p>
    <w:p w:rsidR="00B06C6F" w:rsidRDefault="0071581A">
      <w:pPr>
        <w:spacing w:after="241"/>
        <w:ind w:left="730" w:right="6"/>
      </w:pPr>
      <w:r>
        <w:t xml:space="preserve">When a Source is enabled (i.e. States 5, 6, and 7), the application must pass all messages to the Source. Since the Source runs subservient to the application, this ensures that the Source will receive all messages for its window. The message will be passed in the </w:t>
      </w:r>
      <w:r>
        <w:rPr>
          <w:rFonts w:ascii="Courier New" w:eastAsia="Courier New" w:hAnsi="Courier New" w:cs="Courier New"/>
        </w:rPr>
        <w:t>TW_EVENT</w:t>
      </w:r>
      <w:r>
        <w:t xml:space="preserve"> data structure that is referenced by a </w:t>
      </w:r>
      <w:r>
        <w:rPr>
          <w:rFonts w:ascii="Courier New" w:eastAsia="Courier New" w:hAnsi="Courier New" w:cs="Courier New"/>
        </w:rPr>
        <w:t>DG_CONTROL / DAT_EVENT / MSG_PROCESSEVENT</w:t>
      </w:r>
      <w:r>
        <w:t xml:space="preserve"> command.</w:t>
      </w:r>
    </w:p>
    <w:p w:rsidR="00B06C6F" w:rsidRDefault="0071581A">
      <w:pPr>
        <w:spacing w:after="226"/>
        <w:ind w:left="730" w:right="6"/>
      </w:pPr>
      <w:r>
        <w:t xml:space="preserve">Routing all messages, to all connected Sources while they are enabled, places a burden on the application and creates a potential performance bottleneck. Therefore, the Source must process the incoming messages as quickly as possible. The Source should examine each incoming operation before doing anything else. Only one operation’s message field says </w:t>
      </w:r>
      <w:r>
        <w:rPr>
          <w:rFonts w:ascii="Courier New" w:eastAsia="Courier New" w:hAnsi="Courier New" w:cs="Courier New"/>
        </w:rPr>
        <w:t>MSG_PROCESSEVENT</w:t>
      </w:r>
      <w:r>
        <w:t xml:space="preserve"> so always look at the message field first. If it indicates </w:t>
      </w:r>
      <w:r>
        <w:rPr>
          <w:rFonts w:ascii="Courier New" w:eastAsia="Courier New" w:hAnsi="Courier New" w:cs="Courier New"/>
        </w:rPr>
        <w:t>MSG_PROCESSEVENT</w:t>
      </w:r>
      <w:r>
        <w:t xml:space="preserve"> then immediately determine if the message belongs to the Source:</w:t>
      </w:r>
    </w:p>
    <w:p w:rsidR="00B06C6F" w:rsidRDefault="0071581A">
      <w:pPr>
        <w:spacing w:after="75" w:line="261" w:lineRule="auto"/>
        <w:ind w:left="730" w:right="0"/>
      </w:pPr>
      <w:r>
        <w:rPr>
          <w:rFonts w:ascii="Arial" w:eastAsia="Arial" w:hAnsi="Arial" w:cs="Arial"/>
          <w:b/>
        </w:rPr>
        <w:t>If it does</w:t>
      </w:r>
    </w:p>
    <w:p w:rsidR="00B06C6F" w:rsidRDefault="0071581A">
      <w:pPr>
        <w:spacing w:after="84"/>
        <w:ind w:left="1090" w:right="6"/>
      </w:pPr>
      <w:r>
        <w:t xml:space="preserve">Set the </w:t>
      </w:r>
      <w:r>
        <w:rPr>
          <w:rFonts w:ascii="Courier New" w:eastAsia="Courier New" w:hAnsi="Courier New" w:cs="Courier New"/>
        </w:rPr>
        <w:t>Return Code</w:t>
      </w:r>
      <w:r>
        <w:t xml:space="preserve"> for the operation to </w:t>
      </w:r>
      <w:r>
        <w:rPr>
          <w:rFonts w:ascii="Courier New" w:eastAsia="Courier New" w:hAnsi="Courier New" w:cs="Courier New"/>
        </w:rPr>
        <w:t>TWRC_DSEVENT</w:t>
      </w:r>
    </w:p>
    <w:p w:rsidR="00B06C6F" w:rsidRDefault="0071581A">
      <w:pPr>
        <w:spacing w:after="76"/>
        <w:ind w:left="1090" w:right="6"/>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MSG_NULL</w:t>
      </w:r>
    </w:p>
    <w:p w:rsidR="00B06C6F" w:rsidRDefault="0071581A">
      <w:pPr>
        <w:spacing w:after="61"/>
        <w:ind w:left="1090" w:right="6"/>
      </w:pPr>
      <w:r>
        <w:t>Process the message</w:t>
      </w:r>
    </w:p>
    <w:p w:rsidR="00B06C6F" w:rsidRDefault="0071581A">
      <w:pPr>
        <w:ind w:left="1090" w:right="6"/>
      </w:pPr>
      <w:r>
        <w:t>Return to the application</w:t>
      </w:r>
    </w:p>
    <w:p w:rsidR="00B06C6F" w:rsidRDefault="0071581A">
      <w:pPr>
        <w:spacing w:after="75" w:line="261" w:lineRule="auto"/>
        <w:ind w:left="10" w:right="0"/>
      </w:pPr>
      <w:r>
        <w:rPr>
          <w:rFonts w:ascii="Arial" w:eastAsia="Arial" w:hAnsi="Arial" w:cs="Arial"/>
          <w:b/>
        </w:rPr>
        <w:t>Else</w:t>
      </w:r>
    </w:p>
    <w:p w:rsidR="00B06C6F" w:rsidRDefault="0071581A">
      <w:pPr>
        <w:spacing w:after="77" w:line="263" w:lineRule="auto"/>
        <w:ind w:left="370" w:right="10"/>
      </w:pPr>
      <w:r>
        <w:t xml:space="preserve">Set the </w:t>
      </w:r>
      <w:r>
        <w:rPr>
          <w:rFonts w:ascii="Courier New" w:eastAsia="Courier New" w:hAnsi="Courier New" w:cs="Courier New"/>
        </w:rPr>
        <w:t>Return Code</w:t>
      </w:r>
      <w:r>
        <w:t xml:space="preserve"> to </w:t>
      </w:r>
      <w:r>
        <w:rPr>
          <w:rFonts w:ascii="Courier New" w:eastAsia="Courier New" w:hAnsi="Courier New" w:cs="Courier New"/>
        </w:rPr>
        <w:t>TWRC_NOTDSEVENT</w:t>
      </w:r>
    </w:p>
    <w:p w:rsidR="00B06C6F" w:rsidRDefault="0071581A">
      <w:pPr>
        <w:spacing w:after="85" w:line="322" w:lineRule="auto"/>
        <w:ind w:left="370" w:right="4018"/>
      </w:pPr>
      <w:r>
        <w:t xml:space="preserve">Set the </w:t>
      </w:r>
      <w:r>
        <w:rPr>
          <w:rFonts w:ascii="Courier New" w:eastAsia="Courier New" w:hAnsi="Courier New" w:cs="Courier New"/>
        </w:rPr>
        <w:t>TWMessage</w:t>
      </w:r>
      <w:r>
        <w:t xml:space="preserve"> field to </w:t>
      </w:r>
      <w:r>
        <w:rPr>
          <w:rFonts w:ascii="Courier New" w:eastAsia="Courier New" w:hAnsi="Courier New" w:cs="Courier New"/>
        </w:rPr>
        <w:t xml:space="preserve">MSG_NULL </w:t>
      </w:r>
      <w:r>
        <w:t>Return to the application immediately</w:t>
      </w:r>
    </w:p>
    <w:p w:rsidR="00B06C6F" w:rsidRDefault="0071581A">
      <w:pPr>
        <w:spacing w:after="226"/>
        <w:ind w:left="10" w:right="6"/>
      </w:pPr>
      <w:r>
        <w:t xml:space="preserve">If the Source developer fails to process messages with this high priority, the user may see degraded performance whenever the Source is frontmost, which reflects poorly on the Source. </w:t>
      </w:r>
    </w:p>
    <w:p w:rsidR="00B06C6F" w:rsidRDefault="0071581A">
      <w:pPr>
        <w:spacing w:after="220"/>
        <w:ind w:left="10" w:right="6"/>
      </w:pPr>
      <w:r>
        <w:t>On Windows, the code fragment looks like the following:</w:t>
      </w:r>
    </w:p>
    <w:p w:rsidR="00B06C6F" w:rsidRDefault="0071581A">
      <w:pPr>
        <w:spacing w:after="108" w:line="263" w:lineRule="auto"/>
        <w:ind w:left="370" w:right="10"/>
      </w:pPr>
      <w:r>
        <w:rPr>
          <w:rFonts w:ascii="Courier New" w:eastAsia="Courier New" w:hAnsi="Courier New" w:cs="Courier New"/>
        </w:rPr>
        <w:t>TW_UINT16 FAR PASCAL DS_Entry(pTW_IDENTITY pSrc,</w:t>
      </w:r>
    </w:p>
    <w:p w:rsidR="00B06C6F" w:rsidRDefault="0071581A">
      <w:pPr>
        <w:spacing w:after="108" w:line="263" w:lineRule="auto"/>
        <w:ind w:left="1435" w:right="10"/>
      </w:pPr>
      <w:r>
        <w:rPr>
          <w:rFonts w:ascii="Courier New" w:eastAsia="Courier New" w:hAnsi="Courier New" w:cs="Courier New"/>
        </w:rPr>
        <w:lastRenderedPageBreak/>
        <w:t>TW_UINT32 DG,</w:t>
      </w:r>
    </w:p>
    <w:p w:rsidR="00B06C6F" w:rsidRDefault="0071581A">
      <w:pPr>
        <w:spacing w:after="108" w:line="263" w:lineRule="auto"/>
        <w:ind w:left="1435" w:right="10"/>
      </w:pPr>
      <w:r>
        <w:rPr>
          <w:rFonts w:ascii="Courier New" w:eastAsia="Courier New" w:hAnsi="Courier New" w:cs="Courier New"/>
        </w:rPr>
        <w:t>TW_UINT16 DAT,</w:t>
      </w:r>
    </w:p>
    <w:p w:rsidR="00B06C6F" w:rsidRDefault="0071581A">
      <w:pPr>
        <w:spacing w:after="108" w:line="263" w:lineRule="auto"/>
        <w:ind w:left="1435" w:right="10"/>
      </w:pPr>
      <w:r>
        <w:rPr>
          <w:rFonts w:ascii="Courier New" w:eastAsia="Courier New" w:hAnsi="Courier New" w:cs="Courier New"/>
        </w:rPr>
        <w:t>TW_UINT16 MSG,</w:t>
      </w:r>
    </w:p>
    <w:p w:rsidR="00B06C6F" w:rsidRDefault="0071581A">
      <w:pPr>
        <w:spacing w:after="108" w:line="263" w:lineRule="auto"/>
        <w:ind w:left="1435" w:right="10"/>
      </w:pPr>
      <w:r>
        <w:rPr>
          <w:rFonts w:ascii="Courier New" w:eastAsia="Courier New" w:hAnsi="Courier New" w:cs="Courier New"/>
        </w:rPr>
        <w:t>TW_MEMREF pData)</w:t>
      </w:r>
    </w:p>
    <w:p w:rsidR="00B06C6F" w:rsidRDefault="0071581A">
      <w:pPr>
        <w:spacing w:after="108" w:line="263" w:lineRule="auto"/>
        <w:ind w:left="370" w:right="10"/>
      </w:pPr>
      <w:r>
        <w:rPr>
          <w:rFonts w:ascii="Courier New" w:eastAsia="Courier New" w:hAnsi="Courier New" w:cs="Courier New"/>
        </w:rPr>
        <w:t>{</w:t>
      </w:r>
    </w:p>
    <w:p w:rsidR="00B06C6F" w:rsidRDefault="0071581A">
      <w:pPr>
        <w:spacing w:after="108" w:line="263" w:lineRule="auto"/>
        <w:ind w:left="730" w:right="10"/>
      </w:pPr>
      <w:r>
        <w:rPr>
          <w:rFonts w:ascii="Courier New" w:eastAsia="Courier New" w:hAnsi="Courier New" w:cs="Courier New"/>
        </w:rPr>
        <w:t>TWMSG twMsg;</w:t>
      </w:r>
    </w:p>
    <w:p w:rsidR="00B06C6F" w:rsidRDefault="0071581A">
      <w:pPr>
        <w:spacing w:after="108" w:line="263" w:lineRule="auto"/>
        <w:ind w:left="730" w:right="10"/>
      </w:pPr>
      <w:r>
        <w:rPr>
          <w:rFonts w:ascii="Courier New" w:eastAsia="Courier New" w:hAnsi="Courier New" w:cs="Courier New"/>
        </w:rPr>
        <w:t>TW_UINT16 twRc;</w:t>
      </w:r>
    </w:p>
    <w:p w:rsidR="00B06C6F" w:rsidRDefault="0071581A">
      <w:pPr>
        <w:spacing w:after="108" w:line="263" w:lineRule="auto"/>
        <w:ind w:left="730" w:right="10"/>
      </w:pPr>
      <w:r>
        <w:rPr>
          <w:rFonts w:ascii="Courier New" w:eastAsia="Courier New" w:hAnsi="Courier New" w:cs="Courier New"/>
        </w:rPr>
        <w:t>//Valid states 5 – 7 (or 4 – 7 if CAP_DEVICEEVENTS has been</w:t>
      </w:r>
    </w:p>
    <w:p w:rsidR="00B06C6F" w:rsidRDefault="0071581A">
      <w:pPr>
        <w:spacing w:after="108" w:line="263" w:lineRule="auto"/>
        <w:ind w:left="730" w:right="10"/>
      </w:pPr>
      <w:r>
        <w:rPr>
          <w:rFonts w:ascii="Courier New" w:eastAsia="Courier New" w:hAnsi="Courier New" w:cs="Courier New"/>
        </w:rPr>
        <w:t>// negotiated to anything other than its default value of an</w:t>
      </w:r>
    </w:p>
    <w:p w:rsidR="00B06C6F" w:rsidRDefault="0071581A">
      <w:pPr>
        <w:spacing w:after="108" w:line="263" w:lineRule="auto"/>
        <w:ind w:left="730" w:right="10"/>
      </w:pPr>
      <w:r>
        <w:rPr>
          <w:rFonts w:ascii="Courier New" w:eastAsia="Courier New" w:hAnsi="Courier New" w:cs="Courier New"/>
        </w:rPr>
        <w:t>// empty TW_ARRAY). As soon as the application has enabled the</w:t>
      </w:r>
    </w:p>
    <w:p w:rsidR="00B06C6F" w:rsidRDefault="0071581A">
      <w:pPr>
        <w:spacing w:after="108" w:line="263" w:lineRule="auto"/>
        <w:ind w:left="730" w:right="10"/>
      </w:pPr>
      <w:r>
        <w:rPr>
          <w:rFonts w:ascii="Courier New" w:eastAsia="Courier New" w:hAnsi="Courier New" w:cs="Courier New"/>
        </w:rPr>
        <w:t>// Source it must being sending the Source events. This allows</w:t>
      </w:r>
    </w:p>
    <w:p w:rsidR="00B06C6F" w:rsidRDefault="0071581A">
      <w:pPr>
        <w:spacing w:after="108" w:line="263" w:lineRule="auto"/>
        <w:ind w:left="730" w:right="10"/>
      </w:pPr>
      <w:r>
        <w:rPr>
          <w:rFonts w:ascii="Courier New" w:eastAsia="Courier New" w:hAnsi="Courier New" w:cs="Courier New"/>
        </w:rPr>
        <w:t>// the Source to receive events to update its user interface and</w:t>
      </w:r>
    </w:p>
    <w:p w:rsidR="00B06C6F" w:rsidRDefault="0071581A">
      <w:pPr>
        <w:spacing w:after="108" w:line="263" w:lineRule="auto"/>
        <w:ind w:left="730" w:right="10"/>
      </w:pPr>
      <w:r>
        <w:rPr>
          <w:rFonts w:ascii="Courier New" w:eastAsia="Courier New" w:hAnsi="Courier New" w:cs="Courier New"/>
        </w:rPr>
        <w:t>// to return messages to the application. The app sends down ALL</w:t>
      </w:r>
    </w:p>
    <w:p w:rsidR="00B06C6F" w:rsidRDefault="0071581A">
      <w:pPr>
        <w:spacing w:after="1" w:line="382" w:lineRule="auto"/>
        <w:ind w:left="360" w:right="960" w:firstLine="360"/>
      </w:pPr>
      <w:r>
        <w:rPr>
          <w:rFonts w:ascii="Courier New" w:eastAsia="Courier New" w:hAnsi="Courier New" w:cs="Courier New"/>
        </w:rPr>
        <w:t>// message, the Source decides which ones apply to it. if (MSG == MSG_PROCESSEVENT)</w:t>
      </w:r>
    </w:p>
    <w:p w:rsidR="00B06C6F" w:rsidRDefault="0071581A">
      <w:pPr>
        <w:spacing w:after="0" w:line="382" w:lineRule="auto"/>
        <w:ind w:left="720" w:right="2519" w:hanging="360"/>
      </w:pPr>
      <w:r>
        <w:rPr>
          <w:rFonts w:ascii="Courier New" w:eastAsia="Courier New" w:hAnsi="Courier New" w:cs="Courier New"/>
        </w:rPr>
        <w:t>{ if (hImageDlg &amp;&amp; IsDialogMessage(hImageDlg,</w:t>
      </w:r>
    </w:p>
    <w:p w:rsidR="00B06C6F" w:rsidRDefault="0071581A">
      <w:pPr>
        <w:spacing w:after="108" w:line="263" w:lineRule="auto"/>
        <w:ind w:left="730" w:right="10"/>
      </w:pPr>
      <w:r>
        <w:rPr>
          <w:rFonts w:ascii="Courier New" w:eastAsia="Courier New" w:hAnsi="Courier New" w:cs="Courier New"/>
        </w:rPr>
        <w:t>(LPMSG)(((pTW_EVENT)pData)-&gt;pEvent)))</w:t>
      </w:r>
    </w:p>
    <w:p w:rsidR="00B06C6F" w:rsidRDefault="0071581A">
      <w:pPr>
        <w:spacing w:after="0" w:line="382" w:lineRule="auto"/>
        <w:ind w:left="1440" w:right="4558" w:hanging="360"/>
      </w:pPr>
      <w:r>
        <w:rPr>
          <w:rFonts w:ascii="Courier New" w:eastAsia="Courier New" w:hAnsi="Courier New" w:cs="Courier New"/>
        </w:rPr>
        <w:t>{ twRc = TWRC_DSEVENT;</w:t>
      </w:r>
    </w:p>
    <w:p w:rsidR="00B06C6F" w:rsidRDefault="0071581A">
      <w:pPr>
        <w:spacing w:after="5" w:line="382" w:lineRule="auto"/>
        <w:ind w:left="1330" w:right="120"/>
        <w:jc w:val="center"/>
      </w:pPr>
      <w:r>
        <w:rPr>
          <w:rFonts w:ascii="Courier New" w:eastAsia="Courier New" w:hAnsi="Courier New" w:cs="Courier New"/>
        </w:rPr>
        <w:t>// The source should, for proper form, return a MSG_NULL // for all Windows messages processed by the Data Source</w:t>
      </w:r>
    </w:p>
    <w:p w:rsidR="00B06C6F" w:rsidRDefault="0071581A">
      <w:pPr>
        <w:spacing w:after="108" w:line="263" w:lineRule="auto"/>
        <w:ind w:left="1435" w:right="10"/>
      </w:pPr>
      <w:r>
        <w:rPr>
          <w:rFonts w:ascii="Courier New" w:eastAsia="Courier New" w:hAnsi="Courier New" w:cs="Courier New"/>
        </w:rPr>
        <w:t>((pTW_EVENT)pData)-&gt;TWMessage = MSG_NULL;</w:t>
      </w:r>
    </w:p>
    <w:p w:rsidR="00B06C6F" w:rsidRDefault="0071581A">
      <w:pPr>
        <w:spacing w:after="0" w:line="382" w:lineRule="auto"/>
        <w:ind w:left="1090" w:right="6717"/>
      </w:pPr>
      <w:r>
        <w:rPr>
          <w:rFonts w:ascii="Courier New" w:eastAsia="Courier New" w:hAnsi="Courier New" w:cs="Courier New"/>
        </w:rPr>
        <w:t>} else</w:t>
      </w:r>
    </w:p>
    <w:p w:rsidR="00B06C6F" w:rsidRDefault="0071581A">
      <w:pPr>
        <w:spacing w:after="108" w:line="263" w:lineRule="auto"/>
        <w:ind w:left="1090" w:right="10"/>
      </w:pPr>
      <w:r>
        <w:rPr>
          <w:rFonts w:ascii="Courier New" w:eastAsia="Courier New" w:hAnsi="Courier New" w:cs="Courier New"/>
        </w:rPr>
        <w:t>{</w:t>
      </w:r>
    </w:p>
    <w:p w:rsidR="00B06C6F" w:rsidRDefault="0071581A">
      <w:pPr>
        <w:spacing w:after="114" w:line="261" w:lineRule="auto"/>
        <w:ind w:left="1210" w:right="360"/>
        <w:jc w:val="right"/>
      </w:pPr>
      <w:r>
        <w:rPr>
          <w:rFonts w:ascii="Courier New" w:eastAsia="Courier New" w:hAnsi="Courier New" w:cs="Courier New"/>
        </w:rPr>
        <w:t>// notify the application that the source did not</w:t>
      </w:r>
    </w:p>
    <w:p w:rsidR="00B06C6F" w:rsidRDefault="0071581A">
      <w:pPr>
        <w:spacing w:after="108" w:line="263" w:lineRule="auto"/>
        <w:ind w:left="2170" w:right="10"/>
      </w:pPr>
      <w:r>
        <w:rPr>
          <w:rFonts w:ascii="Courier New" w:eastAsia="Courier New" w:hAnsi="Courier New" w:cs="Courier New"/>
        </w:rPr>
        <w:t>// consume this message</w:t>
      </w:r>
    </w:p>
    <w:p w:rsidR="00B06C6F" w:rsidRDefault="0071581A">
      <w:pPr>
        <w:spacing w:after="108" w:line="263" w:lineRule="auto"/>
        <w:ind w:left="2530" w:right="10"/>
      </w:pPr>
      <w:r>
        <w:rPr>
          <w:rFonts w:ascii="Courier New" w:eastAsia="Courier New" w:hAnsi="Courier New" w:cs="Courier New"/>
        </w:rPr>
        <w:t>twRc = TWRC_NOTDSEVENT;</w:t>
      </w:r>
    </w:p>
    <w:p w:rsidR="00B06C6F" w:rsidRDefault="0071581A">
      <w:pPr>
        <w:spacing w:after="112" w:line="264" w:lineRule="auto"/>
        <w:ind w:left="1330" w:right="1451"/>
        <w:jc w:val="center"/>
      </w:pPr>
      <w:r>
        <w:rPr>
          <w:rFonts w:ascii="Courier New" w:eastAsia="Courier New" w:hAnsi="Courier New" w:cs="Courier New"/>
        </w:rPr>
        <w:t>((pTW_EVENT)pData)-&gt;TWMessage = MSG_NULL;</w:t>
      </w:r>
    </w:p>
    <w:p w:rsidR="00B06C6F" w:rsidRDefault="0071581A">
      <w:pPr>
        <w:spacing w:after="0" w:line="382" w:lineRule="auto"/>
        <w:ind w:left="2160" w:right="6728" w:hanging="360"/>
      </w:pPr>
      <w:r>
        <w:rPr>
          <w:rFonts w:ascii="Courier New" w:eastAsia="Courier New" w:hAnsi="Courier New" w:cs="Courier New"/>
        </w:rPr>
        <w:t>} } else</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12" w:line="264" w:lineRule="auto"/>
        <w:ind w:left="1330" w:right="1332"/>
        <w:jc w:val="center"/>
      </w:pPr>
      <w:r>
        <w:rPr>
          <w:rFonts w:ascii="Courier New" w:eastAsia="Courier New" w:hAnsi="Courier New" w:cs="Courier New"/>
        </w:rPr>
        <w:t>// This is a Twain message, process accordingly.</w:t>
      </w:r>
    </w:p>
    <w:p w:rsidR="00B06C6F" w:rsidRDefault="0071581A">
      <w:pPr>
        <w:spacing w:after="112" w:line="264" w:lineRule="auto"/>
        <w:ind w:left="1330" w:right="1332"/>
        <w:jc w:val="center"/>
      </w:pPr>
      <w:r>
        <w:rPr>
          <w:rFonts w:ascii="Courier New" w:eastAsia="Courier New" w:hAnsi="Courier New" w:cs="Courier New"/>
        </w:rPr>
        <w:t>// The remainder of the Source’s code follows...</w:t>
      </w:r>
    </w:p>
    <w:p w:rsidR="00B06C6F" w:rsidRDefault="0071581A">
      <w:pPr>
        <w:spacing w:after="108" w:line="263" w:lineRule="auto"/>
        <w:ind w:left="2170" w:right="10"/>
      </w:pPr>
      <w:r>
        <w:rPr>
          <w:rFonts w:ascii="Courier New" w:eastAsia="Courier New" w:hAnsi="Courier New" w:cs="Courier New"/>
        </w:rPr>
        <w:t>}</w:t>
      </w:r>
    </w:p>
    <w:p w:rsidR="00B06C6F" w:rsidRDefault="0071581A">
      <w:pPr>
        <w:spacing w:after="108" w:line="263" w:lineRule="auto"/>
        <w:ind w:left="1090" w:right="10"/>
      </w:pPr>
      <w:r>
        <w:rPr>
          <w:rFonts w:ascii="Courier New" w:eastAsia="Courier New" w:hAnsi="Courier New" w:cs="Courier New"/>
        </w:rPr>
        <w:t>return twRc;</w:t>
      </w:r>
    </w:p>
    <w:p w:rsidR="00B06C6F" w:rsidRDefault="0071581A">
      <w:pPr>
        <w:spacing w:after="178" w:line="263" w:lineRule="auto"/>
        <w:ind w:left="1090" w:right="10"/>
      </w:pPr>
      <w:r>
        <w:rPr>
          <w:rFonts w:ascii="Courier New" w:eastAsia="Courier New" w:hAnsi="Courier New" w:cs="Courier New"/>
        </w:rPr>
        <w:t>}</w:t>
      </w:r>
    </w:p>
    <w:p w:rsidR="00B06C6F" w:rsidRDefault="0071581A">
      <w:pPr>
        <w:spacing w:after="239"/>
        <w:ind w:left="730" w:right="6"/>
      </w:pPr>
      <w:r>
        <w:t xml:space="preserve">The Windows </w:t>
      </w:r>
      <w:r>
        <w:rPr>
          <w:rFonts w:ascii="Courier New" w:eastAsia="Courier New" w:hAnsi="Courier New" w:cs="Courier New"/>
        </w:rPr>
        <w:t>IsDialogMessage( )</w:t>
      </w:r>
      <w:r>
        <w:t xml:space="preserve"> call is used in this example. Sources can also use other Windows calls such as </w:t>
      </w:r>
      <w:r>
        <w:rPr>
          <w:rFonts w:ascii="Courier New" w:eastAsia="Courier New" w:hAnsi="Courier New" w:cs="Courier New"/>
        </w:rPr>
        <w:t>TranslateAccelerator( )</w:t>
      </w:r>
      <w:r>
        <w:t xml:space="preserve"> and </w:t>
      </w:r>
      <w:r>
        <w:rPr>
          <w:rFonts w:ascii="Courier New" w:eastAsia="Courier New" w:hAnsi="Courier New" w:cs="Courier New"/>
        </w:rPr>
        <w:t>TranslateMDISYSAccel( )</w:t>
      </w:r>
      <w:r>
        <w:t>.</w:t>
      </w:r>
    </w:p>
    <w:p w:rsidR="00B06C6F" w:rsidRDefault="0071581A">
      <w:pPr>
        <w:spacing w:after="388"/>
        <w:ind w:left="730" w:right="6"/>
      </w:pPr>
      <w:r>
        <w:t xml:space="preserve">If the Source has more than one window it has to check all of them and process the target one. </w:t>
      </w:r>
    </w:p>
    <w:p w:rsidR="00B06C6F" w:rsidRDefault="0071581A">
      <w:pPr>
        <w:spacing w:after="142" w:line="265" w:lineRule="auto"/>
        <w:ind w:left="10" w:right="0"/>
      </w:pPr>
      <w:r>
        <w:rPr>
          <w:rFonts w:ascii="Arial" w:eastAsia="Arial" w:hAnsi="Arial" w:cs="Arial"/>
          <w:b/>
          <w:color w:val="7F0000"/>
        </w:rPr>
        <w:lastRenderedPageBreak/>
        <w:t>Native Transfer Mode</w:t>
      </w:r>
    </w:p>
    <w:p w:rsidR="00B06C6F" w:rsidRDefault="0071581A">
      <w:pPr>
        <w:spacing w:after="228"/>
        <w:ind w:left="730" w:right="6"/>
      </w:pPr>
      <w:r>
        <w:t>Every Source must support Native transfer mode. It is the default mode and is the easiest for an application to implement, however it is restrictive and the format is limited to the Device Independent Bitmap (DIB) when implementing on Windows.</w:t>
      </w:r>
    </w:p>
    <w:p w:rsidR="00B06C6F" w:rsidRDefault="0071581A">
      <w:pPr>
        <w:spacing w:after="233"/>
        <w:ind w:left="730" w:right="6"/>
      </w:pPr>
      <w:r>
        <w:t xml:space="preserve">Set </w:t>
      </w:r>
      <w:r>
        <w:rPr>
          <w:rFonts w:ascii="Courier New" w:eastAsia="Courier New" w:hAnsi="Courier New" w:cs="Courier New"/>
        </w:rPr>
        <w:t>pHandle</w:t>
      </w:r>
      <w:r>
        <w:t xml:space="preserve"> pointing to a handle to a DIB in memory. The Source will allocate the image buffer and return the handle to the address specified.</w:t>
      </w:r>
    </w:p>
    <w:p w:rsidR="00B06C6F" w:rsidRDefault="0071581A">
      <w:pPr>
        <w:spacing w:after="0" w:line="470" w:lineRule="auto"/>
        <w:ind w:left="730" w:right="6"/>
      </w:pPr>
      <w:r>
        <w:t xml:space="preserve">Format the data block as a DIB. Use l </w:t>
      </w:r>
      <w:r>
        <w:rPr>
          <w:rFonts w:ascii="Courier New" w:eastAsia="Courier New" w:hAnsi="Courier New" w:cs="Courier New"/>
        </w:rPr>
        <w:t>DSM_MemAllocate</w:t>
      </w:r>
      <w:r>
        <w:t xml:space="preserve"> (or </w:t>
      </w:r>
      <w:r>
        <w:rPr>
          <w:rFonts w:ascii="Courier New" w:eastAsia="Courier New" w:hAnsi="Courier New" w:cs="Courier New"/>
        </w:rPr>
        <w:t>GlobalAlloc</w:t>
      </w:r>
      <w:r>
        <w:t xml:space="preserve"> for 1.x or less DSM) The following assignment will work in Windows:</w:t>
      </w:r>
    </w:p>
    <w:p w:rsidR="00B06C6F" w:rsidRDefault="0071581A">
      <w:pPr>
        <w:spacing w:after="181" w:line="263" w:lineRule="auto"/>
        <w:ind w:left="1090" w:right="10"/>
      </w:pPr>
      <w:r>
        <w:rPr>
          <w:rFonts w:ascii="Courier New" w:eastAsia="Courier New" w:hAnsi="Courier New" w:cs="Courier New"/>
        </w:rPr>
        <w:t>*(TW_HANDLE *) pHandle = hDIB;</w:t>
      </w:r>
    </w:p>
    <w:p w:rsidR="00B06C6F" w:rsidRDefault="0071581A">
      <w:pPr>
        <w:spacing w:after="243"/>
        <w:ind w:left="730" w:right="6"/>
      </w:pPr>
      <w:r>
        <w:t xml:space="preserve">See the Windows SDK documentation under Structures: </w:t>
      </w:r>
      <w:r>
        <w:rPr>
          <w:rFonts w:ascii="Courier New" w:eastAsia="Courier New" w:hAnsi="Courier New" w:cs="Courier New"/>
        </w:rPr>
        <w:t>BIMAPINFO, BITMAPINFOHEADER, RGBQUAD</w:t>
      </w:r>
      <w:r>
        <w:t xml:space="preserve">. </w:t>
      </w:r>
    </w:p>
    <w:p w:rsidR="00B06C6F" w:rsidRDefault="0071581A">
      <w:pPr>
        <w:spacing w:after="220"/>
        <w:ind w:left="730" w:right="6"/>
      </w:pPr>
      <w:r>
        <w:t>See also “DIBs and their use” by Ron Gery, in the Microsoft Development Library (MSDN CD).</w:t>
      </w:r>
    </w:p>
    <w:p w:rsidR="00B06C6F" w:rsidRDefault="0071581A">
      <w:pPr>
        <w:spacing w:after="135" w:line="261" w:lineRule="auto"/>
        <w:ind w:left="730" w:right="0"/>
      </w:pPr>
      <w:r>
        <w:rPr>
          <w:rFonts w:ascii="Arial" w:eastAsia="Arial" w:hAnsi="Arial" w:cs="Arial"/>
          <w:b/>
        </w:rPr>
        <w:t>Note:</w:t>
      </w:r>
    </w:p>
    <w:p w:rsidR="00B06C6F" w:rsidRDefault="0071581A">
      <w:pPr>
        <w:numPr>
          <w:ilvl w:val="0"/>
          <w:numId w:val="110"/>
        </w:numPr>
        <w:spacing w:after="126"/>
        <w:ind w:right="6" w:hanging="360"/>
      </w:pPr>
      <w:r>
        <w:t xml:space="preserve">Follow the </w:t>
      </w:r>
      <w:r>
        <w:rPr>
          <w:rFonts w:ascii="Courier New" w:eastAsia="Courier New" w:hAnsi="Courier New" w:cs="Courier New"/>
        </w:rPr>
        <w:t>BITMAPINFOHEADER</w:t>
      </w:r>
      <w:r>
        <w:t xml:space="preserve"> with the color table if required</w:t>
      </w:r>
    </w:p>
    <w:p w:rsidR="00B06C6F" w:rsidRDefault="0071581A">
      <w:pPr>
        <w:numPr>
          <w:ilvl w:val="0"/>
          <w:numId w:val="110"/>
        </w:numPr>
        <w:spacing w:after="118"/>
        <w:ind w:right="6" w:hanging="360"/>
      </w:pPr>
      <w:r>
        <w:t>Color table entries are RGBQUADs, which are stored in memory as BGR not RGB.</w:t>
      </w:r>
    </w:p>
    <w:p w:rsidR="00B06C6F" w:rsidRDefault="0071581A">
      <w:pPr>
        <w:numPr>
          <w:ilvl w:val="0"/>
          <w:numId w:val="110"/>
        </w:numPr>
        <w:spacing w:after="118"/>
        <w:ind w:right="6" w:hanging="360"/>
      </w:pPr>
      <w:r>
        <w:t>For 24-bit color DIBs, the “pixels” are also stored in BGR order, not RGB.</w:t>
      </w:r>
    </w:p>
    <w:p w:rsidR="00B06C6F" w:rsidRDefault="0071581A">
      <w:pPr>
        <w:numPr>
          <w:ilvl w:val="0"/>
          <w:numId w:val="110"/>
        </w:numPr>
        <w:spacing w:after="124"/>
        <w:ind w:right="6" w:hanging="360"/>
      </w:pPr>
      <w:r>
        <w:t>DIBs are stored ‘upside-down’ - the first pixel in the DIB is the lower-left corner of the image, and the last pixel is the upper-right corner.</w:t>
      </w:r>
    </w:p>
    <w:p w:rsidR="00B06C6F" w:rsidRDefault="0071581A">
      <w:pPr>
        <w:numPr>
          <w:ilvl w:val="0"/>
          <w:numId w:val="110"/>
        </w:numPr>
        <w:ind w:right="6" w:hanging="360"/>
      </w:pPr>
      <w:r>
        <w:t>Pixels in 1, 4, and 8 bit DIBs are “always” color table indices, you must index through the color table to determine the color value of a pixel.</w:t>
      </w:r>
    </w:p>
    <w:p w:rsidR="00B06C6F" w:rsidRDefault="0071581A">
      <w:pPr>
        <w:numPr>
          <w:ilvl w:val="0"/>
          <w:numId w:val="110"/>
        </w:numPr>
        <w:ind w:right="6" w:hanging="360"/>
      </w:pPr>
      <w:r>
        <w:t xml:space="preserve">Every scanline is DWORD-aligned. The scanline is buffered to alignment; the buffering is not necessarily 0. </w:t>
      </w:r>
    </w:p>
    <w:p w:rsidR="00B06C6F" w:rsidRDefault="0071581A">
      <w:pPr>
        <w:spacing w:after="388"/>
        <w:ind w:right="6"/>
      </w:pPr>
      <w:r>
        <w:t>Native Audio format is WAV handle</w:t>
      </w:r>
    </w:p>
    <w:p w:rsidR="00B06C6F" w:rsidRDefault="0071581A">
      <w:pPr>
        <w:spacing w:after="158" w:line="265" w:lineRule="auto"/>
        <w:ind w:left="715" w:right="0"/>
      </w:pPr>
      <w:r>
        <w:rPr>
          <w:rFonts w:ascii="Arial" w:eastAsia="Arial" w:hAnsi="Arial" w:cs="Arial"/>
          <w:b/>
          <w:color w:val="7F0000"/>
        </w:rPr>
        <w:t>File Transfer</w:t>
      </w:r>
    </w:p>
    <w:p w:rsidR="00B06C6F" w:rsidRDefault="0071581A">
      <w:pPr>
        <w:spacing w:after="364" w:line="408" w:lineRule="auto"/>
        <w:ind w:left="1800" w:right="851"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2143" name="Group 76214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2" name="Shape 88429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3" name="Shape 88429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2143" style="width:504pt;height:1.97998pt;mso-position-horizontal-relative:char;mso-position-vertical-relative:line" coordsize="64008,251">
                <v:shape id="Shape 884294" style="position:absolute;width:64008;height:251;left:0;top:0;" coordsize="6400800,25146" path="m0,0l6400800,0l6400800,25146l0,25146l0,0">
                  <v:stroke weight="0pt" endcap="flat" joinstyle="miter" miterlimit="10" on="false" color="#000000" opacity="0"/>
                  <v:fill on="true" color="#000000"/>
                </v:shape>
                <v:shape id="Shape 88429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Developing for Mac</w:t>
      </w:r>
    </w:p>
    <w:p w:rsidR="00B06C6F" w:rsidRDefault="0071581A">
      <w:pPr>
        <w:spacing w:after="230"/>
        <w:ind w:right="6"/>
      </w:pPr>
      <w:r>
        <w:t xml:space="preserve">Mac OS X includes two high-level native development environments that you can use for your application’s graphical user interface: Carbon and Cocoa. These are full-featured development environments in their own right. You can write TWAIN applications and TWAIN Data Sources in either of these environments. Note that Carbon libraries are 32-bit only, use Cocoa for 64-bit Sources. (See </w:t>
      </w:r>
      <w:hyperlink r:id="rId1077">
        <w:r>
          <w:rPr>
            <w:color w:val="00007F"/>
          </w:rPr>
          <w:t>http://developer.apple.com</w:t>
        </w:r>
      </w:hyperlink>
      <w:hyperlink r:id="rId1078">
        <w:r>
          <w:t>)</w:t>
        </w:r>
      </w:hyperlink>
      <w:r>
        <w:t>. Only the Intel platform is supported, starting from OS X 10.6.</w:t>
      </w:r>
    </w:p>
    <w:p w:rsidR="00B06C6F" w:rsidRDefault="0071581A">
      <w:pPr>
        <w:spacing w:after="394"/>
        <w:ind w:right="6"/>
      </w:pPr>
      <w:r>
        <w:lastRenderedPageBreak/>
        <w:t xml:space="preserve">Because both Carbon and Cocoa change the event handling mechanism (no </w:t>
      </w:r>
      <w:r>
        <w:rPr>
          <w:rFonts w:ascii="Courier New" w:eastAsia="Courier New" w:hAnsi="Courier New" w:cs="Courier New"/>
        </w:rPr>
        <w:t>WaitNextEvent</w:t>
      </w:r>
      <w:r>
        <w:t xml:space="preserve"> loops), these paragraphs update and extend the section of the previous specification that describes how to modify the application event loop to support TWAIN.  Carbon and Cocoa-based Mac OS X TWAIN applications are required to supply an event handler callback function that the TWAIN DSM will call. Carbon applications using the Classic Event Manager (</w:t>
      </w:r>
      <w:r>
        <w:rPr>
          <w:rFonts w:ascii="Courier New" w:eastAsia="Courier New" w:hAnsi="Courier New" w:cs="Courier New"/>
        </w:rPr>
        <w:t>WaitNextEvent</w:t>
      </w:r>
      <w:r>
        <w:t>) should continue to route all events through the Data Source.  However, Data Sources on Mac OS X can no longer use the Classic Event Manager.</w:t>
      </w:r>
    </w:p>
    <w:p w:rsidR="00B06C6F" w:rsidRDefault="0071581A">
      <w:pPr>
        <w:spacing w:after="142" w:line="265" w:lineRule="auto"/>
        <w:ind w:left="715" w:right="0"/>
      </w:pPr>
      <w:r>
        <w:rPr>
          <w:rFonts w:ascii="Arial" w:eastAsia="Arial" w:hAnsi="Arial" w:cs="Arial"/>
          <w:b/>
          <w:color w:val="7F0000"/>
        </w:rPr>
        <w:t>Installation of the Data Source Manager</w:t>
      </w:r>
    </w:p>
    <w:p w:rsidR="00B06C6F" w:rsidRDefault="0071581A">
      <w:pPr>
        <w:spacing w:after="226"/>
        <w:ind w:right="6"/>
      </w:pPr>
      <w:r>
        <w:t>Apple provides /System/Library/Frameworks/TWAIN.framework for access to the 1.x Data Source Manager.</w:t>
      </w:r>
    </w:p>
    <w:p w:rsidR="00B06C6F" w:rsidRDefault="0071581A">
      <w:pPr>
        <w:spacing w:after="226"/>
        <w:ind w:right="6"/>
      </w:pPr>
      <w:r>
        <w:t xml:space="preserve">For Mac OS X version 10.2 and later, the Source Manager is installed automatically with the OS and developers should not install or modify TWAIN.framework. </w:t>
      </w:r>
    </w:p>
    <w:p w:rsidR="00B06C6F" w:rsidRDefault="0071581A">
      <w:pPr>
        <w:spacing w:after="394"/>
        <w:ind w:right="6"/>
      </w:pPr>
      <w:r>
        <w:t>The directory “TWAIN Data Sources” should be created in "/Library/Image Capture" if it does not exist. If you are a scanner vendor, install your scanner data sources into a subdirectory of "/ Library/Image Capture/TWAIN Data Sources" directory.</w:t>
      </w:r>
    </w:p>
    <w:p w:rsidR="00B06C6F" w:rsidRDefault="0071581A">
      <w:pPr>
        <w:spacing w:after="84" w:line="381" w:lineRule="auto"/>
        <w:ind w:left="1440" w:right="3555" w:hanging="720"/>
      </w:pPr>
      <w:r>
        <w:rPr>
          <w:rFonts w:ascii="Arial" w:eastAsia="Arial" w:hAnsi="Arial" w:cs="Arial"/>
          <w:b/>
          <w:color w:val="7F0000"/>
        </w:rPr>
        <w:t xml:space="preserve">Load the TWAIN Source Manager and get the DSM_Entry </w:t>
      </w:r>
      <w:r>
        <w:t>This process takes a TWAIN application from State 1 to 2.</w:t>
      </w:r>
    </w:p>
    <w:p w:rsidR="00B06C6F" w:rsidRDefault="0071581A">
      <w:pPr>
        <w:spacing w:after="220"/>
        <w:ind w:right="6"/>
      </w:pPr>
      <w:r>
        <w:t>Link against TWAIN.framework.</w:t>
      </w:r>
    </w:p>
    <w:p w:rsidR="00B06C6F" w:rsidRDefault="0071581A">
      <w:pPr>
        <w:ind w:right="6"/>
      </w:pPr>
      <w:r>
        <w:t>The Source Manager is a mach-o framework (TWAIN.framework).</w:t>
      </w:r>
    </w:p>
    <w:p w:rsidR="00B06C6F" w:rsidRDefault="0071581A">
      <w:pPr>
        <w:spacing w:after="10"/>
        <w:ind w:left="730" w:right="6"/>
      </w:pPr>
      <w:r>
        <w:t xml:space="preserve">When building your application, you should link against TWAIN.framework. There should be no </w:t>
      </w:r>
    </w:p>
    <w:p w:rsidR="00B06C6F" w:rsidRDefault="0071581A">
      <w:pPr>
        <w:spacing w:after="394"/>
        <w:ind w:left="730" w:right="6"/>
      </w:pPr>
      <w:r>
        <w:t>need to check for an existing Source Manager - beginning with Mac OS X 10.2, the TWAIN.framework is part of Mac OS X.</w:t>
      </w:r>
    </w:p>
    <w:p w:rsidR="00B06C6F" w:rsidRDefault="0071581A">
      <w:pPr>
        <w:spacing w:after="142" w:line="265" w:lineRule="auto"/>
        <w:ind w:left="10" w:right="0"/>
      </w:pPr>
      <w:r>
        <w:rPr>
          <w:rFonts w:ascii="Arial" w:eastAsia="Arial" w:hAnsi="Arial" w:cs="Arial"/>
          <w:b/>
          <w:color w:val="7F0000"/>
        </w:rPr>
        <w:t>OpenDSM</w:t>
      </w:r>
    </w:p>
    <w:p w:rsidR="00B06C6F" w:rsidRDefault="0071581A">
      <w:pPr>
        <w:spacing w:after="228"/>
        <w:ind w:left="730" w:right="6"/>
      </w:pPr>
      <w:r>
        <w:t>To Move from State 2 to State 3</w:t>
      </w:r>
    </w:p>
    <w:p w:rsidR="00B06C6F" w:rsidRDefault="0071581A">
      <w:pPr>
        <w:spacing w:after="398"/>
        <w:ind w:left="730"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10" w:right="0"/>
      </w:pPr>
      <w:r>
        <w:rPr>
          <w:rFonts w:ascii="Arial" w:eastAsia="Arial" w:hAnsi="Arial" w:cs="Arial"/>
          <w:b/>
          <w:color w:val="7F0000"/>
        </w:rPr>
        <w:t>OpenDS</w:t>
      </w:r>
    </w:p>
    <w:p w:rsidR="00B06C6F" w:rsidRDefault="0071581A">
      <w:pPr>
        <w:spacing w:after="392"/>
        <w:ind w:left="730" w:right="6"/>
      </w:pPr>
      <w:r>
        <w:t xml:space="preserve">The Source Manager does a </w:t>
      </w:r>
      <w:r>
        <w:rPr>
          <w:rFonts w:ascii="Courier New" w:eastAsia="Courier New" w:hAnsi="Courier New" w:cs="Courier New"/>
        </w:rPr>
        <w:t>dsOpen(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6" w:line="265" w:lineRule="auto"/>
        <w:ind w:left="10" w:right="0"/>
      </w:pPr>
      <w:r>
        <w:rPr>
          <w:rFonts w:ascii="Arial" w:eastAsia="Arial" w:hAnsi="Arial" w:cs="Arial"/>
          <w:b/>
          <w:color w:val="7F0000"/>
        </w:rPr>
        <w:t>CloseDS</w:t>
      </w:r>
    </w:p>
    <w:p w:rsidR="00B06C6F" w:rsidRDefault="0071581A">
      <w:pPr>
        <w:spacing w:after="404"/>
        <w:ind w:left="730" w:right="6"/>
      </w:pPr>
      <w:r>
        <w:t xml:space="preserve">Closes the Source and removes it from memory by calling </w:t>
      </w:r>
      <w:r>
        <w:rPr>
          <w:rFonts w:ascii="Courier New" w:eastAsia="Courier New" w:hAnsi="Courier New" w:cs="Courier New"/>
        </w:rPr>
        <w:t>dsClose</w:t>
      </w:r>
      <w:r>
        <w:t xml:space="preserve">, following receipt of </w:t>
      </w:r>
      <w:r>
        <w:rPr>
          <w:rFonts w:ascii="Courier New" w:eastAsia="Courier New" w:hAnsi="Courier New" w:cs="Courier New"/>
        </w:rPr>
        <w:t>TWRC_SUCCESS</w:t>
      </w:r>
      <w:r>
        <w:t xml:space="preserve"> from the Source.</w:t>
      </w:r>
    </w:p>
    <w:p w:rsidR="00B06C6F" w:rsidRDefault="0071581A">
      <w:pPr>
        <w:spacing w:after="144" w:line="265" w:lineRule="auto"/>
        <w:ind w:left="10" w:right="0"/>
      </w:pPr>
      <w:r>
        <w:rPr>
          <w:rFonts w:ascii="Arial" w:eastAsia="Arial" w:hAnsi="Arial" w:cs="Arial"/>
          <w:b/>
          <w:color w:val="7F0000"/>
        </w:rPr>
        <w:t>Unload DSM</w:t>
      </w:r>
    </w:p>
    <w:p w:rsidR="00B06C6F" w:rsidRDefault="0071581A">
      <w:pPr>
        <w:spacing w:line="462" w:lineRule="auto"/>
        <w:ind w:left="730" w:right="5614"/>
      </w:pPr>
      <w:r>
        <w:lastRenderedPageBreak/>
        <w:t>To Move from State 2 to State 1 No action is necessary.</w:t>
      </w:r>
    </w:p>
    <w:p w:rsidR="00B06C6F" w:rsidRDefault="0071581A">
      <w:pPr>
        <w:spacing w:after="144" w:line="265" w:lineRule="auto"/>
        <w:ind w:left="10" w:right="0"/>
      </w:pPr>
      <w:r>
        <w:rPr>
          <w:rFonts w:ascii="Arial" w:eastAsia="Arial" w:hAnsi="Arial" w:cs="Arial"/>
          <w:b/>
          <w:color w:val="7F0000"/>
        </w:rPr>
        <w:t>Function Declaration</w:t>
      </w:r>
    </w:p>
    <w:p w:rsidR="00B06C6F" w:rsidRDefault="0071581A">
      <w:pPr>
        <w:spacing w:after="394"/>
        <w:ind w:left="730" w:right="6"/>
      </w:pPr>
      <w:r>
        <w:t>The keyword FAR is included in the entry point syntax for legacy reasons. It has no value for any supported operating system, and is defined as an empty value. See Twain.h for details.</w:t>
      </w:r>
    </w:p>
    <w:p w:rsidR="00B06C6F" w:rsidRDefault="0071581A">
      <w:pPr>
        <w:spacing w:after="144" w:line="265" w:lineRule="auto"/>
        <w:ind w:left="10" w:right="0"/>
      </w:pPr>
      <w:r>
        <w:rPr>
          <w:rFonts w:ascii="Arial" w:eastAsia="Arial" w:hAnsi="Arial" w:cs="Arial"/>
          <w:b/>
          <w:color w:val="7F0000"/>
        </w:rPr>
        <w:t>Using DAT_CALLBACK and DAT_NULL for Messages from the Source to the Application</w:t>
      </w:r>
    </w:p>
    <w:p w:rsidR="00B06C6F" w:rsidRDefault="0071581A">
      <w:pPr>
        <w:pStyle w:val="5"/>
        <w:spacing w:after="180" w:line="261" w:lineRule="auto"/>
        <w:ind w:left="730"/>
      </w:pPr>
      <w:r>
        <w:rPr>
          <w:color w:val="007F7F"/>
          <w:sz w:val="20"/>
        </w:rPr>
        <w:t>Sources</w:t>
      </w:r>
    </w:p>
    <w:p w:rsidR="00B06C6F" w:rsidRDefault="0071581A">
      <w:pPr>
        <w:spacing w:after="398" w:line="263" w:lineRule="auto"/>
        <w:ind w:left="730" w:right="10"/>
      </w:pPr>
      <w:r>
        <w:t xml:space="preserve">TWAIN sources that do not detect </w:t>
      </w:r>
      <w:r>
        <w:rPr>
          <w:rFonts w:ascii="Courier New" w:eastAsia="Courier New" w:hAnsi="Courier New" w:cs="Courier New"/>
        </w:rPr>
        <w:t>DF_DSM2</w:t>
      </w:r>
      <w:r>
        <w:t xml:space="preserve"> in </w:t>
      </w:r>
      <w:r>
        <w:rPr>
          <w:rFonts w:ascii="Courier New" w:eastAsia="Courier New" w:hAnsi="Courier New" w:cs="Courier New"/>
        </w:rPr>
        <w:t>TW_IDENTITY.SupportedGroups</w:t>
      </w:r>
      <w:r>
        <w:t xml:space="preserve"> must use </w:t>
      </w:r>
      <w:r>
        <w:rPr>
          <w:rFonts w:ascii="Courier New" w:eastAsia="Courier New" w:hAnsi="Courier New" w:cs="Courier New"/>
        </w:rPr>
        <w:t>DG_CONTROL/DAT_CALLBACK/MSG_INVOKE_CALLBACK</w:t>
      </w:r>
      <w:r>
        <w:t xml:space="preserve"> to return events like </w:t>
      </w:r>
      <w:r>
        <w:rPr>
          <w:rFonts w:ascii="Courier New" w:eastAsia="Courier New" w:hAnsi="Courier New" w:cs="Courier New"/>
        </w:rPr>
        <w:t>MSG_XFERREADY.READY</w:t>
      </w:r>
      <w:r>
        <w:t>.</w:t>
      </w:r>
    </w:p>
    <w:p w:rsidR="00B06C6F" w:rsidRDefault="0071581A">
      <w:pPr>
        <w:spacing w:after="144" w:line="265" w:lineRule="auto"/>
        <w:ind w:left="10" w:right="0"/>
      </w:pPr>
      <w:r>
        <w:rPr>
          <w:rFonts w:ascii="Arial" w:eastAsia="Arial" w:hAnsi="Arial" w:cs="Arial"/>
          <w:b/>
          <w:color w:val="7F0000"/>
        </w:rPr>
        <w:t>Memory Management in TWAIN</w:t>
      </w:r>
    </w:p>
    <w:p w:rsidR="00B06C6F" w:rsidRDefault="0071581A">
      <w:pPr>
        <w:spacing w:after="228"/>
        <w:ind w:left="730" w:right="6"/>
      </w:pPr>
      <w:r>
        <w:t>When TWAIN Applications and Sources must use these memory functions:</w:t>
      </w:r>
    </w:p>
    <w:p w:rsidR="00B06C6F" w:rsidRDefault="0071581A">
      <w:pPr>
        <w:spacing w:after="81"/>
        <w:ind w:left="1090" w:right="6"/>
      </w:pPr>
      <w:r>
        <w:t xml:space="preserve">Memory allocation - </w:t>
      </w:r>
      <w:r>
        <w:rPr>
          <w:rFonts w:ascii="Courier New" w:eastAsia="Courier New" w:hAnsi="Courier New" w:cs="Courier New"/>
        </w:rPr>
        <w:t>NewHandle</w:t>
      </w:r>
    </w:p>
    <w:p w:rsidR="00B06C6F" w:rsidRDefault="0071581A">
      <w:pPr>
        <w:spacing w:after="86"/>
        <w:ind w:left="1090" w:right="6"/>
      </w:pPr>
      <w:r>
        <w:t xml:space="preserve">Memory free - </w:t>
      </w:r>
      <w:r>
        <w:rPr>
          <w:rFonts w:ascii="Courier New" w:eastAsia="Courier New" w:hAnsi="Courier New" w:cs="Courier New"/>
        </w:rPr>
        <w:t>DisposeHandle</w:t>
      </w:r>
    </w:p>
    <w:p w:rsidR="00B06C6F" w:rsidRDefault="0071581A">
      <w:pPr>
        <w:spacing w:after="72" w:line="263" w:lineRule="auto"/>
        <w:ind w:left="1090" w:right="10"/>
      </w:pPr>
      <w:r>
        <w:t xml:space="preserve">Memory lock - </w:t>
      </w:r>
      <w:r>
        <w:rPr>
          <w:rFonts w:ascii="Courier New" w:eastAsia="Courier New" w:hAnsi="Courier New" w:cs="Courier New"/>
        </w:rPr>
        <w:t>dereference the handle</w:t>
      </w:r>
      <w:r>
        <w:t xml:space="preserve"> </w:t>
      </w:r>
    </w:p>
    <w:p w:rsidR="00B06C6F" w:rsidRDefault="0071581A">
      <w:pPr>
        <w:spacing w:after="399"/>
        <w:ind w:left="1090" w:right="6"/>
      </w:pPr>
      <w:r>
        <w:t xml:space="preserve">Memory unlock - </w:t>
      </w:r>
      <w:r>
        <w:rPr>
          <w:rFonts w:ascii="Courier New" w:eastAsia="Courier New" w:hAnsi="Courier New" w:cs="Courier New"/>
        </w:rPr>
        <w:t>is a no op</w:t>
      </w:r>
    </w:p>
    <w:p w:rsidR="00B06C6F" w:rsidRDefault="0071581A">
      <w:pPr>
        <w:spacing w:after="142" w:line="265" w:lineRule="auto"/>
        <w:ind w:left="10" w:right="0"/>
      </w:pPr>
      <w:r>
        <w:rPr>
          <w:rFonts w:ascii="Arial" w:eastAsia="Arial" w:hAnsi="Arial" w:cs="Arial"/>
          <w:b/>
          <w:color w:val="7F0000"/>
        </w:rPr>
        <w:t>The Structure of a Source</w:t>
      </w:r>
    </w:p>
    <w:p w:rsidR="00B06C6F" w:rsidRDefault="0071581A">
      <w:pPr>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57"/>
        <w:ind w:left="730" w:right="6"/>
      </w:pPr>
      <w:r>
        <w:t xml:space="preserve">A Source on a Macintosh is implemented as a bundle. The Source will not run standalone. A separate copy of the Source’s code in memory will be made for each application that opens the Source. The bundle must contain a Contents directory and, inside it, an </w:t>
      </w:r>
      <w:r>
        <w:rPr>
          <w:rFonts w:ascii="Courier New" w:eastAsia="Courier New" w:hAnsi="Courier New" w:cs="Courier New"/>
        </w:rPr>
        <w:t>Info.plist</w:t>
      </w:r>
      <w:r>
        <w:t xml:space="preserve"> file. It is recommended that bundle contains universal 32/64 binary. Bundle structure is shown below:</w:t>
      </w:r>
    </w:p>
    <w:p w:rsidR="00B06C6F" w:rsidRDefault="0071581A">
      <w:pPr>
        <w:spacing w:after="354" w:line="259" w:lineRule="auto"/>
        <w:ind w:left="740" w:right="0" w:firstLine="0"/>
      </w:pPr>
      <w:r>
        <w:rPr>
          <w:noProof/>
        </w:rPr>
        <w:drawing>
          <wp:inline distT="0" distB="0" distL="0" distR="0">
            <wp:extent cx="1543050" cy="950976"/>
            <wp:effectExtent l="0" t="0" r="0" b="0"/>
            <wp:docPr id="49458" name="Picture 49458"/>
            <wp:cNvGraphicFramePr/>
            <a:graphic xmlns:a="http://schemas.openxmlformats.org/drawingml/2006/main">
              <a:graphicData uri="http://schemas.openxmlformats.org/drawingml/2006/picture">
                <pic:pic xmlns:pic="http://schemas.openxmlformats.org/drawingml/2006/picture">
                  <pic:nvPicPr>
                    <pic:cNvPr id="49458" name="Picture 49458"/>
                    <pic:cNvPicPr/>
                  </pic:nvPicPr>
                  <pic:blipFill>
                    <a:blip r:embed="rId1079"/>
                    <a:stretch>
                      <a:fillRect/>
                    </a:stretch>
                  </pic:blipFill>
                  <pic:spPr>
                    <a:xfrm>
                      <a:off x="0" y="0"/>
                      <a:ext cx="1543050" cy="950976"/>
                    </a:xfrm>
                    <a:prstGeom prst="rect">
                      <a:avLst/>
                    </a:prstGeom>
                  </pic:spPr>
                </pic:pic>
              </a:graphicData>
            </a:graphic>
          </wp:inline>
        </w:drawing>
      </w:r>
    </w:p>
    <w:p w:rsidR="00B06C6F" w:rsidRDefault="0071581A">
      <w:pPr>
        <w:spacing w:after="205" w:line="265" w:lineRule="auto"/>
        <w:ind w:left="730" w:right="0"/>
      </w:pPr>
      <w:r>
        <w:t xml:space="preserve"> See the sample DS - </w:t>
      </w:r>
      <w:hyperlink r:id="rId1080">
        <w:r>
          <w:rPr>
            <w:color w:val="00007F"/>
          </w:rPr>
          <w:t>http://twain-samples.svn.sourceforge.net</w:t>
        </w:r>
      </w:hyperlink>
      <w:r>
        <w:t>.</w:t>
      </w:r>
    </w:p>
    <w:p w:rsidR="00B06C6F" w:rsidRDefault="0071581A">
      <w:pPr>
        <w:pStyle w:val="5"/>
        <w:spacing w:after="171" w:line="261" w:lineRule="auto"/>
        <w:ind w:left="730"/>
      </w:pPr>
      <w:r>
        <w:rPr>
          <w:color w:val="007F7F"/>
          <w:sz w:val="20"/>
        </w:rPr>
        <w:t>Naming and Location</w:t>
      </w:r>
    </w:p>
    <w:p w:rsidR="00B06C6F" w:rsidRDefault="0071581A">
      <w:pPr>
        <w:spacing w:after="233" w:line="242" w:lineRule="auto"/>
        <w:ind w:left="730" w:right="47"/>
        <w:jc w:val="both"/>
      </w:pPr>
      <w:r>
        <w:t>The extension for a Source is ds. The Source Manager will search for bundles with this extension in the /Library/Image Capture/TWAIN Data Sources/ directory. It is recommended that each Source bundle contains any other files it may require.</w:t>
      </w:r>
    </w:p>
    <w:p w:rsidR="00B06C6F" w:rsidRDefault="0071581A">
      <w:pPr>
        <w:pStyle w:val="5"/>
        <w:spacing w:after="171" w:line="261" w:lineRule="auto"/>
        <w:ind w:left="730"/>
      </w:pPr>
      <w:r>
        <w:rPr>
          <w:color w:val="007F7F"/>
          <w:sz w:val="20"/>
        </w:rPr>
        <w:lastRenderedPageBreak/>
        <w:t>Compatibility with Older Data Sources</w:t>
      </w:r>
    </w:p>
    <w:p w:rsidR="00B06C6F" w:rsidRDefault="0071581A">
      <w:pPr>
        <w:spacing w:after="388"/>
        <w:ind w:left="730" w:right="6"/>
      </w:pPr>
      <w:r>
        <w:t>Pre Mac OS X Data Sources are not compatible with the TWAIN implementation on Mac OS X.</w:t>
      </w:r>
    </w:p>
    <w:p w:rsidR="00B06C6F" w:rsidRDefault="0071581A">
      <w:pPr>
        <w:spacing w:after="149" w:line="265" w:lineRule="auto"/>
        <w:ind w:left="10" w:right="0"/>
      </w:pPr>
      <w:r>
        <w:rPr>
          <w:rFonts w:ascii="Arial" w:eastAsia="Arial" w:hAnsi="Arial" w:cs="Arial"/>
          <w:b/>
          <w:color w:val="7F0000"/>
        </w:rPr>
        <w:t>Sources and Handling Events</w:t>
      </w:r>
    </w:p>
    <w:p w:rsidR="00B06C6F" w:rsidRDefault="0071581A">
      <w:pPr>
        <w:spacing w:after="228"/>
        <w:ind w:left="730" w:right="6"/>
      </w:pPr>
      <w:r>
        <w:t xml:space="preserve">Do not receive </w:t>
      </w:r>
      <w:r>
        <w:rPr>
          <w:rFonts w:ascii="Courier New" w:eastAsia="Courier New" w:hAnsi="Courier New" w:cs="Courier New"/>
        </w:rPr>
        <w:t>TW_EVENTS</w:t>
      </w:r>
      <w:r>
        <w:t xml:space="preserve"> from the DSM.</w:t>
      </w:r>
    </w:p>
    <w:p w:rsidR="00B06C6F" w:rsidRDefault="0071581A">
      <w:pPr>
        <w:spacing w:after="238"/>
        <w:ind w:left="730" w:right="6"/>
      </w:pPr>
      <w:r>
        <w:t xml:space="preserve">On Mac OS X, the Data source either uses Carbon or Cocoa. </w:t>
      </w:r>
    </w:p>
    <w:p w:rsidR="00B06C6F" w:rsidRDefault="0071581A">
      <w:pPr>
        <w:numPr>
          <w:ilvl w:val="0"/>
          <w:numId w:val="111"/>
        </w:numPr>
        <w:spacing w:after="118"/>
        <w:ind w:right="6" w:hanging="360"/>
      </w:pPr>
      <w:r>
        <w:t xml:space="preserve">A Carbon based Data Source has to install Carbon Event Handler for all UI elements. </w:t>
      </w:r>
    </w:p>
    <w:p w:rsidR="00B06C6F" w:rsidRDefault="0071581A">
      <w:pPr>
        <w:numPr>
          <w:ilvl w:val="0"/>
          <w:numId w:val="111"/>
        </w:numPr>
        <w:spacing w:after="387"/>
        <w:ind w:right="6" w:hanging="360"/>
      </w:pPr>
      <w:r>
        <w:t>A Cocoa Data Source gets the UI event handling for free.</w:t>
      </w:r>
    </w:p>
    <w:p w:rsidR="00B06C6F" w:rsidRDefault="0071581A">
      <w:pPr>
        <w:spacing w:after="147" w:line="265" w:lineRule="auto"/>
        <w:ind w:left="10" w:right="0"/>
      </w:pPr>
      <w:r>
        <w:rPr>
          <w:rFonts w:ascii="Arial" w:eastAsia="Arial" w:hAnsi="Arial" w:cs="Arial"/>
          <w:b/>
          <w:color w:val="7F0000"/>
        </w:rPr>
        <w:t>Implementing Modal and Modeless User Interfaces</w:t>
      </w:r>
    </w:p>
    <w:p w:rsidR="00B06C6F" w:rsidRDefault="0071581A">
      <w:pPr>
        <w:spacing w:after="248"/>
        <w:ind w:left="730" w:right="6"/>
      </w:pPr>
      <w:r>
        <w:t xml:space="preserve">You cannot use the modal dialog creation call </w:t>
      </w:r>
      <w:r>
        <w:rPr>
          <w:rFonts w:ascii="Courier New" w:eastAsia="Courier New" w:hAnsi="Courier New" w:cs="Courier New"/>
        </w:rPr>
        <w:t>DialogBox( )</w:t>
      </w:r>
      <w:r>
        <w:t xml:space="preserve"> to create the Source’s user interface main window. To allow event processing by both the application and the Source, this call cannot be used. Modal user interfaces in Source are not inherently bad, however. If a modal user interface makes sense for your Source, use either the </w:t>
      </w:r>
      <w:r>
        <w:rPr>
          <w:rFonts w:ascii="Courier New" w:eastAsia="Courier New" w:hAnsi="Courier New" w:cs="Courier New"/>
        </w:rPr>
        <w:t>CreateDialog( )</w:t>
      </w:r>
      <w:r>
        <w:t xml:space="preserve"> or </w:t>
      </w:r>
      <w:r>
        <w:rPr>
          <w:rFonts w:ascii="Courier New" w:eastAsia="Courier New" w:hAnsi="Courier New" w:cs="Courier New"/>
        </w:rPr>
        <w:t>CreateWindow( )</w:t>
      </w:r>
      <w:r>
        <w:t xml:space="preserve"> call. </w:t>
      </w:r>
    </w:p>
    <w:p w:rsidR="00B06C6F" w:rsidRDefault="0071581A">
      <w:pPr>
        <w:spacing w:after="235"/>
        <w:ind w:left="730" w:right="6"/>
      </w:pPr>
      <w:r>
        <w:t xml:space="preserve">When sending </w:t>
      </w:r>
      <w:r>
        <w:rPr>
          <w:rFonts w:ascii="Courier New" w:eastAsia="Courier New" w:hAnsi="Courier New" w:cs="Courier New"/>
        </w:rPr>
        <w:t>MSG_ENABLEDS</w:t>
      </w:r>
      <w:r>
        <w:t xml:space="preserve"> set </w:t>
      </w:r>
      <w:r>
        <w:rPr>
          <w:rFonts w:ascii="Courier New" w:eastAsia="Courier New" w:hAnsi="Courier New" w:cs="Courier New"/>
        </w:rPr>
        <w:t>hParent</w:t>
      </w:r>
      <w:r>
        <w:t xml:space="preserve"> to </w:t>
      </w:r>
      <w:r>
        <w:rPr>
          <w:rFonts w:ascii="Courier New" w:eastAsia="Courier New" w:hAnsi="Courier New" w:cs="Courier New"/>
        </w:rPr>
        <w:t>NULL</w:t>
      </w:r>
      <w:r>
        <w:t>.</w:t>
      </w:r>
    </w:p>
    <w:p w:rsidR="00B06C6F" w:rsidRDefault="0071581A">
      <w:pPr>
        <w:pStyle w:val="5"/>
        <w:spacing w:after="171" w:line="261" w:lineRule="auto"/>
        <w:ind w:left="730"/>
      </w:pPr>
      <w:r>
        <w:rPr>
          <w:color w:val="007F7F"/>
          <w:sz w:val="20"/>
        </w:rPr>
        <w:t>Modal (App Modal)</w:t>
      </w:r>
    </w:p>
    <w:p w:rsidR="00B06C6F" w:rsidRDefault="0071581A">
      <w:pPr>
        <w:spacing w:after="230"/>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229"/>
        <w:ind w:left="730" w:right="6"/>
      </w:pPr>
      <w:r>
        <w:t xml:space="preserve">This is done by first specifying setting the </w:t>
      </w:r>
      <w:r>
        <w:rPr>
          <w:rFonts w:ascii="Courier New" w:eastAsia="Courier New" w:hAnsi="Courier New" w:cs="Courier New"/>
        </w:rPr>
        <w:t>ModalUI</w:t>
      </w:r>
      <w:r>
        <w:t xml:space="preserve"> field to </w:t>
      </w:r>
      <w:r>
        <w:rPr>
          <w:rFonts w:ascii="Courier New" w:eastAsia="Courier New" w:hAnsi="Courier New" w:cs="Courier New"/>
        </w:rPr>
        <w:t>TRUE</w:t>
      </w:r>
      <w:r>
        <w:t xml:space="preserve"> and second by enabling/ disabling the parent window during the </w:t>
      </w:r>
      <w:r>
        <w:rPr>
          <w:rFonts w:ascii="Courier New" w:eastAsia="Courier New" w:hAnsi="Courier New" w:cs="Courier New"/>
        </w:rPr>
        <w:t>MSG_ENABLEDS / MSG_DISABLEDS</w:t>
      </w:r>
      <w:r>
        <w:t xml:space="preserve"> operations. Use EnableWindow(</w:t>
      </w:r>
      <w:r>
        <w:rPr>
          <w:rFonts w:ascii="Courier New" w:eastAsia="Courier New" w:hAnsi="Courier New" w:cs="Courier New"/>
        </w:rPr>
        <w:t>NULL</w:t>
      </w:r>
      <w:r>
        <w:t xml:space="preserve">, </w:t>
      </w:r>
      <w:r>
        <w:rPr>
          <w:rFonts w:ascii="Courier New" w:eastAsia="Courier New" w:hAnsi="Courier New" w:cs="Courier New"/>
        </w:rPr>
        <w:t>FALSE</w:t>
      </w:r>
      <w:r>
        <w:t>) to disable the window and EnableWindow(</w:t>
      </w:r>
      <w:r>
        <w:rPr>
          <w:rFonts w:ascii="Courier New" w:eastAsia="Courier New" w:hAnsi="Courier New" w:cs="Courier New"/>
        </w:rPr>
        <w:t>NULL</w:t>
      </w:r>
      <w:r>
        <w:t xml:space="preserve">, </w:t>
      </w:r>
      <w:r>
        <w:rPr>
          <w:rFonts w:ascii="Courier New" w:eastAsia="Courier New" w:hAnsi="Courier New" w:cs="Courier New"/>
        </w:rPr>
        <w:t>FALSE</w:t>
      </w:r>
      <w:r>
        <w:t>) to reenable it.</w:t>
      </w:r>
    </w:p>
    <w:p w:rsidR="00B06C6F" w:rsidRDefault="0071581A">
      <w:pPr>
        <w:pStyle w:val="5"/>
        <w:spacing w:after="174" w:line="261" w:lineRule="auto"/>
        <w:ind w:left="730"/>
      </w:pPr>
      <w:r>
        <w:rPr>
          <w:color w:val="007F7F"/>
          <w:sz w:val="20"/>
        </w:rPr>
        <w:t>Modeless</w:t>
      </w:r>
    </w:p>
    <w:p w:rsidR="00B06C6F" w:rsidRDefault="0071581A">
      <w:pPr>
        <w:spacing w:after="397" w:line="242" w:lineRule="auto"/>
        <w:ind w:left="730" w:right="47"/>
        <w:jc w:val="both"/>
      </w:pPr>
      <w:r>
        <w:t xml:space="preserve">If implementing a modeless user interface, set the </w:t>
      </w:r>
      <w:r>
        <w:rPr>
          <w:rFonts w:ascii="Courier New" w:eastAsia="Courier New" w:hAnsi="Courier New" w:cs="Courier New"/>
        </w:rPr>
        <w:t>ModalUI</w:t>
      </w:r>
      <w:r>
        <w:t xml:space="preserve"> field to </w:t>
      </w:r>
      <w:r>
        <w:rPr>
          <w:rFonts w:ascii="Courier New" w:eastAsia="Courier New" w:hAnsi="Courier New" w:cs="Courier New"/>
        </w:rPr>
        <w:t>FALSE</w:t>
      </w:r>
      <w:r>
        <w:t xml:space="preserve">. Also, it is suggested that you call </w:t>
      </w:r>
      <w:r>
        <w:rPr>
          <w:rFonts w:ascii="Courier New" w:eastAsia="Courier New" w:hAnsi="Courier New" w:cs="Courier New"/>
        </w:rPr>
        <w:t>BringWindowToTop( )</w:t>
      </w:r>
      <w:r>
        <w:t xml:space="preserve"> whenever a second request is made by the same application or another application requesting access to a Source that supports multiple application connections.</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PICT when implementing on Macintosh.</w:t>
      </w:r>
    </w:p>
    <w:p w:rsidR="00B06C6F" w:rsidRDefault="0071581A">
      <w:pPr>
        <w:spacing w:after="228"/>
        <w:ind w:left="730" w:right="6"/>
      </w:pPr>
      <w:r>
        <w:t>The version of PICT to be transferred is the latest version available on the machine on which the application is running (usually PICT II for machines running 32-bit/color QuickDraw and PICT I for machines running black and white QuickDraw).</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handle to a Picture in memory. The Source will allocate the image buffer at the memory location referenced by the handle.</w:t>
      </w:r>
    </w:p>
    <w:p w:rsidR="00B06C6F" w:rsidRDefault="0071581A">
      <w:pPr>
        <w:spacing w:after="220"/>
        <w:ind w:left="730" w:right="6"/>
      </w:pPr>
      <w:r>
        <w:t>Format the data block as a PICT, preferably using standard system calls.</w:t>
      </w:r>
    </w:p>
    <w:p w:rsidR="00B06C6F" w:rsidRDefault="0071581A">
      <w:pPr>
        <w:spacing w:after="234"/>
        <w:ind w:left="730" w:right="6"/>
      </w:pPr>
      <w:r>
        <w:t>Native Audio format is audio handle</w:t>
      </w:r>
    </w:p>
    <w:p w:rsidR="00B06C6F" w:rsidRDefault="0071581A">
      <w:pPr>
        <w:spacing w:after="0" w:line="263" w:lineRule="auto"/>
        <w:ind w:left="730" w:right="10"/>
      </w:pPr>
      <w:r>
        <w:rPr>
          <w:rFonts w:ascii="Courier New" w:eastAsia="Courier New" w:hAnsi="Courier New" w:cs="Courier New"/>
        </w:rPr>
        <w:t>ICAP_XNATIVERESOLUTION</w:t>
      </w:r>
      <w:r>
        <w:t xml:space="preserve"> and </w:t>
      </w:r>
      <w:r>
        <w:rPr>
          <w:rFonts w:ascii="Courier New" w:eastAsia="Courier New" w:hAnsi="Courier New" w:cs="Courier New"/>
        </w:rPr>
        <w:t>ICAP_YNATIVERESOLUTION</w:t>
      </w:r>
      <w:r>
        <w:t xml:space="preserve"> are required for Mac </w:t>
      </w:r>
    </w:p>
    <w:p w:rsidR="00B06C6F" w:rsidRDefault="0071581A">
      <w:pPr>
        <w:spacing w:after="388"/>
        <w:ind w:left="730" w:right="6"/>
      </w:pPr>
      <w:r>
        <w:t>ImageCaputre to use TWAIN Data Source.  These capabilities are not required by TWAIN.</w:t>
      </w:r>
    </w:p>
    <w:p w:rsidR="00B06C6F" w:rsidRDefault="0071581A">
      <w:pPr>
        <w:spacing w:after="158" w:line="265" w:lineRule="auto"/>
        <w:ind w:left="10" w:right="0"/>
      </w:pPr>
      <w:r>
        <w:rPr>
          <w:rFonts w:ascii="Arial" w:eastAsia="Arial" w:hAnsi="Arial" w:cs="Arial"/>
          <w:b/>
          <w:color w:val="7F0000"/>
        </w:rPr>
        <w:t>File Transfer</w:t>
      </w:r>
    </w:p>
    <w:p w:rsidR="00B06C6F" w:rsidRDefault="0071581A">
      <w:pPr>
        <w:spacing w:after="238" w:line="263" w:lineRule="auto"/>
        <w:ind w:left="730" w:right="10"/>
      </w:pPr>
      <w:r>
        <w:t xml:space="preserve">The </w:t>
      </w:r>
      <w:r>
        <w:rPr>
          <w:rFonts w:ascii="Courier New" w:eastAsia="Courier New" w:hAnsi="Courier New" w:cs="Courier New"/>
        </w:rPr>
        <w:t>TW_SETUPFILEXFER</w:t>
      </w:r>
      <w:r>
        <w:t xml:space="preserve"> </w:t>
      </w:r>
    </w:p>
    <w:p w:rsidR="00B06C6F" w:rsidRDefault="0071581A">
      <w:pPr>
        <w:spacing w:line="327" w:lineRule="auto"/>
        <w:ind w:left="1090" w:right="1237"/>
      </w:pPr>
      <w:r>
        <w:rPr>
          <w:rFonts w:ascii="Courier New" w:eastAsia="Courier New" w:hAnsi="Courier New" w:cs="Courier New"/>
        </w:rPr>
        <w:t>pSetupFile-&gt;FileName</w:t>
      </w:r>
      <w:r>
        <w:t xml:space="preserve"> = name of file must only </w:t>
      </w:r>
      <w:r>
        <w:rPr>
          <w:rFonts w:ascii="Courier New" w:eastAsia="Courier New" w:hAnsi="Courier New" w:cs="Courier New"/>
        </w:rPr>
        <w:t>pSetupFile-&gt;VRefNum</w:t>
      </w:r>
      <w:r>
        <w:t xml:space="preserve"> = The volume reference and folder reference number.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384" name="Group 76338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296" name="Shape 8842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97" name="Shape 8842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384" style="width:504pt;height:1.97998pt;mso-position-horizontal-relative:char;mso-position-vertical-relative:line" coordsize="64008,251">
                <v:shape id="Shape 884298" style="position:absolute;width:64008;height:251;left:0;top:0;" coordsize="6400800,25146" path="m0,0l6400800,0l6400800,25146l0,25146l0,0">
                  <v:stroke weight="0pt" endcap="flat" joinstyle="miter" miterlimit="10" on="false" color="#000000" opacity="0"/>
                  <v:fill on="true" color="#000000"/>
                </v:shape>
                <v:shape id="Shape 8842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Developing for Linux</w:t>
      </w:r>
    </w:p>
    <w:p w:rsidR="00B06C6F" w:rsidRDefault="0071581A">
      <w:pPr>
        <w:spacing w:after="144" w:line="265" w:lineRule="auto"/>
        <w:ind w:left="715" w:right="0"/>
      </w:pPr>
      <w:r>
        <w:rPr>
          <w:rFonts w:ascii="Arial" w:eastAsia="Arial" w:hAnsi="Arial" w:cs="Arial"/>
          <w:b/>
          <w:color w:val="7F0000"/>
        </w:rPr>
        <w:t>Installation of the Data Source Manager</w:t>
      </w:r>
    </w:p>
    <w:p w:rsidR="00B06C6F" w:rsidRDefault="0071581A">
      <w:pPr>
        <w:spacing w:after="233" w:line="242" w:lineRule="auto"/>
        <w:ind w:right="47"/>
        <w:jc w:val="both"/>
      </w:pPr>
      <w:r>
        <w:t xml:space="preserve">Please check the TWAIN website </w:t>
      </w:r>
      <w:r>
        <w:rPr>
          <w:color w:val="00007F"/>
        </w:rPr>
        <w:t>http://www.twain.org</w:t>
      </w:r>
      <w:r>
        <w:t xml:space="preserve"> to see if a binary supplied for your distro is represented, and if not, please consider making a submission of one to the TWAIN Working Group.</w:t>
      </w:r>
    </w:p>
    <w:p w:rsidR="00B06C6F" w:rsidRDefault="0071581A">
      <w:pPr>
        <w:spacing w:after="397" w:line="242" w:lineRule="auto"/>
        <w:ind w:right="47"/>
        <w:jc w:val="both"/>
      </w:pPr>
      <w:r>
        <w:t xml:space="preserve">The TWAIN DSM is a shared library named libtwaindsm.so.  There is a 32-bit and a 64-bit version of this file.  </w:t>
      </w:r>
      <w:r>
        <w:rPr>
          <w:rFonts w:ascii="Courier New" w:eastAsia="Courier New" w:hAnsi="Courier New" w:cs="Courier New"/>
        </w:rPr>
        <w:t>libtwaindsm.so</w:t>
      </w:r>
      <w:r>
        <w:t xml:space="preserve"> location is: /usr/local/lib. For 32-bit DS running on 64-bit system it is: /usr/local/lib32 </w:t>
      </w:r>
    </w:p>
    <w:p w:rsidR="00B06C6F" w:rsidRDefault="0071581A">
      <w:pPr>
        <w:spacing w:after="142" w:line="265" w:lineRule="auto"/>
        <w:ind w:left="715" w:right="0"/>
      </w:pPr>
      <w:r>
        <w:rPr>
          <w:rFonts w:ascii="Arial" w:eastAsia="Arial" w:hAnsi="Arial" w:cs="Arial"/>
          <w:b/>
          <w:color w:val="7F0000"/>
        </w:rPr>
        <w:t>Load the TWAIN Source Manager and get the DSM_Entry</w:t>
      </w:r>
    </w:p>
    <w:p w:rsidR="00B06C6F" w:rsidRDefault="0071581A">
      <w:pPr>
        <w:spacing w:after="232"/>
        <w:ind w:right="6"/>
      </w:pPr>
      <w:r>
        <w:t>This process takes a TWAIN application from State 1 to 2.</w:t>
      </w:r>
    </w:p>
    <w:p w:rsidR="00B06C6F" w:rsidRDefault="0071581A">
      <w:pPr>
        <w:spacing w:after="82"/>
        <w:ind w:left="1810" w:right="6"/>
      </w:pPr>
      <w:r>
        <w:t xml:space="preserve">Load </w:t>
      </w:r>
      <w:r>
        <w:rPr>
          <w:rFonts w:ascii="Courier New" w:eastAsia="Courier New" w:hAnsi="Courier New" w:cs="Courier New"/>
        </w:rPr>
        <w:t>TWAINDSM.so</w:t>
      </w:r>
      <w:r>
        <w:t xml:space="preserve"> using the </w:t>
      </w:r>
      <w:r>
        <w:rPr>
          <w:rFonts w:ascii="Courier New" w:eastAsia="Courier New" w:hAnsi="Courier New" w:cs="Courier New"/>
        </w:rPr>
        <w:t>dlopen( )</w:t>
      </w:r>
      <w:r>
        <w:t xml:space="preserve"> routine.</w:t>
      </w:r>
    </w:p>
    <w:p w:rsidR="00B06C6F" w:rsidRDefault="0071581A">
      <w:pPr>
        <w:ind w:left="1810" w:right="6"/>
      </w:pPr>
      <w:r>
        <w:t xml:space="preserve">Get the </w:t>
      </w:r>
      <w:r>
        <w:rPr>
          <w:rFonts w:ascii="Courier New" w:eastAsia="Courier New" w:hAnsi="Courier New" w:cs="Courier New"/>
        </w:rPr>
        <w:t>DSM_Entry</w:t>
      </w:r>
      <w:r>
        <w:t xml:space="preserve"> by using the </w:t>
      </w:r>
      <w:r>
        <w:rPr>
          <w:rFonts w:ascii="Courier New" w:eastAsia="Courier New" w:hAnsi="Courier New" w:cs="Courier New"/>
        </w:rPr>
        <w:t>dlsym( )</w:t>
      </w:r>
      <w:r>
        <w:t xml:space="preserve"> call.</w:t>
      </w:r>
    </w:p>
    <w:p w:rsidR="00B06C6F" w:rsidRDefault="0071581A">
      <w:pPr>
        <w:spacing w:after="388"/>
        <w:ind w:right="6"/>
      </w:pPr>
      <w:r>
        <w:t>The Source Manager is a shared library.</w:t>
      </w:r>
    </w:p>
    <w:p w:rsidR="00B06C6F" w:rsidRDefault="0071581A">
      <w:pPr>
        <w:spacing w:after="144" w:line="265" w:lineRule="auto"/>
        <w:ind w:left="715" w:right="0"/>
      </w:pPr>
      <w:r>
        <w:rPr>
          <w:rFonts w:ascii="Arial" w:eastAsia="Arial" w:hAnsi="Arial" w:cs="Arial"/>
          <w:b/>
          <w:color w:val="7F0000"/>
        </w:rPr>
        <w:t>OpenDSM</w:t>
      </w:r>
    </w:p>
    <w:p w:rsidR="00B06C6F" w:rsidRDefault="0071581A">
      <w:pPr>
        <w:spacing w:after="228"/>
        <w:ind w:right="6"/>
      </w:pPr>
      <w:r>
        <w:t>To Move from State 2 to State 3</w:t>
      </w:r>
    </w:p>
    <w:p w:rsidR="00B06C6F" w:rsidRDefault="0071581A">
      <w:pPr>
        <w:spacing w:after="397"/>
        <w:ind w:right="6"/>
      </w:pPr>
      <w:r>
        <w:t xml:space="preserve">Application must set </w:t>
      </w:r>
      <w:r>
        <w:rPr>
          <w:rFonts w:ascii="Courier New" w:eastAsia="Courier New" w:hAnsi="Courier New" w:cs="Courier New"/>
        </w:rPr>
        <w:t>pParent</w:t>
      </w:r>
      <w:r>
        <w:t xml:space="preserve"> to </w:t>
      </w:r>
      <w:r>
        <w:rPr>
          <w:rFonts w:ascii="Courier New" w:eastAsia="Courier New" w:hAnsi="Courier New" w:cs="Courier New"/>
        </w:rPr>
        <w:t>NULL</w:t>
      </w:r>
    </w:p>
    <w:p w:rsidR="00B06C6F" w:rsidRDefault="0071581A">
      <w:pPr>
        <w:spacing w:after="148" w:line="265" w:lineRule="auto"/>
        <w:ind w:left="715" w:right="0"/>
      </w:pPr>
      <w:r>
        <w:rPr>
          <w:rFonts w:ascii="Arial" w:eastAsia="Arial" w:hAnsi="Arial" w:cs="Arial"/>
          <w:b/>
          <w:color w:val="7F0000"/>
        </w:rPr>
        <w:t>OpenDS</w:t>
      </w:r>
    </w:p>
    <w:p w:rsidR="00B06C6F" w:rsidRDefault="0071581A">
      <w:pPr>
        <w:spacing w:after="394"/>
        <w:ind w:right="6"/>
      </w:pPr>
      <w:r>
        <w:t xml:space="preserve">The Source Manager does a </w:t>
      </w:r>
      <w:r>
        <w:rPr>
          <w:rFonts w:ascii="Courier New" w:eastAsia="Courier New" w:hAnsi="Courier New" w:cs="Courier New"/>
        </w:rPr>
        <w:t>dlopen( )</w:t>
      </w:r>
      <w:r>
        <w:t xml:space="preserve"> of the Source and sends an </w:t>
      </w:r>
      <w:r>
        <w:rPr>
          <w:rFonts w:ascii="Courier New" w:eastAsia="Courier New" w:hAnsi="Courier New" w:cs="Courier New"/>
        </w:rPr>
        <w:t>OpenDS</w:t>
      </w:r>
      <w:r>
        <w:t xml:space="preserve"> triplet to the Source.</w:t>
      </w:r>
    </w:p>
    <w:p w:rsidR="00B06C6F" w:rsidRDefault="0071581A">
      <w:pPr>
        <w:spacing w:after="144" w:line="265" w:lineRule="auto"/>
        <w:ind w:left="715" w:right="0"/>
      </w:pPr>
      <w:r>
        <w:rPr>
          <w:rFonts w:ascii="Arial" w:eastAsia="Arial" w:hAnsi="Arial" w:cs="Arial"/>
          <w:b/>
          <w:color w:val="7F0000"/>
        </w:rPr>
        <w:t>CloseDS</w:t>
      </w:r>
    </w:p>
    <w:p w:rsidR="00B06C6F" w:rsidRDefault="0071581A">
      <w:pPr>
        <w:spacing w:after="231"/>
        <w:ind w:right="6"/>
      </w:pPr>
      <w:r>
        <w:lastRenderedPageBreak/>
        <w:t xml:space="preserve">Checks its internal counter to see whether any other applications are accessing the specified Source. If so, the Source Manager takes no other action. If the closing application is the last to be accessing this Source, the Source Manager closes the Source (forwards this triplet to it) and removes it from memory, following receipt of </w:t>
      </w:r>
      <w:r>
        <w:rPr>
          <w:rFonts w:ascii="Courier New" w:eastAsia="Courier New" w:hAnsi="Courier New" w:cs="Courier New"/>
        </w:rPr>
        <w:t>TWRC_SUCCESS</w:t>
      </w:r>
      <w:r>
        <w:t xml:space="preserve"> from the Source.</w:t>
      </w:r>
    </w:p>
    <w:p w:rsidR="00B06C6F" w:rsidRDefault="0071581A">
      <w:pPr>
        <w:spacing w:after="393"/>
        <w:ind w:right="6"/>
      </w:pPr>
      <w:r>
        <w:t>Upon receiving the request from the Source Manager, the Source immediately prepares to terminate execution.</w:t>
      </w:r>
    </w:p>
    <w:p w:rsidR="00B06C6F" w:rsidRDefault="0071581A">
      <w:pPr>
        <w:spacing w:after="144" w:line="265" w:lineRule="auto"/>
        <w:ind w:left="715" w:right="0"/>
      </w:pPr>
      <w:r>
        <w:rPr>
          <w:rFonts w:ascii="Arial" w:eastAsia="Arial" w:hAnsi="Arial" w:cs="Arial"/>
          <w:b/>
          <w:color w:val="7F0000"/>
        </w:rPr>
        <w:t>Unload DSM</w:t>
      </w:r>
    </w:p>
    <w:p w:rsidR="00B06C6F" w:rsidRDefault="0071581A">
      <w:pPr>
        <w:spacing w:after="220"/>
        <w:ind w:right="6"/>
      </w:pPr>
      <w:r>
        <w:t>To Move from State 2 to State 1</w:t>
      </w:r>
    </w:p>
    <w:p w:rsidR="00B06C6F" w:rsidRDefault="0071581A">
      <w:pPr>
        <w:spacing w:after="233"/>
        <w:ind w:right="6"/>
      </w:pPr>
      <w:r>
        <w:t>Once the Source Manager has been closed, the application must unload the SO from memory before continuing.</w:t>
      </w:r>
    </w:p>
    <w:p w:rsidR="00B06C6F" w:rsidRDefault="0071581A">
      <w:pPr>
        <w:ind w:right="6"/>
      </w:pPr>
      <w:r>
        <w:t xml:space="preserve">Use </w:t>
      </w:r>
      <w:r>
        <w:rPr>
          <w:rFonts w:ascii="Courier New" w:eastAsia="Courier New" w:hAnsi="Courier New" w:cs="Courier New"/>
        </w:rPr>
        <w:t xml:space="preserve">dlclose(hDSMLib); </w:t>
      </w:r>
      <w:r>
        <w:t xml:space="preserve">where </w:t>
      </w:r>
      <w:r>
        <w:rPr>
          <w:rFonts w:ascii="Courier New" w:eastAsia="Courier New" w:hAnsi="Courier New" w:cs="Courier New"/>
        </w:rPr>
        <w:t>hDSMLib</w:t>
      </w:r>
      <w:r>
        <w:t xml:space="preserve"> is the pointer to the Source Manager SO returned from the call to </w:t>
      </w:r>
      <w:r>
        <w:rPr>
          <w:rFonts w:ascii="Courier New" w:eastAsia="Courier New" w:hAnsi="Courier New" w:cs="Courier New"/>
        </w:rPr>
        <w:t>dlopen( )</w:t>
      </w:r>
      <w:r>
        <w:t xml:space="preserve"> seen earlier (in the State 1 to 2 section).</w:t>
      </w:r>
    </w:p>
    <w:p w:rsidR="00B06C6F" w:rsidRDefault="0071581A">
      <w:pPr>
        <w:spacing w:after="142" w:line="265" w:lineRule="auto"/>
        <w:ind w:left="10" w:right="0"/>
      </w:pPr>
      <w:r>
        <w:rPr>
          <w:rFonts w:ascii="Arial" w:eastAsia="Arial" w:hAnsi="Arial" w:cs="Arial"/>
          <w:b/>
          <w:color w:val="7F0000"/>
        </w:rPr>
        <w:t>Memory Management in TWAIN</w:t>
      </w:r>
    </w:p>
    <w:p w:rsidR="00B06C6F" w:rsidRDefault="0071581A">
      <w:pPr>
        <w:spacing w:after="388"/>
        <w:ind w:left="730" w:right="6"/>
      </w:pPr>
      <w:r>
        <w:t>All TWAIN Applications and Sources must use the memory functions supplied by the DSM.</w:t>
      </w:r>
    </w:p>
    <w:p w:rsidR="00B06C6F" w:rsidRDefault="0071581A">
      <w:pPr>
        <w:spacing w:after="144" w:line="265" w:lineRule="auto"/>
        <w:ind w:left="10" w:right="0"/>
      </w:pPr>
      <w:r>
        <w:rPr>
          <w:rFonts w:ascii="Arial" w:eastAsia="Arial" w:hAnsi="Arial" w:cs="Arial"/>
          <w:b/>
          <w:color w:val="7F0000"/>
        </w:rPr>
        <w:t>The Structure of a Source</w:t>
      </w:r>
    </w:p>
    <w:p w:rsidR="00B06C6F" w:rsidRDefault="0071581A">
      <w:pPr>
        <w:spacing w:after="220"/>
        <w:ind w:left="730" w:right="6"/>
      </w:pPr>
      <w:r>
        <w:t>The following sections describe the structure of a source.</w:t>
      </w:r>
    </w:p>
    <w:p w:rsidR="00B06C6F" w:rsidRDefault="0071581A">
      <w:pPr>
        <w:pStyle w:val="5"/>
        <w:spacing w:after="171" w:line="261" w:lineRule="auto"/>
        <w:ind w:left="730"/>
      </w:pPr>
      <w:r>
        <w:rPr>
          <w:color w:val="007F7F"/>
          <w:sz w:val="20"/>
        </w:rPr>
        <w:t>Implementation</w:t>
      </w:r>
    </w:p>
    <w:p w:rsidR="00B06C6F" w:rsidRDefault="0071581A">
      <w:pPr>
        <w:spacing w:after="226"/>
        <w:ind w:left="730" w:right="6"/>
      </w:pPr>
      <w:r>
        <w:t>A Source is implemented as a shared library. The Source will not run standalone. A separate copy of the Source’s code will be made for each application that opens the Source.</w:t>
      </w:r>
    </w:p>
    <w:p w:rsidR="00B06C6F" w:rsidRDefault="0071581A">
      <w:pPr>
        <w:pStyle w:val="5"/>
        <w:spacing w:after="171" w:line="261" w:lineRule="auto"/>
        <w:ind w:left="730"/>
      </w:pPr>
      <w:r>
        <w:rPr>
          <w:color w:val="007F7F"/>
          <w:sz w:val="20"/>
        </w:rPr>
        <w:t>Naming and Location</w:t>
      </w:r>
    </w:p>
    <w:p w:rsidR="00B06C6F" w:rsidRDefault="0071581A">
      <w:pPr>
        <w:spacing w:after="226"/>
        <w:ind w:left="730" w:right="6"/>
      </w:pPr>
      <w:r>
        <w:t xml:space="preserve">The extension for a Source is ds. The Source Manager will search for a shared library with this extension in the /usr/local/lib/twain directory. For 32-bit DS running on 64-bit system it is: / usr/local/lib32/twain </w:t>
      </w:r>
    </w:p>
    <w:p w:rsidR="00B06C6F" w:rsidRDefault="0071581A">
      <w:pPr>
        <w:spacing w:after="394"/>
        <w:ind w:left="730" w:right="6"/>
      </w:pPr>
      <w:r>
        <w:t xml:space="preserve">It is recommended that each Source is placed in its own directory and any other files it may require placed with it. </w:t>
      </w:r>
    </w:p>
    <w:p w:rsidR="00B06C6F" w:rsidRDefault="0071581A">
      <w:pPr>
        <w:spacing w:after="142" w:line="265" w:lineRule="auto"/>
        <w:ind w:left="10" w:right="0"/>
      </w:pPr>
      <w:r>
        <w:rPr>
          <w:rFonts w:ascii="Arial" w:eastAsia="Arial" w:hAnsi="Arial" w:cs="Arial"/>
          <w:b/>
          <w:color w:val="7F0000"/>
        </w:rPr>
        <w:t>Implementing Modal and Modeless User Interfaces</w:t>
      </w:r>
    </w:p>
    <w:p w:rsidR="00B06C6F" w:rsidRDefault="0071581A">
      <w:pPr>
        <w:spacing w:after="394"/>
        <w:ind w:left="730" w:right="6"/>
      </w:pPr>
      <w:r>
        <w:t xml:space="preserve">It is recommended that the Source’s main user interface window be created with a modeless mechanism. Source writers can still decide to make their user interface behave modally if they choose. It is even appropriate for a very simple “click and go” interface to be implemented this way. </w:t>
      </w:r>
    </w:p>
    <w:p w:rsidR="00B06C6F" w:rsidRDefault="0071581A">
      <w:pPr>
        <w:spacing w:after="144" w:line="265" w:lineRule="auto"/>
        <w:ind w:left="10" w:right="0"/>
      </w:pPr>
      <w:r>
        <w:rPr>
          <w:rFonts w:ascii="Arial" w:eastAsia="Arial" w:hAnsi="Arial" w:cs="Arial"/>
          <w:b/>
          <w:color w:val="7F0000"/>
        </w:rPr>
        <w:t>Native Transfer Mode</w:t>
      </w:r>
    </w:p>
    <w:p w:rsidR="00B06C6F" w:rsidRDefault="0071581A">
      <w:pPr>
        <w:spacing w:after="226"/>
        <w:ind w:left="730" w:right="6"/>
      </w:pPr>
      <w:r>
        <w:t>Every Source must support Native transfer mode. It is the default mode and is the easiest for an application to implement, however it is restrictive and the format is limited to TIFF when implementing on Linux.</w:t>
      </w:r>
    </w:p>
    <w:p w:rsidR="00B06C6F" w:rsidRDefault="0071581A">
      <w:pPr>
        <w:spacing w:after="222"/>
        <w:ind w:left="730" w:right="6"/>
      </w:pPr>
      <w:r>
        <w:t xml:space="preserve">For Linux, the native format is a TIFF. </w:t>
      </w:r>
    </w:p>
    <w:p w:rsidR="00B06C6F" w:rsidRDefault="0071581A">
      <w:pPr>
        <w:spacing w:after="226"/>
        <w:ind w:left="730" w:right="6"/>
      </w:pPr>
      <w:r>
        <w:lastRenderedPageBreak/>
        <w:t xml:space="preserve">Set </w:t>
      </w:r>
      <w:r>
        <w:rPr>
          <w:rFonts w:ascii="Courier New" w:eastAsia="Courier New" w:hAnsi="Courier New" w:cs="Courier New"/>
        </w:rPr>
        <w:t>pHandle</w:t>
      </w:r>
      <w:r>
        <w:t xml:space="preserve"> pointing to a TIFF file located in memory. The Source will allocate the image buffer and return the handle to the address specified.</w:t>
      </w:r>
    </w:p>
    <w:p w:rsidR="00B06C6F" w:rsidRDefault="0071581A">
      <w:pPr>
        <w:spacing w:after="387"/>
        <w:ind w:left="730" w:right="6"/>
      </w:pPr>
      <w:r>
        <w:t>Native Audio format is WAV</w:t>
      </w:r>
    </w:p>
    <w:p w:rsidR="00B06C6F" w:rsidRDefault="0071581A">
      <w:pPr>
        <w:spacing w:after="160" w:line="265" w:lineRule="auto"/>
        <w:ind w:left="10" w:right="0"/>
      </w:pPr>
      <w:r>
        <w:rPr>
          <w:rFonts w:ascii="Arial" w:eastAsia="Arial" w:hAnsi="Arial" w:cs="Arial"/>
          <w:b/>
          <w:color w:val="7F0000"/>
        </w:rPr>
        <w:t>File Transfer</w:t>
      </w:r>
    </w:p>
    <w:p w:rsidR="00B06C6F" w:rsidRDefault="0071581A">
      <w:pPr>
        <w:spacing w:line="408" w:lineRule="auto"/>
        <w:ind w:left="1080" w:right="847" w:hanging="360"/>
      </w:pPr>
      <w:r>
        <w:t xml:space="preserve">The </w:t>
      </w:r>
      <w:r>
        <w:rPr>
          <w:rFonts w:ascii="Courier New" w:eastAsia="Courier New" w:hAnsi="Courier New" w:cs="Courier New"/>
        </w:rPr>
        <w:t>TW_SETUPFILEXFER</w:t>
      </w:r>
      <w:r>
        <w:t xml:space="preserve"> </w:t>
      </w:r>
      <w:r>
        <w:rPr>
          <w:rFonts w:ascii="Courier New" w:eastAsia="Courier New" w:hAnsi="Courier New" w:cs="Courier New"/>
        </w:rPr>
        <w:t>pSetupFile-&gt;FileName</w:t>
      </w:r>
      <w:r>
        <w:t xml:space="preserve"> = name of file must include the complete path and name </w:t>
      </w:r>
      <w:r>
        <w:rPr>
          <w:rFonts w:ascii="Courier New" w:eastAsia="Courier New" w:hAnsi="Courier New" w:cs="Courier New"/>
        </w:rPr>
        <w:t>pSetupFile-&gt;VRefNum</w:t>
      </w:r>
      <w:r>
        <w:t xml:space="preserve"> = is not used</w:t>
      </w:r>
    </w:p>
    <w:p w:rsidR="00B06C6F" w:rsidRDefault="00B06C6F">
      <w:pPr>
        <w:spacing w:after="0" w:line="259" w:lineRule="auto"/>
        <w:ind w:left="0" w:right="0" w:firstLine="0"/>
      </w:pPr>
    </w:p>
    <w:p w:rsidR="00B06C6F" w:rsidRDefault="00B06C6F">
      <w:pPr>
        <w:sectPr w:rsidR="00B06C6F">
          <w:headerReference w:type="even" r:id="rId1081"/>
          <w:headerReference w:type="default" r:id="rId1082"/>
          <w:footerReference w:type="even" r:id="rId1083"/>
          <w:footerReference w:type="default" r:id="rId1084"/>
          <w:headerReference w:type="first" r:id="rId1085"/>
          <w:footerReference w:type="first" r:id="rId1086"/>
          <w:footnotePr>
            <w:numRestart w:val="eachPage"/>
          </w:footnotePr>
          <w:pgSz w:w="12240" w:h="15840"/>
          <w:pgMar w:top="964" w:right="1080" w:bottom="1490" w:left="1080" w:header="720" w:footer="660" w:gutter="0"/>
          <w:pgNumType w:start="1"/>
          <w:cols w:space="720"/>
        </w:sectPr>
      </w:pPr>
    </w:p>
    <w:p w:rsidR="00B06C6F" w:rsidRDefault="0071581A">
      <w:pPr>
        <w:spacing w:after="0" w:line="259" w:lineRule="auto"/>
        <w:ind w:left="-5" w:right="0"/>
      </w:pPr>
      <w:r>
        <w:rPr>
          <w:rFonts w:ascii="Arial" w:eastAsia="Arial" w:hAnsi="Arial" w:cs="Arial"/>
          <w:b/>
          <w:sz w:val="200"/>
        </w:rPr>
        <w:lastRenderedPageBreak/>
        <w:t>13</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3" name="Group 76389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0" name="Shape 88430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1" name="Shape 88430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3" style="width:504pt;height:1.97998pt;mso-position-horizontal-relative:char;mso-position-vertical-relative:line" coordsize="64008,251">
                <v:shape id="Shape 884302" style="position:absolute;width:64008;height:251;left:0;top:0;" coordsize="6400800,25146" path="m0,0l6400800,0l6400800,25146l0,25146l0,0">
                  <v:stroke weight="0pt" endcap="flat" joinstyle="miter" miterlimit="10" on="false" color="#000000" opacity="0"/>
                  <v:fill on="true" color="#000000"/>
                </v:shape>
                <v:shape id="Shape 88430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0" w:line="259" w:lineRule="auto"/>
        <w:ind w:left="10" w:right="1"/>
        <w:jc w:val="right"/>
      </w:pPr>
      <w:r>
        <w:rPr>
          <w:rFonts w:ascii="Arial" w:eastAsia="Arial" w:hAnsi="Arial" w:cs="Arial"/>
          <w:b/>
          <w:color w:val="00007F"/>
          <w:sz w:val="54"/>
        </w:rPr>
        <w:t>TWAIN Self-Certification Process for</w:t>
      </w:r>
    </w:p>
    <w:p w:rsidR="00B06C6F" w:rsidRDefault="0071581A">
      <w:pPr>
        <w:spacing w:after="462" w:line="259" w:lineRule="auto"/>
        <w:ind w:left="10" w:right="1"/>
        <w:jc w:val="right"/>
      </w:pPr>
      <w:r>
        <w:rPr>
          <w:rFonts w:ascii="Arial" w:eastAsia="Arial" w:hAnsi="Arial" w:cs="Arial"/>
          <w:b/>
          <w:color w:val="00007F"/>
          <w:sz w:val="54"/>
        </w:rPr>
        <w:t>Data Sources</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4" w:line="308" w:lineRule="auto"/>
        <w:ind w:left="1129" w:right="35"/>
        <w:jc w:val="center"/>
      </w:pPr>
      <w:r>
        <w:t>Overview . . . . . . . . . . . . . . . . . . . . . . . . . . . . . . . . . . . . . . . . . . . . . . . . . . . . . . . . . . . . . . . . . . . . . . . 13-1 Non-Goals of Basic TWAIN Self-Certification . . . . . . . . . . . . . . . . . . . . . . . . . . . . . . . . . . . . . . . . 13-2 Affirmation of Successful Completion of TWAIN Self-Certification. . . . . . . . . . . . . . . . . . . . . . 13-3 TWAIN “Congratulations” Webpage . . . . . . . . . . . . . . . . . . . . . . . . . . . . . . . . . . . . . . . . . . . . . . 13-10</w:t>
      </w:r>
    </w:p>
    <w:p w:rsidR="00B06C6F" w:rsidRDefault="0071581A">
      <w:pPr>
        <w:spacing w:after="60"/>
        <w:ind w:right="6"/>
      </w:pPr>
      <w:r>
        <w:t>TWAIN Self-Certification Tests. . . . . . . . . . . . . . . . . . . . . . . . . . . . . . . . . . . . . . . . . . . . . . . . . . . . 13-10</w:t>
      </w:r>
    </w:p>
    <w:p w:rsidR="00B06C6F" w:rsidRDefault="0071581A">
      <w:pPr>
        <w:spacing w:after="61"/>
        <w:ind w:right="6"/>
      </w:pPr>
      <w:r>
        <w:t>TWAIN Standard Capability Tests. . . . . . . . . . . . . . . . . . . . . . . . . . . . . . . . . . . . . . . . . . . . . . . . . 13-11</w:t>
      </w:r>
    </w:p>
    <w:p w:rsidR="00B06C6F" w:rsidRDefault="0071581A">
      <w:pPr>
        <w:spacing w:after="4" w:line="308" w:lineRule="auto"/>
        <w:ind w:left="1129" w:right="-64"/>
        <w:jc w:val="center"/>
      </w:pPr>
      <w:r>
        <w:t>Vendor Custom Capability Tests . . . . . . . . . . . . . . . . . . . . . . . . . . . . . . . . . . . . . . . . . . . . . . . . . . 13-19 Status Return Tests . . . . . . . . . . . . . . . . . . . . . . . . . . . . . . . . . . . . . . . . . . . . . . . . . . . . . . . . . . . . . . 13-25 Stress Tests . . . . . . . . . . . . . . . . . . . . . . . . . . . . . . . . . . . . . . . . . . . . . . . . . . . . . . . . . . . . . . . . . . . . . 13-27 Non-UI Image Transfer Tests . . . . . . . . . . . . . . . . . . . . . . . . . . . . . . . . . . . . . . . . . . . . . . . . . . . . . 13-28</w:t>
      </w:r>
    </w:p>
    <w:p w:rsidR="00B06C6F" w:rsidRDefault="0071581A">
      <w:pPr>
        <w:spacing w:after="4" w:line="307" w:lineRule="auto"/>
        <w:ind w:left="1129" w:right="23"/>
        <w:jc w:val="center"/>
      </w:pPr>
      <w:r>
        <w:t>UI Image Transfer Tests . . . . . . . . . . . . . . . . . . . . . . . . . . . . . . . . . . . . . . . . . . . . . . . . . . . . . . . . . . 13-33 CAP_XFERCOUNT Tests. . . . . . . . . . . . . . . . . . . . . . . . . . . . . . . . . . . . . . . . . . . . . . . . . . . . . . . . . 13-34 Version Tests . . . . . . . . . . . . . . . . . . . . . . . . . . . . . . . . . . . . . . . . . . . . . . . . . . . . . . . . . . . . . . . . . . . 13-39</w:t>
      </w:r>
    </w:p>
    <w:p w:rsidR="00B06C6F" w:rsidRDefault="0071581A">
      <w:pPr>
        <w:ind w:right="6"/>
      </w:pPr>
      <w:r>
        <w:t>Verify Values For MSG_RESETALL and MSG_RESET. . . . . . . . . . . . . . . . . . . . . . . . . . . . . . . . 13-41</w:t>
      </w:r>
    </w:p>
    <w:p w:rsidR="00B06C6F" w:rsidRDefault="0071581A">
      <w:pPr>
        <w:spacing w:after="226"/>
        <w:ind w:right="6"/>
      </w:pPr>
      <w:r>
        <w:t>The TWAIN self-certification system helps developers test their data source’s support of the basic interface described by the TWAIN Specification.  Passing the test helps to confirm that the data source’s interface works as expected with applications, leading to a better user experience.</w:t>
      </w:r>
    </w:p>
    <w:p w:rsidR="00B06C6F" w:rsidRDefault="0071581A">
      <w:pPr>
        <w:spacing w:after="518"/>
        <w:ind w:right="6"/>
      </w:pPr>
      <w:r>
        <w:t>This document provides the Test Plan for TWAIN self-certification for data sources.  It also describes how to submit a form affirming successful completion of the test to receive authorization to display the “TWAIN Certified” logo.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3894" name="Group 76389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04" name="Shape 8843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9680" name="Shape 49680"/>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5" name="Shape 8843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3894" style="width:504pt;height:1.97998pt;mso-position-horizontal-relative:char;mso-position-vertical-relative:line" coordsize="64008,251">
                <v:shape id="Shape 884306" style="position:absolute;width:64008;height:251;left:0;top:0;" coordsize="6400800,25146" path="m0,0l6400800,0l6400800,25146l0,25146l0,0">
                  <v:stroke weight="0pt" endcap="flat" joinstyle="miter" miterlimit="10" on="false" color="#000000" opacity="0"/>
                  <v:fill on="true" color="#000000"/>
                </v:shape>
                <v:shape id="Shape 49680" style="position:absolute;width:0;height:251;left:0;top:0;" coordsize="0,25146" path="m0,25146l0,0x">
                  <v:stroke weight="0pt" endcap="flat" joinstyle="miter" miterlimit="10" on="false" color="#000000" opacity="0"/>
                  <v:fill on="true" color="#000000"/>
                </v:shape>
                <v:shape id="Shape 8843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Overview</w:t>
      </w:r>
    </w:p>
    <w:p w:rsidR="00B06C6F" w:rsidRDefault="0071581A">
      <w:pPr>
        <w:ind w:right="6"/>
      </w:pPr>
      <w:r>
        <w:t>The TWAIN interface operates between an application and a data source.  The nature of this interface is described by the TWAIN Specification.</w:t>
      </w:r>
    </w:p>
    <w:p w:rsidR="00B06C6F" w:rsidRDefault="0071581A">
      <w:pPr>
        <w:spacing w:after="233" w:line="242" w:lineRule="auto"/>
        <w:ind w:right="47"/>
        <w:jc w:val="both"/>
      </w:pPr>
      <w:r>
        <w:lastRenderedPageBreak/>
        <w:t>Basic TWAIN self-certification exercises specific portions of the TWAIN interface and behavior of the TWAIN interface that all data sources are required to support.  Passing these tests confirms that a data source correctly follows the TWAIN Specification, when responding to commands sent by an application, and that it does not crash or hang.</w:t>
      </w:r>
    </w:p>
    <w:p w:rsidR="00B06C6F" w:rsidRDefault="0071581A">
      <w:pPr>
        <w:spacing w:after="226"/>
        <w:ind w:right="6"/>
      </w:pPr>
      <w:r>
        <w:t>This is not a comprehensive test of the entire TWAIN interface.  It focuses on enforcing basic “good behavior”.  More stringent tests may be described in future.</w:t>
      </w:r>
    </w:p>
    <w:p w:rsidR="00B06C6F" w:rsidRDefault="0071581A">
      <w:pPr>
        <w:spacing w:after="226"/>
        <w:ind w:right="6"/>
      </w:pPr>
      <w:r>
        <w:t>The basic self-certification test is limited to the kinds of checks described in this document.  Modifications may be made in association with new versions of the TWAIN Specification (for instance, the addition of a new mandatory feature).  For this reason self-certification is always done in the context of a particular version of the TWAIN Specification (ex: 2.2).</w:t>
      </w:r>
    </w:p>
    <w:p w:rsidR="00B06C6F" w:rsidRDefault="0071581A">
      <w:pPr>
        <w:spacing w:after="226"/>
        <w:ind w:right="6"/>
      </w:pPr>
      <w:r>
        <w:t>TWAIN data sources with a protocol version of 1.9 or higher may be self-certified.  The version of this document is a measure of the kinds of tests performed on the data source.  Running the tests in this document does not certify a TWAIN 1.9 data source as TWAIN 2.2 compliant, rather the data source is self-certified as TWAIN 1.9 compliant using criteria described inside of the TWAIN 2.2 Specification.</w:t>
      </w:r>
    </w:p>
    <w:p w:rsidR="00B06C6F" w:rsidRDefault="0071581A">
      <w:pPr>
        <w:spacing w:after="226"/>
        <w:ind w:right="6"/>
      </w:pPr>
      <w:r>
        <w:t>TWAIN data sources that have been self-certified will work correctly with any compliant TWAIN Application reporting a TWAIN protocol version of 1.5 or higher.</w:t>
      </w:r>
    </w:p>
    <w:p w:rsidR="00B06C6F" w:rsidRDefault="0071581A">
      <w:pPr>
        <w:spacing w:after="226"/>
        <w:ind w:right="6"/>
      </w:pPr>
      <w:r>
        <w:t>TWAIN self-certification promotes the creation of 64-bit applications and data sources by requiring simultaneous submissions of native 32-bit and 64-bit data sources for Windows Vista or later, Macintosh OS X or Linux.  A native 64-bit data source is one that interfaces with a native 64bit application.  64-bit applications cannot be run on 32-bit Systems.  A 32-bit data source running in any kind of virtual or thunking environment on a 64-bit Operating System does not qualify as a native 64-bit data source.</w:t>
      </w:r>
    </w:p>
    <w:p w:rsidR="00B06C6F" w:rsidRDefault="0071581A">
      <w:pPr>
        <w:spacing w:after="226"/>
        <w:ind w:right="6"/>
      </w:pPr>
      <w:r>
        <w:t>TWAIN self-certification requires the presence of a TWAIN data source manager corresponding to the version of the TWAIN data source or higher.  If one is not pre-installed on the operating system, then the TWAIN data source must install it.</w:t>
      </w:r>
    </w:p>
    <w:p w:rsidR="00B06C6F" w:rsidRDefault="0071581A">
      <w:pPr>
        <w:spacing w:after="518"/>
        <w:ind w:right="6"/>
      </w:pPr>
      <w:r>
        <w:t>Questions or comments regarding TWAIN self-certification should be referred to the TWAIN Forum www.twainforum.org.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64684" name="Group 764684"/>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308" name="Shape 884308"/>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09" name="Shape 884309"/>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684" style="width:504pt;height:1.98004pt;mso-position-horizontal-relative:char;mso-position-vertical-relative:line" coordsize="64008,251">
                <v:shape id="Shape 884310" style="position:absolute;width:64008;height:251;left:0;top:0;" coordsize="6400800,25147" path="m0,0l6400800,0l6400800,25147l0,25147l0,0">
                  <v:stroke weight="0pt" endcap="flat" joinstyle="miter" miterlimit="10" on="false" color="#000000" opacity="0"/>
                  <v:fill on="true" color="#000000"/>
                </v:shape>
                <v:shape id="Shape 884311"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ind w:left="-5"/>
      </w:pPr>
      <w:r>
        <w:t>Non-Goals of Basic TWAIN Self-Certification</w:t>
      </w:r>
    </w:p>
    <w:p w:rsidR="00B06C6F" w:rsidRDefault="0071581A">
      <w:pPr>
        <w:spacing w:after="220"/>
        <w:ind w:right="6"/>
      </w:pPr>
      <w:r>
        <w:t>This is a test of the operation of the interface; it does not test the internals of the data source.</w:t>
      </w:r>
    </w:p>
    <w:p w:rsidR="00B06C6F" w:rsidRDefault="0071581A">
      <w:pPr>
        <w:spacing w:after="226"/>
        <w:ind w:right="6"/>
      </w:pPr>
      <w:r>
        <w:t>This test is not designed to catch data errors (ex: bad pointers, data corruption, array out of bounds, etc) except in those instances where the error happens to cause the failure of some other test.</w:t>
      </w:r>
    </w:p>
    <w:p w:rsidR="00B06C6F" w:rsidRDefault="0071581A">
      <w:pPr>
        <w:spacing w:after="233" w:line="242" w:lineRule="auto"/>
        <w:ind w:right="47"/>
        <w:jc w:val="both"/>
      </w:pPr>
      <w:r>
        <w:t xml:space="preserve">Negotiated settings are not confirmed in the meta-data or images they produce (ex: did changing </w:t>
      </w:r>
      <w:r>
        <w:rPr>
          <w:rFonts w:ascii="Courier New" w:eastAsia="Courier New" w:hAnsi="Courier New" w:cs="Courier New"/>
        </w:rPr>
        <w:t>ICAP_BRIGHTNESS</w:t>
      </w:r>
      <w:r>
        <w:t xml:space="preserve"> really result in a brighter or darker image, was the proper print string written on the document).</w:t>
      </w:r>
    </w:p>
    <w:p w:rsidR="00B06C6F" w:rsidRDefault="0071581A">
      <w:pPr>
        <w:spacing w:after="10"/>
        <w:ind w:right="6"/>
      </w:pPr>
      <w:r>
        <w:t xml:space="preserve">Constraints for </w:t>
      </w:r>
      <w:r>
        <w:rPr>
          <w:rFonts w:ascii="Courier New" w:eastAsia="Courier New" w:hAnsi="Courier New" w:cs="Courier New"/>
        </w:rPr>
        <w:t>TW_ENUMERATION</w:t>
      </w:r>
      <w:r>
        <w:t xml:space="preserve"> and </w:t>
      </w:r>
      <w:r>
        <w:rPr>
          <w:rFonts w:ascii="Courier New" w:eastAsia="Courier New" w:hAnsi="Courier New" w:cs="Courier New"/>
        </w:rPr>
        <w:t>TW_RANGE</w:t>
      </w:r>
      <w:r>
        <w:t xml:space="preserve"> are not tested (ex: limiting the </w:t>
      </w:r>
    </w:p>
    <w:p w:rsidR="00B06C6F" w:rsidRDefault="0071581A">
      <w:pPr>
        <w:spacing w:after="224"/>
        <w:ind w:right="6"/>
      </w:pPr>
      <w:r>
        <w:rPr>
          <w:rFonts w:ascii="Courier New" w:eastAsia="Courier New" w:hAnsi="Courier New" w:cs="Courier New"/>
        </w:rPr>
        <w:t>ICAP_PIXELTYPE</w:t>
      </w:r>
      <w:r>
        <w:t xml:space="preserve"> enumeration to just </w:t>
      </w:r>
      <w:r>
        <w:rPr>
          <w:rFonts w:ascii="Courier New" w:eastAsia="Courier New" w:hAnsi="Courier New" w:cs="Courier New"/>
        </w:rPr>
        <w:t>TWPT_RGB</w:t>
      </w:r>
      <w:r>
        <w:t xml:space="preserve">, or limiting </w:t>
      </w:r>
      <w:r>
        <w:rPr>
          <w:rFonts w:ascii="Courier New" w:eastAsia="Courier New" w:hAnsi="Courier New" w:cs="Courier New"/>
        </w:rPr>
        <w:t>ICAP_BRIGHTNESS</w:t>
      </w:r>
      <w:r>
        <w:t xml:space="preserve"> to a range of 100 to 100).</w:t>
      </w:r>
    </w:p>
    <w:p w:rsidR="00B06C6F" w:rsidRDefault="0071581A">
      <w:pPr>
        <w:spacing w:after="518"/>
        <w:ind w:right="6"/>
      </w:pPr>
      <w:r>
        <w:lastRenderedPageBreak/>
        <w:t>Mandatory features for accessories are not tested (ex: there is no check to make sure that all of the barcode features are properly supported if any one barcode capability is detected).</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4763" name="Group 76476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312" name="Shape 88431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3" name="Shape 88431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4763" style="width:504pt;height:1.97998pt;mso-position-horizontal-relative:char;mso-position-vertical-relative:line" coordsize="64008,251">
                <v:shape id="Shape 884314" style="position:absolute;width:64008;height:251;left:0;top:0;" coordsize="6400800,25146" path="m0,0l6400800,0l6400800,25146l0,25146l0,0">
                  <v:stroke weight="0pt" endcap="flat" joinstyle="miter" miterlimit="10" on="false" color="#000000" opacity="0"/>
                  <v:fill on="true" color="#000000"/>
                </v:shape>
                <v:shape id="Shape 88431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Affirmation of Successful Completion of TWAIN SelfCertification</w:t>
      </w:r>
    </w:p>
    <w:p w:rsidR="00B06C6F" w:rsidRDefault="0071581A">
      <w:pPr>
        <w:spacing w:after="226"/>
        <w:ind w:right="6"/>
      </w:pPr>
      <w:r>
        <w:t>After TWAIN self-certification has been successfully completed the tester may submit an “Acknowledgement of Successful Completion of TWAIN Self-Certification” form to the TWAIN Working Group.</w:t>
      </w:r>
    </w:p>
    <w:p w:rsidR="00B06C6F" w:rsidRDefault="002B42FA">
      <w:pPr>
        <w:spacing w:after="226"/>
        <w:ind w:right="6"/>
      </w:pPr>
      <w:hyperlink r:id="rId1087">
        <w:r w:rsidR="0071581A">
          <w:t xml:space="preserve">This can be accomplished in more than one way.  The preferred method is to access the TWAIN </w:t>
        </w:r>
      </w:hyperlink>
      <w:hyperlink r:id="rId1088">
        <w:r w:rsidR="0071581A">
          <w:t>Working Group website (</w:t>
        </w:r>
      </w:hyperlink>
      <w:r w:rsidR="0071581A">
        <w:rPr>
          <w:color w:val="00007F"/>
        </w:rPr>
        <w:t>www.twain.org</w:t>
      </w:r>
      <w:r w:rsidR="0071581A">
        <w:t>), and access the section titled “Scanner Driver Developers.”  Under there is the “Certify TWAIN Driver” link.</w:t>
      </w:r>
    </w:p>
    <w:p w:rsidR="00B06C6F" w:rsidRDefault="0071581A">
      <w:pPr>
        <w:spacing w:after="220"/>
        <w:ind w:right="6"/>
      </w:pPr>
      <w:r>
        <w:t>Alternatively, one can submit a notarized or a digitally signed form of the document</w:t>
      </w:r>
    </w:p>
    <w:p w:rsidR="00B06C6F" w:rsidRDefault="0071581A">
      <w:pPr>
        <w:spacing w:after="75" w:line="261" w:lineRule="auto"/>
        <w:ind w:left="1435" w:right="0"/>
      </w:pPr>
      <w:r>
        <w:rPr>
          <w:rFonts w:ascii="Arial" w:eastAsia="Arial" w:hAnsi="Arial" w:cs="Arial"/>
          <w:b/>
        </w:rPr>
        <w:t>This form includes the following information</w:t>
      </w:r>
    </w:p>
    <w:p w:rsidR="00B06C6F" w:rsidRDefault="0071581A">
      <w:pPr>
        <w:spacing w:after="67"/>
        <w:ind w:left="1810" w:right="6"/>
      </w:pPr>
      <w:r>
        <w:rPr>
          <w:b/>
        </w:rPr>
        <w:t>Company</w:t>
      </w:r>
      <w:r>
        <w:t>:  The name of the company manufacturing the data source being self-certified, a division within that company may be optionally provided.  The submitter may also opt to provide a URL to their company’s website which will link off of this name.</w:t>
      </w:r>
    </w:p>
    <w:p w:rsidR="00B06C6F" w:rsidRDefault="0071581A">
      <w:pPr>
        <w:spacing w:after="70"/>
        <w:ind w:left="1810" w:right="6"/>
      </w:pPr>
      <w:r>
        <w:rPr>
          <w:b/>
        </w:rPr>
        <w:t>Hardware</w:t>
      </w:r>
      <w:r>
        <w:t>:  The model name, model number and revision of the hardware used during selfcertification.  This is marketing information identifying the device supported by this specific TWAIN data source.  In most cases this information can be found printed somewhere on the device.</w:t>
      </w:r>
    </w:p>
    <w:p w:rsidR="00B06C6F" w:rsidRDefault="0071581A">
      <w:pPr>
        <w:spacing w:after="66"/>
        <w:ind w:left="1810" w:right="6"/>
      </w:pPr>
      <w:r>
        <w:rPr>
          <w:b/>
        </w:rPr>
        <w:t>TWAIN Data Source Identity</w:t>
      </w:r>
      <w:r>
        <w:t xml:space="preserve">:  Fields from the TWAIN data source’s </w:t>
      </w:r>
      <w:r>
        <w:rPr>
          <w:rFonts w:ascii="Courier New" w:eastAsia="Courier New" w:hAnsi="Courier New" w:cs="Courier New"/>
        </w:rPr>
        <w:t>TW_IDENTITY</w:t>
      </w:r>
      <w:r>
        <w:t xml:space="preserve"> structure, which indicate the manufacturer, family, product, and the version number, uniquely identify the data source to the application.  The </w:t>
      </w:r>
      <w:r>
        <w:rPr>
          <w:rFonts w:ascii="Courier New" w:eastAsia="Courier New" w:hAnsi="Courier New" w:cs="Courier New"/>
        </w:rPr>
        <w:t>TW_IDENTITY.ProductName</w:t>
      </w:r>
      <w:r>
        <w:t xml:space="preserve"> should be unique by itself, since this is the only field displayed by the data source manager’s user select dialog on Windows.</w:t>
      </w:r>
    </w:p>
    <w:p w:rsidR="00B06C6F" w:rsidRDefault="0071581A">
      <w:pPr>
        <w:spacing w:after="86" w:line="242" w:lineRule="auto"/>
        <w:ind w:left="1810" w:right="47"/>
        <w:jc w:val="both"/>
      </w:pPr>
      <w:r>
        <w:rPr>
          <w:b/>
        </w:rPr>
        <w:t>TWAIN Data Source Version</w:t>
      </w:r>
      <w:r>
        <w:t xml:space="preserve">:  The complete version of the TWAIN data source, matching the .DLL version on Windows, and the .so file name on Linux and Mac OS X, this version number matches the MajorNum and MinorNum fields from the data source’s </w:t>
      </w:r>
      <w:r>
        <w:rPr>
          <w:rFonts w:ascii="Courier New" w:eastAsia="Courier New" w:hAnsi="Courier New" w:cs="Courier New"/>
        </w:rPr>
        <w:t>TW_IDENTITY.Version</w:t>
      </w:r>
      <w:r>
        <w:t xml:space="preserve"> structure.</w:t>
      </w:r>
    </w:p>
    <w:p w:rsidR="00B06C6F" w:rsidRDefault="0071581A">
      <w:pPr>
        <w:spacing w:after="67"/>
        <w:ind w:left="1810" w:right="6"/>
      </w:pPr>
      <w:r>
        <w:rPr>
          <w:b/>
        </w:rPr>
        <w:t>Installation</w:t>
      </w:r>
      <w:r>
        <w:t>:  The name and the version of the installation media that includes this TWAIN data source provides information the user needs to install the self-certified TWAIN driver.</w:t>
      </w:r>
    </w:p>
    <w:p w:rsidR="00B06C6F" w:rsidRDefault="0071581A">
      <w:pPr>
        <w:spacing w:after="67"/>
        <w:ind w:left="1810" w:right="6"/>
      </w:pPr>
      <w:r>
        <w:rPr>
          <w:b/>
        </w:rPr>
        <w:t>Operating System</w:t>
      </w:r>
      <w:r>
        <w:t>:  The operating system’s name and revision (version number or service pack) that was used during self-certification.</w:t>
      </w:r>
    </w:p>
    <w:p w:rsidR="00B06C6F" w:rsidRDefault="0071581A">
      <w:pPr>
        <w:ind w:left="1810" w:right="6"/>
      </w:pPr>
      <w:r>
        <w:rPr>
          <w:b/>
        </w:rPr>
        <w:t>Processor</w:t>
      </w:r>
      <w:r>
        <w:t>:  The computer processor of the host machine used during self-certification, examples include: x86, x64, IA64.  This should match the native processor supported by the TWAIN data source.  For example, if the self-certification is performed for a 32-bit TWAIN data source on Windows XP or Linux without a 64-bit data source, then the x86 processor should be used.</w:t>
      </w:r>
    </w:p>
    <w:p w:rsidR="00B06C6F" w:rsidRDefault="0071581A">
      <w:pPr>
        <w:spacing w:after="71" w:line="242" w:lineRule="auto"/>
        <w:ind w:left="370" w:right="47"/>
        <w:jc w:val="both"/>
      </w:pPr>
      <w:r>
        <w:rPr>
          <w:b/>
        </w:rPr>
        <w:t>32-Bit / 64-Bit</w:t>
      </w:r>
      <w:r>
        <w:t>: When performing the self-certification test on Windows Vista or later, or any version of Macintosh OS X, or Linux, the submitted form must indicate successful completion using both a native 32-bit and a native 64-bit data source.</w:t>
      </w:r>
    </w:p>
    <w:p w:rsidR="00B06C6F" w:rsidRDefault="0071581A">
      <w:pPr>
        <w:spacing w:after="66"/>
        <w:ind w:left="370" w:right="6"/>
      </w:pPr>
      <w:r>
        <w:rPr>
          <w:b/>
        </w:rPr>
        <w:lastRenderedPageBreak/>
        <w:t>Email</w:t>
      </w:r>
      <w:r>
        <w:t>:  The name and email address of a contact.  This is initially used to deliver the Logo, but it will also be used to help manage entries posted by the TWAIN Working Group.</w:t>
      </w:r>
    </w:p>
    <w:p w:rsidR="00B06C6F" w:rsidRDefault="0071581A">
      <w:pPr>
        <w:spacing w:after="67"/>
        <w:ind w:left="370" w:right="6"/>
      </w:pPr>
      <w:r>
        <w:rPr>
          <w:b/>
        </w:rPr>
        <w:t>URL</w:t>
      </w:r>
      <w:r>
        <w:t>:  The URL to the Installer for the TWAIN data source is a convenience for users browsing the posted list of self-certified content.  It is optional, but recommended.</w:t>
      </w:r>
    </w:p>
    <w:p w:rsidR="00B06C6F" w:rsidRDefault="0071581A">
      <w:pPr>
        <w:ind w:left="370" w:right="6"/>
      </w:pPr>
      <w:r>
        <w:rPr>
          <w:b/>
        </w:rPr>
        <w:t>Self-Certification Method</w:t>
      </w:r>
      <w:r>
        <w:t>:  The submitter may specify the software used to perform selfcertification, when indicated this information is made available to users browsing the posted list of self-certified content.</w:t>
      </w:r>
    </w:p>
    <w:p w:rsidR="00B06C6F" w:rsidRDefault="0071581A">
      <w:pPr>
        <w:spacing w:after="226"/>
        <w:ind w:left="10" w:right="6"/>
      </w:pPr>
      <w:r>
        <w:t>It is expected that multiple versions of the same driver will be submitted over the life of the hardware product.  Please be aware of the following:</w:t>
      </w:r>
    </w:p>
    <w:p w:rsidR="00B06C6F" w:rsidRDefault="0071581A">
      <w:pPr>
        <w:spacing w:after="67"/>
        <w:ind w:left="370" w:right="6"/>
      </w:pPr>
      <w:r>
        <w:rPr>
          <w:b/>
        </w:rPr>
        <w:t>Email address</w:t>
      </w:r>
      <w:r>
        <w:t>:  The email address specifies the contact who receives the Logo for a successful submission.  This same email address must be used when submitting a new instance of a previously submitted TWAIN data source, or when replacing an existing submission.  Requests using other email addresses may not be recognized by the TWAIN Working Group.</w:t>
      </w:r>
    </w:p>
    <w:p w:rsidR="00B06C6F" w:rsidRDefault="0071581A">
      <w:pPr>
        <w:spacing w:after="66"/>
        <w:ind w:left="370" w:right="6"/>
      </w:pPr>
      <w:r>
        <w:rPr>
          <w:b/>
        </w:rPr>
        <w:t>Signature</w:t>
      </w:r>
      <w:r>
        <w:t>:  There is no requirement for the same signature (notarized or digital) to be used from one submission to the next, but pairing the same signature with the same email address for all submissions for a given driver is appreciated.</w:t>
      </w:r>
    </w:p>
    <w:p w:rsidR="00B06C6F" w:rsidRDefault="0071581A">
      <w:pPr>
        <w:spacing w:after="67"/>
        <w:ind w:left="370" w:right="6"/>
      </w:pPr>
      <w:r>
        <w:rPr>
          <w:b/>
        </w:rPr>
        <w:t>Hardware</w:t>
      </w:r>
      <w:r>
        <w:t>:  The model name and model number uniquely identifies the hardware supported by the TWAIN data source.  Submissions of new TWAIN data sources for the same hardware must take care to make sure that this information is identical from one version to the next.  If there is no exact match with an existing hardware entry, then the entire entry is treated as new.</w:t>
      </w:r>
    </w:p>
    <w:p w:rsidR="00B06C6F" w:rsidRDefault="0071581A">
      <w:pPr>
        <w:spacing w:after="10"/>
        <w:ind w:left="370" w:right="6"/>
      </w:pPr>
      <w:r>
        <w:rPr>
          <w:b/>
        </w:rPr>
        <w:t>TWAIN Data Source Identity</w:t>
      </w:r>
      <w:r>
        <w:t xml:space="preserve">: The following fields uniquely identify the TWAIN data source: </w:t>
      </w:r>
    </w:p>
    <w:p w:rsidR="00B06C6F" w:rsidRDefault="0071581A">
      <w:pPr>
        <w:spacing w:after="0" w:line="263" w:lineRule="auto"/>
        <w:ind w:left="370" w:right="10"/>
      </w:pPr>
      <w:r>
        <w:rPr>
          <w:rFonts w:ascii="Courier New" w:eastAsia="Courier New" w:hAnsi="Courier New" w:cs="Courier New"/>
        </w:rPr>
        <w:t>TW_IDENTITY.Manufacturer</w:t>
      </w:r>
      <w:r>
        <w:t xml:space="preserve">, </w:t>
      </w:r>
      <w:r>
        <w:rPr>
          <w:rFonts w:ascii="Courier New" w:eastAsia="Courier New" w:hAnsi="Courier New" w:cs="Courier New"/>
        </w:rPr>
        <w:t xml:space="preserve">TW_IDENTITY.ProductFamily </w:t>
      </w:r>
      <w:r>
        <w:t xml:space="preserve">and </w:t>
      </w:r>
    </w:p>
    <w:p w:rsidR="00B06C6F" w:rsidRDefault="0071581A">
      <w:pPr>
        <w:spacing w:after="70" w:line="242" w:lineRule="auto"/>
        <w:ind w:left="370" w:right="47"/>
        <w:jc w:val="both"/>
      </w:pPr>
      <w:r>
        <w:rPr>
          <w:rFonts w:ascii="Courier New" w:eastAsia="Courier New" w:hAnsi="Courier New" w:cs="Courier New"/>
        </w:rPr>
        <w:t>TW_IDENTITY.ProductName</w:t>
      </w:r>
      <w:r>
        <w:t>.  When updating a previously existing self-certified TWAIN data source it is important to make sure this data is identical from one version to the next.  If there is no exact match with an existing TWAIN data source, then the entire entry is treated as new.</w:t>
      </w:r>
    </w:p>
    <w:p w:rsidR="00B06C6F" w:rsidRDefault="0071581A">
      <w:pPr>
        <w:spacing w:after="10"/>
        <w:ind w:left="370" w:right="6"/>
      </w:pPr>
      <w:r>
        <w:rPr>
          <w:b/>
        </w:rPr>
        <w:t>TWAIN Data Source Version</w:t>
      </w:r>
      <w:r>
        <w:t xml:space="preserve">:  Many vendors use a four field versioning system (ex: 1.2.0.1).  </w:t>
      </w:r>
    </w:p>
    <w:p w:rsidR="00B06C6F" w:rsidRDefault="0071581A">
      <w:pPr>
        <w:spacing w:after="66"/>
        <w:ind w:left="370" w:right="6"/>
      </w:pPr>
      <w:r>
        <w:t xml:space="preserve">The first two fields must correspond to the </w:t>
      </w:r>
      <w:r>
        <w:rPr>
          <w:rFonts w:ascii="Courier New" w:eastAsia="Courier New" w:hAnsi="Courier New" w:cs="Courier New"/>
        </w:rPr>
        <w:t xml:space="preserve">TW_IDENTITY.Info.Version.Major </w:t>
      </w:r>
      <w:r>
        <w:t xml:space="preserve">and </w:t>
      </w:r>
      <w:r>
        <w:rPr>
          <w:rFonts w:ascii="Courier New" w:eastAsia="Courier New" w:hAnsi="Courier New" w:cs="Courier New"/>
        </w:rPr>
        <w:t>TW_IDENTITY.Info.Version.Minor</w:t>
      </w:r>
      <w:r>
        <w:t xml:space="preserve"> fields.  The last two fields vary among vendors, and are not described here.  The value zero must be used for any unused field.  If a submission has exactly the same email, hardware, data source and version information as a previous submission, it will replace its posting on the TWAIN Working Group website.  If there is no exact match with an existing TWAIN data source, then the entire entry is treated as new.</w:t>
      </w:r>
    </w:p>
    <w:p w:rsidR="00B06C6F" w:rsidRDefault="0071581A">
      <w:pPr>
        <w:spacing w:after="65"/>
        <w:ind w:left="370" w:right="6"/>
      </w:pPr>
      <w:r>
        <w:rPr>
          <w:b/>
        </w:rPr>
        <w:t>Operating System</w:t>
      </w:r>
      <w:r>
        <w:t>:  The operating system’s name and revision (version number or service pack) that was used during self-certification.  If there is no exact match with an existing TWAIN data source, then the entire entry is treated as new.</w:t>
      </w:r>
    </w:p>
    <w:p w:rsidR="00B06C6F" w:rsidRDefault="0071581A">
      <w:pPr>
        <w:ind w:left="370" w:right="6"/>
      </w:pPr>
      <w:r>
        <w:t>The TWAIN Working Group makes no attempt to enforce continuity of versions.  If the submission is correct, the version numbers may change in any way specified by the submitter.</w:t>
      </w:r>
    </w:p>
    <w:p w:rsidR="00B06C6F" w:rsidRDefault="0071581A">
      <w:pPr>
        <w:spacing w:after="226"/>
        <w:ind w:left="10" w:right="6"/>
      </w:pPr>
      <w:r>
        <w:t>Submission of the form qualifies the data source and its associated hardware to display the TWAIN Certified Logo.  Submission information from the form is displayed on the TWAIN Working Group website (www.twain.org).</w:t>
      </w:r>
    </w:p>
    <w:p w:rsidR="00B06C6F" w:rsidRDefault="0071581A">
      <w:pPr>
        <w:spacing w:after="226"/>
        <w:ind w:left="10" w:right="6"/>
      </w:pPr>
      <w:r>
        <w:t>Contact information is required to deliver the Logo; this includes the name of a contact and an email address.  This information will not be shared or made public.  The form asks if the email address may be used to occasionally send information relating to TWAIN or the TWAIN Working Group.</w:t>
      </w:r>
    </w:p>
    <w:p w:rsidR="00B06C6F" w:rsidRDefault="0071581A">
      <w:pPr>
        <w:spacing w:after="233" w:line="242" w:lineRule="auto"/>
        <w:ind w:left="10" w:right="47"/>
        <w:jc w:val="both"/>
      </w:pPr>
      <w:r>
        <w:t>The form must be either digitally signed or notarized.  This identification is meant to guarantee that the document has not been modified since it was signed. The form includes an address where it can be mailed as a paper copy or emailed. The complete form is on the next two pages.</w:t>
      </w:r>
      <w:r>
        <w:br w:type="page"/>
      </w:r>
    </w:p>
    <w:p w:rsidR="00B06C6F" w:rsidRDefault="0071581A">
      <w:pPr>
        <w:spacing w:after="168" w:line="265" w:lineRule="auto"/>
        <w:ind w:left="10" w:right="0"/>
      </w:pPr>
      <w:r>
        <w:rPr>
          <w:rFonts w:ascii="Arial" w:eastAsia="Arial" w:hAnsi="Arial" w:cs="Arial"/>
          <w:b/>
          <w:color w:val="7F0000"/>
        </w:rPr>
        <w:lastRenderedPageBreak/>
        <w:t>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____________________________________________</w:t>
      </w:r>
    </w:p>
    <w:p w:rsidR="00B06C6F" w:rsidRDefault="0071581A">
      <w:pPr>
        <w:spacing w:after="60"/>
        <w:ind w:left="1090" w:right="6"/>
      </w:pPr>
      <w:r>
        <w:t>Email Address:     ____________________________________________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61"/>
        <w:ind w:left="730" w:right="6"/>
      </w:pPr>
      <w:r>
        <w:t>The following fields will be posted on the TWAIN Working Group website.</w:t>
      </w:r>
    </w:p>
    <w:p w:rsidR="00B06C6F" w:rsidRDefault="0071581A">
      <w:pPr>
        <w:spacing w:after="100"/>
        <w:ind w:left="1115" w:right="6"/>
      </w:pPr>
      <w:r>
        <w:t>Company:</w:t>
      </w:r>
    </w:p>
    <w:p w:rsidR="00B06C6F" w:rsidRDefault="0071581A">
      <w:pPr>
        <w:spacing w:after="100"/>
        <w:ind w:left="1115" w:right="6"/>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column">
                  <wp:posOffset>2990850</wp:posOffset>
                </wp:positionH>
                <wp:positionV relativeFrom="paragraph">
                  <wp:posOffset>-46658</wp:posOffset>
                </wp:positionV>
                <wp:extent cx="2952750" cy="1834896"/>
                <wp:effectExtent l="0" t="0" r="0" b="0"/>
                <wp:wrapSquare wrapText="bothSides"/>
                <wp:docPr id="765319" name="Group 765319"/>
                <wp:cNvGraphicFramePr/>
                <a:graphic xmlns:a="http://schemas.openxmlformats.org/drawingml/2006/main">
                  <a:graphicData uri="http://schemas.microsoft.com/office/word/2010/wordprocessingGroup">
                    <wpg:wgp>
                      <wpg:cNvGrpSpPr/>
                      <wpg:grpSpPr>
                        <a:xfrm>
                          <a:off x="0" y="0"/>
                          <a:ext cx="2952750" cy="1834896"/>
                          <a:chOff x="0" y="0"/>
                          <a:chExt cx="2952750" cy="1834896"/>
                        </a:xfrm>
                      </wpg:grpSpPr>
                      <wps:wsp>
                        <wps:cNvPr id="884316" name="Shape 884316"/>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7" name="Shape 884317"/>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8" name="Shape 884318"/>
                        <wps:cNvSpPr/>
                        <wps:spPr>
                          <a:xfrm>
                            <a:off x="0" y="457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19" name="Shape 884319"/>
                        <wps:cNvSpPr/>
                        <wps:spPr>
                          <a:xfrm>
                            <a:off x="0" y="685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0" name="Shape 884320"/>
                        <wps:cNvSpPr/>
                        <wps:spPr>
                          <a:xfrm>
                            <a:off x="0" y="9144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1" name="Shape 884321"/>
                        <wps:cNvSpPr/>
                        <wps:spPr>
                          <a:xfrm>
                            <a:off x="0" y="11430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2" name="Shape 884322"/>
                        <wps:cNvSpPr/>
                        <wps:spPr>
                          <a:xfrm>
                            <a:off x="0" y="1371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3" name="Shape 884323"/>
                        <wps:cNvSpPr/>
                        <wps:spPr>
                          <a:xfrm>
                            <a:off x="0" y="16002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24" name="Shape 884324"/>
                        <wps:cNvSpPr/>
                        <wps:spPr>
                          <a:xfrm>
                            <a:off x="0" y="18288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319" style="width:232.5pt;height:144.48pt;position:absolute;mso-position-horizontal-relative:text;mso-position-horizontal:absolute;margin-left:235.5pt;mso-position-vertical-relative:text;margin-top:-3.67395pt;" coordsize="29527,18348">
                <v:shape id="Shape 884325" style="position:absolute;width:29527;height:91;left:0;top:0;" coordsize="2952750,9144" path="m0,0l2952750,0l2952750,9144l0,9144l0,0">
                  <v:stroke weight="0pt" endcap="flat" joinstyle="miter" miterlimit="10" on="false" color="#000000" opacity="0"/>
                  <v:fill on="true" color="#000000"/>
                </v:shape>
                <v:shape id="Shape 884326" style="position:absolute;width:29527;height:91;left:0;top:2286;" coordsize="2952750,9144" path="m0,0l2952750,0l2952750,9144l0,9144l0,0">
                  <v:stroke weight="0pt" endcap="flat" joinstyle="miter" miterlimit="10" on="false" color="#000000" opacity="0"/>
                  <v:fill on="true" color="#000000"/>
                </v:shape>
                <v:shape id="Shape 884327" style="position:absolute;width:29527;height:91;left:0;top:4572;" coordsize="2952750,9144" path="m0,0l2952750,0l2952750,9144l0,9144l0,0">
                  <v:stroke weight="0pt" endcap="flat" joinstyle="miter" miterlimit="10" on="false" color="#000000" opacity="0"/>
                  <v:fill on="true" color="#000000"/>
                </v:shape>
                <v:shape id="Shape 884328" style="position:absolute;width:29527;height:91;left:0;top:6858;" coordsize="2952750,9144" path="m0,0l2952750,0l2952750,9144l0,9144l0,0">
                  <v:stroke weight="0pt" endcap="flat" joinstyle="miter" miterlimit="10" on="false" color="#000000" opacity="0"/>
                  <v:fill on="true" color="#000000"/>
                </v:shape>
                <v:shape id="Shape 884329" style="position:absolute;width:29527;height:91;left:0;top:9144;" coordsize="2952750,9144" path="m0,0l2952750,0l2952750,9144l0,9144l0,0">
                  <v:stroke weight="0pt" endcap="flat" joinstyle="miter" miterlimit="10" on="false" color="#000000" opacity="0"/>
                  <v:fill on="true" color="#000000"/>
                </v:shape>
                <v:shape id="Shape 884330" style="position:absolute;width:29527;height:91;left:0;top:11430;" coordsize="2952750,9144" path="m0,0l2952750,0l2952750,9144l0,9144l0,0">
                  <v:stroke weight="0pt" endcap="flat" joinstyle="miter" miterlimit="10" on="false" color="#000000" opacity="0"/>
                  <v:fill on="true" color="#000000"/>
                </v:shape>
                <v:shape id="Shape 884331" style="position:absolute;width:29527;height:91;left:0;top:13716;" coordsize="2952750,9144" path="m0,0l2952750,0l2952750,9144l0,9144l0,0">
                  <v:stroke weight="0pt" endcap="flat" joinstyle="miter" miterlimit="10" on="false" color="#000000" opacity="0"/>
                  <v:fill on="true" color="#000000"/>
                </v:shape>
                <v:shape id="Shape 884332" style="position:absolute;width:29527;height:91;left:0;top:16002;" coordsize="2952750,9144" path="m0,0l2952750,0l2952750,9144l0,9144l0,0">
                  <v:stroke weight="0pt" endcap="flat" joinstyle="miter" miterlimit="10" on="false" color="#000000" opacity="0"/>
                  <v:fill on="true" color="#000000"/>
                </v:shape>
                <v:shape id="Shape 884333" style="position:absolute;width:29527;height:91;left:0;top:18288;" coordsize="2952750,9144" path="m0,0l2952750,0l2952750,9144l0,9144l0,0">
                  <v:stroke weight="0pt" endcap="flat" joinstyle="miter" miterlimit="10" on="false" color="#000000" opacity="0"/>
                  <v:fill on="true" color="#000000"/>
                </v:shape>
                <w10:wrap type="square"/>
              </v:group>
            </w:pict>
          </mc:Fallback>
        </mc:AlternateContent>
      </w:r>
      <w:r>
        <w:t>Division: (optional)</w:t>
      </w:r>
    </w:p>
    <w:p w:rsidR="00B06C6F" w:rsidRDefault="0071581A">
      <w:pPr>
        <w:spacing w:after="0" w:line="346" w:lineRule="auto"/>
        <w:ind w:left="1115" w:right="6"/>
      </w:pPr>
      <w:r>
        <w:t>Company/Division URL: (optional) Hardware Model Name:</w:t>
      </w:r>
    </w:p>
    <w:p w:rsidR="00B06C6F" w:rsidRDefault="0071581A">
      <w:pPr>
        <w:spacing w:after="100"/>
        <w:ind w:left="1115" w:right="6"/>
      </w:pPr>
      <w:r>
        <w:t>Hardware Model Number:</w:t>
      </w:r>
    </w:p>
    <w:p w:rsidR="00B06C6F" w:rsidRDefault="0071581A">
      <w:pPr>
        <w:spacing w:after="0" w:line="346" w:lineRule="auto"/>
        <w:ind w:left="1115" w:right="6"/>
      </w:pPr>
      <w:r>
        <w:t>Hardware Model Revision: (optional) TW_IDENTITY.Manufacturer:</w:t>
      </w:r>
    </w:p>
    <w:p w:rsidR="00B06C6F" w:rsidRDefault="0071581A">
      <w:pPr>
        <w:spacing w:after="100"/>
        <w:ind w:left="1115" w:right="6"/>
      </w:pPr>
      <w:r>
        <w:t>TW_IDENTITY.ProductFamily:</w:t>
      </w:r>
    </w:p>
    <w:p w:rsidR="00B06C6F" w:rsidRDefault="0071581A">
      <w:pPr>
        <w:spacing w:after="10"/>
        <w:ind w:left="1115" w:right="6"/>
      </w:pPr>
      <w:r>
        <w:t>TW_IDENTITY.ProductName:</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TW_IDENTITY.Protocol:</w:t>
            </w:r>
          </w:p>
        </w:tc>
        <w:tc>
          <w:tcPr>
            <w:tcW w:w="4613" w:type="dxa"/>
            <w:tcBorders>
              <w:top w:val="nil"/>
              <w:left w:val="nil"/>
              <w:bottom w:val="nil"/>
              <w:right w:val="nil"/>
            </w:tcBorders>
          </w:tcPr>
          <w:p w:rsidR="00B06C6F" w:rsidRDefault="0071581A">
            <w:pPr>
              <w:spacing w:after="0" w:line="259" w:lineRule="auto"/>
              <w:ind w:left="1" w:right="0" w:firstLine="0"/>
            </w:pPr>
            <w:r>
              <w:t>______. ______</w:t>
            </w:r>
          </w:p>
        </w:tc>
      </w:tr>
      <w:tr w:rsidR="00B06C6F">
        <w:trPr>
          <w:trHeight w:val="683"/>
        </w:trPr>
        <w:tc>
          <w:tcPr>
            <w:tcW w:w="3642" w:type="dxa"/>
            <w:tcBorders>
              <w:top w:val="nil"/>
              <w:left w:val="nil"/>
              <w:bottom w:val="nil"/>
              <w:right w:val="nil"/>
            </w:tcBorders>
          </w:tcPr>
          <w:p w:rsidR="00B06C6F" w:rsidRDefault="0071581A">
            <w:pPr>
              <w:spacing w:after="90" w:line="259" w:lineRule="auto"/>
              <w:ind w:left="0" w:right="0" w:firstLine="0"/>
            </w:pPr>
            <w:r>
              <w:t>TWAIN Data Source Version:</w:t>
            </w:r>
          </w:p>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0" w:right="0" w:firstLine="0"/>
            </w:pPr>
            <w:r>
              <w:t>______. ______ . ______ . ______</w:t>
            </w:r>
          </w:p>
        </w:tc>
      </w:tr>
      <w:tr w:rsidR="00B06C6F">
        <w:trPr>
          <w:trHeight w:val="677"/>
        </w:trPr>
        <w:tc>
          <w:tcPr>
            <w:tcW w:w="3642" w:type="dxa"/>
            <w:tcBorders>
              <w:top w:val="nil"/>
              <w:left w:val="nil"/>
              <w:bottom w:val="nil"/>
              <w:right w:val="nil"/>
            </w:tcBorders>
            <w:vAlign w:val="bottom"/>
          </w:tcPr>
          <w:p w:rsidR="00B06C6F" w:rsidRDefault="0071581A">
            <w:pPr>
              <w:spacing w:after="0" w:line="259" w:lineRule="auto"/>
              <w:ind w:left="0" w:right="22" w:firstLine="0"/>
            </w:pPr>
            <w:r>
              <w:t>URL to Data Source: (optional) Processor:</w:t>
            </w:r>
          </w:p>
        </w:tc>
        <w:tc>
          <w:tcPr>
            <w:tcW w:w="4613" w:type="dxa"/>
            <w:tcBorders>
              <w:top w:val="nil"/>
              <w:left w:val="nil"/>
              <w:bottom w:val="nil"/>
              <w:right w:val="nil"/>
            </w:tcBorders>
            <w:vAlign w:val="bottom"/>
          </w:tcPr>
          <w:p w:rsidR="00B06C6F" w:rsidRDefault="0071581A">
            <w:pPr>
              <w:spacing w:after="64" w:line="259" w:lineRule="auto"/>
              <w:ind w:left="-37" w:right="0" w:firstLine="0"/>
            </w:pPr>
            <w:r>
              <w:rPr>
                <w:rFonts w:ascii="Calibri" w:eastAsia="Calibri" w:hAnsi="Calibri" w:cs="Calibri"/>
                <w:noProof/>
                <w:sz w:val="22"/>
              </w:rPr>
              <mc:AlternateContent>
                <mc:Choice Requires="wpg">
                  <w:drawing>
                    <wp:inline distT="0" distB="0" distL="0" distR="0">
                      <wp:extent cx="2952750" cy="234696"/>
                      <wp:effectExtent l="0" t="0" r="0" b="0"/>
                      <wp:docPr id="782442" name="Group 782442"/>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4" name="Shape 884334"/>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5" name="Shape 884335"/>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2442" style="width:232.5pt;height:18.48pt;mso-position-horizontal-relative:char;mso-position-vertical-relative:line" coordsize="29527,2346">
                      <v:shape id="Shape 884336" style="position:absolute;width:29527;height:91;left:0;top:0;" coordsize="2952750,9144" path="m0,0l2952750,0l2952750,9144l0,9144l0,0">
                        <v:stroke weight="0pt" endcap="flat" joinstyle="miter" miterlimit="10" on="false" color="#000000" opacity="0"/>
                        <v:fill on="true" color="#000000"/>
                      </v:shape>
                      <v:shape id="Shape 884337"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spacing w:after="0" w:line="259" w:lineRule="auto"/>
              <w:ind w:left="1" w:right="0" w:firstLine="0"/>
            </w:pPr>
            <w:r>
              <w:t>x86 ___   x64 ___   other _______________________</w:t>
            </w:r>
          </w:p>
        </w:tc>
      </w:tr>
    </w:tbl>
    <w:p w:rsidR="00B06C6F" w:rsidRDefault="0071581A">
      <w:pPr>
        <w:spacing w:after="45"/>
        <w:ind w:left="1115" w:right="6"/>
      </w:pPr>
      <w:r>
        <w:t>Operating System/Revision:</w:t>
      </w:r>
    </w:p>
    <w:p w:rsidR="00B06C6F" w:rsidRDefault="0071581A">
      <w:pPr>
        <w:tabs>
          <w:tab w:val="center" w:pos="3475"/>
          <w:tab w:val="right" w:pos="10081"/>
        </w:tabs>
        <w:spacing w:after="206"/>
        <w:ind w:left="0" w:right="0" w:firstLine="0"/>
      </w:pPr>
      <w:r>
        <w:rPr>
          <w:rFonts w:ascii="Calibri" w:eastAsia="Calibri" w:hAnsi="Calibri" w:cs="Calibri"/>
          <w:sz w:val="22"/>
        </w:rPr>
        <w:tab/>
      </w:r>
      <w:r>
        <w:t>Self-Certification Software: (optional)</w:t>
      </w:r>
      <w:r>
        <w:tab/>
      </w:r>
      <w:r>
        <w:rPr>
          <w:rFonts w:ascii="Calibri" w:eastAsia="Calibri" w:hAnsi="Calibri" w:cs="Calibri"/>
          <w:noProof/>
          <w:sz w:val="22"/>
        </w:rPr>
        <mc:AlternateContent>
          <mc:Choice Requires="wpg">
            <w:drawing>
              <wp:inline distT="0" distB="0" distL="0" distR="0">
                <wp:extent cx="2952750" cy="234696"/>
                <wp:effectExtent l="0" t="0" r="0" b="0"/>
                <wp:docPr id="765321" name="Group 765321"/>
                <wp:cNvGraphicFramePr/>
                <a:graphic xmlns:a="http://schemas.openxmlformats.org/drawingml/2006/main">
                  <a:graphicData uri="http://schemas.microsoft.com/office/word/2010/wordprocessingGroup">
                    <wpg:wgp>
                      <wpg:cNvGrpSpPr/>
                      <wpg:grpSpPr>
                        <a:xfrm>
                          <a:off x="0" y="0"/>
                          <a:ext cx="2952750" cy="234696"/>
                          <a:chOff x="0" y="0"/>
                          <a:chExt cx="2952750" cy="234696"/>
                        </a:xfrm>
                      </wpg:grpSpPr>
                      <wps:wsp>
                        <wps:cNvPr id="884338" name="Shape 88433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39" name="Shape 88433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321" style="width:232.5pt;height:18.48pt;mso-position-horizontal-relative:char;mso-position-vertical-relative:line" coordsize="29527,2346">
                <v:shape id="Shape 884340" style="position:absolute;width:29527;height:91;left:0;top:0;" coordsize="2952750,9144" path="m0,0l2952750,0l2952750,9144l0,9144l0,0">
                  <v:stroke weight="0pt" endcap="flat" joinstyle="miter" miterlimit="10" on="false" color="#000000" opacity="0"/>
                  <v:fill on="true" color="#000000"/>
                </v:shape>
                <v:shape id="Shape 884341" style="position:absolute;width:29527;height:91;left:0;top:2286;" coordsize="2952750,9144" path="m0,0l2952750,0l2952750,9144l0,9144l0,0">
                  <v:stroke weight="0pt" endcap="flat" joinstyle="miter" miterlimit="10" on="false" color="#000000" opacity="0"/>
                  <v:fill on="true" color="#000000"/>
                </v:shape>
              </v:group>
            </w:pict>
          </mc:Fallback>
        </mc:AlternateContent>
      </w:r>
    </w:p>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lastRenderedPageBreak/>
        <w:t>32-bit 64-bit Test</w:t>
      </w:r>
    </w:p>
    <w:p w:rsidR="00B06C6F" w:rsidRDefault="0071581A">
      <w:pPr>
        <w:spacing w:after="241"/>
        <w:ind w:right="6"/>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column">
                  <wp:posOffset>454152</wp:posOffset>
                </wp:positionH>
                <wp:positionV relativeFrom="paragraph">
                  <wp:posOffset>-20779</wp:posOffset>
                </wp:positionV>
                <wp:extent cx="554736" cy="2406396"/>
                <wp:effectExtent l="0" t="0" r="0" b="0"/>
                <wp:wrapSquare wrapText="bothSides"/>
                <wp:docPr id="765714" name="Group 765714"/>
                <wp:cNvGraphicFramePr/>
                <a:graphic xmlns:a="http://schemas.openxmlformats.org/drawingml/2006/main">
                  <a:graphicData uri="http://schemas.microsoft.com/office/word/2010/wordprocessingGroup">
                    <wpg:wgp>
                      <wpg:cNvGrpSpPr/>
                      <wpg:grpSpPr>
                        <a:xfrm>
                          <a:off x="0" y="0"/>
                          <a:ext cx="554736" cy="2406396"/>
                          <a:chOff x="0" y="0"/>
                          <a:chExt cx="554736" cy="2406396"/>
                        </a:xfrm>
                      </wpg:grpSpPr>
                      <wps:wsp>
                        <wps:cNvPr id="884342" name="Shape 884342"/>
                        <wps:cNvSpPr/>
                        <wps:spPr>
                          <a:xfrm>
                            <a:off x="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3" name="Shape 884343"/>
                        <wps:cNvSpPr/>
                        <wps:spPr>
                          <a:xfrm>
                            <a:off x="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4" name="Shape 884344"/>
                        <wps:cNvSpPr/>
                        <wps:spPr>
                          <a:xfrm>
                            <a:off x="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5" name="Shape 884345"/>
                        <wps:cNvSpPr/>
                        <wps:spPr>
                          <a:xfrm>
                            <a:off x="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6" name="Shape 884346"/>
                        <wps:cNvSpPr/>
                        <wps:spPr>
                          <a:xfrm>
                            <a:off x="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7" name="Shape 884347"/>
                        <wps:cNvSpPr/>
                        <wps:spPr>
                          <a:xfrm>
                            <a:off x="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8" name="Shape 884348"/>
                        <wps:cNvSpPr/>
                        <wps:spPr>
                          <a:xfrm>
                            <a:off x="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49" name="Shape 884349"/>
                        <wps:cNvSpPr/>
                        <wps:spPr>
                          <a:xfrm>
                            <a:off x="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0" name="Shape 884350"/>
                        <wps:cNvSpPr/>
                        <wps:spPr>
                          <a:xfrm>
                            <a:off x="18288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1" name="Shape 884351"/>
                        <wps:cNvSpPr/>
                        <wps:spPr>
                          <a:xfrm>
                            <a:off x="18288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2" name="Shape 884352"/>
                        <wps:cNvSpPr/>
                        <wps:spPr>
                          <a:xfrm>
                            <a:off x="18288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3" name="Shape 884353"/>
                        <wps:cNvSpPr/>
                        <wps:spPr>
                          <a:xfrm>
                            <a:off x="18288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4" name="Shape 884354"/>
                        <wps:cNvSpPr/>
                        <wps:spPr>
                          <a:xfrm>
                            <a:off x="18288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5" name="Shape 884355"/>
                        <wps:cNvSpPr/>
                        <wps:spPr>
                          <a:xfrm>
                            <a:off x="18288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6" name="Shape 884356"/>
                        <wps:cNvSpPr/>
                        <wps:spPr>
                          <a:xfrm>
                            <a:off x="18288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7" name="Shape 884357"/>
                        <wps:cNvSpPr/>
                        <wps:spPr>
                          <a:xfrm>
                            <a:off x="18288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8" name="Shape 884358"/>
                        <wps:cNvSpPr/>
                        <wps:spPr>
                          <a:xfrm>
                            <a:off x="36576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59" name="Shape 884359"/>
                        <wps:cNvSpPr/>
                        <wps:spPr>
                          <a:xfrm>
                            <a:off x="36576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0" name="Shape 884360"/>
                        <wps:cNvSpPr/>
                        <wps:spPr>
                          <a:xfrm>
                            <a:off x="36576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1" name="Shape 884361"/>
                        <wps:cNvSpPr/>
                        <wps:spPr>
                          <a:xfrm>
                            <a:off x="36576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2" name="Shape 884362"/>
                        <wps:cNvSpPr/>
                        <wps:spPr>
                          <a:xfrm>
                            <a:off x="36576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3" name="Shape 884363"/>
                        <wps:cNvSpPr/>
                        <wps:spPr>
                          <a:xfrm>
                            <a:off x="36576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4" name="Shape 884364"/>
                        <wps:cNvSpPr/>
                        <wps:spPr>
                          <a:xfrm>
                            <a:off x="36576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5" name="Shape 884365"/>
                        <wps:cNvSpPr/>
                        <wps:spPr>
                          <a:xfrm>
                            <a:off x="36576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6" name="Shape 884366"/>
                        <wps:cNvSpPr/>
                        <wps:spPr>
                          <a:xfrm>
                            <a:off x="548640" y="6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7" name="Shape 884367"/>
                        <wps:cNvSpPr/>
                        <wps:spPr>
                          <a:xfrm>
                            <a:off x="548640" y="323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8" name="Shape 884368"/>
                        <wps:cNvSpPr/>
                        <wps:spPr>
                          <a:xfrm>
                            <a:off x="54864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69" name="Shape 884369"/>
                        <wps:cNvSpPr/>
                        <wps:spPr>
                          <a:xfrm>
                            <a:off x="548640" y="9585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0" name="Shape 884370"/>
                        <wps:cNvSpPr/>
                        <wps:spPr>
                          <a:xfrm>
                            <a:off x="548640" y="12763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1" name="Shape 884371"/>
                        <wps:cNvSpPr/>
                        <wps:spPr>
                          <a:xfrm>
                            <a:off x="54864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2" name="Shape 884372"/>
                        <wps:cNvSpPr/>
                        <wps:spPr>
                          <a:xfrm>
                            <a:off x="548640" y="1911096"/>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3" name="Shape 884373"/>
                        <wps:cNvSpPr/>
                        <wps:spPr>
                          <a:xfrm>
                            <a:off x="548640" y="22288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4" name="Shape 884374"/>
                        <wps:cNvSpPr/>
                        <wps:spPr>
                          <a:xfrm>
                            <a:off x="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5" name="Shape 884375"/>
                        <wps:cNvSpPr/>
                        <wps:spPr>
                          <a:xfrm>
                            <a:off x="36576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6" name="Shape 884376"/>
                        <wps:cNvSpPr/>
                        <wps:spPr>
                          <a:xfrm>
                            <a:off x="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7" name="Shape 884377"/>
                        <wps:cNvSpPr/>
                        <wps:spPr>
                          <a:xfrm>
                            <a:off x="365760" y="177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8" name="Shape 884378"/>
                        <wps:cNvSpPr/>
                        <wps:spPr>
                          <a:xfrm>
                            <a:off x="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79" name="Shape 884379"/>
                        <wps:cNvSpPr/>
                        <wps:spPr>
                          <a:xfrm>
                            <a:off x="365760" y="317753"/>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0" name="Shape 884380"/>
                        <wps:cNvSpPr/>
                        <wps:spPr>
                          <a:xfrm>
                            <a:off x="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1" name="Shape 884381"/>
                        <wps:cNvSpPr/>
                        <wps:spPr>
                          <a:xfrm>
                            <a:off x="36576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2" name="Shape 884382"/>
                        <wps:cNvSpPr/>
                        <wps:spPr>
                          <a:xfrm>
                            <a:off x="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3" name="Shape 884383"/>
                        <wps:cNvSpPr/>
                        <wps:spPr>
                          <a:xfrm>
                            <a:off x="365760" y="6347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4" name="Shape 884384"/>
                        <wps:cNvSpPr/>
                        <wps:spPr>
                          <a:xfrm>
                            <a:off x="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5" name="Shape 884385"/>
                        <wps:cNvSpPr/>
                        <wps:spPr>
                          <a:xfrm>
                            <a:off x="365760" y="8130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6" name="Shape 884386"/>
                        <wps:cNvSpPr/>
                        <wps:spPr>
                          <a:xfrm>
                            <a:off x="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7" name="Shape 884387"/>
                        <wps:cNvSpPr/>
                        <wps:spPr>
                          <a:xfrm>
                            <a:off x="365760" y="9525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8" name="Shape 884388"/>
                        <wps:cNvSpPr/>
                        <wps:spPr>
                          <a:xfrm>
                            <a:off x="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89" name="Shape 884389"/>
                        <wps:cNvSpPr/>
                        <wps:spPr>
                          <a:xfrm>
                            <a:off x="36576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0" name="Shape 884390"/>
                        <wps:cNvSpPr/>
                        <wps:spPr>
                          <a:xfrm>
                            <a:off x="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1" name="Shape 884391"/>
                        <wps:cNvSpPr/>
                        <wps:spPr>
                          <a:xfrm>
                            <a:off x="365760" y="12702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2" name="Shape 884392"/>
                        <wps:cNvSpPr/>
                        <wps:spPr>
                          <a:xfrm>
                            <a:off x="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3" name="Shape 884393"/>
                        <wps:cNvSpPr/>
                        <wps:spPr>
                          <a:xfrm>
                            <a:off x="365760" y="14478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4" name="Shape 884394"/>
                        <wps:cNvSpPr/>
                        <wps:spPr>
                          <a:xfrm>
                            <a:off x="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5" name="Shape 884395"/>
                        <wps:cNvSpPr/>
                        <wps:spPr>
                          <a:xfrm>
                            <a:off x="36576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6" name="Shape 884396"/>
                        <wps:cNvSpPr/>
                        <wps:spPr>
                          <a:xfrm>
                            <a:off x="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7" name="Shape 884397"/>
                        <wps:cNvSpPr/>
                        <wps:spPr>
                          <a:xfrm>
                            <a:off x="365760" y="17655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8" name="Shape 884398"/>
                        <wps:cNvSpPr/>
                        <wps:spPr>
                          <a:xfrm>
                            <a:off x="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399" name="Shape 884399"/>
                        <wps:cNvSpPr/>
                        <wps:spPr>
                          <a:xfrm>
                            <a:off x="36576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0" name="Shape 884400"/>
                        <wps:cNvSpPr/>
                        <wps:spPr>
                          <a:xfrm>
                            <a:off x="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1" name="Shape 884401"/>
                        <wps:cNvSpPr/>
                        <wps:spPr>
                          <a:xfrm>
                            <a:off x="365760" y="20825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2" name="Shape 884402"/>
                        <wps:cNvSpPr/>
                        <wps:spPr>
                          <a:xfrm>
                            <a:off x="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3" name="Shape 884403"/>
                        <wps:cNvSpPr/>
                        <wps:spPr>
                          <a:xfrm>
                            <a:off x="365760" y="2222754"/>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4" name="Shape 884404"/>
                        <wps:cNvSpPr/>
                        <wps:spPr>
                          <a:xfrm>
                            <a:off x="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05" name="Shape 884405"/>
                        <wps:cNvSpPr/>
                        <wps:spPr>
                          <a:xfrm>
                            <a:off x="365760" y="2400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65714" style="width:43.68pt;height:189.48pt;position:absolute;mso-position-horizontal-relative:text;mso-position-horizontal:absolute;margin-left:35.76pt;mso-position-vertical-relative:text;margin-top:-1.63623pt;" coordsize="5547,24063">
                <v:shape id="Shape 884406" style="position:absolute;width:91;height:1714;left:0;top:60;" coordsize="9144,171450" path="m0,0l9144,0l9144,171450l0,171450l0,0">
                  <v:stroke weight="0pt" endcap="flat" joinstyle="miter" miterlimit="10" on="false" color="#000000" opacity="0"/>
                  <v:fill on="true" color="#000000"/>
                </v:shape>
                <v:shape id="Shape 884407" style="position:absolute;width:91;height:1714;left:0;top:3238;" coordsize="9144,171450" path="m0,0l9144,0l9144,171450l0,171450l0,0">
                  <v:stroke weight="0pt" endcap="flat" joinstyle="miter" miterlimit="10" on="false" color="#000000" opacity="0"/>
                  <v:fill on="true" color="#000000"/>
                </v:shape>
                <v:shape id="Shape 884408" style="position:absolute;width:91;height:1714;left:0;top:6408;" coordsize="9144,171450" path="m0,0l9144,0l9144,171450l0,171450l0,0">
                  <v:stroke weight="0pt" endcap="flat" joinstyle="miter" miterlimit="10" on="false" color="#000000" opacity="0"/>
                  <v:fill on="true" color="#000000"/>
                </v:shape>
                <v:shape id="Shape 884409" style="position:absolute;width:91;height:1714;left:0;top:9585;" coordsize="9144,171450" path="m0,0l9144,0l9144,171450l0,171450l0,0">
                  <v:stroke weight="0pt" endcap="flat" joinstyle="miter" miterlimit="10" on="false" color="#000000" opacity="0"/>
                  <v:fill on="true" color="#000000"/>
                </v:shape>
                <v:shape id="Shape 884410" style="position:absolute;width:91;height:1714;left:0;top:12763;" coordsize="9144,171450" path="m0,0l9144,0l9144,171450l0,171450l0,0">
                  <v:stroke weight="0pt" endcap="flat" joinstyle="miter" miterlimit="10" on="false" color="#000000" opacity="0"/>
                  <v:fill on="true" color="#000000"/>
                </v:shape>
                <v:shape id="Shape 884411" style="position:absolute;width:91;height:1714;left:0;top:15933;" coordsize="9144,171450" path="m0,0l9144,0l9144,171450l0,171450l0,0">
                  <v:stroke weight="0pt" endcap="flat" joinstyle="miter" miterlimit="10" on="false" color="#000000" opacity="0"/>
                  <v:fill on="true" color="#000000"/>
                </v:shape>
                <v:shape id="Shape 884412" style="position:absolute;width:91;height:1714;left:0;top:19110;" coordsize="9144,171450" path="m0,0l9144,0l9144,171450l0,171450l0,0">
                  <v:stroke weight="0pt" endcap="flat" joinstyle="miter" miterlimit="10" on="false" color="#000000" opacity="0"/>
                  <v:fill on="true" color="#000000"/>
                </v:shape>
                <v:shape id="Shape 884413" style="position:absolute;width:91;height:1714;left:0;top:22288;" coordsize="9144,171450" path="m0,0l9144,0l9144,171450l0,171450l0,0">
                  <v:stroke weight="0pt" endcap="flat" joinstyle="miter" miterlimit="10" on="false" color="#000000" opacity="0"/>
                  <v:fill on="true" color="#000000"/>
                </v:shape>
                <v:shape id="Shape 884414" style="position:absolute;width:91;height:1714;left:1828;top:60;" coordsize="9144,171450" path="m0,0l9144,0l9144,171450l0,171450l0,0">
                  <v:stroke weight="0pt" endcap="flat" joinstyle="miter" miterlimit="10" on="false" color="#000000" opacity="0"/>
                  <v:fill on="true" color="#000000"/>
                </v:shape>
                <v:shape id="Shape 884415" style="position:absolute;width:91;height:1714;left:1828;top:3238;" coordsize="9144,171450" path="m0,0l9144,0l9144,171450l0,171450l0,0">
                  <v:stroke weight="0pt" endcap="flat" joinstyle="miter" miterlimit="10" on="false" color="#000000" opacity="0"/>
                  <v:fill on="true" color="#000000"/>
                </v:shape>
                <v:shape id="Shape 884416" style="position:absolute;width:91;height:1714;left:1828;top:6408;" coordsize="9144,171450" path="m0,0l9144,0l9144,171450l0,171450l0,0">
                  <v:stroke weight="0pt" endcap="flat" joinstyle="miter" miterlimit="10" on="false" color="#000000" opacity="0"/>
                  <v:fill on="true" color="#000000"/>
                </v:shape>
                <v:shape id="Shape 884417" style="position:absolute;width:91;height:1714;left:1828;top:9585;" coordsize="9144,171450" path="m0,0l9144,0l9144,171450l0,171450l0,0">
                  <v:stroke weight="0pt" endcap="flat" joinstyle="miter" miterlimit="10" on="false" color="#000000" opacity="0"/>
                  <v:fill on="true" color="#000000"/>
                </v:shape>
                <v:shape id="Shape 884418" style="position:absolute;width:91;height:1714;left:1828;top:12763;" coordsize="9144,171450" path="m0,0l9144,0l9144,171450l0,171450l0,0">
                  <v:stroke weight="0pt" endcap="flat" joinstyle="miter" miterlimit="10" on="false" color="#000000" opacity="0"/>
                  <v:fill on="true" color="#000000"/>
                </v:shape>
                <v:shape id="Shape 884419" style="position:absolute;width:91;height:1714;left:1828;top:15933;" coordsize="9144,171450" path="m0,0l9144,0l9144,171450l0,171450l0,0">
                  <v:stroke weight="0pt" endcap="flat" joinstyle="miter" miterlimit="10" on="false" color="#000000" opacity="0"/>
                  <v:fill on="true" color="#000000"/>
                </v:shape>
                <v:shape id="Shape 884420" style="position:absolute;width:91;height:1714;left:1828;top:19110;" coordsize="9144,171450" path="m0,0l9144,0l9144,171450l0,171450l0,0">
                  <v:stroke weight="0pt" endcap="flat" joinstyle="miter" miterlimit="10" on="false" color="#000000" opacity="0"/>
                  <v:fill on="true" color="#000000"/>
                </v:shape>
                <v:shape id="Shape 884421" style="position:absolute;width:91;height:1714;left:1828;top:22288;" coordsize="9144,171450" path="m0,0l9144,0l9144,171450l0,171450l0,0">
                  <v:stroke weight="0pt" endcap="flat" joinstyle="miter" miterlimit="10" on="false" color="#000000" opacity="0"/>
                  <v:fill on="true" color="#000000"/>
                </v:shape>
                <v:shape id="Shape 884422" style="position:absolute;width:91;height:1714;left:3657;top:60;" coordsize="9144,171450" path="m0,0l9144,0l9144,171450l0,171450l0,0">
                  <v:stroke weight="0pt" endcap="flat" joinstyle="miter" miterlimit="10" on="false" color="#000000" opacity="0"/>
                  <v:fill on="true" color="#000000"/>
                </v:shape>
                <v:shape id="Shape 884423" style="position:absolute;width:91;height:1714;left:3657;top:3238;" coordsize="9144,171450" path="m0,0l9144,0l9144,171450l0,171450l0,0">
                  <v:stroke weight="0pt" endcap="flat" joinstyle="miter" miterlimit="10" on="false" color="#000000" opacity="0"/>
                  <v:fill on="true" color="#000000"/>
                </v:shape>
                <v:shape id="Shape 884424" style="position:absolute;width:91;height:1714;left:3657;top:6408;" coordsize="9144,171450" path="m0,0l9144,0l9144,171450l0,171450l0,0">
                  <v:stroke weight="0pt" endcap="flat" joinstyle="miter" miterlimit="10" on="false" color="#000000" opacity="0"/>
                  <v:fill on="true" color="#000000"/>
                </v:shape>
                <v:shape id="Shape 884425" style="position:absolute;width:91;height:1714;left:3657;top:9585;" coordsize="9144,171450" path="m0,0l9144,0l9144,171450l0,171450l0,0">
                  <v:stroke weight="0pt" endcap="flat" joinstyle="miter" miterlimit="10" on="false" color="#000000" opacity="0"/>
                  <v:fill on="true" color="#000000"/>
                </v:shape>
                <v:shape id="Shape 884426" style="position:absolute;width:91;height:1714;left:3657;top:12763;" coordsize="9144,171450" path="m0,0l9144,0l9144,171450l0,171450l0,0">
                  <v:stroke weight="0pt" endcap="flat" joinstyle="miter" miterlimit="10" on="false" color="#000000" opacity="0"/>
                  <v:fill on="true" color="#000000"/>
                </v:shape>
                <v:shape id="Shape 884427" style="position:absolute;width:91;height:1714;left:3657;top:15933;" coordsize="9144,171450" path="m0,0l9144,0l9144,171450l0,171450l0,0">
                  <v:stroke weight="0pt" endcap="flat" joinstyle="miter" miterlimit="10" on="false" color="#000000" opacity="0"/>
                  <v:fill on="true" color="#000000"/>
                </v:shape>
                <v:shape id="Shape 884428" style="position:absolute;width:91;height:1714;left:3657;top:19110;" coordsize="9144,171450" path="m0,0l9144,0l9144,171450l0,171450l0,0">
                  <v:stroke weight="0pt" endcap="flat" joinstyle="miter" miterlimit="10" on="false" color="#000000" opacity="0"/>
                  <v:fill on="true" color="#000000"/>
                </v:shape>
                <v:shape id="Shape 884429" style="position:absolute;width:91;height:1714;left:3657;top:22288;" coordsize="9144,171450" path="m0,0l9144,0l9144,171450l0,171450l0,0">
                  <v:stroke weight="0pt" endcap="flat" joinstyle="miter" miterlimit="10" on="false" color="#000000" opacity="0"/>
                  <v:fill on="true" color="#000000"/>
                </v:shape>
                <v:shape id="Shape 884430" style="position:absolute;width:91;height:1714;left:5486;top:60;" coordsize="9144,171450" path="m0,0l9144,0l9144,171450l0,171450l0,0">
                  <v:stroke weight="0pt" endcap="flat" joinstyle="miter" miterlimit="10" on="false" color="#000000" opacity="0"/>
                  <v:fill on="true" color="#000000"/>
                </v:shape>
                <v:shape id="Shape 884431" style="position:absolute;width:91;height:1714;left:5486;top:3238;" coordsize="9144,171450" path="m0,0l9144,0l9144,171450l0,171450l0,0">
                  <v:stroke weight="0pt" endcap="flat" joinstyle="miter" miterlimit="10" on="false" color="#000000" opacity="0"/>
                  <v:fill on="true" color="#000000"/>
                </v:shape>
                <v:shape id="Shape 884432" style="position:absolute;width:91;height:1714;left:5486;top:6408;" coordsize="9144,171450" path="m0,0l9144,0l9144,171450l0,171450l0,0">
                  <v:stroke weight="0pt" endcap="flat" joinstyle="miter" miterlimit="10" on="false" color="#000000" opacity="0"/>
                  <v:fill on="true" color="#000000"/>
                </v:shape>
                <v:shape id="Shape 884433" style="position:absolute;width:91;height:1714;left:5486;top:9585;" coordsize="9144,171450" path="m0,0l9144,0l9144,171450l0,171450l0,0">
                  <v:stroke weight="0pt" endcap="flat" joinstyle="miter" miterlimit="10" on="false" color="#000000" opacity="0"/>
                  <v:fill on="true" color="#000000"/>
                </v:shape>
                <v:shape id="Shape 884434" style="position:absolute;width:91;height:1714;left:5486;top:12763;" coordsize="9144,171450" path="m0,0l9144,0l9144,171450l0,171450l0,0">
                  <v:stroke weight="0pt" endcap="flat" joinstyle="miter" miterlimit="10" on="false" color="#000000" opacity="0"/>
                  <v:fill on="true" color="#000000"/>
                </v:shape>
                <v:shape id="Shape 884435" style="position:absolute;width:91;height:1714;left:5486;top:15933;" coordsize="9144,171450" path="m0,0l9144,0l9144,171450l0,171450l0,0">
                  <v:stroke weight="0pt" endcap="flat" joinstyle="miter" miterlimit="10" on="false" color="#000000" opacity="0"/>
                  <v:fill on="true" color="#000000"/>
                </v:shape>
                <v:shape id="Shape 884436" style="position:absolute;width:91;height:1714;left:5486;top:19110;" coordsize="9144,171450" path="m0,0l9144,0l9144,171450l0,171450l0,0">
                  <v:stroke weight="0pt" endcap="flat" joinstyle="miter" miterlimit="10" on="false" color="#000000" opacity="0"/>
                  <v:fill on="true" color="#000000"/>
                </v:shape>
                <v:shape id="Shape 884437" style="position:absolute;width:91;height:1714;left:5486;top:22288;" coordsize="9144,171450" path="m0,0l9144,0l9144,171450l0,171450l0,0">
                  <v:stroke weight="0pt" endcap="flat" joinstyle="miter" miterlimit="10" on="false" color="#000000" opacity="0"/>
                  <v:fill on="true" color="#000000"/>
                </v:shape>
                <v:shape id="Shape 884438" style="position:absolute;width:1889;height:91;left:0;top:0;" coordsize="188976,9144" path="m0,0l188976,0l188976,9144l0,9144l0,0">
                  <v:stroke weight="0pt" endcap="flat" joinstyle="miter" miterlimit="10" on="false" color="#000000" opacity="0"/>
                  <v:fill on="true" color="#000000"/>
                </v:shape>
                <v:shape id="Shape 884439" style="position:absolute;width:1889;height:91;left:3657;top:0;" coordsize="188976,9144" path="m0,0l188976,0l188976,9144l0,9144l0,0">
                  <v:stroke weight="0pt" endcap="flat" joinstyle="miter" miterlimit="10" on="false" color="#000000" opacity="0"/>
                  <v:fill on="true" color="#000000"/>
                </v:shape>
                <v:shape id="Shape 884440" style="position:absolute;width:1889;height:91;left:0;top:1775;" coordsize="188976,9144" path="m0,0l188976,0l188976,9144l0,9144l0,0">
                  <v:stroke weight="0pt" endcap="flat" joinstyle="miter" miterlimit="10" on="false" color="#000000" opacity="0"/>
                  <v:fill on="true" color="#000000"/>
                </v:shape>
                <v:shape id="Shape 884441" style="position:absolute;width:1889;height:91;left:3657;top:1775;" coordsize="188976,9144" path="m0,0l188976,0l188976,9144l0,9144l0,0">
                  <v:stroke weight="0pt" endcap="flat" joinstyle="miter" miterlimit="10" on="false" color="#000000" opacity="0"/>
                  <v:fill on="true" color="#000000"/>
                </v:shape>
                <v:shape id="Shape 884442" style="position:absolute;width:1889;height:91;left:0;top:3177;" coordsize="188976,9144" path="m0,0l188976,0l188976,9144l0,9144l0,0">
                  <v:stroke weight="0pt" endcap="flat" joinstyle="miter" miterlimit="10" on="false" color="#000000" opacity="0"/>
                  <v:fill on="true" color="#000000"/>
                </v:shape>
                <v:shape id="Shape 884443" style="position:absolute;width:1889;height:91;left:3657;top:3177;" coordsize="188976,9144" path="m0,0l188976,0l188976,9144l0,9144l0,0">
                  <v:stroke weight="0pt" endcap="flat" joinstyle="miter" miterlimit="10" on="false" color="#000000" opacity="0"/>
                  <v:fill on="true" color="#000000"/>
                </v:shape>
                <v:shape id="Shape 884444" style="position:absolute;width:1889;height:91;left:0;top:4953;" coordsize="188976,9144" path="m0,0l188976,0l188976,9144l0,9144l0,0">
                  <v:stroke weight="0pt" endcap="flat" joinstyle="miter" miterlimit="10" on="false" color="#000000" opacity="0"/>
                  <v:fill on="true" color="#000000"/>
                </v:shape>
                <v:shape id="Shape 884445" style="position:absolute;width:1889;height:91;left:3657;top:4953;" coordsize="188976,9144" path="m0,0l188976,0l188976,9144l0,9144l0,0">
                  <v:stroke weight="0pt" endcap="flat" joinstyle="miter" miterlimit="10" on="false" color="#000000" opacity="0"/>
                  <v:fill on="true" color="#000000"/>
                </v:shape>
                <v:shape id="Shape 884446" style="position:absolute;width:1889;height:91;left:0;top:6347;" coordsize="188976,9144" path="m0,0l188976,0l188976,9144l0,9144l0,0">
                  <v:stroke weight="0pt" endcap="flat" joinstyle="miter" miterlimit="10" on="false" color="#000000" opacity="0"/>
                  <v:fill on="true" color="#000000"/>
                </v:shape>
                <v:shape id="Shape 884447" style="position:absolute;width:1889;height:91;left:3657;top:6347;" coordsize="188976,9144" path="m0,0l188976,0l188976,9144l0,9144l0,0">
                  <v:stroke weight="0pt" endcap="flat" joinstyle="miter" miterlimit="10" on="false" color="#000000" opacity="0"/>
                  <v:fill on="true" color="#000000"/>
                </v:shape>
                <v:shape id="Shape 884448" style="position:absolute;width:1889;height:91;left:0;top:8130;" coordsize="188976,9144" path="m0,0l188976,0l188976,9144l0,9144l0,0">
                  <v:stroke weight="0pt" endcap="flat" joinstyle="miter" miterlimit="10" on="false" color="#000000" opacity="0"/>
                  <v:fill on="true" color="#000000"/>
                </v:shape>
                <v:shape id="Shape 884449" style="position:absolute;width:1889;height:91;left:3657;top:8130;" coordsize="188976,9144" path="m0,0l188976,0l188976,9144l0,9144l0,0">
                  <v:stroke weight="0pt" endcap="flat" joinstyle="miter" miterlimit="10" on="false" color="#000000" opacity="0"/>
                  <v:fill on="true" color="#000000"/>
                </v:shape>
                <v:shape id="Shape 884450" style="position:absolute;width:1889;height:91;left:0;top:9525;" coordsize="188976,9144" path="m0,0l188976,0l188976,9144l0,9144l0,0">
                  <v:stroke weight="0pt" endcap="flat" joinstyle="miter" miterlimit="10" on="false" color="#000000" opacity="0"/>
                  <v:fill on="true" color="#000000"/>
                </v:shape>
                <v:shape id="Shape 884451" style="position:absolute;width:1889;height:91;left:3657;top:9525;" coordsize="188976,9144" path="m0,0l188976,0l188976,9144l0,9144l0,0">
                  <v:stroke weight="0pt" endcap="flat" joinstyle="miter" miterlimit="10" on="false" color="#000000" opacity="0"/>
                  <v:fill on="true" color="#000000"/>
                </v:shape>
                <v:shape id="Shape 884452" style="position:absolute;width:1889;height:91;left:0;top:11300;" coordsize="188976,9144" path="m0,0l188976,0l188976,9144l0,9144l0,0">
                  <v:stroke weight="0pt" endcap="flat" joinstyle="miter" miterlimit="10" on="false" color="#000000" opacity="0"/>
                  <v:fill on="true" color="#000000"/>
                </v:shape>
                <v:shape id="Shape 884453" style="position:absolute;width:1889;height:91;left:3657;top:11300;" coordsize="188976,9144" path="m0,0l188976,0l188976,9144l0,9144l0,0">
                  <v:stroke weight="0pt" endcap="flat" joinstyle="miter" miterlimit="10" on="false" color="#000000" opacity="0"/>
                  <v:fill on="true" color="#000000"/>
                </v:shape>
                <v:shape id="Shape 884454" style="position:absolute;width:1889;height:91;left:0;top:12702;" coordsize="188976,9144" path="m0,0l188976,0l188976,9144l0,9144l0,0">
                  <v:stroke weight="0pt" endcap="flat" joinstyle="miter" miterlimit="10" on="false" color="#000000" opacity="0"/>
                  <v:fill on="true" color="#000000"/>
                </v:shape>
                <v:shape id="Shape 884455" style="position:absolute;width:1889;height:91;left:3657;top:12702;" coordsize="188976,9144" path="m0,0l188976,0l188976,9144l0,9144l0,0">
                  <v:stroke weight="0pt" endcap="flat" joinstyle="miter" miterlimit="10" on="false" color="#000000" opacity="0"/>
                  <v:fill on="true" color="#000000"/>
                </v:shape>
                <v:shape id="Shape 884456" style="position:absolute;width:1889;height:91;left:0;top:14478;" coordsize="188976,9144" path="m0,0l188976,0l188976,9144l0,9144l0,0">
                  <v:stroke weight="0pt" endcap="flat" joinstyle="miter" miterlimit="10" on="false" color="#000000" opacity="0"/>
                  <v:fill on="true" color="#000000"/>
                </v:shape>
                <v:shape id="Shape 884457" style="position:absolute;width:1889;height:91;left:3657;top:14478;" coordsize="188976,9144" path="m0,0l188976,0l188976,9144l0,9144l0,0">
                  <v:stroke weight="0pt" endcap="flat" joinstyle="miter" miterlimit="10" on="false" color="#000000" opacity="0"/>
                  <v:fill on="true" color="#000000"/>
                </v:shape>
                <v:shape id="Shape 884458" style="position:absolute;width:1889;height:91;left:0;top:15872;" coordsize="188976,9144" path="m0,0l188976,0l188976,9144l0,9144l0,0">
                  <v:stroke weight="0pt" endcap="flat" joinstyle="miter" miterlimit="10" on="false" color="#000000" opacity="0"/>
                  <v:fill on="true" color="#000000"/>
                </v:shape>
                <v:shape id="Shape 884459" style="position:absolute;width:1889;height:91;left:3657;top:15872;" coordsize="188976,9144" path="m0,0l188976,0l188976,9144l0,9144l0,0">
                  <v:stroke weight="0pt" endcap="flat" joinstyle="miter" miterlimit="10" on="false" color="#000000" opacity="0"/>
                  <v:fill on="true" color="#000000"/>
                </v:shape>
                <v:shape id="Shape 884460" style="position:absolute;width:1889;height:91;left:0;top:17655;" coordsize="188976,9144" path="m0,0l188976,0l188976,9144l0,9144l0,0">
                  <v:stroke weight="0pt" endcap="flat" joinstyle="miter" miterlimit="10" on="false" color="#000000" opacity="0"/>
                  <v:fill on="true" color="#000000"/>
                </v:shape>
                <v:shape id="Shape 884461" style="position:absolute;width:1889;height:91;left:3657;top:17655;" coordsize="188976,9144" path="m0,0l188976,0l188976,9144l0,9144l0,0">
                  <v:stroke weight="0pt" endcap="flat" joinstyle="miter" miterlimit="10" on="false" color="#000000" opacity="0"/>
                  <v:fill on="true" color="#000000"/>
                </v:shape>
                <v:shape id="Shape 884462" style="position:absolute;width:1889;height:91;left:0;top:19050;" coordsize="188976,9144" path="m0,0l188976,0l188976,9144l0,9144l0,0">
                  <v:stroke weight="0pt" endcap="flat" joinstyle="miter" miterlimit="10" on="false" color="#000000" opacity="0"/>
                  <v:fill on="true" color="#000000"/>
                </v:shape>
                <v:shape id="Shape 884463" style="position:absolute;width:1889;height:91;left:3657;top:19050;" coordsize="188976,9144" path="m0,0l188976,0l188976,9144l0,9144l0,0">
                  <v:stroke weight="0pt" endcap="flat" joinstyle="miter" miterlimit="10" on="false" color="#000000" opacity="0"/>
                  <v:fill on="true" color="#000000"/>
                </v:shape>
                <v:shape id="Shape 884464" style="position:absolute;width:1889;height:91;left:0;top:20825;" coordsize="188976,9144" path="m0,0l188976,0l188976,9144l0,9144l0,0">
                  <v:stroke weight="0pt" endcap="flat" joinstyle="miter" miterlimit="10" on="false" color="#000000" opacity="0"/>
                  <v:fill on="true" color="#000000"/>
                </v:shape>
                <v:shape id="Shape 884465" style="position:absolute;width:1889;height:91;left:3657;top:20825;" coordsize="188976,9144" path="m0,0l188976,0l188976,9144l0,9144l0,0">
                  <v:stroke weight="0pt" endcap="flat" joinstyle="miter" miterlimit="10" on="false" color="#000000" opacity="0"/>
                  <v:fill on="true" color="#000000"/>
                </v:shape>
                <v:shape id="Shape 884466" style="position:absolute;width:1889;height:91;left:0;top:22227;" coordsize="188976,9144" path="m0,0l188976,0l188976,9144l0,9144l0,0">
                  <v:stroke weight="0pt" endcap="flat" joinstyle="miter" miterlimit="10" on="false" color="#000000" opacity="0"/>
                  <v:fill on="true" color="#000000"/>
                </v:shape>
                <v:shape id="Shape 884467" style="position:absolute;width:1889;height:91;left:3657;top:22227;" coordsize="188976,9144" path="m0,0l188976,0l188976,9144l0,9144l0,0">
                  <v:stroke weight="0pt" endcap="flat" joinstyle="miter" miterlimit="10" on="false" color="#000000" opacity="0"/>
                  <v:fill on="true" color="#000000"/>
                </v:shape>
                <v:shape id="Shape 884468" style="position:absolute;width:1889;height:91;left:0;top:24003;" coordsize="188976,9144" path="m0,0l188976,0l188976,9144l0,9144l0,0">
                  <v:stroke weight="0pt" endcap="flat" joinstyle="miter" miterlimit="10" on="false" color="#000000" opacity="0"/>
                  <v:fill on="true" color="#000000"/>
                </v:shape>
                <v:shape id="Shape 884469" style="position:absolute;width:1889;height:91;left:3657;top:24003;" coordsize="188976,9144" path="m0,0l188976,0l188976,9144l0,9144l0,0">
                  <v:stroke weight="0pt" endcap="flat" joinstyle="miter" miterlimit="10" on="false" color="#000000" opacity="0"/>
                  <v:fill on="true" color="#000000"/>
                </v:shape>
                <w10:wrap type="square"/>
              </v:group>
            </w:pict>
          </mc:Fallback>
        </mc:AlternateContent>
      </w:r>
      <w:r>
        <w:t>TWAIN Standard Capability Tests</w:t>
      </w:r>
    </w:p>
    <w:p w:rsidR="00B06C6F" w:rsidRDefault="0071581A">
      <w:pPr>
        <w:spacing w:after="241"/>
        <w:ind w:right="6"/>
      </w:pPr>
      <w:r>
        <w:t>Vendor Custom Capability Tests</w:t>
      </w:r>
    </w:p>
    <w:p w:rsidR="00B06C6F" w:rsidRDefault="0071581A">
      <w:pPr>
        <w:spacing w:after="240"/>
        <w:ind w:right="6"/>
      </w:pPr>
      <w:r>
        <w:t>Status Return Tests</w:t>
      </w:r>
    </w:p>
    <w:p w:rsidR="00B06C6F" w:rsidRDefault="0071581A">
      <w:pPr>
        <w:spacing w:after="241"/>
        <w:ind w:right="6"/>
      </w:pPr>
      <w:r>
        <w:t>Stress Tests</w:t>
      </w:r>
    </w:p>
    <w:p w:rsidR="00B06C6F" w:rsidRDefault="0071581A">
      <w:pPr>
        <w:spacing w:after="241"/>
        <w:ind w:right="6"/>
      </w:pPr>
      <w:r>
        <w:t>Non-UI Image Transfer Tests</w:t>
      </w:r>
    </w:p>
    <w:p w:rsidR="00B06C6F" w:rsidRDefault="0071581A">
      <w:pPr>
        <w:spacing w:after="240"/>
        <w:ind w:right="6"/>
      </w:pPr>
      <w:r>
        <w:t>UI Image Transfer Tests</w:t>
      </w:r>
    </w:p>
    <w:p w:rsidR="00B06C6F" w:rsidRDefault="0071581A">
      <w:pPr>
        <w:spacing w:after="241"/>
        <w:ind w:right="6"/>
      </w:pPr>
      <w:r>
        <w:t>CAP_XFERCOUNT</w:t>
      </w:r>
    </w:p>
    <w:p w:rsidR="00B06C6F" w:rsidRDefault="0071581A">
      <w:pPr>
        <w:spacing w:after="31"/>
        <w:ind w:right="6"/>
      </w:pPr>
      <w:r>
        <w:t>Version Tests</w:t>
      </w:r>
    </w:p>
    <w:tbl>
      <w:tblPr>
        <w:tblStyle w:val="TableGrid"/>
        <w:tblW w:w="9348" w:type="dxa"/>
        <w:tblInd w:w="-1074" w:type="dxa"/>
        <w:tblCellMar>
          <w:left w:w="144" w:type="dxa"/>
          <w:right w:w="144" w:type="dxa"/>
        </w:tblCellMar>
        <w:tblLook w:val="04A0" w:firstRow="1" w:lastRow="0" w:firstColumn="1" w:lastColumn="0" w:noHBand="0" w:noVBand="1"/>
      </w:tblPr>
      <w:tblGrid>
        <w:gridCol w:w="9348"/>
      </w:tblGrid>
      <w:tr w:rsidR="00B06C6F">
        <w:trPr>
          <w:trHeight w:val="4560"/>
        </w:trPr>
        <w:tc>
          <w:tcPr>
            <w:tcW w:w="9348" w:type="dxa"/>
            <w:tcBorders>
              <w:top w:val="single" w:sz="4" w:space="0" w:color="000000"/>
              <w:left w:val="single" w:sz="4" w:space="0" w:color="000000"/>
              <w:bottom w:val="single" w:sz="4" w:space="0" w:color="000000"/>
              <w:right w:val="single" w:sz="4" w:space="0" w:color="000000"/>
            </w:tcBorders>
            <w:vAlign w:val="center"/>
          </w:tcPr>
          <w:p w:rsidR="00B06C6F" w:rsidRDefault="0071581A">
            <w:pPr>
              <w:spacing w:after="256" w:line="259" w:lineRule="auto"/>
              <w:ind w:left="40" w:right="0" w:firstLine="0"/>
            </w:pPr>
            <w:r>
              <w:t>I attest under penalty of perjury to the fact that the information on this form is true and accurate.</w:t>
            </w:r>
          </w:p>
          <w:p w:rsidR="00B06C6F" w:rsidRDefault="0071581A">
            <w:pPr>
              <w:spacing w:after="24" w:line="259" w:lineRule="auto"/>
              <w:ind w:left="0" w:right="0" w:firstLine="0"/>
            </w:pPr>
            <w:r>
              <w:rPr>
                <w:rFonts w:ascii="Calibri" w:eastAsia="Calibri" w:hAnsi="Calibri" w:cs="Calibri"/>
                <w:noProof/>
                <w:sz w:val="22"/>
              </w:rPr>
              <mc:AlternateContent>
                <mc:Choice Requires="wpg">
                  <w:drawing>
                    <wp:inline distT="0" distB="0" distL="0" distR="0">
                      <wp:extent cx="5753100" cy="6096"/>
                      <wp:effectExtent l="0" t="0" r="0" b="0"/>
                      <wp:docPr id="765628" name="Group 765628"/>
                      <wp:cNvGraphicFramePr/>
                      <a:graphic xmlns:a="http://schemas.openxmlformats.org/drawingml/2006/main">
                        <a:graphicData uri="http://schemas.microsoft.com/office/word/2010/wordprocessingGroup">
                          <wpg:wgp>
                            <wpg:cNvGrpSpPr/>
                            <wpg:grpSpPr>
                              <a:xfrm>
                                <a:off x="0" y="0"/>
                                <a:ext cx="5753100" cy="6096"/>
                                <a:chOff x="0" y="0"/>
                                <a:chExt cx="5753100" cy="6096"/>
                              </a:xfrm>
                            </wpg:grpSpPr>
                            <wps:wsp>
                              <wps:cNvPr id="884470" name="Shape 884470"/>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71" name="Shape 884471"/>
                              <wps:cNvSpPr/>
                              <wps:spPr>
                                <a:xfrm>
                                  <a:off x="3924300" y="0"/>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8" style="width:453pt;height:0.480011pt;mso-position-horizontal-relative:char;mso-position-vertical-relative:line" coordsize="57531,60">
                      <v:shape id="Shape 884472" style="position:absolute;width:36957;height:91;left:0;top:0;" coordsize="3695700,9144" path="m0,0l3695700,0l3695700,9144l0,9144l0,0">
                        <v:stroke weight="0pt" endcap="flat" joinstyle="miter" miterlimit="10" on="false" color="#000000" opacity="0"/>
                        <v:fill on="true" color="#000000"/>
                      </v:shape>
                      <v:shape id="Shape 884473" style="position:absolute;width:18288;height:91;left:39243;top:0;" coordsize="1828800,9144" path="m0,0l1828800,0l1828800,9144l0,9144l0,0">
                        <v:stroke weight="0pt" endcap="flat" joinstyle="miter" miterlimit="10" on="false" color="#000000" opacity="0"/>
                        <v:fill on="true" color="#000000"/>
                      </v:shape>
                    </v:group>
                  </w:pict>
                </mc:Fallback>
              </mc:AlternateContent>
            </w:r>
          </w:p>
          <w:p w:rsidR="00B06C6F" w:rsidRDefault="0071581A">
            <w:pPr>
              <w:tabs>
                <w:tab w:val="center" w:pos="6427"/>
              </w:tabs>
              <w:spacing w:after="256" w:line="259" w:lineRule="auto"/>
              <w:ind w:left="0" w:right="0" w:firstLine="0"/>
            </w:pPr>
            <w:r>
              <w:t>Signature of Authorized Representative</w:t>
            </w:r>
            <w:r>
              <w:tab/>
              <w:t>Date</w:t>
            </w:r>
          </w:p>
          <w:p w:rsidR="00B06C6F" w:rsidRDefault="0071581A">
            <w:pPr>
              <w:spacing w:after="23" w:line="259" w:lineRule="auto"/>
              <w:ind w:left="0" w:right="0" w:firstLine="0"/>
            </w:pPr>
            <w:r>
              <w:rPr>
                <w:rFonts w:ascii="Calibri" w:eastAsia="Calibri" w:hAnsi="Calibri" w:cs="Calibri"/>
                <w:noProof/>
                <w:sz w:val="22"/>
              </w:rPr>
              <mc:AlternateContent>
                <mc:Choice Requires="wpg">
                  <w:drawing>
                    <wp:inline distT="0" distB="0" distL="0" distR="0">
                      <wp:extent cx="3695700" cy="6096"/>
                      <wp:effectExtent l="0" t="0" r="0" b="0"/>
                      <wp:docPr id="765629" name="Group 765629"/>
                      <wp:cNvGraphicFramePr/>
                      <a:graphic xmlns:a="http://schemas.openxmlformats.org/drawingml/2006/main">
                        <a:graphicData uri="http://schemas.microsoft.com/office/word/2010/wordprocessingGroup">
                          <wpg:wgp>
                            <wpg:cNvGrpSpPr/>
                            <wpg:grpSpPr>
                              <a:xfrm>
                                <a:off x="0" y="0"/>
                                <a:ext cx="3695700" cy="6096"/>
                                <a:chOff x="0" y="0"/>
                                <a:chExt cx="3695700" cy="6096"/>
                              </a:xfrm>
                            </wpg:grpSpPr>
                            <wps:wsp>
                              <wps:cNvPr id="884474" name="Shape 884474"/>
                              <wps:cNvSpPr/>
                              <wps:spPr>
                                <a:xfrm>
                                  <a:off x="0" y="0"/>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29" style="width:291pt;height:0.480011pt;mso-position-horizontal-relative:char;mso-position-vertical-relative:line" coordsize="36957,60">
                      <v:shape id="Shape 884475" style="position:absolute;width:36957;height:91;left:0;top:0;" coordsize="3695700,9144" path="m0,0l3695700,0l3695700,9144l0,9144l0,0">
                        <v:stroke weight="0pt" endcap="flat" joinstyle="miter" miterlimit="10" on="false" color="#000000" opacity="0"/>
                        <v:fill on="true" color="#000000"/>
                      </v:shape>
                    </v:group>
                  </w:pict>
                </mc:Fallback>
              </mc:AlternateContent>
            </w:r>
          </w:p>
          <w:p w:rsidR="00B06C6F" w:rsidRDefault="0071581A">
            <w:pPr>
              <w:spacing w:after="291" w:line="259" w:lineRule="auto"/>
              <w:ind w:left="40" w:right="0" w:firstLine="0"/>
            </w:pPr>
            <w:r>
              <w:t>Printed Name</w:t>
            </w:r>
          </w:p>
          <w:p w:rsidR="00B06C6F" w:rsidRDefault="0071581A">
            <w:pPr>
              <w:spacing w:after="309" w:line="259" w:lineRule="auto"/>
              <w:ind w:left="0" w:right="48" w:firstLine="0"/>
              <w:jc w:val="right"/>
            </w:pPr>
            <w:r>
              <w:t>Subscribed and duly sworn in my presence this ______ day of _______________  20___.</w:t>
            </w:r>
          </w:p>
          <w:p w:rsidR="00B06C6F" w:rsidRDefault="0071581A">
            <w:pPr>
              <w:tabs>
                <w:tab w:val="center" w:pos="4338"/>
                <w:tab w:val="right" w:pos="9060"/>
              </w:tabs>
              <w:spacing w:after="335" w:line="259" w:lineRule="auto"/>
              <w:ind w:left="0" w:right="0" w:firstLine="0"/>
            </w:pPr>
            <w:r>
              <w:rPr>
                <w:rFonts w:ascii="Calibri" w:eastAsia="Calibri" w:hAnsi="Calibri" w:cs="Calibri"/>
                <w:sz w:val="22"/>
              </w:rPr>
              <w:tab/>
            </w:r>
            <w:r>
              <w:t>Country of _________________</w:t>
            </w:r>
            <w:r>
              <w:tab/>
              <w:t>State of ________________________</w:t>
            </w:r>
          </w:p>
          <w:p w:rsidR="00B06C6F" w:rsidRDefault="0071581A">
            <w:pPr>
              <w:spacing w:after="24"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0" name="Group 765630"/>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6" name="Shape 884476"/>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0" style="width:162pt;height:0.47998pt;mso-position-horizontal-relative:char;mso-position-vertical-relative:line" coordsize="20574,60">
                      <v:shape id="Shape 884477" style="position:absolute;width:20574;height:91;left:0;top:0;" coordsize="2057400,9144" path="m0,0l2057400,0l2057400,9144l0,9144l0,0">
                        <v:stroke weight="0pt" endcap="flat" joinstyle="miter" miterlimit="10" on="false" color="#000000" opacity="0"/>
                        <v:fill on="true" color="#000000"/>
                      </v:shape>
                    </v:group>
                  </w:pict>
                </mc:Fallback>
              </mc:AlternateContent>
            </w:r>
          </w:p>
          <w:p w:rsidR="00B06C6F" w:rsidRDefault="0071581A">
            <w:pPr>
              <w:tabs>
                <w:tab w:val="center" w:pos="1465"/>
                <w:tab w:val="center" w:pos="7440"/>
              </w:tabs>
              <w:spacing w:after="290" w:line="259" w:lineRule="auto"/>
              <w:ind w:left="0" w:right="0" w:firstLine="0"/>
            </w:pPr>
            <w:r>
              <w:rPr>
                <w:rFonts w:ascii="Calibri" w:eastAsia="Calibri" w:hAnsi="Calibri" w:cs="Calibri"/>
                <w:sz w:val="22"/>
              </w:rPr>
              <w:tab/>
            </w:r>
            <w:r>
              <w:t>SS</w:t>
            </w:r>
            <w:r>
              <w:tab/>
              <w:t>Notary Public Signature</w:t>
            </w:r>
          </w:p>
          <w:p w:rsidR="00B06C6F" w:rsidRDefault="0071581A">
            <w:pPr>
              <w:spacing w:after="0" w:line="259" w:lineRule="auto"/>
              <w:ind w:left="351" w:right="0" w:firstLine="0"/>
              <w:jc w:val="center"/>
            </w:pPr>
            <w:r>
              <w:t>My commission expires:</w:t>
            </w:r>
          </w:p>
          <w:p w:rsidR="00B06C6F" w:rsidRDefault="0071581A">
            <w:pPr>
              <w:spacing w:after="0" w:line="259" w:lineRule="auto"/>
              <w:ind w:left="5820" w:right="0" w:firstLine="0"/>
            </w:pPr>
            <w:r>
              <w:rPr>
                <w:rFonts w:ascii="Calibri" w:eastAsia="Calibri" w:hAnsi="Calibri" w:cs="Calibri"/>
                <w:noProof/>
                <w:sz w:val="22"/>
              </w:rPr>
              <mc:AlternateContent>
                <mc:Choice Requires="wpg">
                  <w:drawing>
                    <wp:inline distT="0" distB="0" distL="0" distR="0">
                      <wp:extent cx="2057400" cy="6096"/>
                      <wp:effectExtent l="0" t="0" r="0" b="0"/>
                      <wp:docPr id="765631" name="Group 765631"/>
                      <wp:cNvGraphicFramePr/>
                      <a:graphic xmlns:a="http://schemas.openxmlformats.org/drawingml/2006/main">
                        <a:graphicData uri="http://schemas.microsoft.com/office/word/2010/wordprocessingGroup">
                          <wpg:wgp>
                            <wpg:cNvGrpSpPr/>
                            <wpg:grpSpPr>
                              <a:xfrm>
                                <a:off x="0" y="0"/>
                                <a:ext cx="2057400" cy="6096"/>
                                <a:chOff x="0" y="0"/>
                                <a:chExt cx="2057400" cy="6096"/>
                              </a:xfrm>
                            </wpg:grpSpPr>
                            <wps:wsp>
                              <wps:cNvPr id="884478" name="Shape 884478"/>
                              <wps:cNvSpPr/>
                              <wps:spPr>
                                <a:xfrm>
                                  <a:off x="0" y="0"/>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631" style="width:162pt;height:0.47998pt;mso-position-horizontal-relative:char;mso-position-vertical-relative:line" coordsize="20574,60">
                      <v:shape id="Shape 884479" style="position:absolute;width:20574;height:91;left:0;top:0;" coordsize="2057400,9144" path="m0,0l2057400,0l2057400,9144l0,9144l0,0">
                        <v:stroke weight="0pt" endcap="flat" joinstyle="miter" miterlimit="10" on="false" color="#000000" opacity="0"/>
                        <v:fill on="true" color="#000000"/>
                      </v:shape>
                    </v:group>
                  </w:pict>
                </mc:Fallback>
              </mc:AlternateContent>
            </w:r>
          </w:p>
        </w:tc>
      </w:tr>
    </w:tbl>
    <w:p w:rsidR="00B06C6F" w:rsidRDefault="0071581A">
      <w:pPr>
        <w:spacing w:after="60"/>
        <w:ind w:left="10" w:right="6"/>
      </w:pPr>
      <w:r>
        <w:t>Mail the Notarized Document to:</w: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142" w:line="265" w:lineRule="auto"/>
        <w:ind w:left="10" w:right="0"/>
      </w:pPr>
      <w:r>
        <w:rPr>
          <w:rFonts w:ascii="Arial" w:eastAsia="Arial" w:hAnsi="Arial" w:cs="Arial"/>
          <w:b/>
          <w:color w:val="7F0000"/>
        </w:rPr>
        <w:t>Sample Form</w:t>
      </w:r>
    </w:p>
    <w:p w:rsidR="00B06C6F" w:rsidRDefault="0071581A">
      <w:pPr>
        <w:spacing w:after="0" w:line="259" w:lineRule="auto"/>
        <w:ind w:left="730" w:right="0"/>
      </w:pPr>
      <w:r>
        <w:rPr>
          <w:b/>
          <w:u w:val="single" w:color="000000"/>
        </w:rPr>
        <w:t>Affirmation of Successful Completion of TWAIN Self-Certification</w:t>
      </w:r>
    </w:p>
    <w:p w:rsidR="00B06C6F" w:rsidRDefault="0071581A">
      <w:pPr>
        <w:spacing w:after="226"/>
        <w:ind w:left="730" w:right="3745"/>
      </w:pPr>
      <w:r>
        <w:t>Compliance with TWAIN Versions 1.9 through 2.2 Page 1 of 2</w:t>
      </w:r>
    </w:p>
    <w:p w:rsidR="00B06C6F" w:rsidRDefault="0071581A">
      <w:pPr>
        <w:spacing w:after="10"/>
        <w:ind w:left="730" w:right="6"/>
      </w:pPr>
      <w:r>
        <w:t xml:space="preserve">Completion and submission of a digitally signed or notarized original of this statement to the </w:t>
      </w:r>
    </w:p>
    <w:p w:rsidR="00B06C6F" w:rsidRDefault="0071581A">
      <w:pPr>
        <w:spacing w:after="233" w:line="242" w:lineRule="auto"/>
        <w:ind w:left="730" w:right="47"/>
        <w:jc w:val="both"/>
      </w:pPr>
      <w:r>
        <w:t>TWAIN Working Group authorizes the authorized representative or their company to display the TWAIN Certified Logo on the hardware, software and marketing materials of the TWAIN data source described below.  All fields must be filled in, except where otherwise indicated.</w:t>
      </w:r>
    </w:p>
    <w:p w:rsidR="00B06C6F" w:rsidRDefault="0071581A">
      <w:pPr>
        <w:spacing w:after="226"/>
        <w:ind w:left="730" w:right="6"/>
      </w:pPr>
      <w:r>
        <w:rPr>
          <w:rFonts w:ascii="Calibri" w:eastAsia="Calibri" w:hAnsi="Calibri" w:cs="Calibri"/>
          <w:noProof/>
          <w:sz w:val="22"/>
        </w:rPr>
        <w:lastRenderedPageBreak/>
        <mc:AlternateContent>
          <mc:Choice Requires="wpg">
            <w:drawing>
              <wp:anchor distT="0" distB="0" distL="114300" distR="114300" simplePos="0" relativeHeight="251688960" behindDoc="1" locked="0" layoutInCell="1" allowOverlap="1">
                <wp:simplePos x="0" y="0"/>
                <wp:positionH relativeFrom="column">
                  <wp:posOffset>700888</wp:posOffset>
                </wp:positionH>
                <wp:positionV relativeFrom="paragraph">
                  <wp:posOffset>18899</wp:posOffset>
                </wp:positionV>
                <wp:extent cx="5242712" cy="4325961"/>
                <wp:effectExtent l="0" t="0" r="0" b="0"/>
                <wp:wrapNone/>
                <wp:docPr id="767674" name="Group 767674"/>
                <wp:cNvGraphicFramePr/>
                <a:graphic xmlns:a="http://schemas.openxmlformats.org/drawingml/2006/main">
                  <a:graphicData uri="http://schemas.microsoft.com/office/word/2010/wordprocessingGroup">
                    <wpg:wgp>
                      <wpg:cNvGrpSpPr/>
                      <wpg:grpSpPr>
                        <a:xfrm>
                          <a:off x="0" y="0"/>
                          <a:ext cx="5242712" cy="4325961"/>
                          <a:chOff x="0" y="0"/>
                          <a:chExt cx="5242712" cy="4325961"/>
                        </a:xfrm>
                      </wpg:grpSpPr>
                      <wps:wsp>
                        <wps:cNvPr id="50136" name="Rectangle 50136"/>
                        <wps:cNvSpPr/>
                        <wps:spPr>
                          <a:xfrm rot="-3006012">
                            <a:off x="301851" y="3152684"/>
                            <a:ext cx="942100"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137" name="Rectangle 50137"/>
                        <wps:cNvSpPr/>
                        <wps:spPr>
                          <a:xfrm rot="-3006012">
                            <a:off x="755392" y="2607935"/>
                            <a:ext cx="945990" cy="1227207"/>
                          </a:xfrm>
                          <a:prstGeom prst="rect">
                            <a:avLst/>
                          </a:prstGeom>
                          <a:ln>
                            <a:noFill/>
                          </a:ln>
                        </wps:spPr>
                        <wps:txbx>
                          <w:txbxContent>
                            <w:p w:rsidR="00C074EB" w:rsidRDefault="00C074EB">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138" name="Rectangle 50138"/>
                        <wps:cNvSpPr/>
                        <wps:spPr>
                          <a:xfrm rot="-3006012">
                            <a:off x="1327715" y="2308642"/>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39" name="Rectangle 50139"/>
                        <wps:cNvSpPr/>
                        <wps:spPr>
                          <a:xfrm rot="-3006012">
                            <a:off x="1322287" y="1808773"/>
                            <a:ext cx="1150266" cy="1227207"/>
                          </a:xfrm>
                          <a:prstGeom prst="rect">
                            <a:avLst/>
                          </a:prstGeom>
                          <a:ln>
                            <a:noFill/>
                          </a:ln>
                        </wps:spPr>
                        <wps:txbx>
                          <w:txbxContent>
                            <w:p w:rsidR="00C074EB" w:rsidRDefault="00C074EB">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140" name="Rectangle 50140"/>
                        <wps:cNvSpPr/>
                        <wps:spPr>
                          <a:xfrm rot="-3006012">
                            <a:off x="2028745" y="1469641"/>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1" name="Rectangle 50141"/>
                        <wps:cNvSpPr/>
                        <wps:spPr>
                          <a:xfrm rot="-3006012">
                            <a:off x="2044092" y="1012542"/>
                            <a:ext cx="1038644"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142" name="Rectangle 50142"/>
                        <wps:cNvSpPr/>
                        <wps:spPr>
                          <a:xfrm rot="-3006012">
                            <a:off x="2597740" y="527065"/>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143" name="Rectangle 50143"/>
                        <wps:cNvSpPr/>
                        <wps:spPr>
                          <a:xfrm rot="-3006012">
                            <a:off x="3035350" y="267173"/>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144" name="Rectangle 50144"/>
                        <wps:cNvSpPr/>
                        <wps:spPr>
                          <a:xfrm rot="-3006012">
                            <a:off x="3102948" y="-76448"/>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E</w:t>
                              </w:r>
                            </w:p>
                          </w:txbxContent>
                        </wps:txbx>
                        <wps:bodyPr horzOverflow="overflow" vert="horz" lIns="0" tIns="0" rIns="0" bIns="0" rtlCol="0">
                          <a:noAutofit/>
                        </wps:bodyPr>
                      </wps:wsp>
                      <wps:wsp>
                        <wps:cNvPr id="884480" name="Shape 884480"/>
                        <wps:cNvSpPr/>
                        <wps:spPr>
                          <a:xfrm>
                            <a:off x="2289962" y="2385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1" name="Shape 884481"/>
                        <wps:cNvSpPr/>
                        <wps:spPr>
                          <a:xfrm>
                            <a:off x="2289962" y="26143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2" name="Shape 884482"/>
                        <wps:cNvSpPr/>
                        <wps:spPr>
                          <a:xfrm>
                            <a:off x="2289962" y="28429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3" name="Shape 884483"/>
                        <wps:cNvSpPr/>
                        <wps:spPr>
                          <a:xfrm>
                            <a:off x="2289962" y="30715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4" name="Shape 884484"/>
                        <wps:cNvSpPr/>
                        <wps:spPr>
                          <a:xfrm>
                            <a:off x="2289962" y="33001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5" name="Shape 884485"/>
                        <wps:cNvSpPr/>
                        <wps:spPr>
                          <a:xfrm>
                            <a:off x="2289962" y="3528756"/>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6" name="Shape 884486"/>
                        <wps:cNvSpPr/>
                        <wps:spPr>
                          <a:xfrm>
                            <a:off x="2289962" y="37573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7" name="Shape 884487"/>
                        <wps:cNvSpPr/>
                        <wps:spPr>
                          <a:xfrm>
                            <a:off x="2289962" y="39859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88" name="Shape 884488"/>
                        <wps:cNvSpPr/>
                        <wps:spPr>
                          <a:xfrm>
                            <a:off x="2289962" y="4214557"/>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767674" o:spid="_x0000_s1259" style="position:absolute;left:0;text-align:left;margin-left:55.2pt;margin-top:1.5pt;width:412.8pt;height:340.65pt;z-index:-251627520;mso-position-horizontal-relative:text;mso-position-vertical-relative:text" coordsize="52427,43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">
                <v:rect id="Rectangle 50136" o:spid="_x0000_s1260" style="position:absolute;left:3018;top:31526;width:9421;height:12273;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S </w:t>
                        </w:r>
                      </w:p>
                    </w:txbxContent>
                  </v:textbox>
                </v:rect>
                <v:rect id="Rectangle 50137" o:spid="_x0000_s1261" style="position:absolute;left:7553;top:26079;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A</w:t>
                        </w:r>
                      </w:p>
                    </w:txbxContent>
                  </v:textbox>
                </v:rect>
                <v:rect id="Rectangle 50138" o:spid="_x0000_s1262" style="position:absolute;left:13277;top:2308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39" o:spid="_x0000_s1263" style="position:absolute;left:13222;top:18088;width:11503;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M</w:t>
                        </w:r>
                      </w:p>
                    </w:txbxContent>
                  </v:textbox>
                </v:rect>
                <v:rect id="Rectangle 50140" o:spid="_x0000_s1264" style="position:absolute;left:20287;top:14696;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41" o:spid="_x0000_s1265" style="position:absolute;left:20441;top:10125;width:10386;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P </w:t>
                        </w:r>
                      </w:p>
                    </w:txbxContent>
                  </v:textbox>
                </v:rect>
                <v:rect id="Rectangle 50142" o:spid="_x0000_s1266" style="position:absolute;left:25977;top:5271;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L</w:t>
                        </w:r>
                      </w:p>
                    </w:txbxContent>
                  </v:textbox>
                </v:rect>
                <v:rect id="Rectangle 50143" o:spid="_x0000_s1267" style="position:absolute;left:30353;top:2671;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144" o:spid="_x0000_s1268" style="position:absolute;left:31029;top:-765;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E</w:t>
                        </w:r>
                      </w:p>
                    </w:txbxContent>
                  </v:textbox>
                </v:rect>
                <v:shape id="Shape 884480" o:spid="_x0000_s1269" style="position:absolute;left:22899;top:2385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" path="m,l2952750,r,9144l,9144,,e" fillcolor="black" stroked="f" strokeweight="0">
                  <v:stroke miterlimit="83231f" joinstyle="miter"/>
                  <v:path arrowok="t" textboxrect="0,0,2952750,9144"/>
                </v:shape>
                <v:shape id="Shape 884481" o:spid="_x0000_s1270" style="position:absolute;left:22899;top:2614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" path="m,l2952750,r,9144l,9144,,e" fillcolor="black" stroked="f" strokeweight="0">
                  <v:stroke miterlimit="83231f" joinstyle="miter"/>
                  <v:path arrowok="t" textboxrect="0,0,2952750,9144"/>
                </v:shape>
                <v:shape id="Shape 884482" o:spid="_x0000_s1271" style="position:absolute;left:22899;top:2842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" path="m,l2952750,r,9144l,9144,,e" fillcolor="black" stroked="f" strokeweight="0">
                  <v:stroke miterlimit="83231f" joinstyle="miter"/>
                  <v:path arrowok="t" textboxrect="0,0,2952750,9144"/>
                </v:shape>
                <v:shape id="Shape 884483" o:spid="_x0000_s1272" style="position:absolute;left:22899;top:3071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" path="m,l2952750,r,9144l,9144,,e" fillcolor="black" stroked="f" strokeweight="0">
                  <v:stroke miterlimit="83231f" joinstyle="miter"/>
                  <v:path arrowok="t" textboxrect="0,0,2952750,9144"/>
                </v:shape>
                <v:shape id="Shape 884484" o:spid="_x0000_s1273" style="position:absolute;left:22899;top:33001;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" path="m,l2952750,r,9144l,9144,,e" fillcolor="black" stroked="f" strokeweight="0">
                  <v:stroke miterlimit="83231f" joinstyle="miter"/>
                  <v:path arrowok="t" textboxrect="0,0,2952750,9144"/>
                </v:shape>
                <v:shape id="Shape 884485" o:spid="_x0000_s1274" style="position:absolute;left:22899;top:35287;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" path="m,l2952750,r,9144l,9144,,e" fillcolor="black" stroked="f" strokeweight="0">
                  <v:stroke miterlimit="83231f" joinstyle="miter"/>
                  <v:path arrowok="t" textboxrect="0,0,2952750,9144"/>
                </v:shape>
                <v:shape id="Shape 884486" o:spid="_x0000_s1275" style="position:absolute;left:22899;top:37573;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" path="m,l2952750,r,9144l,9144,,e" fillcolor="black" stroked="f" strokeweight="0">
                  <v:stroke miterlimit="83231f" joinstyle="miter"/>
                  <v:path arrowok="t" textboxrect="0,0,2952750,9144"/>
                </v:shape>
                <v:shape id="Shape 884487" o:spid="_x0000_s1276" style="position:absolute;left:22899;top:39859;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" path="m,l2952750,r,9144l,9144,,e" fillcolor="black" stroked="f" strokeweight="0">
                  <v:stroke miterlimit="83231f" joinstyle="miter"/>
                  <v:path arrowok="t" textboxrect="0,0,2952750,9144"/>
                </v:shape>
                <v:shape id="Shape 884488" o:spid="_x0000_s1277" style="position:absolute;left:22899;top:42145;width:29528;height:92;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" path="m,l2952750,r,9144l,9144,,e" fillcolor="black" stroked="f" strokeweight="0">
                  <v:stroke miterlimit="83231f" joinstyle="miter"/>
                  <v:path arrowok="t" textboxrect="0,0,2952750,9144"/>
                </v:shape>
              </v:group>
            </w:pict>
          </mc:Fallback>
        </mc:AlternateContent>
      </w:r>
      <w:r>
        <w:t>The certification mark is intended for use by authorized entities or persons and is intended to certify that this software conforms to standards designated by the TWAIN Working Group.  This document indicates compliance with the TWAIN Specification for version TWAIN 2.2 or earlier.</w:t>
      </w:r>
    </w:p>
    <w:p w:rsidR="00B06C6F" w:rsidRDefault="0071581A">
      <w:pPr>
        <w:spacing w:after="226"/>
        <w:ind w:left="730" w:right="6"/>
      </w:pPr>
      <w:r>
        <w:t>The following information will not be published or shared.  The Logo will be sent to the email address.</w:t>
      </w:r>
    </w:p>
    <w:p w:rsidR="00B06C6F" w:rsidRDefault="0071581A">
      <w:pPr>
        <w:spacing w:after="61"/>
        <w:ind w:left="1090" w:right="6"/>
      </w:pPr>
      <w:r>
        <w:t>Name of Contact: __</w:t>
      </w:r>
      <w:r>
        <w:rPr>
          <w:u w:val="single" w:color="000000"/>
        </w:rPr>
        <w:t>John Smith</w:t>
      </w:r>
      <w:r>
        <w:t>________________________________</w:t>
      </w:r>
    </w:p>
    <w:p w:rsidR="00B06C6F" w:rsidRDefault="0071581A">
      <w:pPr>
        <w:spacing w:after="51" w:line="259" w:lineRule="auto"/>
        <w:ind w:left="1075" w:right="0"/>
      </w:pPr>
      <w:r>
        <w:t>Email Address:     __</w:t>
      </w:r>
      <w:r>
        <w:rPr>
          <w:u w:val="single" w:color="000000"/>
        </w:rPr>
        <w:t>twainselfcert@notarealcompany.com</w:t>
      </w:r>
      <w:r>
        <w:t>_________</w:t>
      </w:r>
    </w:p>
    <w:p w:rsidR="00B06C6F" w:rsidRDefault="0071581A">
      <w:pPr>
        <w:ind w:left="1090" w:right="6"/>
      </w:pPr>
      <w:r>
        <w:t>May the TWAIN Working Group send TWAIN information not related to this submissionto this email address? (circle one)          [Yes]   [No]</w:t>
      </w:r>
    </w:p>
    <w:p w:rsidR="00B06C6F" w:rsidRDefault="0071581A">
      <w:pPr>
        <w:spacing w:after="278"/>
        <w:ind w:left="730" w:right="6"/>
      </w:pPr>
      <w:r>
        <w:t>The following fields will be posted on the TWAIN Working Group website.</w:t>
      </w:r>
    </w:p>
    <w:p w:rsidR="00B06C6F" w:rsidRDefault="0071581A">
      <w:pPr>
        <w:tabs>
          <w:tab w:val="center" w:pos="2287"/>
          <w:tab w:val="center" w:pos="6423"/>
        </w:tabs>
        <w:spacing w:after="118"/>
        <w:ind w:left="0" w:right="0" w:firstLine="0"/>
      </w:pPr>
      <w:r>
        <w:rPr>
          <w:rFonts w:ascii="Calibri" w:eastAsia="Calibri" w:hAnsi="Calibri" w:cs="Calibri"/>
          <w:sz w:val="22"/>
        </w:rPr>
        <w:tab/>
      </w:r>
      <w:r>
        <w:t>Company:</w:t>
      </w:r>
      <w:r>
        <w:tab/>
        <w:t>Not A Real Company</w:t>
      </w:r>
    </w:p>
    <w:p w:rsidR="00B06C6F" w:rsidRDefault="0071581A">
      <w:pPr>
        <w:tabs>
          <w:tab w:val="center" w:pos="2686"/>
          <w:tab w:val="center" w:pos="6136"/>
        </w:tabs>
        <w:spacing w:after="118"/>
        <w:ind w:left="0" w:right="0" w:firstLine="0"/>
      </w:pPr>
      <w:r>
        <w:rPr>
          <w:rFonts w:ascii="Calibri" w:eastAsia="Calibri" w:hAnsi="Calibri" w:cs="Calibri"/>
          <w:sz w:val="22"/>
        </w:rPr>
        <w:tab/>
      </w:r>
      <w:r>
        <w:t>Division: (optional)</w:t>
      </w:r>
      <w:r>
        <w:tab/>
        <w:t>Scanner Group</w:t>
      </w:r>
    </w:p>
    <w:p w:rsidR="00B06C6F" w:rsidRDefault="0071581A">
      <w:pPr>
        <w:tabs>
          <w:tab w:val="center" w:pos="3414"/>
          <w:tab w:val="center" w:pos="7173"/>
        </w:tabs>
        <w:spacing w:after="118"/>
        <w:ind w:left="0" w:right="0" w:firstLine="0"/>
      </w:pPr>
      <w:r>
        <w:rPr>
          <w:rFonts w:ascii="Calibri" w:eastAsia="Calibri" w:hAnsi="Calibri" w:cs="Calibri"/>
          <w:sz w:val="22"/>
        </w:rPr>
        <w:tab/>
      </w:r>
      <w:r>
        <w:t>Company/Division URL: (optional)</w:t>
      </w:r>
      <w:r>
        <w:tab/>
        <w:t>www.notarealcompany.com/scanners</w:t>
      </w:r>
    </w:p>
    <w:p w:rsidR="00B06C6F" w:rsidRDefault="0071581A">
      <w:pPr>
        <w:tabs>
          <w:tab w:val="center" w:pos="2911"/>
          <w:tab w:val="center" w:pos="6229"/>
        </w:tabs>
        <w:spacing w:after="118"/>
        <w:ind w:left="0" w:right="0" w:firstLine="0"/>
      </w:pPr>
      <w:r>
        <w:rPr>
          <w:rFonts w:ascii="Calibri" w:eastAsia="Calibri" w:hAnsi="Calibri" w:cs="Calibri"/>
          <w:sz w:val="22"/>
        </w:rPr>
        <w:tab/>
      </w:r>
      <w:r>
        <w:t>Hardware Model Name:</w:t>
      </w:r>
      <w:r>
        <w:tab/>
        <w:t>Business Scanner</w:t>
      </w:r>
    </w:p>
    <w:p w:rsidR="00B06C6F" w:rsidRDefault="0071581A">
      <w:pPr>
        <w:tabs>
          <w:tab w:val="center" w:pos="3015"/>
          <w:tab w:val="center" w:pos="5619"/>
        </w:tabs>
        <w:spacing w:after="118"/>
        <w:ind w:left="0" w:right="0" w:firstLine="0"/>
      </w:pPr>
      <w:r>
        <w:rPr>
          <w:rFonts w:ascii="Calibri" w:eastAsia="Calibri" w:hAnsi="Calibri" w:cs="Calibri"/>
          <w:sz w:val="22"/>
        </w:rPr>
        <w:tab/>
      </w:r>
      <w:r>
        <w:t>Hardware Model Number:</w:t>
      </w:r>
      <w:r>
        <w:tab/>
        <w:t>123</w:t>
      </w:r>
    </w:p>
    <w:p w:rsidR="00B06C6F" w:rsidRDefault="0071581A">
      <w:pPr>
        <w:tabs>
          <w:tab w:val="center" w:pos="3486"/>
          <w:tab w:val="center" w:pos="5596"/>
        </w:tabs>
        <w:spacing w:after="118"/>
        <w:ind w:left="0" w:right="0" w:firstLine="0"/>
      </w:pPr>
      <w:r>
        <w:rPr>
          <w:rFonts w:ascii="Calibri" w:eastAsia="Calibri" w:hAnsi="Calibri" w:cs="Calibri"/>
          <w:sz w:val="22"/>
        </w:rPr>
        <w:tab/>
      </w:r>
      <w:r>
        <w:t>Hardware Model Revision: (optional)</w:t>
      </w:r>
      <w:r>
        <w:tab/>
        <w:t>6.0</w:t>
      </w:r>
    </w:p>
    <w:p w:rsidR="00B06C6F" w:rsidRDefault="0071581A">
      <w:pPr>
        <w:tabs>
          <w:tab w:val="center" w:pos="3174"/>
          <w:tab w:val="center" w:pos="6423"/>
        </w:tabs>
        <w:spacing w:after="118"/>
        <w:ind w:left="0" w:right="0" w:firstLine="0"/>
      </w:pPr>
      <w:r>
        <w:rPr>
          <w:rFonts w:ascii="Calibri" w:eastAsia="Calibri" w:hAnsi="Calibri" w:cs="Calibri"/>
          <w:sz w:val="22"/>
        </w:rPr>
        <w:tab/>
      </w:r>
      <w:r>
        <w:t>TW_IDENTITY.Manufacturer:</w:t>
      </w:r>
      <w:r>
        <w:tab/>
        <w:t>Not A Real Company</w:t>
      </w:r>
    </w:p>
    <w:p w:rsidR="00B06C6F" w:rsidRDefault="0071581A">
      <w:pPr>
        <w:tabs>
          <w:tab w:val="center" w:pos="3225"/>
          <w:tab w:val="center" w:pos="6230"/>
        </w:tabs>
        <w:spacing w:after="118"/>
        <w:ind w:left="0" w:right="0" w:firstLine="0"/>
      </w:pPr>
      <w:r>
        <w:rPr>
          <w:rFonts w:ascii="Calibri" w:eastAsia="Calibri" w:hAnsi="Calibri" w:cs="Calibri"/>
          <w:sz w:val="22"/>
        </w:rPr>
        <w:tab/>
      </w:r>
      <w:r>
        <w:t>TW_IDENTITY.ProductFamily:</w:t>
      </w:r>
      <w:r>
        <w:tab/>
        <w:t>Business Scanner</w:t>
      </w:r>
    </w:p>
    <w:p w:rsidR="00B06C6F" w:rsidRDefault="0071581A">
      <w:pPr>
        <w:spacing w:after="10"/>
        <w:ind w:left="1115" w:right="265"/>
      </w:pPr>
      <w:r>
        <w:t>TW_IDENTITY.ProductName:</w:t>
      </w:r>
      <w:r>
        <w:tab/>
        <w:t>Not A Real Scanner: 123 TW_IDENTITY.Protocol:</w:t>
      </w:r>
      <w:r>
        <w:tab/>
        <w:t>__</w:t>
      </w:r>
      <w:r>
        <w:rPr>
          <w:u w:val="single" w:color="000000"/>
        </w:rPr>
        <w:t>2</w:t>
      </w:r>
      <w:r>
        <w:t>___. __</w:t>
      </w:r>
      <w:r>
        <w:rPr>
          <w:u w:val="single" w:color="000000"/>
        </w:rPr>
        <w:t>1</w:t>
      </w:r>
      <w:r>
        <w:t>___</w:t>
      </w:r>
    </w:p>
    <w:tbl>
      <w:tblPr>
        <w:tblStyle w:val="TableGrid"/>
        <w:tblW w:w="8255" w:type="dxa"/>
        <w:tblInd w:w="1105" w:type="dxa"/>
        <w:tblLook w:val="04A0" w:firstRow="1" w:lastRow="0" w:firstColumn="1" w:lastColumn="0" w:noHBand="0" w:noVBand="1"/>
      </w:tblPr>
      <w:tblGrid>
        <w:gridCol w:w="3642"/>
        <w:gridCol w:w="4613"/>
      </w:tblGrid>
      <w:tr w:rsidR="00B06C6F">
        <w:trPr>
          <w:trHeight w:val="281"/>
        </w:trPr>
        <w:tc>
          <w:tcPr>
            <w:tcW w:w="3642" w:type="dxa"/>
            <w:tcBorders>
              <w:top w:val="nil"/>
              <w:left w:val="nil"/>
              <w:bottom w:val="nil"/>
              <w:right w:val="nil"/>
            </w:tcBorders>
          </w:tcPr>
          <w:p w:rsidR="00B06C6F" w:rsidRDefault="0071581A">
            <w:pPr>
              <w:spacing w:after="0" w:line="259" w:lineRule="auto"/>
              <w:ind w:left="0" w:right="0" w:firstLine="0"/>
            </w:pPr>
            <w:r>
              <w:t>TWAIN Data Source Version:</w:t>
            </w:r>
          </w:p>
        </w:tc>
        <w:tc>
          <w:tcPr>
            <w:tcW w:w="4613" w:type="dxa"/>
            <w:tcBorders>
              <w:top w:val="nil"/>
              <w:left w:val="nil"/>
              <w:bottom w:val="nil"/>
              <w:right w:val="nil"/>
            </w:tcBorders>
          </w:tcPr>
          <w:p w:rsidR="00B06C6F" w:rsidRDefault="0071581A">
            <w:pPr>
              <w:spacing w:after="0" w:line="259" w:lineRule="auto"/>
              <w:ind w:left="0" w:right="0" w:firstLine="0"/>
            </w:pPr>
            <w:r>
              <w:t>___5___. ___3___ . ___0___ . ___0___</w:t>
            </w:r>
          </w:p>
        </w:tc>
      </w:tr>
      <w:tr w:rsidR="00B06C6F">
        <w:trPr>
          <w:trHeight w:val="324"/>
        </w:trPr>
        <w:tc>
          <w:tcPr>
            <w:tcW w:w="3642" w:type="dxa"/>
            <w:tcBorders>
              <w:top w:val="nil"/>
              <w:left w:val="nil"/>
              <w:bottom w:val="nil"/>
              <w:right w:val="nil"/>
            </w:tcBorders>
          </w:tcPr>
          <w:p w:rsidR="00B06C6F" w:rsidRDefault="0071581A">
            <w:pPr>
              <w:spacing w:after="0" w:line="259" w:lineRule="auto"/>
              <w:ind w:left="0" w:right="0" w:firstLine="0"/>
            </w:pPr>
            <w:r>
              <w:t>Installer Version:</w:t>
            </w:r>
          </w:p>
        </w:tc>
        <w:tc>
          <w:tcPr>
            <w:tcW w:w="4613" w:type="dxa"/>
            <w:tcBorders>
              <w:top w:val="nil"/>
              <w:left w:val="nil"/>
              <w:bottom w:val="nil"/>
              <w:right w:val="nil"/>
            </w:tcBorders>
          </w:tcPr>
          <w:p w:rsidR="00B06C6F" w:rsidRDefault="0071581A">
            <w:pPr>
              <w:spacing w:after="0" w:line="259" w:lineRule="auto"/>
              <w:ind w:left="1" w:right="0" w:firstLine="0"/>
            </w:pPr>
            <w:r>
              <w:t>Not A Real Scanner: 123, CD v3.4.0.0</w:t>
            </w:r>
          </w:p>
        </w:tc>
      </w:tr>
      <w:tr w:rsidR="00B06C6F">
        <w:trPr>
          <w:trHeight w:val="1493"/>
        </w:trPr>
        <w:tc>
          <w:tcPr>
            <w:tcW w:w="3642" w:type="dxa"/>
            <w:tcBorders>
              <w:top w:val="nil"/>
              <w:left w:val="nil"/>
              <w:bottom w:val="nil"/>
              <w:right w:val="nil"/>
            </w:tcBorders>
          </w:tcPr>
          <w:p w:rsidR="00B06C6F" w:rsidRDefault="0071581A">
            <w:pPr>
              <w:spacing w:after="0" w:line="346" w:lineRule="auto"/>
              <w:ind w:left="0" w:right="19" w:firstLine="0"/>
            </w:pPr>
            <w:r>
              <w:t>URL to Data Source: (optional) Processor:</w:t>
            </w:r>
          </w:p>
          <w:p w:rsidR="00B06C6F" w:rsidRDefault="0071581A">
            <w:pPr>
              <w:spacing w:after="90" w:line="259" w:lineRule="auto"/>
              <w:ind w:left="0" w:right="0" w:firstLine="0"/>
            </w:pPr>
            <w:r>
              <w:t>Operating System/Revision:</w:t>
            </w:r>
          </w:p>
          <w:p w:rsidR="00B06C6F" w:rsidRDefault="0071581A">
            <w:pPr>
              <w:spacing w:after="0" w:line="259" w:lineRule="auto"/>
              <w:ind w:left="0" w:right="0" w:firstLine="0"/>
            </w:pPr>
            <w:r>
              <w:t>Self-Certification Software: (optional)</w:t>
            </w:r>
          </w:p>
        </w:tc>
        <w:tc>
          <w:tcPr>
            <w:tcW w:w="4613" w:type="dxa"/>
            <w:tcBorders>
              <w:top w:val="nil"/>
              <w:left w:val="nil"/>
              <w:bottom w:val="nil"/>
              <w:right w:val="nil"/>
            </w:tcBorders>
          </w:tcPr>
          <w:p w:rsidR="00B06C6F" w:rsidRDefault="0071581A">
            <w:pPr>
              <w:spacing w:after="0" w:line="346" w:lineRule="auto"/>
              <w:ind w:left="2" w:right="185" w:firstLine="0"/>
            </w:pPr>
            <w:r>
              <w:rPr>
                <w:rFonts w:ascii="Calibri" w:eastAsia="Calibri" w:hAnsi="Calibri" w:cs="Calibri"/>
                <w:noProof/>
                <w:sz w:val="22"/>
              </w:rPr>
              <mc:AlternateContent>
                <mc:Choice Requires="wpg">
                  <w:drawing>
                    <wp:anchor distT="0" distB="0" distL="114300" distR="114300" simplePos="0" relativeHeight="251689984" behindDoc="1" locked="0" layoutInCell="1" allowOverlap="1">
                      <wp:simplePos x="0" y="0"/>
                      <wp:positionH relativeFrom="column">
                        <wp:posOffset>-23687</wp:posOffset>
                      </wp:positionH>
                      <wp:positionV relativeFrom="paragraph">
                        <wp:posOffset>-45943</wp:posOffset>
                      </wp:positionV>
                      <wp:extent cx="2952750" cy="234697"/>
                      <wp:effectExtent l="0" t="0" r="0" b="0"/>
                      <wp:wrapNone/>
                      <wp:docPr id="789180" name="Group 789180"/>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84498" name="Shape 884498"/>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499" name="Shape 884499"/>
                              <wps:cNvSpPr/>
                              <wps:spPr>
                                <a:xfrm>
                                  <a:off x="0" y="22860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789180" style="width:232.5pt;height:18.48pt;position:absolute;z-index:-2147483577;mso-position-horizontal-relative:text;mso-position-horizontal:absolute;margin-left:-1.86517pt;mso-position-vertical-relative:text;margin-top:-3.61768pt;" coordsize="29527,2346">
                      <v:shape id="Shape 884500" style="position:absolute;width:29527;height:91;left:0;top:0;" coordsize="2952750,9144" path="m0,0l2952750,0l2952750,9144l0,9144l0,0">
                        <v:stroke weight="0pt" endcap="flat" joinstyle="miter" miterlimit="10" on="false" color="#000000" opacity="0"/>
                        <v:fill on="true" color="#000000"/>
                      </v:shape>
                      <v:shape id="Shape 884501" style="position:absolute;width:29527;height:91;left:0;top:2286;" coordsize="2952750,9144" path="m0,0l2952750,0l2952750,9144l0,9144l0,0">
                        <v:stroke weight="0pt" endcap="flat" joinstyle="miter" miterlimit="10" on="false" color="#000000" opacity="0"/>
                        <v:fill on="true" color="#000000"/>
                      </v:shape>
                    </v:group>
                  </w:pict>
                </mc:Fallback>
              </mc:AlternateContent>
            </w:r>
            <w:r>
              <w:t>www.notarealcompany.com/scanners/123 x86 _</w:t>
            </w:r>
            <w:r>
              <w:rPr>
                <w:u w:val="single" w:color="000000"/>
              </w:rPr>
              <w:t>x</w:t>
            </w:r>
            <w:r>
              <w:t>_   x64 _</w:t>
            </w:r>
            <w:r>
              <w:rPr>
                <w:u w:val="single" w:color="000000"/>
              </w:rPr>
              <w:t>x</w:t>
            </w:r>
            <w:r>
              <w:t>_   other _______________________</w:t>
            </w:r>
          </w:p>
          <w:p w:rsidR="00B06C6F" w:rsidRDefault="0071581A">
            <w:pPr>
              <w:spacing w:after="0" w:line="259" w:lineRule="auto"/>
              <w:ind w:left="2" w:right="0" w:firstLine="0"/>
            </w:pPr>
            <w:r>
              <w:t>Windows Vista / SP2</w:t>
            </w:r>
          </w:p>
          <w:p w:rsidR="00B06C6F" w:rsidRDefault="0071581A">
            <w:pPr>
              <w:spacing w:after="0" w:line="259" w:lineRule="auto"/>
              <w:ind w:left="-37" w:right="0" w:firstLine="0"/>
            </w:pPr>
            <w:r>
              <w:rPr>
                <w:rFonts w:ascii="Calibri" w:eastAsia="Calibri" w:hAnsi="Calibri" w:cs="Calibri"/>
                <w:noProof/>
                <w:sz w:val="22"/>
              </w:rPr>
              <mc:AlternateContent>
                <mc:Choice Requires="wpg">
                  <w:drawing>
                    <wp:inline distT="0" distB="0" distL="0" distR="0">
                      <wp:extent cx="2952750" cy="234697"/>
                      <wp:effectExtent l="0" t="0" r="0" b="0"/>
                      <wp:docPr id="789181" name="Group 789181"/>
                      <wp:cNvGraphicFramePr/>
                      <a:graphic xmlns:a="http://schemas.openxmlformats.org/drawingml/2006/main">
                        <a:graphicData uri="http://schemas.microsoft.com/office/word/2010/wordprocessingGroup">
                          <wpg:wgp>
                            <wpg:cNvGrpSpPr/>
                            <wpg:grpSpPr>
                              <a:xfrm>
                                <a:off x="0" y="0"/>
                                <a:ext cx="2952750" cy="234697"/>
                                <a:chOff x="0" y="0"/>
                                <a:chExt cx="2952750" cy="234697"/>
                              </a:xfrm>
                            </wpg:grpSpPr>
                            <wps:wsp>
                              <wps:cNvPr id="87905" name="Rectangle 87905"/>
                              <wps:cNvSpPr/>
                              <wps:spPr>
                                <a:xfrm>
                                  <a:off x="25481" y="45948"/>
                                  <a:ext cx="1803288" cy="169796"/>
                                </a:xfrm>
                                <a:prstGeom prst="rect">
                                  <a:avLst/>
                                </a:prstGeom>
                                <a:ln>
                                  <a:noFill/>
                                </a:ln>
                              </wps:spPr>
                              <wps:txbx>
                                <w:txbxContent>
                                  <w:p w:rsidR="00C074EB" w:rsidRDefault="00C074EB">
                                    <w:pPr>
                                      <w:spacing w:after="160" w:line="259" w:lineRule="auto"/>
                                      <w:ind w:left="0" w:right="0" w:firstLine="0"/>
                                    </w:pPr>
                                    <w:r>
                                      <w:t>Inspector TWAIN 3.1.14</w:t>
                                    </w:r>
                                  </w:p>
                                </w:txbxContent>
                              </wps:txbx>
                              <wps:bodyPr horzOverflow="overflow" vert="horz" lIns="0" tIns="0" rIns="0" bIns="0" rtlCol="0">
                                <a:noAutofit/>
                              </wps:bodyPr>
                            </wps:wsp>
                            <wps:wsp>
                              <wps:cNvPr id="884502" name="Shape 884502"/>
                              <wps:cNvSpPr/>
                              <wps:spPr>
                                <a:xfrm>
                                  <a:off x="0" y="0"/>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3" name="Shape 884503"/>
                              <wps:cNvSpPr/>
                              <wps:spPr>
                                <a:xfrm>
                                  <a:off x="0" y="228601"/>
                                  <a:ext cx="2952750" cy="9144"/>
                                </a:xfrm>
                                <a:custGeom>
                                  <a:avLst/>
                                  <a:gdLst/>
                                  <a:ahLst/>
                                  <a:cxnLst/>
                                  <a:rect l="0" t="0" r="0" b="0"/>
                                  <a:pathLst>
                                    <a:path w="2952750" h="9144">
                                      <a:moveTo>
                                        <a:pt x="0" y="0"/>
                                      </a:moveTo>
                                      <a:lnTo>
                                        <a:pt x="2952750" y="0"/>
                                      </a:lnTo>
                                      <a:lnTo>
                                        <a:pt x="295275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181" o:spid="_x0000_s1278" style="width:232.5pt;height:18.5pt;mso-position-horizontal-relative:char;mso-position-vertical-relative:line" coordsize="29527,23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">
                      <v:rect id="Rectangle 87905" o:spid="_x0000_s1279" style="position:absolute;left:254;top:459;width:1803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" filled="f" stroked="f">
                        <v:textbox inset="0,0,0,0">
                          <w:txbxContent>
                            <w:p w:rsidR="00C074EB" w:rsidRDefault="00C074EB">
                              <w:pPr>
                                <w:spacing w:after="160" w:line="259" w:lineRule="auto"/>
                                <w:ind w:left="0" w:right="0" w:firstLine="0"/>
                              </w:pPr>
                              <w:r>
                                <w:t>Inspector TWAIN 3.1.14</w:t>
                              </w:r>
                            </w:p>
                          </w:txbxContent>
                        </v:textbox>
                      </v:rect>
                      <v:shape id="Shape 884502" o:spid="_x0000_s1280" style="position:absolute;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" path="m,l2952750,r,9144l,9144,,e" fillcolor="black" stroked="f" strokeweight="0">
                        <v:stroke miterlimit="83231f" joinstyle="miter"/>
                        <v:path arrowok="t" textboxrect="0,0,2952750,9144"/>
                      </v:shape>
                      <v:shape id="Shape 884503" o:spid="_x0000_s1281" style="position:absolute;top:2286;width:29527;height:91;visibility:visible;mso-wrap-style:square;v-text-anchor:top" coordsize="295275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" path="m,l2952750,r,9144l,9144,,e" fillcolor="black" stroked="f" strokeweight="0">
                        <v:stroke miterlimit="83231f" joinstyle="miter"/>
                        <v:path arrowok="t" textboxrect="0,0,2952750,9144"/>
                      </v:shape>
                      <w10:anchorlock/>
                    </v:group>
                  </w:pict>
                </mc:Fallback>
              </mc:AlternateContent>
            </w:r>
          </w:p>
        </w:tc>
      </w:tr>
    </w:tbl>
    <w:p w:rsidR="00B06C6F" w:rsidRDefault="0071581A">
      <w:pPr>
        <w:ind w:left="1090" w:right="464"/>
      </w:pPr>
      <w:r>
        <w:t>May the TWAIN Working Group post the software used to self-certify? (circle one) [Yes]    [No]</w:t>
      </w:r>
    </w:p>
    <w:p w:rsidR="00B06C6F" w:rsidRDefault="0071581A">
      <w:pPr>
        <w:spacing w:after="0" w:line="259" w:lineRule="auto"/>
        <w:ind w:left="-5" w:right="0"/>
      </w:pPr>
      <w:r>
        <w:rPr>
          <w:b/>
          <w:u w:val="single" w:color="000000"/>
        </w:rPr>
        <w:t>Affirmation of Successful Completion of TWAIN Self-Certification</w:t>
      </w:r>
    </w:p>
    <w:p w:rsidR="00B06C6F" w:rsidRDefault="0071581A">
      <w:pPr>
        <w:spacing w:after="226"/>
        <w:ind w:left="10" w:right="3317"/>
      </w:pPr>
      <w:r>
        <w:t>Compliance with TWAIN Versions 1.9 through 2.2 Page 2 of 2</w:t>
      </w:r>
    </w:p>
    <w:p w:rsidR="00B06C6F" w:rsidRDefault="0071581A">
      <w:pPr>
        <w:spacing w:after="226"/>
        <w:ind w:left="10" w:right="6"/>
      </w:pPr>
      <w:r>
        <w:t>Please confirm that all tests described within the “TWAIN Self-Certification Process for Data Sources” document have been completely and successfully run (check all that apply).</w:t>
      </w:r>
    </w:p>
    <w:p w:rsidR="00B06C6F" w:rsidRDefault="0071581A">
      <w:pPr>
        <w:spacing w:after="20"/>
        <w:ind w:left="730" w:right="6"/>
      </w:pPr>
      <w:r>
        <w:t>32-bit 64-bit Test</w:t>
      </w:r>
    </w:p>
    <w:tbl>
      <w:tblPr>
        <w:tblStyle w:val="TableGrid"/>
        <w:tblpPr w:vertAnchor="text" w:tblpX="720" w:tblpY="-28"/>
        <w:tblOverlap w:val="never"/>
        <w:tblW w:w="864" w:type="dxa"/>
        <w:tblInd w:w="0" w:type="dxa"/>
        <w:tblCellMar>
          <w:top w:w="28" w:type="dxa"/>
          <w:left w:w="77" w:type="dxa"/>
          <w:right w:w="78" w:type="dxa"/>
        </w:tblCellMar>
        <w:tblLook w:val="04A0" w:firstRow="1" w:lastRow="0" w:firstColumn="1" w:lastColumn="0" w:noHBand="0" w:noVBand="1"/>
      </w:tblPr>
      <w:tblGrid>
        <w:gridCol w:w="289"/>
        <w:gridCol w:w="286"/>
        <w:gridCol w:w="289"/>
      </w:tblGrid>
      <w:tr w:rsidR="00B06C6F">
        <w:trPr>
          <w:trHeight w:val="280"/>
        </w:trPr>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c>
          <w:tcPr>
            <w:tcW w:w="288" w:type="dxa"/>
            <w:tcBorders>
              <w:top w:val="nil"/>
              <w:left w:val="single" w:sz="4" w:space="0" w:color="000000"/>
              <w:bottom w:val="nil"/>
              <w:right w:val="single" w:sz="4" w:space="0" w:color="000000"/>
            </w:tcBorders>
          </w:tcPr>
          <w:p w:rsidR="00B06C6F" w:rsidRDefault="00B06C6F">
            <w:pPr>
              <w:spacing w:after="160" w:line="259" w:lineRule="auto"/>
              <w:ind w:left="0" w:right="0" w:firstLine="0"/>
            </w:pPr>
          </w:p>
        </w:tc>
        <w:tc>
          <w:tcPr>
            <w:tcW w:w="288" w:type="dxa"/>
            <w:tcBorders>
              <w:top w:val="single" w:sz="4" w:space="0" w:color="000000"/>
              <w:left w:val="single" w:sz="4" w:space="0" w:color="000000"/>
              <w:bottom w:val="single" w:sz="4" w:space="0" w:color="000000"/>
              <w:right w:val="single" w:sz="4" w:space="0" w:color="000000"/>
            </w:tcBorders>
          </w:tcPr>
          <w:p w:rsidR="00B06C6F" w:rsidRDefault="0071581A">
            <w:pPr>
              <w:spacing w:after="0" w:line="259" w:lineRule="auto"/>
              <w:ind w:left="0" w:right="0" w:firstLine="0"/>
              <w:jc w:val="both"/>
            </w:pPr>
            <w:r>
              <w:t>X</w:t>
            </w:r>
          </w:p>
        </w:tc>
      </w:tr>
    </w:tbl>
    <w:p w:rsidR="00B06C6F" w:rsidRDefault="0071581A">
      <w:pPr>
        <w:spacing w:after="10"/>
        <w:ind w:right="6"/>
      </w:pPr>
      <w:r>
        <w:t>TWAIN Standard Capability Tests</w:t>
      </w:r>
    </w:p>
    <w:p w:rsidR="00B06C6F" w:rsidRDefault="0071581A">
      <w:pPr>
        <w:spacing w:after="118" w:line="259" w:lineRule="auto"/>
        <w:ind w:left="-1079" w:right="-62" w:firstLine="0"/>
      </w:pPr>
      <w:r>
        <w:rPr>
          <w:rFonts w:ascii="Calibri" w:eastAsia="Calibri" w:hAnsi="Calibri" w:cs="Calibri"/>
          <w:noProof/>
          <w:sz w:val="22"/>
        </w:rPr>
        <w:lastRenderedPageBreak/>
        <mc:AlternateContent>
          <mc:Choice Requires="wpg">
            <w:drawing>
              <wp:inline distT="0" distB="0" distL="0" distR="0">
                <wp:extent cx="5942076" cy="5432176"/>
                <wp:effectExtent l="0" t="0" r="0" b="0"/>
                <wp:docPr id="794468" name="Group 794468"/>
                <wp:cNvGraphicFramePr/>
                <a:graphic xmlns:a="http://schemas.openxmlformats.org/drawingml/2006/main">
                  <a:graphicData uri="http://schemas.microsoft.com/office/word/2010/wordprocessingGroup">
                    <wpg:wgp>
                      <wpg:cNvGrpSpPr/>
                      <wpg:grpSpPr>
                        <a:xfrm>
                          <a:off x="0" y="0"/>
                          <a:ext cx="5942076" cy="5432176"/>
                          <a:chOff x="0" y="0"/>
                          <a:chExt cx="5942076" cy="5432176"/>
                        </a:xfrm>
                      </wpg:grpSpPr>
                      <wps:wsp>
                        <wps:cNvPr id="50217" name="Rectangle 50217"/>
                        <wps:cNvSpPr/>
                        <wps:spPr>
                          <a:xfrm rot="-3006012">
                            <a:off x="1230577" y="3283052"/>
                            <a:ext cx="942100"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S </w:t>
                              </w:r>
                            </w:p>
                          </w:txbxContent>
                        </wps:txbx>
                        <wps:bodyPr horzOverflow="overflow" vert="horz" lIns="0" tIns="0" rIns="0" bIns="0" rtlCol="0">
                          <a:noAutofit/>
                        </wps:bodyPr>
                      </wps:wsp>
                      <wps:wsp>
                        <wps:cNvPr id="50218" name="Rectangle 50218"/>
                        <wps:cNvSpPr/>
                        <wps:spPr>
                          <a:xfrm rot="-3006012">
                            <a:off x="1684118" y="2738303"/>
                            <a:ext cx="945990" cy="1227207"/>
                          </a:xfrm>
                          <a:prstGeom prst="rect">
                            <a:avLst/>
                          </a:prstGeom>
                          <a:ln>
                            <a:noFill/>
                          </a:ln>
                        </wps:spPr>
                        <wps:txbx>
                          <w:txbxContent>
                            <w:p w:rsidR="00C074EB" w:rsidRDefault="00C074EB">
                              <w:pPr>
                                <w:spacing w:after="160" w:line="259" w:lineRule="auto"/>
                                <w:ind w:left="0" w:right="0" w:firstLine="0"/>
                              </w:pPr>
                              <w:r>
                                <w:rPr>
                                  <w:color w:val="CCCCCC"/>
                                  <w:sz w:val="144"/>
                                </w:rPr>
                                <w:t>A</w:t>
                              </w:r>
                            </w:p>
                          </w:txbxContent>
                        </wps:txbx>
                        <wps:bodyPr horzOverflow="overflow" vert="horz" lIns="0" tIns="0" rIns="0" bIns="0" rtlCol="0">
                          <a:noAutofit/>
                        </wps:bodyPr>
                      </wps:wsp>
                      <wps:wsp>
                        <wps:cNvPr id="50219" name="Rectangle 50219"/>
                        <wps:cNvSpPr/>
                        <wps:spPr>
                          <a:xfrm rot="-3006012">
                            <a:off x="2256441" y="2439010"/>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0" name="Rectangle 50220"/>
                        <wps:cNvSpPr/>
                        <wps:spPr>
                          <a:xfrm rot="-3006012">
                            <a:off x="2251013" y="1939141"/>
                            <a:ext cx="1150266" cy="1227207"/>
                          </a:xfrm>
                          <a:prstGeom prst="rect">
                            <a:avLst/>
                          </a:prstGeom>
                          <a:ln>
                            <a:noFill/>
                          </a:ln>
                        </wps:spPr>
                        <wps:txbx>
                          <w:txbxContent>
                            <w:p w:rsidR="00C074EB" w:rsidRDefault="00C074EB">
                              <w:pPr>
                                <w:spacing w:after="160" w:line="259" w:lineRule="auto"/>
                                <w:ind w:left="0" w:right="0" w:firstLine="0"/>
                              </w:pPr>
                              <w:r>
                                <w:rPr>
                                  <w:color w:val="CCCCCC"/>
                                  <w:sz w:val="144"/>
                                </w:rPr>
                                <w:t>M</w:t>
                              </w:r>
                            </w:p>
                          </w:txbxContent>
                        </wps:txbx>
                        <wps:bodyPr horzOverflow="overflow" vert="horz" lIns="0" tIns="0" rIns="0" bIns="0" rtlCol="0">
                          <a:noAutofit/>
                        </wps:bodyPr>
                      </wps:wsp>
                      <wps:wsp>
                        <wps:cNvPr id="50221" name="Rectangle 50221"/>
                        <wps:cNvSpPr/>
                        <wps:spPr>
                          <a:xfrm rot="-3006012">
                            <a:off x="2957472" y="1600009"/>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2" name="Rectangle 50222"/>
                        <wps:cNvSpPr/>
                        <wps:spPr>
                          <a:xfrm rot="-3006012">
                            <a:off x="2972818" y="1142910"/>
                            <a:ext cx="1038644"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P </w:t>
                              </w:r>
                            </w:p>
                          </w:txbxContent>
                        </wps:txbx>
                        <wps:bodyPr horzOverflow="overflow" vert="horz" lIns="0" tIns="0" rIns="0" bIns="0" rtlCol="0">
                          <a:noAutofit/>
                        </wps:bodyPr>
                      </wps:wsp>
                      <wps:wsp>
                        <wps:cNvPr id="50223" name="Rectangle 50223"/>
                        <wps:cNvSpPr/>
                        <wps:spPr>
                          <a:xfrm rot="-3006012">
                            <a:off x="3526466" y="657433"/>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L</w:t>
                              </w:r>
                            </w:p>
                          </w:txbxContent>
                        </wps:txbx>
                        <wps:bodyPr horzOverflow="overflow" vert="horz" lIns="0" tIns="0" rIns="0" bIns="0" rtlCol="0">
                          <a:noAutofit/>
                        </wps:bodyPr>
                      </wps:wsp>
                      <wps:wsp>
                        <wps:cNvPr id="50224" name="Rectangle 50224"/>
                        <wps:cNvSpPr/>
                        <wps:spPr>
                          <a:xfrm rot="-3006012">
                            <a:off x="3964076" y="397541"/>
                            <a:ext cx="303982" cy="1227207"/>
                          </a:xfrm>
                          <a:prstGeom prst="rect">
                            <a:avLst/>
                          </a:prstGeom>
                          <a:ln>
                            <a:noFill/>
                          </a:ln>
                        </wps:spPr>
                        <wps:txbx>
                          <w:txbxContent>
                            <w:p w:rsidR="00C074EB" w:rsidRDefault="00C074EB">
                              <w:pPr>
                                <w:spacing w:after="160" w:line="259" w:lineRule="auto"/>
                                <w:ind w:left="0" w:right="0" w:firstLine="0"/>
                              </w:pPr>
                              <w:r>
                                <w:rPr>
                                  <w:color w:val="CCCCCC"/>
                                  <w:sz w:val="144"/>
                                </w:rPr>
                                <w:t xml:space="preserve"> </w:t>
                              </w:r>
                            </w:p>
                          </w:txbxContent>
                        </wps:txbx>
                        <wps:bodyPr horzOverflow="overflow" vert="horz" lIns="0" tIns="0" rIns="0" bIns="0" rtlCol="0">
                          <a:noAutofit/>
                        </wps:bodyPr>
                      </wps:wsp>
                      <wps:wsp>
                        <wps:cNvPr id="50225" name="Rectangle 50225"/>
                        <wps:cNvSpPr/>
                        <wps:spPr>
                          <a:xfrm rot="-3006012">
                            <a:off x="4031674" y="53919"/>
                            <a:ext cx="742931" cy="1227207"/>
                          </a:xfrm>
                          <a:prstGeom prst="rect">
                            <a:avLst/>
                          </a:prstGeom>
                          <a:ln>
                            <a:noFill/>
                          </a:ln>
                        </wps:spPr>
                        <wps:txbx>
                          <w:txbxContent>
                            <w:p w:rsidR="00C074EB" w:rsidRDefault="00C074EB">
                              <w:pPr>
                                <w:spacing w:after="160" w:line="259" w:lineRule="auto"/>
                                <w:ind w:left="0" w:right="0" w:firstLine="0"/>
                              </w:pPr>
                              <w:r>
                                <w:rPr>
                                  <w:color w:val="CCCCCC"/>
                                  <w:sz w:val="144"/>
                                </w:rPr>
                                <w:t>E</w:t>
                              </w:r>
                            </w:p>
                          </w:txbxContent>
                        </wps:txbx>
                        <wps:bodyPr horzOverflow="overflow" vert="horz" lIns="0" tIns="0" rIns="0" bIns="0" rtlCol="0">
                          <a:noAutofit/>
                        </wps:bodyPr>
                      </wps:wsp>
                      <wps:wsp>
                        <wps:cNvPr id="50232" name="Rectangle 50232"/>
                        <wps:cNvSpPr/>
                        <wps:spPr>
                          <a:xfrm>
                            <a:off x="685038" y="5304511"/>
                            <a:ext cx="2473702" cy="169795"/>
                          </a:xfrm>
                          <a:prstGeom prst="rect">
                            <a:avLst/>
                          </a:prstGeom>
                          <a:ln>
                            <a:noFill/>
                          </a:ln>
                        </wps:spPr>
                        <wps:txbx>
                          <w:txbxContent>
                            <w:p w:rsidR="00C074EB" w:rsidRDefault="00C074EB">
                              <w:pPr>
                                <w:spacing w:after="160" w:line="259" w:lineRule="auto"/>
                                <w:ind w:left="0" w:right="0" w:firstLine="0"/>
                              </w:pPr>
                              <w:r>
                                <w:t>Mail the Notarized Document to:</w:t>
                              </w:r>
                            </w:p>
                          </w:txbxContent>
                        </wps:txbx>
                        <wps:bodyPr horzOverflow="overflow" vert="horz" lIns="0" tIns="0" rIns="0" bIns="0" rtlCol="0">
                          <a:noAutofit/>
                        </wps:bodyPr>
                      </wps:wsp>
                      <wps:wsp>
                        <wps:cNvPr id="87941" name="Rectangle 87941"/>
                        <wps:cNvSpPr/>
                        <wps:spPr>
                          <a:xfrm>
                            <a:off x="1556758" y="20775"/>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0" name="Rectangle 87940"/>
                        <wps:cNvSpPr/>
                        <wps:spPr>
                          <a:xfrm>
                            <a:off x="1190993" y="20775"/>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2" name="Rectangle 87942"/>
                        <wps:cNvSpPr/>
                        <wps:spPr>
                          <a:xfrm>
                            <a:off x="1873747" y="20775"/>
                            <a:ext cx="2440828" cy="169796"/>
                          </a:xfrm>
                          <a:prstGeom prst="rect">
                            <a:avLst/>
                          </a:prstGeom>
                          <a:ln>
                            <a:noFill/>
                          </a:ln>
                        </wps:spPr>
                        <wps:txbx>
                          <w:txbxContent>
                            <w:p w:rsidR="00C074EB" w:rsidRDefault="00C074EB">
                              <w:pPr>
                                <w:spacing w:after="160" w:line="259" w:lineRule="auto"/>
                                <w:ind w:left="0" w:right="0" w:firstLine="0"/>
                              </w:pPr>
                              <w:r>
                                <w:t>Vendor Custom Capability Tests</w:t>
                              </w:r>
                            </w:p>
                          </w:txbxContent>
                        </wps:txbx>
                        <wps:bodyPr horzOverflow="overflow" vert="horz" lIns="0" tIns="0" rIns="0" bIns="0" rtlCol="0">
                          <a:noAutofit/>
                        </wps:bodyPr>
                      </wps:wsp>
                      <wps:wsp>
                        <wps:cNvPr id="87948" name="Rectangle 87948"/>
                        <wps:cNvSpPr/>
                        <wps:spPr>
                          <a:xfrm>
                            <a:off x="1873747" y="338523"/>
                            <a:ext cx="1437613" cy="169796"/>
                          </a:xfrm>
                          <a:prstGeom prst="rect">
                            <a:avLst/>
                          </a:prstGeom>
                          <a:ln>
                            <a:noFill/>
                          </a:ln>
                        </wps:spPr>
                        <wps:txbx>
                          <w:txbxContent>
                            <w:p w:rsidR="00C074EB" w:rsidRDefault="00C074EB">
                              <w:pPr>
                                <w:spacing w:after="160" w:line="259" w:lineRule="auto"/>
                                <w:ind w:left="0" w:right="0" w:firstLine="0"/>
                              </w:pPr>
                              <w:r>
                                <w:t>Status Return Tests</w:t>
                              </w:r>
                            </w:p>
                          </w:txbxContent>
                        </wps:txbx>
                        <wps:bodyPr horzOverflow="overflow" vert="horz" lIns="0" tIns="0" rIns="0" bIns="0" rtlCol="0">
                          <a:noAutofit/>
                        </wps:bodyPr>
                      </wps:wsp>
                      <wps:wsp>
                        <wps:cNvPr id="87946" name="Rectangle 87946"/>
                        <wps:cNvSpPr/>
                        <wps:spPr>
                          <a:xfrm>
                            <a:off x="1190993" y="338523"/>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7" name="Rectangle 87947"/>
                        <wps:cNvSpPr/>
                        <wps:spPr>
                          <a:xfrm>
                            <a:off x="1556758" y="338523"/>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9" name="Rectangle 87949"/>
                        <wps:cNvSpPr/>
                        <wps:spPr>
                          <a:xfrm>
                            <a:off x="1190993" y="65551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1" name="Rectangle 87951"/>
                        <wps:cNvSpPr/>
                        <wps:spPr>
                          <a:xfrm>
                            <a:off x="1873747" y="655512"/>
                            <a:ext cx="859038" cy="169796"/>
                          </a:xfrm>
                          <a:prstGeom prst="rect">
                            <a:avLst/>
                          </a:prstGeom>
                          <a:ln>
                            <a:noFill/>
                          </a:ln>
                        </wps:spPr>
                        <wps:txbx>
                          <w:txbxContent>
                            <w:p w:rsidR="00C074EB" w:rsidRDefault="00C074EB">
                              <w:pPr>
                                <w:spacing w:after="160" w:line="259" w:lineRule="auto"/>
                                <w:ind w:left="0" w:right="0" w:firstLine="0"/>
                              </w:pPr>
                              <w:r>
                                <w:t>Stress Tests</w:t>
                              </w:r>
                            </w:p>
                          </w:txbxContent>
                        </wps:txbx>
                        <wps:bodyPr horzOverflow="overflow" vert="horz" lIns="0" tIns="0" rIns="0" bIns="0" rtlCol="0">
                          <a:noAutofit/>
                        </wps:bodyPr>
                      </wps:wsp>
                      <wps:wsp>
                        <wps:cNvPr id="87950" name="Rectangle 87950"/>
                        <wps:cNvSpPr/>
                        <wps:spPr>
                          <a:xfrm>
                            <a:off x="1556758" y="65551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3" name="Rectangle 87953"/>
                        <wps:cNvSpPr/>
                        <wps:spPr>
                          <a:xfrm>
                            <a:off x="1556758" y="97327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2" name="Rectangle 87952"/>
                        <wps:cNvSpPr/>
                        <wps:spPr>
                          <a:xfrm>
                            <a:off x="1190993" y="973272"/>
                            <a:ext cx="112212" cy="169796"/>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4" name="Rectangle 87954"/>
                        <wps:cNvSpPr/>
                        <wps:spPr>
                          <a:xfrm>
                            <a:off x="1873747" y="973272"/>
                            <a:ext cx="2177912" cy="169796"/>
                          </a:xfrm>
                          <a:prstGeom prst="rect">
                            <a:avLst/>
                          </a:prstGeom>
                          <a:ln>
                            <a:noFill/>
                          </a:ln>
                        </wps:spPr>
                        <wps:txbx>
                          <w:txbxContent>
                            <w:p w:rsidR="00C074EB" w:rsidRDefault="00C074EB">
                              <w:pPr>
                                <w:spacing w:after="160" w:line="259" w:lineRule="auto"/>
                                <w:ind w:left="0" w:right="0" w:firstLine="0"/>
                              </w:pPr>
                              <w:r>
                                <w:t>Non-UI Image Transfer Tests</w:t>
                              </w:r>
                            </w:p>
                          </w:txbxContent>
                        </wps:txbx>
                        <wps:bodyPr horzOverflow="overflow" vert="horz" lIns="0" tIns="0" rIns="0" bIns="0" rtlCol="0">
                          <a:noAutofit/>
                        </wps:bodyPr>
                      </wps:wsp>
                      <wps:wsp>
                        <wps:cNvPr id="87944" name="Rectangle 87944"/>
                        <wps:cNvSpPr/>
                        <wps:spPr>
                          <a:xfrm>
                            <a:off x="1556758" y="129103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3" name="Rectangle 87943"/>
                        <wps:cNvSpPr/>
                        <wps:spPr>
                          <a:xfrm>
                            <a:off x="1190993" y="129103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45" name="Rectangle 87945"/>
                        <wps:cNvSpPr/>
                        <wps:spPr>
                          <a:xfrm>
                            <a:off x="1873747" y="1291033"/>
                            <a:ext cx="1789105" cy="169795"/>
                          </a:xfrm>
                          <a:prstGeom prst="rect">
                            <a:avLst/>
                          </a:prstGeom>
                          <a:ln>
                            <a:noFill/>
                          </a:ln>
                        </wps:spPr>
                        <wps:txbx>
                          <w:txbxContent>
                            <w:p w:rsidR="00C074EB" w:rsidRDefault="00C074EB">
                              <w:pPr>
                                <w:spacing w:after="160" w:line="259" w:lineRule="auto"/>
                                <w:ind w:left="0" w:right="0" w:firstLine="0"/>
                              </w:pPr>
                              <w:r>
                                <w:t>UI Image Transfer Tests</w:t>
                              </w:r>
                            </w:p>
                          </w:txbxContent>
                        </wps:txbx>
                        <wps:bodyPr horzOverflow="overflow" vert="horz" lIns="0" tIns="0" rIns="0" bIns="0" rtlCol="0">
                          <a:noAutofit/>
                        </wps:bodyPr>
                      </wps:wsp>
                      <wps:wsp>
                        <wps:cNvPr id="87957" name="Rectangle 87957"/>
                        <wps:cNvSpPr/>
                        <wps:spPr>
                          <a:xfrm>
                            <a:off x="1873747" y="1608022"/>
                            <a:ext cx="1486586" cy="169795"/>
                          </a:xfrm>
                          <a:prstGeom prst="rect">
                            <a:avLst/>
                          </a:prstGeom>
                          <a:ln>
                            <a:noFill/>
                          </a:ln>
                        </wps:spPr>
                        <wps:txbx>
                          <w:txbxContent>
                            <w:p w:rsidR="00C074EB" w:rsidRDefault="00C074EB">
                              <w:pPr>
                                <w:spacing w:after="160" w:line="259" w:lineRule="auto"/>
                                <w:ind w:left="0" w:right="0" w:firstLine="0"/>
                              </w:pPr>
                              <w:r>
                                <w:t>CAP_XFERCOUNT</w:t>
                              </w:r>
                            </w:p>
                          </w:txbxContent>
                        </wps:txbx>
                        <wps:bodyPr horzOverflow="overflow" vert="horz" lIns="0" tIns="0" rIns="0" bIns="0" rtlCol="0">
                          <a:noAutofit/>
                        </wps:bodyPr>
                      </wps:wsp>
                      <wps:wsp>
                        <wps:cNvPr id="87956" name="Rectangle 87956"/>
                        <wps:cNvSpPr/>
                        <wps:spPr>
                          <a:xfrm>
                            <a:off x="1556758" y="1608022"/>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5" name="Rectangle 87955"/>
                        <wps:cNvSpPr/>
                        <wps:spPr>
                          <a:xfrm>
                            <a:off x="1190993" y="1608022"/>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58" name="Rectangle 87958"/>
                        <wps:cNvSpPr/>
                        <wps:spPr>
                          <a:xfrm>
                            <a:off x="1190993" y="192578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87960" name="Rectangle 87960"/>
                        <wps:cNvSpPr/>
                        <wps:spPr>
                          <a:xfrm>
                            <a:off x="1873747" y="1925783"/>
                            <a:ext cx="1004831" cy="169795"/>
                          </a:xfrm>
                          <a:prstGeom prst="rect">
                            <a:avLst/>
                          </a:prstGeom>
                          <a:ln>
                            <a:noFill/>
                          </a:ln>
                        </wps:spPr>
                        <wps:txbx>
                          <w:txbxContent>
                            <w:p w:rsidR="00C074EB" w:rsidRDefault="00C074EB">
                              <w:pPr>
                                <w:spacing w:after="160" w:line="259" w:lineRule="auto"/>
                                <w:ind w:left="0" w:right="0" w:firstLine="0"/>
                              </w:pPr>
                              <w:r>
                                <w:t>Version Tests</w:t>
                              </w:r>
                            </w:p>
                          </w:txbxContent>
                        </wps:txbx>
                        <wps:bodyPr horzOverflow="overflow" vert="horz" lIns="0" tIns="0" rIns="0" bIns="0" rtlCol="0">
                          <a:noAutofit/>
                        </wps:bodyPr>
                      </wps:wsp>
                      <wps:wsp>
                        <wps:cNvPr id="87959" name="Rectangle 87959"/>
                        <wps:cNvSpPr/>
                        <wps:spPr>
                          <a:xfrm>
                            <a:off x="1556758" y="1925783"/>
                            <a:ext cx="112212" cy="169795"/>
                          </a:xfrm>
                          <a:prstGeom prst="rect">
                            <a:avLst/>
                          </a:prstGeom>
                          <a:ln>
                            <a:noFill/>
                          </a:ln>
                        </wps:spPr>
                        <wps:txbx>
                          <w:txbxContent>
                            <w:p w:rsidR="00C074EB" w:rsidRDefault="00C074EB">
                              <w:pPr>
                                <w:spacing w:after="160" w:line="259" w:lineRule="auto"/>
                                <w:ind w:left="0" w:right="0" w:firstLine="0"/>
                              </w:pPr>
                              <w:r>
                                <w:t>X</w:t>
                              </w:r>
                            </w:p>
                          </w:txbxContent>
                        </wps:txbx>
                        <wps:bodyPr horzOverflow="overflow" vert="horz" lIns="0" tIns="0" rIns="0" bIns="0" rtlCol="0">
                          <a:noAutofit/>
                        </wps:bodyPr>
                      </wps:wsp>
                      <wps:wsp>
                        <wps:cNvPr id="50248" name="Rectangle 50248"/>
                        <wps:cNvSpPr/>
                        <wps:spPr>
                          <a:xfrm>
                            <a:off x="119619" y="2331923"/>
                            <a:ext cx="7206571" cy="169795"/>
                          </a:xfrm>
                          <a:prstGeom prst="rect">
                            <a:avLst/>
                          </a:prstGeom>
                          <a:ln>
                            <a:noFill/>
                          </a:ln>
                        </wps:spPr>
                        <wps:txbx>
                          <w:txbxContent>
                            <w:p w:rsidR="00C074EB" w:rsidRDefault="00C074EB">
                              <w:pPr>
                                <w:spacing w:after="160" w:line="259" w:lineRule="auto"/>
                                <w:ind w:left="0" w:right="0" w:firstLine="0"/>
                              </w:pPr>
                              <w:r>
                                <w:t>I attest under penalty of perjury to the fact that the information on this form is true and accurate.</w:t>
                              </w:r>
                            </w:p>
                          </w:txbxContent>
                        </wps:txbx>
                        <wps:bodyPr horzOverflow="overflow" vert="horz" lIns="0" tIns="0" rIns="0" bIns="0" rtlCol="0">
                          <a:noAutofit/>
                        </wps:bodyPr>
                      </wps:wsp>
                      <wps:wsp>
                        <wps:cNvPr id="87961" name="Rectangle 87961"/>
                        <wps:cNvSpPr/>
                        <wps:spPr>
                          <a:xfrm>
                            <a:off x="119619" y="2815034"/>
                            <a:ext cx="2970010" cy="169795"/>
                          </a:xfrm>
                          <a:prstGeom prst="rect">
                            <a:avLst/>
                          </a:prstGeom>
                          <a:ln>
                            <a:noFill/>
                          </a:ln>
                        </wps:spPr>
                        <wps:txbx>
                          <w:txbxContent>
                            <w:p w:rsidR="00C074EB" w:rsidRDefault="00C074EB">
                              <w:pPr>
                                <w:spacing w:after="160" w:line="259" w:lineRule="auto"/>
                                <w:ind w:left="0" w:right="0" w:firstLine="0"/>
                              </w:pPr>
                              <w:r>
                                <w:t>Signature of Authorized Representative</w:t>
                              </w:r>
                            </w:p>
                          </w:txbxContent>
                        </wps:txbx>
                        <wps:bodyPr horzOverflow="overflow" vert="horz" lIns="0" tIns="0" rIns="0" bIns="0" rtlCol="0">
                          <a:noAutofit/>
                        </wps:bodyPr>
                      </wps:wsp>
                      <wps:wsp>
                        <wps:cNvPr id="87962" name="Rectangle 87962"/>
                        <wps:cNvSpPr/>
                        <wps:spPr>
                          <a:xfrm>
                            <a:off x="4043957" y="2815034"/>
                            <a:ext cx="350718" cy="169795"/>
                          </a:xfrm>
                          <a:prstGeom prst="rect">
                            <a:avLst/>
                          </a:prstGeom>
                          <a:ln>
                            <a:noFill/>
                          </a:ln>
                        </wps:spPr>
                        <wps:txbx>
                          <w:txbxContent>
                            <w:p w:rsidR="00C074EB" w:rsidRDefault="00C074EB">
                              <w:pPr>
                                <w:spacing w:after="160" w:line="259" w:lineRule="auto"/>
                                <w:ind w:left="0" w:right="0" w:firstLine="0"/>
                              </w:pPr>
                              <w:r>
                                <w:t>Date</w:t>
                              </w:r>
                            </w:p>
                          </w:txbxContent>
                        </wps:txbx>
                        <wps:bodyPr horzOverflow="overflow" vert="horz" lIns="0" tIns="0" rIns="0" bIns="0" rtlCol="0">
                          <a:noAutofit/>
                        </wps:bodyPr>
                      </wps:wsp>
                      <wps:wsp>
                        <wps:cNvPr id="50250" name="Rectangle 50250"/>
                        <wps:cNvSpPr/>
                        <wps:spPr>
                          <a:xfrm>
                            <a:off x="119619" y="3297386"/>
                            <a:ext cx="1051700" cy="169795"/>
                          </a:xfrm>
                          <a:prstGeom prst="rect">
                            <a:avLst/>
                          </a:prstGeom>
                          <a:ln>
                            <a:noFill/>
                          </a:ln>
                        </wps:spPr>
                        <wps:txbx>
                          <w:txbxContent>
                            <w:p w:rsidR="00C074EB" w:rsidRDefault="00C074EB">
                              <w:pPr>
                                <w:spacing w:after="160" w:line="259" w:lineRule="auto"/>
                                <w:ind w:left="0" w:right="0" w:firstLine="0"/>
                              </w:pPr>
                              <w:r>
                                <w:t>Printed Name</w:t>
                              </w:r>
                            </w:p>
                          </w:txbxContent>
                        </wps:txbx>
                        <wps:bodyPr horzOverflow="overflow" vert="horz" lIns="0" tIns="0" rIns="0" bIns="0" rtlCol="0">
                          <a:noAutofit/>
                        </wps:bodyPr>
                      </wps:wsp>
                      <wps:wsp>
                        <wps:cNvPr id="50251" name="Rectangle 50251"/>
                        <wps:cNvSpPr/>
                        <wps:spPr>
                          <a:xfrm>
                            <a:off x="957818" y="3653246"/>
                            <a:ext cx="6462454" cy="169795"/>
                          </a:xfrm>
                          <a:prstGeom prst="rect">
                            <a:avLst/>
                          </a:prstGeom>
                          <a:ln>
                            <a:noFill/>
                          </a:ln>
                        </wps:spPr>
                        <wps:txbx>
                          <w:txbxContent>
                            <w:p w:rsidR="00C074EB" w:rsidRDefault="00C074EB">
                              <w:pPr>
                                <w:spacing w:after="160" w:line="259" w:lineRule="auto"/>
                                <w:ind w:left="0" w:right="0" w:firstLine="0"/>
                              </w:pPr>
                              <w:r>
                                <w:t>Subscribed and duly sworn in my presence this ______ day of _______________  20___.</w:t>
                              </w:r>
                            </w:p>
                          </w:txbxContent>
                        </wps:txbx>
                        <wps:bodyPr horzOverflow="overflow" vert="horz" lIns="0" tIns="0" rIns="0" bIns="0" rtlCol="0">
                          <a:noAutofit/>
                        </wps:bodyPr>
                      </wps:wsp>
                      <wps:wsp>
                        <wps:cNvPr id="87963" name="Rectangle 87963"/>
                        <wps:cNvSpPr/>
                        <wps:spPr>
                          <a:xfrm>
                            <a:off x="1986514" y="4009093"/>
                            <a:ext cx="2294970" cy="169795"/>
                          </a:xfrm>
                          <a:prstGeom prst="rect">
                            <a:avLst/>
                          </a:prstGeom>
                          <a:ln>
                            <a:noFill/>
                          </a:ln>
                        </wps:spPr>
                        <wps:txbx>
                          <w:txbxContent>
                            <w:p w:rsidR="00C074EB" w:rsidRDefault="00C074EB">
                              <w:pPr>
                                <w:spacing w:after="160" w:line="259" w:lineRule="auto"/>
                                <w:ind w:left="0" w:right="0" w:firstLine="0"/>
                              </w:pPr>
                              <w:r>
                                <w:t>Country of _________________</w:t>
                              </w:r>
                            </w:p>
                          </w:txbxContent>
                        </wps:txbx>
                        <wps:bodyPr horzOverflow="overflow" vert="horz" lIns="0" tIns="0" rIns="0" bIns="0" rtlCol="0">
                          <a:noAutofit/>
                        </wps:bodyPr>
                      </wps:wsp>
                      <wps:wsp>
                        <wps:cNvPr id="87964" name="Rectangle 87964"/>
                        <wps:cNvSpPr/>
                        <wps:spPr>
                          <a:xfrm>
                            <a:off x="3814931" y="4009093"/>
                            <a:ext cx="2622522" cy="169795"/>
                          </a:xfrm>
                          <a:prstGeom prst="rect">
                            <a:avLst/>
                          </a:prstGeom>
                          <a:ln>
                            <a:noFill/>
                          </a:ln>
                        </wps:spPr>
                        <wps:txbx>
                          <w:txbxContent>
                            <w:p w:rsidR="00C074EB" w:rsidRDefault="00C074EB">
                              <w:pPr>
                                <w:spacing w:after="160" w:line="259" w:lineRule="auto"/>
                                <w:ind w:left="0" w:right="0" w:firstLine="0"/>
                              </w:pPr>
                              <w:r>
                                <w:t>State of ________________________</w:t>
                              </w:r>
                            </w:p>
                          </w:txbxContent>
                        </wps:txbx>
                        <wps:bodyPr horzOverflow="overflow" vert="horz" lIns="0" tIns="0" rIns="0" bIns="0" rtlCol="0">
                          <a:noAutofit/>
                        </wps:bodyPr>
                      </wps:wsp>
                      <wps:wsp>
                        <wps:cNvPr id="87965" name="Rectangle 87965"/>
                        <wps:cNvSpPr/>
                        <wps:spPr>
                          <a:xfrm>
                            <a:off x="957818" y="4542497"/>
                            <a:ext cx="177521" cy="169795"/>
                          </a:xfrm>
                          <a:prstGeom prst="rect">
                            <a:avLst/>
                          </a:prstGeom>
                          <a:ln>
                            <a:noFill/>
                          </a:ln>
                        </wps:spPr>
                        <wps:txbx>
                          <w:txbxContent>
                            <w:p w:rsidR="00C074EB" w:rsidRDefault="00C074EB">
                              <w:pPr>
                                <w:spacing w:after="160" w:line="259" w:lineRule="auto"/>
                                <w:ind w:left="0" w:right="0" w:firstLine="0"/>
                              </w:pPr>
                              <w:r>
                                <w:t>SS</w:t>
                              </w:r>
                            </w:p>
                          </w:txbxContent>
                        </wps:txbx>
                        <wps:bodyPr horzOverflow="overflow" vert="horz" lIns="0" tIns="0" rIns="0" bIns="0" rtlCol="0">
                          <a:noAutofit/>
                        </wps:bodyPr>
                      </wps:wsp>
                      <wps:wsp>
                        <wps:cNvPr id="87966" name="Rectangle 87966"/>
                        <wps:cNvSpPr/>
                        <wps:spPr>
                          <a:xfrm>
                            <a:off x="4139952" y="4542497"/>
                            <a:ext cx="1805996" cy="169795"/>
                          </a:xfrm>
                          <a:prstGeom prst="rect">
                            <a:avLst/>
                          </a:prstGeom>
                          <a:ln>
                            <a:noFill/>
                          </a:ln>
                        </wps:spPr>
                        <wps:txbx>
                          <w:txbxContent>
                            <w:p w:rsidR="00C074EB" w:rsidRDefault="00C074EB">
                              <w:pPr>
                                <w:spacing w:after="160" w:line="259" w:lineRule="auto"/>
                                <w:ind w:left="0" w:right="0" w:firstLine="0"/>
                              </w:pPr>
                              <w:r>
                                <w:t>Notary Public Signature</w:t>
                              </w:r>
                            </w:p>
                          </w:txbxContent>
                        </wps:txbx>
                        <wps:bodyPr horzOverflow="overflow" vert="horz" lIns="0" tIns="0" rIns="0" bIns="0" rtlCol="0">
                          <a:noAutofit/>
                        </wps:bodyPr>
                      </wps:wsp>
                      <wps:wsp>
                        <wps:cNvPr id="50254" name="Rectangle 50254"/>
                        <wps:cNvSpPr/>
                        <wps:spPr>
                          <a:xfrm>
                            <a:off x="2400282" y="4897586"/>
                            <a:ext cx="1815030" cy="169795"/>
                          </a:xfrm>
                          <a:prstGeom prst="rect">
                            <a:avLst/>
                          </a:prstGeom>
                          <a:ln>
                            <a:noFill/>
                          </a:ln>
                        </wps:spPr>
                        <wps:txbx>
                          <w:txbxContent>
                            <w:p w:rsidR="00C074EB" w:rsidRDefault="00C074EB">
                              <w:pPr>
                                <w:spacing w:after="160" w:line="259" w:lineRule="auto"/>
                                <w:ind w:left="0" w:right="0" w:firstLine="0"/>
                              </w:pPr>
                              <w:r>
                                <w:t>My commission expires:</w:t>
                              </w:r>
                            </w:p>
                          </w:txbxContent>
                        </wps:txbx>
                        <wps:bodyPr horzOverflow="overflow" vert="horz" lIns="0" tIns="0" rIns="0" bIns="0" rtlCol="0">
                          <a:noAutofit/>
                        </wps:bodyPr>
                      </wps:wsp>
                      <wps:wsp>
                        <wps:cNvPr id="884506" name="Shape 884506"/>
                        <wps:cNvSpPr/>
                        <wps:spPr>
                          <a:xfrm>
                            <a:off x="113919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7" name="Shape 884507"/>
                        <wps:cNvSpPr/>
                        <wps:spPr>
                          <a:xfrm>
                            <a:off x="113919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8" name="Shape 884508"/>
                        <wps:cNvSpPr/>
                        <wps:spPr>
                          <a:xfrm>
                            <a:off x="113919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09" name="Shape 884509"/>
                        <wps:cNvSpPr/>
                        <wps:spPr>
                          <a:xfrm>
                            <a:off x="113919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0" name="Shape 884510"/>
                        <wps:cNvSpPr/>
                        <wps:spPr>
                          <a:xfrm>
                            <a:off x="113919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1" name="Shape 884511"/>
                        <wps:cNvSpPr/>
                        <wps:spPr>
                          <a:xfrm>
                            <a:off x="113919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2" name="Shape 884512"/>
                        <wps:cNvSpPr/>
                        <wps:spPr>
                          <a:xfrm>
                            <a:off x="113919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3" name="Shape 884513"/>
                        <wps:cNvSpPr/>
                        <wps:spPr>
                          <a:xfrm>
                            <a:off x="132207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4" name="Shape 884514"/>
                        <wps:cNvSpPr/>
                        <wps:spPr>
                          <a:xfrm>
                            <a:off x="132207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5" name="Shape 884515"/>
                        <wps:cNvSpPr/>
                        <wps:spPr>
                          <a:xfrm>
                            <a:off x="132207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6" name="Shape 884516"/>
                        <wps:cNvSpPr/>
                        <wps:spPr>
                          <a:xfrm>
                            <a:off x="132207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7" name="Shape 884517"/>
                        <wps:cNvSpPr/>
                        <wps:spPr>
                          <a:xfrm>
                            <a:off x="132207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8" name="Shape 884518"/>
                        <wps:cNvSpPr/>
                        <wps:spPr>
                          <a:xfrm>
                            <a:off x="132207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19" name="Shape 884519"/>
                        <wps:cNvSpPr/>
                        <wps:spPr>
                          <a:xfrm>
                            <a:off x="132207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0" name="Shape 884520"/>
                        <wps:cNvSpPr/>
                        <wps:spPr>
                          <a:xfrm>
                            <a:off x="150495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1" name="Shape 884521"/>
                        <wps:cNvSpPr/>
                        <wps:spPr>
                          <a:xfrm>
                            <a:off x="150495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2" name="Shape 884522"/>
                        <wps:cNvSpPr/>
                        <wps:spPr>
                          <a:xfrm>
                            <a:off x="150495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3" name="Shape 884523"/>
                        <wps:cNvSpPr/>
                        <wps:spPr>
                          <a:xfrm>
                            <a:off x="150495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4" name="Shape 884524"/>
                        <wps:cNvSpPr/>
                        <wps:spPr>
                          <a:xfrm>
                            <a:off x="150495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5" name="Shape 884525"/>
                        <wps:cNvSpPr/>
                        <wps:spPr>
                          <a:xfrm>
                            <a:off x="150495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6" name="Shape 884526"/>
                        <wps:cNvSpPr/>
                        <wps:spPr>
                          <a:xfrm>
                            <a:off x="150495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7" name="Shape 884527"/>
                        <wps:cNvSpPr/>
                        <wps:spPr>
                          <a:xfrm>
                            <a:off x="1687830" y="6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8" name="Shape 884528"/>
                        <wps:cNvSpPr/>
                        <wps:spPr>
                          <a:xfrm>
                            <a:off x="1687830" y="3230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29" name="Shape 884529"/>
                        <wps:cNvSpPr/>
                        <wps:spPr>
                          <a:xfrm>
                            <a:off x="1687830" y="6408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0" name="Shape 884530"/>
                        <wps:cNvSpPr/>
                        <wps:spPr>
                          <a:xfrm>
                            <a:off x="1687830" y="9585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1" name="Shape 884531"/>
                        <wps:cNvSpPr/>
                        <wps:spPr>
                          <a:xfrm>
                            <a:off x="1687830" y="127558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2" name="Shape 884532"/>
                        <wps:cNvSpPr/>
                        <wps:spPr>
                          <a:xfrm>
                            <a:off x="1687830" y="1593342"/>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3" name="Shape 884533"/>
                        <wps:cNvSpPr/>
                        <wps:spPr>
                          <a:xfrm>
                            <a:off x="1687830" y="1911097"/>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4" name="Shape 884534"/>
                        <wps:cNvSpPr/>
                        <wps:spPr>
                          <a:xfrm>
                            <a:off x="113919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5" name="Shape 884535"/>
                        <wps:cNvSpPr/>
                        <wps:spPr>
                          <a:xfrm>
                            <a:off x="1504950" y="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6" name="Shape 884536"/>
                        <wps:cNvSpPr/>
                        <wps:spPr>
                          <a:xfrm>
                            <a:off x="113919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7" name="Shape 884537"/>
                        <wps:cNvSpPr/>
                        <wps:spPr>
                          <a:xfrm>
                            <a:off x="1504950" y="177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8" name="Shape 884538"/>
                        <wps:cNvSpPr/>
                        <wps:spPr>
                          <a:xfrm>
                            <a:off x="113919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39" name="Shape 884539"/>
                        <wps:cNvSpPr/>
                        <wps:spPr>
                          <a:xfrm>
                            <a:off x="1504950" y="3169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0" name="Shape 884540"/>
                        <wps:cNvSpPr/>
                        <wps:spPr>
                          <a:xfrm>
                            <a:off x="113919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1" name="Shape 884541"/>
                        <wps:cNvSpPr/>
                        <wps:spPr>
                          <a:xfrm>
                            <a:off x="1504950" y="4953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2" name="Shape 884542"/>
                        <wps:cNvSpPr/>
                        <wps:spPr>
                          <a:xfrm>
                            <a:off x="113919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3" name="Shape 884543"/>
                        <wps:cNvSpPr/>
                        <wps:spPr>
                          <a:xfrm>
                            <a:off x="1504950" y="6347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4" name="Shape 884544"/>
                        <wps:cNvSpPr/>
                        <wps:spPr>
                          <a:xfrm>
                            <a:off x="113919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5" name="Shape 884545"/>
                        <wps:cNvSpPr/>
                        <wps:spPr>
                          <a:xfrm>
                            <a:off x="1504950" y="8122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6" name="Shape 884546"/>
                        <wps:cNvSpPr/>
                        <wps:spPr>
                          <a:xfrm>
                            <a:off x="113919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7" name="Shape 884547"/>
                        <wps:cNvSpPr/>
                        <wps:spPr>
                          <a:xfrm>
                            <a:off x="1504950" y="9525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8" name="Shape 884548"/>
                        <wps:cNvSpPr/>
                        <wps:spPr>
                          <a:xfrm>
                            <a:off x="113919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49" name="Shape 884549"/>
                        <wps:cNvSpPr/>
                        <wps:spPr>
                          <a:xfrm>
                            <a:off x="1504950" y="11300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0" name="Shape 884550"/>
                        <wps:cNvSpPr/>
                        <wps:spPr>
                          <a:xfrm>
                            <a:off x="113919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1" name="Shape 884551"/>
                        <wps:cNvSpPr/>
                        <wps:spPr>
                          <a:xfrm>
                            <a:off x="1504950" y="12694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2" name="Shape 884552"/>
                        <wps:cNvSpPr/>
                        <wps:spPr>
                          <a:xfrm>
                            <a:off x="113919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3" name="Shape 884553"/>
                        <wps:cNvSpPr/>
                        <wps:spPr>
                          <a:xfrm>
                            <a:off x="1504950" y="1447801"/>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4" name="Shape 884554"/>
                        <wps:cNvSpPr/>
                        <wps:spPr>
                          <a:xfrm>
                            <a:off x="113919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5" name="Shape 884555"/>
                        <wps:cNvSpPr/>
                        <wps:spPr>
                          <a:xfrm>
                            <a:off x="1504950" y="1587246"/>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6" name="Shape 884556"/>
                        <wps:cNvSpPr/>
                        <wps:spPr>
                          <a:xfrm>
                            <a:off x="113919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7" name="Shape 884557"/>
                        <wps:cNvSpPr/>
                        <wps:spPr>
                          <a:xfrm>
                            <a:off x="1504950" y="1764792"/>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8" name="Shape 884558"/>
                        <wps:cNvSpPr/>
                        <wps:spPr>
                          <a:xfrm>
                            <a:off x="113919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59" name="Shape 884559"/>
                        <wps:cNvSpPr/>
                        <wps:spPr>
                          <a:xfrm>
                            <a:off x="1504950" y="1905000"/>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0" name="Shape 884560"/>
                        <wps:cNvSpPr/>
                        <wps:spPr>
                          <a:xfrm>
                            <a:off x="113919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1" name="Shape 884561"/>
                        <wps:cNvSpPr/>
                        <wps:spPr>
                          <a:xfrm>
                            <a:off x="1504950" y="2082547"/>
                            <a:ext cx="188976" cy="9144"/>
                          </a:xfrm>
                          <a:custGeom>
                            <a:avLst/>
                            <a:gdLst/>
                            <a:ahLst/>
                            <a:cxnLst/>
                            <a:rect l="0" t="0" r="0" b="0"/>
                            <a:pathLst>
                              <a:path w="188976" h="9144">
                                <a:moveTo>
                                  <a:pt x="0" y="0"/>
                                </a:moveTo>
                                <a:lnTo>
                                  <a:pt x="188976" y="0"/>
                                </a:lnTo>
                                <a:lnTo>
                                  <a:pt x="1889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2" name="Shape 884562"/>
                        <wps:cNvSpPr/>
                        <wps:spPr>
                          <a:xfrm>
                            <a:off x="0"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3" name="Shape 884563"/>
                        <wps:cNvSpPr/>
                        <wps:spPr>
                          <a:xfrm>
                            <a:off x="5935981" y="2241042"/>
                            <a:ext cx="9144" cy="2889504"/>
                          </a:xfrm>
                          <a:custGeom>
                            <a:avLst/>
                            <a:gdLst/>
                            <a:ahLst/>
                            <a:cxnLst/>
                            <a:rect l="0" t="0" r="0" b="0"/>
                            <a:pathLst>
                              <a:path w="9144" h="2889504">
                                <a:moveTo>
                                  <a:pt x="0" y="0"/>
                                </a:moveTo>
                                <a:lnTo>
                                  <a:pt x="9144" y="0"/>
                                </a:lnTo>
                                <a:lnTo>
                                  <a:pt x="9144" y="2889504"/>
                                </a:lnTo>
                                <a:lnTo>
                                  <a:pt x="0" y="288950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4" name="Shape 884564"/>
                        <wps:cNvSpPr/>
                        <wps:spPr>
                          <a:xfrm>
                            <a:off x="0" y="22349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5" name="Shape 884565"/>
                        <wps:cNvSpPr/>
                        <wps:spPr>
                          <a:xfrm>
                            <a:off x="94488" y="2793492"/>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6" name="Shape 884566"/>
                        <wps:cNvSpPr/>
                        <wps:spPr>
                          <a:xfrm>
                            <a:off x="4018788" y="2793492"/>
                            <a:ext cx="1828800" cy="9144"/>
                          </a:xfrm>
                          <a:custGeom>
                            <a:avLst/>
                            <a:gdLst/>
                            <a:ahLst/>
                            <a:cxnLst/>
                            <a:rect l="0" t="0" r="0" b="0"/>
                            <a:pathLst>
                              <a:path w="1828800" h="9144">
                                <a:moveTo>
                                  <a:pt x="0" y="0"/>
                                </a:moveTo>
                                <a:lnTo>
                                  <a:pt x="1828800" y="0"/>
                                </a:lnTo>
                                <a:lnTo>
                                  <a:pt x="18288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7" name="Shape 884567"/>
                        <wps:cNvSpPr/>
                        <wps:spPr>
                          <a:xfrm>
                            <a:off x="94488" y="3276601"/>
                            <a:ext cx="3695700" cy="9144"/>
                          </a:xfrm>
                          <a:custGeom>
                            <a:avLst/>
                            <a:gdLst/>
                            <a:ahLst/>
                            <a:cxnLst/>
                            <a:rect l="0" t="0" r="0" b="0"/>
                            <a:pathLst>
                              <a:path w="3695700" h="9144">
                                <a:moveTo>
                                  <a:pt x="0" y="0"/>
                                </a:moveTo>
                                <a:lnTo>
                                  <a:pt x="3695700" y="0"/>
                                </a:lnTo>
                                <a:lnTo>
                                  <a:pt x="36957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8" name="Shape 884568"/>
                        <wps:cNvSpPr/>
                        <wps:spPr>
                          <a:xfrm>
                            <a:off x="3790188" y="45209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69" name="Shape 884569"/>
                        <wps:cNvSpPr/>
                        <wps:spPr>
                          <a:xfrm>
                            <a:off x="3790188" y="5054347"/>
                            <a:ext cx="2057400" cy="9144"/>
                          </a:xfrm>
                          <a:custGeom>
                            <a:avLst/>
                            <a:gdLst/>
                            <a:ahLst/>
                            <a:cxnLst/>
                            <a:rect l="0" t="0" r="0" b="0"/>
                            <a:pathLst>
                              <a:path w="2057400" h="9144">
                                <a:moveTo>
                                  <a:pt x="0" y="0"/>
                                </a:moveTo>
                                <a:lnTo>
                                  <a:pt x="2057400" y="0"/>
                                </a:lnTo>
                                <a:lnTo>
                                  <a:pt x="20574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70" name="Shape 884570"/>
                        <wps:cNvSpPr/>
                        <wps:spPr>
                          <a:xfrm>
                            <a:off x="0" y="5130547"/>
                            <a:ext cx="5942076" cy="9144"/>
                          </a:xfrm>
                          <a:custGeom>
                            <a:avLst/>
                            <a:gdLst/>
                            <a:ahLst/>
                            <a:cxnLst/>
                            <a:rect l="0" t="0" r="0" b="0"/>
                            <a:pathLst>
                              <a:path w="5942076" h="9144">
                                <a:moveTo>
                                  <a:pt x="0" y="0"/>
                                </a:moveTo>
                                <a:lnTo>
                                  <a:pt x="5942076" y="0"/>
                                </a:lnTo>
                                <a:lnTo>
                                  <a:pt x="594207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4468" o:spid="_x0000_s1282" style="width:467.9pt;height:427.75pt;mso-position-horizontal-relative:char;mso-position-vertical-relative:line" coordsize="59420,54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">
                <v:rect id="Rectangle 50217" o:spid="_x0000_s1283" style="position:absolute;left:12305;top:32831;width:9421;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S </w:t>
                        </w:r>
                      </w:p>
                    </w:txbxContent>
                  </v:textbox>
                </v:rect>
                <v:rect id="Rectangle 50218" o:spid="_x0000_s1284" style="position:absolute;left:16841;top:27383;width:946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" filled="f" stroked="f">
                  <v:textbox inset="0,0,0,0">
                    <w:txbxContent>
                      <w:p w:rsidR="00C074EB" w:rsidRDefault="00C074EB">
                        <w:pPr>
                          <w:spacing w:after="160" w:line="259" w:lineRule="auto"/>
                          <w:ind w:left="0" w:right="0" w:firstLine="0"/>
                        </w:pPr>
                        <w:r>
                          <w:rPr>
                            <w:color w:val="CCCCCC"/>
                            <w:sz w:val="144"/>
                          </w:rPr>
                          <w:t>A</w:t>
                        </w:r>
                      </w:p>
                    </w:txbxContent>
                  </v:textbox>
                </v:rect>
                <v:rect id="Rectangle 50219" o:spid="_x0000_s1285" style="position:absolute;left:22564;top:2439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0" o:spid="_x0000_s1286" style="position:absolute;left:22510;top:19391;width:11502;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M</w:t>
                        </w:r>
                      </w:p>
                    </w:txbxContent>
                  </v:textbox>
                </v:rect>
                <v:rect id="Rectangle 50221" o:spid="_x0000_s1287" style="position:absolute;left:29574;top:16000;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2" o:spid="_x0000_s1288" style="position:absolute;left:29727;top:11429;width:10387;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P </w:t>
                        </w:r>
                      </w:p>
                    </w:txbxContent>
                  </v:textbox>
                </v:rect>
                <v:rect id="Rectangle 50223" o:spid="_x0000_s1289" style="position:absolute;left:35264;top:6574;width:743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" filled="f" stroked="f">
                  <v:textbox inset="0,0,0,0">
                    <w:txbxContent>
                      <w:p w:rsidR="00C074EB" w:rsidRDefault="00C074EB">
                        <w:pPr>
                          <w:spacing w:after="160" w:line="259" w:lineRule="auto"/>
                          <w:ind w:left="0" w:right="0" w:firstLine="0"/>
                        </w:pPr>
                        <w:r>
                          <w:rPr>
                            <w:color w:val="CCCCCC"/>
                            <w:sz w:val="144"/>
                          </w:rPr>
                          <w:t>L</w:t>
                        </w:r>
                      </w:p>
                    </w:txbxContent>
                  </v:textbox>
                </v:rect>
                <v:rect id="Rectangle 50224" o:spid="_x0000_s1290" style="position:absolute;left:39640;top:3975;width:3040;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 xml:space="preserve"> </w:t>
                        </w:r>
                      </w:p>
                    </w:txbxContent>
                  </v:textbox>
                </v:rect>
                <v:rect id="Rectangle 50225" o:spid="_x0000_s1291" style="position:absolute;left:40316;top:539;width:7429;height:12272;rotation:-328336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" filled="f" stroked="f">
                  <v:textbox inset="0,0,0,0">
                    <w:txbxContent>
                      <w:p w:rsidR="00C074EB" w:rsidRDefault="00C074EB">
                        <w:pPr>
                          <w:spacing w:after="160" w:line="259" w:lineRule="auto"/>
                          <w:ind w:left="0" w:right="0" w:firstLine="0"/>
                        </w:pPr>
                        <w:r>
                          <w:rPr>
                            <w:color w:val="CCCCCC"/>
                            <w:sz w:val="144"/>
                          </w:rPr>
                          <w:t>E</w:t>
                        </w:r>
                      </w:p>
                    </w:txbxContent>
                  </v:textbox>
                </v:rect>
                <v:rect id="Rectangle 50232" o:spid="_x0000_s1292" style="position:absolute;left:6850;top:53045;width:2473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" filled="f" stroked="f">
                  <v:textbox inset="0,0,0,0">
                    <w:txbxContent>
                      <w:p w:rsidR="00C074EB" w:rsidRDefault="00C074EB">
                        <w:pPr>
                          <w:spacing w:after="160" w:line="259" w:lineRule="auto"/>
                          <w:ind w:left="0" w:right="0" w:firstLine="0"/>
                        </w:pPr>
                        <w:r>
                          <w:t>Mail the Notarized Document to:</w:t>
                        </w:r>
                      </w:p>
                    </w:txbxContent>
                  </v:textbox>
                </v:rect>
                <v:rect id="Rectangle 87941" o:spid="_x0000_s1293" style="position:absolute;left:15567;top:20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YiexwAAAN4AAAAPAAAAZHJzL2Rvd25yZXYueG1sRI9Ba8JA&#10;FITvBf/D8gRvdaNI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CnxiJ7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0" o:spid="_x0000_s1294" style="position:absolute;left:11909;top:20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S0FxgAAAN4AAAAPAAAAZHJzL2Rvd25yZXYueG1sRI/NasJA&#10;FIX3gu8w3EJ3OqlI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Rr0tBcYAAADeAAAA&#10;DwAAAAAAAAAAAAAAAAAHAgAAZHJzL2Rvd25yZXYueG1sUEsFBgAAAAADAAMAtwAAAPoCAAAAAA==&#10;" filled="f" stroked="f">
                  <v:textbox inset="0,0,0,0">
                    <w:txbxContent>
                      <w:p w:rsidR="00C074EB" w:rsidRDefault="00C074EB">
                        <w:pPr>
                          <w:spacing w:after="160" w:line="259" w:lineRule="auto"/>
                          <w:ind w:left="0" w:right="0" w:firstLine="0"/>
                        </w:pPr>
                        <w:r>
                          <w:t>X</w:t>
                        </w:r>
                      </w:p>
                    </w:txbxContent>
                  </v:textbox>
                </v:rect>
                <v:rect id="Rectangle 87942" o:spid="_x0000_s1295" style="position:absolute;left:18737;top:207;width:2440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xbpxwAAAN4AAAAPAAAAZHJzL2Rvd25yZXYueG1sRI9Ba8JA&#10;FITvgv9heYI33ShS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NkjFunHAAAA3gAA&#10;AA8AAAAAAAAAAAAAAAAABwIAAGRycy9kb3ducmV2LnhtbFBLBQYAAAAAAwADALcAAAD7AgAAAAA=&#10;" filled="f" stroked="f">
                  <v:textbox inset="0,0,0,0">
                    <w:txbxContent>
                      <w:p w:rsidR="00C074EB" w:rsidRDefault="00C074EB">
                        <w:pPr>
                          <w:spacing w:after="160" w:line="259" w:lineRule="auto"/>
                          <w:ind w:left="0" w:right="0" w:firstLine="0"/>
                        </w:pPr>
                        <w:r>
                          <w:t>Vendor Custom Capability Tests</w:t>
                        </w:r>
                      </w:p>
                    </w:txbxContent>
                  </v:textbox>
                </v:rect>
                <v:rect id="Rectangle 87948" o:spid="_x0000_s1296" style="position:absolute;left:18737;top:3385;width:1437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yEDxAAAAN4AAAAPAAAAZHJzL2Rvd25yZXYueG1sRE9Na8JA&#10;EL0L/odlCr3ppi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LjLIQPEAAAA3gAAAA8A&#10;AAAAAAAAAAAAAAAABwIAAGRycy9kb3ducmV2LnhtbFBLBQYAAAAAAwADALcAAAD4AgAAAAA=&#10;" filled="f" stroked="f">
                  <v:textbox inset="0,0,0,0">
                    <w:txbxContent>
                      <w:p w:rsidR="00C074EB" w:rsidRDefault="00C074EB">
                        <w:pPr>
                          <w:spacing w:after="160" w:line="259" w:lineRule="auto"/>
                          <w:ind w:left="0" w:right="0" w:firstLine="0"/>
                        </w:pPr>
                        <w:r>
                          <w:t>Status Return Tests</w:t>
                        </w:r>
                      </w:p>
                    </w:txbxContent>
                  </v:textbox>
                </v:rect>
                <v:rect id="Rectangle 87946" o:spid="_x0000_s1297" style="position:absolute;left:11909;top:338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BDqxwAAAN4AAAAPAAAAZHJzL2Rvd25yZXYueG1sRI9Ba8JA&#10;FITvQv/D8gredFMR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KYYEOr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7" o:spid="_x0000_s1298" style="position:absolute;left:15567;top:338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VxxwAAAN4AAAAPAAAAZHJzL2Rvd25yZXYueG1sRI9Ba8JA&#10;FITvgv9heYI33VhK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MlUtXH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9" o:spid="_x0000_s1299" style="position:absolute;left:11909;top:6555;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4SYxwAAAN4AAAAPAAAAZHJzL2Rvd25yZXYueG1sRI9Pa8JA&#10;FMTvQr/D8gredNMi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NeHhJj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1" o:spid="_x0000_s1300" style="position:absolute;left:18737;top:6555;width:859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" filled="f" stroked="f">
                  <v:textbox inset="0,0,0,0">
                    <w:txbxContent>
                      <w:p w:rsidR="00C074EB" w:rsidRDefault="00C074EB">
                        <w:pPr>
                          <w:spacing w:after="160" w:line="259" w:lineRule="auto"/>
                          <w:ind w:left="0" w:right="0" w:firstLine="0"/>
                        </w:pPr>
                        <w:r>
                          <w:t>Stress Tests</w:t>
                        </w:r>
                      </w:p>
                    </w:txbxContent>
                  </v:textbox>
                </v:rect>
                <v:rect id="Rectangle 87950" o:spid="_x0000_s1301" style="position:absolute;left:15567;top:6555;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" filled="f" stroked="f">
                  <v:textbox inset="0,0,0,0">
                    <w:txbxContent>
                      <w:p w:rsidR="00C074EB" w:rsidRDefault="00C074EB">
                        <w:pPr>
                          <w:spacing w:after="160" w:line="259" w:lineRule="auto"/>
                          <w:ind w:left="0" w:right="0" w:firstLine="0"/>
                        </w:pPr>
                        <w:r>
                          <w:t>X</w:t>
                        </w:r>
                      </w:p>
                    </w:txbxContent>
                  </v:textbox>
                </v:rect>
                <v:rect id="Rectangle 87953" o:spid="_x0000_s1302" style="position:absolute;left:15567;top:9732;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iWvyAAAAN4AAAAPAAAAZHJzL2Rvd25yZXYueG1sRI9Pa8JA&#10;FMTvBb/D8oTe6kaL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AztiWvyAAAAN4A&#10;AAAPAAAAAAAAAAAAAAAAAAcCAABkcnMvZG93bnJldi54bWxQSwUGAAAAAAMAAwC3AAAA/AIAAAAA&#10;" filled="f" stroked="f">
                  <v:textbox inset="0,0,0,0">
                    <w:txbxContent>
                      <w:p w:rsidR="00C074EB" w:rsidRDefault="00C074EB">
                        <w:pPr>
                          <w:spacing w:after="160" w:line="259" w:lineRule="auto"/>
                          <w:ind w:left="0" w:right="0" w:firstLine="0"/>
                        </w:pPr>
                        <w:r>
                          <w:t>X</w:t>
                        </w:r>
                      </w:p>
                    </w:txbxContent>
                  </v:textbox>
                </v:rect>
                <v:rect id="Rectangle 87952" o:spid="_x0000_s1303" style="position:absolute;left:11909;top:9732;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4" o:spid="_x0000_s1304" style="position:absolute;left:18737;top:9732;width:2177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73byAAAAN4AAAAPAAAAZHJzL2Rvd25yZXYueG1sRI9Pa8JA&#10;FMTvBb/D8oTe6kap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8X73byAAAAN4A&#10;AAAPAAAAAAAAAAAAAAAAAAcCAABkcnMvZG93bnJldi54bWxQSwUGAAAAAAMAAwC3AAAA/AIAAAAA&#10;" filled="f" stroked="f">
                  <v:textbox inset="0,0,0,0">
                    <w:txbxContent>
                      <w:p w:rsidR="00C074EB" w:rsidRDefault="00C074EB">
                        <w:pPr>
                          <w:spacing w:after="160" w:line="259" w:lineRule="auto"/>
                          <w:ind w:left="0" w:right="0" w:firstLine="0"/>
                        </w:pPr>
                        <w:r>
                          <w:t>Non-UI Image Transfer Tests</w:t>
                        </w:r>
                      </w:p>
                    </w:txbxContent>
                  </v:textbox>
                </v:rect>
                <v:rect id="Rectangle 87944" o:spid="_x0000_s1305" style="position:absolute;left:15567;top:1291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isGxwAAAN4AAAAPAAAAZHJzL2Rvd25yZXYueG1sRI9Ba8JA&#10;FITvQv/D8gredFOR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DmGKwb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43" o:spid="_x0000_s1306" style="position:absolute;left:11909;top:1291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" filled="f" stroked="f">
                  <v:textbox inset="0,0,0,0">
                    <w:txbxContent>
                      <w:p w:rsidR="00C074EB" w:rsidRDefault="00C074EB">
                        <w:pPr>
                          <w:spacing w:after="160" w:line="259" w:lineRule="auto"/>
                          <w:ind w:left="0" w:right="0" w:firstLine="0"/>
                        </w:pPr>
                        <w:r>
                          <w:t>X</w:t>
                        </w:r>
                      </w:p>
                    </w:txbxContent>
                  </v:textbox>
                </v:rect>
                <v:rect id="Rectangle 87945" o:spid="_x0000_s1307" style="position:absolute;left:18737;top:12910;width:1789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" filled="f" stroked="f">
                  <v:textbox inset="0,0,0,0">
                    <w:txbxContent>
                      <w:p w:rsidR="00C074EB" w:rsidRDefault="00C074EB">
                        <w:pPr>
                          <w:spacing w:after="160" w:line="259" w:lineRule="auto"/>
                          <w:ind w:left="0" w:right="0" w:firstLine="0"/>
                        </w:pPr>
                        <w:r>
                          <w:t>UI Image Transfer Tests</w:t>
                        </w:r>
                      </w:p>
                    </w:txbxContent>
                  </v:textbox>
                </v:rect>
                <v:rect id="Rectangle 87957" o:spid="_x0000_s1308" style="position:absolute;left:18737;top:16080;width:14866;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" filled="f" stroked="f">
                  <v:textbox inset="0,0,0,0">
                    <w:txbxContent>
                      <w:p w:rsidR="00C074EB" w:rsidRDefault="00C074EB">
                        <w:pPr>
                          <w:spacing w:after="160" w:line="259" w:lineRule="auto"/>
                          <w:ind w:left="0" w:right="0" w:firstLine="0"/>
                        </w:pPr>
                        <w:r>
                          <w:t>CAP_XFERCOUNT</w:t>
                        </w:r>
                      </w:p>
                    </w:txbxContent>
                  </v:textbox>
                </v:rect>
                <v:rect id="Rectangle 87956" o:spid="_x0000_s1309" style="position:absolute;left:15567;top:16080;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5" o:spid="_x0000_s1310" style="position:absolute;left:11909;top:16080;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87958" o:spid="_x0000_s1311" style="position:absolute;left:11909;top:19257;width:1123;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" filled="f" stroked="f">
                  <v:textbox inset="0,0,0,0">
                    <w:txbxContent>
                      <w:p w:rsidR="00C074EB" w:rsidRDefault="00C074EB">
                        <w:pPr>
                          <w:spacing w:after="160" w:line="259" w:lineRule="auto"/>
                          <w:ind w:left="0" w:right="0" w:firstLine="0"/>
                        </w:pPr>
                        <w:r>
                          <w:t>X</w:t>
                        </w:r>
                      </w:p>
                    </w:txbxContent>
                  </v:textbox>
                </v:rect>
                <v:rect id="Rectangle 87960" o:spid="_x0000_s1312" style="position:absolute;left:18737;top:19257;width:10048;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" filled="f" stroked="f">
                  <v:textbox inset="0,0,0,0">
                    <w:txbxContent>
                      <w:p w:rsidR="00C074EB" w:rsidRDefault="00C074EB">
                        <w:pPr>
                          <w:spacing w:after="160" w:line="259" w:lineRule="auto"/>
                          <w:ind w:left="0" w:right="0" w:firstLine="0"/>
                        </w:pPr>
                        <w:r>
                          <w:t>Version Tests</w:t>
                        </w:r>
                      </w:p>
                    </w:txbxContent>
                  </v:textbox>
                </v:rect>
                <v:rect id="Rectangle 87959" o:spid="_x0000_s1313" style="position:absolute;left:15567;top:19257;width:1122;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" filled="f" stroked="f">
                  <v:textbox inset="0,0,0,0">
                    <w:txbxContent>
                      <w:p w:rsidR="00C074EB" w:rsidRDefault="00C074EB">
                        <w:pPr>
                          <w:spacing w:after="160" w:line="259" w:lineRule="auto"/>
                          <w:ind w:left="0" w:right="0" w:firstLine="0"/>
                        </w:pPr>
                        <w:r>
                          <w:t>X</w:t>
                        </w:r>
                      </w:p>
                    </w:txbxContent>
                  </v:textbox>
                </v:rect>
                <v:rect id="Rectangle 50248" o:spid="_x0000_s1314" style="position:absolute;left:1196;top:23319;width:7206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" filled="f" stroked="f">
                  <v:textbox inset="0,0,0,0">
                    <w:txbxContent>
                      <w:p w:rsidR="00C074EB" w:rsidRDefault="00C074EB">
                        <w:pPr>
                          <w:spacing w:after="160" w:line="259" w:lineRule="auto"/>
                          <w:ind w:left="0" w:right="0" w:firstLine="0"/>
                        </w:pPr>
                        <w:r>
                          <w:t>I attest under penalty of perjury to the fact that the information on this form is true and accurate.</w:t>
                        </w:r>
                      </w:p>
                    </w:txbxContent>
                  </v:textbox>
                </v:rect>
                <v:rect id="Rectangle 87961" o:spid="_x0000_s1315" style="position:absolute;left:1196;top:28150;width:2970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" filled="f" stroked="f">
                  <v:textbox inset="0,0,0,0">
                    <w:txbxContent>
                      <w:p w:rsidR="00C074EB" w:rsidRDefault="00C074EB">
                        <w:pPr>
                          <w:spacing w:after="160" w:line="259" w:lineRule="auto"/>
                          <w:ind w:left="0" w:right="0" w:firstLine="0"/>
                        </w:pPr>
                        <w:r>
                          <w:t>Signature of Authorized Representative</w:t>
                        </w:r>
                      </w:p>
                    </w:txbxContent>
                  </v:textbox>
                </v:rect>
                <v:rect id="Rectangle 87962" o:spid="_x0000_s1316" style="position:absolute;left:40439;top:28150;width:350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" filled="f" stroked="f">
                  <v:textbox inset="0,0,0,0">
                    <w:txbxContent>
                      <w:p w:rsidR="00C074EB" w:rsidRDefault="00C074EB">
                        <w:pPr>
                          <w:spacing w:after="160" w:line="259" w:lineRule="auto"/>
                          <w:ind w:left="0" w:right="0" w:firstLine="0"/>
                        </w:pPr>
                        <w:r>
                          <w:t>Date</w:t>
                        </w:r>
                      </w:p>
                    </w:txbxContent>
                  </v:textbox>
                </v:rect>
                <v:rect id="Rectangle 50250" o:spid="_x0000_s1317" style="position:absolute;left:1196;top:32973;width:10517;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" filled="f" stroked="f">
                  <v:textbox inset="0,0,0,0">
                    <w:txbxContent>
                      <w:p w:rsidR="00C074EB" w:rsidRDefault="00C074EB">
                        <w:pPr>
                          <w:spacing w:after="160" w:line="259" w:lineRule="auto"/>
                          <w:ind w:left="0" w:right="0" w:firstLine="0"/>
                        </w:pPr>
                        <w:r>
                          <w:t>Printed Name</w:t>
                        </w:r>
                      </w:p>
                    </w:txbxContent>
                  </v:textbox>
                </v:rect>
                <v:rect id="Rectangle 50251" o:spid="_x0000_s1318" style="position:absolute;left:9578;top:36532;width:64624;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" filled="f" stroked="f">
                  <v:textbox inset="0,0,0,0">
                    <w:txbxContent>
                      <w:p w:rsidR="00C074EB" w:rsidRDefault="00C074EB">
                        <w:pPr>
                          <w:spacing w:after="160" w:line="259" w:lineRule="auto"/>
                          <w:ind w:left="0" w:right="0" w:firstLine="0"/>
                        </w:pPr>
                        <w:r>
                          <w:t>Subscribed and duly sworn in my presence this ______ day of _______________  20___.</w:t>
                        </w:r>
                      </w:p>
                    </w:txbxContent>
                  </v:textbox>
                </v:rect>
                <v:rect id="Rectangle 87963" o:spid="_x0000_s1319" style="position:absolute;left:19865;top:40090;width:22949;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u8SxwAAAN4AAAAPAAAAZHJzL2Rvd25yZXYueG1sRI9Ba8JA&#10;FITvQv/D8gredFMF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P3a7xLHAAAA3gAA&#10;AA8AAAAAAAAAAAAAAAAABwIAAGRycy9kb3ducmV2LnhtbFBLBQYAAAAAAwADALcAAAD7AgAAAAA=&#10;" filled="f" stroked="f">
                  <v:textbox inset="0,0,0,0">
                    <w:txbxContent>
                      <w:p w:rsidR="00C074EB" w:rsidRDefault="00C074EB">
                        <w:pPr>
                          <w:spacing w:after="160" w:line="259" w:lineRule="auto"/>
                          <w:ind w:left="0" w:right="0" w:firstLine="0"/>
                        </w:pPr>
                        <w:r>
                          <w:t>Country of _________________</w:t>
                        </w:r>
                      </w:p>
                    </w:txbxContent>
                  </v:textbox>
                </v:rect>
                <v:rect id="Rectangle 87964" o:spid="_x0000_s1320" style="position:absolute;left:38149;top:40090;width:2622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3dmxwAAAN4AAAAPAAAAZHJzL2Rvd25yZXYueG1sRI9Ba8JA&#10;FITvQv/D8gredFMR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HIzd2bHAAAA3gAA&#10;AA8AAAAAAAAAAAAAAAAABwIAAGRycy9kb3ducmV2LnhtbFBLBQYAAAAAAwADALcAAAD7AgAAAAA=&#10;" filled="f" stroked="f">
                  <v:textbox inset="0,0,0,0">
                    <w:txbxContent>
                      <w:p w:rsidR="00C074EB" w:rsidRDefault="00C074EB">
                        <w:pPr>
                          <w:spacing w:after="160" w:line="259" w:lineRule="auto"/>
                          <w:ind w:left="0" w:right="0" w:firstLine="0"/>
                        </w:pPr>
                        <w:r>
                          <w:t>State of ________________________</w:t>
                        </w:r>
                      </w:p>
                    </w:txbxContent>
                  </v:textbox>
                </v:rect>
                <v:rect id="Rectangle 87965" o:spid="_x0000_s1321" style="position:absolute;left:9578;top:45424;width:1775;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" filled="f" stroked="f">
                  <v:textbox inset="0,0,0,0">
                    <w:txbxContent>
                      <w:p w:rsidR="00C074EB" w:rsidRDefault="00C074EB">
                        <w:pPr>
                          <w:spacing w:after="160" w:line="259" w:lineRule="auto"/>
                          <w:ind w:left="0" w:right="0" w:firstLine="0"/>
                        </w:pPr>
                        <w:r>
                          <w:t>SS</w:t>
                        </w:r>
                      </w:p>
                    </w:txbxContent>
                  </v:textbox>
                </v:rect>
                <v:rect id="Rectangle 87966" o:spid="_x0000_s1322" style="position:absolute;left:41399;top:45424;width:18060;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" filled="f" stroked="f">
                  <v:textbox inset="0,0,0,0">
                    <w:txbxContent>
                      <w:p w:rsidR="00C074EB" w:rsidRDefault="00C074EB">
                        <w:pPr>
                          <w:spacing w:after="160" w:line="259" w:lineRule="auto"/>
                          <w:ind w:left="0" w:right="0" w:firstLine="0"/>
                        </w:pPr>
                        <w:r>
                          <w:t>Notary Public Signature</w:t>
                        </w:r>
                      </w:p>
                    </w:txbxContent>
                  </v:textbox>
                </v:rect>
                <v:rect id="Rectangle 50254" o:spid="_x0000_s1323" style="position:absolute;left:24002;top:48975;width:18151;height:1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" filled="f" stroked="f">
                  <v:textbox inset="0,0,0,0">
                    <w:txbxContent>
                      <w:p w:rsidR="00C074EB" w:rsidRDefault="00C074EB">
                        <w:pPr>
                          <w:spacing w:after="160" w:line="259" w:lineRule="auto"/>
                          <w:ind w:left="0" w:right="0" w:firstLine="0"/>
                        </w:pPr>
                        <w:r>
                          <w:t>My commission expires:</w:t>
                        </w:r>
                      </w:p>
                    </w:txbxContent>
                  </v:textbox>
                </v:rect>
                <v:shape id="Shape 884506" o:spid="_x0000_s1324" style="position:absolute;left:11391;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" path="m,l9144,r,171450l,171450,,e" fillcolor="black" stroked="f" strokeweight="0">
                  <v:stroke miterlimit="83231f" joinstyle="miter"/>
                  <v:path arrowok="t" textboxrect="0,0,9144,171450"/>
                </v:shape>
                <v:shape id="Shape 884507" o:spid="_x0000_s1325" style="position:absolute;left:11391;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" path="m,l9144,r,171450l,171450,,e" fillcolor="black" stroked="f" strokeweight="0">
                  <v:stroke miterlimit="83231f" joinstyle="miter"/>
                  <v:path arrowok="t" textboxrect="0,0,9144,171450"/>
                </v:shape>
                <v:shape id="Shape 884508" o:spid="_x0000_s1326" style="position:absolute;left:11391;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" path="m,l9144,r,171450l,171450,,e" fillcolor="black" stroked="f" strokeweight="0">
                  <v:stroke miterlimit="83231f" joinstyle="miter"/>
                  <v:path arrowok="t" textboxrect="0,0,9144,171450"/>
                </v:shape>
                <v:shape id="Shape 884509" o:spid="_x0000_s1327" style="position:absolute;left:11391;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" path="m,l9144,r,171450l,171450,,e" fillcolor="black" stroked="f" strokeweight="0">
                  <v:stroke miterlimit="83231f" joinstyle="miter"/>
                  <v:path arrowok="t" textboxrect="0,0,9144,171450"/>
                </v:shape>
                <v:shape id="Shape 884510" o:spid="_x0000_s1328" style="position:absolute;left:11391;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" path="m,l9144,r,171450l,171450,,e" fillcolor="black" stroked="f" strokeweight="0">
                  <v:stroke miterlimit="83231f" joinstyle="miter"/>
                  <v:path arrowok="t" textboxrect="0,0,9144,171450"/>
                </v:shape>
                <v:shape id="Shape 884511" o:spid="_x0000_s1329" style="position:absolute;left:11391;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" path="m,l9144,r,171450l,171450,,e" fillcolor="black" stroked="f" strokeweight="0">
                  <v:stroke miterlimit="83231f" joinstyle="miter"/>
                  <v:path arrowok="t" textboxrect="0,0,9144,171450"/>
                </v:shape>
                <v:shape id="Shape 884512" o:spid="_x0000_s1330" style="position:absolute;left:11391;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" path="m,l9144,r,171450l,171450,,e" fillcolor="black" stroked="f" strokeweight="0">
                  <v:stroke miterlimit="83231f" joinstyle="miter"/>
                  <v:path arrowok="t" textboxrect="0,0,9144,171450"/>
                </v:shape>
                <v:shape id="Shape 884513" o:spid="_x0000_s1331" style="position:absolute;left:13220;top:6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bA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5O9z/xC8gNzcAAAD//wMAUEsBAi0AFAAGAAgAAAAhANvh9svuAAAAhQEAABMAAAAAAAAA&#10;AAAAAAAAAAAAAFtDb250ZW50X1R5cGVzXS54bWxQSwECLQAUAAYACAAAACEAWvQsW78AAAAVAQAA&#10;CwAAAAAAAAAAAAAAAAAfAQAAX3JlbHMvLnJlbHNQSwECLQAUAAYACAAAACEAfqC2wMYAAADfAAAA&#10;DwAAAAAAAAAAAAAAAAAHAgAAZHJzL2Rvd25yZXYueG1sUEsFBgAAAAADAAMAtwAAAPoCAAAAAA==&#10;" path="m,l9144,r,171450l,171450,,e" fillcolor="black" stroked="f" strokeweight="0">
                  <v:stroke miterlimit="83231f" joinstyle="miter"/>
                  <v:path arrowok="t" textboxrect="0,0,9144,171450"/>
                </v:shape>
                <v:shape id="Shape 884514" o:spid="_x0000_s1332" style="position:absolute;left:13220;top:323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" path="m,l9144,r,171450l,171450,,e" fillcolor="black" stroked="f" strokeweight="0">
                  <v:stroke miterlimit="83231f" joinstyle="miter"/>
                  <v:path arrowok="t" textboxrect="0,0,9144,171450"/>
                </v:shape>
                <v:shape id="Shape 884515" o:spid="_x0000_s1333" style="position:absolute;left:13220;top:6408;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" path="m,l9144,r,171450l,171450,,e" fillcolor="black" stroked="f" strokeweight="0">
                  <v:stroke miterlimit="83231f" joinstyle="miter"/>
                  <v:path arrowok="t" textboxrect="0,0,9144,171450"/>
                </v:shape>
                <v:shape id="Shape 884516" o:spid="_x0000_s1334" style="position:absolute;left:13220;top:958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" path="m,l9144,r,171450l,171450,,e" fillcolor="black" stroked="f" strokeweight="0">
                  <v:stroke miterlimit="83231f" joinstyle="miter"/>
                  <v:path arrowok="t" textboxrect="0,0,9144,171450"/>
                </v:shape>
                <v:shape id="Shape 884517" o:spid="_x0000_s1335" style="position:absolute;left:13220;top:12755;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" path="m,l9144,r,171450l,171450,,e" fillcolor="black" stroked="f" strokeweight="0">
                  <v:stroke miterlimit="83231f" joinstyle="miter"/>
                  <v:path arrowok="t" textboxrect="0,0,9144,171450"/>
                </v:shape>
                <v:shape id="Shape 884518" o:spid="_x0000_s1336" style="position:absolute;left:13220;top:15933;width:92;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" path="m,l9144,r,171450l,171450,,e" fillcolor="black" stroked="f" strokeweight="0">
                  <v:stroke miterlimit="83231f" joinstyle="miter"/>
                  <v:path arrowok="t" textboxrect="0,0,9144,171450"/>
                </v:shape>
                <v:shape id="Shape 884519" o:spid="_x0000_s1337" style="position:absolute;left:13220;top:19110;width:92;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" path="m,l9144,r,171450l,171450,,e" fillcolor="black" stroked="f" strokeweight="0">
                  <v:stroke miterlimit="83231f" joinstyle="miter"/>
                  <v:path arrowok="t" textboxrect="0,0,9144,171450"/>
                </v:shape>
                <v:shape id="Shape 884520" o:spid="_x0000_s1338" style="position:absolute;left:15049;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" path="m,l9144,r,171450l,171450,,e" fillcolor="black" stroked="f" strokeweight="0">
                  <v:stroke miterlimit="83231f" joinstyle="miter"/>
                  <v:path arrowok="t" textboxrect="0,0,9144,171450"/>
                </v:shape>
                <v:shape id="Shape 884521" o:spid="_x0000_s1339" style="position:absolute;left:15049;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" path="m,l9144,r,171450l,171450,,e" fillcolor="black" stroked="f" strokeweight="0">
                  <v:stroke miterlimit="83231f" joinstyle="miter"/>
                  <v:path arrowok="t" textboxrect="0,0,9144,171450"/>
                </v:shape>
                <v:shape id="Shape 884522" o:spid="_x0000_s1340" style="position:absolute;left:15049;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" path="m,l9144,r,171450l,171450,,e" fillcolor="black" stroked="f" strokeweight="0">
                  <v:stroke miterlimit="83231f" joinstyle="miter"/>
                  <v:path arrowok="t" textboxrect="0,0,9144,171450"/>
                </v:shape>
                <v:shape id="Shape 884523" o:spid="_x0000_s1341" style="position:absolute;left:15049;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" path="m,l9144,r,171450l,171450,,e" fillcolor="black" stroked="f" strokeweight="0">
                  <v:stroke miterlimit="83231f" joinstyle="miter"/>
                  <v:path arrowok="t" textboxrect="0,0,9144,171450"/>
                </v:shape>
                <v:shape id="Shape 884524" o:spid="_x0000_s1342" style="position:absolute;left:15049;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" path="m,l9144,r,171450l,171450,,e" fillcolor="black" stroked="f" strokeweight="0">
                  <v:stroke miterlimit="83231f" joinstyle="miter"/>
                  <v:path arrowok="t" textboxrect="0,0,9144,171450"/>
                </v:shape>
                <v:shape id="Shape 884525" o:spid="_x0000_s1343" style="position:absolute;left:15049;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" path="m,l9144,r,171450l,171450,,e" fillcolor="black" stroked="f" strokeweight="0">
                  <v:stroke miterlimit="83231f" joinstyle="miter"/>
                  <v:path arrowok="t" textboxrect="0,0,9144,171450"/>
                </v:shape>
                <v:shape id="Shape 884526" o:spid="_x0000_s1344" style="position:absolute;left:15049;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" path="m,l9144,r,171450l,171450,,e" fillcolor="black" stroked="f" strokeweight="0">
                  <v:stroke miterlimit="83231f" joinstyle="miter"/>
                  <v:path arrowok="t" textboxrect="0,0,9144,171450"/>
                </v:shape>
                <v:shape id="Shape 884527" o:spid="_x0000_s1345" style="position:absolute;left:16878;top:6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" path="m,l9144,r,171450l,171450,,e" fillcolor="black" stroked="f" strokeweight="0">
                  <v:stroke miterlimit="83231f" joinstyle="miter"/>
                  <v:path arrowok="t" textboxrect="0,0,9144,171450"/>
                </v:shape>
                <v:shape id="Shape 884528" o:spid="_x0000_s1346" style="position:absolute;left:16878;top:323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" path="m,l9144,r,171450l,171450,,e" fillcolor="black" stroked="f" strokeweight="0">
                  <v:stroke miterlimit="83231f" joinstyle="miter"/>
                  <v:path arrowok="t" textboxrect="0,0,9144,171450"/>
                </v:shape>
                <v:shape id="Shape 884529" o:spid="_x0000_s1347" style="position:absolute;left:16878;top:6408;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" path="m,l9144,r,171450l,171450,,e" fillcolor="black" stroked="f" strokeweight="0">
                  <v:stroke miterlimit="83231f" joinstyle="miter"/>
                  <v:path arrowok="t" textboxrect="0,0,9144,171450"/>
                </v:shape>
                <v:shape id="Shape 884530" o:spid="_x0000_s1348" style="position:absolute;left:16878;top:958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" path="m,l9144,r,171450l,171450,,e" fillcolor="black" stroked="f" strokeweight="0">
                  <v:stroke miterlimit="83231f" joinstyle="miter"/>
                  <v:path arrowok="t" textboxrect="0,0,9144,171450"/>
                </v:shape>
                <v:shape id="Shape 884531" o:spid="_x0000_s1349" style="position:absolute;left:16878;top:12755;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" path="m,l9144,r,171450l,171450,,e" fillcolor="black" stroked="f" strokeweight="0">
                  <v:stroke miterlimit="83231f" joinstyle="miter"/>
                  <v:path arrowok="t" textboxrect="0,0,9144,171450"/>
                </v:shape>
                <v:shape id="Shape 884532" o:spid="_x0000_s1350" style="position:absolute;left:16878;top:15933;width:91;height:1714;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" path="m,l9144,r,171450l,171450,,e" fillcolor="black" stroked="f" strokeweight="0">
                  <v:stroke miterlimit="83231f" joinstyle="miter"/>
                  <v:path arrowok="t" textboxrect="0,0,9144,171450"/>
                </v:shape>
                <v:shape id="Shape 884533" o:spid="_x0000_s1351" style="position:absolute;left:16878;top:19110;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" path="m,l9144,r,171450l,171450,,e" fillcolor="black" stroked="f" strokeweight="0">
                  <v:stroke miterlimit="83231f" joinstyle="miter"/>
                  <v:path arrowok="t" textboxrect="0,0,9144,171450"/>
                </v:shape>
                <v:shape id="Shape 884534" o:spid="_x0000_s1352" style="position:absolute;left:11391;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" path="m,l188976,r,9144l,9144,,e" fillcolor="black" stroked="f" strokeweight="0">
                  <v:stroke miterlimit="83231f" joinstyle="miter"/>
                  <v:path arrowok="t" textboxrect="0,0,188976,9144"/>
                </v:shape>
                <v:shape id="Shape 884535" o:spid="_x0000_s1353" style="position:absolute;left:15049;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Vt3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" path="m,l188976,r,9144l,9144,,e" fillcolor="black" stroked="f" strokeweight="0">
                  <v:stroke miterlimit="83231f" joinstyle="miter"/>
                  <v:path arrowok="t" textboxrect="0,0,188976,9144"/>
                </v:shape>
                <v:shape id="Shape 884536" o:spid="_x0000_s1354" style="position:absolute;left:11391;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" path="m,l188976,r,9144l,9144,,e" fillcolor="black" stroked="f" strokeweight="0">
                  <v:stroke miterlimit="83231f" joinstyle="miter"/>
                  <v:path arrowok="t" textboxrect="0,0,188976,9144"/>
                </v:shape>
                <v:shape id="Shape 884537" o:spid="_x0000_s1355" style="position:absolute;left:15049;top:177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" path="m,l188976,r,9144l,9144,,e" fillcolor="black" stroked="f" strokeweight="0">
                  <v:stroke miterlimit="83231f" joinstyle="miter"/>
                  <v:path arrowok="t" textboxrect="0,0,188976,9144"/>
                </v:shape>
                <v:shape id="Shape 884538" o:spid="_x0000_s1356" style="position:absolute;left:11391;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" path="m,l188976,r,9144l,9144,,e" fillcolor="black" stroked="f" strokeweight="0">
                  <v:stroke miterlimit="83231f" joinstyle="miter"/>
                  <v:path arrowok="t" textboxrect="0,0,188976,9144"/>
                </v:shape>
                <v:shape id="Shape 884539" o:spid="_x0000_s1357" style="position:absolute;left:15049;top:3169;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" path="m,l188976,r,9144l,9144,,e" fillcolor="black" stroked="f" strokeweight="0">
                  <v:stroke miterlimit="83231f" joinstyle="miter"/>
                  <v:path arrowok="t" textboxrect="0,0,188976,9144"/>
                </v:shape>
                <v:shape id="Shape 884540" o:spid="_x0000_s1358" style="position:absolute;left:11391;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" path="m,l188976,r,9144l,9144,,e" fillcolor="black" stroked="f" strokeweight="0">
                  <v:stroke miterlimit="83231f" joinstyle="miter"/>
                  <v:path arrowok="t" textboxrect="0,0,188976,9144"/>
                </v:shape>
                <v:shape id="Shape 884541" o:spid="_x0000_s1359" style="position:absolute;left:15049;top:4953;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" path="m,l188976,r,9144l,9144,,e" fillcolor="black" stroked="f" strokeweight="0">
                  <v:stroke miterlimit="83231f" joinstyle="miter"/>
                  <v:path arrowok="t" textboxrect="0,0,188976,9144"/>
                </v:shape>
                <v:shape id="Shape 884542" o:spid="_x0000_s1360" style="position:absolute;left:11391;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" path="m,l188976,r,9144l,9144,,e" fillcolor="black" stroked="f" strokeweight="0">
                  <v:stroke miterlimit="83231f" joinstyle="miter"/>
                  <v:path arrowok="t" textboxrect="0,0,188976,9144"/>
                </v:shape>
                <v:shape id="Shape 884543" o:spid="_x0000_s1361" style="position:absolute;left:15049;top:6347;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" path="m,l188976,r,9144l,9144,,e" fillcolor="black" stroked="f" strokeweight="0">
                  <v:stroke miterlimit="83231f" joinstyle="miter"/>
                  <v:path arrowok="t" textboxrect="0,0,188976,9144"/>
                </v:shape>
                <v:shape id="Shape 884544" o:spid="_x0000_s1362" style="position:absolute;left:11391;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" path="m,l188976,r,9144l,9144,,e" fillcolor="black" stroked="f" strokeweight="0">
                  <v:stroke miterlimit="83231f" joinstyle="miter"/>
                  <v:path arrowok="t" textboxrect="0,0,188976,9144"/>
                </v:shape>
                <v:shape id="Shape 884545" o:spid="_x0000_s1363" style="position:absolute;left:15049;top:8122;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" path="m,l188976,r,9144l,9144,,e" fillcolor="black" stroked="f" strokeweight="0">
                  <v:stroke miterlimit="83231f" joinstyle="miter"/>
                  <v:path arrowok="t" textboxrect="0,0,188976,9144"/>
                </v:shape>
                <v:shape id="Shape 884546" o:spid="_x0000_s1364" style="position:absolute;left:11391;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" path="m,l188976,r,9144l,9144,,e" fillcolor="black" stroked="f" strokeweight="0">
                  <v:stroke miterlimit="83231f" joinstyle="miter"/>
                  <v:path arrowok="t" textboxrect="0,0,188976,9144"/>
                </v:shape>
                <v:shape id="Shape 884547" o:spid="_x0000_s1365" style="position:absolute;left:15049;top:95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" path="m,l188976,r,9144l,9144,,e" fillcolor="black" stroked="f" strokeweight="0">
                  <v:stroke miterlimit="83231f" joinstyle="miter"/>
                  <v:path arrowok="t" textboxrect="0,0,188976,9144"/>
                </v:shape>
                <v:shape id="Shape 884548" o:spid="_x0000_s1366" style="position:absolute;left:11391;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" path="m,l188976,r,9144l,9144,,e" fillcolor="black" stroked="f" strokeweight="0">
                  <v:stroke miterlimit="83231f" joinstyle="miter"/>
                  <v:path arrowok="t" textboxrect="0,0,188976,9144"/>
                </v:shape>
                <v:shape id="Shape 884549" o:spid="_x0000_s1367" style="position:absolute;left:15049;top:1130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" path="m,l188976,r,9144l,9144,,e" fillcolor="black" stroked="f" strokeweight="0">
                  <v:stroke miterlimit="83231f" joinstyle="miter"/>
                  <v:path arrowok="t" textboxrect="0,0,188976,9144"/>
                </v:shape>
                <v:shape id="Shape 884550" o:spid="_x0000_s1368" style="position:absolute;left:11391;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" path="m,l188976,r,9144l,9144,,e" fillcolor="black" stroked="f" strokeweight="0">
                  <v:stroke miterlimit="83231f" joinstyle="miter"/>
                  <v:path arrowok="t" textboxrect="0,0,188976,9144"/>
                </v:shape>
                <v:shape id="Shape 884551" o:spid="_x0000_s1369" style="position:absolute;left:15049;top:12694;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" path="m,l188976,r,9144l,9144,,e" fillcolor="black" stroked="f" strokeweight="0">
                  <v:stroke miterlimit="83231f" joinstyle="miter"/>
                  <v:path arrowok="t" textboxrect="0,0,188976,9144"/>
                </v:shape>
                <v:shape id="Shape 884552" o:spid="_x0000_s1370" style="position:absolute;left:11391;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" path="m,l188976,r,9144l,9144,,e" fillcolor="black" stroked="f" strokeweight="0">
                  <v:stroke miterlimit="83231f" joinstyle="miter"/>
                  <v:path arrowok="t" textboxrect="0,0,188976,9144"/>
                </v:shape>
                <v:shape id="Shape 884553" o:spid="_x0000_s1371" style="position:absolute;left:15049;top:14478;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" path="m,l188976,r,9144l,9144,,e" fillcolor="black" stroked="f" strokeweight="0">
                  <v:stroke miterlimit="83231f" joinstyle="miter"/>
                  <v:path arrowok="t" textboxrect="0,0,188976,9144"/>
                </v:shape>
                <v:shape id="Shape 884554" o:spid="_x0000_s1372" style="position:absolute;left:11391;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" path="m,l188976,r,9144l,9144,,e" fillcolor="black" stroked="f" strokeweight="0">
                  <v:stroke miterlimit="83231f" joinstyle="miter"/>
                  <v:path arrowok="t" textboxrect="0,0,188976,9144"/>
                </v:shape>
                <v:shape id="Shape 884555" o:spid="_x0000_s1373" style="position:absolute;left:15049;top:15872;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" path="m,l188976,r,9144l,9144,,e" fillcolor="black" stroked="f" strokeweight="0">
                  <v:stroke miterlimit="83231f" joinstyle="miter"/>
                  <v:path arrowok="t" textboxrect="0,0,188976,9144"/>
                </v:shape>
                <v:shape id="Shape 884556" o:spid="_x0000_s1374" style="position:absolute;left:11391;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" path="m,l188976,r,9144l,9144,,e" fillcolor="black" stroked="f" strokeweight="0">
                  <v:stroke miterlimit="83231f" joinstyle="miter"/>
                  <v:path arrowok="t" textboxrect="0,0,188976,9144"/>
                </v:shape>
                <v:shape id="Shape 884557" o:spid="_x0000_s1375" style="position:absolute;left:15049;top:17647;width:1890;height:92;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" path="m,l188976,r,9144l,9144,,e" fillcolor="black" stroked="f" strokeweight="0">
                  <v:stroke miterlimit="83231f" joinstyle="miter"/>
                  <v:path arrowok="t" textboxrect="0,0,188976,9144"/>
                </v:shape>
                <v:shape id="Shape 884558" o:spid="_x0000_s1376" style="position:absolute;left:11391;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" path="m,l188976,r,9144l,9144,,e" fillcolor="black" stroked="f" strokeweight="0">
                  <v:stroke miterlimit="83231f" joinstyle="miter"/>
                  <v:path arrowok="t" textboxrect="0,0,188976,9144"/>
                </v:shape>
                <v:shape id="Shape 884559" o:spid="_x0000_s1377" style="position:absolute;left:15049;top:19050;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" path="m,l188976,r,9144l,9144,,e" fillcolor="black" stroked="f" strokeweight="0">
                  <v:stroke miterlimit="83231f" joinstyle="miter"/>
                  <v:path arrowok="t" textboxrect="0,0,188976,9144"/>
                </v:shape>
                <v:shape id="Shape 884560" o:spid="_x0000_s1378" style="position:absolute;left:11391;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" path="m,l188976,r,9144l,9144,,e" fillcolor="black" stroked="f" strokeweight="0">
                  <v:stroke miterlimit="83231f" joinstyle="miter"/>
                  <v:path arrowok="t" textboxrect="0,0,188976,9144"/>
                </v:shape>
                <v:shape id="Shape 884561" o:spid="_x0000_s1379" style="position:absolute;left:15049;top:20825;width:1890;height:91;visibility:visible;mso-wrap-style:square;v-text-anchor:top" coordsize="1889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" path="m,l188976,r,9144l,9144,,e" fillcolor="black" stroked="f" strokeweight="0">
                  <v:stroke miterlimit="83231f" joinstyle="miter"/>
                  <v:path arrowok="t" textboxrect="0,0,188976,9144"/>
                </v:shape>
                <v:shape id="Shape 884562" o:spid="_x0000_s1380" style="position:absolute;top:22410;width:91;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" path="m,l9144,r,2889504l,2889504,,e" fillcolor="black" stroked="f" strokeweight="0">
                  <v:stroke miterlimit="83231f" joinstyle="miter"/>
                  <v:path arrowok="t" textboxrect="0,0,9144,2889504"/>
                </v:shape>
                <v:shape id="Shape 884563" o:spid="_x0000_s1381" style="position:absolute;left:59359;top:22410;width:92;height:28895;visibility:visible;mso-wrap-style:square;v-text-anchor:top" coordsize="9144,2889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" path="m,l9144,r,2889504l,2889504,,e" fillcolor="black" stroked="f" strokeweight="0">
                  <v:stroke miterlimit="83231f" joinstyle="miter"/>
                  <v:path arrowok="t" textboxrect="0,0,9144,2889504"/>
                </v:shape>
                <v:shape id="Shape 884564" o:spid="_x0000_s1382" style="position:absolute;top:22349;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" path="m,l5942076,r,9144l,9144,,e" fillcolor="black" stroked="f" strokeweight="0">
                  <v:stroke miterlimit="83231f" joinstyle="miter"/>
                  <v:path arrowok="t" textboxrect="0,0,5942076,9144"/>
                </v:shape>
                <v:shape id="Shape 884565" o:spid="_x0000_s1383" style="position:absolute;left:944;top:27934;width:36957;height:92;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" path="m,l3695700,r,9144l,9144,,e" fillcolor="black" stroked="f" strokeweight="0">
                  <v:stroke miterlimit="83231f" joinstyle="miter"/>
                  <v:path arrowok="t" textboxrect="0,0,3695700,9144"/>
                </v:shape>
                <v:shape id="Shape 884566" o:spid="_x0000_s1384" style="position:absolute;left:40187;top:27934;width:18288;height:92;visibility:visible;mso-wrap-style:square;v-text-anchor:top" coordsize="18288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" path="m,l1828800,r,9144l,9144,,e" fillcolor="black" stroked="f" strokeweight="0">
                  <v:stroke miterlimit="83231f" joinstyle="miter"/>
                  <v:path arrowok="t" textboxrect="0,0,1828800,9144"/>
                </v:shape>
                <v:shape id="Shape 884567" o:spid="_x0000_s1385" style="position:absolute;left:944;top:32766;width:36957;height:91;visibility:visible;mso-wrap-style:square;v-text-anchor:top" coordsize="36957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" path="m,l3695700,r,9144l,9144,,e" fillcolor="black" stroked="f" strokeweight="0">
                  <v:stroke miterlimit="83231f" joinstyle="miter"/>
                  <v:path arrowok="t" textboxrect="0,0,3695700,9144"/>
                </v:shape>
                <v:shape id="Shape 884568" o:spid="_x0000_s1386" style="position:absolute;left:37901;top:45209;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" path="m,l2057400,r,9144l,9144,,e" fillcolor="black" stroked="f" strokeweight="0">
                  <v:stroke miterlimit="83231f" joinstyle="miter"/>
                  <v:path arrowok="t" textboxrect="0,0,2057400,9144"/>
                </v:shape>
                <v:shape id="Shape 884569" o:spid="_x0000_s1387" style="position:absolute;left:37901;top:50543;width:20574;height:91;visibility:visible;mso-wrap-style:square;v-text-anchor:top" coordsize="2057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" path="m,l2057400,r,9144l,9144,,e" fillcolor="black" stroked="f" strokeweight="0">
                  <v:stroke miterlimit="83231f" joinstyle="miter"/>
                  <v:path arrowok="t" textboxrect="0,0,2057400,9144"/>
                </v:shape>
                <v:shape id="Shape 884570" o:spid="_x0000_s1388" style="position:absolute;top:51305;width:59420;height:91;visibility:visible;mso-wrap-style:square;v-text-anchor:top" coordsize="594207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" path="m,l5942076,r,9144l,9144,,e" fillcolor="black" stroked="f" strokeweight="0">
                  <v:stroke miterlimit="83231f" joinstyle="miter"/>
                  <v:path arrowok="t" textboxrect="0,0,5942076,9144"/>
                </v:shape>
                <w10:anchorlock/>
              </v:group>
            </w:pict>
          </mc:Fallback>
        </mc:AlternateContent>
      </w:r>
    </w:p>
    <w:p w:rsidR="00B06C6F" w:rsidRDefault="0071581A">
      <w:pPr>
        <w:spacing w:after="10"/>
        <w:ind w:left="370" w:right="6"/>
      </w:pPr>
      <w:r>
        <w:t>The TWAIN Working Group</w:t>
      </w:r>
    </w:p>
    <w:p w:rsidR="00B06C6F" w:rsidRDefault="0071581A">
      <w:pPr>
        <w:spacing w:after="106"/>
        <w:ind w:left="370" w:right="5199"/>
      </w:pPr>
      <w:r>
        <w:t>7960 Soquel Drive B113 Aptos, Ca. 95003</w:t>
      </w:r>
    </w:p>
    <w:p w:rsidR="00B06C6F" w:rsidRDefault="0071581A">
      <w:pPr>
        <w:ind w:left="10" w:right="6"/>
      </w:pPr>
      <w:r>
        <w:t>- or -</w:t>
      </w:r>
    </w:p>
    <w:p w:rsidR="00B06C6F" w:rsidRDefault="0071581A">
      <w:pPr>
        <w:spacing w:after="61"/>
        <w:ind w:left="10" w:right="6"/>
      </w:pPr>
      <w:r>
        <w:t>Email the Digitally Signed Document to:</w:t>
      </w:r>
    </w:p>
    <w:p w:rsidR="00B06C6F" w:rsidRDefault="0071581A">
      <w:pPr>
        <w:ind w:left="370" w:right="6"/>
      </w:pPr>
      <w:r>
        <w:t>admin@twain.org</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65898" name="Group 76589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36" name="Shape 88463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37" name="Shape 88463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8" style="width:504pt;height:1.97998pt;mso-position-horizontal-relative:char;mso-position-vertical-relative:line" coordsize="64008,251">
                <v:shape id="Shape 884638" style="position:absolute;width:64008;height:251;left:0;top:0;" coordsize="6400800,25146" path="m0,0l6400800,0l6400800,25146l0,25146l0,0">
                  <v:stroke weight="0pt" endcap="flat" joinstyle="miter" miterlimit="10" on="false" color="#000000" opacity="0"/>
                  <v:fill on="true" color="#000000"/>
                </v:shape>
                <v:shape id="Shape 88463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“Congratulations” Webpage</w:t>
      </w:r>
    </w:p>
    <w:p w:rsidR="00B06C6F" w:rsidRDefault="0071581A">
      <w:pPr>
        <w:spacing w:after="10"/>
        <w:ind w:right="6"/>
      </w:pPr>
      <w:r>
        <w:t xml:space="preserve">Applications that automate the TWAIN self-certification process are asked to use the </w:t>
      </w:r>
    </w:p>
    <w:p w:rsidR="00B06C6F" w:rsidRDefault="0071581A">
      <w:pPr>
        <w:spacing w:after="233" w:line="242" w:lineRule="auto"/>
        <w:ind w:right="47"/>
        <w:jc w:val="both"/>
      </w:pPr>
      <w:r>
        <w:t>“Congratulations” web page to complete the process.  Hard coding the “Affirmation of Successful Completion of TWAIN Self-Certification” may require updates to the application if the TWAIN Working Group changes the document.  Use of the web page avoids this problem.</w:t>
      </w:r>
    </w:p>
    <w:p w:rsidR="00B06C6F" w:rsidRDefault="0071581A">
      <w:pPr>
        <w:spacing w:after="291" w:line="462" w:lineRule="auto"/>
        <w:ind w:right="539"/>
      </w:pPr>
      <w:r>
        <w:t xml:space="preserve">The URL of the web page is: http://www.twain.org/self_certification_congratulations.shtm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65899" name="Group 76589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0" name="Shape 88464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1" name="Shape 88464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5899" style="width:504pt;height:1.97998pt;mso-position-horizontal-relative:char;mso-position-vertical-relative:line" coordsize="64008,251">
                <v:shape id="Shape 884642" style="position:absolute;width:64008;height:251;left:0;top:0;" coordsize="6400800,25146" path="m0,0l6400800,0l6400800,25146l0,25146l0,0">
                  <v:stroke weight="0pt" endcap="flat" joinstyle="miter" miterlimit="10" on="false" color="#000000" opacity="0"/>
                  <v:fill on="true" color="#000000"/>
                </v:shape>
                <v:shape id="Shape 88464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TWAIN Self-Certification Tests</w:t>
      </w:r>
    </w:p>
    <w:p w:rsidR="00B06C6F" w:rsidRDefault="0071581A">
      <w:pPr>
        <w:spacing w:after="323"/>
        <w:ind w:right="6"/>
      </w:pPr>
      <w:r>
        <w:t>The tests are broken down into the following groups:</w:t>
      </w:r>
    </w:p>
    <w:p w:rsidR="00B06C6F" w:rsidRDefault="0071581A">
      <w:pPr>
        <w:spacing w:after="10"/>
        <w:ind w:left="4726" w:right="6" w:hanging="3286"/>
      </w:pPr>
      <w:r>
        <w:rPr>
          <w:b/>
        </w:rPr>
        <w:t xml:space="preserve">TWAIN Standard Capability Tests </w:t>
      </w:r>
      <w:r>
        <w:t xml:space="preserve">Exercise </w:t>
      </w:r>
      <w:r>
        <w:rPr>
          <w:rFonts w:ascii="Courier New" w:eastAsia="Courier New" w:hAnsi="Courier New" w:cs="Courier New"/>
        </w:rPr>
        <w:t>DAT_CAPABILITY</w:t>
      </w:r>
      <w:r>
        <w:t xml:space="preserve"> operations for all standard TWAIN capabilities reported by </w:t>
      </w:r>
      <w:r>
        <w:rPr>
          <w:rFonts w:ascii="Courier New" w:eastAsia="Courier New" w:hAnsi="Courier New" w:cs="Courier New"/>
        </w:rPr>
        <w:t>CAP_SUPPORTEDCAPS</w:t>
      </w:r>
      <w:r>
        <w:t>.  Confirm use of containers and supported operations.</w:t>
      </w:r>
    </w:p>
    <w:tbl>
      <w:tblPr>
        <w:tblStyle w:val="TableGrid"/>
        <w:tblW w:w="8590" w:type="dxa"/>
        <w:tblInd w:w="1450" w:type="dxa"/>
        <w:tblLook w:val="04A0" w:firstRow="1" w:lastRow="0" w:firstColumn="1" w:lastColumn="0" w:noHBand="0" w:noVBand="1"/>
      </w:tblPr>
      <w:tblGrid>
        <w:gridCol w:w="3286"/>
        <w:gridCol w:w="5304"/>
      </w:tblGrid>
      <w:tr w:rsidR="00B06C6F">
        <w:trPr>
          <w:trHeight w:val="541"/>
        </w:trPr>
        <w:tc>
          <w:tcPr>
            <w:tcW w:w="3286" w:type="dxa"/>
            <w:tcBorders>
              <w:top w:val="nil"/>
              <w:left w:val="nil"/>
              <w:bottom w:val="nil"/>
              <w:right w:val="nil"/>
            </w:tcBorders>
          </w:tcPr>
          <w:p w:rsidR="00B06C6F" w:rsidRDefault="0071581A">
            <w:pPr>
              <w:spacing w:after="0" w:line="259" w:lineRule="auto"/>
              <w:ind w:left="0" w:right="0" w:firstLine="0"/>
            </w:pPr>
            <w:r>
              <w:rPr>
                <w:b/>
              </w:rPr>
              <w:t>Vendor Custom Capability Tests</w:t>
            </w:r>
          </w:p>
        </w:tc>
        <w:tc>
          <w:tcPr>
            <w:tcW w:w="5305" w:type="dxa"/>
            <w:tcBorders>
              <w:top w:val="nil"/>
              <w:left w:val="nil"/>
              <w:bottom w:val="nil"/>
              <w:right w:val="nil"/>
            </w:tcBorders>
          </w:tcPr>
          <w:p w:rsidR="00B06C6F" w:rsidRDefault="0071581A">
            <w:pPr>
              <w:spacing w:after="0" w:line="259" w:lineRule="auto"/>
              <w:ind w:left="0" w:right="0" w:firstLine="0"/>
              <w:jc w:val="both"/>
            </w:pPr>
            <w:r>
              <w:t xml:space="preserve">Exercise </w:t>
            </w:r>
            <w:r>
              <w:rPr>
                <w:rFonts w:ascii="Courier New" w:eastAsia="Courier New" w:hAnsi="Courier New" w:cs="Courier New"/>
              </w:rPr>
              <w:t>DAT_CAPABILITY</w:t>
            </w:r>
            <w:r>
              <w:t xml:space="preserve"> operations for any vendor specific custom capabilities reported by </w:t>
            </w:r>
            <w:r>
              <w:rPr>
                <w:rFonts w:ascii="Courier New" w:eastAsia="Courier New" w:hAnsi="Courier New" w:cs="Courier New"/>
              </w:rPr>
              <w:t>CAP_SUPPORTEDCAPS</w:t>
            </w:r>
            <w:r>
              <w:t>.</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Status Return Tests</w:t>
            </w:r>
          </w:p>
        </w:tc>
        <w:tc>
          <w:tcPr>
            <w:tcW w:w="5305" w:type="dxa"/>
            <w:tcBorders>
              <w:top w:val="nil"/>
              <w:left w:val="nil"/>
              <w:bottom w:val="nil"/>
              <w:right w:val="nil"/>
            </w:tcBorders>
          </w:tcPr>
          <w:p w:rsidR="00B06C6F" w:rsidRDefault="0071581A">
            <w:pPr>
              <w:spacing w:after="0" w:line="259" w:lineRule="auto"/>
              <w:ind w:left="0" w:right="0" w:firstLine="0"/>
            </w:pPr>
            <w:r>
              <w:t>Confirm that the expected status return is reported by certain operations.</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Stress Tests</w:t>
            </w:r>
          </w:p>
        </w:tc>
        <w:tc>
          <w:tcPr>
            <w:tcW w:w="5305" w:type="dxa"/>
            <w:tcBorders>
              <w:top w:val="nil"/>
              <w:left w:val="nil"/>
              <w:bottom w:val="nil"/>
              <w:right w:val="nil"/>
            </w:tcBorders>
          </w:tcPr>
          <w:p w:rsidR="00B06C6F" w:rsidRDefault="0071581A">
            <w:pPr>
              <w:spacing w:after="0" w:line="259" w:lineRule="auto"/>
              <w:ind w:left="0" w:right="0" w:firstLine="0"/>
            </w:pPr>
            <w:r>
              <w:t>Stress aspects of data sources that have been reported as common problems.</w:t>
            </w:r>
          </w:p>
        </w:tc>
      </w:tr>
      <w:tr w:rsidR="00B06C6F">
        <w:trPr>
          <w:trHeight w:val="1121"/>
        </w:trPr>
        <w:tc>
          <w:tcPr>
            <w:tcW w:w="3286" w:type="dxa"/>
            <w:tcBorders>
              <w:top w:val="nil"/>
              <w:left w:val="nil"/>
              <w:bottom w:val="nil"/>
              <w:right w:val="nil"/>
            </w:tcBorders>
          </w:tcPr>
          <w:p w:rsidR="00B06C6F" w:rsidRDefault="0071581A">
            <w:pPr>
              <w:spacing w:after="0" w:line="259" w:lineRule="auto"/>
              <w:ind w:left="0" w:right="0" w:firstLine="0"/>
            </w:pPr>
            <w:r>
              <w:rPr>
                <w:b/>
              </w:rPr>
              <w:t>Non-UI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no UI.</w:t>
            </w:r>
          </w:p>
        </w:tc>
      </w:tr>
      <w:tr w:rsidR="00B06C6F">
        <w:trPr>
          <w:trHeight w:val="1120"/>
        </w:trPr>
        <w:tc>
          <w:tcPr>
            <w:tcW w:w="3286" w:type="dxa"/>
            <w:tcBorders>
              <w:top w:val="nil"/>
              <w:left w:val="nil"/>
              <w:bottom w:val="nil"/>
              <w:right w:val="nil"/>
            </w:tcBorders>
          </w:tcPr>
          <w:p w:rsidR="00B06C6F" w:rsidRDefault="0071581A">
            <w:pPr>
              <w:spacing w:after="0" w:line="259" w:lineRule="auto"/>
              <w:ind w:left="0" w:right="0" w:firstLine="0"/>
            </w:pPr>
            <w:r>
              <w:rPr>
                <w:b/>
              </w:rPr>
              <w:t>UI Image Transfer Tests</w:t>
            </w:r>
          </w:p>
        </w:tc>
        <w:tc>
          <w:tcPr>
            <w:tcW w:w="5305" w:type="dxa"/>
            <w:tcBorders>
              <w:top w:val="nil"/>
              <w:left w:val="nil"/>
              <w:bottom w:val="nil"/>
              <w:right w:val="nil"/>
            </w:tcBorders>
          </w:tcPr>
          <w:p w:rsidR="00B06C6F" w:rsidRDefault="0071581A">
            <w:pPr>
              <w:spacing w:after="0" w:line="259" w:lineRule="auto"/>
              <w:ind w:left="0" w:right="0" w:firstLine="0"/>
            </w:pPr>
            <w:r>
              <w:t xml:space="preserve">Confirm that multiple </w:t>
            </w:r>
            <w:r>
              <w:rPr>
                <w:rFonts w:ascii="Courier New" w:eastAsia="Courier New" w:hAnsi="Courier New" w:cs="Courier New"/>
              </w:rPr>
              <w:t>MSG_ENABLEDS</w:t>
            </w:r>
            <w:r>
              <w:t xml:space="preserve"> and </w:t>
            </w:r>
          </w:p>
          <w:p w:rsidR="00B06C6F" w:rsidRDefault="0071581A">
            <w:pPr>
              <w:spacing w:after="0" w:line="259" w:lineRule="auto"/>
              <w:ind w:left="0" w:right="0" w:firstLine="0"/>
            </w:pP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w:t>
            </w:r>
            <w:r>
              <w:t xml:space="preserve"> / </w:t>
            </w:r>
            <w:r>
              <w:rPr>
                <w:rFonts w:ascii="Courier New" w:eastAsia="Courier New" w:hAnsi="Courier New" w:cs="Courier New"/>
              </w:rPr>
              <w:t>MSG_CLOSEDS</w:t>
            </w:r>
            <w:r>
              <w:t>.  This test focuses on image capture with the UI.</w:t>
            </w:r>
          </w:p>
        </w:tc>
      </w:tr>
      <w:tr w:rsidR="00B06C6F">
        <w:trPr>
          <w:trHeight w:val="640"/>
        </w:trPr>
        <w:tc>
          <w:tcPr>
            <w:tcW w:w="3286" w:type="dxa"/>
            <w:tcBorders>
              <w:top w:val="nil"/>
              <w:left w:val="nil"/>
              <w:bottom w:val="nil"/>
              <w:right w:val="nil"/>
            </w:tcBorders>
          </w:tcPr>
          <w:p w:rsidR="00B06C6F" w:rsidRDefault="0071581A">
            <w:pPr>
              <w:spacing w:after="0" w:line="259" w:lineRule="auto"/>
              <w:ind w:left="0" w:right="0" w:firstLine="0"/>
            </w:pPr>
            <w:r>
              <w:rPr>
                <w:b/>
              </w:rPr>
              <w:t>ICAP_XFERMECH</w:t>
            </w:r>
          </w:p>
        </w:tc>
        <w:tc>
          <w:tcPr>
            <w:tcW w:w="5305" w:type="dxa"/>
            <w:tcBorders>
              <w:top w:val="nil"/>
              <w:left w:val="nil"/>
              <w:bottom w:val="nil"/>
              <w:right w:val="nil"/>
            </w:tcBorders>
          </w:tcPr>
          <w:p w:rsidR="00B06C6F" w:rsidRDefault="0071581A">
            <w:pPr>
              <w:spacing w:after="0" w:line="259" w:lineRule="auto"/>
              <w:ind w:left="0" w:right="0" w:firstLine="0"/>
            </w:pPr>
            <w:r>
              <w:t xml:space="preserve">Test the ability of the data source to transfer the correct number of images based on the value of </w:t>
            </w:r>
            <w:r>
              <w:rPr>
                <w:rFonts w:ascii="Courier New" w:eastAsia="Courier New" w:hAnsi="Courier New" w:cs="Courier New"/>
              </w:rPr>
              <w:t>ICAP_XFERMECH</w:t>
            </w:r>
            <w:r>
              <w:t>.</w:t>
            </w:r>
          </w:p>
        </w:tc>
      </w:tr>
      <w:tr w:rsidR="00B06C6F">
        <w:trPr>
          <w:trHeight w:val="781"/>
        </w:trPr>
        <w:tc>
          <w:tcPr>
            <w:tcW w:w="3286" w:type="dxa"/>
            <w:tcBorders>
              <w:top w:val="nil"/>
              <w:left w:val="nil"/>
              <w:bottom w:val="nil"/>
              <w:right w:val="nil"/>
            </w:tcBorders>
          </w:tcPr>
          <w:p w:rsidR="00B06C6F" w:rsidRDefault="0071581A">
            <w:pPr>
              <w:spacing w:after="0" w:line="259" w:lineRule="auto"/>
              <w:ind w:left="0" w:right="0" w:firstLine="0"/>
            </w:pPr>
            <w:r>
              <w:rPr>
                <w:b/>
              </w:rPr>
              <w:t>Version Test</w:t>
            </w:r>
          </w:p>
        </w:tc>
        <w:tc>
          <w:tcPr>
            <w:tcW w:w="5305" w:type="dxa"/>
            <w:tcBorders>
              <w:top w:val="nil"/>
              <w:left w:val="nil"/>
              <w:bottom w:val="nil"/>
              <w:right w:val="nil"/>
            </w:tcBorders>
          </w:tcPr>
          <w:p w:rsidR="00B06C6F" w:rsidRDefault="0071581A">
            <w:pPr>
              <w:spacing w:after="0" w:line="259" w:lineRule="auto"/>
              <w:ind w:left="0" w:right="0" w:firstLine="0"/>
            </w:pPr>
            <w:r>
              <w:t>Confirm that the data sources responds correctly to different TWAIN versions of data source manager and application.</w:t>
            </w:r>
          </w:p>
        </w:tc>
      </w:tr>
    </w:tbl>
    <w:p w:rsidR="00B06C6F" w:rsidRDefault="0071581A">
      <w:pPr>
        <w:spacing w:after="74" w:line="259" w:lineRule="auto"/>
        <w:ind w:left="0" w:right="-37" w:firstLine="0"/>
      </w:pPr>
      <w:r>
        <w:rPr>
          <w:rFonts w:ascii="Calibri" w:eastAsia="Calibri" w:hAnsi="Calibri" w:cs="Calibri"/>
          <w:noProof/>
          <w:sz w:val="22"/>
        </w:rPr>
        <mc:AlternateContent>
          <mc:Choice Requires="wpg">
            <w:drawing>
              <wp:inline distT="0" distB="0" distL="0" distR="0">
                <wp:extent cx="6400800" cy="25146"/>
                <wp:effectExtent l="0" t="0" r="0" b="0"/>
                <wp:docPr id="766183" name="Group 76618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4" name="Shape 88464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5" name="Shape 88464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66183" style="width:504pt;height:1.97998pt;mso-position-horizontal-relative:char;mso-position-vertical-relative:line" coordsize="64008,251">
                <v:shape id="Shape 884646" style="position:absolute;width:64008;height:251;left:0;top:0;" coordsize="6400800,25146" path="m0,0l6400800,0l6400800,25146l0,25146l0,0">
                  <v:stroke weight="0pt" endcap="flat" joinstyle="miter" miterlimit="10" on="false" color="#000000" opacity="0"/>
                  <v:fill on="true" color="#000000"/>
                </v:shape>
                <v:shape id="Shape 88464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TWAIN Standard Capability Tests</w:t>
      </w:r>
    </w:p>
    <w:p w:rsidR="00B06C6F" w:rsidRDefault="0071581A">
      <w:pPr>
        <w:spacing w:after="148"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TWAIN Standard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2"/>
        <w:ind w:right="6"/>
      </w:pPr>
      <w:r>
        <w:t>Operations on capabilities (</w:t>
      </w:r>
      <w:r>
        <w:rPr>
          <w:rFonts w:ascii="Courier New" w:eastAsia="Courier New" w:hAnsi="Courier New" w:cs="Courier New"/>
        </w:rPr>
        <w:t>MSG_*</w:t>
      </w:r>
      <w:r>
        <w:t xml:space="preserve"> values specified below) are assumed to be </w:t>
      </w:r>
      <w:r>
        <w:rPr>
          <w:rFonts w:ascii="Courier New" w:eastAsia="Courier New" w:hAnsi="Courier New" w:cs="Courier New"/>
        </w:rPr>
        <w:t>DG_CONTROL / DAT_CAPABILITY</w:t>
      </w:r>
      <w:r>
        <w:t>, unless otherwise stated.</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28"/>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8" w:line="265" w:lineRule="auto"/>
        <w:ind w:left="715" w:right="0"/>
      </w:pPr>
      <w:r>
        <w:rPr>
          <w:rFonts w:ascii="Arial" w:eastAsia="Arial" w:hAnsi="Arial" w:cs="Arial"/>
          <w:b/>
          <w:color w:val="7F0000"/>
        </w:rPr>
        <w:lastRenderedPageBreak/>
        <w:t>Confirm Basic Negotiation with CAP_SUPPORTEDCAPS</w:t>
      </w:r>
    </w:p>
    <w:p w:rsidR="00B06C6F" w:rsidRDefault="0071581A">
      <w:pPr>
        <w:spacing w:after="251"/>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2"/>
        </w:numPr>
        <w:spacing w:after="194"/>
        <w:ind w:right="10" w:hanging="360"/>
      </w:pPr>
      <w:r>
        <w:rPr>
          <w:b/>
          <w:color w:val="007F00"/>
        </w:rPr>
        <w:t>Action</w:t>
      </w:r>
      <w:r>
        <w:t xml:space="preserve">: </w:t>
      </w:r>
      <w:r>
        <w:rPr>
          <w:rFonts w:ascii="Courier New" w:eastAsia="Courier New" w:hAnsi="Courier New" w:cs="Courier New"/>
        </w:rPr>
        <w:t>MSG_GET CAP_SUPPORTEDCAPS</w:t>
      </w:r>
      <w:r>
        <w:t xml:space="preserve"> (get the list of capabilities to be tested)</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CAP_SUPPORTEDCAPS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1"/>
          <w:numId w:val="112"/>
        </w:numPr>
        <w:spacing w:after="191"/>
        <w:ind w:right="6" w:hanging="576"/>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197"/>
        <w:ind w:right="6" w:hanging="576"/>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1"/>
          <w:numId w:val="112"/>
        </w:numPr>
        <w:spacing w:after="192"/>
        <w:ind w:right="6" w:hanging="576"/>
      </w:pPr>
      <w:r>
        <w:rPr>
          <w:b/>
          <w:color w:val="007F00"/>
        </w:rPr>
        <w:t>Action</w:t>
      </w:r>
      <w:r>
        <w:t xml:space="preserve">: Confirm the presence of the following capabilities in </w:t>
      </w:r>
      <w:r>
        <w:rPr>
          <w:rFonts w:ascii="Courier New" w:eastAsia="Courier New" w:hAnsi="Courier New" w:cs="Courier New"/>
        </w:rPr>
        <w:t>TW_ARRAY.ItemList</w:t>
      </w:r>
    </w:p>
    <w:p w:rsidR="00B06C6F" w:rsidRDefault="0071581A">
      <w:pPr>
        <w:numPr>
          <w:ilvl w:val="2"/>
          <w:numId w:val="112"/>
        </w:numPr>
        <w:spacing w:after="193"/>
        <w:ind w:right="6" w:hanging="720"/>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numPr>
          <w:ilvl w:val="2"/>
          <w:numId w:val="112"/>
        </w:numPr>
        <w:spacing w:after="396"/>
        <w:ind w:right="6" w:hanging="720"/>
      </w:pPr>
      <w:r>
        <w:rPr>
          <w:b/>
          <w:color w:val="FF0000"/>
        </w:rPr>
        <w:t>Test</w:t>
      </w:r>
      <w:r>
        <w:t xml:space="preserve">: If </w:t>
      </w:r>
      <w:r>
        <w:rPr>
          <w:rFonts w:ascii="Courier New" w:eastAsia="Courier New" w:hAnsi="Courier New" w:cs="Courier New"/>
        </w:rPr>
        <w:t>ICAP_XFERMECH</w:t>
      </w:r>
      <w:r>
        <w:t xml:space="preserve"> not found, then end with error</w:t>
      </w:r>
    </w:p>
    <w:p w:rsidR="00B06C6F" w:rsidRDefault="0071581A">
      <w:pPr>
        <w:spacing w:after="148" w:line="265" w:lineRule="auto"/>
        <w:ind w:left="715" w:right="0"/>
      </w:pPr>
      <w:r>
        <w:rPr>
          <w:rFonts w:ascii="Arial" w:eastAsia="Arial" w:hAnsi="Arial" w:cs="Arial"/>
          <w:b/>
          <w:color w:val="7F0000"/>
        </w:rPr>
        <w:t xml:space="preserve"> Confirm Basic Negotiation with ICAP_PIXELTYPE</w:t>
      </w:r>
    </w:p>
    <w:p w:rsidR="00B06C6F" w:rsidRDefault="0071581A">
      <w:pPr>
        <w:spacing w:after="258"/>
        <w:ind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2"/>
        </w:numPr>
        <w:spacing w:after="108"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ICAP_PIXELTYPE</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9"/>
        <w:ind w:right="6" w:hanging="576"/>
      </w:pPr>
      <w:r>
        <w:rPr>
          <w:b/>
          <w:color w:val="FF0000"/>
        </w:rPr>
        <w:t>Test</w:t>
      </w:r>
      <w:r>
        <w:t xml:space="preserve">: If </w:t>
      </w:r>
      <w:r>
        <w:rPr>
          <w:rFonts w:ascii="Courier New" w:eastAsia="Courier New" w:hAnsi="Courier New" w:cs="Courier New"/>
        </w:rPr>
        <w:t xml:space="preserve">TW_ENUMERATION.NumItems </w:t>
      </w:r>
      <w:r>
        <w:t>is equal to zero, then end with error</w:t>
      </w:r>
    </w:p>
    <w:p w:rsidR="00B06C6F" w:rsidRDefault="0071581A">
      <w:pPr>
        <w:spacing w:after="146" w:line="265" w:lineRule="auto"/>
        <w:ind w:left="10" w:right="0"/>
      </w:pPr>
      <w:r>
        <w:rPr>
          <w:rFonts w:ascii="Arial" w:eastAsia="Arial" w:hAnsi="Arial" w:cs="Arial"/>
          <w:b/>
          <w:color w:val="7F0000"/>
        </w:rPr>
        <w:t>Confirm Basic Negotiation with ICAP_BITDEPTH</w:t>
      </w:r>
    </w:p>
    <w:p w:rsidR="00B06C6F" w:rsidRDefault="0071581A">
      <w:pPr>
        <w:spacing w:after="258"/>
        <w:ind w:left="730" w:right="6"/>
      </w:pPr>
      <w:r>
        <w:t xml:space="preserve">Make sure that </w:t>
      </w:r>
      <w:r>
        <w:rPr>
          <w:rFonts w:ascii="Courier New" w:eastAsia="Courier New" w:hAnsi="Courier New" w:cs="Courier New"/>
        </w:rPr>
        <w:t>ICAP_BITDEPTH</w:t>
      </w:r>
      <w:r>
        <w:t xml:space="preserve"> is working properly, and doesn’t include invalid values for commonly used pixel types.Make sure that </w:t>
      </w:r>
      <w:r>
        <w:rPr>
          <w:rFonts w:ascii="Courier New" w:eastAsia="Courier New" w:hAnsi="Courier New" w:cs="Courier New"/>
        </w:rPr>
        <w:t>ICAP_BITDEPTH</w:t>
      </w:r>
      <w:r>
        <w:t xml:space="preserve"> is working properly, and doesn’t include invalid values for commonly used pixel types.</w:t>
      </w:r>
    </w:p>
    <w:p w:rsidR="00B06C6F" w:rsidRDefault="0071581A">
      <w:pPr>
        <w:numPr>
          <w:ilvl w:val="0"/>
          <w:numId w:val="112"/>
        </w:numPr>
        <w:spacing w:after="190"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TWPT_BW</w:t>
      </w:r>
    </w:p>
    <w:p w:rsidR="00B06C6F" w:rsidRDefault="0071581A">
      <w:pPr>
        <w:numPr>
          <w:ilvl w:val="1"/>
          <w:numId w:val="112"/>
        </w:numPr>
        <w:spacing w:after="196"/>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TWPT_GRAY</w:t>
      </w:r>
      <w:r>
        <w:t xml:space="preserve"> test immediately below</w:t>
      </w:r>
    </w:p>
    <w:p w:rsidR="00B06C6F" w:rsidRDefault="0071581A">
      <w:pPr>
        <w:numPr>
          <w:ilvl w:val="1"/>
          <w:numId w:val="112"/>
        </w:numPr>
        <w:spacing w:after="195" w:line="263" w:lineRule="auto"/>
        <w:ind w:right="6" w:hanging="576"/>
      </w:pPr>
      <w:r>
        <w:rPr>
          <w:b/>
          <w:color w:val="007F00"/>
        </w:rPr>
        <w:lastRenderedPageBreak/>
        <w:t>Action</w:t>
      </w:r>
      <w:r>
        <w:t xml:space="preserve">: </w:t>
      </w:r>
      <w:r>
        <w:rPr>
          <w:rFonts w:ascii="Courier New" w:eastAsia="Courier New" w:hAnsi="Courier New" w:cs="Courier New"/>
        </w:rPr>
        <w:t>MSG_GET ICAP_BITDEPTH</w:t>
      </w:r>
    </w:p>
    <w:p w:rsidR="00B06C6F" w:rsidRDefault="0071581A">
      <w:pPr>
        <w:numPr>
          <w:ilvl w:val="2"/>
          <w:numId w:val="112"/>
        </w:numPr>
        <w:spacing w:after="201"/>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6"/>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90" w:line="263" w:lineRule="auto"/>
        <w:ind w:right="10" w:hanging="360"/>
      </w:pPr>
      <w:r>
        <w:rPr>
          <w:b/>
          <w:color w:val="007F00"/>
        </w:rPr>
        <w:t>Action</w:t>
      </w:r>
      <w:r>
        <w:t>: M</w:t>
      </w:r>
      <w:r>
        <w:rPr>
          <w:rFonts w:ascii="Courier New" w:eastAsia="Courier New" w:hAnsi="Courier New" w:cs="Courier New"/>
        </w:rPr>
        <w:t>SG_SET ICAP_PIXELTYPE</w:t>
      </w:r>
      <w:r>
        <w:t xml:space="preserve"> to </w:t>
      </w:r>
      <w:r>
        <w:rPr>
          <w:rFonts w:ascii="Courier New" w:eastAsia="Courier New" w:hAnsi="Courier New" w:cs="Courier New"/>
        </w:rPr>
        <w:t>TWPT_GRAY</w:t>
      </w:r>
    </w:p>
    <w:p w:rsidR="00B06C6F" w:rsidRDefault="0071581A">
      <w:pPr>
        <w:numPr>
          <w:ilvl w:val="1"/>
          <w:numId w:val="112"/>
        </w:numPr>
        <w:spacing w:after="200"/>
        <w:ind w:right="6" w:hanging="576"/>
      </w:pPr>
      <w:r>
        <w:rPr>
          <w:b/>
          <w:color w:val="FF0000"/>
        </w:rPr>
        <w:t>Test</w:t>
      </w:r>
      <w:r>
        <w:t xml:space="preserve">: If result is not </w:t>
      </w:r>
      <w:r>
        <w:rPr>
          <w:rFonts w:ascii="Courier New" w:eastAsia="Courier New" w:hAnsi="Courier New" w:cs="Courier New"/>
        </w:rPr>
        <w:t>TWRC_SUCCESS</w:t>
      </w:r>
      <w:r>
        <w:t xml:space="preserve">, then proceed to the </w:t>
      </w:r>
      <w:r>
        <w:rPr>
          <w:rFonts w:ascii="Courier New" w:eastAsia="Courier New" w:hAnsi="Courier New" w:cs="Courier New"/>
        </w:rPr>
        <w:t>TWPT_RGB</w:t>
      </w:r>
      <w:r>
        <w:t xml:space="preserve"> test below</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190"/>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numPr>
          <w:ilvl w:val="2"/>
          <w:numId w:val="112"/>
        </w:numPr>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24</w:t>
      </w:r>
      <w:r>
        <w:t>, then end with error</w:t>
      </w:r>
    </w:p>
    <w:p w:rsidR="00B06C6F" w:rsidRDefault="0071581A">
      <w:pPr>
        <w:numPr>
          <w:ilvl w:val="0"/>
          <w:numId w:val="112"/>
        </w:numPr>
        <w:spacing w:after="188" w:line="263" w:lineRule="auto"/>
        <w:ind w:right="10" w:hanging="360"/>
      </w:pPr>
      <w:r>
        <w:rPr>
          <w:b/>
          <w:color w:val="007F00"/>
        </w:rPr>
        <w:t>Action</w:t>
      </w:r>
      <w:r>
        <w:t xml:space="preserve">: </w:t>
      </w:r>
      <w:r>
        <w:rPr>
          <w:rFonts w:ascii="Courier New" w:eastAsia="Courier New" w:hAnsi="Courier New" w:cs="Courier New"/>
        </w:rPr>
        <w:t>MSG_SET ICAP_PIXELTYPE</w:t>
      </w:r>
      <w:r>
        <w:t xml:space="preserve"> to </w:t>
      </w:r>
      <w:r>
        <w:rPr>
          <w:rFonts w:ascii="Courier New" w:eastAsia="Courier New" w:hAnsi="Courier New" w:cs="Courier New"/>
        </w:rPr>
        <w:t>TWPT_RGB</w:t>
      </w:r>
    </w:p>
    <w:p w:rsidR="00B06C6F" w:rsidRDefault="0071581A">
      <w:pPr>
        <w:numPr>
          <w:ilvl w:val="1"/>
          <w:numId w:val="112"/>
        </w:numPr>
        <w:spacing w:after="198"/>
        <w:ind w:right="6" w:hanging="576"/>
      </w:pPr>
      <w:r>
        <w:rPr>
          <w:b/>
          <w:color w:val="FF0000"/>
        </w:rPr>
        <w:t>Test</w:t>
      </w:r>
      <w:r>
        <w:t xml:space="preserve">: If result is not </w:t>
      </w:r>
      <w:r>
        <w:rPr>
          <w:rFonts w:ascii="Courier New" w:eastAsia="Courier New" w:hAnsi="Courier New" w:cs="Courier New"/>
        </w:rPr>
        <w:t>TWRC_SUCCESS</w:t>
      </w:r>
      <w:r>
        <w:t xml:space="preserve">, then proceed to the next test section </w:t>
      </w:r>
    </w:p>
    <w:p w:rsidR="00B06C6F" w:rsidRDefault="0071581A">
      <w:pPr>
        <w:numPr>
          <w:ilvl w:val="1"/>
          <w:numId w:val="112"/>
        </w:numPr>
        <w:spacing w:after="195" w:line="263" w:lineRule="auto"/>
        <w:ind w:right="6" w:hanging="576"/>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2"/>
        </w:numPr>
        <w:spacing w:after="200"/>
        <w:ind w:right="6" w:hanging="720"/>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xml:space="preserve">, then proceed to the </w:t>
      </w:r>
      <w:r>
        <w:rPr>
          <w:rFonts w:ascii="Courier New" w:eastAsia="Courier New" w:hAnsi="Courier New" w:cs="Courier New"/>
        </w:rPr>
        <w:t>TWPT_RGB</w:t>
      </w:r>
      <w:r>
        <w:t xml:space="preserve"> test below</w:t>
      </w:r>
    </w:p>
    <w:p w:rsidR="00B06C6F" w:rsidRDefault="0071581A">
      <w:pPr>
        <w:numPr>
          <w:ilvl w:val="2"/>
          <w:numId w:val="112"/>
        </w:numPr>
        <w:spacing w:after="192"/>
        <w:ind w:right="6" w:hanging="720"/>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89"/>
        <w:ind w:right="6" w:hanging="720"/>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2"/>
          <w:numId w:val="112"/>
        </w:numPr>
        <w:spacing w:after="392"/>
        <w:ind w:right="6" w:hanging="720"/>
      </w:pPr>
      <w:r>
        <w:rPr>
          <w:b/>
          <w:color w:val="FF0000"/>
        </w:rPr>
        <w:t>Test</w:t>
      </w:r>
      <w:r>
        <w:t xml:space="preserve">: If the </w:t>
      </w:r>
      <w:r>
        <w:rPr>
          <w:rFonts w:ascii="Courier New" w:eastAsia="Courier New" w:hAnsi="Courier New" w:cs="Courier New"/>
        </w:rPr>
        <w:t>TW_ENUMERATION.ItemList</w:t>
      </w:r>
      <w:r>
        <w:t xml:space="preserve"> includes a value of </w:t>
      </w:r>
      <w:r>
        <w:rPr>
          <w:rFonts w:ascii="Courier New" w:eastAsia="Courier New" w:hAnsi="Courier New" w:cs="Courier New"/>
        </w:rPr>
        <w:t>1</w:t>
      </w:r>
      <w:r>
        <w:t>, then end with error</w:t>
      </w:r>
    </w:p>
    <w:p w:rsidR="00B06C6F" w:rsidRDefault="0071581A">
      <w:pPr>
        <w:spacing w:after="146" w:line="265" w:lineRule="auto"/>
        <w:ind w:left="10" w:right="0"/>
      </w:pPr>
      <w:r>
        <w:rPr>
          <w:rFonts w:ascii="Arial" w:eastAsia="Arial" w:hAnsi="Arial" w:cs="Arial"/>
          <w:b/>
          <w:color w:val="7F0000"/>
        </w:rPr>
        <w:t>Confirm Basic Negotiation with ICAP_XFERMECH</w:t>
      </w:r>
    </w:p>
    <w:p w:rsidR="00B06C6F" w:rsidRDefault="0071581A">
      <w:pPr>
        <w:spacing w:after="258"/>
        <w:ind w:left="730" w:right="6"/>
      </w:pPr>
      <w:r>
        <w:t xml:space="preserve">Make sure that </w:t>
      </w:r>
      <w:r>
        <w:rPr>
          <w:rFonts w:ascii="Courier New" w:eastAsia="Courier New" w:hAnsi="Courier New" w:cs="Courier New"/>
        </w:rPr>
        <w:t>ICAP_XFERMECH</w:t>
      </w:r>
      <w:r>
        <w:t xml:space="preserve"> is working properly.  Perform basic checks on how well it supports negotiation.</w:t>
      </w:r>
    </w:p>
    <w:p w:rsidR="00B06C6F" w:rsidRDefault="0071581A">
      <w:pPr>
        <w:numPr>
          <w:ilvl w:val="0"/>
          <w:numId w:val="112"/>
        </w:numPr>
        <w:spacing w:after="189" w:line="263" w:lineRule="auto"/>
        <w:ind w:right="10" w:hanging="360"/>
      </w:pPr>
      <w:r>
        <w:rPr>
          <w:b/>
          <w:color w:val="007F00"/>
        </w:rPr>
        <w:t>Action</w:t>
      </w:r>
      <w:r>
        <w:t xml:space="preserve">: </w:t>
      </w:r>
      <w:r>
        <w:rPr>
          <w:rFonts w:ascii="Courier New" w:eastAsia="Courier New" w:hAnsi="Courier New" w:cs="Courier New"/>
        </w:rPr>
        <w:t>MSG_GET ICAP_XFERMECH</w:t>
      </w:r>
    </w:p>
    <w:p w:rsidR="00B06C6F" w:rsidRDefault="0071581A">
      <w:pPr>
        <w:numPr>
          <w:ilvl w:val="1"/>
          <w:numId w:val="112"/>
        </w:numPr>
        <w:spacing w:after="195"/>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2"/>
        </w:numPr>
        <w:spacing w:after="203"/>
        <w:ind w:right="6" w:hanging="576"/>
      </w:pPr>
      <w:r>
        <w:rPr>
          <w:b/>
          <w:color w:val="FF0000"/>
        </w:rPr>
        <w:lastRenderedPageBreak/>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ICAP_XFERMECH</w:t>
      </w:r>
      <w:r>
        <w:t>, then end with error</w:t>
      </w:r>
    </w:p>
    <w:p w:rsidR="00B06C6F" w:rsidRDefault="0071581A">
      <w:pPr>
        <w:numPr>
          <w:ilvl w:val="1"/>
          <w:numId w:val="112"/>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2"/>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2"/>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2"/>
        </w:numPr>
        <w:spacing w:after="397"/>
        <w:ind w:right="6" w:hanging="576"/>
      </w:pPr>
      <w:r>
        <w:rPr>
          <w:b/>
          <w:color w:val="FF0000"/>
        </w:rPr>
        <w:t>Test</w:t>
      </w:r>
      <w:r>
        <w:t xml:space="preserve">: If </w:t>
      </w:r>
      <w:r>
        <w:rPr>
          <w:rFonts w:ascii="Courier New" w:eastAsia="Courier New" w:hAnsi="Courier New" w:cs="Courier New"/>
        </w:rPr>
        <w:t>TW_ENUMERATION.NumItems</w:t>
      </w:r>
      <w:r>
        <w:t xml:space="preserve"> is less than two, then end with error</w:t>
      </w:r>
    </w:p>
    <w:p w:rsidR="00B06C6F" w:rsidRDefault="0071581A">
      <w:pPr>
        <w:spacing w:after="147" w:line="265" w:lineRule="auto"/>
        <w:ind w:left="10" w:right="0"/>
      </w:pPr>
      <w:r>
        <w:rPr>
          <w:rFonts w:ascii="Arial" w:eastAsia="Arial" w:hAnsi="Arial" w:cs="Arial"/>
          <w:b/>
          <w:color w:val="7F0000"/>
        </w:rPr>
        <w:t>Exercise DAT_CAPABILITY</w:t>
      </w:r>
    </w:p>
    <w:p w:rsidR="00B06C6F" w:rsidRDefault="0071581A">
      <w:pPr>
        <w:spacing w:after="260" w:line="242" w:lineRule="auto"/>
        <w:ind w:left="730" w:right="47"/>
        <w:jc w:val="both"/>
      </w:pPr>
      <w:r>
        <w:t xml:space="preserve">Exercise </w:t>
      </w:r>
      <w:r>
        <w:rPr>
          <w:rFonts w:ascii="Courier New" w:eastAsia="Courier New" w:hAnsi="Courier New" w:cs="Courier New"/>
        </w:rPr>
        <w:t>DAT_CAPABILITY</w:t>
      </w:r>
      <w:r>
        <w:t xml:space="preserve"> operations for all TWAIN Standard capabilities (ID’s with a value less than 0x8000).  Ignore Vendor Custom capabilities (ID’s with a value of 0x8000 or greater).  Confirm correct ConType and ItemType values described in the TWAIN Specification in the chapter titled </w:t>
      </w:r>
      <w:r>
        <w:rPr>
          <w:color w:val="00007F"/>
        </w:rPr>
        <w:t>Chapter 10, "Capabilities"</w:t>
      </w:r>
      <w:r>
        <w:t>.</w:t>
      </w:r>
    </w:p>
    <w:p w:rsidR="00B06C6F" w:rsidRDefault="0071581A">
      <w:pPr>
        <w:numPr>
          <w:ilvl w:val="0"/>
          <w:numId w:val="112"/>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2"/>
        </w:numPr>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2"/>
        </w:numPr>
        <w:spacing w:after="10"/>
        <w:ind w:right="6" w:hanging="576"/>
      </w:pPr>
      <w:r>
        <w:rPr>
          <w:b/>
          <w:color w:val="007F00"/>
        </w:rPr>
        <w:t>Action</w:t>
      </w:r>
      <w:r>
        <w:t xml:space="preserve">: Repeat this section for each enumerated value found inside of </w:t>
      </w:r>
    </w:p>
    <w:p w:rsidR="00B06C6F" w:rsidRDefault="0071581A">
      <w:pPr>
        <w:ind w:left="1666" w:right="6"/>
      </w:pP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2"/>
        </w:numPr>
        <w:spacing w:after="10"/>
        <w:ind w:right="6" w:hanging="576"/>
      </w:pPr>
      <w:r>
        <w:rPr>
          <w:b/>
          <w:color w:val="007F00"/>
        </w:rPr>
        <w:t>Action</w:t>
      </w:r>
      <w:r>
        <w:t xml:space="preserve">: Repeat this section for Standard TWAIN array values found inside of </w:t>
      </w:r>
    </w:p>
    <w:p w:rsidR="00B06C6F" w:rsidRDefault="0071581A">
      <w:pPr>
        <w:ind w:left="1666" w:right="6"/>
      </w:pPr>
      <w:r>
        <w:rPr>
          <w:rFonts w:ascii="Courier New" w:eastAsia="Courier New" w:hAnsi="Courier New" w:cs="Courier New"/>
        </w:rPr>
        <w:t>CAP_SUPPORTEDCAPS</w:t>
      </w:r>
      <w:r>
        <w:t xml:space="preserve"> (each Standard TWAIN capability ID is referred to as #CAP# for the rest of this section)</w:t>
      </w:r>
    </w:p>
    <w:p w:rsidR="00B06C6F" w:rsidRDefault="0071581A">
      <w:pPr>
        <w:numPr>
          <w:ilvl w:val="2"/>
          <w:numId w:val="112"/>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52"/>
        <w:ind w:right="6" w:hanging="864"/>
      </w:pPr>
      <w:r>
        <w:rPr>
          <w:b/>
          <w:color w:val="FF0000"/>
        </w:rPr>
        <w:t>Test</w:t>
      </w:r>
      <w:r>
        <w:t xml:space="preserve">: If </w:t>
      </w:r>
      <w:r>
        <w:rPr>
          <w:rFonts w:ascii="Courier New" w:eastAsia="Courier New" w:hAnsi="Courier New" w:cs="Courier New"/>
        </w:rPr>
        <w:t xml:space="preserve">TW_CAPABILITY.ConType </w:t>
      </w:r>
      <w:r>
        <w:t xml:space="preserve">is not </w:t>
      </w:r>
      <w:r>
        <w:rPr>
          <w:rFonts w:ascii="Courier New" w:eastAsia="Courier New" w:hAnsi="Courier New" w:cs="Courier New"/>
        </w:rPr>
        <w:t>TWON_ONEVALUE</w:t>
      </w:r>
      <w:r>
        <w:t>, then end with error</w:t>
      </w:r>
    </w:p>
    <w:p w:rsidR="00B06C6F" w:rsidRDefault="0071581A">
      <w:pPr>
        <w:numPr>
          <w:ilvl w:val="3"/>
          <w:numId w:val="112"/>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6"/>
        <w:ind w:right="6" w:hanging="864"/>
      </w:pPr>
      <w:r>
        <w:rPr>
          <w:b/>
          <w:color w:val="FF0000"/>
        </w:rPr>
        <w:t>Test</w:t>
      </w:r>
      <w:r>
        <w:t xml:space="preserve">: If the value of </w:t>
      </w:r>
      <w:r>
        <w:rPr>
          <w:rFonts w:ascii="Courier New" w:eastAsia="Courier New" w:hAnsi="Courier New" w:cs="Courier New"/>
        </w:rPr>
        <w:t>TW_ONEVALUE.Item</w:t>
      </w:r>
      <w:r>
        <w:t xml:space="preserve"> doesn’t match the </w:t>
      </w:r>
      <w:r>
        <w:rPr>
          <w:rFonts w:ascii="Courier New" w:eastAsia="Courier New" w:hAnsi="Courier New" w:cs="Courier New"/>
        </w:rPr>
        <w:t>TWQC</w:t>
      </w:r>
      <w:r>
        <w:t xml:space="preserve"> values for this capability,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or </w:t>
      </w:r>
      <w:r>
        <w:rPr>
          <w:rFonts w:ascii="Courier New" w:eastAsia="Courier New" w:hAnsi="Courier New" w:cs="Courier New"/>
        </w:rPr>
        <w:t>TWQC_GETDEFAULT</w:t>
      </w:r>
      <w:r>
        <w:t xml:space="preserve"> is detected, then all three must be present, if any are missing end with error</w:t>
      </w:r>
    </w:p>
    <w:p w:rsidR="00B06C6F" w:rsidRDefault="0071581A">
      <w:pPr>
        <w:numPr>
          <w:ilvl w:val="3"/>
          <w:numId w:val="112"/>
        </w:numPr>
        <w:spacing w:after="258"/>
        <w:ind w:right="6" w:hanging="864"/>
      </w:pPr>
      <w:r>
        <w:rPr>
          <w:b/>
          <w:color w:val="FF0000"/>
        </w:rPr>
        <w:t>Test</w:t>
      </w:r>
      <w:r>
        <w:t xml:space="preserve">: If </w:t>
      </w:r>
      <w:r>
        <w:rPr>
          <w:rFonts w:ascii="Courier New" w:eastAsia="Courier New" w:hAnsi="Courier New" w:cs="Courier New"/>
        </w:rPr>
        <w:t>TWQC_RESET</w:t>
      </w:r>
      <w:r>
        <w:t xml:space="preserve"> or </w:t>
      </w:r>
      <w:r>
        <w:rPr>
          <w:rFonts w:ascii="Courier New" w:eastAsia="Courier New" w:hAnsi="Courier New" w:cs="Courier New"/>
        </w:rPr>
        <w:t>TWQC_SET</w:t>
      </w:r>
      <w:r>
        <w:t xml:space="preserve"> is detected, then both must be present, plus </w:t>
      </w:r>
      <w:r>
        <w:rPr>
          <w:rFonts w:ascii="Courier New" w:eastAsia="Courier New" w:hAnsi="Courier New" w:cs="Courier New"/>
        </w:rPr>
        <w:t>TWQC_GET</w:t>
      </w:r>
      <w:r>
        <w:t xml:space="preserve">, </w:t>
      </w:r>
      <w:r>
        <w:rPr>
          <w:rFonts w:ascii="Courier New" w:eastAsia="Courier New" w:hAnsi="Courier New" w:cs="Courier New"/>
        </w:rPr>
        <w:t>TWQC_GETCURRENT</w:t>
      </w:r>
      <w:r>
        <w:t xml:space="preserve"> and </w:t>
      </w:r>
      <w:r>
        <w:rPr>
          <w:rFonts w:ascii="Courier New" w:eastAsia="Courier New" w:hAnsi="Courier New" w:cs="Courier New"/>
        </w:rPr>
        <w:t>TWQC_GETDEFAULT</w:t>
      </w:r>
      <w:r>
        <w:t>, if not true then end with error</w:t>
      </w:r>
    </w:p>
    <w:p w:rsidR="00B06C6F" w:rsidRDefault="0071581A">
      <w:pPr>
        <w:numPr>
          <w:ilvl w:val="2"/>
          <w:numId w:val="112"/>
        </w:numPr>
        <w:spacing w:after="199"/>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2"/>
        </w:numPr>
        <w:spacing w:after="247"/>
        <w:ind w:right="6" w:hanging="864"/>
      </w:pPr>
      <w:r>
        <w:rPr>
          <w:b/>
          <w:color w:val="FF0000"/>
        </w:rPr>
        <w:lastRenderedPageBreak/>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the next capability</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8"/>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45"/>
        <w:ind w:right="6" w:hanging="864"/>
      </w:pPr>
      <w:r>
        <w:rPr>
          <w:b/>
          <w:color w:val="FF0000"/>
        </w:rPr>
        <w:t>Test</w:t>
      </w:r>
      <w:r>
        <w:t xml:space="preserve">: If the value of </w:t>
      </w:r>
      <w:r>
        <w:rPr>
          <w:rFonts w:ascii="Courier New" w:eastAsia="Courier New" w:hAnsi="Courier New" w:cs="Courier New"/>
        </w:rPr>
        <w:t>TW_CAPABILITY.ConType</w:t>
      </w:r>
      <w:r>
        <w:t xml:space="preserve"> doesn’t match the Specification’s </w:t>
      </w:r>
      <w:r>
        <w:rPr>
          <w:rFonts w:ascii="Courier New" w:eastAsia="Courier New" w:hAnsi="Courier New" w:cs="Courier New"/>
        </w:rPr>
        <w:t>MSG_GET</w:t>
      </w:r>
      <w:r>
        <w:t xml:space="preserve"> container for this capability, then end with error</w:t>
      </w:r>
    </w:p>
    <w:p w:rsidR="00B06C6F" w:rsidRDefault="0071581A">
      <w:pPr>
        <w:numPr>
          <w:ilvl w:val="3"/>
          <w:numId w:val="112"/>
        </w:numPr>
        <w:spacing w:after="259"/>
        <w:ind w:right="6" w:hanging="864"/>
      </w:pPr>
      <w:r>
        <w:rPr>
          <w:b/>
          <w:color w:val="FF0000"/>
        </w:rPr>
        <w:t>Test</w:t>
      </w:r>
      <w:r>
        <w:t xml:space="preserve">: If  container’s </w:t>
      </w:r>
      <w:r>
        <w:rPr>
          <w:rFonts w:ascii="Courier New" w:eastAsia="Courier New" w:hAnsi="Courier New" w:cs="Courier New"/>
        </w:rPr>
        <w:t>ItemType</w:t>
      </w:r>
      <w:r>
        <w:t xml:space="preserve"> doesn’t match the Specification’s </w:t>
      </w:r>
      <w:r>
        <w:rPr>
          <w:rFonts w:ascii="Courier New" w:eastAsia="Courier New" w:hAnsi="Courier New" w:cs="Courier New"/>
        </w:rPr>
        <w:t>ItemType</w:t>
      </w:r>
      <w:r>
        <w:t xml:space="preserve"> for this capability, then end with error </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2"/>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spacing w:after="249"/>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2"/>
        </w:numPr>
        <w:spacing w:after="253"/>
        <w:ind w:right="6" w:hanging="864"/>
      </w:pPr>
      <w:r>
        <w:rPr>
          <w:b/>
          <w:color w:val="007F00"/>
        </w:rPr>
        <w:lastRenderedPageBreak/>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2"/>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2"/>
        </w:numPr>
        <w:spacing w:after="10"/>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2"/>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2"/>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2"/>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2"/>
        </w:numPr>
        <w:spacing w:after="192"/>
        <w:ind w:right="6" w:hanging="720"/>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3"/>
          <w:numId w:val="112"/>
        </w:numPr>
        <w:spacing w:after="260"/>
        <w:ind w:right="6" w:hanging="864"/>
      </w:pPr>
      <w:r>
        <w:rPr>
          <w:b/>
          <w:color w:val="FF0000"/>
        </w:rPr>
        <w:t>Test</w:t>
      </w:r>
      <w:r>
        <w:t>: If T</w:t>
      </w:r>
      <w:r>
        <w:rPr>
          <w:rFonts w:ascii="Courier New" w:eastAsia="Courier New" w:hAnsi="Courier New" w:cs="Courier New"/>
        </w:rPr>
        <w: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3"/>
          <w:numId w:val="112"/>
        </w:numPr>
        <w:spacing w:after="256"/>
        <w:ind w:right="6" w:hanging="864"/>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2"/>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248" w:line="261"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lastRenderedPageBreak/>
        <w:t>Action</w:t>
      </w:r>
      <w:r>
        <w:t xml:space="preserve">: </w:t>
      </w:r>
      <w:r>
        <w:rPr>
          <w:rFonts w:ascii="Courier New" w:eastAsia="Courier New" w:hAnsi="Courier New" w:cs="Courier New"/>
        </w:rPr>
        <w:t>MSG_GETCURRENT #CAP#</w:t>
      </w:r>
    </w:p>
    <w:p w:rsidR="00B06C6F" w:rsidRDefault="0071581A">
      <w:pPr>
        <w:numPr>
          <w:ilvl w:val="5"/>
          <w:numId w:val="112"/>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252" w:line="263" w:lineRule="auto"/>
        <w:ind w:right="6" w:hanging="1152"/>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MSG_GETCURRENT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225"/>
        <w:jc w:val="right"/>
      </w:pPr>
      <w:r>
        <w:rPr>
          <w:rFonts w:ascii="Courier New" w:eastAsia="Courier New" w:hAnsi="Courier New" w:cs="Courier New"/>
        </w:rPr>
        <w:t>TWRC_CHECKSTATUS</w:t>
      </w:r>
      <w:r>
        <w:t>, then end with error</w:t>
      </w:r>
    </w:p>
    <w:p w:rsidR="00B06C6F" w:rsidRDefault="0071581A">
      <w:pPr>
        <w:numPr>
          <w:ilvl w:val="3"/>
          <w:numId w:val="112"/>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2"/>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MSG_GETDEFAULT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0"/>
        <w:ind w:left="3034" w:right="6"/>
      </w:pPr>
      <w:r>
        <w:rPr>
          <w:rFonts w:ascii="Courier New" w:eastAsia="Courier New" w:hAnsi="Courier New" w:cs="Courier New"/>
        </w:rPr>
        <w:t>TWRC_CHECKSTATUS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2"/>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2"/>
        </w:numPr>
        <w:spacing w:after="4" w:line="249"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MSG_RESET</w:t>
      </w:r>
    </w:p>
    <w:p w:rsidR="00B06C6F" w:rsidRDefault="0071581A">
      <w:pPr>
        <w:numPr>
          <w:ilvl w:val="5"/>
          <w:numId w:val="112"/>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2"/>
        </w:numPr>
        <w:spacing w:after="251"/>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2"/>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2"/>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2"/>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2"/>
        </w:numPr>
        <w:spacing w:after="10"/>
        <w:ind w:right="6" w:hanging="1152"/>
      </w:pPr>
      <w:r>
        <w:rPr>
          <w:b/>
          <w:color w:val="FF0000"/>
        </w:rPr>
        <w:lastRenderedPageBreak/>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238" w:line="254" w:lineRule="auto"/>
        <w:ind w:left="3034" w:right="120"/>
        <w:jc w:val="both"/>
      </w:pPr>
      <w:r>
        <w:rPr>
          <w:rFonts w:ascii="Courier New" w:eastAsia="Courier New" w:hAnsi="Courier New" w:cs="Courier New"/>
        </w:rPr>
        <w:t>TW_IDENTITY.SupportedGroups</w:t>
      </w:r>
      <w:r>
        <w:t xml:space="preserve">, and 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2"/>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TW_ONEVALUE</w:t>
      </w:r>
      <w:r>
        <w:t>, if not then end with error</w:t>
      </w:r>
    </w:p>
    <w:p w:rsidR="00B06C6F" w:rsidRDefault="0071581A">
      <w:pPr>
        <w:numPr>
          <w:ilvl w:val="4"/>
          <w:numId w:val="112"/>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2"/>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3" w:line="263" w:lineRule="auto"/>
        <w:ind w:left="3610" w:right="10"/>
      </w:pPr>
      <w:r>
        <w:rPr>
          <w:rFonts w:ascii="Courier New" w:eastAsia="Courier New" w:hAnsi="Courier New" w:cs="Courier New"/>
        </w:rPr>
        <w:t>TWRC_SUCCESS</w:t>
      </w:r>
      <w:r>
        <w:t xml:space="preserve"> or </w:t>
      </w:r>
    </w:p>
    <w:p w:rsidR="00B06C6F" w:rsidRDefault="0071581A">
      <w:pPr>
        <w:spacing w:after="251"/>
        <w:ind w:left="3610" w:right="6"/>
      </w:pPr>
      <w:r>
        <w:rPr>
          <w:rFonts w:ascii="Courier New" w:eastAsia="Courier New" w:hAnsi="Courier New" w:cs="Courier New"/>
        </w:rPr>
        <w:t>TWRC_CHECKSTATUS</w:t>
      </w:r>
      <w:r>
        <w:t>, then end with error</w:t>
      </w:r>
    </w:p>
    <w:p w:rsidR="00B06C6F" w:rsidRDefault="0071581A">
      <w:pPr>
        <w:numPr>
          <w:ilvl w:val="5"/>
          <w:numId w:val="112"/>
        </w:numPr>
        <w:spacing w:after="254"/>
        <w:ind w:right="6" w:hanging="1152"/>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6"/>
          <w:numId w:val="112"/>
        </w:numPr>
        <w:spacing w:after="249"/>
        <w:ind w:right="6" w:hanging="1440"/>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TWRC_BADVALUE</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49"/>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2"/>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2"/>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62"/>
        <w:ind w:left="2170" w:right="6"/>
      </w:pPr>
      <w:r>
        <w:rPr>
          <w:rFonts w:ascii="Courier New" w:eastAsia="Courier New" w:hAnsi="Courier New" w:cs="Courier New"/>
        </w:rPr>
        <w:t>TWRC_CHECKSTATUS</w:t>
      </w:r>
      <w:r>
        <w:t>, then end with error</w:t>
      </w:r>
    </w:p>
    <w:p w:rsidR="00B06C6F" w:rsidRDefault="0071581A">
      <w:pPr>
        <w:numPr>
          <w:ilvl w:val="4"/>
          <w:numId w:val="112"/>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2"/>
        </w:numPr>
        <w:spacing w:after="243"/>
        <w:ind w:right="6" w:hanging="1152"/>
      </w:pPr>
      <w:r>
        <w:rPr>
          <w:b/>
          <w:color w:val="007F00"/>
        </w:rPr>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2"/>
        </w:numPr>
        <w:spacing w:after="10"/>
        <w:ind w:right="6" w:hanging="1440"/>
      </w:pPr>
      <w:r>
        <w:rPr>
          <w:b/>
          <w:color w:val="FF0000"/>
        </w:rPr>
        <w:t>Test</w:t>
      </w:r>
      <w:r>
        <w:t xml:space="preserve">: If result is not </w:t>
      </w:r>
    </w:p>
    <w:p w:rsidR="00B06C6F" w:rsidRDefault="0071581A">
      <w:pPr>
        <w:spacing w:after="254"/>
        <w:ind w:left="3610" w:right="6"/>
      </w:pPr>
      <w:r>
        <w:rPr>
          <w:rFonts w:ascii="Courier New" w:eastAsia="Courier New" w:hAnsi="Courier New" w:cs="Courier New"/>
        </w:rPr>
        <w:t>TWRC_BADVALUE</w:t>
      </w:r>
      <w:r>
        <w:t>, then end with error</w:t>
      </w:r>
    </w:p>
    <w:p w:rsidR="00B06C6F" w:rsidRDefault="0071581A">
      <w:pPr>
        <w:numPr>
          <w:ilvl w:val="4"/>
          <w:numId w:val="112"/>
        </w:numPr>
        <w:spacing w:after="9"/>
        <w:ind w:right="10" w:hanging="1008"/>
      </w:pPr>
      <w:r>
        <w:rPr>
          <w:b/>
          <w:color w:val="007F00"/>
        </w:rPr>
        <w:lastRenderedPageBreak/>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101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2"/>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4" w:line="249" w:lineRule="auto"/>
        <w:ind w:left="1129" w:right="1049"/>
        <w:jc w:val="center"/>
      </w:pPr>
      <w:r>
        <w:rPr>
          <w:rFonts w:ascii="Courier New" w:eastAsia="Courier New" w:hAnsi="Courier New" w:cs="Courier New"/>
        </w:rPr>
        <w:t>TW_RANGE</w:t>
      </w:r>
      <w:r>
        <w:t xml:space="preserve"> container</w:t>
      </w:r>
    </w:p>
    <w:p w:rsidR="00B06C6F" w:rsidRDefault="0071581A">
      <w:pPr>
        <w:numPr>
          <w:ilvl w:val="6"/>
          <w:numId w:val="112"/>
        </w:numPr>
        <w:spacing w:after="3" w:line="265" w:lineRule="auto"/>
        <w:ind w:right="6"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0328" name="Group 77032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48" name="Shape 88464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49" name="Shape 88464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0328" style="width:504pt;height:1.97998pt;mso-position-horizontal-relative:char;mso-position-vertical-relative:line" coordsize="64008,251">
                <v:shape id="Shape 884650" style="position:absolute;width:64008;height:251;left:0;top:0;" coordsize="6400800,25146" path="m0,0l6400800,0l6400800,25146l0,25146l0,0">
                  <v:stroke weight="0pt" endcap="flat" joinstyle="miter" miterlimit="10" on="false" color="#000000" opacity="0"/>
                  <v:fill on="true" color="#000000"/>
                </v:shape>
                <v:shape id="Shape 88465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Vendor Custom Capability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241"/>
        <w:ind w:right="6"/>
      </w:pPr>
      <w:r>
        <w:t xml:space="preserve">Exercise all of the Vendor Custom capabilities exposed by </w:t>
      </w:r>
      <w:r>
        <w:rPr>
          <w:rFonts w:ascii="Courier New" w:eastAsia="Courier New" w:hAnsi="Courier New" w:cs="Courier New"/>
        </w:rPr>
        <w:t>CAP_SUPPORTEDCAPS</w:t>
      </w:r>
      <w:r>
        <w:t xml:space="preserve"> using the standard operations supported by </w:t>
      </w:r>
      <w:r>
        <w:rPr>
          <w:rFonts w:ascii="Courier New" w:eastAsia="Courier New" w:hAnsi="Courier New" w:cs="Courier New"/>
        </w:rPr>
        <w:t>DG_CONTROL / DAT_CAPABILITY</w:t>
      </w:r>
      <w:r>
        <w:t>.</w:t>
      </w:r>
    </w:p>
    <w:p w:rsidR="00B06C6F" w:rsidRDefault="0071581A">
      <w:pPr>
        <w:spacing w:after="401"/>
        <w:ind w:right="6"/>
      </w:pPr>
      <w:r>
        <w:t>Operations on capabilities (</w:t>
      </w:r>
      <w:r>
        <w:rPr>
          <w:rFonts w:ascii="Courier New" w:eastAsia="Courier New" w:hAnsi="Courier New" w:cs="Courier New"/>
        </w:rPr>
        <w:t xml:space="preserve">MSG_* </w:t>
      </w:r>
      <w:r>
        <w:t xml:space="preserve">values specified below) are assumed to be </w:t>
      </w:r>
      <w:r>
        <w:rPr>
          <w:rFonts w:ascii="Courier New" w:eastAsia="Courier New" w:hAnsi="Courier New" w:cs="Courier New"/>
        </w:rPr>
        <w:t>DG_CONTROL / DAT_CAPABILITY</w:t>
      </w:r>
      <w:r>
        <w:t>, unless otherwise stated.</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7" w:line="265" w:lineRule="auto"/>
        <w:ind w:left="715" w:right="0"/>
      </w:pPr>
      <w:r>
        <w:rPr>
          <w:rFonts w:ascii="Arial" w:eastAsia="Arial" w:hAnsi="Arial" w:cs="Arial"/>
          <w:b/>
          <w:color w:val="7F0000"/>
        </w:rPr>
        <w:t>Confirm Basic Negotiation with CAP_SUPPORTEDCAPS</w:t>
      </w:r>
    </w:p>
    <w:p w:rsidR="00B06C6F" w:rsidRDefault="0071581A">
      <w:pPr>
        <w:spacing w:after="255"/>
        <w:ind w:right="6"/>
      </w:pPr>
      <w:r>
        <w:t xml:space="preserve">Make sure that </w:t>
      </w:r>
      <w:r>
        <w:rPr>
          <w:rFonts w:ascii="Courier New" w:eastAsia="Courier New" w:hAnsi="Courier New" w:cs="Courier New"/>
        </w:rPr>
        <w:t>CAP_SUPPORTEDCAPS</w:t>
      </w:r>
      <w:r>
        <w:t xml:space="preserve"> is working properly.  Perform basic checks on how well it supports negotiation.</w:t>
      </w:r>
    </w:p>
    <w:p w:rsidR="00B06C6F" w:rsidRDefault="0071581A">
      <w:pPr>
        <w:numPr>
          <w:ilvl w:val="0"/>
          <w:numId w:val="113"/>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3"/>
        </w:numPr>
        <w:spacing w:after="192"/>
        <w:ind w:right="6"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3"/>
        </w:numPr>
        <w:spacing w:after="195"/>
        <w:ind w:right="6" w:hanging="576"/>
      </w:pPr>
      <w:r>
        <w:rPr>
          <w:b/>
          <w:color w:val="007F00"/>
        </w:rPr>
        <w:t>Action</w:t>
      </w:r>
      <w:r>
        <w:t xml:space="preserve">: </w:t>
      </w:r>
      <w:r>
        <w:rPr>
          <w:rFonts w:ascii="Courier New" w:eastAsia="Courier New" w:hAnsi="Courier New" w:cs="Courier New"/>
        </w:rPr>
        <w:t>MSG_GET CAP_SUPPORTEDCAPS</w:t>
      </w:r>
      <w:r>
        <w:t xml:space="preserve"> (gets the list of capabilities to be tested)</w:t>
      </w:r>
    </w:p>
    <w:p w:rsidR="00B06C6F" w:rsidRDefault="0071581A">
      <w:pPr>
        <w:numPr>
          <w:ilvl w:val="2"/>
          <w:numId w:val="113"/>
        </w:numPr>
        <w:spacing w:after="196"/>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CAP_SUPPORTEDCAPS</w:t>
      </w:r>
      <w:r>
        <w:t>, then end with error</w:t>
      </w:r>
    </w:p>
    <w:p w:rsidR="00B06C6F" w:rsidRDefault="0071581A">
      <w:pPr>
        <w:numPr>
          <w:ilvl w:val="2"/>
          <w:numId w:val="113"/>
        </w:numPr>
        <w:spacing w:after="202"/>
        <w:ind w:right="6" w:hanging="720"/>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TWON_ARRAY</w:t>
      </w:r>
      <w:r>
        <w:t>, then end with error</w:t>
      </w:r>
    </w:p>
    <w:p w:rsidR="00B06C6F" w:rsidRDefault="0071581A">
      <w:pPr>
        <w:numPr>
          <w:ilvl w:val="2"/>
          <w:numId w:val="113"/>
        </w:numPr>
        <w:spacing w:after="191"/>
        <w:ind w:right="6" w:hanging="720"/>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2"/>
          <w:numId w:val="113"/>
        </w:numPr>
        <w:ind w:right="6" w:hanging="720"/>
      </w:pPr>
      <w:r>
        <w:rPr>
          <w:b/>
          <w:color w:val="FF0000"/>
        </w:rPr>
        <w:t>Test</w:t>
      </w:r>
      <w:r>
        <w:t xml:space="preserve">: If </w:t>
      </w:r>
      <w:r>
        <w:rPr>
          <w:rFonts w:ascii="Courier New" w:eastAsia="Courier New" w:hAnsi="Courier New" w:cs="Courier New"/>
        </w:rPr>
        <w:t>TW_ARRAY.ItemType</w:t>
      </w:r>
      <w:r>
        <w:t xml:space="preserve"> is not </w:t>
      </w:r>
      <w:r>
        <w:rPr>
          <w:rFonts w:ascii="Courier New" w:eastAsia="Courier New" w:hAnsi="Courier New" w:cs="Courier New"/>
        </w:rPr>
        <w:t>TWTY_UINT16</w:t>
      </w:r>
      <w:r>
        <w:t>, then end with error</w:t>
      </w:r>
    </w:p>
    <w:p w:rsidR="00B06C6F" w:rsidRDefault="0071581A">
      <w:pPr>
        <w:numPr>
          <w:ilvl w:val="2"/>
          <w:numId w:val="113"/>
        </w:numPr>
        <w:spacing w:after="186"/>
        <w:ind w:right="6" w:hanging="720"/>
      </w:pPr>
      <w:r>
        <w:rPr>
          <w:b/>
          <w:color w:val="FF0000"/>
        </w:rPr>
        <w:t>Test</w:t>
      </w:r>
      <w:r>
        <w:t xml:space="preserve">: If </w:t>
      </w:r>
      <w:r>
        <w:rPr>
          <w:rFonts w:ascii="Courier New" w:eastAsia="Courier New" w:hAnsi="Courier New" w:cs="Courier New"/>
        </w:rPr>
        <w:t>TW_ARRAY.NumItems</w:t>
      </w:r>
      <w:r>
        <w:t xml:space="preserve"> is equal to zero, then end with error</w:t>
      </w:r>
    </w:p>
    <w:p w:rsidR="00B06C6F" w:rsidRDefault="0071581A">
      <w:pPr>
        <w:numPr>
          <w:ilvl w:val="2"/>
          <w:numId w:val="113"/>
        </w:numPr>
        <w:spacing w:after="4" w:line="249" w:lineRule="auto"/>
        <w:ind w:right="6" w:hanging="720"/>
      </w:pPr>
      <w:r>
        <w:rPr>
          <w:b/>
          <w:color w:val="007F00"/>
        </w:rPr>
        <w:t>Action</w:t>
      </w:r>
      <w:r>
        <w:t xml:space="preserve">: Confirm the presence of the following capabilities in </w:t>
      </w:r>
    </w:p>
    <w:p w:rsidR="00B06C6F" w:rsidRDefault="0071581A">
      <w:pPr>
        <w:spacing w:after="197" w:line="263" w:lineRule="auto"/>
        <w:ind w:left="2386" w:right="10"/>
      </w:pPr>
      <w:r>
        <w:rPr>
          <w:rFonts w:ascii="Courier New" w:eastAsia="Courier New" w:hAnsi="Courier New" w:cs="Courier New"/>
        </w:rPr>
        <w:t>TW_ARRAY.ItemList</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CAP_SUPPORTEDCAPS</w:t>
      </w:r>
      <w:r>
        <w:t xml:space="preserve"> not found, then end with error</w:t>
      </w:r>
    </w:p>
    <w:p w:rsidR="00B06C6F" w:rsidRDefault="0071581A">
      <w:pPr>
        <w:numPr>
          <w:ilvl w:val="3"/>
          <w:numId w:val="113"/>
        </w:numPr>
        <w:spacing w:after="396"/>
        <w:ind w:right="6" w:hanging="864"/>
      </w:pPr>
      <w:r>
        <w:rPr>
          <w:b/>
          <w:color w:val="FF0000"/>
        </w:rPr>
        <w:t>Test</w:t>
      </w:r>
      <w:r>
        <w:t xml:space="preserve">: If </w:t>
      </w:r>
      <w:r>
        <w:rPr>
          <w:rFonts w:ascii="Courier New" w:eastAsia="Courier New" w:hAnsi="Courier New" w:cs="Courier New"/>
        </w:rPr>
        <w:t>ICAP_PIXELTYPE</w:t>
      </w:r>
      <w:r>
        <w:t xml:space="preserve"> not found, then end with error</w:t>
      </w:r>
    </w:p>
    <w:p w:rsidR="00B06C6F" w:rsidRDefault="0071581A">
      <w:pPr>
        <w:spacing w:after="146" w:line="265" w:lineRule="auto"/>
        <w:ind w:left="10" w:right="0"/>
      </w:pPr>
      <w:r>
        <w:rPr>
          <w:rFonts w:ascii="Arial" w:eastAsia="Arial" w:hAnsi="Arial" w:cs="Arial"/>
          <w:b/>
          <w:color w:val="7F0000"/>
        </w:rPr>
        <w:t xml:space="preserve"> Confirm Basic Negotiation with ICAP_PIXELTYPE</w:t>
      </w:r>
    </w:p>
    <w:p w:rsidR="00B06C6F" w:rsidRDefault="0071581A">
      <w:pPr>
        <w:spacing w:after="258"/>
        <w:ind w:left="730" w:right="6"/>
      </w:pPr>
      <w:r>
        <w:t xml:space="preserve">Make sure that </w:t>
      </w:r>
      <w:r>
        <w:rPr>
          <w:rFonts w:ascii="Courier New" w:eastAsia="Courier New" w:hAnsi="Courier New" w:cs="Courier New"/>
        </w:rPr>
        <w:t>ICAP_PIXELTYPE</w:t>
      </w:r>
      <w:r>
        <w:t xml:space="preserve"> is working properly.  Perform basic checks on how well it supports negotiation.</w:t>
      </w:r>
    </w:p>
    <w:p w:rsidR="00B06C6F" w:rsidRDefault="0071581A">
      <w:pPr>
        <w:numPr>
          <w:ilvl w:val="0"/>
          <w:numId w:val="113"/>
        </w:numPr>
        <w:spacing w:after="190" w:line="263" w:lineRule="auto"/>
        <w:ind w:right="10" w:hanging="360"/>
      </w:pPr>
      <w:r>
        <w:rPr>
          <w:b/>
          <w:color w:val="007F00"/>
        </w:rPr>
        <w:t>Action</w:t>
      </w:r>
      <w:r>
        <w:t xml:space="preserve">: </w:t>
      </w:r>
      <w:r>
        <w:rPr>
          <w:rFonts w:ascii="Courier New" w:eastAsia="Courier New" w:hAnsi="Courier New" w:cs="Courier New"/>
        </w:rPr>
        <w:t>MSG_GET ICAP_PIXELTYPE</w:t>
      </w:r>
    </w:p>
    <w:p w:rsidR="00B06C6F" w:rsidRDefault="0071581A">
      <w:pPr>
        <w:numPr>
          <w:ilvl w:val="1"/>
          <w:numId w:val="113"/>
        </w:numPr>
        <w:spacing w:after="196"/>
        <w:ind w:right="6"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3"/>
        </w:numPr>
        <w:spacing w:after="203"/>
        <w:ind w:right="6" w:hanging="576"/>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ICAP_PIXELTYPE</w:t>
      </w:r>
      <w:r>
        <w:t>, then end with error</w:t>
      </w:r>
    </w:p>
    <w:p w:rsidR="00B06C6F" w:rsidRDefault="0071581A">
      <w:pPr>
        <w:numPr>
          <w:ilvl w:val="1"/>
          <w:numId w:val="113"/>
        </w:numPr>
        <w:spacing w:after="202"/>
        <w:ind w:right="6" w:hanging="576"/>
      </w:pPr>
      <w:r>
        <w:rPr>
          <w:b/>
          <w:color w:val="FF0000"/>
        </w:rPr>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TWON_ENUMERATION</w:t>
      </w:r>
      <w:r>
        <w:t>, then end with error</w:t>
      </w:r>
    </w:p>
    <w:p w:rsidR="00B06C6F" w:rsidRDefault="0071581A">
      <w:pPr>
        <w:numPr>
          <w:ilvl w:val="1"/>
          <w:numId w:val="113"/>
        </w:numPr>
        <w:spacing w:after="192"/>
        <w:ind w:right="6" w:hanging="576"/>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1"/>
          <w:numId w:val="113"/>
        </w:numPr>
        <w:spacing w:after="200"/>
        <w:ind w:right="6" w:hanging="576"/>
      </w:pPr>
      <w:r>
        <w:rPr>
          <w:b/>
          <w:color w:val="FF0000"/>
        </w:rPr>
        <w:t>Test</w:t>
      </w:r>
      <w:r>
        <w:t xml:space="preserve">: If </w:t>
      </w:r>
      <w:r>
        <w:rPr>
          <w:rFonts w:ascii="Courier New" w:eastAsia="Courier New" w:hAnsi="Courier New" w:cs="Courier New"/>
        </w:rPr>
        <w:t>TW_ENUMERATION.ItemType</w:t>
      </w:r>
      <w:r>
        <w:t xml:space="preserve"> is not </w:t>
      </w:r>
      <w:r>
        <w:rPr>
          <w:rFonts w:ascii="Courier New" w:eastAsia="Courier New" w:hAnsi="Courier New" w:cs="Courier New"/>
        </w:rPr>
        <w:t>TWTY_UINT16</w:t>
      </w:r>
      <w:r>
        <w:t>, then end with error</w:t>
      </w:r>
    </w:p>
    <w:p w:rsidR="00B06C6F" w:rsidRDefault="0071581A">
      <w:pPr>
        <w:numPr>
          <w:ilvl w:val="1"/>
          <w:numId w:val="113"/>
        </w:numPr>
        <w:spacing w:after="398"/>
        <w:ind w:right="6" w:hanging="576"/>
      </w:pPr>
      <w:r>
        <w:rPr>
          <w:b/>
          <w:color w:val="FF0000"/>
        </w:rPr>
        <w:t>Test</w:t>
      </w:r>
      <w:r>
        <w:t xml:space="preserve">: If </w:t>
      </w:r>
      <w:r>
        <w:rPr>
          <w:rFonts w:ascii="Courier New" w:eastAsia="Courier New" w:hAnsi="Courier New" w:cs="Courier New"/>
        </w:rPr>
        <w:t>TW_ENUMERATION.NumItems</w:t>
      </w:r>
      <w:r>
        <w:t xml:space="preserve"> is equal to zero, then end with error</w:t>
      </w:r>
    </w:p>
    <w:p w:rsidR="00B06C6F" w:rsidRDefault="0071581A">
      <w:pPr>
        <w:spacing w:after="148" w:line="265" w:lineRule="auto"/>
        <w:ind w:left="10" w:right="0"/>
      </w:pPr>
      <w:r>
        <w:rPr>
          <w:rFonts w:ascii="Arial" w:eastAsia="Arial" w:hAnsi="Arial" w:cs="Arial"/>
          <w:b/>
          <w:color w:val="7F0000"/>
        </w:rPr>
        <w:t>Exercise DAT_CAPABILITY</w:t>
      </w:r>
    </w:p>
    <w:p w:rsidR="00B06C6F" w:rsidRDefault="0071581A">
      <w:pPr>
        <w:spacing w:after="251"/>
        <w:ind w:left="730" w:right="6"/>
      </w:pPr>
      <w:r>
        <w:t xml:space="preserve">Exercise </w:t>
      </w:r>
      <w:r>
        <w:rPr>
          <w:rFonts w:ascii="Courier New" w:eastAsia="Courier New" w:hAnsi="Courier New" w:cs="Courier New"/>
        </w:rPr>
        <w:t>DAT_CAPABILITY</w:t>
      </w:r>
      <w:r>
        <w:t xml:space="preserve"> operations for all Vendor Custom capabilities (ID’s with a value of </w:t>
      </w:r>
      <w:r>
        <w:rPr>
          <w:rFonts w:ascii="Courier New" w:eastAsia="Courier New" w:hAnsi="Courier New" w:cs="Courier New"/>
        </w:rPr>
        <w:t>0x8000</w:t>
      </w:r>
      <w:r>
        <w:t xml:space="preserve"> or greater).  Ignore TWAIN Standard capabilities (ID’s with a value less than </w:t>
      </w:r>
      <w:r>
        <w:rPr>
          <w:rFonts w:ascii="Courier New" w:eastAsia="Courier New" w:hAnsi="Courier New" w:cs="Courier New"/>
        </w:rPr>
        <w:t>0x8000</w:t>
      </w:r>
      <w:r>
        <w:t>).</w:t>
      </w:r>
    </w:p>
    <w:p w:rsidR="00B06C6F" w:rsidRDefault="0071581A">
      <w:pPr>
        <w:numPr>
          <w:ilvl w:val="0"/>
          <w:numId w:val="113"/>
        </w:numPr>
        <w:ind w:right="10" w:hanging="360"/>
      </w:pPr>
      <w:r>
        <w:rPr>
          <w:b/>
          <w:color w:val="007F00"/>
        </w:rPr>
        <w:t>Action</w:t>
      </w:r>
      <w:r>
        <w:t xml:space="preserve">: Repeat this section for each enumerated value found inside of </w:t>
      </w:r>
      <w:r>
        <w:rPr>
          <w:rFonts w:ascii="Courier New" w:eastAsia="Courier New" w:hAnsi="Courier New" w:cs="Courier New"/>
        </w:rPr>
        <w:t>ICAP_PIXELTYPE</w:t>
      </w:r>
      <w:r>
        <w:t xml:space="preserve">, (testing is done for each value of </w:t>
      </w:r>
      <w:r>
        <w:rPr>
          <w:rFonts w:ascii="Courier New" w:eastAsia="Courier New" w:hAnsi="Courier New" w:cs="Courier New"/>
        </w:rPr>
        <w:t>ICAP_PIXELTYPE</w:t>
      </w:r>
      <w:r>
        <w:t>, to provide the best chance of exercising every available capability)</w:t>
      </w:r>
    </w:p>
    <w:p w:rsidR="00B06C6F" w:rsidRDefault="0071581A">
      <w:pPr>
        <w:numPr>
          <w:ilvl w:val="1"/>
          <w:numId w:val="113"/>
        </w:numPr>
        <w:spacing w:after="196"/>
        <w:ind w:right="6" w:hanging="576"/>
      </w:pPr>
      <w:r>
        <w:rPr>
          <w:b/>
          <w:color w:val="007F00"/>
        </w:rPr>
        <w:t>Action</w:t>
      </w:r>
      <w:r>
        <w:t xml:space="preserve">: Repeat this section for each Vendor Custom TWAIN array value found inside of </w:t>
      </w:r>
      <w:r>
        <w:rPr>
          <w:rFonts w:ascii="Courier New" w:eastAsia="Courier New" w:hAnsi="Courier New" w:cs="Courier New"/>
        </w:rPr>
        <w:t>CAP_SUPPORTEDCAPS</w:t>
      </w:r>
      <w:r>
        <w:t xml:space="preserve"> (each Vendor Custom capability ID is referred to as </w:t>
      </w:r>
      <w:r>
        <w:rPr>
          <w:rFonts w:ascii="Courier New" w:eastAsia="Courier New" w:hAnsi="Courier New" w:cs="Courier New"/>
        </w:rPr>
        <w:t>#CAP#</w:t>
      </w:r>
      <w:r>
        <w:t xml:space="preserve"> for the rest of this section)</w:t>
      </w:r>
    </w:p>
    <w:p w:rsidR="00B06C6F" w:rsidRDefault="0071581A">
      <w:pPr>
        <w:numPr>
          <w:ilvl w:val="2"/>
          <w:numId w:val="113"/>
        </w:numPr>
        <w:spacing w:after="188" w:line="263" w:lineRule="auto"/>
        <w:ind w:right="6" w:hanging="720"/>
      </w:pPr>
      <w:r>
        <w:rPr>
          <w:b/>
          <w:color w:val="007F00"/>
        </w:rPr>
        <w:t>Action</w:t>
      </w:r>
      <w:r>
        <w:t xml:space="preserve">: </w:t>
      </w:r>
      <w:r>
        <w:rPr>
          <w:rFonts w:ascii="Courier New" w:eastAsia="Courier New" w:hAnsi="Courier New" w:cs="Courier New"/>
        </w:rPr>
        <w:t>MSG_QUERYSUPPORT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lastRenderedPageBreak/>
        <w:t>Test</w:t>
      </w:r>
      <w:r>
        <w:t xml:space="preserve">: If </w:t>
      </w:r>
      <w:r>
        <w:rPr>
          <w:rFonts w:ascii="Courier New" w:eastAsia="Courier New" w:hAnsi="Courier New" w:cs="Courier New"/>
        </w:rPr>
        <w:t>TW_CAPABILITY.ConType</w:t>
      </w:r>
      <w:r>
        <w:t xml:space="preserve"> is not </w:t>
      </w:r>
      <w:r>
        <w:rPr>
          <w:rFonts w:ascii="Courier New" w:eastAsia="Courier New" w:hAnsi="Courier New" w:cs="Courier New"/>
        </w:rPr>
        <w:t>TWON_ONEVALUE</w:t>
      </w:r>
      <w:r>
        <w:t>, then end with error</w:t>
      </w:r>
    </w:p>
    <w:p w:rsidR="00B06C6F" w:rsidRDefault="0071581A">
      <w:pPr>
        <w:numPr>
          <w:ilvl w:val="3"/>
          <w:numId w:val="113"/>
        </w:numPr>
        <w:spacing w:after="253"/>
        <w:ind w:right="6" w:hanging="864"/>
      </w:pPr>
      <w:r>
        <w:rPr>
          <w:b/>
          <w:color w:val="FF0000"/>
        </w:rPr>
        <w:t>Test</w:t>
      </w:r>
      <w:r>
        <w:t xml:space="preserve">: If </w:t>
      </w:r>
      <w:r>
        <w:rPr>
          <w:rFonts w:ascii="Courier New" w:eastAsia="Courier New" w:hAnsi="Courier New" w:cs="Courier New"/>
        </w:rPr>
        <w:t>TW_ONEVALUE.ItemType</w:t>
      </w:r>
      <w:r>
        <w:t xml:space="preserve"> is not </w:t>
      </w:r>
      <w:r>
        <w:rPr>
          <w:rFonts w:ascii="Courier New" w:eastAsia="Courier New" w:hAnsi="Courier New" w:cs="Courier New"/>
        </w:rPr>
        <w:t>TWTY_UINT32</w:t>
      </w:r>
      <w:r>
        <w:t>, then end with error</w:t>
      </w:r>
    </w:p>
    <w:p w:rsidR="00B06C6F" w:rsidRDefault="0071581A">
      <w:pPr>
        <w:numPr>
          <w:ilvl w:val="3"/>
          <w:numId w:val="113"/>
        </w:numPr>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200"/>
        <w:ind w:right="6" w:hanging="720"/>
      </w:pPr>
      <w:r>
        <w:rPr>
          <w:b/>
          <w:color w:val="007F00"/>
        </w:rPr>
        <w:t>Action</w:t>
      </w:r>
      <w:r>
        <w:t xml:space="preserve">: If </w:t>
      </w:r>
      <w:r>
        <w:rPr>
          <w:rFonts w:ascii="Courier New" w:eastAsia="Courier New" w:hAnsi="Courier New" w:cs="Courier New"/>
        </w:rPr>
        <w:t>TWQC_GET</w:t>
      </w:r>
      <w:r>
        <w:t xml:space="preserve"> is reported, then call </w:t>
      </w:r>
      <w:r>
        <w:rPr>
          <w:rFonts w:ascii="Courier New" w:eastAsia="Courier New" w:hAnsi="Courier New" w:cs="Courier New"/>
        </w:rPr>
        <w:t>MSG_GET #CAP#</w:t>
      </w:r>
    </w:p>
    <w:p w:rsidR="00B06C6F" w:rsidRDefault="0071581A">
      <w:pPr>
        <w:numPr>
          <w:ilvl w:val="3"/>
          <w:numId w:val="113"/>
        </w:numPr>
        <w:spacing w:after="246"/>
        <w:ind w:right="6" w:hanging="864"/>
      </w:pPr>
      <w:r>
        <w:rPr>
          <w:b/>
          <w:color w:val="FF0000"/>
        </w:rPr>
        <w:t>Test</w:t>
      </w:r>
      <w:r>
        <w:t xml:space="preserve">: If result is </w:t>
      </w:r>
      <w:r>
        <w:rPr>
          <w:rFonts w:ascii="Courier New" w:eastAsia="Courier New" w:hAnsi="Courier New" w:cs="Courier New"/>
        </w:rPr>
        <w:t>TWRC_FAILURE / TWCC_CAPSEQERROR</w:t>
      </w:r>
      <w:r>
        <w:t>, then skip to the next capability</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52"/>
        <w:ind w:right="6" w:hanging="864"/>
      </w:pPr>
      <w:r>
        <w:rPr>
          <w:b/>
          <w:color w:val="FF0000"/>
        </w:rPr>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TWQC_GETCURRENT</w:t>
      </w:r>
      <w:r>
        <w:t xml:space="preserve"> is reported, then call </w:t>
      </w:r>
      <w:r>
        <w:rPr>
          <w:rFonts w:ascii="Courier New" w:eastAsia="Courier New" w:hAnsi="Courier New" w:cs="Courier New"/>
        </w:rPr>
        <w:t>MSG_GETCURRENT</w:t>
      </w:r>
      <w:r>
        <w:t xml:space="preserve"> </w:t>
      </w:r>
      <w:r>
        <w:rPr>
          <w:rFonts w:ascii="Courier New" w:eastAsia="Courier New" w:hAnsi="Courier New" w:cs="Courier New"/>
        </w:rPr>
        <w:t>#CAP#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MSG_GETCURRENT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29"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MSG_GETCURRENT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3" w:line="265" w:lineRule="auto"/>
        <w:ind w:right="10" w:hanging="1008"/>
      </w:pPr>
      <w:r>
        <w:rPr>
          <w:b/>
          <w:color w:val="FF0000"/>
        </w:rPr>
        <w:t>Test</w:t>
      </w:r>
      <w:r>
        <w:t xml:space="preserve">: If container’s ItemType for </w:t>
      </w:r>
      <w:r>
        <w:rPr>
          <w:rFonts w:ascii="Courier New" w:eastAsia="Courier New" w:hAnsi="Courier New" w:cs="Courier New"/>
        </w:rPr>
        <w:t>MSG_GET</w:t>
      </w:r>
      <w:r>
        <w:t xml:space="preserve"> doesn’t match </w:t>
      </w:r>
    </w:p>
    <w:p w:rsidR="00B06C6F" w:rsidRDefault="0071581A">
      <w:pPr>
        <w:spacing w:after="252"/>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MSG_GETCURRENT</w:t>
      </w:r>
      <w:r>
        <w:t>, then end with error</w:t>
      </w:r>
    </w:p>
    <w:p w:rsidR="00B06C6F" w:rsidRDefault="0071581A">
      <w:pPr>
        <w:numPr>
          <w:ilvl w:val="2"/>
          <w:numId w:val="113"/>
        </w:numPr>
        <w:spacing w:after="197"/>
        <w:ind w:right="6" w:hanging="720"/>
      </w:pPr>
      <w:r>
        <w:rPr>
          <w:b/>
          <w:color w:val="007F00"/>
        </w:rPr>
        <w:t>Action</w:t>
      </w:r>
      <w:r>
        <w:t xml:space="preserve">: If </w:t>
      </w:r>
      <w:r>
        <w:rPr>
          <w:rFonts w:ascii="Courier New" w:eastAsia="Courier New" w:hAnsi="Courier New" w:cs="Courier New"/>
        </w:rPr>
        <w:t>TWQC_GETDEFAULT</w:t>
      </w:r>
      <w:r>
        <w:t xml:space="preserve"> is reported, then call </w:t>
      </w:r>
      <w:r>
        <w:rPr>
          <w:rFonts w:ascii="Courier New" w:eastAsia="Courier New" w:hAnsi="Courier New" w:cs="Courier New"/>
        </w:rPr>
        <w:t>MSG_GETDEFAULT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TW_CAPABILITY.Cap</w:t>
      </w:r>
      <w:r>
        <w:t xml:space="preserve"> is not </w:t>
      </w:r>
      <w:r>
        <w:rPr>
          <w:rFonts w:ascii="Courier New" w:eastAsia="Courier New" w:hAnsi="Courier New" w:cs="Courier New"/>
        </w:rPr>
        <w:t>#CAP#</w:t>
      </w:r>
      <w:r>
        <w:t>, then end with error</w:t>
      </w:r>
    </w:p>
    <w:p w:rsidR="00B06C6F" w:rsidRDefault="0071581A">
      <w:pPr>
        <w:numPr>
          <w:ilvl w:val="3"/>
          <w:numId w:val="113"/>
        </w:numPr>
        <w:spacing w:after="249"/>
        <w:ind w:right="6" w:hanging="864"/>
      </w:pPr>
      <w:r>
        <w:rPr>
          <w:b/>
          <w:color w:val="FF0000"/>
        </w:rPr>
        <w:lastRenderedPageBreak/>
        <w:t>Test</w:t>
      </w:r>
      <w:r>
        <w:t xml:space="preserve">: If </w:t>
      </w:r>
      <w:r>
        <w:rPr>
          <w:rFonts w:ascii="Courier New" w:eastAsia="Courier New" w:hAnsi="Courier New" w:cs="Courier New"/>
        </w:rPr>
        <w:t>TW_CAPABILITY.hContainer</w:t>
      </w:r>
      <w:r>
        <w:t xml:space="preserve"> is not a valid </w:t>
      </w:r>
      <w:r>
        <w:rPr>
          <w:rFonts w:ascii="Courier New" w:eastAsia="Courier New" w:hAnsi="Courier New" w:cs="Courier New"/>
        </w:rPr>
        <w:t>TW_HANDLE</w:t>
      </w:r>
      <w:r>
        <w:t xml:space="preserve"> value, then end with error</w:t>
      </w:r>
    </w:p>
    <w:p w:rsidR="00B06C6F" w:rsidRDefault="0071581A">
      <w:pPr>
        <w:numPr>
          <w:ilvl w:val="3"/>
          <w:numId w:val="113"/>
        </w:numPr>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0" w:line="264"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TWON_ENUMERATION</w:t>
      </w:r>
      <w:r>
        <w:t xml:space="preserve">, </w:t>
      </w:r>
      <w:r>
        <w:rPr>
          <w:rFonts w:ascii="Courier New" w:eastAsia="Courier New" w:hAnsi="Courier New" w:cs="Courier New"/>
        </w:rPr>
        <w:t>TWON_ONEVALUE</w:t>
      </w:r>
      <w:r>
        <w:t xml:space="preserve"> or </w:t>
      </w:r>
      <w:r>
        <w:rPr>
          <w:rFonts w:ascii="Courier New" w:eastAsia="Courier New" w:hAnsi="Courier New" w:cs="Courier New"/>
        </w:rPr>
        <w:t>TWON_RANGE</w:t>
      </w:r>
      <w:r>
        <w:t xml:space="preserve">, then the </w:t>
      </w:r>
      <w:r>
        <w:rPr>
          <w:rFonts w:ascii="Courier New" w:eastAsia="Courier New" w:hAnsi="Courier New" w:cs="Courier New"/>
        </w:rPr>
        <w:t>TW_CAPABILITY.ConType</w:t>
      </w:r>
      <w:r>
        <w:t xml:space="preserve"> for </w:t>
      </w:r>
    </w:p>
    <w:p w:rsidR="00B06C6F" w:rsidRDefault="0071581A">
      <w:pPr>
        <w:spacing w:after="252"/>
        <w:ind w:left="2602" w:right="6"/>
      </w:pPr>
      <w:r>
        <w:rPr>
          <w:rFonts w:ascii="Courier New" w:eastAsia="Courier New" w:hAnsi="Courier New" w:cs="Courier New"/>
        </w:rPr>
        <w:t>MSG_GETDEFAULT</w:t>
      </w:r>
      <w:r>
        <w:t xml:space="preserve"> must be </w:t>
      </w:r>
      <w:r>
        <w:rPr>
          <w:rFonts w:ascii="Courier New" w:eastAsia="Courier New" w:hAnsi="Courier New" w:cs="Courier New"/>
        </w:rPr>
        <w:t>TWTY_ONEVALUE</w:t>
      </w:r>
      <w:r>
        <w:t>, if not then end with error</w:t>
      </w:r>
    </w:p>
    <w:p w:rsidR="00B06C6F" w:rsidRDefault="0071581A">
      <w:pPr>
        <w:numPr>
          <w:ilvl w:val="4"/>
          <w:numId w:val="113"/>
        </w:numPr>
        <w:spacing w:after="232" w:line="263" w:lineRule="auto"/>
        <w:ind w:right="10" w:hanging="1008"/>
      </w:pPr>
      <w:r>
        <w:rPr>
          <w:b/>
          <w:color w:val="FF0000"/>
        </w:rPr>
        <w:t>Test</w:t>
      </w:r>
      <w:r>
        <w:t xml:space="preserve">: If the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was </w:t>
      </w:r>
      <w:r>
        <w:rPr>
          <w:rFonts w:ascii="Courier New" w:eastAsia="Courier New" w:hAnsi="Courier New" w:cs="Courier New"/>
        </w:rPr>
        <w:t>TWON_ARRAY</w:t>
      </w:r>
      <w:r>
        <w:t xml:space="preserve"> then the </w:t>
      </w:r>
      <w:r>
        <w:rPr>
          <w:rFonts w:ascii="Courier New" w:eastAsia="Courier New" w:hAnsi="Courier New" w:cs="Courier New"/>
        </w:rPr>
        <w:t>TW_CAPABILITY.ConType</w:t>
      </w:r>
      <w:r>
        <w:t xml:space="preserve"> for </w:t>
      </w:r>
      <w:r>
        <w:rPr>
          <w:rFonts w:ascii="Courier New" w:eastAsia="Courier New" w:hAnsi="Courier New" w:cs="Courier New"/>
        </w:rPr>
        <w:t>MSG_GETDEFAULT</w:t>
      </w:r>
      <w:r>
        <w:t xml:space="preserve"> must be </w:t>
      </w:r>
      <w:r>
        <w:rPr>
          <w:rFonts w:ascii="Courier New" w:eastAsia="Courier New" w:hAnsi="Courier New" w:cs="Courier New"/>
        </w:rPr>
        <w:t>TWTY_ARRAY</w:t>
      </w:r>
      <w:r>
        <w:t>, if not then end with error</w:t>
      </w:r>
    </w:p>
    <w:p w:rsidR="00B06C6F" w:rsidRDefault="0071581A">
      <w:pPr>
        <w:numPr>
          <w:ilvl w:val="4"/>
          <w:numId w:val="113"/>
        </w:numPr>
        <w:spacing w:after="10"/>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w:t>
      </w:r>
    </w:p>
    <w:p w:rsidR="00B06C6F" w:rsidRDefault="0071581A">
      <w:pPr>
        <w:spacing w:after="251"/>
        <w:ind w:left="2602" w:right="6"/>
      </w:pPr>
      <w:r>
        <w:t xml:space="preserve">container’s </w:t>
      </w:r>
      <w:r>
        <w:rPr>
          <w:rFonts w:ascii="Courier New" w:eastAsia="Courier New" w:hAnsi="Courier New" w:cs="Courier New"/>
        </w:rPr>
        <w:t>ItemType</w:t>
      </w:r>
      <w:r>
        <w:t xml:space="preserve"> for </w:t>
      </w:r>
      <w:r>
        <w:rPr>
          <w:rFonts w:ascii="Courier New" w:eastAsia="Courier New" w:hAnsi="Courier New" w:cs="Courier New"/>
        </w:rPr>
        <w:t>MSG_GETDEFAULT</w:t>
      </w:r>
      <w:r>
        <w:t>, then end with error</w:t>
      </w:r>
    </w:p>
    <w:p w:rsidR="00B06C6F" w:rsidRDefault="0071581A">
      <w:pPr>
        <w:numPr>
          <w:ilvl w:val="2"/>
          <w:numId w:val="113"/>
        </w:numPr>
        <w:spacing w:after="195"/>
        <w:ind w:right="6" w:hanging="720"/>
      </w:pPr>
      <w:r>
        <w:rPr>
          <w:b/>
          <w:color w:val="007F00"/>
        </w:rPr>
        <w:t>Action</w:t>
      </w:r>
      <w:r>
        <w:t xml:space="preserve">: If </w:t>
      </w:r>
      <w:r>
        <w:rPr>
          <w:rFonts w:ascii="Courier New" w:eastAsia="Courier New" w:hAnsi="Courier New" w:cs="Courier New"/>
        </w:rPr>
        <w:t>TWQC_RESET</w:t>
      </w:r>
      <w:r>
        <w:t xml:space="preserve"> is reported, then call </w:t>
      </w:r>
      <w:r>
        <w:rPr>
          <w:rFonts w:ascii="Courier New" w:eastAsia="Courier New" w:hAnsi="Courier New" w:cs="Courier New"/>
        </w:rPr>
        <w:t>MSG_RESET #CAP#</w:t>
      </w:r>
    </w:p>
    <w:p w:rsidR="00B06C6F" w:rsidRDefault="0071581A">
      <w:pPr>
        <w:numPr>
          <w:ilvl w:val="3"/>
          <w:numId w:val="113"/>
        </w:numPr>
        <w:spacing w:after="253"/>
        <w:ind w:right="6" w:hanging="864"/>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61"/>
        <w:ind w:right="6" w:hanging="864"/>
      </w:pPr>
      <w:r>
        <w:rPr>
          <w:b/>
          <w:color w:val="FF0000"/>
        </w:rPr>
        <w:t>Test</w:t>
      </w:r>
      <w:r>
        <w:t xml:space="preserve">: If </w:t>
      </w:r>
      <w:r>
        <w:rPr>
          <w:rFonts w:ascii="Courier New" w:eastAsia="Courier New" w:hAnsi="Courier New" w:cs="Courier New"/>
        </w:rPr>
        <w:t xml:space="preserve">TW_CAPABILITY.Cap </w:t>
      </w:r>
      <w:r>
        <w:t xml:space="preserve">is not </w:t>
      </w:r>
      <w:r>
        <w:rPr>
          <w:rFonts w:ascii="Courier New" w:eastAsia="Courier New" w:hAnsi="Courier New" w:cs="Courier New"/>
        </w:rPr>
        <w:t>#CAP#</w:t>
      </w:r>
      <w:r>
        <w:t>, then end with error</w:t>
      </w:r>
    </w:p>
    <w:p w:rsidR="00B06C6F" w:rsidRDefault="0071581A">
      <w:pPr>
        <w:numPr>
          <w:ilvl w:val="3"/>
          <w:numId w:val="113"/>
        </w:numPr>
        <w:spacing w:after="250"/>
        <w:ind w:right="6" w:hanging="864"/>
      </w:pPr>
      <w:r>
        <w:rPr>
          <w:b/>
          <w:color w:val="FF0000"/>
        </w:rPr>
        <w:t>Test</w:t>
      </w:r>
      <w:r>
        <w:t xml:space="preserve">: If </w:t>
      </w:r>
      <w:r>
        <w:rPr>
          <w:rFonts w:ascii="Courier New" w:eastAsia="Courier New" w:hAnsi="Courier New" w:cs="Courier New"/>
        </w:rPr>
        <w:t xml:space="preserve">TW_CAPABILITY.hContainer </w:t>
      </w:r>
      <w:r>
        <w:t xml:space="preserve">is not a valid </w:t>
      </w:r>
      <w:r>
        <w:rPr>
          <w:rFonts w:ascii="Courier New" w:eastAsia="Courier New" w:hAnsi="Courier New" w:cs="Courier New"/>
        </w:rPr>
        <w:t>TW_HANDLE</w:t>
      </w:r>
      <w:r>
        <w:t xml:space="preserve"> value, then end with error</w:t>
      </w:r>
    </w:p>
    <w:p w:rsidR="00B06C6F" w:rsidRDefault="0071581A">
      <w:pPr>
        <w:numPr>
          <w:ilvl w:val="3"/>
          <w:numId w:val="113"/>
        </w:numPr>
        <w:spacing w:after="253"/>
        <w:ind w:right="6" w:hanging="864"/>
      </w:pPr>
      <w:r>
        <w:rPr>
          <w:b/>
          <w:color w:val="007F00"/>
        </w:rPr>
        <w:t>Action</w:t>
      </w:r>
      <w:r>
        <w:t xml:space="preserve">: If </w:t>
      </w:r>
      <w:r>
        <w:rPr>
          <w:rFonts w:ascii="Courier New" w:eastAsia="Courier New" w:hAnsi="Courier New" w:cs="Courier New"/>
        </w:rPr>
        <w:t xml:space="preserve">TWQC_GET </w:t>
      </w:r>
      <w:r>
        <w:t xml:space="preserve">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33" w:line="242" w:lineRule="auto"/>
        <w:ind w:right="10" w:hanging="1008"/>
      </w:pPr>
      <w:r>
        <w:rPr>
          <w:b/>
          <w:color w:val="FF0000"/>
        </w:rPr>
        <w:t>Test</w:t>
      </w:r>
      <w:r>
        <w:t xml:space="preserve">: If </w:t>
      </w:r>
      <w:r>
        <w:rPr>
          <w:rFonts w:ascii="Courier New" w:eastAsia="Courier New" w:hAnsi="Courier New" w:cs="Courier New"/>
        </w:rPr>
        <w:t>TW_CAPABILITY.ConType</w:t>
      </w:r>
      <w:r>
        <w:t xml:space="preserve"> for </w:t>
      </w:r>
      <w:r>
        <w:rPr>
          <w:rFonts w:ascii="Courier New" w:eastAsia="Courier New" w:hAnsi="Courier New" w:cs="Courier New"/>
        </w:rPr>
        <w:t>MSG_GET</w:t>
      </w:r>
      <w:r>
        <w:t xml:space="preserve"> doesn’t match </w:t>
      </w:r>
      <w:r>
        <w:rPr>
          <w:rFonts w:ascii="Courier New" w:eastAsia="Courier New" w:hAnsi="Courier New" w:cs="Courier New"/>
        </w:rPr>
        <w:t>TW_CAPABILITY.ConType</w:t>
      </w:r>
      <w:r>
        <w:t xml:space="preserve"> for </w:t>
      </w:r>
      <w:r>
        <w:rPr>
          <w:rFonts w:ascii="Courier New" w:eastAsia="Courier New" w:hAnsi="Courier New" w:cs="Courier New"/>
        </w:rPr>
        <w:t>MSG_RESET</w:t>
      </w:r>
      <w:r>
        <w:t>, then end with error</w:t>
      </w:r>
    </w:p>
    <w:p w:rsidR="00B06C6F" w:rsidRDefault="0071581A">
      <w:pPr>
        <w:numPr>
          <w:ilvl w:val="4"/>
          <w:numId w:val="113"/>
        </w:numPr>
        <w:spacing w:after="233" w:line="242" w:lineRule="auto"/>
        <w:ind w:right="10" w:hanging="1008"/>
      </w:pPr>
      <w:r>
        <w:rPr>
          <w:b/>
          <w:color w:val="FF0000"/>
        </w:rPr>
        <w:t>Test</w:t>
      </w:r>
      <w:r>
        <w:t xml:space="preserve">: If container’s </w:t>
      </w:r>
      <w:r>
        <w:rPr>
          <w:rFonts w:ascii="Courier New" w:eastAsia="Courier New" w:hAnsi="Courier New" w:cs="Courier New"/>
        </w:rPr>
        <w:t>ItemType</w:t>
      </w:r>
      <w:r>
        <w:t xml:space="preserve"> for </w:t>
      </w:r>
      <w:r>
        <w:rPr>
          <w:rFonts w:ascii="Courier New" w:eastAsia="Courier New" w:hAnsi="Courier New" w:cs="Courier New"/>
        </w:rPr>
        <w:t>MSG_GET</w:t>
      </w:r>
      <w:r>
        <w:t xml:space="preserve"> doesn’t match container’s </w:t>
      </w:r>
      <w:r>
        <w:rPr>
          <w:rFonts w:ascii="Courier New" w:eastAsia="Courier New" w:hAnsi="Courier New" w:cs="Courier New"/>
        </w:rPr>
        <w:t>ItemType</w:t>
      </w:r>
      <w:r>
        <w:t xml:space="preserve"> for </w:t>
      </w:r>
      <w:r>
        <w:rPr>
          <w:rFonts w:ascii="Courier New" w:eastAsia="Courier New" w:hAnsi="Courier New" w:cs="Courier New"/>
        </w:rPr>
        <w:t>MSG_RESET</w:t>
      </w:r>
      <w:r>
        <w:t>, then end with error</w:t>
      </w:r>
    </w:p>
    <w:p w:rsidR="00B06C6F" w:rsidRDefault="0071581A">
      <w:pPr>
        <w:numPr>
          <w:ilvl w:val="2"/>
          <w:numId w:val="113"/>
        </w:numPr>
        <w:spacing w:after="191"/>
        <w:ind w:right="6" w:hanging="720"/>
      </w:pPr>
      <w:r>
        <w:rPr>
          <w:b/>
          <w:color w:val="007F00"/>
        </w:rPr>
        <w:t>Action</w:t>
      </w:r>
      <w:r>
        <w:t xml:space="preserve">: If </w:t>
      </w:r>
      <w:r>
        <w:rPr>
          <w:rFonts w:ascii="Courier New" w:eastAsia="Courier New" w:hAnsi="Courier New" w:cs="Courier New"/>
        </w:rPr>
        <w:t>TWQC_SET</w:t>
      </w:r>
      <w:r>
        <w:t xml:space="preserve"> is reported then do the following:</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MSG_GET #CAP#</w:t>
      </w:r>
    </w:p>
    <w:p w:rsidR="00B06C6F" w:rsidRDefault="0071581A">
      <w:pPr>
        <w:numPr>
          <w:ilvl w:val="5"/>
          <w:numId w:val="113"/>
        </w:numPr>
        <w:spacing w:after="253"/>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248" w:line="263" w:lineRule="auto"/>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r>
        <w:rPr>
          <w:rFonts w:ascii="Courier New" w:eastAsia="Courier New" w:hAnsi="Courier New" w:cs="Courier New"/>
        </w:rPr>
        <w:t>MSG_GET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3" w:line="265" w:lineRule="auto"/>
        <w:ind w:left="10" w:right="229"/>
        <w:jc w:val="right"/>
      </w:pPr>
      <w:r>
        <w:rPr>
          <w:rFonts w:ascii="Courier New" w:eastAsia="Courier New" w:hAnsi="Courier New" w:cs="Courier New"/>
        </w:rPr>
        <w:lastRenderedPageBreak/>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TWQC_GETCURRENT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MSG_GETCURRENT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8" w:line="263" w:lineRule="auto"/>
        <w:ind w:left="1882" w:right="10"/>
      </w:pPr>
      <w:r>
        <w:rPr>
          <w:rFonts w:ascii="Courier New" w:eastAsia="Courier New" w:hAnsi="Courier New" w:cs="Courier New"/>
        </w:rPr>
        <w:t>MSG_GETCURRENT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w:t>
      </w:r>
      <w:r>
        <w:t xml:space="preserve"> / </w:t>
      </w:r>
      <w:r>
        <w:rPr>
          <w:rFonts w:ascii="Courier New" w:eastAsia="Courier New" w:hAnsi="Courier New" w:cs="Courier New"/>
        </w:rPr>
        <w:t>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3"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65"/>
        <w:ind w:right="6" w:hanging="864"/>
      </w:pPr>
      <w:r>
        <w:rPr>
          <w:b/>
          <w:color w:val="007F00"/>
        </w:rPr>
        <w:t>Action</w:t>
      </w:r>
      <w:r>
        <w:t xml:space="preserve">: If </w:t>
      </w:r>
      <w:r>
        <w:rPr>
          <w:rFonts w:ascii="Courier New" w:eastAsia="Courier New" w:hAnsi="Courier New" w:cs="Courier New"/>
        </w:rPr>
        <w:t>TWQC_GETDEFAULT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7" w:line="263" w:lineRule="auto"/>
        <w:ind w:right="10" w:hanging="1008"/>
      </w:pPr>
      <w:r>
        <w:rPr>
          <w:b/>
          <w:color w:val="007F00"/>
        </w:rPr>
        <w:t>Action</w:t>
      </w:r>
      <w:r>
        <w:t xml:space="preserve">: </w:t>
      </w:r>
      <w:r>
        <w:rPr>
          <w:rFonts w:ascii="Courier New" w:eastAsia="Courier New" w:hAnsi="Courier New" w:cs="Courier New"/>
        </w:rPr>
        <w:t>MSG_GETDEFAULT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MSG_GETDEFAULT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5" w:line="265" w:lineRule="auto"/>
        <w:ind w:left="10" w:right="140"/>
        <w:jc w:val="right"/>
      </w:pPr>
      <w:r>
        <w:rPr>
          <w:rFonts w:ascii="Courier New" w:eastAsia="Courier New" w:hAnsi="Courier New" w:cs="Courier New"/>
        </w:rPr>
        <w:t>TWRC_CHECKSTATUS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TWQC_RESET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t>Action</w:t>
      </w:r>
      <w:r>
        <w:t xml:space="preserve">: </w:t>
      </w:r>
      <w:r>
        <w:rPr>
          <w:rFonts w:ascii="Courier New" w:eastAsia="Courier New" w:hAnsi="Courier New" w:cs="Courier New"/>
        </w:rPr>
        <w:t>MSG_RESET #CAP#</w:t>
      </w:r>
    </w:p>
    <w:p w:rsidR="00B06C6F" w:rsidRDefault="0071581A">
      <w:pPr>
        <w:numPr>
          <w:ilvl w:val="5"/>
          <w:numId w:val="113"/>
        </w:numPr>
        <w:spacing w:after="252"/>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4"/>
          <w:numId w:val="113"/>
        </w:numPr>
        <w:spacing w:after="10"/>
        <w:ind w:right="10" w:hanging="1008"/>
      </w:pPr>
      <w:r>
        <w:rPr>
          <w:b/>
          <w:color w:val="007F00"/>
        </w:rPr>
        <w:t>Action</w:t>
      </w:r>
      <w:r>
        <w:t xml:space="preserve">: </w:t>
      </w:r>
      <w:r>
        <w:rPr>
          <w:rFonts w:ascii="Courier New" w:eastAsia="Courier New" w:hAnsi="Courier New" w:cs="Courier New"/>
        </w:rPr>
        <w:t>MSG_SET</w:t>
      </w:r>
      <w:r>
        <w:t xml:space="preserve"> with </w:t>
      </w:r>
      <w:r>
        <w:rPr>
          <w:rFonts w:ascii="Courier New" w:eastAsia="Courier New" w:hAnsi="Courier New" w:cs="Courier New"/>
        </w:rPr>
        <w:t>TW_CAPABILITY</w:t>
      </w:r>
      <w:r>
        <w:t xml:space="preserve"> from </w:t>
      </w:r>
    </w:p>
    <w:p w:rsidR="00B06C6F" w:rsidRDefault="0071581A">
      <w:pPr>
        <w:spacing w:after="259" w:line="263" w:lineRule="auto"/>
        <w:ind w:left="1882" w:right="10"/>
      </w:pPr>
      <w:r>
        <w:rPr>
          <w:rFonts w:ascii="Courier New" w:eastAsia="Courier New" w:hAnsi="Courier New" w:cs="Courier New"/>
        </w:rPr>
        <w:t>MSG_RESET</w:t>
      </w:r>
    </w:p>
    <w:p w:rsidR="00B06C6F" w:rsidRDefault="0071581A">
      <w:pPr>
        <w:numPr>
          <w:ilvl w:val="5"/>
          <w:numId w:val="113"/>
        </w:numPr>
        <w:spacing w:after="247"/>
        <w:ind w:right="6" w:hanging="1152"/>
      </w:pPr>
      <w:r>
        <w:rPr>
          <w:b/>
          <w:color w:val="FF0000"/>
        </w:rPr>
        <w:t>Test</w:t>
      </w:r>
      <w:r>
        <w:t xml:space="preserve">: If result is </w:t>
      </w:r>
      <w:r>
        <w:rPr>
          <w:rFonts w:ascii="Courier New" w:eastAsia="Courier New" w:hAnsi="Courier New" w:cs="Courier New"/>
        </w:rPr>
        <w:t>TWRC_FAILURE / TWCC_CAPSEQERROR</w:t>
      </w:r>
      <w:r>
        <w:t>, then skip to next capability</w:t>
      </w:r>
    </w:p>
    <w:p w:rsidR="00B06C6F" w:rsidRDefault="0071581A">
      <w:pPr>
        <w:numPr>
          <w:ilvl w:val="5"/>
          <w:numId w:val="113"/>
        </w:numPr>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3"/>
        </w:numPr>
        <w:spacing w:after="252"/>
        <w:ind w:right="6" w:hanging="864"/>
      </w:pPr>
      <w:r>
        <w:rPr>
          <w:b/>
          <w:color w:val="007F00"/>
        </w:rPr>
        <w:t>Action</w:t>
      </w:r>
      <w:r>
        <w:t xml:space="preserve">: If </w:t>
      </w:r>
      <w:r>
        <w:rPr>
          <w:rFonts w:ascii="Courier New" w:eastAsia="Courier New" w:hAnsi="Courier New" w:cs="Courier New"/>
        </w:rPr>
        <w:t>TWQC_GET</w:t>
      </w:r>
      <w:r>
        <w:t xml:space="preserve"> was reported by </w:t>
      </w:r>
      <w:r>
        <w:rPr>
          <w:rFonts w:ascii="Courier New" w:eastAsia="Courier New" w:hAnsi="Courier New" w:cs="Courier New"/>
        </w:rPr>
        <w:t>MSG_QUERYSUPPORT</w:t>
      </w:r>
      <w:r>
        <w:t xml:space="preserve"> then do the following:</w:t>
      </w:r>
    </w:p>
    <w:p w:rsidR="00B06C6F" w:rsidRDefault="0071581A">
      <w:pPr>
        <w:numPr>
          <w:ilvl w:val="4"/>
          <w:numId w:val="113"/>
        </w:numPr>
        <w:spacing w:after="245" w:line="263" w:lineRule="auto"/>
        <w:ind w:right="10" w:hanging="1008"/>
      </w:pPr>
      <w:r>
        <w:rPr>
          <w:b/>
          <w:color w:val="007F00"/>
        </w:rPr>
        <w:lastRenderedPageBreak/>
        <w:t>Action</w:t>
      </w:r>
      <w:r>
        <w:t xml:space="preserve">: </w:t>
      </w:r>
      <w:r>
        <w:rPr>
          <w:rFonts w:ascii="Courier New" w:eastAsia="Courier New" w:hAnsi="Courier New" w:cs="Courier New"/>
        </w:rPr>
        <w:t>MSG_GET #CAP#</w:t>
      </w:r>
    </w:p>
    <w:p w:rsidR="00B06C6F" w:rsidRDefault="0071581A">
      <w:pPr>
        <w:numPr>
          <w:ilvl w:val="5"/>
          <w:numId w:val="113"/>
        </w:numPr>
        <w:spacing w:after="247"/>
        <w:ind w:right="6" w:hanging="1152"/>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5"/>
          <w:numId w:val="113"/>
        </w:numPr>
        <w:spacing w:after="10"/>
        <w:ind w:right="6" w:hanging="1152"/>
      </w:pPr>
      <w:r>
        <w:rPr>
          <w:b/>
          <w:color w:val="FF0000"/>
        </w:rPr>
        <w:t>Test</w:t>
      </w:r>
      <w:r>
        <w:t xml:space="preserve">: If the container’s </w:t>
      </w:r>
      <w:r>
        <w:rPr>
          <w:rFonts w:ascii="Courier New" w:eastAsia="Courier New" w:hAnsi="Courier New" w:cs="Courier New"/>
        </w:rPr>
        <w:t>ItemType</w:t>
      </w:r>
      <w:r>
        <w:t xml:space="preserve"> is </w:t>
      </w:r>
    </w:p>
    <w:p w:rsidR="00B06C6F" w:rsidRDefault="0071581A">
      <w:pPr>
        <w:spacing w:after="10"/>
        <w:ind w:left="3034" w:right="6"/>
      </w:pPr>
      <w:r>
        <w:rPr>
          <w:rFonts w:ascii="Courier New" w:eastAsia="Courier New" w:hAnsi="Courier New" w:cs="Courier New"/>
        </w:rPr>
        <w:t>TWTY_BOOL</w:t>
      </w:r>
      <w:r>
        <w:t xml:space="preserve"> and the test application has </w:t>
      </w:r>
    </w:p>
    <w:p w:rsidR="00B06C6F" w:rsidRDefault="0071581A">
      <w:pPr>
        <w:spacing w:after="4" w:line="249" w:lineRule="auto"/>
        <w:ind w:left="1129" w:right="701"/>
        <w:jc w:val="center"/>
      </w:pPr>
      <w:r>
        <w:rPr>
          <w:rFonts w:ascii="Courier New" w:eastAsia="Courier New" w:hAnsi="Courier New" w:cs="Courier New"/>
        </w:rPr>
        <w:t>DF_APP2</w:t>
      </w:r>
      <w:r>
        <w:t xml:space="preserve"> in its </w:t>
      </w:r>
    </w:p>
    <w:p w:rsidR="00B06C6F" w:rsidRDefault="0071581A">
      <w:pPr>
        <w:spacing w:after="0" w:line="263" w:lineRule="auto"/>
        <w:ind w:left="3034" w:right="10"/>
      </w:pPr>
      <w:r>
        <w:rPr>
          <w:rFonts w:ascii="Courier New" w:eastAsia="Courier New" w:hAnsi="Courier New" w:cs="Courier New"/>
        </w:rPr>
        <w:t>TW_IDENTITY.SupportedGroups</w:t>
      </w:r>
      <w:r>
        <w:t xml:space="preserve">, and </w:t>
      </w:r>
    </w:p>
    <w:p w:rsidR="00B06C6F" w:rsidRDefault="0071581A">
      <w:pPr>
        <w:spacing w:after="16"/>
        <w:ind w:left="3034" w:right="6"/>
      </w:pPr>
      <w:r>
        <w:t xml:space="preserve">the data source has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245"/>
        <w:ind w:left="3034" w:right="6"/>
      </w:pPr>
      <w:r>
        <w:rPr>
          <w:rFonts w:ascii="Courier New" w:eastAsia="Courier New" w:hAnsi="Courier New" w:cs="Courier New"/>
        </w:rPr>
        <w:t>TW_CAPABILITY.ConType</w:t>
      </w:r>
      <w:r>
        <w:t xml:space="preserve"> must be set to </w:t>
      </w:r>
      <w:r>
        <w:rPr>
          <w:rFonts w:ascii="Courier New" w:eastAsia="Courier New" w:hAnsi="Courier New" w:cs="Courier New"/>
        </w:rPr>
        <w:t>TW_ENUMERATION</w:t>
      </w:r>
      <w:r>
        <w:t>, if not then end with error</w:t>
      </w:r>
    </w:p>
    <w:p w:rsidR="00B06C6F" w:rsidRDefault="0071581A">
      <w:pPr>
        <w:numPr>
          <w:ilvl w:val="5"/>
          <w:numId w:val="113"/>
        </w:numPr>
        <w:spacing w:after="9"/>
        <w:ind w:right="6" w:hanging="1152"/>
      </w:pPr>
      <w:r>
        <w:rPr>
          <w:b/>
          <w:color w:val="FF0000"/>
        </w:rPr>
        <w:t>Test</w:t>
      </w:r>
      <w:r>
        <w:t xml:space="preserve">: If the container’s </w:t>
      </w:r>
      <w:r>
        <w:rPr>
          <w:rFonts w:ascii="Courier New" w:eastAsia="Courier New" w:hAnsi="Courier New" w:cs="Courier New"/>
        </w:rPr>
        <w:t>ItemType</w:t>
      </w:r>
      <w:r>
        <w:t xml:space="preserve"> is </w:t>
      </w:r>
      <w:r>
        <w:rPr>
          <w:rFonts w:ascii="Courier New" w:eastAsia="Courier New" w:hAnsi="Courier New" w:cs="Courier New"/>
        </w:rPr>
        <w:t>TWTY_BOOL</w:t>
      </w:r>
      <w:r>
        <w:t xml:space="preserve"> and the test application does not have </w:t>
      </w:r>
      <w:r>
        <w:rPr>
          <w:rFonts w:ascii="Courier New" w:eastAsia="Courier New" w:hAnsi="Courier New" w:cs="Courier New"/>
        </w:rPr>
        <w:t>DF_APP2</w:t>
      </w:r>
      <w:r>
        <w:t xml:space="preserve"> in its </w:t>
      </w:r>
    </w:p>
    <w:p w:rsidR="00B06C6F" w:rsidRDefault="0071581A">
      <w:pPr>
        <w:spacing w:after="11" w:line="253" w:lineRule="auto"/>
        <w:ind w:left="3034" w:right="120"/>
        <w:jc w:val="both"/>
      </w:pPr>
      <w:r>
        <w:rPr>
          <w:rFonts w:ascii="Courier New" w:eastAsia="Courier New" w:hAnsi="Courier New" w:cs="Courier New"/>
        </w:rPr>
        <w:t>TW_IDENTITY.SupportedGroups</w:t>
      </w:r>
      <w:r>
        <w:t xml:space="preserve">, or the data source does not have </w:t>
      </w:r>
      <w:r>
        <w:rPr>
          <w:rFonts w:ascii="Courier New" w:eastAsia="Courier New" w:hAnsi="Courier New" w:cs="Courier New"/>
        </w:rPr>
        <w:t>DF_DS2</w:t>
      </w:r>
      <w:r>
        <w:t xml:space="preserve"> in its </w:t>
      </w:r>
      <w:r>
        <w:rPr>
          <w:rFonts w:ascii="Courier New" w:eastAsia="Courier New" w:hAnsi="Courier New" w:cs="Courier New"/>
        </w:rPr>
        <w:t>TW_IDENTITY.SupportedGroups</w:t>
      </w:r>
      <w:r>
        <w:t xml:space="preserve">,  then </w:t>
      </w:r>
    </w:p>
    <w:p w:rsidR="00B06C6F" w:rsidRDefault="0071581A">
      <w:pPr>
        <w:spacing w:after="0" w:line="263" w:lineRule="auto"/>
        <w:ind w:left="3034" w:right="10"/>
      </w:pPr>
      <w:r>
        <w:rPr>
          <w:rFonts w:ascii="Courier New" w:eastAsia="Courier New" w:hAnsi="Courier New" w:cs="Courier New"/>
        </w:rPr>
        <w:t>TW_CAPABILITY.ConType</w:t>
      </w:r>
      <w:r>
        <w:t xml:space="preserve"> must be set to </w:t>
      </w:r>
    </w:p>
    <w:p w:rsidR="00B06C6F" w:rsidRDefault="0071581A">
      <w:pPr>
        <w:spacing w:after="260"/>
        <w:ind w:left="3034" w:right="6"/>
      </w:pPr>
      <w:r>
        <w:rPr>
          <w:rFonts w:ascii="Courier New" w:eastAsia="Courier New" w:hAnsi="Courier New" w:cs="Courier New"/>
        </w:rPr>
        <w:t>TW_ONEVALUE</w:t>
      </w:r>
      <w:r>
        <w:t>, if not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repeat following for each value in the array:</w:t>
      </w:r>
    </w:p>
    <w:p w:rsidR="00B06C6F" w:rsidRDefault="0071581A">
      <w:pPr>
        <w:numPr>
          <w:ilvl w:val="5"/>
          <w:numId w:val="113"/>
        </w:numPr>
        <w:spacing w:after="254"/>
        <w:ind w:right="6" w:hanging="1152"/>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TW_ARRAY</w:t>
      </w:r>
      <w:r>
        <w:t xml:space="preserve"> container</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3" w:line="261" w:lineRule="auto"/>
        <w:ind w:left="1210" w:right="810"/>
        <w:jc w:val="right"/>
      </w:pPr>
      <w:r>
        <w:rPr>
          <w:rFonts w:ascii="Courier New" w:eastAsia="Courier New" w:hAnsi="Courier New" w:cs="Courier New"/>
        </w:rPr>
        <w:t>TWRC_SUCCESS</w:t>
      </w:r>
      <w:r>
        <w:t xml:space="preserve"> or </w:t>
      </w:r>
    </w:p>
    <w:p w:rsidR="00B06C6F" w:rsidRDefault="0071581A">
      <w:pPr>
        <w:spacing w:after="253"/>
        <w:ind w:left="4474" w:right="6"/>
      </w:pPr>
      <w:r>
        <w:rPr>
          <w:rFonts w:ascii="Courier New" w:eastAsia="Courier New" w:hAnsi="Courier New" w:cs="Courier New"/>
        </w:rPr>
        <w:t>TWRC_CHECKSTATUS</w:t>
      </w:r>
      <w:r>
        <w:t>, then end with error</w:t>
      </w:r>
    </w:p>
    <w:p w:rsidR="00B06C6F" w:rsidRDefault="0071581A">
      <w:pPr>
        <w:numPr>
          <w:ilvl w:val="4"/>
          <w:numId w:val="113"/>
        </w:numPr>
        <w:spacing w:after="24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TWON_ARRAY</w:t>
      </w:r>
      <w:r>
        <w:t xml:space="preserve"> then do the following:</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value using a </w:t>
      </w:r>
    </w:p>
    <w:p w:rsidR="00B06C6F" w:rsidRDefault="0071581A">
      <w:pPr>
        <w:spacing w:after="244"/>
        <w:ind w:left="3034" w:right="6"/>
      </w:pPr>
      <w:r>
        <w:rPr>
          <w:rFonts w:ascii="Courier New" w:eastAsia="Courier New" w:hAnsi="Courier New" w:cs="Courier New"/>
        </w:rPr>
        <w:t>TW_ARRAY</w:t>
      </w:r>
      <w:r>
        <w:t xml:space="preserve"> container, setting the value to 22222 (which is expected to be an illegal value)</w:t>
      </w:r>
    </w:p>
    <w:p w:rsidR="00B06C6F" w:rsidRDefault="0071581A">
      <w:pPr>
        <w:numPr>
          <w:ilvl w:val="6"/>
          <w:numId w:val="113"/>
        </w:numPr>
        <w:spacing w:after="10"/>
        <w:ind w:right="410" w:hanging="1440"/>
      </w:pPr>
      <w:r>
        <w:rPr>
          <w:b/>
          <w:color w:val="FF0000"/>
        </w:rPr>
        <w:t>Test</w:t>
      </w:r>
      <w:r>
        <w:t xml:space="preserve">: If result is not </w:t>
      </w:r>
    </w:p>
    <w:p w:rsidR="00B06C6F" w:rsidRDefault="0071581A">
      <w:pPr>
        <w:spacing w:after="236" w:line="263" w:lineRule="auto"/>
        <w:ind w:left="4474" w:right="10"/>
      </w:pPr>
      <w:r>
        <w:rPr>
          <w:rFonts w:ascii="Courier New" w:eastAsia="Courier New" w:hAnsi="Courier New" w:cs="Courier New"/>
        </w:rPr>
        <w:t>TWRC_BADVALUE</w:t>
      </w:r>
      <w:r>
        <w:t xml:space="preserve"> or </w:t>
      </w:r>
      <w:r>
        <w:rPr>
          <w:rFonts w:ascii="Courier New" w:eastAsia="Courier New" w:hAnsi="Courier New" w:cs="Courier New"/>
        </w:rPr>
        <w:t>TWRC_CHECKSTATUS</w:t>
      </w:r>
      <w:r>
        <w:t>, then end with error</w:t>
      </w:r>
    </w:p>
    <w:p w:rsidR="00B06C6F" w:rsidRDefault="0071581A">
      <w:pPr>
        <w:numPr>
          <w:ilvl w:val="4"/>
          <w:numId w:val="113"/>
        </w:numPr>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repeat following for each value in the enumeration:</w:t>
      </w:r>
    </w:p>
    <w:p w:rsidR="00B06C6F" w:rsidRDefault="0071581A">
      <w:pPr>
        <w:numPr>
          <w:ilvl w:val="4"/>
          <w:numId w:val="113"/>
        </w:numPr>
        <w:spacing w:after="248"/>
        <w:ind w:right="10" w:hanging="1008"/>
      </w:pPr>
      <w:r>
        <w:rPr>
          <w:b/>
          <w:color w:val="007F00"/>
        </w:rPr>
        <w:t>Action</w:t>
      </w:r>
      <w:r>
        <w:t xml:space="preserve">: </w:t>
      </w:r>
      <w:r>
        <w:rPr>
          <w:rFonts w:ascii="Courier New" w:eastAsia="Courier New" w:hAnsi="Courier New" w:cs="Courier New"/>
        </w:rPr>
        <w:t>MSG_SET</w:t>
      </w:r>
      <w:r>
        <w:t xml:space="preserve"> the value using a </w:t>
      </w:r>
      <w:r>
        <w:rPr>
          <w:rFonts w:ascii="Courier New" w:eastAsia="Courier New" w:hAnsi="Courier New" w:cs="Courier New"/>
        </w:rPr>
        <w:t>TW_ENUMERATION</w:t>
      </w:r>
      <w:r>
        <w:t xml:space="preserve"> container</w:t>
      </w:r>
    </w:p>
    <w:p w:rsidR="00B06C6F" w:rsidRDefault="0071581A">
      <w:pPr>
        <w:numPr>
          <w:ilvl w:val="5"/>
          <w:numId w:val="113"/>
        </w:numPr>
        <w:spacing w:after="10"/>
        <w:ind w:right="6" w:hanging="1152"/>
      </w:pPr>
      <w:r>
        <w:rPr>
          <w:b/>
          <w:color w:val="FF0000"/>
        </w:rPr>
        <w:t>Test</w:t>
      </w:r>
      <w:r>
        <w:t xml:space="preserve">: If result is not </w:t>
      </w:r>
      <w:r>
        <w:rPr>
          <w:rFonts w:ascii="Courier New" w:eastAsia="Courier New" w:hAnsi="Courier New" w:cs="Courier New"/>
        </w:rPr>
        <w:t>TWRC_SUCCESS</w:t>
      </w:r>
      <w:r>
        <w:t xml:space="preserve"> or </w:t>
      </w:r>
    </w:p>
    <w:p w:rsidR="00B06C6F" w:rsidRDefault="0071581A">
      <w:pPr>
        <w:spacing w:after="247" w:line="265" w:lineRule="auto"/>
        <w:ind w:left="10" w:right="219"/>
        <w:jc w:val="right"/>
      </w:pPr>
      <w:r>
        <w:rPr>
          <w:rFonts w:ascii="Courier New" w:eastAsia="Courier New" w:hAnsi="Courier New" w:cs="Courier New"/>
        </w:rPr>
        <w:t>TWRC_CHECKSTATUS</w:t>
      </w:r>
      <w:r>
        <w:t>, then end with error</w:t>
      </w:r>
    </w:p>
    <w:p w:rsidR="00B06C6F" w:rsidRDefault="0071581A">
      <w:pPr>
        <w:numPr>
          <w:ilvl w:val="4"/>
          <w:numId w:val="113"/>
        </w:numPr>
        <w:spacing w:after="255"/>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TWON_ENUMERATION</w:t>
      </w:r>
      <w:r>
        <w:t xml:space="preserve"> then do the following:</w:t>
      </w:r>
    </w:p>
    <w:p w:rsidR="00B06C6F" w:rsidRDefault="0071581A">
      <w:pPr>
        <w:numPr>
          <w:ilvl w:val="5"/>
          <w:numId w:val="113"/>
        </w:numPr>
        <w:spacing w:after="243"/>
        <w:ind w:right="6" w:hanging="1152"/>
      </w:pPr>
      <w:r>
        <w:rPr>
          <w:b/>
          <w:color w:val="007F00"/>
        </w:rPr>
        <w:lastRenderedPageBreak/>
        <w:t>Action</w:t>
      </w:r>
      <w:r>
        <w:t xml:space="preserve">: </w:t>
      </w:r>
      <w:r>
        <w:rPr>
          <w:rFonts w:ascii="Courier New" w:eastAsia="Courier New" w:hAnsi="Courier New" w:cs="Courier New"/>
        </w:rPr>
        <w:t>MSG_SET</w:t>
      </w:r>
      <w:r>
        <w:t xml:space="preserve"> the current value using a </w:t>
      </w:r>
      <w:r>
        <w:rPr>
          <w:rFonts w:ascii="Courier New" w:eastAsia="Courier New" w:hAnsi="Courier New" w:cs="Courier New"/>
        </w:rPr>
        <w:t>TW_ONEVALUE</w:t>
      </w:r>
      <w:r>
        <w:t xml:space="preserve"> container, the value must be something that did not appear in the list of valid enumerations</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254"/>
        <w:ind w:left="7570" w:right="6"/>
      </w:pPr>
      <w:r>
        <w:rPr>
          <w:rFonts w:ascii="Courier New" w:eastAsia="Courier New" w:hAnsi="Courier New" w:cs="Courier New"/>
        </w:rPr>
        <w:t>TWRC_BADVALUE</w:t>
      </w:r>
      <w:r>
        <w:t>, then end with error</w:t>
      </w:r>
    </w:p>
    <w:p w:rsidR="00B06C6F" w:rsidRDefault="0071581A">
      <w:pPr>
        <w:numPr>
          <w:ilvl w:val="4"/>
          <w:numId w:val="113"/>
        </w:numPr>
        <w:spacing w:after="3" w:line="261" w:lineRule="auto"/>
        <w:ind w:right="10" w:hanging="1008"/>
      </w:pPr>
      <w:r>
        <w:rPr>
          <w:b/>
          <w:color w:val="007F00"/>
        </w:rPr>
        <w:t>Action</w:t>
      </w:r>
      <w:r>
        <w:t xml:space="preserve">: If </w:t>
      </w:r>
      <w:r>
        <w:rPr>
          <w:rFonts w:ascii="Courier New" w:eastAsia="Courier New" w:hAnsi="Courier New" w:cs="Courier New"/>
        </w:rPr>
        <w:t>TW_CAPABILITY.ConType</w:t>
      </w:r>
      <w:r>
        <w:t xml:space="preserve"> is </w:t>
      </w:r>
      <w:r>
        <w:rPr>
          <w:rFonts w:ascii="Courier New" w:eastAsia="Courier New" w:hAnsi="Courier New" w:cs="Courier New"/>
        </w:rPr>
        <w:t>TWON_RANGE</w:t>
      </w:r>
      <w:r>
        <w:t xml:space="preserve"> </w:t>
      </w:r>
    </w:p>
    <w:p w:rsidR="00B06C6F" w:rsidRDefault="0071581A">
      <w:pPr>
        <w:spacing w:after="10"/>
        <w:ind w:left="4978" w:right="6"/>
      </w:pPr>
      <w:r>
        <w:t xml:space="preserve">then repeat the following for the </w:t>
      </w:r>
      <w:r>
        <w:rPr>
          <w:rFonts w:ascii="Courier New" w:eastAsia="Courier New" w:hAnsi="Courier New" w:cs="Courier New"/>
        </w:rPr>
        <w:t>TW_RANGE.MinValue</w:t>
      </w:r>
      <w:r>
        <w:t xml:space="preserve">, </w:t>
      </w:r>
    </w:p>
    <w:p w:rsidR="00B06C6F" w:rsidRDefault="0071581A">
      <w:pPr>
        <w:spacing w:after="251" w:line="263" w:lineRule="auto"/>
        <w:ind w:left="4978" w:right="10"/>
      </w:pPr>
      <w:r>
        <w:rPr>
          <w:rFonts w:ascii="Courier New" w:eastAsia="Courier New" w:hAnsi="Courier New" w:cs="Courier New"/>
        </w:rPr>
        <w:t>TW_RANGE.CurrentValue</w:t>
      </w:r>
      <w:r>
        <w:t xml:space="preserve"> and </w:t>
      </w:r>
      <w:r>
        <w:rPr>
          <w:rFonts w:ascii="Courier New" w:eastAsia="Courier New" w:hAnsi="Courier New" w:cs="Courier New"/>
        </w:rPr>
        <w:t>TW_RANGE.MaxValue</w:t>
      </w:r>
      <w:r>
        <w:t>:</w:t>
      </w:r>
    </w:p>
    <w:p w:rsidR="00B06C6F" w:rsidRDefault="0071581A">
      <w:pPr>
        <w:numPr>
          <w:ilvl w:val="5"/>
          <w:numId w:val="113"/>
        </w:numPr>
        <w:spacing w:after="10"/>
        <w:ind w:right="6" w:hanging="1152"/>
      </w:pPr>
      <w:r>
        <w:rPr>
          <w:b/>
          <w:color w:val="007F00"/>
        </w:rPr>
        <w:t>Action</w:t>
      </w:r>
      <w:r>
        <w:t xml:space="preserve">: </w:t>
      </w:r>
      <w:r>
        <w:rPr>
          <w:rFonts w:ascii="Courier New" w:eastAsia="Courier New" w:hAnsi="Courier New" w:cs="Courier New"/>
        </w:rPr>
        <w:t>MSG_SET</w:t>
      </w:r>
      <w:r>
        <w:t xml:space="preserve"> the current value using a </w:t>
      </w:r>
    </w:p>
    <w:p w:rsidR="00B06C6F" w:rsidRDefault="0071581A">
      <w:pPr>
        <w:spacing w:after="249" w:line="249" w:lineRule="auto"/>
        <w:ind w:left="4004" w:right="0"/>
        <w:jc w:val="center"/>
      </w:pPr>
      <w:r>
        <w:rPr>
          <w:rFonts w:ascii="Courier New" w:eastAsia="Courier New" w:hAnsi="Courier New" w:cs="Courier New"/>
        </w:rPr>
        <w:t>TW_RANGE</w:t>
      </w:r>
      <w:r>
        <w:t xml:space="preserve"> container</w:t>
      </w:r>
    </w:p>
    <w:p w:rsidR="00B06C6F" w:rsidRDefault="0071581A">
      <w:pPr>
        <w:numPr>
          <w:ilvl w:val="6"/>
          <w:numId w:val="113"/>
        </w:numPr>
        <w:spacing w:after="3" w:line="265" w:lineRule="auto"/>
        <w:ind w:right="410" w:hanging="1440"/>
      </w:pPr>
      <w:r>
        <w:rPr>
          <w:b/>
          <w:color w:val="FF0000"/>
        </w:rPr>
        <w:t>Test</w:t>
      </w:r>
      <w:r>
        <w:t xml:space="preserve">: If result is not </w:t>
      </w:r>
    </w:p>
    <w:p w:rsidR="00B06C6F" w:rsidRDefault="0071581A">
      <w:pPr>
        <w:spacing w:after="3" w:line="261" w:lineRule="auto"/>
        <w:ind w:left="1210" w:right="847"/>
        <w:jc w:val="right"/>
      </w:pPr>
      <w:r>
        <w:rPr>
          <w:rFonts w:ascii="Courier New" w:eastAsia="Courier New" w:hAnsi="Courier New" w:cs="Courier New"/>
        </w:rPr>
        <w:t>TWRC_SUCCESS</w:t>
      </w:r>
      <w:r>
        <w:t xml:space="preserve"> or </w:t>
      </w:r>
    </w:p>
    <w:p w:rsidR="00B06C6F" w:rsidRDefault="0071581A">
      <w:pPr>
        <w:spacing w:after="390"/>
        <w:ind w:left="7570" w:right="6"/>
      </w:pP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3224" name="Group 77322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2" name="Shape 88465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3" name="Shape 88465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224" style="width:504pt;height:1.98001pt;mso-position-horizontal-relative:char;mso-position-vertical-relative:line" coordsize="64008,251">
                <v:shape id="Shape 884654" style="position:absolute;width:64008;height:251;left:0;top:0;" coordsize="6400800,25146" path="m0,0l6400800,0l6400800,25146l0,25146l0,0">
                  <v:stroke weight="0pt" endcap="flat" joinstyle="miter" miterlimit="10" on="false" color="#000000" opacity="0"/>
                  <v:fill on="true" color="#000000"/>
                </v:shape>
                <v:shape id="Shape 88465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Status Return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220"/>
        <w:ind w:right="6"/>
      </w:pPr>
      <w:r>
        <w:t>Confirm that the expected status return is reported by certain operations.</w:t>
      </w:r>
    </w:p>
    <w:p w:rsidR="00B06C6F" w:rsidRDefault="0071581A">
      <w:pPr>
        <w:spacing w:after="387"/>
        <w:ind w:right="6"/>
      </w:pPr>
      <w:r>
        <w:t>This is not an exhaustive test of all possible Status Returns.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left="730" w:right="6"/>
      </w:pPr>
      <w:r>
        <w:t>When performing this test on Windows Vista or later, Macintosh OS X or Linux it must be successfully completed using both a native 32-bit and a native 64-bit data source.</w:t>
      </w:r>
    </w:p>
    <w:p w:rsidR="00B06C6F" w:rsidRDefault="0071581A">
      <w:pPr>
        <w:spacing w:after="152" w:line="265" w:lineRule="auto"/>
        <w:ind w:left="10" w:right="0"/>
      </w:pPr>
      <w:r>
        <w:rPr>
          <w:rFonts w:ascii="Arial" w:eastAsia="Arial" w:hAnsi="Arial" w:cs="Arial"/>
          <w:b/>
          <w:color w:val="7F0000"/>
        </w:rPr>
        <w:t>Check Status Returns for DAT_IMAGENATIVEXFER and DAT_IMAGEMEMXFER</w:t>
      </w:r>
    </w:p>
    <w:p w:rsidR="00B06C6F" w:rsidRDefault="0071581A">
      <w:pPr>
        <w:spacing w:after="249"/>
        <w:ind w:left="730" w:right="6"/>
      </w:pPr>
      <w:r>
        <w:t xml:space="preserve">Confirm that </w:t>
      </w:r>
      <w:r>
        <w:rPr>
          <w:rFonts w:ascii="Courier New" w:eastAsia="Courier New" w:hAnsi="Courier New" w:cs="Courier New"/>
        </w:rPr>
        <w:t>DAT_IMAGENATIVEXFER</w:t>
      </w:r>
      <w:r>
        <w:t xml:space="preserve"> and </w:t>
      </w:r>
      <w:r>
        <w:rPr>
          <w:rFonts w:ascii="Courier New" w:eastAsia="Courier New" w:hAnsi="Courier New" w:cs="Courier New"/>
        </w:rPr>
        <w:t>DAT_IMAGEMEMXFER</w:t>
      </w:r>
      <w:r>
        <w:t xml:space="preserve"> both return the correct status returns in various error conditions.</w:t>
      </w:r>
    </w:p>
    <w:p w:rsidR="00B06C6F" w:rsidRDefault="0071581A">
      <w:pPr>
        <w:numPr>
          <w:ilvl w:val="0"/>
          <w:numId w:val="114"/>
        </w:numPr>
        <w:spacing w:after="188"/>
        <w:ind w:right="10" w:hanging="360"/>
      </w:pPr>
      <w:r>
        <w:rPr>
          <w:b/>
          <w:color w:val="007F00"/>
        </w:rPr>
        <w:t>Action</w:t>
      </w:r>
      <w:r>
        <w:t xml:space="preserve">: In State 4 (after </w:t>
      </w:r>
      <w:r>
        <w:rPr>
          <w:rFonts w:ascii="Courier New" w:eastAsia="Courier New" w:hAnsi="Courier New" w:cs="Courier New"/>
        </w:rPr>
        <w:t>MSG_OPENDS</w:t>
      </w:r>
      <w:r>
        <w:t xml:space="preserve">, but before calling </w:t>
      </w:r>
      <w:r>
        <w:rPr>
          <w:rFonts w:ascii="Courier New" w:eastAsia="Courier New" w:hAnsi="Courier New" w:cs="Courier New"/>
        </w:rPr>
        <w:t>MSG_ENABLEDS</w:t>
      </w:r>
      <w:r>
        <w:t>)…</w:t>
      </w:r>
    </w:p>
    <w:p w:rsidR="00B06C6F" w:rsidRDefault="0071581A">
      <w:pPr>
        <w:numPr>
          <w:ilvl w:val="1"/>
          <w:numId w:val="114"/>
        </w:numPr>
        <w:spacing w:after="199"/>
        <w:ind w:right="10" w:hanging="576"/>
      </w:pPr>
      <w:r>
        <w:lastRenderedPageBreak/>
        <w:t>Confirm that the proper statuses are returned for bad protocols and attempts to perform image transfers in State 4.</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DAT_IMAGENATIVEXFER / MSG_SET</w:t>
      </w:r>
    </w:p>
    <w:p w:rsidR="00B06C6F" w:rsidRDefault="0071581A">
      <w:pPr>
        <w:numPr>
          <w:ilvl w:val="2"/>
          <w:numId w:val="114"/>
        </w:numPr>
        <w:spacing w:after="197"/>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DAT_IMAGENATIVEXFER / MSG_GET</w:t>
      </w:r>
    </w:p>
    <w:p w:rsidR="00B06C6F" w:rsidRDefault="0071581A">
      <w:pPr>
        <w:numPr>
          <w:ilvl w:val="2"/>
          <w:numId w:val="114"/>
        </w:numPr>
        <w:spacing w:after="204"/>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MSG_SET</w:t>
      </w:r>
    </w:p>
    <w:p w:rsidR="00B06C6F" w:rsidRDefault="0071581A">
      <w:pPr>
        <w:numPr>
          <w:ilvl w:val="2"/>
          <w:numId w:val="114"/>
        </w:numPr>
        <w:spacing w:after="196"/>
        <w:ind w:right="6" w:hanging="769"/>
      </w:pPr>
      <w:r>
        <w:rPr>
          <w:b/>
          <w:color w:val="FF0000"/>
        </w:rPr>
        <w:t>Test</w:t>
      </w:r>
      <w:r>
        <w:t xml:space="preserve">: If result is not </w:t>
      </w:r>
      <w:r>
        <w:rPr>
          <w:rFonts w:ascii="Courier New" w:eastAsia="Courier New" w:hAnsi="Courier New" w:cs="Courier New"/>
        </w:rPr>
        <w:t>TWRC_FAILURE / TWCC_BADPROTOCOL</w:t>
      </w:r>
      <w:r>
        <w:t>, then end with error</w:t>
      </w:r>
    </w:p>
    <w:p w:rsidR="00B06C6F" w:rsidRDefault="0071581A">
      <w:pPr>
        <w:numPr>
          <w:ilvl w:val="1"/>
          <w:numId w:val="114"/>
        </w:numPr>
        <w:spacing w:after="194" w:line="263" w:lineRule="auto"/>
        <w:ind w:right="10" w:hanging="576"/>
      </w:pPr>
      <w:r>
        <w:rPr>
          <w:b/>
          <w:color w:val="007F00"/>
        </w:rPr>
        <w:t>Action</w:t>
      </w:r>
      <w:r>
        <w:t xml:space="preserve">: Call </w:t>
      </w:r>
      <w:r>
        <w:rPr>
          <w:rFonts w:ascii="Courier New" w:eastAsia="Courier New" w:hAnsi="Courier New" w:cs="Courier New"/>
        </w:rPr>
        <w:t>DG_IMAGE / DAT_IMAGEMEMXFER / MSG_GET</w:t>
      </w:r>
    </w:p>
    <w:p w:rsidR="00B06C6F" w:rsidRDefault="0071581A">
      <w:pPr>
        <w:numPr>
          <w:ilvl w:val="2"/>
          <w:numId w:val="114"/>
        </w:numPr>
        <w:spacing w:after="399"/>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DAT_IMAGELAYOUT</w:t>
      </w:r>
    </w:p>
    <w:p w:rsidR="00B06C6F" w:rsidRDefault="0071581A">
      <w:pPr>
        <w:spacing w:after="259"/>
        <w:ind w:left="730" w:right="6"/>
      </w:pPr>
      <w:r>
        <w:t xml:space="preserve">Confirm that </w:t>
      </w:r>
      <w:r>
        <w:rPr>
          <w:rFonts w:ascii="Courier New" w:eastAsia="Courier New" w:hAnsi="Courier New" w:cs="Courier New"/>
        </w:rPr>
        <w:t>DAT_IMAGELAYOUT</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09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Call </w:t>
      </w:r>
      <w:r>
        <w:rPr>
          <w:rFonts w:ascii="Courier New" w:eastAsia="Courier New" w:hAnsi="Courier New" w:cs="Courier New"/>
        </w:rPr>
        <w:t>DG_IMAGE / DAT_IMAGELAYOUT / MSG_GET</w:t>
      </w:r>
    </w:p>
    <w:p w:rsidR="00B06C6F" w:rsidRDefault="0071581A">
      <w:pPr>
        <w:numPr>
          <w:ilvl w:val="2"/>
          <w:numId w:val="114"/>
        </w:numPr>
        <w:spacing w:after="198"/>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0" w:line="263" w:lineRule="auto"/>
        <w:ind w:right="10" w:hanging="576"/>
      </w:pPr>
      <w:r>
        <w:rPr>
          <w:b/>
          <w:color w:val="007F00"/>
        </w:rPr>
        <w:t>Action</w:t>
      </w:r>
      <w:r>
        <w:t xml:space="preserve">: Call </w:t>
      </w:r>
      <w:r>
        <w:rPr>
          <w:rFonts w:ascii="Courier New" w:eastAsia="Courier New" w:hAnsi="Courier New" w:cs="Courier New"/>
        </w:rPr>
        <w:t>DG_IMAGE / DAT_IMAGELAYOUT / MSG_SET</w:t>
      </w:r>
      <w:r>
        <w:t xml:space="preserve"> using the </w:t>
      </w:r>
    </w:p>
    <w:p w:rsidR="00B06C6F" w:rsidRDefault="0071581A">
      <w:pPr>
        <w:spacing w:after="199"/>
        <w:ind w:left="1666" w:right="6"/>
      </w:pPr>
      <w:r>
        <w:rPr>
          <w:rFonts w:ascii="Courier New" w:eastAsia="Courier New" w:hAnsi="Courier New" w:cs="Courier New"/>
        </w:rPr>
        <w:t>TW_IMAGELAYOUT</w:t>
      </w:r>
      <w:r>
        <w:t xml:space="preserve"> values from the previous </w:t>
      </w:r>
      <w:r>
        <w:rPr>
          <w:rFonts w:ascii="Courier New" w:eastAsia="Courier New" w:hAnsi="Courier New" w:cs="Courier New"/>
        </w:rPr>
        <w:t>MSG_GET</w:t>
      </w:r>
      <w:r>
        <w:t xml:space="preserve"> call</w:t>
      </w:r>
    </w:p>
    <w:p w:rsidR="00B06C6F" w:rsidRDefault="0071581A">
      <w:pPr>
        <w:numPr>
          <w:ilvl w:val="2"/>
          <w:numId w:val="114"/>
        </w:numPr>
        <w:spacing w:after="205"/>
        <w:ind w:right="6" w:hanging="769"/>
      </w:pPr>
      <w:r>
        <w:rPr>
          <w:b/>
          <w:color w:val="FF0000"/>
        </w:rPr>
        <w:t>Test</w:t>
      </w:r>
      <w:r>
        <w:t xml:space="preserve">: If result is not </w:t>
      </w:r>
      <w:r>
        <w:rPr>
          <w:rFonts w:ascii="Courier New" w:eastAsia="Courier New" w:hAnsi="Courier New" w:cs="Courier New"/>
        </w:rPr>
        <w:t>TWRC_FAILURE / TWRC_SEQERROR</w:t>
      </w:r>
      <w:r>
        <w:t>, then end with error</w:t>
      </w:r>
    </w:p>
    <w:p w:rsidR="00B06C6F" w:rsidRDefault="0071581A">
      <w:pPr>
        <w:numPr>
          <w:ilvl w:val="1"/>
          <w:numId w:val="114"/>
        </w:numPr>
        <w:spacing w:after="193" w:line="263" w:lineRule="auto"/>
        <w:ind w:right="10" w:hanging="576"/>
      </w:pPr>
      <w:r>
        <w:rPr>
          <w:b/>
          <w:color w:val="007F00"/>
        </w:rPr>
        <w:t>Action</w:t>
      </w:r>
      <w:r>
        <w:t xml:space="preserve">: Call </w:t>
      </w:r>
      <w:r>
        <w:rPr>
          <w:rFonts w:ascii="Courier New" w:eastAsia="Courier New" w:hAnsi="Courier New" w:cs="Courier New"/>
        </w:rPr>
        <w:t>DG_IMAGE / DAT_IMAGELAYOUT / MSG_RESET</w:t>
      </w:r>
    </w:p>
    <w:p w:rsidR="00B06C6F" w:rsidRDefault="0071581A">
      <w:pPr>
        <w:numPr>
          <w:ilvl w:val="2"/>
          <w:numId w:val="114"/>
        </w:numPr>
        <w:spacing w:after="400"/>
        <w:ind w:right="6" w:hanging="769"/>
      </w:pPr>
      <w:r>
        <w:rPr>
          <w:b/>
          <w:color w:val="FF0000"/>
        </w:rPr>
        <w:t>Test</w:t>
      </w:r>
      <w:r>
        <w:t xml:space="preserve">: If result is not </w:t>
      </w:r>
      <w:r>
        <w:rPr>
          <w:rFonts w:ascii="Courier New" w:eastAsia="Courier New" w:hAnsi="Courier New" w:cs="Courier New"/>
        </w:rPr>
        <w:t>TWRC_FAILURE / TWCC_SEQERROR</w:t>
      </w:r>
      <w:r>
        <w:t>, then end with error</w:t>
      </w:r>
    </w:p>
    <w:p w:rsidR="00B06C6F" w:rsidRDefault="0071581A">
      <w:pPr>
        <w:spacing w:after="148" w:line="265" w:lineRule="auto"/>
        <w:ind w:left="10" w:right="0"/>
      </w:pPr>
      <w:r>
        <w:rPr>
          <w:rFonts w:ascii="Arial" w:eastAsia="Arial" w:hAnsi="Arial" w:cs="Arial"/>
          <w:b/>
          <w:color w:val="7F0000"/>
        </w:rPr>
        <w:t>Check Status Returns for DAT_CAPABILITY</w:t>
      </w:r>
    </w:p>
    <w:p w:rsidR="00B06C6F" w:rsidRDefault="0071581A">
      <w:pPr>
        <w:ind w:left="730" w:right="6"/>
      </w:pPr>
      <w:r>
        <w:t xml:space="preserve">Confirm that </w:t>
      </w:r>
      <w:r>
        <w:rPr>
          <w:rFonts w:ascii="Courier New" w:eastAsia="Courier New" w:hAnsi="Courier New" w:cs="Courier New"/>
        </w:rPr>
        <w:t>DAT_CAPABILITY</w:t>
      </w:r>
      <w:r>
        <w:t xml:space="preserve"> returns the correct status returns in various error conditions.</w:t>
      </w:r>
    </w:p>
    <w:p w:rsidR="00B06C6F" w:rsidRDefault="0071581A">
      <w:pPr>
        <w:numPr>
          <w:ilvl w:val="0"/>
          <w:numId w:val="114"/>
        </w:numPr>
        <w:spacing w:after="0" w:line="263" w:lineRule="auto"/>
        <w:ind w:right="10" w:hanging="360"/>
      </w:pPr>
      <w:r>
        <w:rPr>
          <w:b/>
          <w:color w:val="007F00"/>
        </w:rPr>
        <w:t>Action</w:t>
      </w:r>
      <w:r>
        <w:t xml:space="preserve">: Call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6" w:line="263" w:lineRule="auto"/>
        <w:ind w:left="1810" w:right="10"/>
      </w:pPr>
      <w:r>
        <w:rPr>
          <w:rFonts w:ascii="Courier New" w:eastAsia="Courier New" w:hAnsi="Courier New" w:cs="Courier New"/>
        </w:rPr>
        <w:t>TRUE</w:t>
      </w:r>
    </w:p>
    <w:p w:rsidR="00B06C6F" w:rsidRDefault="0071581A">
      <w:pPr>
        <w:numPr>
          <w:ilvl w:val="1"/>
          <w:numId w:val="114"/>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89" w:line="263" w:lineRule="auto"/>
        <w:ind w:right="10" w:hanging="576"/>
      </w:pPr>
      <w:r>
        <w:rPr>
          <w:b/>
          <w:color w:val="007F00"/>
        </w:rPr>
        <w:t>Action</w:t>
      </w:r>
      <w:r>
        <w:t xml:space="preserve">: </w:t>
      </w:r>
      <w:r>
        <w:rPr>
          <w:rFonts w:ascii="Courier New" w:eastAsia="Courier New" w:hAnsi="Courier New" w:cs="Courier New"/>
        </w:rPr>
        <w:t>MSG_GET CAP_SUPPORTEDCAPS</w:t>
      </w:r>
    </w:p>
    <w:p w:rsidR="00B06C6F" w:rsidRDefault="0071581A">
      <w:pPr>
        <w:numPr>
          <w:ilvl w:val="2"/>
          <w:numId w:val="114"/>
        </w:numPr>
        <w:spacing w:after="199"/>
        <w:ind w:right="6" w:hanging="76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4"/>
        </w:numPr>
        <w:spacing w:after="190" w:line="263" w:lineRule="auto"/>
        <w:ind w:right="10" w:hanging="576"/>
      </w:pPr>
      <w:r>
        <w:rPr>
          <w:b/>
          <w:color w:val="007F00"/>
        </w:rPr>
        <w:t>Action</w:t>
      </w:r>
      <w:r>
        <w:t xml:space="preserve">: </w:t>
      </w:r>
      <w:r>
        <w:rPr>
          <w:rFonts w:ascii="Courier New" w:eastAsia="Courier New" w:hAnsi="Courier New" w:cs="Courier New"/>
        </w:rPr>
        <w:t>MSG_GET CAP_EXTENDEDCAPS</w:t>
      </w:r>
    </w:p>
    <w:p w:rsidR="00B06C6F" w:rsidRDefault="0071581A">
      <w:pPr>
        <w:numPr>
          <w:ilvl w:val="2"/>
          <w:numId w:val="114"/>
        </w:numPr>
        <w:spacing w:after="195"/>
        <w:ind w:right="6" w:hanging="769"/>
      </w:pPr>
      <w:r>
        <w:rPr>
          <w:b/>
          <w:color w:val="FF0000"/>
        </w:rPr>
        <w:lastRenderedPageBreak/>
        <w:t>Test</w:t>
      </w:r>
      <w:r>
        <w:t xml:space="preserve">: If result is not </w:t>
      </w:r>
      <w:r>
        <w:rPr>
          <w:rFonts w:ascii="Courier New" w:eastAsia="Courier New" w:hAnsi="Courier New" w:cs="Courier New"/>
        </w:rPr>
        <w:t>TWRC_SUCCESS</w:t>
      </w:r>
      <w:r>
        <w:t xml:space="preserve"> or the </w:t>
      </w:r>
      <w:r>
        <w:rPr>
          <w:rFonts w:ascii="Courier New" w:eastAsia="Courier New" w:hAnsi="Courier New" w:cs="Courier New"/>
        </w:rPr>
        <w:t>TW_ARRAY</w:t>
      </w:r>
      <w:r>
        <w:t xml:space="preserve"> is empty, then skip any checks of </w:t>
      </w:r>
      <w:r>
        <w:rPr>
          <w:rFonts w:ascii="Courier New" w:eastAsia="Courier New" w:hAnsi="Courier New" w:cs="Courier New"/>
        </w:rPr>
        <w:t>CAP_EXTENDEDCAPS</w:t>
      </w:r>
      <w:r>
        <w:t xml:space="preserve"> referenced in the rest of this section</w:t>
      </w:r>
    </w:p>
    <w:p w:rsidR="00B06C6F" w:rsidRDefault="0071581A">
      <w:pPr>
        <w:numPr>
          <w:ilvl w:val="1"/>
          <w:numId w:val="114"/>
        </w:numPr>
        <w:spacing w:after="10"/>
        <w:ind w:right="10" w:hanging="576"/>
      </w:pPr>
      <w:r>
        <w:rPr>
          <w:b/>
          <w:color w:val="007F00"/>
        </w:rPr>
        <w:t>Action</w:t>
      </w:r>
      <w:r>
        <w:t xml:space="preserve">: For each value found in </w:t>
      </w:r>
      <w:r>
        <w:rPr>
          <w:rFonts w:ascii="Courier New" w:eastAsia="Courier New" w:hAnsi="Courier New" w:cs="Courier New"/>
        </w:rPr>
        <w:t>CAP_SUPPORTEDCAPS</w:t>
      </w:r>
      <w:r>
        <w:t xml:space="preserve"> that is not in </w:t>
      </w:r>
    </w:p>
    <w:p w:rsidR="00B06C6F" w:rsidRDefault="0071581A">
      <w:pPr>
        <w:spacing w:after="199"/>
        <w:ind w:left="2386" w:right="6"/>
      </w:pPr>
      <w:r>
        <w:rPr>
          <w:rFonts w:ascii="Courier New" w:eastAsia="Courier New" w:hAnsi="Courier New" w:cs="Courier New"/>
        </w:rPr>
        <w:t>CAP_EXTENDEDCAPS</w:t>
      </w:r>
      <w:r>
        <w:t xml:space="preserve"> do the following sections (each capability ID is referred to as </w:t>
      </w:r>
      <w:r>
        <w:rPr>
          <w:rFonts w:ascii="Courier New" w:eastAsia="Courier New" w:hAnsi="Courier New" w:cs="Courier New"/>
        </w:rPr>
        <w:t xml:space="preserve">#CAP# </w:t>
      </w:r>
      <w:r>
        <w:t>for the rest of this section):</w:t>
      </w:r>
    </w:p>
    <w:p w:rsidR="00B06C6F" w:rsidRDefault="0071581A">
      <w:pPr>
        <w:numPr>
          <w:ilvl w:val="2"/>
          <w:numId w:val="114"/>
        </w:numPr>
        <w:spacing w:after="185" w:line="263" w:lineRule="auto"/>
        <w:ind w:right="6" w:hanging="769"/>
      </w:pPr>
      <w:r>
        <w:rPr>
          <w:b/>
          <w:color w:val="007F00"/>
        </w:rPr>
        <w:t>Action</w:t>
      </w:r>
      <w:r>
        <w:t xml:space="preserve">: </w:t>
      </w:r>
      <w:r>
        <w:rPr>
          <w:rFonts w:ascii="Courier New" w:eastAsia="Courier New" w:hAnsi="Courier New" w:cs="Courier New"/>
        </w:rPr>
        <w:t>MSG_GET #CAP#</w:t>
      </w:r>
    </w:p>
    <w:p w:rsidR="00B06C6F" w:rsidRDefault="0071581A">
      <w:pPr>
        <w:numPr>
          <w:ilvl w:val="3"/>
          <w:numId w:val="114"/>
        </w:numPr>
        <w:spacing w:after="238" w:line="265" w:lineRule="auto"/>
        <w:ind w:right="6" w:hanging="864"/>
      </w:pPr>
      <w:r>
        <w:rPr>
          <w:b/>
          <w:color w:val="FF0000"/>
        </w:rPr>
        <w:t>Test</w:t>
      </w:r>
      <w:r>
        <w:t xml:space="preserve">: If result is not </w:t>
      </w:r>
      <w:r>
        <w:rPr>
          <w:rFonts w:ascii="Courier New" w:eastAsia="Courier New" w:hAnsi="Courier New" w:cs="Courier New"/>
        </w:rPr>
        <w:t>TWRC_SUCCESS</w:t>
      </w:r>
      <w:r>
        <w:t>, then skip to next capability</w:t>
      </w:r>
    </w:p>
    <w:p w:rsidR="00B06C6F" w:rsidRDefault="0071581A">
      <w:pPr>
        <w:numPr>
          <w:ilvl w:val="2"/>
          <w:numId w:val="114"/>
        </w:numPr>
        <w:spacing w:after="199"/>
        <w:ind w:right="6" w:hanging="769"/>
      </w:pPr>
      <w:r>
        <w:rPr>
          <w:b/>
          <w:color w:val="007F00"/>
        </w:rPr>
        <w:t>Action</w:t>
      </w:r>
      <w:r>
        <w:t xml:space="preserve">: </w:t>
      </w:r>
      <w:r>
        <w:rPr>
          <w:rFonts w:ascii="Courier New" w:eastAsia="Courier New" w:hAnsi="Courier New" w:cs="Courier New"/>
        </w:rPr>
        <w:t xml:space="preserve">MSG_SET #CAP# </w:t>
      </w:r>
      <w:r>
        <w:t xml:space="preserve">with results of previous </w:t>
      </w:r>
      <w:r>
        <w:rPr>
          <w:rFonts w:ascii="Courier New" w:eastAsia="Courier New" w:hAnsi="Courier New" w:cs="Courier New"/>
        </w:rPr>
        <w:t>MSG_GET</w:t>
      </w:r>
    </w:p>
    <w:p w:rsidR="00B06C6F" w:rsidRDefault="0071581A">
      <w:pPr>
        <w:numPr>
          <w:ilvl w:val="3"/>
          <w:numId w:val="114"/>
        </w:numPr>
        <w:spacing w:after="253"/>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numPr>
          <w:ilvl w:val="2"/>
          <w:numId w:val="114"/>
        </w:numPr>
        <w:spacing w:after="191" w:line="263" w:lineRule="auto"/>
        <w:ind w:right="6" w:hanging="769"/>
      </w:pPr>
      <w:r>
        <w:rPr>
          <w:b/>
          <w:color w:val="007F00"/>
        </w:rPr>
        <w:t>Action</w:t>
      </w:r>
      <w:r>
        <w:t xml:space="preserve">: </w:t>
      </w:r>
      <w:r>
        <w:rPr>
          <w:rFonts w:ascii="Courier New" w:eastAsia="Courier New" w:hAnsi="Courier New" w:cs="Courier New"/>
        </w:rPr>
        <w:t>MSG_RESET #CAP#</w:t>
      </w:r>
    </w:p>
    <w:p w:rsidR="00B06C6F" w:rsidRDefault="0071581A">
      <w:pPr>
        <w:numPr>
          <w:ilvl w:val="3"/>
          <w:numId w:val="114"/>
        </w:numPr>
        <w:spacing w:after="392"/>
        <w:ind w:right="6" w:hanging="864"/>
      </w:pPr>
      <w:r>
        <w:rPr>
          <w:b/>
          <w:color w:val="FF0000"/>
        </w:rPr>
        <w:t>Test</w:t>
      </w:r>
      <w:r>
        <w:t xml:space="preserve">: If result is </w:t>
      </w:r>
      <w:r>
        <w:rPr>
          <w:rFonts w:ascii="Courier New" w:eastAsia="Courier New" w:hAnsi="Courier New" w:cs="Courier New"/>
        </w:rPr>
        <w:t>TWRC_SUCCESS</w:t>
      </w:r>
      <w:r>
        <w:t xml:space="preserve"> or </w:t>
      </w:r>
      <w:r>
        <w:rPr>
          <w:rFonts w:ascii="Courier New" w:eastAsia="Courier New" w:hAnsi="Courier New" w:cs="Courier New"/>
        </w:rPr>
        <w:t>TWRC_CHECKSTATUS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38" w:firstLine="0"/>
      </w:pPr>
      <w:r>
        <w:rPr>
          <w:rFonts w:ascii="Calibri" w:eastAsia="Calibri" w:hAnsi="Calibri" w:cs="Calibri"/>
          <w:noProof/>
          <w:sz w:val="22"/>
        </w:rPr>
        <mc:AlternateContent>
          <mc:Choice Requires="wpg">
            <w:drawing>
              <wp:inline distT="0" distB="0" distL="0" distR="0">
                <wp:extent cx="6400800" cy="25146"/>
                <wp:effectExtent l="0" t="0" r="0" b="0"/>
                <wp:docPr id="773834" name="Group 7738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56" name="Shape 88465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57" name="Shape 88465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3834" style="width:504pt;height:1.98001pt;mso-position-horizontal-relative:char;mso-position-vertical-relative:line" coordsize="64008,251">
                <v:shape id="Shape 884658" style="position:absolute;width:64008;height:251;left:0;top:0;" coordsize="6400800,25146" path="m0,0l6400800,0l6400800,25146l0,25146l0,0">
                  <v:stroke weight="0pt" endcap="flat" joinstyle="miter" miterlimit="10" on="false" color="#000000" opacity="0"/>
                  <v:fill on="true" color="#000000"/>
                </v:shape>
                <v:shape id="Shape 88465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Stress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87"/>
        <w:ind w:right="6"/>
      </w:pPr>
      <w:r>
        <w:t>Stress aspects of data sources that have been reported as common problems.</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226"/>
        <w:ind w:right="6"/>
      </w:pPr>
      <w:r>
        <w:t>Open the data source manager. It is required that when opened the data source is in the state it would be in after being installed (e.g., no saved settings from previous sessions), to make the test more reproducible.</w:t>
      </w:r>
    </w:p>
    <w:p w:rsidR="00B06C6F" w:rsidRDefault="0071581A">
      <w:pPr>
        <w:ind w:right="6"/>
      </w:pPr>
      <w:r>
        <w:t>When performing this test on Windows Vista or later, Macintosh OS X or Linux it must be successfully completed using both a native 32-bit and a native 64-bit data source.</w:t>
      </w:r>
    </w:p>
    <w:p w:rsidR="00B06C6F" w:rsidRDefault="0071581A">
      <w:pPr>
        <w:spacing w:after="142" w:line="265" w:lineRule="auto"/>
        <w:ind w:left="715" w:right="0"/>
      </w:pPr>
      <w:r>
        <w:rPr>
          <w:rFonts w:ascii="Arial" w:eastAsia="Arial" w:hAnsi="Arial" w:cs="Arial"/>
          <w:b/>
          <w:color w:val="7F0000"/>
        </w:rPr>
        <w:t>Open and Close the Data Source Multiple Times</w:t>
      </w:r>
    </w:p>
    <w:p w:rsidR="00B06C6F" w:rsidRDefault="0071581A">
      <w:pPr>
        <w:spacing w:after="238"/>
        <w:ind w:right="6"/>
      </w:pPr>
      <w:r>
        <w:t>Confirm that the data source can open and close multiple times.  This tests for crashes.</w:t>
      </w:r>
    </w:p>
    <w:p w:rsidR="00B06C6F" w:rsidRDefault="0071581A">
      <w:pPr>
        <w:numPr>
          <w:ilvl w:val="0"/>
          <w:numId w:val="115"/>
        </w:numPr>
        <w:ind w:right="6" w:hanging="360"/>
      </w:pPr>
      <w:r>
        <w:rPr>
          <w:b/>
          <w:color w:val="007F00"/>
        </w:rPr>
        <w:t>Action</w:t>
      </w:r>
      <w:r>
        <w:t>: Repeat this section twenty (20) times</w:t>
      </w:r>
    </w:p>
    <w:p w:rsidR="00B06C6F" w:rsidRDefault="0071581A">
      <w:pPr>
        <w:numPr>
          <w:ilvl w:val="1"/>
          <w:numId w:val="115"/>
        </w:numPr>
        <w:spacing w:after="199"/>
        <w:ind w:right="10" w:hanging="576"/>
      </w:pPr>
      <w:r>
        <w:t>Confirm that the data source can successfully open and close repeated times from a single instance of an application.</w:t>
      </w:r>
    </w:p>
    <w:p w:rsidR="00B06C6F" w:rsidRDefault="0071581A">
      <w:pPr>
        <w:numPr>
          <w:ilvl w:val="1"/>
          <w:numId w:val="115"/>
        </w:numPr>
        <w:spacing w:after="189" w:line="263" w:lineRule="auto"/>
        <w:ind w:right="10" w:hanging="576"/>
      </w:pPr>
      <w:r>
        <w:rPr>
          <w:b/>
          <w:color w:val="007F00"/>
        </w:rPr>
        <w:t>Action</w:t>
      </w:r>
      <w:r>
        <w:t xml:space="preserve">: Call </w:t>
      </w:r>
      <w:r>
        <w:rPr>
          <w:rFonts w:ascii="Courier New" w:eastAsia="Courier New" w:hAnsi="Courier New" w:cs="Courier New"/>
        </w:rPr>
        <w:t>DG_CONTROL / DAT_IDENTITY / MSG_OPENDS</w:t>
      </w:r>
    </w:p>
    <w:p w:rsidR="00B06C6F" w:rsidRDefault="0071581A">
      <w:pPr>
        <w:numPr>
          <w:ilvl w:val="2"/>
          <w:numId w:val="115"/>
        </w:numPr>
        <w:spacing w:after="200"/>
        <w:ind w:right="6" w:hanging="720"/>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5"/>
        </w:numPr>
        <w:spacing w:after="190" w:line="263" w:lineRule="auto"/>
        <w:ind w:right="10" w:hanging="576"/>
      </w:pPr>
      <w:r>
        <w:rPr>
          <w:b/>
          <w:color w:val="007F00"/>
        </w:rPr>
        <w:t>Action</w:t>
      </w:r>
      <w:r>
        <w:t xml:space="preserve">: Call </w:t>
      </w:r>
      <w:r>
        <w:rPr>
          <w:rFonts w:ascii="Courier New" w:eastAsia="Courier New" w:hAnsi="Courier New" w:cs="Courier New"/>
        </w:rPr>
        <w:t>DG_CONTROL / DAT_IDENTITY / MSG_CLOSEDS</w:t>
      </w:r>
    </w:p>
    <w:p w:rsidR="00B06C6F" w:rsidRDefault="0071581A">
      <w:pPr>
        <w:numPr>
          <w:ilvl w:val="2"/>
          <w:numId w:val="115"/>
        </w:numPr>
        <w:spacing w:after="395"/>
        <w:ind w:right="6" w:hanging="720"/>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4511" name="Group 77451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0" name="Shape 88466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1" name="Shape 88466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4511" style="width:504pt;height:1.98001pt;mso-position-horizontal-relative:char;mso-position-vertical-relative:line" coordsize="64008,251">
                <v:shape id="Shape 884662" style="position:absolute;width:64008;height:251;left:0;top:0;" coordsize="6400800,25146" path="m0,0l6400800,0l6400800,25146l0,25146l0,0">
                  <v:stroke weight="0pt" endcap="flat" joinstyle="miter" miterlimit="10" on="false" color="#000000" opacity="0"/>
                  <v:fill on="true" color="#000000"/>
                </v:shape>
                <v:shape id="Shape 88466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Non-UI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2"/>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no UI, verifying that the Application does not have to close the driver after capturing images.</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4"/>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Exercise DAT_IMAGENATIVEXFER</w:t>
      </w:r>
    </w:p>
    <w:p w:rsidR="00B06C6F" w:rsidRDefault="0071581A">
      <w:pPr>
        <w:spacing w:after="255"/>
        <w:ind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2"/>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203"/>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CAP_SUPPORTEDCAPS</w:t>
      </w:r>
      <w:r>
        <w:t xml:space="preserve"> (get the list of capabilities to be tested)</w:t>
      </w:r>
    </w:p>
    <w:p w:rsidR="00B06C6F" w:rsidRDefault="0071581A">
      <w:pPr>
        <w:numPr>
          <w:ilvl w:val="1"/>
          <w:numId w:val="116"/>
        </w:numPr>
        <w:spacing w:after="108" w:line="263" w:lineRule="auto"/>
        <w:ind w:right="10" w:hanging="576"/>
      </w:pPr>
      <w:r>
        <w:rPr>
          <w:b/>
          <w:color w:val="007F00"/>
        </w:rPr>
        <w:t>Action</w:t>
      </w:r>
      <w:r>
        <w:t xml:space="preserve">:  </w:t>
      </w:r>
      <w:r>
        <w:rPr>
          <w:rFonts w:ascii="Courier New" w:eastAsia="Courier New" w:hAnsi="Courier New" w:cs="Courier New"/>
        </w:rPr>
        <w:t xml:space="preserve">MSG_SET  ICAP_XFERMECH </w:t>
      </w:r>
      <w:r>
        <w:t xml:space="preserve">to </w:t>
      </w:r>
      <w:r>
        <w:rPr>
          <w:rFonts w:ascii="Courier New" w:eastAsia="Courier New" w:hAnsi="Courier New" w:cs="Courier New"/>
        </w:rPr>
        <w:t>TWSX_NATIVE</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TWSX_NATIVE</w:t>
      </w:r>
      <w:r>
        <w:t>, end with an error.</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lastRenderedPageBreak/>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1</w:t>
      </w:r>
    </w:p>
    <w:p w:rsidR="00B06C6F" w:rsidRDefault="0071581A">
      <w:pPr>
        <w:numPr>
          <w:ilvl w:val="1"/>
          <w:numId w:val="116"/>
        </w:numPr>
        <w:spacing w:after="198"/>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41" w:line="263"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55"/>
        <w:ind w:right="10" w:hanging="864"/>
      </w:pPr>
      <w:r>
        <w:rPr>
          <w:b/>
          <w:color w:val="007F00"/>
        </w:rPr>
        <w:t>Action</w:t>
      </w:r>
      <w:r>
        <w:t>:   Do the following for the minimum, maximum and 300 (or nearest) resolution values.</w:t>
      </w:r>
    </w:p>
    <w:p w:rsidR="00B06C6F" w:rsidRDefault="0071581A">
      <w:pPr>
        <w:numPr>
          <w:ilvl w:val="4"/>
          <w:numId w:val="116"/>
        </w:numPr>
        <w:spacing w:after="263" w:line="263"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ICAP_XRESOLUTION</w:t>
      </w:r>
      <w:r>
        <w:t xml:space="preserve"> and </w:t>
      </w:r>
      <w:r>
        <w:rPr>
          <w:rFonts w:ascii="Courier New" w:eastAsia="Courier New" w:hAnsi="Courier New" w:cs="Courier New"/>
        </w:rPr>
        <w:t>ICAP_YRESOLUTION</w:t>
      </w:r>
    </w:p>
    <w:p w:rsidR="00B06C6F" w:rsidRDefault="0071581A">
      <w:pPr>
        <w:numPr>
          <w:ilvl w:val="4"/>
          <w:numId w:val="116"/>
        </w:numPr>
        <w:spacing w:after="263" w:line="270" w:lineRule="auto"/>
        <w:ind w:right="10" w:hanging="1008"/>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6"/>
        </w:numPr>
        <w:spacing w:after="251"/>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9" w:line="249" w:lineRule="auto"/>
        <w:ind w:right="10" w:hanging="1008"/>
      </w:pPr>
      <w:r>
        <w:rPr>
          <w:b/>
          <w:color w:val="007F00"/>
        </w:rPr>
        <w:t>Action</w:t>
      </w:r>
      <w:r>
        <w:t xml:space="preserve">:  Wait for </w:t>
      </w:r>
      <w:r>
        <w:rPr>
          <w:rFonts w:ascii="Courier New" w:eastAsia="Courier New" w:hAnsi="Courier New" w:cs="Courier New"/>
        </w:rPr>
        <w:t>MSG_XFERREADY</w:t>
      </w:r>
    </w:p>
    <w:p w:rsidR="00B06C6F" w:rsidRDefault="0071581A">
      <w:pPr>
        <w:numPr>
          <w:ilvl w:val="4"/>
          <w:numId w:val="116"/>
        </w:numPr>
        <w:spacing w:after="245" w:line="264" w:lineRule="auto"/>
        <w:ind w:right="10" w:hanging="1008"/>
      </w:pPr>
      <w:r>
        <w:rPr>
          <w:b/>
          <w:color w:val="007F00"/>
        </w:rPr>
        <w:t>Action</w:t>
      </w:r>
      <w:r>
        <w:t xml:space="preserve">:  </w:t>
      </w:r>
      <w:r>
        <w:rPr>
          <w:rFonts w:ascii="Courier New" w:eastAsia="Courier New" w:hAnsi="Courier New" w:cs="Courier New"/>
        </w:rPr>
        <w:t>MSG_GET ICAP_XFERMECH</w:t>
      </w:r>
    </w:p>
    <w:p w:rsidR="00B06C6F" w:rsidRDefault="0071581A">
      <w:pPr>
        <w:numPr>
          <w:ilvl w:val="4"/>
          <w:numId w:val="116"/>
        </w:numPr>
        <w:spacing w:after="257"/>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6"/>
        </w:numPr>
        <w:spacing w:after="243"/>
        <w:ind w:right="10"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4"/>
          <w:numId w:val="116"/>
        </w:numPr>
        <w:spacing w:after="244"/>
        <w:ind w:right="10" w:hanging="1008"/>
      </w:pPr>
      <w:r>
        <w:rPr>
          <w:b/>
          <w:color w:val="FF0000"/>
        </w:rPr>
        <w:t>Test</w:t>
      </w:r>
      <w:r>
        <w:t>:  If the handle does not point to a valid image, end with an error</w:t>
      </w:r>
    </w:p>
    <w:p w:rsidR="00B06C6F" w:rsidRDefault="0071581A">
      <w:pPr>
        <w:numPr>
          <w:ilvl w:val="4"/>
          <w:numId w:val="116"/>
        </w:numPr>
        <w:spacing w:after="244"/>
        <w:ind w:right="10" w:hanging="1008"/>
      </w:pPr>
      <w:r>
        <w:rPr>
          <w:b/>
          <w:color w:val="FF0000"/>
        </w:rPr>
        <w:t>Test</w:t>
      </w:r>
      <w:r>
        <w:t>:  If the bit depth of the image is not what was requested, end with an error</w:t>
      </w:r>
    </w:p>
    <w:p w:rsidR="00B06C6F" w:rsidRDefault="0071581A">
      <w:pPr>
        <w:numPr>
          <w:ilvl w:val="4"/>
          <w:numId w:val="116"/>
        </w:numPr>
        <w:spacing w:after="4" w:line="249" w:lineRule="auto"/>
        <w:ind w:right="10" w:hanging="1008"/>
      </w:pPr>
      <w:r>
        <w:rPr>
          <w:b/>
          <w:color w:val="007F00"/>
        </w:rPr>
        <w:t>Action</w:t>
      </w:r>
      <w:r>
        <w:t xml:space="preserve">:  Free handle returned by </w:t>
      </w:r>
    </w:p>
    <w:p w:rsidR="00B06C6F" w:rsidRDefault="0071581A">
      <w:pPr>
        <w:spacing w:after="5" w:line="264" w:lineRule="auto"/>
        <w:ind w:left="1330" w:right="1012"/>
        <w:jc w:val="center"/>
      </w:pPr>
      <w:r>
        <w:rPr>
          <w:rFonts w:ascii="Courier New" w:eastAsia="Courier New" w:hAnsi="Courier New" w:cs="Courier New"/>
        </w:rPr>
        <w:t>DAT_IMAGENATIVEXFER</w:t>
      </w:r>
    </w:p>
    <w:p w:rsidR="00B06C6F" w:rsidRDefault="0071581A">
      <w:pPr>
        <w:numPr>
          <w:ilvl w:val="4"/>
          <w:numId w:val="116"/>
        </w:numPr>
        <w:spacing w:after="262" w:line="263" w:lineRule="auto"/>
        <w:ind w:right="10" w:hanging="1008"/>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6"/>
        </w:numPr>
        <w:spacing w:after="254" w:line="263" w:lineRule="auto"/>
        <w:ind w:right="10" w:hanging="1008"/>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4"/>
          <w:numId w:val="116"/>
        </w:numPr>
        <w:spacing w:after="393"/>
        <w:ind w:right="10"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7" w:line="265" w:lineRule="auto"/>
        <w:ind w:left="10" w:right="0"/>
      </w:pPr>
      <w:r>
        <w:rPr>
          <w:rFonts w:ascii="Arial" w:eastAsia="Arial" w:hAnsi="Arial" w:cs="Arial"/>
          <w:b/>
          <w:color w:val="7F0000"/>
        </w:rPr>
        <w:t>Exercise DAT_IMAGEMEMXFER</w:t>
      </w:r>
    </w:p>
    <w:p w:rsidR="00B06C6F" w:rsidRDefault="0071581A">
      <w:pPr>
        <w:spacing w:after="257"/>
        <w:ind w:left="730" w:right="6"/>
      </w:pPr>
      <w:r>
        <w:lastRenderedPageBreak/>
        <w:t xml:space="preserve">This test issues multiple image transfer sessions using </w:t>
      </w:r>
      <w:r>
        <w:rPr>
          <w:rFonts w:ascii="Courier New" w:eastAsia="Courier New" w:hAnsi="Courier New" w:cs="Courier New"/>
        </w:rPr>
        <w:t>DAT_IMAGEMEMXFER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8"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9"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189"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1"/>
          <w:numId w:val="116"/>
        </w:numPr>
        <w:spacing w:after="190"/>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8"/>
        <w:ind w:right="10" w:hanging="576"/>
      </w:pPr>
      <w:r>
        <w:rPr>
          <w:b/>
          <w:color w:val="FF0000"/>
        </w:rPr>
        <w:t>Test</w:t>
      </w:r>
      <w:r>
        <w:t xml:space="preserve">:  If value is not </w:t>
      </w:r>
      <w:r>
        <w:rPr>
          <w:rFonts w:ascii="Courier New" w:eastAsia="Courier New" w:hAnsi="Courier New" w:cs="Courier New"/>
        </w:rPr>
        <w:t>TWSX_MEMORY</w:t>
      </w:r>
      <w:r>
        <w:t>, end with an error</w:t>
      </w:r>
    </w:p>
    <w:p w:rsidR="00B06C6F" w:rsidRDefault="0071581A">
      <w:pPr>
        <w:numPr>
          <w:ilvl w:val="1"/>
          <w:numId w:val="116"/>
        </w:numPr>
        <w:spacing w:after="198"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7" w:line="263" w:lineRule="auto"/>
        <w:ind w:right="10" w:hanging="576"/>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1"/>
          <w:numId w:val="116"/>
        </w:numPr>
        <w:spacing w:after="188"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1"/>
          <w:numId w:val="116"/>
        </w:numPr>
        <w:spacing w:after="199"/>
        <w:ind w:right="10" w:hanging="576"/>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2"/>
          <w:numId w:val="116"/>
        </w:numPr>
        <w:spacing w:after="196" w:line="263" w:lineRule="auto"/>
        <w:ind w:right="10" w:hanging="720"/>
      </w:pPr>
      <w:r>
        <w:rPr>
          <w:b/>
          <w:color w:val="007F00"/>
        </w:rPr>
        <w:t>Action</w:t>
      </w:r>
      <w:r>
        <w:t xml:space="preserve">:  </w:t>
      </w:r>
      <w:r>
        <w:rPr>
          <w:rFonts w:ascii="Courier New" w:eastAsia="Courier New" w:hAnsi="Courier New" w:cs="Courier New"/>
        </w:rPr>
        <w:t>MSG_SET ICAP_PIXELTYPE</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 ICAP_BITDEPTH</w:t>
      </w:r>
    </w:p>
    <w:p w:rsidR="00B06C6F" w:rsidRDefault="0071581A">
      <w:pPr>
        <w:numPr>
          <w:ilvl w:val="2"/>
          <w:numId w:val="116"/>
        </w:numPr>
        <w:spacing w:after="198"/>
        <w:ind w:right="10" w:hanging="720"/>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3"/>
          <w:numId w:val="116"/>
        </w:numPr>
        <w:spacing w:after="254" w:line="264" w:lineRule="auto"/>
        <w:ind w:right="10" w:hanging="864"/>
      </w:pPr>
      <w:r>
        <w:rPr>
          <w:b/>
          <w:color w:val="007F00"/>
        </w:rPr>
        <w:t>Action</w:t>
      </w:r>
      <w:r>
        <w:t xml:space="preserve">:  </w:t>
      </w:r>
      <w:r>
        <w:rPr>
          <w:rFonts w:ascii="Courier New" w:eastAsia="Courier New" w:hAnsi="Courier New" w:cs="Courier New"/>
        </w:rPr>
        <w:t>MSG_SET ICAP_BITDEPTH</w:t>
      </w:r>
    </w:p>
    <w:p w:rsidR="00B06C6F" w:rsidRDefault="0071581A">
      <w:pPr>
        <w:numPr>
          <w:ilvl w:val="3"/>
          <w:numId w:val="116"/>
        </w:numPr>
        <w:spacing w:after="248" w:line="264" w:lineRule="auto"/>
        <w:ind w:right="10" w:hanging="864"/>
      </w:pPr>
      <w:r>
        <w:rPr>
          <w:b/>
          <w:color w:val="007F00"/>
        </w:rPr>
        <w:t>Action</w:t>
      </w:r>
      <w:r>
        <w:t xml:space="preserve">:  </w:t>
      </w:r>
      <w:r>
        <w:rPr>
          <w:rFonts w:ascii="Courier New" w:eastAsia="Courier New" w:hAnsi="Courier New" w:cs="Courier New"/>
        </w:rPr>
        <w:t>MSG_GET ICAP_COMPRESSION</w:t>
      </w:r>
    </w:p>
    <w:p w:rsidR="00B06C6F" w:rsidRDefault="0071581A">
      <w:pPr>
        <w:numPr>
          <w:ilvl w:val="3"/>
          <w:numId w:val="116"/>
        </w:numPr>
        <w:spacing w:after="244" w:line="265" w:lineRule="auto"/>
        <w:ind w:right="10" w:hanging="864"/>
      </w:pPr>
      <w:r>
        <w:rPr>
          <w:b/>
          <w:color w:val="007F00"/>
        </w:rPr>
        <w:t>Action</w:t>
      </w:r>
      <w:r>
        <w:t xml:space="preserve">:  Do the following for each supported </w:t>
      </w:r>
      <w:r>
        <w:rPr>
          <w:rFonts w:ascii="Courier New" w:eastAsia="Courier New" w:hAnsi="Courier New" w:cs="Courier New"/>
        </w:rPr>
        <w:t>ICAP_COMPRESSION</w:t>
      </w:r>
    </w:p>
    <w:p w:rsidR="00B06C6F" w:rsidRDefault="0071581A">
      <w:pPr>
        <w:numPr>
          <w:ilvl w:val="4"/>
          <w:numId w:val="116"/>
        </w:numPr>
        <w:spacing w:after="242" w:line="263" w:lineRule="auto"/>
        <w:ind w:right="10" w:hanging="1008"/>
      </w:pPr>
      <w:r>
        <w:rPr>
          <w:b/>
          <w:color w:val="007F00"/>
        </w:rPr>
        <w:t>Action</w:t>
      </w:r>
      <w:r>
        <w:t xml:space="preserve">:  </w:t>
      </w:r>
      <w:r>
        <w:rPr>
          <w:rFonts w:ascii="Courier New" w:eastAsia="Courier New" w:hAnsi="Courier New" w:cs="Courier New"/>
        </w:rPr>
        <w:t>MSG_SET ICAP_COMPRESSION</w:t>
      </w:r>
    </w:p>
    <w:p w:rsidR="00B06C6F" w:rsidRDefault="0071581A">
      <w:pPr>
        <w:numPr>
          <w:ilvl w:val="4"/>
          <w:numId w:val="116"/>
        </w:numPr>
        <w:spacing w:after="256"/>
        <w:ind w:right="10" w:hanging="1008"/>
      </w:pPr>
      <w:r>
        <w:rPr>
          <w:b/>
          <w:color w:val="007F00"/>
        </w:rPr>
        <w:t>Action</w:t>
      </w:r>
      <w:r>
        <w:t>:   Do the following for the minimum, maximum and 300 (or nearest) resolution values.</w:t>
      </w:r>
    </w:p>
    <w:p w:rsidR="00B06C6F" w:rsidRDefault="0071581A">
      <w:pPr>
        <w:numPr>
          <w:ilvl w:val="5"/>
          <w:numId w:val="116"/>
        </w:numPr>
        <w:spacing w:after="108" w:line="263" w:lineRule="auto"/>
        <w:ind w:right="6" w:hanging="1152"/>
      </w:pPr>
      <w:r>
        <w:rPr>
          <w:b/>
          <w:color w:val="007F00"/>
        </w:rPr>
        <w:t>Action</w:t>
      </w:r>
      <w:r>
        <w:t xml:space="preserve">:  </w:t>
      </w:r>
      <w:r>
        <w:rPr>
          <w:rFonts w:ascii="Courier New" w:eastAsia="Courier New" w:hAnsi="Courier New" w:cs="Courier New"/>
        </w:rPr>
        <w:t>MSG_SET ICAP_XRESOLUTION</w:t>
      </w:r>
      <w:r>
        <w:t xml:space="preserve"> and </w:t>
      </w:r>
      <w:r>
        <w:rPr>
          <w:rFonts w:ascii="Courier New" w:eastAsia="Courier New" w:hAnsi="Courier New" w:cs="Courier New"/>
        </w:rPr>
        <w:t>ICAP_YRESOLUTION</w:t>
      </w:r>
    </w:p>
    <w:p w:rsidR="00B06C6F" w:rsidRDefault="0071581A">
      <w:pPr>
        <w:numPr>
          <w:ilvl w:val="5"/>
          <w:numId w:val="116"/>
        </w:numPr>
        <w:spacing w:after="12"/>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5" w:line="263" w:lineRule="auto"/>
        <w:ind w:left="5410" w:right="10"/>
      </w:pPr>
      <w:r>
        <w:rPr>
          <w:rFonts w:ascii="Courier New" w:eastAsia="Courier New" w:hAnsi="Courier New" w:cs="Courier New"/>
        </w:rPr>
        <w:t>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5"/>
          <w:numId w:val="116"/>
        </w:numPr>
        <w:spacing w:after="250"/>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260"/>
        <w:ind w:right="6" w:hanging="1152"/>
      </w:pPr>
      <w:r>
        <w:rPr>
          <w:b/>
          <w:color w:val="007F00"/>
        </w:rPr>
        <w:t>Action</w:t>
      </w:r>
      <w:r>
        <w:t xml:space="preserve">:  Wait for </w:t>
      </w:r>
      <w:r>
        <w:rPr>
          <w:rFonts w:ascii="Courier New" w:eastAsia="Courier New" w:hAnsi="Courier New" w:cs="Courier New"/>
        </w:rPr>
        <w:t>MSG_XFERREADY</w:t>
      </w:r>
    </w:p>
    <w:p w:rsidR="00B06C6F" w:rsidRDefault="0071581A">
      <w:pPr>
        <w:numPr>
          <w:ilvl w:val="5"/>
          <w:numId w:val="116"/>
        </w:numPr>
        <w:spacing w:after="246" w:line="263" w:lineRule="auto"/>
        <w:ind w:right="6" w:hanging="1152"/>
      </w:pPr>
      <w:r>
        <w:rPr>
          <w:b/>
          <w:color w:val="007F00"/>
        </w:rPr>
        <w:t>Action</w:t>
      </w:r>
      <w:r>
        <w:t xml:space="preserve">:  </w:t>
      </w:r>
      <w:r>
        <w:rPr>
          <w:rFonts w:ascii="Courier New" w:eastAsia="Courier New" w:hAnsi="Courier New" w:cs="Courier New"/>
        </w:rPr>
        <w:t>MSG_GET ICAP_XFERMECH</w:t>
      </w:r>
    </w:p>
    <w:p w:rsidR="00B06C6F" w:rsidRDefault="0071581A">
      <w:pPr>
        <w:numPr>
          <w:ilvl w:val="5"/>
          <w:numId w:val="116"/>
        </w:numPr>
        <w:spacing w:after="252"/>
        <w:ind w:right="6" w:hanging="1152"/>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DAT_SETUPMEMXFER / MSG_GET</w:t>
      </w:r>
    </w:p>
    <w:p w:rsidR="00B06C6F" w:rsidRDefault="0071581A">
      <w:pPr>
        <w:numPr>
          <w:ilvl w:val="5"/>
          <w:numId w:val="116"/>
        </w:numPr>
        <w:spacing w:after="251"/>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5"/>
          <w:numId w:val="116"/>
        </w:numPr>
        <w:spacing w:after="4" w:line="249" w:lineRule="auto"/>
        <w:ind w:right="6" w:hanging="1152"/>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5410" w:right="10"/>
      </w:pPr>
      <w:r>
        <w:rPr>
          <w:rFonts w:ascii="Courier New" w:eastAsia="Courier New" w:hAnsi="Courier New" w:cs="Courier New"/>
        </w:rPr>
        <w:t xml:space="preserve">DAT_IMAGEMEMXFER / MSG_GET </w:t>
      </w:r>
      <w:r>
        <w:t xml:space="preserve">with the </w:t>
      </w:r>
    </w:p>
    <w:p w:rsidR="00B06C6F" w:rsidRDefault="0071581A">
      <w:pPr>
        <w:spacing w:after="242" w:line="249" w:lineRule="auto"/>
        <w:ind w:left="3253" w:right="0"/>
        <w:jc w:val="center"/>
      </w:pPr>
      <w:r>
        <w:t>preferred buffer size</w:t>
      </w:r>
    </w:p>
    <w:p w:rsidR="00B06C6F" w:rsidRDefault="0071581A">
      <w:pPr>
        <w:numPr>
          <w:ilvl w:val="5"/>
          <w:numId w:val="116"/>
        </w:numPr>
        <w:spacing w:after="243"/>
        <w:ind w:right="6" w:hanging="1152"/>
      </w:pPr>
      <w:r>
        <w:rPr>
          <w:b/>
          <w:color w:val="FF0000"/>
        </w:rPr>
        <w:t>Test</w:t>
      </w:r>
      <w:r>
        <w:t xml:space="preserve">:  if the return code is </w:t>
      </w:r>
      <w:r>
        <w:rPr>
          <w:rFonts w:ascii="Courier New" w:eastAsia="Courier New" w:hAnsi="Courier New" w:cs="Courier New"/>
        </w:rPr>
        <w:t>TWRC_SUCCESS</w:t>
      </w:r>
      <w:r>
        <w:t>, repeat previous step</w:t>
      </w:r>
    </w:p>
    <w:p w:rsidR="00B06C6F" w:rsidRDefault="0071581A">
      <w:pPr>
        <w:numPr>
          <w:ilvl w:val="5"/>
          <w:numId w:val="116"/>
        </w:numPr>
        <w:spacing w:after="10"/>
        <w:ind w:right="6" w:hanging="1152"/>
      </w:pPr>
      <w:r>
        <w:rPr>
          <w:b/>
          <w:color w:val="FF0000"/>
        </w:rPr>
        <w:t>Test</w:t>
      </w:r>
      <w:r>
        <w:t xml:space="preserve">:  if the return code is not </w:t>
      </w:r>
    </w:p>
    <w:p w:rsidR="00B06C6F" w:rsidRDefault="0071581A">
      <w:pPr>
        <w:spacing w:after="259"/>
        <w:ind w:left="5410" w:right="6"/>
      </w:pPr>
      <w:r>
        <w:rPr>
          <w:rFonts w:ascii="Courier New" w:eastAsia="Courier New" w:hAnsi="Courier New" w:cs="Courier New"/>
        </w:rPr>
        <w:t>TWRC_XFERDONE</w:t>
      </w:r>
      <w:r>
        <w:t>, end with an error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60" w:line="263" w:lineRule="auto"/>
        <w:ind w:left="5410" w:right="10"/>
      </w:pPr>
      <w:r>
        <w:rPr>
          <w:rFonts w:ascii="Courier New" w:eastAsia="Courier New" w:hAnsi="Courier New" w:cs="Courier New"/>
        </w:rPr>
        <w:t>DAT_PENDINGXFERS / MSG_ENDXFER</w:t>
      </w:r>
    </w:p>
    <w:p w:rsidR="00B06C6F" w:rsidRDefault="0071581A">
      <w:pPr>
        <w:numPr>
          <w:ilvl w:val="5"/>
          <w:numId w:val="116"/>
        </w:numPr>
        <w:spacing w:after="10"/>
        <w:ind w:right="6" w:hanging="1152"/>
      </w:pPr>
      <w:r>
        <w:rPr>
          <w:b/>
          <w:color w:val="007F00"/>
        </w:rPr>
        <w:t>Action</w:t>
      </w:r>
      <w:r>
        <w:t xml:space="preserve">:  </w:t>
      </w:r>
      <w:r>
        <w:rPr>
          <w:rFonts w:ascii="Courier New" w:eastAsia="Courier New" w:hAnsi="Courier New" w:cs="Courier New"/>
        </w:rPr>
        <w:t xml:space="preserve">DG_CONTROL / </w:t>
      </w:r>
    </w:p>
    <w:p w:rsidR="00B06C6F" w:rsidRDefault="0071581A">
      <w:pPr>
        <w:spacing w:after="256" w:line="263" w:lineRule="auto"/>
        <w:ind w:left="5410" w:right="10"/>
      </w:pPr>
      <w:r>
        <w:rPr>
          <w:rFonts w:ascii="Courier New" w:eastAsia="Courier New" w:hAnsi="Courier New" w:cs="Courier New"/>
        </w:rPr>
        <w:t>DAT_USERINTERFACE / MSG_DISABLEDS</w:t>
      </w:r>
    </w:p>
    <w:p w:rsidR="00B06C6F" w:rsidRDefault="0071581A">
      <w:pPr>
        <w:numPr>
          <w:ilvl w:val="5"/>
          <w:numId w:val="116"/>
        </w:numPr>
        <w:spacing w:after="393"/>
        <w:ind w:right="6" w:hanging="1152"/>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8" w:line="265" w:lineRule="auto"/>
        <w:ind w:left="10" w:right="0"/>
      </w:pPr>
      <w:r>
        <w:rPr>
          <w:rFonts w:ascii="Arial" w:eastAsia="Arial" w:hAnsi="Arial" w:cs="Arial"/>
          <w:b/>
          <w:color w:val="7F0000"/>
        </w:rPr>
        <w:t>Exercise DAT_IMAGEFILEXFER</w:t>
      </w:r>
    </w:p>
    <w:p w:rsidR="00B06C6F" w:rsidRDefault="0071581A">
      <w:pPr>
        <w:spacing w:after="260" w:line="242" w:lineRule="auto"/>
        <w:ind w:left="730" w:right="47"/>
        <w:jc w:val="both"/>
      </w:pPr>
      <w:r>
        <w:t xml:space="preserve">This test issues multiple image transfer sessions using </w:t>
      </w:r>
      <w:r>
        <w:rPr>
          <w:rFonts w:ascii="Courier New" w:eastAsia="Courier New" w:hAnsi="Courier New" w:cs="Courier New"/>
        </w:rPr>
        <w:t>DAT_IMAGEFILEXFER</w:t>
      </w:r>
      <w:r>
        <w:t>.  It is performed for all available image sources (unspecified, flatbed and/or ADF).  Only one image is transferred per session.  The preferred size specified by the data source is used to transfer each strip.</w:t>
      </w:r>
    </w:p>
    <w:p w:rsidR="00B06C6F" w:rsidRDefault="0071581A">
      <w:pPr>
        <w:numPr>
          <w:ilvl w:val="0"/>
          <w:numId w:val="116"/>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4"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TWSX_MEMORY</w:t>
      </w:r>
    </w:p>
    <w:p w:rsidR="00B06C6F" w:rsidRDefault="0071581A">
      <w:pPr>
        <w:numPr>
          <w:ilvl w:val="1"/>
          <w:numId w:val="116"/>
        </w:numPr>
        <w:spacing w:after="4" w:line="249" w:lineRule="auto"/>
        <w:ind w:right="10" w:hanging="576"/>
      </w:pPr>
      <w:r>
        <w:rPr>
          <w:b/>
          <w:color w:val="FF0000"/>
        </w:rPr>
        <w:t>Test</w:t>
      </w:r>
      <w:r>
        <w:t xml:space="preserve">: If return code is </w:t>
      </w:r>
      <w:r>
        <w:rPr>
          <w:rFonts w:ascii="Courier New" w:eastAsia="Courier New" w:hAnsi="Courier New" w:cs="Courier New"/>
        </w:rPr>
        <w:t>TWRC_SUCCESS / TWCC_BADVALUE</w:t>
      </w:r>
      <w:r>
        <w:t>, skip to section 4</w:t>
      </w:r>
    </w:p>
    <w:p w:rsidR="00B06C6F" w:rsidRDefault="0071581A">
      <w:pPr>
        <w:numPr>
          <w:ilvl w:val="1"/>
          <w:numId w:val="116"/>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ICAP_XFERMECH</w:t>
      </w:r>
      <w:r>
        <w:t xml:space="preserve"> to </w:t>
      </w:r>
      <w:r>
        <w:rPr>
          <w:rFonts w:ascii="Courier New" w:eastAsia="Courier New" w:hAnsi="Courier New" w:cs="Courier New"/>
        </w:rPr>
        <w:t>TWSX_FILE</w:t>
      </w:r>
    </w:p>
    <w:p w:rsidR="00B06C6F" w:rsidRDefault="0071581A">
      <w:pPr>
        <w:numPr>
          <w:ilvl w:val="1"/>
          <w:numId w:val="116"/>
        </w:numPr>
        <w:spacing w:after="196" w:line="263" w:lineRule="auto"/>
        <w:ind w:right="10" w:hanging="576"/>
      </w:pPr>
      <w:r>
        <w:rPr>
          <w:b/>
          <w:color w:val="007F00"/>
        </w:rPr>
        <w:t>Action</w:t>
      </w:r>
      <w:r>
        <w:t xml:space="preserve">:  If </w:t>
      </w:r>
      <w:r>
        <w:rPr>
          <w:rFonts w:ascii="Courier New" w:eastAsia="Courier New" w:hAnsi="Courier New" w:cs="Courier New"/>
        </w:rPr>
        <w:t>CAP_FEEDERENABLED</w:t>
      </w:r>
      <w:r>
        <w:t xml:space="preserve"> is </w:t>
      </w:r>
      <w:r>
        <w:rPr>
          <w:rFonts w:ascii="Courier New" w:eastAsia="Courier New" w:hAnsi="Courier New" w:cs="Courier New"/>
        </w:rPr>
        <w:t>TRUE</w:t>
      </w:r>
      <w:r>
        <w:t xml:space="preserve">, set </w:t>
      </w:r>
      <w:r>
        <w:rPr>
          <w:rFonts w:ascii="Courier New" w:eastAsia="Courier New" w:hAnsi="Courier New" w:cs="Courier New"/>
        </w:rPr>
        <w:t>CAP_AUTOFEED</w:t>
      </w:r>
      <w:r>
        <w:t xml:space="preserve"> to </w:t>
      </w:r>
      <w:r>
        <w:rPr>
          <w:rFonts w:ascii="Courier New" w:eastAsia="Courier New" w:hAnsi="Courier New" w:cs="Courier New"/>
        </w:rPr>
        <w:t>TRUE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CAP_DUPLEXENABLED</w:t>
      </w:r>
      <w:r>
        <w:t xml:space="preserve"> to </w:t>
      </w:r>
      <w:r>
        <w:rPr>
          <w:rFonts w:ascii="Courier New" w:eastAsia="Courier New" w:hAnsi="Courier New" w:cs="Courier New"/>
        </w:rPr>
        <w:t>FALSE</w:t>
      </w:r>
    </w:p>
    <w:p w:rsidR="00B06C6F" w:rsidRDefault="0071581A">
      <w:pPr>
        <w:numPr>
          <w:ilvl w:val="1"/>
          <w:numId w:val="116"/>
        </w:numPr>
        <w:spacing w:after="196"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1"/>
          <w:numId w:val="116"/>
        </w:numPr>
        <w:spacing w:after="191" w:line="263" w:lineRule="auto"/>
        <w:ind w:right="10" w:hanging="576"/>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ICAP_IMAGEFILEFORMAT</w:t>
      </w:r>
    </w:p>
    <w:p w:rsidR="00B06C6F" w:rsidRDefault="0071581A">
      <w:pPr>
        <w:numPr>
          <w:ilvl w:val="1"/>
          <w:numId w:val="116"/>
        </w:numPr>
        <w:spacing w:after="201"/>
        <w:ind w:right="10" w:hanging="576"/>
      </w:pPr>
      <w:r>
        <w:rPr>
          <w:b/>
          <w:color w:val="007F00"/>
        </w:rPr>
        <w:lastRenderedPageBreak/>
        <w:t>Action</w:t>
      </w:r>
      <w:r>
        <w:t xml:space="preserve">:  Do the following for each supported </w:t>
      </w:r>
      <w:r>
        <w:rPr>
          <w:rFonts w:ascii="Courier New" w:eastAsia="Courier New" w:hAnsi="Courier New" w:cs="Courier New"/>
        </w:rPr>
        <w:t>ICAP_IMAGEFILEFORMAT</w:t>
      </w:r>
    </w:p>
    <w:p w:rsidR="00B06C6F" w:rsidRDefault="0071581A">
      <w:pPr>
        <w:numPr>
          <w:ilvl w:val="2"/>
          <w:numId w:val="116"/>
        </w:numPr>
        <w:spacing w:after="195" w:line="263" w:lineRule="auto"/>
        <w:ind w:right="10" w:hanging="720"/>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ICAP_IMAGEFILEFORMAT</w:t>
      </w:r>
    </w:p>
    <w:p w:rsidR="00B06C6F" w:rsidRDefault="0071581A">
      <w:pPr>
        <w:numPr>
          <w:ilvl w:val="2"/>
          <w:numId w:val="116"/>
        </w:numPr>
        <w:spacing w:after="187" w:line="263" w:lineRule="auto"/>
        <w:ind w:right="10" w:hanging="72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ICAP_PIXELTYPE</w:t>
      </w:r>
    </w:p>
    <w:p w:rsidR="00B06C6F" w:rsidRDefault="0071581A">
      <w:pPr>
        <w:numPr>
          <w:ilvl w:val="2"/>
          <w:numId w:val="116"/>
        </w:numPr>
        <w:spacing w:after="197"/>
        <w:ind w:right="10" w:hanging="720"/>
      </w:pPr>
      <w:r>
        <w:rPr>
          <w:b/>
          <w:color w:val="007F00"/>
        </w:rPr>
        <w:t>Action</w:t>
      </w:r>
      <w:r>
        <w:t xml:space="preserve">:  Do the following for each supported </w:t>
      </w:r>
      <w:r>
        <w:rPr>
          <w:rFonts w:ascii="Courier New" w:eastAsia="Courier New" w:hAnsi="Courier New" w:cs="Courier New"/>
        </w:rPr>
        <w:t>ICAP_PIXELTYPE</w:t>
      </w:r>
    </w:p>
    <w:p w:rsidR="00B06C6F" w:rsidRDefault="0071581A">
      <w:pPr>
        <w:numPr>
          <w:ilvl w:val="3"/>
          <w:numId w:val="116"/>
        </w:numPr>
        <w:spacing w:after="253" w:line="263" w:lineRule="auto"/>
        <w:ind w:right="10" w:hanging="864"/>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ICAP_PIXELTYPE</w:t>
      </w:r>
    </w:p>
    <w:p w:rsidR="00B06C6F" w:rsidRDefault="0071581A">
      <w:pPr>
        <w:numPr>
          <w:ilvl w:val="3"/>
          <w:numId w:val="116"/>
        </w:numPr>
        <w:spacing w:after="245" w:line="263" w:lineRule="auto"/>
        <w:ind w:right="10" w:hanging="864"/>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ICAP_BITDEPTH</w:t>
      </w:r>
    </w:p>
    <w:p w:rsidR="00B06C6F" w:rsidRDefault="0071581A">
      <w:pPr>
        <w:numPr>
          <w:ilvl w:val="3"/>
          <w:numId w:val="116"/>
        </w:numPr>
        <w:spacing w:after="256"/>
        <w:ind w:right="10" w:hanging="864"/>
      </w:pPr>
      <w:r>
        <w:rPr>
          <w:b/>
          <w:color w:val="007F00"/>
        </w:rPr>
        <w:t>Action</w:t>
      </w:r>
      <w:r>
        <w:t xml:space="preserve">:  Do the following for each supported </w:t>
      </w:r>
      <w:r>
        <w:rPr>
          <w:rFonts w:ascii="Courier New" w:eastAsia="Courier New" w:hAnsi="Courier New" w:cs="Courier New"/>
        </w:rPr>
        <w:t>ICAP_BITDEPTH</w:t>
      </w:r>
    </w:p>
    <w:p w:rsidR="00B06C6F" w:rsidRDefault="0071581A">
      <w:pPr>
        <w:numPr>
          <w:ilvl w:val="4"/>
          <w:numId w:val="116"/>
        </w:numPr>
        <w:spacing w:after="251" w:line="264" w:lineRule="auto"/>
        <w:ind w:right="10" w:hanging="1008"/>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ICAP_BITDEPTH</w:t>
      </w:r>
    </w:p>
    <w:p w:rsidR="00B06C6F" w:rsidRDefault="0071581A">
      <w:pPr>
        <w:numPr>
          <w:ilvl w:val="4"/>
          <w:numId w:val="116"/>
        </w:numPr>
        <w:spacing w:after="241" w:line="263" w:lineRule="auto"/>
        <w:ind w:right="10" w:hanging="1008"/>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ICAP_COMPRESSION</w:t>
      </w:r>
    </w:p>
    <w:p w:rsidR="00B06C6F" w:rsidRDefault="0071581A">
      <w:pPr>
        <w:numPr>
          <w:ilvl w:val="4"/>
          <w:numId w:val="116"/>
        </w:numPr>
        <w:spacing w:after="10"/>
        <w:ind w:right="10" w:hanging="1008"/>
      </w:pPr>
      <w:r>
        <w:rPr>
          <w:b/>
          <w:color w:val="007F00"/>
        </w:rPr>
        <w:t>Action</w:t>
      </w:r>
      <w:r>
        <w:t xml:space="preserve">:  Do the following for each supported </w:t>
      </w:r>
    </w:p>
    <w:p w:rsidR="00B06C6F" w:rsidRDefault="0071581A">
      <w:pPr>
        <w:spacing w:after="261" w:line="264" w:lineRule="auto"/>
        <w:ind w:left="1330" w:right="1306"/>
        <w:jc w:val="center"/>
      </w:pPr>
      <w:r>
        <w:rPr>
          <w:rFonts w:ascii="Courier New" w:eastAsia="Courier New" w:hAnsi="Courier New" w:cs="Courier New"/>
        </w:rPr>
        <w:t>ICAP_COMPRESSION</w:t>
      </w:r>
    </w:p>
    <w:p w:rsidR="00B06C6F" w:rsidRDefault="0071581A">
      <w:pPr>
        <w:numPr>
          <w:ilvl w:val="5"/>
          <w:numId w:val="116"/>
        </w:numPr>
        <w:spacing w:after="242" w:line="261" w:lineRule="auto"/>
        <w:ind w:right="6" w:hanging="1152"/>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ICAP_COMPRESSION</w:t>
      </w:r>
    </w:p>
    <w:p w:rsidR="00B06C6F" w:rsidRDefault="0071581A">
      <w:pPr>
        <w:numPr>
          <w:ilvl w:val="5"/>
          <w:numId w:val="116"/>
        </w:numPr>
        <w:spacing w:after="250"/>
        <w:ind w:right="6" w:hanging="1152"/>
      </w:pPr>
      <w:r>
        <w:rPr>
          <w:b/>
          <w:color w:val="007F00"/>
        </w:rPr>
        <w:t>Action</w:t>
      </w:r>
      <w:r>
        <w:t>:  Do the following for the minimum, maximum and 300 (or nearest) resolution values.</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MSG_SET</w:t>
      </w:r>
      <w:r>
        <w:t xml:space="preserve">  </w:t>
      </w:r>
    </w:p>
    <w:p w:rsidR="00B06C6F" w:rsidRDefault="0071581A">
      <w:pPr>
        <w:spacing w:after="0" w:line="263" w:lineRule="auto"/>
        <w:ind w:left="5770" w:right="10"/>
      </w:pPr>
      <w:r>
        <w:rPr>
          <w:rFonts w:ascii="Courier New" w:eastAsia="Courier New" w:hAnsi="Courier New" w:cs="Courier New"/>
        </w:rPr>
        <w:t>ICAP_XRESOLUTION</w:t>
      </w:r>
      <w:r>
        <w:t xml:space="preserve"> and </w:t>
      </w:r>
    </w:p>
    <w:p w:rsidR="00B06C6F" w:rsidRDefault="0071581A">
      <w:pPr>
        <w:spacing w:after="260" w:line="263" w:lineRule="auto"/>
        <w:ind w:left="5770" w:right="10"/>
      </w:pPr>
      <w:r>
        <w:rPr>
          <w:rFonts w:ascii="Courier New" w:eastAsia="Courier New" w:hAnsi="Courier New" w:cs="Courier New"/>
        </w:rPr>
        <w:t>ICAP_YRESOLUTION</w:t>
      </w:r>
    </w:p>
    <w:p w:rsidR="00B06C6F" w:rsidRDefault="0071581A">
      <w:pPr>
        <w:numPr>
          <w:ilvl w:val="6"/>
          <w:numId w:val="116"/>
        </w:numPr>
        <w:spacing w:after="3" w:line="265" w:lineRule="auto"/>
        <w:ind w:right="6" w:hanging="1440"/>
      </w:pPr>
      <w:r>
        <w:rPr>
          <w:b/>
          <w:color w:val="007F00"/>
        </w:rPr>
        <w:t>Action</w:t>
      </w:r>
      <w:r>
        <w:t xml:space="preserve">: </w:t>
      </w:r>
      <w:r>
        <w:rPr>
          <w:rFonts w:ascii="Courier New" w:eastAsia="Courier New" w:hAnsi="Courier New" w:cs="Courier New"/>
        </w:rPr>
        <w:t xml:space="preserve"> DG_CONTROL / </w:t>
      </w:r>
    </w:p>
    <w:p w:rsidR="00B06C6F" w:rsidRDefault="0071581A">
      <w:pPr>
        <w:spacing w:after="0" w:line="263" w:lineRule="auto"/>
        <w:ind w:left="5770" w:right="10"/>
      </w:pPr>
      <w:r>
        <w:rPr>
          <w:rFonts w:ascii="Courier New" w:eastAsia="Courier New" w:hAnsi="Courier New" w:cs="Courier New"/>
        </w:rPr>
        <w:t xml:space="preserve">DAT_USERINTERFACE / MSG_ENABLEDS </w:t>
      </w:r>
      <w:r>
        <w:t xml:space="preserve">with </w:t>
      </w:r>
      <w:r>
        <w:rPr>
          <w:rFonts w:ascii="Courier New" w:eastAsia="Courier New" w:hAnsi="Courier New" w:cs="Courier New"/>
        </w:rPr>
        <w:t>ShowUI = FALSE</w:t>
      </w:r>
      <w:r>
        <w:t xml:space="preserve"> and </w:t>
      </w:r>
    </w:p>
    <w:p w:rsidR="00B06C6F" w:rsidRDefault="0071581A">
      <w:pPr>
        <w:spacing w:after="250" w:line="263" w:lineRule="auto"/>
        <w:ind w:left="5770" w:right="10"/>
      </w:pPr>
      <w:r>
        <w:rPr>
          <w:rFonts w:ascii="Courier New" w:eastAsia="Courier New" w:hAnsi="Courier New" w:cs="Courier New"/>
        </w:rPr>
        <w:t>ModalUI = FALSE</w:t>
      </w:r>
    </w:p>
    <w:p w:rsidR="00B06C6F" w:rsidRDefault="0071581A">
      <w:pPr>
        <w:numPr>
          <w:ilvl w:val="6"/>
          <w:numId w:val="116"/>
        </w:numPr>
        <w:spacing w:after="3" w:line="265" w:lineRule="auto"/>
        <w:ind w:right="6" w:hanging="1440"/>
      </w:pPr>
      <w:r>
        <w:rPr>
          <w:b/>
          <w:color w:val="FF0000"/>
        </w:rPr>
        <w:t>Test</w:t>
      </w:r>
      <w:r>
        <w:t xml:space="preserve">:  If return code is not </w:t>
      </w:r>
    </w:p>
    <w:p w:rsidR="00B06C6F" w:rsidRDefault="0071581A">
      <w:pPr>
        <w:spacing w:after="241"/>
        <w:ind w:left="57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Wait for </w:t>
      </w:r>
    </w:p>
    <w:p w:rsidR="00B06C6F" w:rsidRDefault="0071581A">
      <w:pPr>
        <w:spacing w:after="108" w:line="263" w:lineRule="auto"/>
        <w:ind w:left="5770" w:right="10"/>
      </w:pPr>
      <w:r>
        <w:rPr>
          <w:rFonts w:ascii="Courier New" w:eastAsia="Courier New" w:hAnsi="Courier New" w:cs="Courier New"/>
        </w:rPr>
        <w:t>MSG_XFERREADY</w:t>
      </w:r>
    </w:p>
    <w:p w:rsidR="00B06C6F" w:rsidRDefault="0071581A">
      <w:pPr>
        <w:numPr>
          <w:ilvl w:val="6"/>
          <w:numId w:val="116"/>
        </w:numPr>
        <w:spacing w:after="250" w:line="263" w:lineRule="auto"/>
        <w:ind w:right="6" w:hanging="1440"/>
      </w:pPr>
      <w:r>
        <w:rPr>
          <w:b/>
          <w:color w:val="007F00"/>
        </w:rPr>
        <w:t>Action</w:t>
      </w:r>
      <w:r>
        <w:t xml:space="preserve">:  </w:t>
      </w:r>
      <w:r>
        <w:rPr>
          <w:rFonts w:ascii="Courier New" w:eastAsia="Courier New" w:hAnsi="Courier New" w:cs="Courier New"/>
        </w:rPr>
        <w:t>MSG_GET</w:t>
      </w:r>
      <w:r>
        <w:t xml:space="preserve">  </w:t>
      </w:r>
      <w:r>
        <w:rPr>
          <w:rFonts w:ascii="Courier New" w:eastAsia="Courier New" w:hAnsi="Courier New" w:cs="Courier New"/>
        </w:rPr>
        <w:t>ICAP_XFERMECH</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TWRC_SUCCESS</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DAT_SETUPFILEXFER / </w:t>
      </w:r>
    </w:p>
    <w:p w:rsidR="00B06C6F" w:rsidRDefault="0071581A">
      <w:pPr>
        <w:spacing w:after="258" w:line="263" w:lineRule="auto"/>
        <w:ind w:left="7570" w:right="10"/>
      </w:pPr>
      <w:r>
        <w:rPr>
          <w:rFonts w:ascii="Courier New" w:eastAsia="Courier New" w:hAnsi="Courier New" w:cs="Courier New"/>
        </w:rPr>
        <w:t>MSG_SET</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DG_IMAGE / </w:t>
      </w:r>
    </w:p>
    <w:p w:rsidR="00B06C6F" w:rsidRDefault="0071581A">
      <w:pPr>
        <w:spacing w:after="0" w:line="263" w:lineRule="auto"/>
        <w:ind w:left="7570" w:right="10"/>
      </w:pPr>
      <w:r>
        <w:rPr>
          <w:rFonts w:ascii="Courier New" w:eastAsia="Courier New" w:hAnsi="Courier New" w:cs="Courier New"/>
        </w:rPr>
        <w:lastRenderedPageBreak/>
        <w:t xml:space="preserve">DAT_IMAGEFILEXFER / </w:t>
      </w:r>
    </w:p>
    <w:p w:rsidR="00B06C6F" w:rsidRDefault="0071581A">
      <w:pPr>
        <w:spacing w:after="250" w:line="263" w:lineRule="auto"/>
        <w:ind w:left="7570" w:right="10"/>
      </w:pPr>
      <w:r>
        <w:rPr>
          <w:rFonts w:ascii="Courier New" w:eastAsia="Courier New" w:hAnsi="Courier New" w:cs="Courier New"/>
        </w:rPr>
        <w:t>MSG_GET</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250"/>
        <w:ind w:left="7570" w:right="6"/>
      </w:pPr>
      <w:r>
        <w:rPr>
          <w:rFonts w:ascii="Courier New" w:eastAsia="Courier New" w:hAnsi="Courier New" w:cs="Courier New"/>
        </w:rPr>
        <w:t>TWRC_XFERDONE</w:t>
      </w:r>
      <w:r>
        <w:t>, end with an error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DAT_PENDINGXFERS / </w:t>
      </w:r>
    </w:p>
    <w:p w:rsidR="00B06C6F" w:rsidRDefault="0071581A">
      <w:pPr>
        <w:spacing w:after="259" w:line="263" w:lineRule="auto"/>
        <w:ind w:left="7570" w:right="10"/>
      </w:pPr>
      <w:r>
        <w:rPr>
          <w:rFonts w:ascii="Courier New" w:eastAsia="Courier New" w:hAnsi="Courier New" w:cs="Courier New"/>
        </w:rPr>
        <w:t>MSG_ENDXFER</w:t>
      </w:r>
    </w:p>
    <w:p w:rsidR="00B06C6F" w:rsidRDefault="0071581A">
      <w:pPr>
        <w:numPr>
          <w:ilvl w:val="6"/>
          <w:numId w:val="116"/>
        </w:numPr>
        <w:spacing w:after="10"/>
        <w:ind w:right="6" w:hanging="1440"/>
      </w:pPr>
      <w:r>
        <w:rPr>
          <w:b/>
          <w:color w:val="007F00"/>
        </w:rPr>
        <w:t>Action</w:t>
      </w:r>
      <w:r>
        <w:t xml:space="preserve">:  </w:t>
      </w:r>
      <w:r>
        <w:rPr>
          <w:rFonts w:ascii="Courier New" w:eastAsia="Courier New" w:hAnsi="Courier New" w:cs="Courier New"/>
        </w:rPr>
        <w:t xml:space="preserve">DG_CONTROL / </w:t>
      </w:r>
    </w:p>
    <w:p w:rsidR="00B06C6F" w:rsidRDefault="0071581A">
      <w:pPr>
        <w:spacing w:after="0" w:line="263" w:lineRule="auto"/>
        <w:ind w:left="7570" w:right="10"/>
      </w:pPr>
      <w:r>
        <w:rPr>
          <w:rFonts w:ascii="Courier New" w:eastAsia="Courier New" w:hAnsi="Courier New" w:cs="Courier New"/>
        </w:rPr>
        <w:t xml:space="preserve">DAT_USERINTERFACE / </w:t>
      </w:r>
    </w:p>
    <w:p w:rsidR="00B06C6F" w:rsidRDefault="0071581A">
      <w:pPr>
        <w:spacing w:after="250" w:line="263" w:lineRule="auto"/>
        <w:ind w:left="7570" w:right="10"/>
      </w:pPr>
      <w:r>
        <w:rPr>
          <w:rFonts w:ascii="Courier New" w:eastAsia="Courier New" w:hAnsi="Courier New" w:cs="Courier New"/>
        </w:rPr>
        <w:t>MSG_DISABLEDS</w:t>
      </w:r>
    </w:p>
    <w:p w:rsidR="00B06C6F" w:rsidRDefault="0071581A">
      <w:pPr>
        <w:numPr>
          <w:ilvl w:val="6"/>
          <w:numId w:val="116"/>
        </w:numPr>
        <w:spacing w:after="10"/>
        <w:ind w:right="6" w:hanging="1440"/>
      </w:pPr>
      <w:r>
        <w:rPr>
          <w:b/>
          <w:color w:val="FF0000"/>
        </w:rPr>
        <w:t>Test</w:t>
      </w:r>
      <w:r>
        <w:t xml:space="preserve">:  If return code is not </w:t>
      </w:r>
    </w:p>
    <w:p w:rsidR="00B06C6F" w:rsidRDefault="0071581A">
      <w:pPr>
        <w:spacing w:after="391"/>
        <w:ind w:left="7570" w:right="6"/>
      </w:pPr>
      <w:r>
        <w:rPr>
          <w:rFonts w:ascii="Courier New" w:eastAsia="Courier New" w:hAnsi="Courier New" w:cs="Courier New"/>
        </w:rPr>
        <w:t>TWRC_SUCCESS</w:t>
      </w:r>
      <w:r>
        <w:t>, end with an error</w:t>
      </w:r>
    </w:p>
    <w:p w:rsidR="00B06C6F" w:rsidRDefault="0071581A">
      <w:pPr>
        <w:spacing w:after="144" w:line="265" w:lineRule="auto"/>
        <w:ind w:left="715" w:right="0"/>
      </w:pPr>
      <w:r>
        <w:rPr>
          <w:rFonts w:ascii="Arial" w:eastAsia="Arial" w:hAnsi="Arial" w:cs="Arial"/>
          <w:b/>
          <w:color w:val="7F0000"/>
        </w:rPr>
        <w:t>Post-Test Procedure</w:t>
      </w:r>
    </w:p>
    <w:p w:rsidR="00B06C6F" w:rsidRDefault="0071581A">
      <w:pPr>
        <w:spacing w:after="511"/>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7"/>
                <wp:effectExtent l="0" t="0" r="0" b="0"/>
                <wp:docPr id="776263" name="Group 776263"/>
                <wp:cNvGraphicFramePr/>
                <a:graphic xmlns:a="http://schemas.openxmlformats.org/drawingml/2006/main">
                  <a:graphicData uri="http://schemas.microsoft.com/office/word/2010/wordprocessingGroup">
                    <wpg:wgp>
                      <wpg:cNvGrpSpPr/>
                      <wpg:grpSpPr>
                        <a:xfrm>
                          <a:off x="0" y="0"/>
                          <a:ext cx="6400800" cy="25147"/>
                          <a:chOff x="0" y="0"/>
                          <a:chExt cx="6400800" cy="25147"/>
                        </a:xfrm>
                      </wpg:grpSpPr>
                      <wps:wsp>
                        <wps:cNvPr id="884664" name="Shape 884664"/>
                        <wps:cNvSpPr/>
                        <wps:spPr>
                          <a:xfrm>
                            <a:off x="0" y="0"/>
                            <a:ext cx="6400800" cy="25147"/>
                          </a:xfrm>
                          <a:custGeom>
                            <a:avLst/>
                            <a:gdLst/>
                            <a:ahLst/>
                            <a:cxnLst/>
                            <a:rect l="0" t="0" r="0" b="0"/>
                            <a:pathLst>
                              <a:path w="6400800" h="25147">
                                <a:moveTo>
                                  <a:pt x="0" y="0"/>
                                </a:moveTo>
                                <a:lnTo>
                                  <a:pt x="6400800" y="0"/>
                                </a:lnTo>
                                <a:lnTo>
                                  <a:pt x="64008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5" name="Shape 884665"/>
                        <wps:cNvSpPr/>
                        <wps:spPr>
                          <a:xfrm>
                            <a:off x="0" y="0"/>
                            <a:ext cx="5943600" cy="25147"/>
                          </a:xfrm>
                          <a:custGeom>
                            <a:avLst/>
                            <a:gdLst/>
                            <a:ahLst/>
                            <a:cxnLst/>
                            <a:rect l="0" t="0" r="0" b="0"/>
                            <a:pathLst>
                              <a:path w="5943600" h="25147">
                                <a:moveTo>
                                  <a:pt x="0" y="0"/>
                                </a:moveTo>
                                <a:lnTo>
                                  <a:pt x="5943600" y="0"/>
                                </a:lnTo>
                                <a:lnTo>
                                  <a:pt x="5943600" y="25147"/>
                                </a:lnTo>
                                <a:lnTo>
                                  <a:pt x="0" y="25147"/>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6263" style="width:504pt;height:1.98004pt;mso-position-horizontal-relative:char;mso-position-vertical-relative:line" coordsize="64008,251">
                <v:shape id="Shape 884666" style="position:absolute;width:64008;height:251;left:0;top:0;" coordsize="6400800,25147" path="m0,0l6400800,0l6400800,25147l0,25147l0,0">
                  <v:stroke weight="0pt" endcap="flat" joinstyle="miter" miterlimit="10" on="false" color="#000000" opacity="0"/>
                  <v:fill on="true" color="#000000"/>
                </v:shape>
                <v:shape id="Shape 884667" style="position:absolute;width:59436;height:251;left:0;top:0;" coordsize="5943600,25147" path="m0,0l5943600,0l5943600,25147l0,25147l0,0">
                  <v:stroke weight="0pt" endcap="flat" joinstyle="miter" miterlimit="10" on="false" color="#000000" opacity="0"/>
                  <v:fill on="true" color="#000000"/>
                </v:shape>
              </v:group>
            </w:pict>
          </mc:Fallback>
        </mc:AlternateContent>
      </w:r>
    </w:p>
    <w:p w:rsidR="00B06C6F" w:rsidRDefault="0071581A">
      <w:pPr>
        <w:pStyle w:val="4"/>
        <w:spacing w:after="286"/>
        <w:ind w:left="-5"/>
      </w:pPr>
      <w:r>
        <w:t xml:space="preserve"> UI Image Transfer Tests</w:t>
      </w:r>
    </w:p>
    <w:p w:rsidR="00B06C6F" w:rsidRDefault="0071581A">
      <w:pPr>
        <w:spacing w:after="150" w:line="265" w:lineRule="auto"/>
        <w:ind w:left="715" w:right="0"/>
      </w:pPr>
      <w:r>
        <w:rPr>
          <w:rFonts w:ascii="Arial" w:eastAsia="Arial" w:hAnsi="Arial" w:cs="Arial"/>
          <w:b/>
          <w:color w:val="7F0000"/>
        </w:rPr>
        <w:t>Purpose</w:t>
      </w:r>
    </w:p>
    <w:p w:rsidR="00B06C6F" w:rsidRDefault="0071581A">
      <w:pPr>
        <w:spacing w:after="391"/>
        <w:ind w:right="6"/>
      </w:pPr>
      <w:r>
        <w:t xml:space="preserve">Confirm that multiple </w:t>
      </w:r>
      <w:r>
        <w:rPr>
          <w:rFonts w:ascii="Courier New" w:eastAsia="Courier New" w:hAnsi="Courier New" w:cs="Courier New"/>
        </w:rPr>
        <w:t>MSG_ENABLEDS</w:t>
      </w:r>
      <w:r>
        <w:t xml:space="preserve"> and </w:t>
      </w:r>
      <w:r>
        <w:rPr>
          <w:rFonts w:ascii="Courier New" w:eastAsia="Courier New" w:hAnsi="Courier New" w:cs="Courier New"/>
        </w:rPr>
        <w:t>MSG_DISABLEDS</w:t>
      </w:r>
      <w:r>
        <w:t xml:space="preserve"> calls can be made in the context of one </w:t>
      </w:r>
      <w:r>
        <w:rPr>
          <w:rFonts w:ascii="Courier New" w:eastAsia="Courier New" w:hAnsi="Courier New" w:cs="Courier New"/>
        </w:rPr>
        <w:t>MSG_OPENDS / MSG_CLOSEDS</w:t>
      </w:r>
      <w:r>
        <w:t>.  This test focuses on image capture with the UI, verifying that the Application does not have to close the driver after capturing images.</w:t>
      </w:r>
    </w:p>
    <w:p w:rsidR="00B06C6F" w:rsidRDefault="0071581A">
      <w:pPr>
        <w:spacing w:after="145" w:line="265" w:lineRule="auto"/>
        <w:ind w:left="715" w:right="0"/>
      </w:pPr>
      <w:r>
        <w:rPr>
          <w:rFonts w:ascii="Arial" w:eastAsia="Arial" w:hAnsi="Arial" w:cs="Arial"/>
          <w:b/>
          <w:color w:val="7F0000"/>
        </w:rPr>
        <w:t>Procedure</w:t>
      </w:r>
    </w:p>
    <w:p w:rsidR="00B06C6F" w:rsidRDefault="0071581A">
      <w:pPr>
        <w:ind w:right="6"/>
      </w:pPr>
      <w:r>
        <w:t xml:space="preserve">These tests are identical to the “Non-UI Image Transfer Tests”, except that the value of </w:t>
      </w:r>
      <w:r>
        <w:rPr>
          <w:rFonts w:ascii="Courier New" w:eastAsia="Courier New" w:hAnsi="Courier New" w:cs="Courier New"/>
        </w:rPr>
        <w:t>ShowUI</w:t>
      </w:r>
      <w:r>
        <w:t xml:space="preserve"> is set to </w:t>
      </w:r>
      <w:r>
        <w:rPr>
          <w:rFonts w:ascii="Courier New" w:eastAsia="Courier New" w:hAnsi="Courier New" w:cs="Courier New"/>
        </w:rPr>
        <w:t>TRUE</w:t>
      </w:r>
      <w:r>
        <w:t xml:space="preserve"> instead of </w:t>
      </w:r>
      <w:r>
        <w:rPr>
          <w:rFonts w:ascii="Courier New" w:eastAsia="Courier New" w:hAnsi="Courier New" w:cs="Courier New"/>
        </w:rPr>
        <w:t>FALSE</w:t>
      </w:r>
      <w:r>
        <w:t xml:space="preserve">. </w:t>
      </w:r>
    </w:p>
    <w:p w:rsidR="00B06C6F" w:rsidRDefault="0071581A">
      <w:pPr>
        <w:spacing w:after="517"/>
        <w:ind w:right="6"/>
      </w:pPr>
      <w:r>
        <w:t>When performing this test on Windows Vista or later, Macintosh OS X or Linux it must be successfully completed using both a native 32-bit and a native 64-bit data source.</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7127" name="Group 77712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68" name="Shape 88466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69" name="Shape 88466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7127" style="width:504pt;height:1.97998pt;mso-position-horizontal-relative:char;mso-position-vertical-relative:line" coordsize="64008,251">
                <v:shape id="Shape 884670" style="position:absolute;width:64008;height:251;left:0;top:0;" coordsize="6400800,25146" path="m0,0l6400800,0l6400800,25146l0,25146l0,0">
                  <v:stroke weight="0pt" endcap="flat" joinstyle="miter" miterlimit="10" on="false" color="#000000" opacity="0"/>
                  <v:fill on="true" color="#000000"/>
                </v:shape>
                <v:shape id="Shape 88467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5"/>
        <w:ind w:left="-5"/>
      </w:pPr>
      <w:r>
        <w:t>CAP_XFERCOUNT Tests</w:t>
      </w:r>
    </w:p>
    <w:p w:rsidR="00B06C6F" w:rsidRDefault="0071581A">
      <w:pPr>
        <w:spacing w:after="147" w:line="265" w:lineRule="auto"/>
        <w:ind w:left="715" w:right="0"/>
      </w:pPr>
      <w:r>
        <w:rPr>
          <w:rFonts w:ascii="Arial" w:eastAsia="Arial" w:hAnsi="Arial" w:cs="Arial"/>
          <w:b/>
          <w:color w:val="7F0000"/>
        </w:rPr>
        <w:t>Purpose</w:t>
      </w:r>
    </w:p>
    <w:p w:rsidR="00B06C6F" w:rsidRDefault="0071581A">
      <w:pPr>
        <w:spacing w:after="393"/>
        <w:ind w:right="6"/>
      </w:pPr>
      <w:r>
        <w:t xml:space="preserve">Confirm that when the data source accepts various values for </w:t>
      </w:r>
      <w:r>
        <w:rPr>
          <w:rFonts w:ascii="Courier New" w:eastAsia="Courier New" w:hAnsi="Courier New" w:cs="Courier New"/>
        </w:rPr>
        <w:t>CAP_XFERCOUNT</w:t>
      </w:r>
      <w:r>
        <w:t>, that it returns the specified number of images.  Test both flatbed and document feeders.</w:t>
      </w:r>
    </w:p>
    <w:p w:rsidR="00B06C6F" w:rsidRDefault="0071581A">
      <w:pPr>
        <w:spacing w:after="142" w:line="265" w:lineRule="auto"/>
        <w:ind w:left="715" w:right="0"/>
      </w:pPr>
      <w:r>
        <w:rPr>
          <w:rFonts w:ascii="Arial" w:eastAsia="Arial" w:hAnsi="Arial" w:cs="Arial"/>
          <w:b/>
          <w:color w:val="7F0000"/>
        </w:rPr>
        <w:lastRenderedPageBreak/>
        <w:t>Pre-Test Procedure</w:t>
      </w:r>
    </w:p>
    <w:p w:rsidR="00B06C6F" w:rsidRDefault="0071581A">
      <w:pPr>
        <w:spacing w:after="233" w:line="242" w:lineRule="auto"/>
        <w:ind w:right="47"/>
        <w:jc w:val="both"/>
      </w:pPr>
      <w:r>
        <w:t xml:space="preserve">Open the data source manager and the data source that is to be tested.  It is recommended that the data source is in the state it would be in after being installed (e.g., no saved settings from previous sessions), to make the test more reproducible. </w:t>
      </w:r>
    </w:p>
    <w:p w:rsidR="00B06C6F" w:rsidRDefault="0071581A">
      <w:pPr>
        <w:spacing w:after="393"/>
        <w:ind w:right="6"/>
      </w:pPr>
      <w:r>
        <w:t>When performing this test on Windows Vista or later, Macintosh OS X or Linux it must be successfully completed using both a native 32-bit and a native 64-bit data source.</w:t>
      </w:r>
    </w:p>
    <w:p w:rsidR="00B06C6F" w:rsidRDefault="0071581A">
      <w:pPr>
        <w:spacing w:after="149" w:line="265" w:lineRule="auto"/>
        <w:ind w:left="715" w:right="0"/>
      </w:pPr>
      <w:r>
        <w:rPr>
          <w:rFonts w:ascii="Arial" w:eastAsia="Arial" w:hAnsi="Arial" w:cs="Arial"/>
          <w:b/>
          <w:color w:val="7F0000"/>
        </w:rPr>
        <w:t>Test Flatbed Scanning</w:t>
      </w:r>
    </w:p>
    <w:p w:rsidR="00B06C6F" w:rsidRDefault="0071581A">
      <w:pPr>
        <w:spacing w:after="257"/>
        <w:ind w:right="6"/>
      </w:pPr>
      <w:r>
        <w:t xml:space="preserve">This test sets </w:t>
      </w:r>
      <w:r>
        <w:rPr>
          <w:rFonts w:ascii="Courier New" w:eastAsia="Courier New" w:hAnsi="Courier New" w:cs="Courier New"/>
        </w:rPr>
        <w:t>CAP_XFERCOUNT</w:t>
      </w:r>
      <w:r>
        <w:t xml:space="preserve"> to </w:t>
      </w:r>
      <w:r>
        <w:rPr>
          <w:rFonts w:ascii="Courier New" w:eastAsia="Courier New" w:hAnsi="Courier New" w:cs="Courier New"/>
        </w:rPr>
        <w:t>0</w:t>
      </w:r>
      <w:r>
        <w:t xml:space="preserve">, </w:t>
      </w:r>
      <w:r>
        <w:rPr>
          <w:rFonts w:ascii="Courier New" w:eastAsia="Courier New" w:hAnsi="Courier New" w:cs="Courier New"/>
        </w:rPr>
        <w:t xml:space="preserve">1 </w:t>
      </w:r>
      <w:r>
        <w:t xml:space="preserve">and </w:t>
      </w:r>
      <w:r>
        <w:rPr>
          <w:rFonts w:ascii="Courier New" w:eastAsia="Courier New" w:hAnsi="Courier New" w:cs="Courier New"/>
        </w:rPr>
        <w:t>-1</w:t>
      </w:r>
      <w:r>
        <w:t xml:space="preserve"> for a flatbed scanner.  It expects an error for the value </w:t>
      </w:r>
      <w:r>
        <w:rPr>
          <w:rFonts w:ascii="Courier New" w:eastAsia="Courier New" w:hAnsi="Courier New" w:cs="Courier New"/>
        </w:rPr>
        <w:t>0</w:t>
      </w:r>
      <w:r>
        <w:t>, and only one image to be transferred per scanning session for the values</w:t>
      </w:r>
      <w:r>
        <w:rPr>
          <w:rFonts w:ascii="Courier New" w:eastAsia="Courier New" w:hAnsi="Courier New" w:cs="Courier New"/>
        </w:rPr>
        <w:t xml:space="preserve"> 1</w:t>
      </w:r>
      <w:r>
        <w:t xml:space="preserve"> and </w:t>
      </w:r>
      <w:r>
        <w:rPr>
          <w:rFonts w:ascii="Courier New" w:eastAsia="Courier New" w:hAnsi="Courier New" w:cs="Courier New"/>
        </w:rPr>
        <w:t>-1</w:t>
      </w:r>
      <w:r>
        <w:t>.</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2"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CAP_FEEDERENABLED</w:t>
      </w:r>
      <w:r>
        <w:t xml:space="preserve"> to </w:t>
      </w:r>
      <w:r>
        <w:rPr>
          <w:rFonts w:ascii="Courier New" w:eastAsia="Courier New" w:hAnsi="Courier New" w:cs="Courier New"/>
        </w:rPr>
        <w:t>FALSE</w:t>
      </w:r>
    </w:p>
    <w:p w:rsidR="00B06C6F" w:rsidRDefault="0071581A">
      <w:pPr>
        <w:numPr>
          <w:ilvl w:val="1"/>
          <w:numId w:val="117"/>
        </w:numPr>
        <w:spacing w:after="192"/>
        <w:ind w:right="10" w:hanging="576"/>
      </w:pPr>
      <w:r>
        <w:rPr>
          <w:b/>
          <w:color w:val="FF0000"/>
        </w:rPr>
        <w:t>Test</w:t>
      </w:r>
      <w:r>
        <w:t xml:space="preserve">:  If return is </w:t>
      </w:r>
      <w:r>
        <w:rPr>
          <w:rFonts w:ascii="Courier New" w:eastAsia="Courier New" w:hAnsi="Courier New" w:cs="Courier New"/>
        </w:rPr>
        <w:t>TWRC_FAILURE / TWCC_BADVALUE</w:t>
      </w:r>
      <w:r>
        <w:t>, then scanner does not have a flatbed, proceed to the Test Document Feeder Scanning section</w:t>
      </w:r>
    </w:p>
    <w:p w:rsidR="00B06C6F" w:rsidRDefault="0071581A">
      <w:pPr>
        <w:numPr>
          <w:ilvl w:val="1"/>
          <w:numId w:val="117"/>
        </w:numPr>
        <w:spacing w:after="209"/>
        <w:ind w:right="10" w:hanging="576"/>
      </w:pPr>
      <w:r>
        <w:rPr>
          <w:b/>
          <w:color w:val="FF0000"/>
        </w:rPr>
        <w:t>Test</w:t>
      </w:r>
      <w:r>
        <w:t xml:space="preserve">: If return is not </w:t>
      </w:r>
      <w:r>
        <w:rPr>
          <w:rFonts w:ascii="Courier New" w:eastAsia="Courier New" w:hAnsi="Courier New" w:cs="Courier New"/>
        </w:rPr>
        <w:t>TWRC_SUCCESS</w:t>
      </w:r>
      <w:r>
        <w:t xml:space="preserve"> and not T</w:t>
      </w:r>
      <w:r>
        <w:rPr>
          <w:rFonts w:ascii="Courier New" w:eastAsia="Courier New" w:hAnsi="Courier New" w:cs="Courier New"/>
        </w:rPr>
        <w:t>WRC_FAILURE / TWCC_CAPUNSUPPORTED</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6"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0</w:t>
      </w:r>
    </w:p>
    <w:p w:rsidR="00B06C6F" w:rsidRDefault="0071581A">
      <w:pPr>
        <w:numPr>
          <w:ilvl w:val="2"/>
          <w:numId w:val="117"/>
        </w:numPr>
        <w:spacing w:after="194"/>
        <w:ind w:right="6" w:hanging="770"/>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199" w:line="249" w:lineRule="auto"/>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08" w:line="263" w:lineRule="auto"/>
        <w:ind w:left="2386" w:right="10"/>
      </w:pPr>
      <w:r>
        <w:rPr>
          <w:rFonts w:ascii="Courier New" w:eastAsia="Courier New" w:hAnsi="Courier New" w:cs="Courier New"/>
        </w:rPr>
        <w:t>FALSE</w:t>
      </w:r>
      <w:r>
        <w:t xml:space="preserve"> and </w:t>
      </w:r>
      <w:r>
        <w:rPr>
          <w:rFonts w:ascii="Courier New" w:eastAsia="Courier New" w:hAnsi="Courier New" w:cs="Courier New"/>
        </w:rPr>
        <w:t>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197"/>
        <w:ind w:right="6" w:hanging="770"/>
      </w:pPr>
      <w:r>
        <w:rPr>
          <w:b/>
          <w:color w:val="FF0000"/>
        </w:rPr>
        <w:lastRenderedPageBreak/>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87" w:line="263" w:lineRule="auto"/>
        <w:ind w:right="10" w:hanging="576"/>
      </w:pPr>
      <w:r>
        <w:rPr>
          <w:b/>
          <w:color w:val="007F00"/>
        </w:rPr>
        <w:t>Action</w:t>
      </w:r>
      <w:r>
        <w:t xml:space="preserve">:  </w:t>
      </w:r>
      <w:r>
        <w:rPr>
          <w:rFonts w:ascii="Courier New" w:eastAsia="Courier New" w:hAnsi="Courier New" w:cs="Courier New"/>
        </w:rPr>
        <w:t>MSG_SET</w:t>
      </w:r>
      <w:r>
        <w:t xml:space="preserve">  </w:t>
      </w:r>
      <w:r>
        <w:rPr>
          <w:rFonts w:ascii="Courier New" w:eastAsia="Courier New" w:hAnsi="Courier New" w:cs="Courier New"/>
        </w:rPr>
        <w:t>CAP_XFERCOUNT</w:t>
      </w:r>
      <w:r>
        <w:t xml:space="preserve"> to </w:t>
      </w:r>
      <w:r>
        <w:rPr>
          <w:rFonts w:ascii="Courier New" w:eastAsia="Courier New" w:hAnsi="Courier New" w:cs="Courier New"/>
        </w:rPr>
        <w:t>-1</w:t>
      </w:r>
    </w:p>
    <w:p w:rsidR="00B06C6F" w:rsidRDefault="0071581A">
      <w:pPr>
        <w:numPr>
          <w:ilvl w:val="2"/>
          <w:numId w:val="117"/>
        </w:numPr>
        <w:spacing w:after="201"/>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4" w:line="263" w:lineRule="auto"/>
        <w:ind w:right="10" w:hanging="576"/>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 xml:space="preserve">ShowUI = </w:t>
      </w:r>
    </w:p>
    <w:p w:rsidR="00B06C6F" w:rsidRDefault="0071581A">
      <w:pPr>
        <w:spacing w:after="191" w:line="263" w:lineRule="auto"/>
        <w:ind w:left="1666" w:right="10"/>
      </w:pPr>
      <w:r>
        <w:rPr>
          <w:rFonts w:ascii="Courier New" w:eastAsia="Courier New" w:hAnsi="Courier New" w:cs="Courier New"/>
        </w:rPr>
        <w:t>FALSE</w:t>
      </w:r>
      <w:r>
        <w:t xml:space="preserve"> and</w:t>
      </w:r>
      <w:r>
        <w:rPr>
          <w:rFonts w:ascii="Courier New" w:eastAsia="Courier New" w:hAnsi="Courier New" w:cs="Courier New"/>
        </w:rPr>
        <w:t xml:space="preserve"> ModalUI = FALSE</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206"/>
        <w:ind w:right="10" w:hanging="576"/>
      </w:pPr>
      <w:r>
        <w:rPr>
          <w:b/>
          <w:color w:val="007F00"/>
        </w:rPr>
        <w:t>Action</w:t>
      </w:r>
      <w:r>
        <w:t xml:space="preserve">:  Wait for </w:t>
      </w:r>
      <w:r>
        <w:rPr>
          <w:rFonts w:ascii="Courier New" w:eastAsia="Courier New" w:hAnsi="Courier New" w:cs="Courier New"/>
        </w:rPr>
        <w:t>MSG_XFERREADY</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2"/>
          <w:numId w:val="117"/>
        </w:numPr>
        <w:spacing w:after="201"/>
        <w:ind w:right="6" w:hanging="770"/>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2"/>
          <w:numId w:val="117"/>
        </w:numPr>
        <w:spacing w:after="193"/>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spacing w:after="206"/>
        <w:ind w:right="6" w:hanging="770"/>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DG_CONTROL / DAT_USERINTERFACE / MSG_DISABLEDS</w:t>
      </w:r>
    </w:p>
    <w:p w:rsidR="00B06C6F" w:rsidRDefault="0071581A">
      <w:pPr>
        <w:numPr>
          <w:ilvl w:val="2"/>
          <w:numId w:val="117"/>
        </w:numPr>
        <w:spacing w:after="395"/>
        <w:ind w:right="6" w:hanging="770"/>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9" w:line="265" w:lineRule="auto"/>
        <w:ind w:left="10" w:right="0"/>
      </w:pPr>
      <w:r>
        <w:rPr>
          <w:rFonts w:ascii="Arial" w:eastAsia="Arial" w:hAnsi="Arial" w:cs="Arial"/>
          <w:b/>
          <w:color w:val="7F0000"/>
        </w:rPr>
        <w:t>Test Document Feeder Scanning</w:t>
      </w:r>
    </w:p>
    <w:p w:rsidR="00B06C6F" w:rsidRDefault="0071581A">
      <w:pPr>
        <w:spacing w:after="256"/>
        <w:ind w:left="730" w:right="6"/>
      </w:pPr>
      <w:r>
        <w:t xml:space="preserve">This test issues multiple image transfer sessions using </w:t>
      </w:r>
      <w:r>
        <w:rPr>
          <w:rFonts w:ascii="Courier New" w:eastAsia="Courier New" w:hAnsi="Courier New" w:cs="Courier New"/>
        </w:rPr>
        <w:t>DAT_IMAGENATIVEXFER</w:t>
      </w:r>
      <w:r>
        <w:t>.  It is performed for all available image sources (unspecified, flatbed and/or ADF).  Only one image is transferred per session.</w:t>
      </w:r>
    </w:p>
    <w:p w:rsidR="00B06C6F" w:rsidRDefault="0071581A">
      <w:pPr>
        <w:numPr>
          <w:ilvl w:val="0"/>
          <w:numId w:val="117"/>
        </w:numPr>
        <w:spacing w:after="186" w:line="263" w:lineRule="auto"/>
        <w:ind w:right="10" w:hanging="360"/>
      </w:pPr>
      <w:r>
        <w:rPr>
          <w:b/>
          <w:color w:val="007F00"/>
        </w:rPr>
        <w:t>Action</w:t>
      </w:r>
      <w:r>
        <w:t xml:space="preserve">: </w:t>
      </w:r>
      <w:r>
        <w:rPr>
          <w:rFonts w:ascii="Courier New" w:eastAsia="Courier New" w:hAnsi="Courier New" w:cs="Courier New"/>
        </w:rPr>
        <w:t>MSG_RESETALL</w:t>
      </w:r>
    </w:p>
    <w:p w:rsidR="00B06C6F" w:rsidRDefault="0071581A">
      <w:pPr>
        <w:numPr>
          <w:ilvl w:val="1"/>
          <w:numId w:val="117"/>
        </w:numPr>
        <w:spacing w:after="199"/>
        <w:ind w:right="10" w:hanging="576"/>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1"/>
          <w:numId w:val="117"/>
        </w:numPr>
        <w:spacing w:after="197" w:line="263" w:lineRule="auto"/>
        <w:ind w:right="10" w:hanging="576"/>
      </w:pPr>
      <w:r>
        <w:rPr>
          <w:b/>
          <w:color w:val="007F00"/>
        </w:rPr>
        <w:t>Action</w:t>
      </w:r>
      <w:r>
        <w:t xml:space="preserve">:  </w:t>
      </w:r>
      <w:r>
        <w:rPr>
          <w:rFonts w:ascii="Courier New" w:eastAsia="Courier New" w:hAnsi="Courier New" w:cs="Courier New"/>
        </w:rPr>
        <w:t>MSG_SET CAP_FEEDERENABLED</w:t>
      </w:r>
      <w:r>
        <w:t xml:space="preserve"> to </w:t>
      </w:r>
      <w:r>
        <w:rPr>
          <w:rFonts w:ascii="Courier New" w:eastAsia="Courier New" w:hAnsi="Courier New" w:cs="Courier New"/>
        </w:rPr>
        <w:t>TRUE</w:t>
      </w:r>
    </w:p>
    <w:p w:rsidR="00B06C6F" w:rsidRDefault="0071581A">
      <w:pPr>
        <w:numPr>
          <w:ilvl w:val="1"/>
          <w:numId w:val="117"/>
        </w:numPr>
        <w:spacing w:after="233" w:line="242" w:lineRule="auto"/>
        <w:ind w:right="10" w:hanging="576"/>
      </w:pPr>
      <w:r>
        <w:rPr>
          <w:b/>
          <w:color w:val="FF0000"/>
        </w:rPr>
        <w:t>Test</w:t>
      </w:r>
      <w:r>
        <w:t xml:space="preserve">:  If return is </w:t>
      </w:r>
      <w:r>
        <w:rPr>
          <w:rFonts w:ascii="Courier New" w:eastAsia="Courier New" w:hAnsi="Courier New" w:cs="Courier New"/>
        </w:rPr>
        <w:t>TWRC_FAILURE / TWCC_BADVALUE</w:t>
      </w:r>
      <w:r>
        <w:t xml:space="preserve"> or </w:t>
      </w:r>
      <w:r>
        <w:rPr>
          <w:rFonts w:ascii="Courier New" w:eastAsia="Courier New" w:hAnsi="Courier New" w:cs="Courier New"/>
        </w:rPr>
        <w:t>TWRC_FAILURE / TWCC_CAPUNSUPPORTED</w:t>
      </w:r>
      <w:r>
        <w:t>, then scanner does not have a Document Feeder, skip the rest of this section</w:t>
      </w:r>
    </w:p>
    <w:p w:rsidR="00B06C6F" w:rsidRDefault="0071581A">
      <w:pPr>
        <w:numPr>
          <w:ilvl w:val="1"/>
          <w:numId w:val="117"/>
        </w:numPr>
        <w:spacing w:after="200"/>
        <w:ind w:right="10" w:hanging="576"/>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0" w:line="263" w:lineRule="auto"/>
        <w:ind w:right="10" w:hanging="576"/>
      </w:pPr>
      <w:r>
        <w:rPr>
          <w:b/>
          <w:color w:val="007F00"/>
        </w:rPr>
        <w:t>Action</w:t>
      </w:r>
      <w:r>
        <w:t xml:space="preserve">: </w:t>
      </w:r>
      <w:r>
        <w:rPr>
          <w:rFonts w:ascii="Courier New" w:eastAsia="Courier New" w:hAnsi="Courier New" w:cs="Courier New"/>
        </w:rPr>
        <w:t>MSG_SET ICAP_XFERMECH</w:t>
      </w:r>
      <w:r>
        <w:t xml:space="preserve"> to </w:t>
      </w:r>
      <w:r>
        <w:rPr>
          <w:rFonts w:ascii="Courier New" w:eastAsia="Courier New" w:hAnsi="Courier New" w:cs="Courier New"/>
        </w:rPr>
        <w:t>TWSX_NATIVE</w:t>
      </w:r>
    </w:p>
    <w:p w:rsidR="00B06C6F" w:rsidRDefault="0071581A">
      <w:pPr>
        <w:numPr>
          <w:ilvl w:val="2"/>
          <w:numId w:val="117"/>
        </w:numPr>
        <w:spacing w:after="199"/>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1"/>
          <w:numId w:val="117"/>
        </w:numPr>
        <w:spacing w:after="191" w:line="263" w:lineRule="auto"/>
        <w:ind w:right="10" w:hanging="576"/>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3</w:t>
      </w:r>
    </w:p>
    <w:p w:rsidR="00B06C6F" w:rsidRDefault="0071581A">
      <w:pPr>
        <w:numPr>
          <w:ilvl w:val="2"/>
          <w:numId w:val="117"/>
        </w:numPr>
        <w:spacing w:after="204"/>
        <w:ind w:right="6" w:hanging="770"/>
      </w:pPr>
      <w:r>
        <w:rPr>
          <w:b/>
          <w:color w:val="FF0000"/>
        </w:rPr>
        <w:t>Test</w:t>
      </w:r>
      <w:r>
        <w:t xml:space="preserve">: If return is not </w:t>
      </w:r>
      <w:r>
        <w:rPr>
          <w:rFonts w:ascii="Courier New" w:eastAsia="Courier New" w:hAnsi="Courier New" w:cs="Courier New"/>
        </w:rPr>
        <w:t>TWRC_SUCCESS</w:t>
      </w:r>
      <w:r>
        <w:t xml:space="preserve"> or </w:t>
      </w:r>
      <w:r>
        <w:rPr>
          <w:rFonts w:ascii="Courier New" w:eastAsia="Courier New" w:hAnsi="Courier New" w:cs="Courier New"/>
        </w:rPr>
        <w:t>TWRC_CHECKSTATUS</w:t>
      </w:r>
      <w:r>
        <w:t>, end with error</w:t>
      </w:r>
    </w:p>
    <w:p w:rsidR="00B06C6F" w:rsidRDefault="0071581A">
      <w:pPr>
        <w:numPr>
          <w:ilvl w:val="1"/>
          <w:numId w:val="117"/>
        </w:numPr>
        <w:spacing w:after="189" w:line="263" w:lineRule="auto"/>
        <w:ind w:right="10" w:hanging="576"/>
      </w:pPr>
      <w:r>
        <w:rPr>
          <w:b/>
          <w:color w:val="007F00"/>
        </w:rPr>
        <w:t>Action</w:t>
      </w:r>
      <w:r>
        <w:t xml:space="preserve">: </w:t>
      </w:r>
      <w:r>
        <w:rPr>
          <w:rFonts w:ascii="Courier New" w:eastAsia="Courier New" w:hAnsi="Courier New" w:cs="Courier New"/>
        </w:rPr>
        <w:t>MSG_GET CAP_XFERCOUNT</w:t>
      </w:r>
    </w:p>
    <w:p w:rsidR="00B06C6F" w:rsidRDefault="0071581A">
      <w:pPr>
        <w:numPr>
          <w:ilvl w:val="2"/>
          <w:numId w:val="117"/>
        </w:numPr>
        <w:spacing w:after="186"/>
        <w:ind w:right="6" w:hanging="770"/>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2"/>
          <w:numId w:val="117"/>
        </w:numPr>
        <w:spacing w:after="192"/>
        <w:ind w:right="6" w:hanging="770"/>
      </w:pPr>
      <w:r>
        <w:rPr>
          <w:b/>
          <w:color w:val="FF0000"/>
        </w:rPr>
        <w:lastRenderedPageBreak/>
        <w:t>Test</w:t>
      </w:r>
      <w:r>
        <w:t xml:space="preserve">: If value is not equal to </w:t>
      </w:r>
      <w:r>
        <w:rPr>
          <w:rFonts w:ascii="Courier New" w:eastAsia="Courier New" w:hAnsi="Courier New" w:cs="Courier New"/>
        </w:rPr>
        <w:t>3</w:t>
      </w:r>
      <w:r>
        <w:t xml:space="preserve"> do this section</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4"/>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5"/>
        <w:ind w:right="10" w:hanging="914"/>
      </w:pPr>
      <w:r>
        <w:rPr>
          <w:b/>
          <w:color w:val="007F00"/>
        </w:rPr>
        <w:t>Action</w:t>
      </w:r>
      <w:r>
        <w:t>:  Ask user to place one sheet of paper in the document feeder</w:t>
      </w:r>
    </w:p>
    <w:p w:rsidR="00B06C6F" w:rsidRDefault="0071581A">
      <w:pPr>
        <w:numPr>
          <w:ilvl w:val="3"/>
          <w:numId w:val="117"/>
        </w:numPr>
        <w:spacing w:after="5" w:line="263" w:lineRule="auto"/>
        <w:ind w:right="10" w:hanging="914"/>
      </w:pPr>
      <w:r>
        <w:rPr>
          <w:rFonts w:ascii="Courier New" w:eastAsia="Courier New" w:hAnsi="Courier New" w:cs="Courier New"/>
        </w:rPr>
        <w:t>DG_CONTROL / DAT_USERINTERFACE / MSG_ENABLEDS</w:t>
      </w:r>
      <w:r>
        <w:t xml:space="preserve"> with </w:t>
      </w:r>
    </w:p>
    <w:p w:rsidR="00B06C6F" w:rsidRDefault="0071581A">
      <w:pPr>
        <w:spacing w:after="251" w:line="264" w:lineRule="auto"/>
        <w:ind w:left="1330" w:right="1345"/>
        <w:jc w:val="center"/>
      </w:pP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2170"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MSG_SET CAP_XFERCOUNT</w:t>
      </w:r>
      <w:r>
        <w:t xml:space="preserve"> to</w:t>
      </w:r>
      <w:r>
        <w:rPr>
          <w:rFonts w:ascii="Courier New" w:eastAsia="Courier New" w:hAnsi="Courier New" w:cs="Courier New"/>
        </w:rPr>
        <w:t xml:space="preserve"> -1</w:t>
      </w:r>
    </w:p>
    <w:p w:rsidR="00B06C6F" w:rsidRDefault="0071581A">
      <w:pPr>
        <w:numPr>
          <w:ilvl w:val="4"/>
          <w:numId w:val="117"/>
        </w:numPr>
        <w:spacing w:after="245"/>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54"/>
        <w:ind w:right="10" w:hanging="914"/>
      </w:pPr>
      <w:r>
        <w:rPr>
          <w:b/>
          <w:color w:val="007F00"/>
        </w:rPr>
        <w:t>Action</w:t>
      </w:r>
      <w:r>
        <w:t>:  Ask user to place one sheet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lastRenderedPageBreak/>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 xml:space="preserve">TW_PENDINGXFERS.Count </w:t>
      </w:r>
      <w:r>
        <w:t xml:space="preserve">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1594" w:right="10"/>
      </w:pPr>
      <w:r>
        <w:rPr>
          <w:rFonts w:ascii="Courier New" w:eastAsia="Courier New" w:hAnsi="Courier New" w:cs="Courier New"/>
        </w:rPr>
        <w:t>MSG_DISABLEDS</w:t>
      </w:r>
    </w:p>
    <w:p w:rsidR="00B06C6F" w:rsidRDefault="0071581A">
      <w:pPr>
        <w:numPr>
          <w:ilvl w:val="4"/>
          <w:numId w:val="117"/>
        </w:numPr>
        <w:spacing w:after="24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2"/>
          <w:numId w:val="117"/>
        </w:numPr>
        <w:ind w:right="6" w:hanging="770"/>
      </w:pPr>
      <w:r>
        <w:rPr>
          <w:b/>
          <w:color w:val="FF0000"/>
        </w:rPr>
        <w:t>Test</w:t>
      </w:r>
      <w:r>
        <w:t xml:space="preserve">: If value is equal to </w:t>
      </w:r>
      <w:r>
        <w:rPr>
          <w:rFonts w:ascii="Courier New" w:eastAsia="Courier New" w:hAnsi="Courier New" w:cs="Courier New"/>
        </w:rPr>
        <w:t>3</w:t>
      </w:r>
      <w:r>
        <w:t xml:space="preserve"> do this section</w:t>
      </w:r>
    </w:p>
    <w:p w:rsidR="00B06C6F" w:rsidRDefault="0071581A">
      <w:pPr>
        <w:numPr>
          <w:ilvl w:val="3"/>
          <w:numId w:val="117"/>
        </w:numPr>
        <w:spacing w:after="257"/>
        <w:ind w:right="10" w:hanging="914"/>
      </w:pPr>
      <w:r>
        <w:rPr>
          <w:b/>
          <w:color w:val="007F00"/>
        </w:rPr>
        <w:t>Action</w:t>
      </w:r>
      <w:r>
        <w:t>:  Ask user to place three sheets of paper in the document feeder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MSG_SET CAP_DUPLEXENABLED</w:t>
      </w:r>
      <w:r>
        <w:t xml:space="preserve"> to </w:t>
      </w:r>
      <w:r>
        <w:rPr>
          <w:rFonts w:ascii="Courier New" w:eastAsia="Courier New" w:hAnsi="Courier New" w:cs="Courier New"/>
        </w:rPr>
        <w:t>FALSE</w:t>
      </w:r>
    </w:p>
    <w:p w:rsidR="00B06C6F" w:rsidRDefault="0071581A">
      <w:pPr>
        <w:numPr>
          <w:ilvl w:val="4"/>
          <w:numId w:val="117"/>
        </w:numPr>
        <w:spacing w:after="10"/>
        <w:ind w:right="6" w:hanging="1008"/>
      </w:pPr>
      <w:r>
        <w:rPr>
          <w:b/>
          <w:color w:val="FF0000"/>
        </w:rPr>
        <w:t>Test</w:t>
      </w:r>
      <w:r>
        <w:t xml:space="preserve">:  If return code is not </w:t>
      </w:r>
      <w:r>
        <w:rPr>
          <w:rFonts w:ascii="Courier New" w:eastAsia="Courier New" w:hAnsi="Courier New" w:cs="Courier New"/>
        </w:rPr>
        <w:t>TWRC_SUCCESS</w:t>
      </w:r>
      <w:r>
        <w:t xml:space="preserve"> or </w:t>
      </w:r>
    </w:p>
    <w:p w:rsidR="00B06C6F" w:rsidRDefault="0071581A">
      <w:pPr>
        <w:spacing w:after="3" w:line="261" w:lineRule="auto"/>
        <w:ind w:left="1210" w:right="171"/>
        <w:jc w:val="right"/>
      </w:pPr>
      <w:r>
        <w:rPr>
          <w:rFonts w:ascii="Courier New" w:eastAsia="Courier New" w:hAnsi="Courier New" w:cs="Courier New"/>
        </w:rPr>
        <w:t>TWRC_FAILURE / TWCC_CAPUNSUPPORTED</w:t>
      </w:r>
      <w:r>
        <w:t xml:space="preserve">, end with </w:t>
      </w:r>
    </w:p>
    <w:p w:rsidR="00B06C6F" w:rsidRDefault="0071581A">
      <w:pPr>
        <w:spacing w:after="251"/>
        <w:ind w:left="2602" w:right="6"/>
      </w:pPr>
      <w:r>
        <w:t>error</w:t>
      </w:r>
    </w:p>
    <w:p w:rsidR="00B06C6F" w:rsidRDefault="0071581A">
      <w:pPr>
        <w:numPr>
          <w:ilvl w:val="3"/>
          <w:numId w:val="117"/>
        </w:numPr>
        <w:spacing w:after="249" w:line="263" w:lineRule="auto"/>
        <w:ind w:right="10" w:hanging="914"/>
      </w:pPr>
      <w:r>
        <w:rPr>
          <w:b/>
          <w:color w:val="007F00"/>
        </w:rPr>
        <w:t>Action</w:t>
      </w:r>
      <w:r>
        <w:t xml:space="preserve">:  </w:t>
      </w:r>
      <w:r>
        <w:rPr>
          <w:rFonts w:ascii="Courier New" w:eastAsia="Courier New" w:hAnsi="Courier New" w:cs="Courier New"/>
        </w:rPr>
        <w:t xml:space="preserve">MSG_SET CAP_XFERCOUNT </w:t>
      </w:r>
      <w:r>
        <w:t xml:space="preserve">to </w:t>
      </w:r>
      <w:r>
        <w:rPr>
          <w:rFonts w:ascii="Courier New" w:eastAsia="Courier New" w:hAnsi="Courier New" w:cs="Courier New"/>
        </w:rPr>
        <w:t>0</w:t>
      </w:r>
    </w:p>
    <w:p w:rsidR="00B06C6F" w:rsidRDefault="0071581A">
      <w:pPr>
        <w:numPr>
          <w:ilvl w:val="4"/>
          <w:numId w:val="117"/>
        </w:numPr>
        <w:spacing w:after="265"/>
        <w:ind w:right="6" w:hanging="1008"/>
      </w:pPr>
      <w:r>
        <w:rPr>
          <w:b/>
          <w:color w:val="FF0000"/>
        </w:rPr>
        <w:t>Test</w:t>
      </w:r>
      <w:r>
        <w:t xml:space="preserve">:  If return code is not </w:t>
      </w:r>
      <w:r>
        <w:rPr>
          <w:rFonts w:ascii="Courier New" w:eastAsia="Courier New" w:hAnsi="Courier New" w:cs="Courier New"/>
        </w:rPr>
        <w:t>TWRC_FAILURE / TWCC_BADVALUE</w:t>
      </w:r>
      <w:r>
        <w:t>, end with an error</w:t>
      </w:r>
    </w:p>
    <w:p w:rsidR="00B06C6F" w:rsidRDefault="0071581A">
      <w:pPr>
        <w:numPr>
          <w:ilvl w:val="3"/>
          <w:numId w:val="117"/>
        </w:numPr>
        <w:spacing w:after="246" w:line="263" w:lineRule="auto"/>
        <w:ind w:right="10" w:hanging="914"/>
      </w:pPr>
      <w:r>
        <w:rPr>
          <w:b/>
          <w:color w:val="007F00"/>
        </w:rPr>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1"/>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108" w:line="263" w:lineRule="auto"/>
        <w:ind w:right="10" w:hanging="914"/>
      </w:pPr>
      <w:r>
        <w:rPr>
          <w:b/>
          <w:color w:val="007F00"/>
        </w:rPr>
        <w:t>Action</w:t>
      </w:r>
      <w:r>
        <w:t xml:space="preserve">:  </w:t>
      </w:r>
      <w:r>
        <w:rPr>
          <w:rFonts w:ascii="Courier New" w:eastAsia="Courier New" w:hAnsi="Courier New" w:cs="Courier New"/>
        </w:rPr>
        <w:t xml:space="preserve">DG_CONTROL / DAT_USERINTERFACE / MSG_ENABLEDS </w:t>
      </w:r>
      <w:r>
        <w:t xml:space="preserve">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3" w:lineRule="auto"/>
        <w:ind w:left="874" w:right="10"/>
      </w:pPr>
      <w:r>
        <w:rPr>
          <w:rFonts w:ascii="Courier New" w:eastAsia="Courier New" w:hAnsi="Courier New" w:cs="Courier New"/>
        </w:rPr>
        <w:t>MSG_DISABLEDS</w:t>
      </w:r>
    </w:p>
    <w:p w:rsidR="00B06C6F" w:rsidRDefault="0071581A">
      <w:pPr>
        <w:numPr>
          <w:ilvl w:val="4"/>
          <w:numId w:val="117"/>
        </w:numPr>
        <w:spacing w:after="255"/>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46" w:line="263" w:lineRule="auto"/>
        <w:ind w:right="10" w:hanging="914"/>
      </w:pPr>
      <w:r>
        <w:rPr>
          <w:b/>
          <w:color w:val="007F00"/>
        </w:rPr>
        <w:lastRenderedPageBreak/>
        <w:t>Action</w:t>
      </w:r>
      <w:r>
        <w:t xml:space="preserve">:  </w:t>
      </w:r>
      <w:r>
        <w:rPr>
          <w:rFonts w:ascii="Courier New" w:eastAsia="Courier New" w:hAnsi="Courier New" w:cs="Courier New"/>
        </w:rPr>
        <w:t>MSG_SET CAP_XFERCOUNT</w:t>
      </w:r>
      <w:r>
        <w:t xml:space="preserve"> to </w:t>
      </w:r>
      <w:r>
        <w:rPr>
          <w:rFonts w:ascii="Courier New" w:eastAsia="Courier New" w:hAnsi="Courier New" w:cs="Courier New"/>
        </w:rPr>
        <w:t>-1</w:t>
      </w:r>
    </w:p>
    <w:p w:rsidR="00B06C6F" w:rsidRDefault="0071581A">
      <w:pPr>
        <w:numPr>
          <w:ilvl w:val="4"/>
          <w:numId w:val="117"/>
        </w:numPr>
        <w:spacing w:after="260"/>
        <w:ind w:right="6" w:hanging="1008"/>
      </w:pPr>
      <w:r>
        <w:rPr>
          <w:b/>
          <w:color w:val="FF0000"/>
        </w:rPr>
        <w:t>Test</w:t>
      </w:r>
      <w:r>
        <w:t xml:space="preserve">:  If return is not </w:t>
      </w:r>
      <w:r>
        <w:rPr>
          <w:rFonts w:ascii="Courier New" w:eastAsia="Courier New" w:hAnsi="Courier New" w:cs="Courier New"/>
        </w:rPr>
        <w:t>TWRC_SUCCESS</w:t>
      </w:r>
      <w:r>
        <w:t>, end with error</w:t>
      </w:r>
    </w:p>
    <w:p w:rsidR="00B06C6F" w:rsidRDefault="0071581A">
      <w:pPr>
        <w:numPr>
          <w:ilvl w:val="3"/>
          <w:numId w:val="117"/>
        </w:numPr>
        <w:spacing w:after="248" w:line="263" w:lineRule="auto"/>
        <w:ind w:right="10" w:hanging="914"/>
      </w:pPr>
      <w:r>
        <w:rPr>
          <w:b/>
          <w:color w:val="007F00"/>
        </w:rPr>
        <w:t>Action</w:t>
      </w:r>
      <w:r>
        <w:t xml:space="preserve">:  </w:t>
      </w:r>
      <w:r>
        <w:rPr>
          <w:rFonts w:ascii="Courier New" w:eastAsia="Courier New" w:hAnsi="Courier New" w:cs="Courier New"/>
        </w:rPr>
        <w:t>DG_CONTROL / DAT_USERINTERFACE / MSG_ENABLEDS</w:t>
      </w:r>
      <w:r>
        <w:t xml:space="preserve"> with </w:t>
      </w:r>
      <w:r>
        <w:rPr>
          <w:rFonts w:ascii="Courier New" w:eastAsia="Courier New" w:hAnsi="Courier New" w:cs="Courier New"/>
        </w:rPr>
        <w:t>ShowUI = FALSE</w:t>
      </w:r>
      <w:r>
        <w:t xml:space="preserve"> and </w:t>
      </w:r>
      <w:r>
        <w:rPr>
          <w:rFonts w:ascii="Courier New" w:eastAsia="Courier New" w:hAnsi="Courier New" w:cs="Courier New"/>
        </w:rPr>
        <w:t>ModalUI = FALSE</w:t>
      </w:r>
    </w:p>
    <w:p w:rsidR="00B06C6F" w:rsidRDefault="0071581A">
      <w:pPr>
        <w:numPr>
          <w:ilvl w:val="4"/>
          <w:numId w:val="117"/>
        </w:numPr>
        <w:spacing w:after="251"/>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3"/>
          <w:numId w:val="117"/>
        </w:numPr>
        <w:spacing w:after="264"/>
        <w:ind w:right="10" w:hanging="914"/>
      </w:pPr>
      <w:r>
        <w:rPr>
          <w:b/>
          <w:color w:val="007F00"/>
        </w:rPr>
        <w:t>Action</w:t>
      </w:r>
      <w:r>
        <w:t xml:space="preserve">:  Wait for </w:t>
      </w:r>
      <w:r>
        <w:rPr>
          <w:rFonts w:ascii="Courier New" w:eastAsia="Courier New" w:hAnsi="Courier New" w:cs="Courier New"/>
        </w:rPr>
        <w:t>MSG_XFERREADY</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spacing w:after="258"/>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7"/>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1</w:t>
      </w:r>
      <w:r>
        <w:t xml:space="preserve"> or </w:t>
      </w:r>
      <w:r>
        <w:rPr>
          <w:rFonts w:ascii="Courier New" w:eastAsia="Courier New" w:hAnsi="Courier New" w:cs="Courier New"/>
        </w:rPr>
        <w:t>-1</w:t>
      </w:r>
      <w:r>
        <w:t>, end with error</w:t>
      </w:r>
    </w:p>
    <w:p w:rsidR="00B06C6F" w:rsidRDefault="0071581A">
      <w:pPr>
        <w:numPr>
          <w:ilvl w:val="3"/>
          <w:numId w:val="117"/>
        </w:numPr>
        <w:spacing w:after="250" w:line="263" w:lineRule="auto"/>
        <w:ind w:right="10" w:hanging="914"/>
      </w:pPr>
      <w:r>
        <w:rPr>
          <w:b/>
          <w:color w:val="007F00"/>
        </w:rPr>
        <w:t>Action</w:t>
      </w:r>
      <w:r>
        <w:t xml:space="preserve">:  </w:t>
      </w:r>
      <w:r>
        <w:rPr>
          <w:rFonts w:ascii="Courier New" w:eastAsia="Courier New" w:hAnsi="Courier New" w:cs="Courier New"/>
        </w:rPr>
        <w:t>DG_IMAGE / DAT_IMAGENATIVEXFER / MSG_GET</w:t>
      </w:r>
    </w:p>
    <w:p w:rsidR="00B06C6F" w:rsidRDefault="0071581A">
      <w:pPr>
        <w:numPr>
          <w:ilvl w:val="4"/>
          <w:numId w:val="117"/>
        </w:numPr>
        <w:ind w:right="6" w:hanging="1008"/>
      </w:pPr>
      <w:r>
        <w:rPr>
          <w:b/>
          <w:color w:val="FF0000"/>
        </w:rPr>
        <w:t>Test</w:t>
      </w:r>
      <w:r>
        <w:t xml:space="preserve">:  If return code is not </w:t>
      </w:r>
      <w:r>
        <w:rPr>
          <w:rFonts w:ascii="Courier New" w:eastAsia="Courier New" w:hAnsi="Courier New" w:cs="Courier New"/>
        </w:rPr>
        <w:t>TWRC_XFERDONE</w:t>
      </w:r>
      <w:r>
        <w:t>, end with an error</w:t>
      </w:r>
    </w:p>
    <w:p w:rsidR="00B06C6F" w:rsidRDefault="0071581A">
      <w:pPr>
        <w:numPr>
          <w:ilvl w:val="3"/>
          <w:numId w:val="117"/>
        </w:numPr>
        <w:spacing w:after="251" w:line="261" w:lineRule="auto"/>
        <w:ind w:right="10" w:hanging="914"/>
      </w:pPr>
      <w:r>
        <w:rPr>
          <w:b/>
          <w:color w:val="007F00"/>
        </w:rPr>
        <w:t>Action</w:t>
      </w:r>
      <w:r>
        <w:t xml:space="preserve">:  </w:t>
      </w:r>
      <w:r>
        <w:rPr>
          <w:rFonts w:ascii="Courier New" w:eastAsia="Courier New" w:hAnsi="Courier New" w:cs="Courier New"/>
        </w:rPr>
        <w:t>DG_CONTROL / DAT_PENDINGXFERS / MSG_ENDXFER</w:t>
      </w:r>
    </w:p>
    <w:p w:rsidR="00B06C6F" w:rsidRDefault="0071581A">
      <w:pPr>
        <w:numPr>
          <w:ilvl w:val="4"/>
          <w:numId w:val="117"/>
        </w:numPr>
        <w:spacing w:after="252"/>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numPr>
          <w:ilvl w:val="4"/>
          <w:numId w:val="117"/>
        </w:numPr>
        <w:spacing w:after="256"/>
        <w:ind w:right="6" w:hanging="1008"/>
      </w:pPr>
      <w:r>
        <w:rPr>
          <w:b/>
          <w:color w:val="FF0000"/>
        </w:rPr>
        <w:t>Test</w:t>
      </w:r>
      <w:r>
        <w:t xml:space="preserve">:  If </w:t>
      </w:r>
      <w:r>
        <w:rPr>
          <w:rFonts w:ascii="Courier New" w:eastAsia="Courier New" w:hAnsi="Courier New" w:cs="Courier New"/>
        </w:rPr>
        <w:t>TW_PENDINGXFERS.Count</w:t>
      </w:r>
      <w:r>
        <w:t xml:space="preserve"> is not </w:t>
      </w:r>
      <w:r>
        <w:rPr>
          <w:rFonts w:ascii="Courier New" w:eastAsia="Courier New" w:hAnsi="Courier New" w:cs="Courier New"/>
        </w:rPr>
        <w:t>0</w:t>
      </w:r>
      <w:r>
        <w:t>, end with error</w:t>
      </w:r>
    </w:p>
    <w:p w:rsidR="00B06C6F" w:rsidRDefault="0071581A">
      <w:pPr>
        <w:numPr>
          <w:ilvl w:val="3"/>
          <w:numId w:val="117"/>
        </w:numPr>
        <w:spacing w:after="0" w:line="263" w:lineRule="auto"/>
        <w:ind w:right="10" w:hanging="914"/>
      </w:pPr>
      <w:r>
        <w:rPr>
          <w:b/>
          <w:color w:val="007F00"/>
        </w:rPr>
        <w:t>Action</w:t>
      </w:r>
      <w:r>
        <w:t xml:space="preserve">:  </w:t>
      </w:r>
      <w:r>
        <w:rPr>
          <w:rFonts w:ascii="Courier New" w:eastAsia="Courier New" w:hAnsi="Courier New" w:cs="Courier New"/>
        </w:rPr>
        <w:t xml:space="preserve">DG_CONTROL / DAT_USERINTERFACE / </w:t>
      </w:r>
    </w:p>
    <w:p w:rsidR="00B06C6F" w:rsidRDefault="0071581A">
      <w:pPr>
        <w:spacing w:after="255" w:line="264" w:lineRule="auto"/>
        <w:ind w:left="1330" w:right="1928"/>
        <w:jc w:val="center"/>
      </w:pPr>
      <w:r>
        <w:rPr>
          <w:rFonts w:ascii="Courier New" w:eastAsia="Courier New" w:hAnsi="Courier New" w:cs="Courier New"/>
        </w:rPr>
        <w:t>MSG_DISABLEDS</w:t>
      </w:r>
    </w:p>
    <w:p w:rsidR="00B06C6F" w:rsidRDefault="0071581A">
      <w:pPr>
        <w:numPr>
          <w:ilvl w:val="4"/>
          <w:numId w:val="117"/>
        </w:numPr>
        <w:spacing w:after="393"/>
        <w:ind w:right="6" w:hanging="1008"/>
      </w:pPr>
      <w:r>
        <w:rPr>
          <w:b/>
          <w:color w:val="FF0000"/>
        </w:rPr>
        <w:t>Test</w:t>
      </w:r>
      <w:r>
        <w:t xml:space="preserve">:  If return code is not </w:t>
      </w:r>
      <w:r>
        <w:rPr>
          <w:rFonts w:ascii="Courier New" w:eastAsia="Courier New" w:hAnsi="Courier New" w:cs="Courier New"/>
        </w:rPr>
        <w:t>TWRC_SUCCESS</w:t>
      </w:r>
      <w:r>
        <w:t>, end with an error</w:t>
      </w:r>
    </w:p>
    <w:p w:rsidR="00B06C6F" w:rsidRDefault="0071581A">
      <w:pPr>
        <w:spacing w:after="142" w:line="265" w:lineRule="auto"/>
        <w:ind w:left="715" w:right="0"/>
      </w:pPr>
      <w:r>
        <w:rPr>
          <w:rFonts w:ascii="Arial" w:eastAsia="Arial" w:hAnsi="Arial" w:cs="Arial"/>
          <w:b/>
          <w:color w:val="7F0000"/>
        </w:rPr>
        <w:t>Post-Test Procedure</w:t>
      </w:r>
    </w:p>
    <w:p w:rsidR="00B06C6F" w:rsidRDefault="0071581A">
      <w:pPr>
        <w:spacing w:after="512"/>
        <w:ind w:right="6"/>
      </w:pPr>
      <w:r>
        <w:t>When testing is completed, close the data source and the data source manager.</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020" name="Group 77902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2" name="Shape 88467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3" name="Shape 88467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020" style="width:504pt;height:1.98001pt;mso-position-horizontal-relative:char;mso-position-vertical-relative:line" coordsize="64008,251">
                <v:shape id="Shape 884674" style="position:absolute;width:64008;height:251;left:0;top:0;" coordsize="6400800,25146" path="m0,0l6400800,0l6400800,25146l0,25146l0,0">
                  <v:stroke weight="0pt" endcap="flat" joinstyle="miter" miterlimit="10" on="false" color="#000000" opacity="0"/>
                  <v:fill on="true" color="#000000"/>
                </v:shape>
                <v:shape id="Shape 88467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Version Tests</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393"/>
        <w:ind w:right="6"/>
      </w:pPr>
      <w:r>
        <w:t>Confirm that the data sources responds correctly to different TWAIN versions of data source manager and application.</w:t>
      </w:r>
    </w:p>
    <w:p w:rsidR="00B06C6F" w:rsidRDefault="0071581A">
      <w:pPr>
        <w:spacing w:after="144" w:line="265" w:lineRule="auto"/>
        <w:ind w:left="715" w:right="0"/>
      </w:pPr>
      <w:r>
        <w:rPr>
          <w:rFonts w:ascii="Arial" w:eastAsia="Arial" w:hAnsi="Arial" w:cs="Arial"/>
          <w:b/>
          <w:color w:val="7F0000"/>
        </w:rPr>
        <w:t>Pre-Test Procedure</w:t>
      </w:r>
    </w:p>
    <w:p w:rsidR="00B06C6F" w:rsidRDefault="0071581A">
      <w:pPr>
        <w:spacing w:after="388"/>
        <w:ind w:right="6"/>
      </w:pPr>
      <w:r>
        <w:lastRenderedPageBreak/>
        <w:t>Close the data source manager.</w:t>
      </w:r>
    </w:p>
    <w:p w:rsidR="00B06C6F" w:rsidRDefault="0071581A">
      <w:pPr>
        <w:spacing w:after="142" w:line="265" w:lineRule="auto"/>
        <w:ind w:left="715" w:right="0"/>
      </w:pPr>
      <w:r>
        <w:rPr>
          <w:rFonts w:ascii="Arial" w:eastAsia="Arial" w:hAnsi="Arial" w:cs="Arial"/>
          <w:b/>
          <w:color w:val="7F0000"/>
        </w:rPr>
        <w:t>Attempt to scan Multiple Times</w:t>
      </w:r>
    </w:p>
    <w:p w:rsidR="00B06C6F" w:rsidRDefault="0071581A">
      <w:pPr>
        <w:spacing w:after="233" w:line="242" w:lineRule="auto"/>
        <w:ind w:right="47"/>
        <w:jc w:val="both"/>
      </w:pPr>
      <w:r>
        <w:t>Confirm that the data source can respond correctly to different TWAIN version of application and data source manager by attempting to scan using different setups.  This tests for hangs and crashes.  Use Memory transfer if available.  Scan one image in simplex without UI.  Testing with old DSM is only for 32-bit data sources only.</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1.9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6"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not </w:t>
      </w:r>
    </w:p>
    <w:p w:rsidR="00B06C6F" w:rsidRDefault="0071581A">
      <w:pPr>
        <w:ind w:left="1810" w:right="6"/>
      </w:pPr>
      <w:r>
        <w:t xml:space="preserve">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5"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ind w:right="6" w:hanging="360"/>
      </w:pPr>
      <w:r>
        <w:rPr>
          <w:b/>
          <w:color w:val="007F00"/>
        </w:rPr>
        <w:t>Action</w:t>
      </w:r>
      <w:r>
        <w:t xml:space="preserve">: </w:t>
      </w:r>
      <w:r>
        <w:rPr>
          <w:rFonts w:ascii="Courier New" w:eastAsia="Courier New" w:hAnsi="Courier New" w:cs="Courier New"/>
        </w:rPr>
        <w:t>MSG_OPENDSM</w:t>
      </w:r>
      <w:r>
        <w:t xml:space="preserve"> using old DSM as TWAIN version 2.x application, with </w:t>
      </w: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82" w:line="263" w:lineRule="auto"/>
        <w:ind w:left="1090" w:right="10"/>
      </w:pPr>
      <w:r>
        <w:rPr>
          <w:rFonts w:ascii="Courier New" w:eastAsia="Courier New" w:hAnsi="Courier New" w:cs="Courier New"/>
        </w:rPr>
        <w:t>DF_APP2</w:t>
      </w:r>
      <w:r>
        <w:t xml:space="preserve">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2.x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lastRenderedPageBreak/>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184"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numPr>
          <w:ilvl w:val="0"/>
          <w:numId w:val="118"/>
        </w:numPr>
        <w:spacing w:after="10"/>
        <w:ind w:right="6" w:hanging="360"/>
      </w:pPr>
      <w:r>
        <w:rPr>
          <w:b/>
          <w:color w:val="007F00"/>
        </w:rPr>
        <w:t>Action</w:t>
      </w:r>
      <w:r>
        <w:t xml:space="preserve">: </w:t>
      </w:r>
      <w:r>
        <w:rPr>
          <w:rFonts w:ascii="Courier New" w:eastAsia="Courier New" w:hAnsi="Courier New" w:cs="Courier New"/>
        </w:rPr>
        <w:t>MSG_OPENDSM</w:t>
      </w:r>
      <w:r>
        <w:t xml:space="preserve"> using TWAIN 2 DSM as TWAIN version 1.9 application, with </w:t>
      </w:r>
    </w:p>
    <w:p w:rsidR="00B06C6F" w:rsidRDefault="0071581A">
      <w:pPr>
        <w:spacing w:after="191"/>
        <w:ind w:left="1090" w:right="6"/>
      </w:pPr>
      <w:r>
        <w:rPr>
          <w:rFonts w:ascii="Courier New" w:eastAsia="Courier New" w:hAnsi="Courier New" w:cs="Courier New"/>
        </w:rPr>
        <w:t>DF_APP2</w:t>
      </w:r>
      <w:r>
        <w:t xml:space="preserve"> not set, </w:t>
      </w:r>
    </w:p>
    <w:p w:rsidR="00B06C6F" w:rsidRDefault="0071581A">
      <w:pPr>
        <w:numPr>
          <w:ilvl w:val="1"/>
          <w:numId w:val="118"/>
        </w:numPr>
        <w:ind w:right="6" w:hanging="576"/>
      </w:pPr>
      <w:r>
        <w:rPr>
          <w:b/>
          <w:color w:val="007F00"/>
        </w:rPr>
        <w:t>Action</w:t>
      </w:r>
      <w:r>
        <w:t>: Attempt to scan</w:t>
      </w:r>
    </w:p>
    <w:p w:rsidR="00B06C6F" w:rsidRDefault="0071581A">
      <w:pPr>
        <w:numPr>
          <w:ilvl w:val="1"/>
          <w:numId w:val="118"/>
        </w:numPr>
        <w:ind w:right="6" w:hanging="576"/>
      </w:pPr>
      <w:r>
        <w:rPr>
          <w:b/>
          <w:color w:val="FF0000"/>
        </w:rPr>
        <w:t>Test</w:t>
      </w:r>
      <w:r>
        <w:t>: Confirm that the scan succeeds without hanging.</w:t>
      </w:r>
    </w:p>
    <w:p w:rsidR="00B06C6F" w:rsidRDefault="0071581A">
      <w:pPr>
        <w:numPr>
          <w:ilvl w:val="1"/>
          <w:numId w:val="118"/>
        </w:numPr>
        <w:spacing w:after="195"/>
        <w:ind w:right="6" w:hanging="576"/>
      </w:pPr>
      <w:r>
        <w:rPr>
          <w:b/>
          <w:color w:val="FF0000"/>
        </w:rPr>
        <w:t>Test</w:t>
      </w:r>
      <w:r>
        <w:t xml:space="preserve">: If the application does not receive </w:t>
      </w:r>
      <w:r>
        <w:rPr>
          <w:rFonts w:ascii="Courier New" w:eastAsia="Courier New" w:hAnsi="Courier New" w:cs="Courier New"/>
        </w:rPr>
        <w:t>MSG_XFERREADY</w:t>
      </w:r>
      <w:r>
        <w:t>, then end with error</w:t>
      </w:r>
    </w:p>
    <w:p w:rsidR="00B06C6F" w:rsidRDefault="0071581A">
      <w:pPr>
        <w:numPr>
          <w:ilvl w:val="1"/>
          <w:numId w:val="118"/>
        </w:numPr>
        <w:spacing w:after="391" w:line="263" w:lineRule="auto"/>
        <w:ind w:right="6" w:hanging="576"/>
      </w:pPr>
      <w:r>
        <w:rPr>
          <w:b/>
          <w:color w:val="007F00"/>
        </w:rPr>
        <w:t>Action</w:t>
      </w:r>
      <w:r>
        <w:t xml:space="preserve">: </w:t>
      </w:r>
      <w:r>
        <w:rPr>
          <w:rFonts w:ascii="Courier New" w:eastAsia="Courier New" w:hAnsi="Courier New" w:cs="Courier New"/>
        </w:rPr>
        <w:t>MSG_CLOSEDSM</w:t>
      </w:r>
    </w:p>
    <w:p w:rsidR="00B06C6F" w:rsidRDefault="0071581A">
      <w:pPr>
        <w:spacing w:after="144" w:line="265" w:lineRule="auto"/>
        <w:ind w:left="10" w:right="0"/>
      </w:pPr>
      <w:r>
        <w:rPr>
          <w:rFonts w:ascii="Arial" w:eastAsia="Arial" w:hAnsi="Arial" w:cs="Arial"/>
          <w:b/>
          <w:color w:val="7F0000"/>
        </w:rPr>
        <w:t>Post-Test Procedure</w:t>
      </w:r>
    </w:p>
    <w:p w:rsidR="00B06C6F" w:rsidRDefault="0071581A">
      <w:pPr>
        <w:ind w:left="730" w:right="6"/>
      </w:pPr>
      <w:r>
        <w:t>Nothing to do.</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79468" name="Group 77946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76" name="Shape 88467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77" name="Shape 88467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79468" style="width:504pt;height:1.97998pt;mso-position-horizontal-relative:char;mso-position-vertical-relative:line" coordsize="64008,251">
                <v:shape id="Shape 884678" style="position:absolute;width:64008;height:251;left:0;top:0;" coordsize="6400800,25146" path="m0,0l6400800,0l6400800,25146l0,25146l0,0">
                  <v:stroke weight="0pt" endcap="flat" joinstyle="miter" miterlimit="10" on="false" color="#000000" opacity="0"/>
                  <v:fill on="true" color="#000000"/>
                </v:shape>
                <v:shape id="Shape 88467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t>Verify Values For MSG_RESETALL and MSG_RESET</w:t>
      </w:r>
    </w:p>
    <w:p w:rsidR="00B06C6F" w:rsidRDefault="0071581A">
      <w:pPr>
        <w:spacing w:after="144" w:line="265" w:lineRule="auto"/>
        <w:ind w:left="715" w:right="0"/>
      </w:pPr>
      <w:r>
        <w:rPr>
          <w:rFonts w:ascii="Arial" w:eastAsia="Arial" w:hAnsi="Arial" w:cs="Arial"/>
          <w:b/>
          <w:color w:val="7F0000"/>
        </w:rPr>
        <w:t>Purpose</w:t>
      </w:r>
    </w:p>
    <w:p w:rsidR="00B06C6F" w:rsidRDefault="0071581A">
      <w:pPr>
        <w:spacing w:after="410" w:line="242" w:lineRule="auto"/>
        <w:ind w:right="546"/>
        <w:jc w:val="both"/>
      </w:pPr>
      <w:r>
        <w:t xml:space="preserve">Confirm that the indicated capabilities have the values required by the Specification after a </w:t>
      </w:r>
      <w:r>
        <w:rPr>
          <w:rFonts w:ascii="Courier New" w:eastAsia="Courier New" w:hAnsi="Courier New" w:cs="Courier New"/>
        </w:rPr>
        <w:t>DG_CONTROL / DAT_CAPABILITY / MSG_RESETALL</w:t>
      </w:r>
      <w:r>
        <w:t xml:space="preserve"> is applied to the entire driver, or a </w:t>
      </w:r>
      <w:r>
        <w:rPr>
          <w:rFonts w:ascii="Courier New" w:eastAsia="Courier New" w:hAnsi="Courier New" w:cs="Courier New"/>
        </w:rPr>
        <w:t xml:space="preserve">DG_CONTROL / DAT_CAPABILITY / MSG_RESET </w:t>
      </w:r>
      <w:r>
        <w:t>is applied to a single capability.</w:t>
      </w:r>
    </w:p>
    <w:p w:rsidR="00B06C6F" w:rsidRDefault="0071581A">
      <w:pPr>
        <w:spacing w:after="142" w:line="265" w:lineRule="auto"/>
        <w:ind w:left="715" w:right="0"/>
      </w:pPr>
      <w:r>
        <w:rPr>
          <w:rFonts w:ascii="Arial" w:eastAsia="Arial" w:hAnsi="Arial" w:cs="Arial"/>
          <w:b/>
          <w:color w:val="7F0000"/>
        </w:rPr>
        <w:t>Pre-Test Procedure</w:t>
      </w:r>
    </w:p>
    <w:p w:rsidR="00B06C6F" w:rsidRDefault="0071581A">
      <w:pPr>
        <w:spacing w:after="388"/>
        <w:ind w:right="6"/>
      </w:pPr>
      <w:r>
        <w:t>Open the data source manager and the data source that is to be tested.</w:t>
      </w:r>
    </w:p>
    <w:p w:rsidR="00B06C6F" w:rsidRDefault="0071581A">
      <w:pPr>
        <w:spacing w:after="147" w:line="265" w:lineRule="auto"/>
        <w:ind w:left="715" w:right="0"/>
      </w:pPr>
      <w:r>
        <w:rPr>
          <w:rFonts w:ascii="Arial" w:eastAsia="Arial" w:hAnsi="Arial" w:cs="Arial"/>
          <w:b/>
          <w:color w:val="7F0000"/>
        </w:rPr>
        <w:t>Test MSG_RESETALL and MSG_RESET</w:t>
      </w:r>
    </w:p>
    <w:p w:rsidR="00B06C6F" w:rsidRDefault="0071581A">
      <w:pPr>
        <w:spacing w:after="259"/>
        <w:ind w:right="6"/>
      </w:pPr>
      <w:r>
        <w:t xml:space="preserve">Make sure that </w:t>
      </w:r>
      <w:r>
        <w:rPr>
          <w:rFonts w:ascii="Courier New" w:eastAsia="Courier New" w:hAnsi="Courier New" w:cs="Courier New"/>
        </w:rPr>
        <w:t>MSG_RESETALL</w:t>
      </w:r>
      <w:r>
        <w:t xml:space="preserve"> results in the following values for the indicated capabilities.</w:t>
      </w:r>
    </w:p>
    <w:p w:rsidR="00B06C6F" w:rsidRDefault="0071581A">
      <w:pPr>
        <w:numPr>
          <w:ilvl w:val="0"/>
          <w:numId w:val="119"/>
        </w:numPr>
        <w:spacing w:after="192" w:line="263" w:lineRule="auto"/>
        <w:ind w:right="10" w:hanging="360"/>
      </w:pPr>
      <w:r>
        <w:rPr>
          <w:b/>
          <w:color w:val="007F00"/>
        </w:rPr>
        <w:t>Action</w:t>
      </w:r>
      <w:r>
        <w:t xml:space="preserve">: </w:t>
      </w:r>
      <w:r>
        <w:rPr>
          <w:rFonts w:ascii="Courier New" w:eastAsia="Courier New" w:hAnsi="Courier New" w:cs="Courier New"/>
        </w:rPr>
        <w:t>DG_CONTROL / DAT_CAPABILITY / MSG_RESETALL</w:t>
      </w:r>
    </w:p>
    <w:p w:rsidR="00B06C6F" w:rsidRDefault="0071581A">
      <w:pPr>
        <w:numPr>
          <w:ilvl w:val="1"/>
          <w:numId w:val="119"/>
        </w:numPr>
        <w:spacing w:after="200"/>
        <w:ind w:right="10" w:hanging="576"/>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ACAP_XFERMECH</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3106" w:right="6"/>
      </w:pP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ACAP_XFERMECH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TWSX_NATIVE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CAP_AUTHOR</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198"/>
        <w:ind w:left="3106" w:right="6"/>
      </w:pPr>
      <w:r>
        <w:rPr>
          <w:rFonts w:ascii="Courier New" w:eastAsia="Courier New" w:hAnsi="Courier New" w:cs="Courier New"/>
        </w:rPr>
        <w:t>TWTY_STRING128</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w:t>
      </w:r>
      <w:r>
        <w:rPr>
          <w:rFonts w:ascii="Courier New" w:eastAsia="Courier New" w:hAnsi="Courier New" w:cs="Courier New"/>
        </w:rPr>
        <w:t xml:space="preserve"> MSG_RESET CAP_AUTHOR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TWTY_STRING128</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CAP_AUTOFEED</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CAP_AUTOFEED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CAP_AUTOMATICCAPTURE</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CAP_AUTOMATICCAPTURE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CAP_CAMERSIDE</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5"/>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CAP_CAMERSIDE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TWCS_BOTH</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CAP_CAPTION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CAP_CAPTION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2"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TWTY_STRING255</w:t>
      </w:r>
      <w:r>
        <w:t>, or the value is not an empty string,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CAP_CLEARBUFFERS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6"/>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CAP_CLEARBUFFERS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TWCB_AUTO</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CAP_CLEARPAGE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lastRenderedPageBreak/>
        <w:t>Action</w:t>
      </w:r>
      <w:r>
        <w:t xml:space="preserve">: </w:t>
      </w:r>
      <w:r>
        <w:rPr>
          <w:rFonts w:ascii="Courier New" w:eastAsia="Courier New" w:hAnsi="Courier New" w:cs="Courier New"/>
        </w:rPr>
        <w:t>MSG_RESET CAP_CLEARPAGE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CAP_DEVICEEVENT</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7"/>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CAP_DEVICEEVENT</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9"/>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CAP_DOUBLEFEEDDETECTION</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CAP_DOUBLEFEEDDETECTION</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CAP_ENDORSER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CAP_ENDORSER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CAP_FEEDERPREP</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CAP_FEEDERPREP</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CAP_FEEDPAGE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CAP_FEEDPAGE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ind w:right="6" w:hanging="1109"/>
      </w:pPr>
      <w:r>
        <w:rPr>
          <w:b/>
          <w:color w:val="FF0000"/>
        </w:rPr>
        <w:t>Test</w:t>
      </w:r>
      <w:r>
        <w:t xml:space="preserve">: If the result is not </w:t>
      </w:r>
      <w:r>
        <w:rPr>
          <w:rFonts w:ascii="Courier New" w:eastAsia="Courier New" w:hAnsi="Courier New" w:cs="Courier New"/>
        </w:rPr>
        <w:t>TWRC_SUCCESS</w:t>
      </w:r>
      <w:r>
        <w:t>, then end with error</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CAP_INDICATORS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08" w:line="263" w:lineRule="auto"/>
        <w:ind w:right="6" w:hanging="1109"/>
      </w:pPr>
      <w:r>
        <w:rPr>
          <w:b/>
          <w:color w:val="007F00"/>
        </w:rPr>
        <w:lastRenderedPageBreak/>
        <w:t>Action</w:t>
      </w:r>
      <w:r>
        <w:t xml:space="preserve">: </w:t>
      </w:r>
      <w:r>
        <w:rPr>
          <w:rFonts w:ascii="Courier New" w:eastAsia="Courier New" w:hAnsi="Courier New" w:cs="Courier New"/>
        </w:rPr>
        <w:t>MSG_RESET CAP_INDICATORS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CAP_JOBCONTROL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CAP_JOBCONTROL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TWJC_NONE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CAP_MICRENABLED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CAP_MICRENABLED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CAP_PAPERHANDLING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CAP_PAPERHANDLING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TWPH_NORMAL</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CAP_PRINTERENABLED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CAP_PRINTERINDEX</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CAP_PRINTERINDEX</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CAP_REACQUIREALLOWED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CAP_REACQUIREALLOWED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CAP_SEGMENTED</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CAP_SEGMENTED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TWSG_NONE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CAP_TIMEBEFOREFIRSTCAPTURE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CAP_TIMEBEFOREFIRSTCAPTURE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10"/>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2170" w:right="6"/>
      </w:pP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CAP_TIMEBETWEENCAPTURES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CAP_TIMEBETWEENCAPTURES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CAP_THUMBNAILSENABLED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CAP_THUMBNAILSENABLED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CAP_XFERCOUNT</w:t>
      </w:r>
    </w:p>
    <w:p w:rsidR="00B06C6F" w:rsidRDefault="0071581A">
      <w:pPr>
        <w:numPr>
          <w:ilvl w:val="2"/>
          <w:numId w:val="119"/>
        </w:numPr>
        <w:spacing w:after="189"/>
        <w:ind w:right="6" w:hanging="1109"/>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CAP_XFERCOUNT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ICAP_AUTOBRIGHT</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ICAP_AUTOBRIGHT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08" w:line="263" w:lineRule="auto"/>
        <w:ind w:right="10" w:hanging="576"/>
      </w:pPr>
      <w:r>
        <w:rPr>
          <w:b/>
          <w:color w:val="007F00"/>
        </w:rPr>
        <w:t>Action</w:t>
      </w:r>
      <w:r>
        <w:t xml:space="preserve">: </w:t>
      </w:r>
      <w:r>
        <w:rPr>
          <w:rFonts w:ascii="Courier New" w:eastAsia="Courier New" w:hAnsi="Courier New" w:cs="Courier New"/>
        </w:rPr>
        <w:t>MSG_GETCURRENT ICAP_AUTODISCARDBLANKPAGES</w:t>
      </w:r>
    </w:p>
    <w:p w:rsidR="00B06C6F" w:rsidRDefault="00B06C6F">
      <w:pPr>
        <w:sectPr w:rsidR="00B06C6F">
          <w:headerReference w:type="even" r:id="rId1089"/>
          <w:headerReference w:type="default" r:id="rId1090"/>
          <w:footerReference w:type="even" r:id="rId1091"/>
          <w:footerReference w:type="default" r:id="rId1092"/>
          <w:headerReference w:type="first" r:id="rId1093"/>
          <w:footerReference w:type="first" r:id="rId1094"/>
          <w:footnotePr>
            <w:numRestart w:val="eachPage"/>
          </w:footnotePr>
          <w:pgSz w:w="12240" w:h="15840"/>
          <w:pgMar w:top="964" w:right="1079" w:bottom="1491" w:left="1080" w:header="720" w:footer="660" w:gutter="0"/>
          <w:pgNumType w:start="1"/>
          <w:cols w:space="720"/>
        </w:sectPr>
      </w:pPr>
    </w:p>
    <w:p w:rsidR="00B06C6F" w:rsidRDefault="0071581A">
      <w:pPr>
        <w:numPr>
          <w:ilvl w:val="2"/>
          <w:numId w:val="119"/>
        </w:numPr>
        <w:spacing w:after="187"/>
        <w:ind w:right="6" w:hanging="1109"/>
      </w:pPr>
      <w:r>
        <w:lastRenderedPageBreak/>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ICAP_AUTODISCARDBLANKPAGES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TWBP_DISABLED</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ICAP_AUTOMATICCOLORENABLED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ICAP_AUTOMATICCOLORNONCOLORPIXELTYPE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7"/>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2"/>
          <w:numId w:val="119"/>
        </w:numPr>
        <w:spacing w:after="190" w:line="263" w:lineRule="auto"/>
        <w:ind w:right="6" w:hanging="1109"/>
      </w:pPr>
      <w:r>
        <w:rPr>
          <w:b/>
          <w:color w:val="007F00"/>
        </w:rPr>
        <w:lastRenderedPageBreak/>
        <w:t>Action</w:t>
      </w:r>
      <w:r>
        <w:t xml:space="preserve">: </w:t>
      </w:r>
      <w:r>
        <w:rPr>
          <w:rFonts w:ascii="Courier New" w:eastAsia="Courier New" w:hAnsi="Courier New" w:cs="Courier New"/>
        </w:rPr>
        <w:t>MSG_RESET ICAP_AUTOMATICCOLORNONCOLORPIXELTYPE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TWPT_BW</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ICAP_AUTOMATICROTATE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ICAP_AUTOMATICROTATE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ICAP_AUTOSIZE</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1.33.2.</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1.33.3.</w:t>
      </w:r>
      <w:r>
        <w:tab/>
      </w:r>
      <w:r>
        <w:rPr>
          <w:b/>
          <w:color w:val="007F00"/>
        </w:rPr>
        <w:t>Action</w:t>
      </w:r>
      <w:r>
        <w:t xml:space="preserve">: </w:t>
      </w:r>
      <w:r>
        <w:rPr>
          <w:rFonts w:ascii="Courier New" w:eastAsia="Courier New" w:hAnsi="Courier New" w:cs="Courier New"/>
        </w:rPr>
        <w:t>MSG_RESET ICAP_AUTOSIZE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TWAS_NONE</w:t>
      </w:r>
      <w:r>
        <w:t>, then end with error</w:t>
      </w:r>
    </w:p>
    <w:p w:rsidR="00B06C6F" w:rsidRDefault="0071581A">
      <w:pPr>
        <w:numPr>
          <w:ilvl w:val="1"/>
          <w:numId w:val="119"/>
        </w:numPr>
        <w:spacing w:after="190" w:line="263" w:lineRule="auto"/>
        <w:ind w:right="10" w:hanging="576"/>
      </w:pPr>
      <w:r>
        <w:rPr>
          <w:b/>
          <w:color w:val="007F00"/>
        </w:rPr>
        <w:lastRenderedPageBreak/>
        <w:t>Action</w:t>
      </w:r>
      <w:r>
        <w:t xml:space="preserve">: </w:t>
      </w:r>
      <w:r>
        <w:rPr>
          <w:rFonts w:ascii="Courier New" w:eastAsia="Courier New" w:hAnsi="Courier New" w:cs="Courier New"/>
        </w:rPr>
        <w:t>MSG_GETCURRENT ICAP_BARCODEDETECTIONENABLED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ICAP_BARCODEDETECTIONENABLED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3"/>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7" w:line="263" w:lineRule="auto"/>
        <w:ind w:right="10" w:hanging="576"/>
      </w:pPr>
      <w:r>
        <w:t xml:space="preserve">1.35 </w:t>
      </w:r>
      <w:r>
        <w:rPr>
          <w:b/>
          <w:color w:val="007F00"/>
        </w:rPr>
        <w:t>Action</w:t>
      </w:r>
      <w:r>
        <w:t xml:space="preserve">: </w:t>
      </w:r>
      <w:r>
        <w:rPr>
          <w:rFonts w:ascii="Courier New" w:eastAsia="Courier New" w:hAnsi="Courier New" w:cs="Courier New"/>
        </w:rPr>
        <w:t>MSG_GETCURRENT ICAP_BITORDER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TWBO_MSBFIRST</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ICAP_BITORDERCODES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ICAP_BITORDERCODES</w:t>
      </w:r>
    </w:p>
    <w:p w:rsidR="00B06C6F" w:rsidRDefault="0071581A">
      <w:pPr>
        <w:numPr>
          <w:ilvl w:val="3"/>
          <w:numId w:val="119"/>
        </w:numPr>
        <w:spacing w:after="249"/>
        <w:ind w:right="6" w:hanging="1253"/>
      </w:pPr>
      <w:r>
        <w:rPr>
          <w:b/>
          <w:color w:val="FF0000"/>
        </w:rPr>
        <w:lastRenderedPageBreak/>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TWBO_LSBFIRST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ICAP_BRIGHTNESS</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1.37.2.</w:t>
      </w:r>
    </w:p>
    <w:p w:rsidR="00B06C6F" w:rsidRDefault="0071581A">
      <w:pPr>
        <w:spacing w:after="199"/>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150"/>
        </w:tabs>
        <w:spacing w:after="188" w:line="263" w:lineRule="auto"/>
        <w:ind w:left="0" w:right="0" w:firstLine="0"/>
      </w:pPr>
      <w:r>
        <w:rPr>
          <w:rFonts w:ascii="Calibri" w:eastAsia="Calibri" w:hAnsi="Calibri" w:cs="Calibri"/>
          <w:sz w:val="22"/>
        </w:rPr>
        <w:tab/>
      </w:r>
      <w:r>
        <w:t>1.37.3.</w:t>
      </w:r>
      <w:r>
        <w:tab/>
      </w:r>
      <w:r>
        <w:rPr>
          <w:b/>
          <w:color w:val="007F00"/>
        </w:rPr>
        <w:t>Action</w:t>
      </w:r>
      <w:r>
        <w:t xml:space="preserve">: </w:t>
      </w:r>
      <w:r>
        <w:rPr>
          <w:rFonts w:ascii="Courier New" w:eastAsia="Courier New" w:hAnsi="Courier New" w:cs="Courier New"/>
        </w:rPr>
        <w:t>MSG_RESET ICAP_BRIGHTNESS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ICAP_CCITTKFACTOR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ICAP_CCITTKFACTOR</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4</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ICAP_COLORMANAGEMENTENABLED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ICAP_COLORMANAGEMENTENABLED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ICAP_COMPRESSION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ICAP_COMPRESSION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TWCP_COMPRESSION</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ICAP_CONTRAST</w:t>
      </w:r>
    </w:p>
    <w:p w:rsidR="00B06C6F" w:rsidRDefault="0071581A">
      <w:pPr>
        <w:numPr>
          <w:ilvl w:val="2"/>
          <w:numId w:val="119"/>
        </w:numPr>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spacing w:after="10"/>
        <w:ind w:left="586" w:right="6"/>
      </w:pPr>
      <w:r>
        <w:t>1.41.2.</w:t>
      </w:r>
    </w:p>
    <w:p w:rsidR="00B06C6F" w:rsidRDefault="0071581A">
      <w:pPr>
        <w:spacing w:after="198"/>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tabs>
          <w:tab w:val="center" w:pos="850"/>
          <w:tab w:val="center" w:pos="3030"/>
        </w:tabs>
        <w:spacing w:after="188" w:line="263" w:lineRule="auto"/>
        <w:ind w:left="0" w:right="0" w:firstLine="0"/>
      </w:pPr>
      <w:r>
        <w:rPr>
          <w:rFonts w:ascii="Calibri" w:eastAsia="Calibri" w:hAnsi="Calibri" w:cs="Calibri"/>
          <w:sz w:val="22"/>
        </w:rPr>
        <w:tab/>
      </w:r>
      <w:r>
        <w:t>1.41.3.</w:t>
      </w:r>
      <w:r>
        <w:tab/>
      </w:r>
      <w:r>
        <w:rPr>
          <w:b/>
          <w:color w:val="007F00"/>
        </w:rPr>
        <w:t>Action</w:t>
      </w:r>
      <w:r>
        <w:t xml:space="preserve">: </w:t>
      </w:r>
      <w:r>
        <w:rPr>
          <w:rFonts w:ascii="Courier New" w:eastAsia="Courier New" w:hAnsi="Courier New" w:cs="Courier New"/>
        </w:rPr>
        <w:t>MSG_RESET ICAP_CONTRAST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9" w:line="263" w:lineRule="auto"/>
        <w:ind w:right="10" w:hanging="576"/>
      </w:pPr>
      <w:r>
        <w:rPr>
          <w:b/>
          <w:color w:val="007F00"/>
        </w:rPr>
        <w:lastRenderedPageBreak/>
        <w:t>Action</w:t>
      </w:r>
      <w:r>
        <w:t xml:space="preserve">: </w:t>
      </w:r>
      <w:r>
        <w:rPr>
          <w:rFonts w:ascii="Courier New" w:eastAsia="Courier New" w:hAnsi="Courier New" w:cs="Courier New"/>
        </w:rPr>
        <w:t>MSG_GETCURRENT ICAP_EXTIMAGEINFO</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9"/>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ICAP_EXTIMAGEINFO</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TRUE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ICAP_FILTER</w:t>
      </w:r>
    </w:p>
    <w:p w:rsidR="00B06C6F" w:rsidRDefault="0071581A">
      <w:pPr>
        <w:numPr>
          <w:ilvl w:val="2"/>
          <w:numId w:val="119"/>
        </w:numPr>
        <w:spacing w:after="186"/>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6"/>
        <w:ind w:right="6" w:hanging="1109"/>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ICAP_FILTER</w:t>
      </w:r>
    </w:p>
    <w:p w:rsidR="00B06C6F" w:rsidRDefault="0071581A">
      <w:pPr>
        <w:numPr>
          <w:ilvl w:val="3"/>
          <w:numId w:val="119"/>
        </w:numPr>
        <w:spacing w:after="247"/>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8"/>
        <w:ind w:right="6" w:hanging="1253"/>
      </w:pPr>
      <w:r>
        <w:rPr>
          <w:b/>
          <w:color w:val="FF0000"/>
        </w:rPr>
        <w:t>Test</w:t>
      </w:r>
      <w:r>
        <w:t xml:space="preserve">: If the container is not </w:t>
      </w:r>
      <w:r>
        <w:rPr>
          <w:rFonts w:ascii="Courier New" w:eastAsia="Courier New" w:hAnsi="Courier New" w:cs="Courier New"/>
        </w:rPr>
        <w:t>TW_ARRAY</w:t>
      </w:r>
      <w:r>
        <w:t>, or the value is not an empty array,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ICAP_FLIPROTATION</w:t>
      </w:r>
    </w:p>
    <w:p w:rsidR="00B06C6F" w:rsidRDefault="0071581A">
      <w:pPr>
        <w:numPr>
          <w:ilvl w:val="2"/>
          <w:numId w:val="119"/>
        </w:numPr>
        <w:spacing w:after="188"/>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ICAP_FLIPROTATION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TWFR_BOOK</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ICAP_GAMMA</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ind w:left="1306" w:right="6"/>
      </w:pP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B06C6F">
      <w:pPr>
        <w:sectPr w:rsidR="00B06C6F">
          <w:headerReference w:type="even" r:id="rId1095"/>
          <w:headerReference w:type="default" r:id="rId1096"/>
          <w:footerReference w:type="even" r:id="rId1097"/>
          <w:footerReference w:type="default" r:id="rId1098"/>
          <w:headerReference w:type="first" r:id="rId1099"/>
          <w:footerReference w:type="first" r:id="rId1100"/>
          <w:footnotePr>
            <w:numRestart w:val="eachPage"/>
          </w:footnotePr>
          <w:pgSz w:w="12240" w:h="15840"/>
          <w:pgMar w:top="1428" w:right="1128" w:bottom="1496" w:left="2880" w:header="682" w:footer="660" w:gutter="0"/>
          <w:cols w:space="720"/>
          <w:titlePg/>
        </w:sectPr>
      </w:pPr>
    </w:p>
    <w:p w:rsidR="00B06C6F" w:rsidRDefault="0071581A">
      <w:pPr>
        <w:numPr>
          <w:ilvl w:val="2"/>
          <w:numId w:val="119"/>
        </w:numPr>
        <w:spacing w:after="187" w:line="263" w:lineRule="auto"/>
        <w:ind w:right="6" w:hanging="1109"/>
      </w:pPr>
      <w:r>
        <w:rPr>
          <w:b/>
          <w:color w:val="007F00"/>
        </w:rPr>
        <w:lastRenderedPageBreak/>
        <w:t>Action</w:t>
      </w:r>
      <w:r>
        <w:t xml:space="preserve">: </w:t>
      </w:r>
      <w:r>
        <w:rPr>
          <w:rFonts w:ascii="Courier New" w:eastAsia="Courier New" w:hAnsi="Courier New" w:cs="Courier New"/>
        </w:rPr>
        <w:t>MSG_RESET ICAP_GAMMA</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2.2</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ICAP_HIGHLIGHT</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MSG_REEST ICAP_HIGHLIGHT</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255</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ICAP_IMAGEMERGE</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ICAP_IMAGEMERGE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TWIM_NONE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2"/>
          <w:numId w:val="119"/>
        </w:numPr>
        <w:spacing w:after="188"/>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4"/>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MSG_GETCURRENT ICAP_IMAGEMERGEHEIGHTTHRESHOLD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ICAP_MIRROR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1"/>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2"/>
          <w:numId w:val="119"/>
        </w:numPr>
        <w:spacing w:after="108" w:line="263" w:lineRule="auto"/>
        <w:ind w:right="6" w:hanging="1109"/>
      </w:pPr>
      <w:r>
        <w:rPr>
          <w:b/>
          <w:color w:val="007F00"/>
        </w:rPr>
        <w:t>Action</w:t>
      </w:r>
      <w:r>
        <w:t xml:space="preserve">: </w:t>
      </w:r>
      <w:r>
        <w:rPr>
          <w:rFonts w:ascii="Courier New" w:eastAsia="Courier New" w:hAnsi="Courier New" w:cs="Courier New"/>
        </w:rPr>
        <w:t>MSG_RESET ICAP_MIRROR</w:t>
      </w:r>
    </w:p>
    <w:p w:rsidR="00B06C6F" w:rsidRDefault="0071581A">
      <w:pPr>
        <w:numPr>
          <w:ilvl w:val="3"/>
          <w:numId w:val="119"/>
        </w:numPr>
        <w:spacing w:after="249"/>
        <w:ind w:right="6" w:hanging="1253"/>
      </w:pP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7"/>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TWMR_NONE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ICAP_ORIENTATION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ICAP_ORIENTATION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TWOR_PORTRAIT</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ICAP_OVERSCAN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ICAP_OVERSCAN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8"/>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TWOV_NONE</w:t>
      </w:r>
      <w:r>
        <w:t>, then end with error</w:t>
      </w:r>
    </w:p>
    <w:p w:rsidR="00B06C6F" w:rsidRDefault="0071581A">
      <w:pPr>
        <w:numPr>
          <w:ilvl w:val="1"/>
          <w:numId w:val="119"/>
        </w:numPr>
        <w:spacing w:after="190" w:line="263" w:lineRule="auto"/>
        <w:ind w:right="10" w:hanging="576"/>
      </w:pPr>
      <w:r>
        <w:rPr>
          <w:b/>
          <w:color w:val="007F00"/>
        </w:rPr>
        <w:t>Action</w:t>
      </w:r>
      <w:r>
        <w:t xml:space="preserve">: </w:t>
      </w:r>
      <w:r>
        <w:rPr>
          <w:rFonts w:ascii="Courier New" w:eastAsia="Courier New" w:hAnsi="Courier New" w:cs="Courier New"/>
        </w:rPr>
        <w:t>MSG_GETCURRENT ICAP_PATCHCODEDETECTIONENABLED</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90" w:line="263" w:lineRule="auto"/>
        <w:ind w:right="6" w:hanging="1109"/>
      </w:pPr>
      <w:r>
        <w:rPr>
          <w:b/>
          <w:color w:val="007F00"/>
        </w:rPr>
        <w:t>Action</w:t>
      </w:r>
      <w:r>
        <w:t xml:space="preserve">: </w:t>
      </w:r>
      <w:r>
        <w:rPr>
          <w:rFonts w:ascii="Courier New" w:eastAsia="Courier New" w:hAnsi="Courier New" w:cs="Courier New"/>
        </w:rPr>
        <w:t>MSG_RESET ICAP_PATCHCODEDETECTIONENABLED</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lastRenderedPageBreak/>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3"/>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ICAP_PIXELFLAVOR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1.53.3.2.</w:t>
      </w:r>
    </w:p>
    <w:p w:rsidR="00B06C6F" w:rsidRDefault="0071581A">
      <w:pPr>
        <w:spacing w:after="257"/>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ICAP_PIXELFLAVORCODES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4"/>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2"/>
          <w:numId w:val="119"/>
        </w:numPr>
        <w:spacing w:after="189" w:line="263" w:lineRule="auto"/>
        <w:ind w:right="6" w:hanging="1109"/>
      </w:pPr>
      <w:r>
        <w:rPr>
          <w:b/>
          <w:color w:val="007F00"/>
        </w:rPr>
        <w:t>Action</w:t>
      </w:r>
      <w:r>
        <w:t xml:space="preserve">: </w:t>
      </w:r>
      <w:r>
        <w:rPr>
          <w:rFonts w:ascii="Courier New" w:eastAsia="Courier New" w:hAnsi="Courier New" w:cs="Courier New"/>
        </w:rPr>
        <w:t>MSG_RESET ICAP_PIXELFLAVORCODES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56"/>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TWPF_CHOCOLATE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ICAP_ROTATION</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ICAP_ROTATION</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1"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lastRenderedPageBreak/>
        <w:t>Action</w:t>
      </w:r>
      <w:r>
        <w:t xml:space="preserve">: </w:t>
      </w:r>
      <w:r>
        <w:rPr>
          <w:rFonts w:ascii="Courier New" w:eastAsia="Courier New" w:hAnsi="Courier New" w:cs="Courier New"/>
        </w:rPr>
        <w:t>MSG_GETCURRENT ICAP_SHADOW</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ICAP_SHADOW</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0</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ICAP_THRESHOLD</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ICAP_THRESHOLD</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B06C6F">
      <w:pPr>
        <w:sectPr w:rsidR="00B06C6F">
          <w:headerReference w:type="even" r:id="rId1101"/>
          <w:headerReference w:type="default" r:id="rId1102"/>
          <w:footerReference w:type="even" r:id="rId1103"/>
          <w:footerReference w:type="default" r:id="rId1104"/>
          <w:headerReference w:type="first" r:id="rId1105"/>
          <w:footerReference w:type="first" r:id="rId1106"/>
          <w:footnotePr>
            <w:numRestart w:val="eachPage"/>
          </w:footnotePr>
          <w:pgSz w:w="12240" w:h="15840"/>
          <w:pgMar w:top="1428" w:right="1130" w:bottom="1497" w:left="2880" w:header="682" w:footer="660" w:gutter="0"/>
          <w:cols w:space="720"/>
          <w:titlePg/>
        </w:sectPr>
      </w:pPr>
    </w:p>
    <w:p w:rsidR="00B06C6F" w:rsidRDefault="0071581A">
      <w:pPr>
        <w:spacing w:after="10"/>
        <w:ind w:left="1306" w:right="6"/>
      </w:pPr>
      <w:r>
        <w:lastRenderedPageBreak/>
        <w:t>1.57.3.2.</w:t>
      </w:r>
    </w:p>
    <w:p w:rsidR="00B06C6F" w:rsidRDefault="0071581A">
      <w:pPr>
        <w:spacing w:after="260"/>
        <w:ind w:left="2170" w:right="6"/>
      </w:pPr>
      <w:r>
        <w:rPr>
          <w:rFonts w:ascii="Courier New" w:eastAsia="Courier New" w:hAnsi="Courier New" w:cs="Courier New"/>
        </w:rPr>
        <w:t>TWTY_FIX32</w:t>
      </w:r>
      <w:r>
        <w:t xml:space="preserve">, or the value is not </w:t>
      </w:r>
      <w:r>
        <w:rPr>
          <w:rFonts w:ascii="Courier New" w:eastAsia="Courier New" w:hAnsi="Courier New" w:cs="Courier New"/>
        </w:rPr>
        <w:t>128</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ICAP_TILES</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98"/>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ICAP_TILES</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ICAP_TIMEFILL</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ICAP_TIMEFILL</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5"/>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9" w:line="263" w:lineRule="auto"/>
        <w:ind w:right="10" w:hanging="576"/>
      </w:pPr>
      <w:r>
        <w:rPr>
          <w:b/>
          <w:color w:val="007F00"/>
        </w:rPr>
        <w:t>Action</w:t>
      </w:r>
      <w:r>
        <w:t xml:space="preserve">: </w:t>
      </w:r>
      <w:r>
        <w:rPr>
          <w:rFonts w:ascii="Courier New" w:eastAsia="Courier New" w:hAnsi="Courier New" w:cs="Courier New"/>
        </w:rPr>
        <w:t>MSG_GETCURRENT ICAP_UNDEFINEDIMAGESIZE</w:t>
      </w:r>
    </w:p>
    <w:p w:rsidR="00B06C6F" w:rsidRDefault="0071581A">
      <w:pPr>
        <w:numPr>
          <w:ilvl w:val="2"/>
          <w:numId w:val="119"/>
        </w:numPr>
        <w:spacing w:after="190"/>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1"/>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2"/>
          <w:numId w:val="119"/>
        </w:numPr>
        <w:spacing w:after="189" w:line="263" w:lineRule="auto"/>
        <w:ind w:right="6" w:hanging="1109"/>
      </w:pPr>
      <w:r>
        <w:rPr>
          <w:b/>
          <w:color w:val="007F00"/>
        </w:rPr>
        <w:lastRenderedPageBreak/>
        <w:t>Action</w:t>
      </w:r>
      <w:r>
        <w:t xml:space="preserve">: </w:t>
      </w:r>
      <w:r>
        <w:rPr>
          <w:rFonts w:ascii="Courier New" w:eastAsia="Courier New" w:hAnsi="Courier New" w:cs="Courier New"/>
        </w:rPr>
        <w:t>MSG_RESET ICAP_UNDEFINEDIMAGESIZE</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TWTY_BOOL</w:t>
      </w:r>
      <w:r>
        <w:t xml:space="preserve">, or the value is not </w:t>
      </w:r>
      <w:r>
        <w:rPr>
          <w:rFonts w:ascii="Courier New" w:eastAsia="Courier New" w:hAnsi="Courier New" w:cs="Courier New"/>
        </w:rPr>
        <w:t>FALSE</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ICAP_UNITS</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10"/>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p>
    <w:p w:rsidR="00B06C6F" w:rsidRDefault="0071581A">
      <w:pPr>
        <w:spacing w:after="202"/>
        <w:ind w:left="1306"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2"/>
          <w:numId w:val="119"/>
        </w:numPr>
        <w:spacing w:after="187" w:line="263" w:lineRule="auto"/>
        <w:ind w:right="6" w:hanging="1109"/>
      </w:pPr>
      <w:r>
        <w:rPr>
          <w:b/>
          <w:color w:val="007F00"/>
        </w:rPr>
        <w:t>Action</w:t>
      </w:r>
      <w:r>
        <w:t xml:space="preserve">: </w:t>
      </w:r>
      <w:r>
        <w:rPr>
          <w:rFonts w:ascii="Courier New" w:eastAsia="Courier New" w:hAnsi="Courier New" w:cs="Courier New"/>
        </w:rPr>
        <w:t>MSG_RESET ICAP_UNITS</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306" w:right="6"/>
      </w:pPr>
      <w:r>
        <w:t>1.61.3.2.</w:t>
      </w:r>
    </w:p>
    <w:p w:rsidR="00B06C6F" w:rsidRDefault="0071581A">
      <w:pPr>
        <w:spacing w:after="256"/>
        <w:ind w:left="2170" w:right="6"/>
      </w:pPr>
      <w:r>
        <w:rPr>
          <w:rFonts w:ascii="Courier New" w:eastAsia="Courier New" w:hAnsi="Courier New" w:cs="Courier New"/>
        </w:rPr>
        <w:t>TWTY_UINT16</w:t>
      </w:r>
      <w:r>
        <w:t xml:space="preserve">, or the value is not </w:t>
      </w:r>
      <w:r>
        <w:rPr>
          <w:rFonts w:ascii="Courier New" w:eastAsia="Courier New" w:hAnsi="Courier New" w:cs="Courier New"/>
        </w:rPr>
        <w:t>TWUN_INCHES</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ICAP_XFERMECH</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3"/>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ICAP_XFERMECH</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4"/>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TWTY_UINT16</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ICAP_XSCALING</w:t>
      </w:r>
    </w:p>
    <w:p w:rsidR="00B06C6F" w:rsidRDefault="0071581A">
      <w:pPr>
        <w:numPr>
          <w:ilvl w:val="2"/>
          <w:numId w:val="119"/>
        </w:numPr>
        <w:spacing w:after="187"/>
        <w:ind w:right="6" w:hanging="1109"/>
      </w:pPr>
      <w:r>
        <w:rPr>
          <w:b/>
          <w:color w:val="FF0000"/>
        </w:rPr>
        <w:lastRenderedPageBreak/>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ICAP_XSCALING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ICAP_YSCALING</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ICAP_YSCALING</w:t>
      </w:r>
    </w:p>
    <w:p w:rsidR="00B06C6F" w:rsidRDefault="0071581A">
      <w:pPr>
        <w:numPr>
          <w:ilvl w:val="3"/>
          <w:numId w:val="119"/>
        </w:numPr>
        <w:spacing w:after="249"/>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numPr>
          <w:ilvl w:val="3"/>
          <w:numId w:val="119"/>
        </w:numPr>
        <w:spacing w:after="262" w:line="249" w:lineRule="auto"/>
        <w:ind w:right="6" w:hanging="1253"/>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TWTY_FIX32</w:t>
      </w:r>
      <w:r>
        <w:t xml:space="preserve">, or the value is not </w:t>
      </w:r>
      <w:r>
        <w:rPr>
          <w:rFonts w:ascii="Courier New" w:eastAsia="Courier New" w:hAnsi="Courier New" w:cs="Courier New"/>
        </w:rPr>
        <w:t>1</w:t>
      </w:r>
      <w:r>
        <w:t>, then end with error</w:t>
      </w:r>
    </w:p>
    <w:p w:rsidR="00B06C6F" w:rsidRDefault="0071581A">
      <w:pPr>
        <w:numPr>
          <w:ilvl w:val="1"/>
          <w:numId w:val="119"/>
        </w:numPr>
        <w:spacing w:after="188" w:line="263" w:lineRule="auto"/>
        <w:ind w:right="10" w:hanging="576"/>
      </w:pPr>
      <w:r>
        <w:rPr>
          <w:b/>
          <w:color w:val="007F00"/>
        </w:rPr>
        <w:t>Action</w:t>
      </w:r>
      <w:r>
        <w:t xml:space="preserve">: </w:t>
      </w:r>
      <w:r>
        <w:rPr>
          <w:rFonts w:ascii="Courier New" w:eastAsia="Courier New" w:hAnsi="Courier New" w:cs="Courier New"/>
        </w:rPr>
        <w:t>MSG_GETCURRENT ICAP_ZOOMFACTOR</w:t>
      </w:r>
    </w:p>
    <w:p w:rsidR="00B06C6F" w:rsidRDefault="0071581A">
      <w:pPr>
        <w:numPr>
          <w:ilvl w:val="2"/>
          <w:numId w:val="119"/>
        </w:numPr>
        <w:spacing w:after="187"/>
        <w:ind w:right="6" w:hanging="1109"/>
      </w:pPr>
      <w:r>
        <w:rPr>
          <w:b/>
          <w:color w:val="FF0000"/>
        </w:rPr>
        <w:t>Test</w:t>
      </w:r>
      <w:r>
        <w:t xml:space="preserve">: If result is not </w:t>
      </w:r>
      <w:r>
        <w:rPr>
          <w:rFonts w:ascii="Courier New" w:eastAsia="Courier New" w:hAnsi="Courier New" w:cs="Courier New"/>
        </w:rPr>
        <w:t>TWRC_SUCCESS</w:t>
      </w:r>
      <w:r>
        <w:t>, then skip down to the next capability</w:t>
      </w:r>
    </w:p>
    <w:p w:rsidR="00B06C6F" w:rsidRDefault="0071581A">
      <w:pPr>
        <w:numPr>
          <w:ilvl w:val="2"/>
          <w:numId w:val="119"/>
        </w:numPr>
        <w:spacing w:after="202"/>
        <w:ind w:right="6" w:hanging="1109"/>
      </w:pPr>
      <w:r>
        <w:rPr>
          <w:b/>
          <w:color w:val="FF0000"/>
        </w:rPr>
        <w:t>Test</w:t>
      </w:r>
      <w:r>
        <w:t xml:space="preserve">: If the container is not </w:t>
      </w:r>
      <w:r>
        <w:rPr>
          <w:rFonts w:ascii="Courier New" w:eastAsia="Courier New" w:hAnsi="Courier New" w:cs="Courier New"/>
        </w:rPr>
        <w:t>TW_ONEVALUE</w:t>
      </w:r>
      <w:r>
        <w:t xml:space="preserve">, or the data type is not </w:t>
      </w:r>
      <w:r>
        <w:rPr>
          <w:rFonts w:ascii="Courier New" w:eastAsia="Courier New" w:hAnsi="Courier New" w:cs="Courier New"/>
        </w:rPr>
        <w:t>TWTY_INT16</w:t>
      </w:r>
      <w:r>
        <w:t xml:space="preserve">, or the value is not </w:t>
      </w:r>
      <w:r>
        <w:rPr>
          <w:rFonts w:ascii="Courier New" w:eastAsia="Courier New" w:hAnsi="Courier New" w:cs="Courier New"/>
        </w:rPr>
        <w:t>0</w:t>
      </w:r>
      <w:r>
        <w:t>, then end with error</w:t>
      </w:r>
    </w:p>
    <w:p w:rsidR="00B06C6F" w:rsidRDefault="0071581A">
      <w:pPr>
        <w:numPr>
          <w:ilvl w:val="2"/>
          <w:numId w:val="119"/>
        </w:numPr>
        <w:spacing w:after="188" w:line="263" w:lineRule="auto"/>
        <w:ind w:right="6" w:hanging="1109"/>
      </w:pPr>
      <w:r>
        <w:rPr>
          <w:b/>
          <w:color w:val="007F00"/>
        </w:rPr>
        <w:t>Action</w:t>
      </w:r>
      <w:r>
        <w:t xml:space="preserve">: </w:t>
      </w:r>
      <w:r>
        <w:rPr>
          <w:rFonts w:ascii="Courier New" w:eastAsia="Courier New" w:hAnsi="Courier New" w:cs="Courier New"/>
        </w:rPr>
        <w:t>MSG_RESET ICAP_ZOOMFACTOR</w:t>
      </w:r>
    </w:p>
    <w:p w:rsidR="00B06C6F" w:rsidRDefault="0071581A">
      <w:pPr>
        <w:numPr>
          <w:ilvl w:val="3"/>
          <w:numId w:val="119"/>
        </w:numPr>
        <w:ind w:right="6" w:hanging="1253"/>
      </w:pPr>
      <w:r>
        <w:rPr>
          <w:b/>
          <w:color w:val="FF0000"/>
        </w:rPr>
        <w:t>Test</w:t>
      </w:r>
      <w:r>
        <w:t xml:space="preserve">: If result is not </w:t>
      </w:r>
      <w:r>
        <w:rPr>
          <w:rFonts w:ascii="Courier New" w:eastAsia="Courier New" w:hAnsi="Courier New" w:cs="Courier New"/>
        </w:rPr>
        <w:t>TWRC_SUCCESS</w:t>
      </w:r>
      <w:r>
        <w:t>, then end with error</w:t>
      </w:r>
    </w:p>
    <w:p w:rsidR="00B06C6F" w:rsidRDefault="0071581A">
      <w:pPr>
        <w:spacing w:after="10"/>
        <w:ind w:left="10" w:right="6"/>
      </w:pPr>
      <w:r>
        <w:t>1.65.3.2.</w:t>
      </w:r>
    </w:p>
    <w:p w:rsidR="00B06C6F" w:rsidRDefault="0071581A">
      <w:pPr>
        <w:spacing w:after="3" w:line="265" w:lineRule="auto"/>
        <w:ind w:left="10" w:right="-4"/>
        <w:jc w:val="right"/>
      </w:pPr>
      <w:r>
        <w:rPr>
          <w:rFonts w:ascii="Courier New" w:eastAsia="Courier New" w:hAnsi="Courier New" w:cs="Courier New"/>
        </w:rPr>
        <w:lastRenderedPageBreak/>
        <w:t>TWTY_INT16</w:t>
      </w:r>
      <w:r>
        <w:t xml:space="preserve">, or the value is not </w:t>
      </w:r>
      <w:r>
        <w:rPr>
          <w:rFonts w:ascii="Courier New" w:eastAsia="Courier New" w:hAnsi="Courier New" w:cs="Courier New"/>
        </w:rPr>
        <w:t>0</w:t>
      </w:r>
      <w:r>
        <w:t>, then end with error</w:t>
      </w:r>
    </w:p>
    <w:p w:rsidR="00B06C6F" w:rsidRDefault="00B06C6F">
      <w:pPr>
        <w:sectPr w:rsidR="00B06C6F">
          <w:headerReference w:type="even" r:id="rId1107"/>
          <w:headerReference w:type="default" r:id="rId1108"/>
          <w:footerReference w:type="even" r:id="rId1109"/>
          <w:footerReference w:type="default" r:id="rId1110"/>
          <w:headerReference w:type="first" r:id="rId1111"/>
          <w:footerReference w:type="first" r:id="rId1112"/>
          <w:footnotePr>
            <w:numRestart w:val="eachPage"/>
          </w:footnotePr>
          <w:pgSz w:w="12240" w:h="15840"/>
          <w:pgMar w:top="1428" w:right="1130" w:bottom="1977" w:left="2880" w:header="682" w:footer="660" w:gutter="0"/>
          <w:cols w:space="720"/>
        </w:sectPr>
      </w:pPr>
    </w:p>
    <w:p w:rsidR="00B06C6F" w:rsidRDefault="0071581A">
      <w:pPr>
        <w:spacing w:after="0" w:line="259" w:lineRule="auto"/>
        <w:ind w:left="0" w:right="0" w:firstLine="0"/>
      </w:pPr>
      <w:r>
        <w:lastRenderedPageBreak/>
        <w:br w:type="page"/>
      </w:r>
    </w:p>
    <w:p w:rsidR="00B06C6F" w:rsidRDefault="0071581A">
      <w:pPr>
        <w:spacing w:after="0" w:line="259" w:lineRule="auto"/>
        <w:ind w:left="-5" w:right="0"/>
      </w:pPr>
      <w:r>
        <w:rPr>
          <w:rFonts w:ascii="Arial" w:eastAsia="Arial" w:hAnsi="Arial" w:cs="Arial"/>
          <w:b/>
          <w:sz w:val="200"/>
        </w:rPr>
        <w:lastRenderedPageBreak/>
        <w:t>A</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79" name="Group 788479"/>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0" name="Shape 88468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1" name="Shape 88468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79" style="width:504pt;height:1.97998pt;mso-position-horizontal-relative:char;mso-position-vertical-relative:line" coordsize="64008,251">
                <v:shape id="Shape 884682" style="position:absolute;width:64008;height:251;left:0;top:0;" coordsize="6400800,25146" path="m0,0l6400800,0l6400800,25146l0,25146l0,0">
                  <v:stroke weight="0pt" endcap="flat" joinstyle="miter" miterlimit="10" on="false" color="#000000" opacity="0"/>
                  <v:fill on="true" color="#000000"/>
                </v:shape>
                <v:shape id="Shape 88468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Articles</w:t>
      </w:r>
    </w:p>
    <w:p w:rsidR="00B06C6F" w:rsidRDefault="0071581A">
      <w:pPr>
        <w:spacing w:after="53" w:line="265" w:lineRule="auto"/>
        <w:ind w:right="0"/>
      </w:pPr>
      <w:r>
        <w:rPr>
          <w:rFonts w:ascii="Arial" w:eastAsia="Arial" w:hAnsi="Arial" w:cs="Arial"/>
          <w:b/>
          <w:color w:val="7F0000"/>
        </w:rPr>
        <w:t xml:space="preserve">Chapter Contents </w:t>
      </w:r>
    </w:p>
    <w:p w:rsidR="00B06C6F" w:rsidRDefault="0071581A">
      <w:pPr>
        <w:spacing w:after="4" w:line="307" w:lineRule="auto"/>
        <w:ind w:left="1288" w:right="32"/>
        <w:jc w:val="center"/>
      </w:pPr>
      <w:r>
        <w:t>Device Events. . . . . . . . . . . . . . . . . . . . . . . . . . . . . . . . . . . . . . . . . . . . . . . . . . . . . . . . . . . . . . . . . . . .  A-1 Supported Sizes . . . . . . . . . . . . . . . . . . . . . . . . . . . . . . . . . . . . . . . . . . . . . . . . . . . . . . . . . . . . . . . . . .  A-5 Automatic Capture . . . . . . . . . . . . . . . . . . . . . . . . . . . . . . . . . . . . . . . . . . . . . . . . . . . . . . . . . . . . . . .  A-7 File System . . . . . . . . . . . . . . . . . . . . . . . . . . . . . . . . . . . . . . . . . . . . . . . . . . . . . . . . . . . . . . . . . . . . .  A-11 Internationalization. . . . . . . . . . . . . . . . . . . . . . . . . . . . . . . . . . . . . . . . . . . . . . . . . . . . . . . . . . . . . .  A-19</w:t>
      </w:r>
    </w:p>
    <w:p w:rsidR="00B06C6F" w:rsidRDefault="0071581A">
      <w:pPr>
        <w:spacing w:after="4" w:line="307" w:lineRule="auto"/>
        <w:ind w:left="1229" w:right="0"/>
        <w:jc w:val="center"/>
      </w:pPr>
      <w:r>
        <w:t>Audio Snippets . . . . . . . . . . . . . . . . . . . . . . . . . . . . . . . . . . . . . . . . . . . . . . . . . . . . . . . . . . . . . . . . .  A-26 How to use the Preview Device . . . . . . . . . . . . . . . . . . . . . . . . . . . . . . . . . . . . . . . . . . . . . . . . . . .  A-28 Imprinter / Endorser . . . . . . . . . . . . . . . . . . . . . . . . . . . . . . . . . . . . . . . . . . . . . . . . . . . . . . . . . . . .  A-30</w:t>
      </w:r>
    </w:p>
    <w:p w:rsidR="00B06C6F" w:rsidRDefault="0071581A">
      <w:pPr>
        <w:spacing w:after="100" w:line="308" w:lineRule="auto"/>
        <w:ind w:left="1129" w:right="94"/>
        <w:jc w:val="center"/>
      </w:pPr>
      <w:r>
        <w:t>Capability Ordering . . . . . . . . . . . . . . . . . . . . . . . . . . . . . . . . . . . . . . . . . . . . . . . . . . . . . . . . . . . . .  A-31 Defaults. . . . . . . . . . . . . . . . . . . . . . . . . . . . . . . . . . . . . . . . . . . . . . . . . . . . . . . . . . . . . . . . . . . . . . . .  A-42</w:t>
      </w:r>
    </w:p>
    <w:p w:rsidR="00B06C6F" w:rsidRDefault="0071581A">
      <w:pPr>
        <w:spacing w:after="517"/>
        <w:ind w:right="6"/>
      </w:pPr>
      <w:r>
        <w:t xml:space="preserve">The articles in this appendix provide additional information about some of the features described in this specification. </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88480" name="Group 78848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84" name="Shape 88468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85" name="Shape 88468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8480" style="width:504pt;height:1.98001pt;mso-position-horizontal-relative:char;mso-position-vertical-relative:line" coordsize="64008,251">
                <v:shape id="Shape 884686" style="position:absolute;width:64008;height:251;left:0;top:0;" coordsize="6400800,25146" path="m0,0l6400800,0l6400800,25146l0,25146l0,0">
                  <v:stroke weight="0pt" endcap="flat" joinstyle="miter" miterlimit="10" on="false" color="#000000" opacity="0"/>
                  <v:fill on="true" color="#000000"/>
                </v:shape>
                <v:shape id="Shape 88468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Device Events</w:t>
      </w:r>
    </w:p>
    <w:p w:rsidR="00B06C6F" w:rsidRDefault="0071581A">
      <w:pPr>
        <w:spacing w:after="10"/>
        <w:ind w:right="6"/>
      </w:pPr>
      <w:r>
        <w:t xml:space="preserve">TWAIN 1.8 expands upon asynchronous event notification.  Previous versions provided the </w:t>
      </w:r>
    </w:p>
    <w:p w:rsidR="00B06C6F" w:rsidRDefault="0071581A">
      <w:pPr>
        <w:spacing w:after="0" w:line="263" w:lineRule="auto"/>
        <w:ind w:left="1435" w:right="10"/>
      </w:pPr>
      <w:r>
        <w:rPr>
          <w:rFonts w:ascii="Courier New" w:eastAsia="Courier New" w:hAnsi="Courier New" w:cs="Courier New"/>
        </w:rPr>
        <w:t>DG_CONTROL / DAT_NULL</w:t>
      </w:r>
      <w:r>
        <w:t xml:space="preserve"> messages: </w:t>
      </w:r>
      <w:r>
        <w:rPr>
          <w:rFonts w:ascii="Courier New" w:eastAsia="Courier New" w:hAnsi="Courier New" w:cs="Courier New"/>
        </w:rPr>
        <w:t>MSG_CLOSEDSOK</w:t>
      </w:r>
      <w:r>
        <w:t xml:space="preserve">, </w:t>
      </w:r>
      <w:r>
        <w:rPr>
          <w:rFonts w:ascii="Courier New" w:eastAsia="Courier New" w:hAnsi="Courier New" w:cs="Courier New"/>
        </w:rPr>
        <w:t>MSG_CLOSEDSREQ</w:t>
      </w:r>
      <w:r>
        <w:t xml:space="preserve"> and </w:t>
      </w:r>
    </w:p>
    <w:p w:rsidR="00B06C6F" w:rsidRDefault="0071581A">
      <w:pPr>
        <w:spacing w:after="226"/>
        <w:ind w:right="6"/>
      </w:pPr>
      <w:r>
        <w:rPr>
          <w:rFonts w:ascii="Courier New" w:eastAsia="Courier New" w:hAnsi="Courier New" w:cs="Courier New"/>
        </w:rPr>
        <w:t>MSG_XFERREADY</w:t>
      </w:r>
      <w:r>
        <w:t xml:space="preserve"> to permit the Source to alert the Application that it needed to exit, or that an image was ready to be processed.  With the addition of Digital Cameras, and the burgeoning interest in Push Technologies, it has become desirable to enhance TWAIN in this area.</w:t>
      </w:r>
    </w:p>
    <w:p w:rsidR="00B06C6F" w:rsidRDefault="0071581A">
      <w:pPr>
        <w:spacing w:after="0"/>
        <w:ind w:right="6"/>
      </w:pPr>
      <w:r>
        <w:t xml:space="preserve">An event begins when the Source needs to alert the Application to some change that has occurred within the device.  For example, the owner of a Digital Camera (which is tethered to a host machine) has changed the setting for flash from on to off.  The Source wants to alert the Application of this change: first, it records the event in a FIFO queue; second, it sends a </w:t>
      </w:r>
    </w:p>
    <w:p w:rsidR="00B06C6F" w:rsidRDefault="0071581A">
      <w:pPr>
        <w:ind w:right="6"/>
      </w:pPr>
      <w:r>
        <w:rPr>
          <w:rFonts w:ascii="Courier New" w:eastAsia="Courier New" w:hAnsi="Courier New" w:cs="Courier New"/>
        </w:rPr>
        <w:t>DG_CONTROL / DAT_NULL / DAT_DEVICEEVENT</w:t>
      </w:r>
      <w:r>
        <w:t xml:space="preserve"> to the Source Manager, which forwards the message to the Application.</w:t>
      </w:r>
    </w:p>
    <w:p w:rsidR="00B06C6F" w:rsidRDefault="0071581A">
      <w:pPr>
        <w:spacing w:after="233" w:line="242" w:lineRule="auto"/>
        <w:ind w:left="10" w:right="47"/>
        <w:jc w:val="both"/>
      </w:pPr>
      <w:r>
        <w:t xml:space="preserve">The Application receives the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and immediately issues a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 to the Source.  The Source delivers the information about </w:t>
      </w:r>
      <w:r>
        <w:lastRenderedPageBreak/>
        <w:t>the event, and pops it off the queue.  The process concludes with the Application examining the information and acting upon it, in this case by alerting the user that the flash setting on the camera has been changed.</w:t>
      </w:r>
    </w:p>
    <w:p w:rsidR="00B06C6F" w:rsidRDefault="0071581A">
      <w:pPr>
        <w:spacing w:after="129" w:line="261" w:lineRule="auto"/>
        <w:ind w:left="10" w:right="0"/>
      </w:pPr>
      <w:r>
        <w:rPr>
          <w:rFonts w:ascii="Arial" w:eastAsia="Arial" w:hAnsi="Arial" w:cs="Arial"/>
          <w:b/>
        </w:rPr>
        <w:t>Notes:</w:t>
      </w:r>
    </w:p>
    <w:p w:rsidR="00B06C6F" w:rsidRDefault="0071581A">
      <w:pPr>
        <w:numPr>
          <w:ilvl w:val="0"/>
          <w:numId w:val="120"/>
        </w:numPr>
        <w:spacing w:after="10"/>
        <w:ind w:right="6" w:hanging="360"/>
      </w:pPr>
      <w:r>
        <w:t xml:space="preserve">Sources must start up in a mode with device events turned off (an empty array for </w:t>
      </w:r>
    </w:p>
    <w:p w:rsidR="00B06C6F" w:rsidRDefault="0071581A">
      <w:pPr>
        <w:spacing w:after="123"/>
        <w:ind w:left="370" w:right="6"/>
      </w:pPr>
      <w:r>
        <w:rPr>
          <w:rFonts w:ascii="Courier New" w:eastAsia="Courier New" w:hAnsi="Courier New" w:cs="Courier New"/>
        </w:rPr>
        <w:t>CAP_DEVICEEVENTS</w:t>
      </w:r>
      <w:r>
        <w:t>), this is for the benefit of pre-1.8 applications which may not be able to process this new event.</w:t>
      </w:r>
    </w:p>
    <w:p w:rsidR="00B06C6F" w:rsidRDefault="0071581A">
      <w:pPr>
        <w:numPr>
          <w:ilvl w:val="0"/>
          <w:numId w:val="120"/>
        </w:numPr>
        <w:spacing w:after="123"/>
        <w:ind w:right="6" w:hanging="360"/>
      </w:pPr>
      <w:r>
        <w:t xml:space="preserve">Device events are never generated by an Application setting a value within a Source (such as Application changing </w:t>
      </w:r>
      <w:r>
        <w:rPr>
          <w:rFonts w:ascii="Courier New" w:eastAsia="Courier New" w:hAnsi="Courier New" w:cs="Courier New"/>
        </w:rPr>
        <w:t>ICAP_FLASHUSED2</w:t>
      </w:r>
      <w:r>
        <w:t>).  Device events are only generated in response to some outside change within the Source or the Device (such as the User changing the flash setting on the camera).</w:t>
      </w:r>
    </w:p>
    <w:p w:rsidR="00B06C6F" w:rsidRDefault="0071581A">
      <w:pPr>
        <w:numPr>
          <w:ilvl w:val="0"/>
          <w:numId w:val="120"/>
        </w:numPr>
        <w:spacing w:after="124"/>
        <w:ind w:right="6" w:hanging="360"/>
      </w:pPr>
      <w:r>
        <w:t>Sources must maintain an internal Event Queue, so that they can report each and every device event to the Application in the order of their occurrence.</w:t>
      </w:r>
    </w:p>
    <w:p w:rsidR="00B06C6F" w:rsidRDefault="0071581A">
      <w:pPr>
        <w:numPr>
          <w:ilvl w:val="0"/>
          <w:numId w:val="120"/>
        </w:numPr>
        <w:spacing w:after="137"/>
        <w:ind w:right="6" w:hanging="360"/>
      </w:pPr>
      <w:r>
        <w:t xml:space="preserve">Device events are supported in State 4. Windows Sources must use the main window handle supplied with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if they issue device events in State 4.  In States 5 through 7 Sources must use the </w:t>
      </w:r>
      <w:r>
        <w:rPr>
          <w:rFonts w:ascii="Courier New" w:eastAsia="Courier New" w:hAnsi="Courier New" w:cs="Courier New"/>
        </w:rPr>
        <w:t xml:space="preserve">pTW_USERINTERFACE-&gt;hParent </w:t>
      </w:r>
      <w:r>
        <w:t xml:space="preserve">supplied in the </w:t>
      </w:r>
      <w:r>
        <w:rPr>
          <w:rFonts w:ascii="Courier New" w:eastAsia="Courier New" w:hAnsi="Courier New" w:cs="Courier New"/>
        </w:rPr>
        <w:t>DG_CONTROL</w:t>
      </w:r>
      <w:r>
        <w:t xml:space="preserve"> / </w:t>
      </w:r>
      <w:r>
        <w:rPr>
          <w:rFonts w:ascii="Courier New" w:eastAsia="Courier New" w:hAnsi="Courier New" w:cs="Courier New"/>
        </w:rPr>
        <w:t>DAT_USERINTERFACE</w:t>
      </w:r>
      <w:r>
        <w:t xml:space="preserve"> / </w:t>
      </w:r>
      <w:r>
        <w:rPr>
          <w:rFonts w:ascii="Courier New" w:eastAsia="Courier New" w:hAnsi="Courier New" w:cs="Courier New"/>
        </w:rPr>
        <w:t>MSG_ENABLEDS</w:t>
      </w:r>
      <w:r>
        <w:t xml:space="preserve"> triplet.</w:t>
      </w:r>
    </w:p>
    <w:p w:rsidR="00B06C6F" w:rsidRDefault="0071581A">
      <w:pPr>
        <w:numPr>
          <w:ilvl w:val="0"/>
          <w:numId w:val="120"/>
        </w:numPr>
        <w:spacing w:after="131"/>
        <w:ind w:right="6" w:hanging="360"/>
      </w:pPr>
      <w:r>
        <w:t xml:space="preserve">Since device events may occur in State 4, Applications that enable them using </w:t>
      </w:r>
      <w:r>
        <w:rPr>
          <w:rFonts w:ascii="Courier New" w:eastAsia="Courier New" w:hAnsi="Courier New" w:cs="Courier New"/>
        </w:rPr>
        <w:t>CAP_DEVICEEVENTS</w:t>
      </w:r>
      <w:r>
        <w:t xml:space="preserve"> must be ready to receive and process them.</w:t>
      </w:r>
    </w:p>
    <w:p w:rsidR="00B06C6F" w:rsidRDefault="0071581A">
      <w:pPr>
        <w:numPr>
          <w:ilvl w:val="0"/>
          <w:numId w:val="120"/>
        </w:numPr>
        <w:spacing w:after="138" w:line="242" w:lineRule="auto"/>
        <w:ind w:right="6" w:hanging="360"/>
      </w:pPr>
      <w:r>
        <w:t xml:space="preserve">When the Application receives a device event, it must immediately collect the information about it.  The Application must not issue the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except when it has received a </w:t>
      </w:r>
      <w:r>
        <w:rPr>
          <w:rFonts w:ascii="Courier New" w:eastAsia="Courier New" w:hAnsi="Courier New" w:cs="Courier New"/>
        </w:rPr>
        <w:t>DG_CONTROL</w:t>
      </w:r>
      <w:r>
        <w:t xml:space="preserve"> / </w:t>
      </w:r>
      <w:r>
        <w:rPr>
          <w:rFonts w:ascii="Courier New" w:eastAsia="Courier New" w:hAnsi="Courier New" w:cs="Courier New"/>
        </w:rPr>
        <w:t>DAT_NULL</w:t>
      </w:r>
      <w:r>
        <w:t xml:space="preserve"> / </w:t>
      </w:r>
      <w:r>
        <w:rPr>
          <w:rFonts w:ascii="Courier New" w:eastAsia="Courier New" w:hAnsi="Courier New" w:cs="Courier New"/>
        </w:rPr>
        <w:t>MSG_DEVICEEVENT</w:t>
      </w:r>
      <w:r>
        <w:t xml:space="preserve"> message.</w:t>
      </w:r>
    </w:p>
    <w:p w:rsidR="00B06C6F" w:rsidRDefault="0071581A">
      <w:pPr>
        <w:numPr>
          <w:ilvl w:val="0"/>
          <w:numId w:val="120"/>
        </w:numPr>
        <w:spacing w:after="124"/>
        <w:ind w:right="6" w:hanging="360"/>
      </w:pPr>
      <w:r>
        <w:t>The Application must process events without User intervention, this is to prevent situations where the device event queue builds up because a User is not responding to the system.</w:t>
      </w:r>
    </w:p>
    <w:p w:rsidR="00B06C6F" w:rsidRDefault="0071581A">
      <w:pPr>
        <w:numPr>
          <w:ilvl w:val="0"/>
          <w:numId w:val="120"/>
        </w:numPr>
        <w:spacing w:after="130"/>
        <w:ind w:right="6" w:hanging="360"/>
      </w:pPr>
      <w:r>
        <w:t>Applications may sometimes fail to respond to a Source’s device events.  A maximum queue size should be selected so that the Source does not exhaust memory.  If the queue fills, the Source must do the following:</w:t>
      </w:r>
    </w:p>
    <w:p w:rsidR="00B06C6F" w:rsidRDefault="0071581A">
      <w:pPr>
        <w:numPr>
          <w:ilvl w:val="0"/>
          <w:numId w:val="120"/>
        </w:numPr>
        <w:spacing w:after="134"/>
        <w:ind w:right="6" w:hanging="360"/>
      </w:pPr>
      <w:r>
        <w:t xml:space="preserve">Turns off device events (resets </w:t>
      </w:r>
      <w:r>
        <w:rPr>
          <w:rFonts w:ascii="Courier New" w:eastAsia="Courier New" w:hAnsi="Courier New" w:cs="Courier New"/>
        </w:rPr>
        <w:t>CAP_DEVICEEVENT</w:t>
      </w:r>
      <w:r>
        <w:t xml:space="preserve"> to an empty array).</w:t>
      </w:r>
    </w:p>
    <w:p w:rsidR="00B06C6F" w:rsidRDefault="0071581A">
      <w:pPr>
        <w:numPr>
          <w:ilvl w:val="0"/>
          <w:numId w:val="120"/>
        </w:numPr>
        <w:spacing w:after="139"/>
        <w:ind w:right="6" w:hanging="360"/>
      </w:pPr>
      <w:r>
        <w:t xml:space="preserve">Refuse to set </w:t>
      </w:r>
      <w:r>
        <w:rPr>
          <w:rFonts w:ascii="Courier New" w:eastAsia="Courier New" w:hAnsi="Courier New" w:cs="Courier New"/>
        </w:rPr>
        <w:t>CAP_DEVICEEVENT</w:t>
      </w:r>
      <w:r>
        <w:t xml:space="preserve"> until the queue is emptied, return </w:t>
      </w:r>
      <w:r>
        <w:rPr>
          <w:rFonts w:ascii="Courier New" w:eastAsia="Courier New" w:hAnsi="Courier New" w:cs="Courier New"/>
        </w:rPr>
        <w:t>TWCC_SEQERROR</w:t>
      </w:r>
      <w:r>
        <w:t>.</w:t>
      </w:r>
    </w:p>
    <w:p w:rsidR="00B06C6F" w:rsidRDefault="0071581A">
      <w:pPr>
        <w:numPr>
          <w:ilvl w:val="0"/>
          <w:numId w:val="120"/>
        </w:numPr>
        <w:ind w:right="6" w:hanging="360"/>
      </w:pPr>
      <w:r>
        <w:t xml:space="preserve">Process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 xml:space="preserve"> requests for each item on the device event queue.</w:t>
      </w:r>
    </w:p>
    <w:p w:rsidR="00B06C6F" w:rsidRDefault="0071581A">
      <w:pPr>
        <w:spacing w:after="270"/>
        <w:ind w:left="10" w:right="6"/>
      </w:pPr>
      <w:r>
        <w:t xml:space="preserve">After the last device event is read by the Application, return </w:t>
      </w:r>
      <w:r>
        <w:rPr>
          <w:rFonts w:ascii="Courier New" w:eastAsia="Courier New" w:hAnsi="Courier New" w:cs="Courier New"/>
        </w:rPr>
        <w:t>TWRC_FAILURE</w:t>
      </w:r>
      <w:r>
        <w:t xml:space="preserve"> / </w:t>
      </w:r>
      <w:r>
        <w:rPr>
          <w:rFonts w:ascii="Courier New" w:eastAsia="Courier New" w:hAnsi="Courier New" w:cs="Courier New"/>
        </w:rPr>
        <w:t>TWCC_DEVICEEVENTOVERFLOW</w:t>
      </w:r>
      <w:r>
        <w:t xml:space="preserve"> for the next call to </w:t>
      </w:r>
      <w:r>
        <w:rPr>
          <w:rFonts w:ascii="Courier New" w:eastAsia="Courier New" w:hAnsi="Courier New" w:cs="Courier New"/>
        </w:rPr>
        <w:t>DG_CONTROL</w:t>
      </w:r>
      <w:r>
        <w:t xml:space="preserve"> / </w:t>
      </w:r>
      <w:r>
        <w:rPr>
          <w:rFonts w:ascii="Courier New" w:eastAsia="Courier New" w:hAnsi="Courier New" w:cs="Courier New"/>
        </w:rPr>
        <w:t>DAT_DEVICEEVENT</w:t>
      </w:r>
      <w:r>
        <w:t xml:space="preserve"> / </w:t>
      </w:r>
      <w:r>
        <w:rPr>
          <w:rFonts w:ascii="Courier New" w:eastAsia="Courier New" w:hAnsi="Courier New" w:cs="Courier New"/>
        </w:rPr>
        <w:t>MSG_GET</w:t>
      </w:r>
      <w:r>
        <w:t>.</w:t>
      </w:r>
    </w:p>
    <w:p w:rsidR="00B06C6F" w:rsidRDefault="0071581A">
      <w:pPr>
        <w:numPr>
          <w:ilvl w:val="0"/>
          <w:numId w:val="120"/>
        </w:numPr>
        <w:ind w:right="6" w:hanging="360"/>
      </w:pPr>
      <w:r>
        <w:t xml:space="preserve">After </w:t>
      </w:r>
      <w:r>
        <w:rPr>
          <w:rFonts w:ascii="Courier New" w:eastAsia="Courier New" w:hAnsi="Courier New" w:cs="Courier New"/>
        </w:rPr>
        <w:t>TWCC_DEVICEEVENTOVERFLOW</w:t>
      </w:r>
      <w:r>
        <w:t xml:space="preserve"> has been reported, permit the Source to set </w:t>
      </w:r>
      <w:r>
        <w:rPr>
          <w:rFonts w:ascii="Courier New" w:eastAsia="Courier New" w:hAnsi="Courier New" w:cs="Courier New"/>
        </w:rPr>
        <w:t>CAP_DEVICEEVENT</w:t>
      </w:r>
      <w:r>
        <w:t xml:space="preserve"> again.</w:t>
      </w:r>
    </w:p>
    <w:tbl>
      <w:tblPr>
        <w:tblStyle w:val="TableGrid"/>
        <w:tblW w:w="8644" w:type="dxa"/>
        <w:tblInd w:w="29" w:type="dxa"/>
        <w:tblCellMar>
          <w:left w:w="287" w:type="dxa"/>
          <w:bottom w:w="132" w:type="dxa"/>
          <w:right w:w="115" w:type="dxa"/>
        </w:tblCellMar>
        <w:tblLook w:val="04A0" w:firstRow="1" w:lastRow="0" w:firstColumn="1" w:lastColumn="0" w:noHBand="0" w:noVBand="1"/>
      </w:tblPr>
      <w:tblGrid>
        <w:gridCol w:w="10036"/>
      </w:tblGrid>
      <w:tr w:rsidR="00B06C6F">
        <w:trPr>
          <w:trHeight w:val="3229"/>
        </w:trPr>
        <w:tc>
          <w:tcPr>
            <w:tcW w:w="8644" w:type="dxa"/>
            <w:tcBorders>
              <w:top w:val="single" w:sz="6" w:space="0" w:color="000000"/>
              <w:left w:val="single" w:sz="6" w:space="0" w:color="000000"/>
              <w:bottom w:val="single" w:sz="6" w:space="0" w:color="000000"/>
              <w:right w:val="single" w:sz="6" w:space="0" w:color="000000"/>
            </w:tcBorders>
            <w:vAlign w:val="bottom"/>
          </w:tcPr>
          <w:tbl>
            <w:tblPr>
              <w:tblStyle w:val="TableGrid"/>
              <w:tblW w:w="8023" w:type="dxa"/>
              <w:tblInd w:w="11" w:type="dxa"/>
              <w:tblLook w:val="04A0" w:firstRow="1" w:lastRow="0" w:firstColumn="1" w:lastColumn="0" w:noHBand="0" w:noVBand="1"/>
            </w:tblPr>
            <w:tblGrid>
              <w:gridCol w:w="1747"/>
              <w:gridCol w:w="7876"/>
            </w:tblGrid>
            <w:tr w:rsidR="00B06C6F">
              <w:trPr>
                <w:trHeight w:val="650"/>
              </w:trPr>
              <w:tc>
                <w:tcPr>
                  <w:tcW w:w="3281" w:type="dxa"/>
                  <w:vMerge w:val="restart"/>
                  <w:tcBorders>
                    <w:top w:val="nil"/>
                    <w:left w:val="nil"/>
                    <w:bottom w:val="nil"/>
                    <w:right w:val="nil"/>
                  </w:tcBorders>
                </w:tcPr>
                <w:p w:rsidR="00B06C6F" w:rsidRDefault="0071581A">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extent cx="1838706" cy="1353313"/>
                            <wp:effectExtent l="0" t="0" r="0" b="0"/>
                            <wp:docPr id="789342" name="Group 789342"/>
                            <wp:cNvGraphicFramePr/>
                            <a:graphic xmlns:a="http://schemas.openxmlformats.org/drawingml/2006/main">
                              <a:graphicData uri="http://schemas.microsoft.com/office/word/2010/wordprocessingGroup">
                                <wpg:wgp>
                                  <wpg:cNvGrpSpPr/>
                                  <wpg:grpSpPr>
                                    <a:xfrm>
                                      <a:off x="0" y="0"/>
                                      <a:ext cx="1838706" cy="1353313"/>
                                      <a:chOff x="0" y="0"/>
                                      <a:chExt cx="1838706" cy="1353313"/>
                                    </a:xfrm>
                                  </wpg:grpSpPr>
                                  <wps:wsp>
                                    <wps:cNvPr id="58580" name="Rectangle 58580"/>
                                    <wps:cNvSpPr/>
                                    <wps:spPr>
                                      <a:xfrm>
                                        <a:off x="145542" y="501107"/>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884688" name="Shape 884688"/>
                                    <wps:cNvSpPr/>
                                    <wps:spPr>
                                      <a:xfrm>
                                        <a:off x="0" y="140209"/>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582" name="Shape 58582"/>
                                    <wps:cNvSpPr/>
                                    <wps:spPr>
                                      <a:xfrm>
                                        <a:off x="167640" y="196597"/>
                                        <a:ext cx="112014" cy="125768"/>
                                      </a:xfrm>
                                      <a:custGeom>
                                        <a:avLst/>
                                        <a:gdLst/>
                                        <a:ahLst/>
                                        <a:cxnLst/>
                                        <a:rect l="0" t="0" r="0" b="0"/>
                                        <a:pathLst>
                                          <a:path w="112014" h="125768">
                                            <a:moveTo>
                                              <a:pt x="56388" y="0"/>
                                            </a:moveTo>
                                            <a:lnTo>
                                              <a:pt x="73152" y="1524"/>
                                            </a:lnTo>
                                            <a:lnTo>
                                              <a:pt x="89916" y="10668"/>
                                            </a:lnTo>
                                            <a:lnTo>
                                              <a:pt x="101346" y="22860"/>
                                            </a:lnTo>
                                            <a:lnTo>
                                              <a:pt x="108966" y="37338"/>
                                            </a:lnTo>
                                            <a:lnTo>
                                              <a:pt x="112014" y="55626"/>
                                            </a:lnTo>
                                            <a:lnTo>
                                              <a:pt x="108966" y="73914"/>
                                            </a:lnTo>
                                            <a:cubicBezTo>
                                              <a:pt x="92291" y="117945"/>
                                              <a:pt x="39599" y="125768"/>
                                              <a:pt x="10668" y="88392"/>
                                            </a:cubicBezTo>
                                            <a:lnTo>
                                              <a:pt x="3048" y="73914"/>
                                            </a:lnTo>
                                            <a:lnTo>
                                              <a:pt x="0" y="55626"/>
                                            </a:lnTo>
                                            <a:lnTo>
                                              <a:pt x="3048" y="37338"/>
                                            </a:lnTo>
                                            <a:lnTo>
                                              <a:pt x="10668" y="22860"/>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583" name="Shape 58583"/>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4" name="Shape 58584"/>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5" name="Shape 58585"/>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6" name="Shape 58586"/>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87" name="Rectangle 58587"/>
                                    <wps:cNvSpPr/>
                                    <wps:spPr>
                                      <a:xfrm>
                                        <a:off x="572262" y="18264"/>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89868" name="Rectangle 89868"/>
                                    <wps:cNvSpPr/>
                                    <wps:spPr>
                                      <a:xfrm>
                                        <a:off x="572262" y="152376"/>
                                        <a:ext cx="22417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ON</w:t>
                                          </w:r>
                                        </w:p>
                                      </w:txbxContent>
                                    </wps:txbx>
                                    <wps:bodyPr horzOverflow="overflow" vert="horz" lIns="0" tIns="0" rIns="0" bIns="0" rtlCol="0">
                                      <a:noAutofit/>
                                    </wps:bodyPr>
                                  </wps:wsp>
                                  <wps:wsp>
                                    <wps:cNvPr id="89869" name="Rectangle 89869"/>
                                    <wps:cNvSpPr/>
                                    <wps:spPr>
                                      <a:xfrm>
                                        <a:off x="1123233" y="152376"/>
                                        <a:ext cx="298824"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589" name="Shape 58589"/>
                                    <wps:cNvSpPr/>
                                    <wps:spPr>
                                      <a:xfrm>
                                        <a:off x="787146" y="214885"/>
                                        <a:ext cx="215646" cy="0"/>
                                      </a:xfrm>
                                      <a:custGeom>
                                        <a:avLst/>
                                        <a:gdLst/>
                                        <a:ahLst/>
                                        <a:cxnLst/>
                                        <a:rect l="0" t="0" r="0" b="0"/>
                                        <a:pathLst>
                                          <a:path w="215646">
                                            <a:moveTo>
                                              <a:pt x="0" y="0"/>
                                            </a:moveTo>
                                            <a:lnTo>
                                              <a:pt x="215646"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590" name="Shape 58590"/>
                                    <wps:cNvSpPr/>
                                    <wps:spPr>
                                      <a:xfrm>
                                        <a:off x="992124" y="174499"/>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592" name="Shape 58592"/>
                                    <wps:cNvSpPr/>
                                    <wps:spPr>
                                      <a:xfrm>
                                        <a:off x="46482" y="457201"/>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1" name="Shape 58601"/>
                                    <wps:cNvSpPr/>
                                    <wps:spPr>
                                      <a:xfrm>
                                        <a:off x="264414" y="910591"/>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03" name="Rectangle 58603"/>
                                    <wps:cNvSpPr/>
                                    <wps:spPr>
                                      <a:xfrm>
                                        <a:off x="335280" y="945618"/>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04" name="Rectangle 58604"/>
                                    <wps:cNvSpPr/>
                                    <wps:spPr>
                                      <a:xfrm>
                                        <a:off x="335280" y="1079730"/>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05" name="Rectangle 58605"/>
                                    <wps:cNvSpPr/>
                                    <wps:spPr>
                                      <a:xfrm>
                                        <a:off x="257556" y="746734"/>
                                        <a:ext cx="86681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17" name="Shape 58617"/>
                                    <wps:cNvSpPr/>
                                    <wps:spPr>
                                      <a:xfrm>
                                        <a:off x="956310" y="267463"/>
                                        <a:ext cx="329946" cy="812292"/>
                                      </a:xfrm>
                                      <a:custGeom>
                                        <a:avLst/>
                                        <a:gdLst/>
                                        <a:ahLst/>
                                        <a:cxnLst/>
                                        <a:rect l="0" t="0" r="0" b="0"/>
                                        <a:pathLst>
                                          <a:path w="329946" h="812292">
                                            <a:moveTo>
                                              <a:pt x="329946" y="0"/>
                                            </a:moveTo>
                                            <a:lnTo>
                                              <a:pt x="329946" y="812292"/>
                                            </a:lnTo>
                                            <a:lnTo>
                                              <a:pt x="0" y="812292"/>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18" name="Shape 58618"/>
                                    <wps:cNvSpPr/>
                                    <wps:spPr>
                                      <a:xfrm>
                                        <a:off x="845820" y="103936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89342" o:spid="_x0000_s1389" style="width:144.8pt;height:106.55pt;mso-position-horizontal-relative:char;mso-position-vertical-relative:line" coordsize="18387,13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">
                            <v:rect id="Rectangle 58580" o:spid="_x0000_s1390"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884688" o:spid="_x0000_s1391"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" path="m,l448056,r,224028l,224028,,e" fillcolor="silver" strokeweight=".24872mm">
                              <v:stroke endcap="round"/>
                              <v:path arrowok="t" textboxrect="0,0,448056,224028"/>
                            </v:shape>
                            <v:shape id="Shape 58582" o:spid="_x0000_s1392" style="position:absolute;left:1676;top:1965;width:1120;height:1258;visibility:visible;mso-wrap-style:square;v-text-anchor:top" coordsize="112014,125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" path="m56388,l73152,1524r16764,9144l101346,22860r7620,14478l112014,55626r-3048,18288c92291,117945,39599,125768,10668,88392l3048,73914,,55626,3048,37338,10668,22860,23622,10668,38862,1524,56388,xe" strokeweight=".24872mm">
                              <v:stroke endcap="round"/>
                              <v:path arrowok="t" textboxrect="0,0,112014,125768"/>
                            </v:shape>
                            <v:shape id="Shape 58583" o:spid="_x0000_s139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" path="m,l,112014e" filled="f" strokeweight=".24872mm">
                              <v:stroke endcap="round"/>
                              <v:path arrowok="t" textboxrect="0,0,0,112014"/>
                            </v:shape>
                            <v:shape id="Shape 58584" o:spid="_x0000_s1394"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" path="m,l112014,e" filled="f" strokeweight=".24872mm">
                              <v:stroke endcap="round"/>
                              <v:path arrowok="t" textboxrect="0,0,112014,0"/>
                            </v:shape>
                            <v:shape id="Shape 58585" o:spid="_x0000_s1395"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" path="m96774,l,83820e" filled="f" strokeweight=".24872mm">
                              <v:stroke endcap="round"/>
                              <v:path arrowok="t" textboxrect="0,0,96774,83820"/>
                            </v:shape>
                            <v:shape id="Shape 58586" o:spid="_x0000_s1396"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" path="m,l96774,83820e" filled="f" strokeweight=".24872mm">
                              <v:stroke endcap="round"/>
                              <v:path arrowok="t" textboxrect="0,0,96774,83820"/>
                            </v:shape>
                            <v:rect id="Rectangle 58587" o:spid="_x0000_s1397"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89868" o:spid="_x0000_s1398" style="position:absolute;left:5722;top:1523;width:2242;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b/>
                                        <w:sz w:val="18"/>
                                      </w:rPr>
                                      <w:t>ON</w:t>
                                    </w:r>
                                  </w:p>
                                </w:txbxContent>
                              </v:textbox>
                            </v:rect>
                            <v:rect id="Rectangle 89869" o:spid="_x0000_s1399" style="position:absolute;left:11232;top:1523;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58589" o:spid="_x0000_s1400" style="position:absolute;left:7871;top:2148;width:2156;height:0;visibility:visible;mso-wrap-style:square;v-text-anchor:top" coordsize="2156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" path="m,l215646,e" filled="f" strokeweight=".24872mm">
                              <v:stroke endcap="round"/>
                              <v:path arrowok="t" textboxrect="0,0,215646,0"/>
                            </v:shape>
                            <v:shape id="Shape 58590" o:spid="_x0000_s1401" style="position:absolute;left:9921;top:1744;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" path="m,l121158,40386,,80772,,xe" fillcolor="black" stroked="f" strokeweight="0">
                              <v:stroke endcap="round"/>
                              <v:path arrowok="t" textboxrect="0,0,121158,80772"/>
                            </v:shape>
                            <v:shape id="Shape 58592" o:spid="_x0000_s1402" style="position:absolute;left:464;top:4572;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" path="m,896112r1792224,l1792224,,,,,896112xe" filled="f" strokeweight=".24872mm">
                              <v:stroke endcap="round"/>
                              <v:path arrowok="t" textboxrect="0,0,1792224,896112"/>
                            </v:shape>
                            <v:shape id="Shape 58601" o:spid="_x0000_s1403" style="position:absolute;left:2644;top:9105;width:5661;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" path="m,336042r566166,l566166,,,,,336042xe" filled="f" strokeweight=".24872mm">
                              <v:stroke endcap="round"/>
                              <v:path arrowok="t" textboxrect="0,0,566166,336042"/>
                            </v:shape>
                            <v:rect id="Rectangle 58603" o:spid="_x0000_s1404" style="position:absolute;left:3352;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Fy5xwAAAN4AAAAPAAAAZHJzL2Rvd25yZXYueG1sRI9Ba8JA&#10;FITvgv9heUJvZmOl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BIwXLn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04" o:spid="_x0000_s1405" style="position:absolute;left:3352;top:10797;width:2989;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05" o:spid="_x0000_s1406" style="position:absolute;left:2575;top:7467;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shape id="Shape 58617" o:spid="_x0000_s1407" style="position:absolute;left:9563;top:2674;width:3299;height:8123;visibility:visible;mso-wrap-style:square;v-text-anchor:top" coordsize="329946,8122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" path="m329946,r,812292l,812292e" filled="f" strokeweight=".24872mm">
                              <v:stroke endcap="round"/>
                              <v:path arrowok="t" textboxrect="0,0,329946,812292"/>
                            </v:shape>
                            <v:shape id="Shape 58618" o:spid="_x0000_s1408" style="position:absolute;left:8458;top:10393;width:1211;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" path="m121158,r,80772l,40386,121158,xe" fillcolor="black" stroked="f" strokeweight="0">
                              <v:stroke endcap="round"/>
                              <v:path arrowok="t" textboxrect="0,0,121158,80772"/>
                            </v:shape>
                            <w10:anchorlock/>
                          </v:group>
                        </w:pict>
                      </mc:Fallback>
                    </mc:AlternateContent>
                  </w:r>
                </w:p>
              </w:tc>
              <w:tc>
                <w:tcPr>
                  <w:tcW w:w="4742" w:type="dxa"/>
                  <w:tcBorders>
                    <w:top w:val="nil"/>
                    <w:left w:val="nil"/>
                    <w:bottom w:val="nil"/>
                    <w:right w:val="nil"/>
                  </w:tcBorders>
                </w:tcPr>
                <w:p w:rsidR="00B06C6F" w:rsidRDefault="00B06C6F">
                  <w:pPr>
                    <w:spacing w:after="0" w:line="259" w:lineRule="auto"/>
                    <w:ind w:left="-6128" w:right="649" w:firstLine="0"/>
                  </w:pPr>
                </w:p>
                <w:tbl>
                  <w:tblPr>
                    <w:tblStyle w:val="TableGrid"/>
                    <w:tblW w:w="1034" w:type="dxa"/>
                    <w:tblInd w:w="3058" w:type="dxa"/>
                    <w:tblCellMar>
                      <w:top w:w="26" w:type="dxa"/>
                      <w:left w:w="131" w:type="dxa"/>
                      <w:right w:w="115" w:type="dxa"/>
                    </w:tblCellMar>
                    <w:tblLook w:val="04A0" w:firstRow="1" w:lastRow="0" w:firstColumn="1" w:lastColumn="0" w:noHBand="0" w:noVBand="1"/>
                  </w:tblPr>
                  <w:tblGrid>
                    <w:gridCol w:w="1034"/>
                  </w:tblGrid>
                  <w:tr w:rsidR="00B06C6F">
                    <w:trPr>
                      <w:trHeight w:val="529"/>
                    </w:trPr>
                    <w:tc>
                      <w:tcPr>
                        <w:tcW w:w="1034"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18"/>
                          </w:rPr>
                          <w:t>Display:</w:t>
                        </w:r>
                      </w:p>
                      <w:p w:rsidR="00B06C6F" w:rsidRDefault="0071581A">
                        <w:pPr>
                          <w:spacing w:after="0" w:line="259" w:lineRule="auto"/>
                          <w:ind w:left="0" w:right="0" w:firstLine="0"/>
                        </w:pPr>
                        <w:r>
                          <w:rPr>
                            <w:rFonts w:ascii="Arial" w:eastAsia="Arial" w:hAnsi="Arial" w:cs="Arial"/>
                            <w:sz w:val="18"/>
                          </w:rPr>
                          <w:t>Flash</w:t>
                        </w:r>
                        <w:r>
                          <w:rPr>
                            <w:rFonts w:ascii="Arial" w:eastAsia="Arial" w:hAnsi="Arial" w:cs="Arial"/>
                            <w:b/>
                            <w:sz w:val="18"/>
                          </w:rPr>
                          <w:t xml:space="preserve"> ON</w:t>
                        </w:r>
                      </w:p>
                    </w:tc>
                  </w:tr>
                </w:tbl>
                <w:p w:rsidR="00B06C6F" w:rsidRDefault="00B06C6F">
                  <w:pPr>
                    <w:spacing w:after="160" w:line="259" w:lineRule="auto"/>
                    <w:ind w:left="0" w:right="0" w:firstLine="0"/>
                  </w:pPr>
                </w:p>
              </w:tc>
            </w:tr>
            <w:tr w:rsidR="00B06C6F">
              <w:trPr>
                <w:trHeight w:val="1481"/>
              </w:trPr>
              <w:tc>
                <w:tcPr>
                  <w:tcW w:w="0" w:type="auto"/>
                  <w:vMerge/>
                  <w:tcBorders>
                    <w:top w:val="nil"/>
                    <w:left w:val="nil"/>
                    <w:bottom w:val="nil"/>
                    <w:right w:val="nil"/>
                  </w:tcBorders>
                </w:tcPr>
                <w:p w:rsidR="00B06C6F" w:rsidRDefault="00B06C6F">
                  <w:pPr>
                    <w:spacing w:after="160" w:line="259" w:lineRule="auto"/>
                    <w:ind w:left="0" w:right="0" w:firstLine="0"/>
                  </w:pPr>
                </w:p>
              </w:tc>
              <w:tc>
                <w:tcPr>
                  <w:tcW w:w="4742" w:type="dxa"/>
                  <w:tcBorders>
                    <w:top w:val="nil"/>
                    <w:left w:val="nil"/>
                    <w:bottom w:val="nil"/>
                    <w:right w:val="nil"/>
                  </w:tcBorders>
                </w:tcPr>
                <w:p w:rsidR="00B06C6F" w:rsidRDefault="00B06C6F">
                  <w:pPr>
                    <w:spacing w:after="0" w:line="259" w:lineRule="auto"/>
                    <w:ind w:left="-6128" w:right="10870" w:firstLine="0"/>
                  </w:pPr>
                </w:p>
                <w:tbl>
                  <w:tblPr>
                    <w:tblStyle w:val="TableGrid"/>
                    <w:tblW w:w="4356" w:type="dxa"/>
                    <w:tblInd w:w="386" w:type="dxa"/>
                    <w:tblCellMar>
                      <w:top w:w="57" w:type="dxa"/>
                      <w:left w:w="134" w:type="dxa"/>
                      <w:right w:w="100" w:type="dxa"/>
                    </w:tblCellMar>
                    <w:tblLook w:val="04A0" w:firstRow="1" w:lastRow="0" w:firstColumn="1" w:lastColumn="0" w:noHBand="0" w:noVBand="1"/>
                  </w:tblPr>
                  <w:tblGrid>
                    <w:gridCol w:w="1182"/>
                    <w:gridCol w:w="756"/>
                    <w:gridCol w:w="2418"/>
                  </w:tblGrid>
                  <w:tr w:rsidR="00B06C6F">
                    <w:trPr>
                      <w:trHeight w:val="1411"/>
                    </w:trPr>
                    <w:tc>
                      <w:tcPr>
                        <w:tcW w:w="1159"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0" w:right="0" w:firstLine="0"/>
                        </w:pPr>
                        <w:r>
                          <w:rPr>
                            <w:rFonts w:ascii="Arial" w:eastAsia="Arial" w:hAnsi="Arial" w:cs="Arial"/>
                            <w:sz w:val="24"/>
                          </w:rPr>
                          <w:t>Source Manager</w:t>
                        </w:r>
                      </w:p>
                    </w:tc>
                    <w:tc>
                      <w:tcPr>
                        <w:tcW w:w="764" w:type="dxa"/>
                        <w:tcBorders>
                          <w:top w:val="nil"/>
                          <w:left w:val="single" w:sz="6" w:space="0" w:color="000000"/>
                          <w:bottom w:val="nil"/>
                          <w:right w:val="single" w:sz="6" w:space="0" w:color="000000"/>
                        </w:tcBorders>
                      </w:tcPr>
                      <w:p w:rsidR="00B06C6F" w:rsidRDefault="00B06C6F">
                        <w:pPr>
                          <w:spacing w:after="160" w:line="259" w:lineRule="auto"/>
                          <w:ind w:left="0" w:right="0" w:firstLine="0"/>
                        </w:pPr>
                      </w:p>
                    </w:tc>
                    <w:tc>
                      <w:tcPr>
                        <w:tcW w:w="2432" w:type="dxa"/>
                        <w:tcBorders>
                          <w:top w:val="single" w:sz="6" w:space="0" w:color="000000"/>
                          <w:left w:val="single" w:sz="6" w:space="0" w:color="000000"/>
                          <w:bottom w:val="single" w:sz="6" w:space="0" w:color="000000"/>
                          <w:right w:val="single" w:sz="6" w:space="0" w:color="000000"/>
                        </w:tcBorders>
                      </w:tcPr>
                      <w:p w:rsidR="00B06C6F" w:rsidRDefault="0071581A">
                        <w:pPr>
                          <w:spacing w:after="0" w:line="259" w:lineRule="auto"/>
                          <w:ind w:left="61" w:right="0" w:firstLine="0"/>
                        </w:pPr>
                        <w:r>
                          <w:rPr>
                            <w:rFonts w:ascii="Arial" w:eastAsia="Arial" w:hAnsi="Arial" w:cs="Arial"/>
                            <w:sz w:val="24"/>
                          </w:rPr>
                          <w:t>Application</w:t>
                        </w:r>
                      </w:p>
                    </w:tc>
                  </w:tr>
                </w:tbl>
                <w:p w:rsidR="00B06C6F" w:rsidRDefault="00B06C6F">
                  <w:pPr>
                    <w:spacing w:after="160" w:line="259" w:lineRule="auto"/>
                    <w:ind w:left="0" w:right="0" w:firstLine="0"/>
                  </w:pPr>
                </w:p>
              </w:tc>
            </w:tr>
          </w:tbl>
          <w:p w:rsidR="00B06C6F" w:rsidRDefault="0071581A">
            <w:pPr>
              <w:spacing w:after="0" w:line="259" w:lineRule="auto"/>
              <w:ind w:left="782" w:right="0" w:hanging="745"/>
            </w:pPr>
            <w:r>
              <w:rPr>
                <w:rFonts w:ascii="Arial" w:eastAsia="Arial" w:hAnsi="Arial" w:cs="Arial"/>
              </w:rPr>
              <w:t>Step 1: The Source senses that the device has changed from ON to OFF and stores this information in an Event Queue. A Queue must be used because the Source may generate multiple events before the Application can respond.</w:t>
            </w:r>
          </w:p>
        </w:tc>
      </w:tr>
      <w:tr w:rsidR="00B06C6F">
        <w:trPr>
          <w:trHeight w:val="3018"/>
        </w:trPr>
        <w:tc>
          <w:tcPr>
            <w:tcW w:w="8644" w:type="dxa"/>
            <w:tcBorders>
              <w:top w:val="single" w:sz="6" w:space="0" w:color="000000"/>
              <w:left w:val="single" w:sz="6" w:space="0" w:color="000000"/>
              <w:bottom w:val="single" w:sz="7" w:space="0" w:color="000000"/>
              <w:right w:val="single" w:sz="6" w:space="0" w:color="000000"/>
            </w:tcBorders>
            <w:vAlign w:val="bottom"/>
          </w:tcPr>
          <w:p w:rsidR="00B06C6F" w:rsidRDefault="0071581A">
            <w:pPr>
              <w:spacing w:after="93" w:line="259" w:lineRule="auto"/>
              <w:ind w:left="0" w:right="0" w:firstLine="0"/>
            </w:pPr>
            <w:r>
              <w:rPr>
                <w:rFonts w:ascii="Calibri" w:eastAsia="Calibri" w:hAnsi="Calibri" w:cs="Calibri"/>
                <w:noProof/>
                <w:sz w:val="22"/>
              </w:rPr>
              <mc:AlternateContent>
                <mc:Choice Requires="wpg">
                  <w:drawing>
                    <wp:inline distT="0" distB="0" distL="0" distR="0">
                      <wp:extent cx="5093970" cy="1351788"/>
                      <wp:effectExtent l="0" t="0" r="0" b="0"/>
                      <wp:docPr id="789407" name="Group 789407"/>
                      <wp:cNvGraphicFramePr/>
                      <a:graphic xmlns:a="http://schemas.openxmlformats.org/drawingml/2006/main">
                        <a:graphicData uri="http://schemas.microsoft.com/office/word/2010/wordprocessingGroup">
                          <wpg:wgp>
                            <wpg:cNvGrpSpPr/>
                            <wpg:grpSpPr>
                              <a:xfrm>
                                <a:off x="0" y="0"/>
                                <a:ext cx="5093970" cy="1351788"/>
                                <a:chOff x="0" y="0"/>
                                <a:chExt cx="5093970" cy="1351788"/>
                              </a:xfrm>
                            </wpg:grpSpPr>
                            <wps:wsp>
                              <wps:cNvPr id="58620" name="Rectangle 58620"/>
                              <wps:cNvSpPr/>
                              <wps:spPr>
                                <a:xfrm>
                                  <a:off x="144780" y="499585"/>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22" name="Shape 58622"/>
                              <wps:cNvSpPr/>
                              <wps:spPr>
                                <a:xfrm>
                                  <a:off x="47244"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5" name="Shape 58625"/>
                              <wps:cNvSpPr/>
                              <wps:spPr>
                                <a:xfrm>
                                  <a:off x="2329434" y="455676"/>
                                  <a:ext cx="735330" cy="896112"/>
                                </a:xfrm>
                                <a:custGeom>
                                  <a:avLst/>
                                  <a:gdLst/>
                                  <a:ahLst/>
                                  <a:cxnLst/>
                                  <a:rect l="0" t="0" r="0" b="0"/>
                                  <a:pathLst>
                                    <a:path w="735330" h="896112">
                                      <a:moveTo>
                                        <a:pt x="0" y="896112"/>
                                      </a:moveTo>
                                      <a:lnTo>
                                        <a:pt x="735330" y="896112"/>
                                      </a:lnTo>
                                      <a:lnTo>
                                        <a:pt x="735330"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28" name="Shape 58628"/>
                              <wps:cNvSpPr/>
                              <wps:spPr>
                                <a:xfrm>
                                  <a:off x="3551682" y="455676"/>
                                  <a:ext cx="1542288" cy="896112"/>
                                </a:xfrm>
                                <a:custGeom>
                                  <a:avLst/>
                                  <a:gdLst/>
                                  <a:ahLst/>
                                  <a:cxnLst/>
                                  <a:rect l="0" t="0" r="0" b="0"/>
                                  <a:pathLst>
                                    <a:path w="1542288" h="896112">
                                      <a:moveTo>
                                        <a:pt x="0" y="896112"/>
                                      </a:moveTo>
                                      <a:lnTo>
                                        <a:pt x="1542288" y="896112"/>
                                      </a:lnTo>
                                      <a:lnTo>
                                        <a:pt x="154228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1" name="Shape 58631"/>
                              <wps:cNvSpPr/>
                              <wps:spPr>
                                <a:xfrm>
                                  <a:off x="264414" y="911352"/>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33" name="Rectangle 58633"/>
                              <wps:cNvSpPr/>
                              <wps:spPr>
                                <a:xfrm>
                                  <a:off x="334518" y="945618"/>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34" name="Rectangle 58634"/>
                              <wps:cNvSpPr/>
                              <wps:spPr>
                                <a:xfrm>
                                  <a:off x="334518" y="108049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35" name="Rectangle 58635"/>
                              <wps:cNvSpPr/>
                              <wps:spPr>
                                <a:xfrm>
                                  <a:off x="256794" y="745973"/>
                                  <a:ext cx="866811"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36" name="Rectangle 58636"/>
                              <wps:cNvSpPr/>
                              <wps:spPr>
                                <a:xfrm>
                                  <a:off x="2413254" y="496536"/>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37" name="Rectangle 58637"/>
                              <wps:cNvSpPr/>
                              <wps:spPr>
                                <a:xfrm>
                                  <a:off x="2413254" y="676368"/>
                                  <a:ext cx="78131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38" name="Rectangle 58638"/>
                              <wps:cNvSpPr/>
                              <wps:spPr>
                                <a:xfrm>
                                  <a:off x="3673600" y="492728"/>
                                  <a:ext cx="96845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39" name="Shape 58639"/>
                              <wps:cNvSpPr/>
                              <wps:spPr>
                                <a:xfrm>
                                  <a:off x="4399788"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0" name="Rectangle 58640"/>
                              <wps:cNvSpPr/>
                              <wps:spPr>
                                <a:xfrm>
                                  <a:off x="4483607" y="58649"/>
                                  <a:ext cx="528038"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41" name="Rectangle 58641"/>
                              <wps:cNvSpPr/>
                              <wps:spPr>
                                <a:xfrm>
                                  <a:off x="4483607" y="192760"/>
                                  <a:ext cx="36310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42" name="Rectangle 58642"/>
                              <wps:cNvSpPr/>
                              <wps:spPr>
                                <a:xfrm>
                                  <a:off x="4759451" y="192761"/>
                                  <a:ext cx="265726"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43" name="Shape 58643"/>
                              <wps:cNvSpPr/>
                              <wps:spPr>
                                <a:xfrm>
                                  <a:off x="3721608" y="696468"/>
                                  <a:ext cx="1260348" cy="512064"/>
                                </a:xfrm>
                                <a:custGeom>
                                  <a:avLst/>
                                  <a:gdLst/>
                                  <a:ahLst/>
                                  <a:cxnLst/>
                                  <a:rect l="0" t="0" r="0" b="0"/>
                                  <a:pathLst>
                                    <a:path w="1260348" h="512064">
                                      <a:moveTo>
                                        <a:pt x="0" y="512064"/>
                                      </a:moveTo>
                                      <a:lnTo>
                                        <a:pt x="1260348" y="512064"/>
                                      </a:lnTo>
                                      <a:lnTo>
                                        <a:pt x="126034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4" name="Rectangle 58644"/>
                              <wps:cNvSpPr/>
                              <wps:spPr>
                                <a:xfrm>
                                  <a:off x="3793236" y="768217"/>
                                  <a:ext cx="978883"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DG_CONTROL /</w:t>
                                    </w:r>
                                  </w:p>
                                </w:txbxContent>
                              </wps:txbx>
                              <wps:bodyPr horzOverflow="overflow" vert="horz" lIns="0" tIns="0" rIns="0" bIns="0" rtlCol="0">
                                <a:noAutofit/>
                              </wps:bodyPr>
                            </wps:wsp>
                            <wps:wsp>
                              <wps:cNvPr id="58645" name="Rectangle 58645"/>
                              <wps:cNvSpPr/>
                              <wps:spPr>
                                <a:xfrm>
                                  <a:off x="3793236" y="887852"/>
                                  <a:ext cx="739670"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DAT_NULL /</w:t>
                                    </w:r>
                                  </w:p>
                                </w:txbxContent>
                              </wps:txbx>
                              <wps:bodyPr horzOverflow="overflow" vert="horz" lIns="0" tIns="0" rIns="0" bIns="0" rtlCol="0">
                                <a:noAutofit/>
                              </wps:bodyPr>
                            </wps:wsp>
                            <wps:wsp>
                              <wps:cNvPr id="58646" name="Rectangle 58646"/>
                              <wps:cNvSpPr/>
                              <wps:spPr>
                                <a:xfrm>
                                  <a:off x="3793236" y="1007488"/>
                                  <a:ext cx="1290787"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MSG_DEVICEEVENT</w:t>
                                    </w:r>
                                  </w:p>
                                </w:txbxContent>
                              </wps:txbx>
                              <wps:bodyPr horzOverflow="overflow" vert="horz" lIns="0" tIns="0" rIns="0" bIns="0" rtlCol="0">
                                <a:noAutofit/>
                              </wps:bodyPr>
                            </wps:wsp>
                            <wps:wsp>
                              <wps:cNvPr id="58647" name="Shape 58647"/>
                              <wps:cNvSpPr/>
                              <wps:spPr>
                                <a:xfrm>
                                  <a:off x="1853184" y="914400"/>
                                  <a:ext cx="1729740" cy="0"/>
                                </a:xfrm>
                                <a:custGeom>
                                  <a:avLst/>
                                  <a:gdLst/>
                                  <a:ahLst/>
                                  <a:cxnLst/>
                                  <a:rect l="0" t="0" r="0" b="0"/>
                                  <a:pathLst>
                                    <a:path w="1729740">
                                      <a:moveTo>
                                        <a:pt x="0" y="0"/>
                                      </a:moveTo>
                                      <a:lnTo>
                                        <a:pt x="172974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48" name="Shape 58648"/>
                              <wps:cNvSpPr/>
                              <wps:spPr>
                                <a:xfrm>
                                  <a:off x="3573780" y="874014"/>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0" name="Shape 884690"/>
                              <wps:cNvSpPr/>
                              <wps:spPr>
                                <a:xfrm>
                                  <a:off x="0" y="139446"/>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51" name="Shape 58651"/>
                              <wps:cNvSpPr/>
                              <wps:spPr>
                                <a:xfrm>
                                  <a:off x="166878" y="195834"/>
                                  <a:ext cx="112014" cy="126924"/>
                                </a:xfrm>
                                <a:custGeom>
                                  <a:avLst/>
                                  <a:gdLst/>
                                  <a:ahLst/>
                                  <a:cxnLst/>
                                  <a:rect l="0" t="0" r="0" b="0"/>
                                  <a:pathLst>
                                    <a:path w="112014" h="126924">
                                      <a:moveTo>
                                        <a:pt x="57150" y="0"/>
                                      </a:moveTo>
                                      <a:lnTo>
                                        <a:pt x="73152" y="3048"/>
                                      </a:lnTo>
                                      <a:lnTo>
                                        <a:pt x="89916" y="10668"/>
                                      </a:lnTo>
                                      <a:lnTo>
                                        <a:pt x="101346" y="22860"/>
                                      </a:lnTo>
                                      <a:lnTo>
                                        <a:pt x="110490" y="38862"/>
                                      </a:lnTo>
                                      <a:lnTo>
                                        <a:pt x="112014" y="55626"/>
                                      </a:lnTo>
                                      <a:lnTo>
                                        <a:pt x="110490" y="73152"/>
                                      </a:lnTo>
                                      <a:cubicBezTo>
                                        <a:pt x="94209" y="115634"/>
                                        <a:pt x="39332" y="126924"/>
                                        <a:pt x="12192" y="88392"/>
                                      </a:cubicBezTo>
                                      <a:lnTo>
                                        <a:pt x="3048" y="73152"/>
                                      </a:lnTo>
                                      <a:lnTo>
                                        <a:pt x="0" y="55626"/>
                                      </a:lnTo>
                                      <a:lnTo>
                                        <a:pt x="3048" y="38862"/>
                                      </a:lnTo>
                                      <a:lnTo>
                                        <a:pt x="12192" y="22860"/>
                                      </a:lnTo>
                                      <a:lnTo>
                                        <a:pt x="24384" y="10668"/>
                                      </a:lnTo>
                                      <a:lnTo>
                                        <a:pt x="38862" y="3048"/>
                                      </a:lnTo>
                                      <a:lnTo>
                                        <a:pt x="57150" y="0"/>
                                      </a:lnTo>
                                      <a:close/>
                                    </a:path>
                                  </a:pathLst>
                                </a:custGeom>
                                <a:ln w="8954" cap="rnd">
                                  <a:round/>
                                </a:ln>
                              </wps:spPr>
                              <wps:style>
                                <a:lnRef idx="1">
                                  <a:srgbClr val="000000"/>
                                </a:lnRef>
                                <a:fillRef idx="1">
                                  <a:srgbClr val="FFFFFF"/>
                                </a:fillRef>
                                <a:effectRef idx="0">
                                  <a:scrgbClr r="0" g="0" b="0"/>
                                </a:effectRef>
                                <a:fontRef idx="none"/>
                              </wps:style>
                              <wps:bodyPr/>
                            </wps:wsp>
                            <wps:wsp>
                              <wps:cNvPr id="58652" name="Shape 5865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3" name="Shape 58653"/>
                              <wps:cNvSpPr/>
                              <wps:spPr>
                                <a:xfrm>
                                  <a:off x="319278" y="55626"/>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4" name="Shape 58654"/>
                              <wps:cNvSpPr/>
                              <wps:spPr>
                                <a:xfrm>
                                  <a:off x="326898" y="13716"/>
                                  <a:ext cx="98298" cy="83820"/>
                                </a:xfrm>
                                <a:custGeom>
                                  <a:avLst/>
                                  <a:gdLst/>
                                  <a:ahLst/>
                                  <a:cxnLst/>
                                  <a:rect l="0" t="0" r="0" b="0"/>
                                  <a:pathLst>
                                    <a:path w="98298" h="83820">
                                      <a:moveTo>
                                        <a:pt x="98298"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5" name="Shape 58655"/>
                              <wps:cNvSpPr/>
                              <wps:spPr>
                                <a:xfrm>
                                  <a:off x="326898" y="13716"/>
                                  <a:ext cx="98298" cy="83820"/>
                                </a:xfrm>
                                <a:custGeom>
                                  <a:avLst/>
                                  <a:gdLst/>
                                  <a:ahLst/>
                                  <a:cxnLst/>
                                  <a:rect l="0" t="0" r="0" b="0"/>
                                  <a:pathLst>
                                    <a:path w="98298" h="83820">
                                      <a:moveTo>
                                        <a:pt x="0" y="0"/>
                                      </a:moveTo>
                                      <a:lnTo>
                                        <a:pt x="98298"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56" name="Rectangle 58656"/>
                              <wps:cNvSpPr/>
                              <wps:spPr>
                                <a:xfrm>
                                  <a:off x="571500" y="16739"/>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57" name="Rectangle 58657"/>
                              <wps:cNvSpPr/>
                              <wps:spPr>
                                <a:xfrm>
                                  <a:off x="571500" y="151613"/>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07" o:spid="_x0000_s1409" style="width:401.1pt;height:106.45pt;mso-position-horizontal-relative:char;mso-position-vertical-relative:line" coordsize="50939,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">
                      <v:rect id="Rectangle 58620" o:spid="_x0000_s1410" style="position:absolute;left:1447;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622" o:spid="_x0000_s1411" style="position:absolute;left:472;top:4556;width:17922;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" path="m,896112r1792224,l1792224,,,,,896112xe" filled="f" strokeweight=".24872mm">
                        <v:stroke endcap="round"/>
                        <v:path arrowok="t" textboxrect="0,0,1792224,896112"/>
                      </v:shape>
                      <v:shape id="Shape 58625" o:spid="_x0000_s1412" style="position:absolute;left:23294;top:4556;width:7353;height:8961;visibility:visible;mso-wrap-style:square;v-text-anchor:top" coordsize="735330,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" path="m,896112r735330,l735330,,,,,896112xe" filled="f" strokeweight=".24872mm">
                        <v:stroke endcap="round"/>
                        <v:path arrowok="t" textboxrect="0,0,735330,896112"/>
                      </v:shape>
                      <v:shape id="Shape 58628" o:spid="_x0000_s1413" style="position:absolute;left:35516;top:4556;width:15423;height:8961;visibility:visible;mso-wrap-style:square;v-text-anchor:top" coordsize="1542288,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" path="m,896112r1542288,l1542288,,,,,896112xe" filled="f" strokeweight=".24872mm">
                        <v:stroke endcap="round"/>
                        <v:path arrowok="t" textboxrect="0,0,1542288,896112"/>
                      </v:shape>
                      <v:shape id="Shape 58631" o:spid="_x0000_s1414" style="position:absolute;left:2644;top:9113;width:5669;height:3360;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" path="m,336042r566928,l566928,,,,,336042xe" filled="f" strokeweight=".24872mm">
                        <v:stroke endcap="round"/>
                        <v:path arrowok="t" textboxrect="0,0,566928,336042"/>
                      </v:shape>
                      <v:rect id="Rectangle 58633" o:spid="_x0000_s1415" style="position:absolute;left:3345;top:9456;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JYExwAAAN4AAAAPAAAAZHJzL2Rvd25yZXYueG1sRI9Pa8JA&#10;FMTvQr/D8gredNOK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Nxclg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34" o:spid="_x0000_s1416" style="position:absolute;left:3345;top:10804;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35" o:spid="_x0000_s1417" style="position:absolute;left:2567;top:7459;width:866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vryAAAAN4AAAAPAAAAZHJzL2Rvd25yZXYueG1sRI9Pa8JA&#10;FMTvBb/D8oTe6kZL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A8+avr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636" o:spid="_x0000_s1418" style="position:absolute;left:24132;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zWcxwAAAN4AAAAPAAAAZHJzL2Rvd25yZXYueG1sRI9Pa8JA&#10;FMTvBb/D8oTe6saW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MwrNZ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637" o:spid="_x0000_s1419" style="position:absolute;left:24132;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5AH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xH72N43glXQM5+AQAA//8DAFBLAQItABQABgAIAAAAIQDb4fbL7gAAAIUBAAATAAAAAAAA&#10;AAAAAAAAAAAAAABbQ29udGVudF9UeXBlc10ueG1sUEsBAi0AFAAGAAgAAAAhAFr0LFu/AAAAFQEA&#10;AAsAAAAAAAAAAAAAAAAAHwEAAF9yZWxzLy5yZWxzUEsBAi0AFAAGAAgAAAAhAKNnkAf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638" o:spid="_x0000_s1420" style="position:absolute;left:36736;top:4927;width:9684;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639" o:spid="_x0000_s1421" style="position:absolute;left:43997;top:419;width:6569;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" path="m,336042r656844,l656844,,,,,336042xe" filled="f" strokeweight=".24872mm">
                        <v:stroke endcap="round"/>
                        <v:path arrowok="t" textboxrect="0,0,656844,336042"/>
                      </v:shape>
                      <v:rect id="Rectangle 58640" o:spid="_x0000_s1422" style="position:absolute;left:44836;top:586;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641" o:spid="_x0000_s1423" style="position:absolute;left:44836;top:1927;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42" o:spid="_x0000_s1424" style="position:absolute;left:47594;top:1927;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ON</w:t>
                              </w:r>
                            </w:p>
                          </w:txbxContent>
                        </v:textbox>
                      </v:rect>
                      <v:shape id="Shape 58643" o:spid="_x0000_s1425" style="position:absolute;left:37216;top:6964;width:12603;height:5121;visibility:visible;mso-wrap-style:square;v-text-anchor:top" coordsize="1260348,512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" path="m,512064r1260348,l1260348,,,,,512064xe" filled="f" strokeweight=".24872mm">
                        <v:stroke endcap="round"/>
                        <v:path arrowok="t" textboxrect="0,0,1260348,512064"/>
                      </v:shape>
                      <v:rect id="Rectangle 58644" o:spid="_x0000_s1426" style="position:absolute;left:37932;top:7682;width:9789;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DG_CONTROL /</w:t>
                              </w:r>
                            </w:p>
                          </w:txbxContent>
                        </v:textbox>
                      </v:rect>
                      <v:rect id="Rectangle 58645" o:spid="_x0000_s1427" style="position:absolute;left:37932;top:8878;width:7397;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6"/>
                                </w:rPr>
                                <w:t>DAT_NULL /</w:t>
                              </w:r>
                            </w:p>
                          </w:txbxContent>
                        </v:textbox>
                      </v:rect>
                      <v:rect id="Rectangle 58646" o:spid="_x0000_s1428" style="position:absolute;left:37932;top:10074;width:12908;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MSG_DEVICEEVENT</w:t>
                              </w:r>
                            </w:p>
                          </w:txbxContent>
                        </v:textbox>
                      </v:rect>
                      <v:shape id="Shape 58647" o:spid="_x0000_s1429" style="position:absolute;left:18531;top:9144;width:17298;height:0;visibility:visible;mso-wrap-style:square;v-text-anchor:top" coordsize="17297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" path="m,l1729740,e" filled="f" strokeweight=".24872mm">
                        <v:stroke endcap="round"/>
                        <v:path arrowok="t" textboxrect="0,0,1729740,0"/>
                      </v:shape>
                      <v:shape id="Shape 58648" o:spid="_x0000_s1430" style="position:absolute;left:35737;top:8740;width:1212;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" path="m,l121158,40386,,80772,,xe" fillcolor="black" stroked="f" strokeweight="0">
                        <v:stroke endcap="round"/>
                        <v:path arrowok="t" textboxrect="0,0,121158,80772"/>
                      </v:shape>
                      <v:shape id="Shape 884690" o:spid="_x0000_s1431" style="position:absolute;top:1394;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" path="m,l448056,r,224028l,224028,,e" fillcolor="silver" strokeweight=".24872mm">
                        <v:stroke endcap="round"/>
                        <v:path arrowok="t" textboxrect="0,0,448056,224028"/>
                      </v:shape>
                      <v:shape id="Shape 58651" o:spid="_x0000_s1432" style="position:absolute;left:1668;top:1958;width:1120;height:1269;visibility:visible;mso-wrap-style:square;v-text-anchor:top" coordsize="112014,126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" path="m57150,l73152,3048r16764,7620l101346,22860r9144,16002l112014,55626r-1524,17526c94209,115634,39332,126924,12192,88392l3048,73152,,55626,3048,38862,12192,22860,24384,10668,38862,3048,57150,xe" strokeweight=".24872mm">
                        <v:stroke endcap="round"/>
                        <v:path arrowok="t" textboxrect="0,0,112014,126924"/>
                      </v:shape>
                      <v:shape id="Shape 58652" o:spid="_x0000_s1433"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" path="m,l,112014e" filled="f" strokeweight=".24872mm">
                        <v:stroke endcap="round"/>
                        <v:path arrowok="t" textboxrect="0,0,0,112014"/>
                      </v:shape>
                      <v:shape id="Shape 58653" o:spid="_x0000_s1434" style="position:absolute;left:3192;top:556;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" path="m,l112014,e" filled="f" strokeweight=".24872mm">
                        <v:stroke endcap="round"/>
                        <v:path arrowok="t" textboxrect="0,0,112014,0"/>
                      </v:shape>
                      <v:shape id="Shape 58654" o:spid="_x0000_s1435"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" path="m98298,l,83820e" filled="f" strokeweight=".24872mm">
                        <v:stroke endcap="round"/>
                        <v:path arrowok="t" textboxrect="0,0,98298,83820"/>
                      </v:shape>
                      <v:shape id="Shape 58655" o:spid="_x0000_s1436" style="position:absolute;left:3268;top:137;width:983;height:838;visibility:visible;mso-wrap-style:square;v-text-anchor:top" coordsize="98298,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" path="m,l98298,83820e" filled="f" strokeweight=".24872mm">
                        <v:stroke endcap="round"/>
                        <v:path arrowok="t" textboxrect="0,0,98298,83820"/>
                      </v:shape>
                      <v:rect id="Rectangle 58656" o:spid="_x0000_s1437" style="position:absolute;left:5715;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57" o:spid="_x0000_s1438" style="position:absolute;left:5715;top:1516;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Wn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RxN43AlXQM7vAAAA//8DAFBLAQItABQABgAIAAAAIQDb4fbL7gAAAIUBAAATAAAAAAAA&#10;AAAAAAAAAAAAAABbQ29udGVudF9UeXBlc10ueG1sUEsBAi0AFAAGAAgAAAAhAFr0LFu/AAAAFQEA&#10;AAsAAAAAAAAAAAAAAAAAHwEAAF9yZWxzLy5yZWxzUEsBAi0AFAAGAAgAAAAhAH64daf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0" w:hanging="745"/>
            </w:pPr>
            <w:r>
              <w:rPr>
                <w:rFonts w:ascii="Arial" w:eastAsia="Arial" w:hAnsi="Arial" w:cs="Arial"/>
              </w:rPr>
              <w:t>Step 2: The Source sends a DG_CONTROL / DAT_NULL / MSG_DEVICEEVENT to the Application. The Application only knows that some Event has taken place.</w:t>
            </w:r>
          </w:p>
        </w:tc>
      </w:tr>
      <w:tr w:rsidR="00B06C6F">
        <w:trPr>
          <w:trHeight w:val="3194"/>
        </w:trPr>
        <w:tc>
          <w:tcPr>
            <w:tcW w:w="8644" w:type="dxa"/>
            <w:tcBorders>
              <w:top w:val="single" w:sz="7" w:space="0" w:color="000000"/>
              <w:left w:val="single" w:sz="6" w:space="0" w:color="000000"/>
              <w:bottom w:val="single" w:sz="7" w:space="0" w:color="000000"/>
              <w:right w:val="single" w:sz="6" w:space="0" w:color="000000"/>
            </w:tcBorders>
            <w:vAlign w:val="bottom"/>
          </w:tcPr>
          <w:p w:rsidR="00B06C6F" w:rsidRDefault="0071581A">
            <w:pPr>
              <w:spacing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472" name="Group 789472"/>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661" name="Rectangle 58661"/>
                              <wps:cNvSpPr/>
                              <wps:spPr>
                                <a:xfrm>
                                  <a:off x="145542" y="499585"/>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63" name="Shape 58663"/>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6" name="Shape 58666"/>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69" name="Shape 58669"/>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2" name="Shape 58672"/>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74" name="Rectangle 58674"/>
                              <wps:cNvSpPr/>
                              <wps:spPr>
                                <a:xfrm>
                                  <a:off x="184404" y="96923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75" name="Rectangle 58675"/>
                              <wps:cNvSpPr/>
                              <wps:spPr>
                                <a:xfrm>
                                  <a:off x="184404" y="1104113"/>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676" name="Rectangle 58676"/>
                              <wps:cNvSpPr/>
                              <wps:spPr>
                                <a:xfrm>
                                  <a:off x="113538" y="736068"/>
                                  <a:ext cx="866811"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677" name="Rectangle 58677"/>
                              <wps:cNvSpPr/>
                              <wps:spPr>
                                <a:xfrm>
                                  <a:off x="2414016" y="496537"/>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678" name="Rectangle 58678"/>
                              <wps:cNvSpPr/>
                              <wps:spPr>
                                <a:xfrm>
                                  <a:off x="2414016" y="675607"/>
                                  <a:ext cx="78131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679" name="Rectangle 58679"/>
                              <wps:cNvSpPr/>
                              <wps:spPr>
                                <a:xfrm>
                                  <a:off x="3674362" y="493490"/>
                                  <a:ext cx="968455"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680" name="Shape 58680"/>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1" name="Rectangle 58681"/>
                              <wps:cNvSpPr/>
                              <wps:spPr>
                                <a:xfrm>
                                  <a:off x="4483608" y="60173"/>
                                  <a:ext cx="528038"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682" name="Rectangle 58682"/>
                              <wps:cNvSpPr/>
                              <wps:spPr>
                                <a:xfrm>
                                  <a:off x="4483608" y="194285"/>
                                  <a:ext cx="363103"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83" name="Rectangle 58683"/>
                              <wps:cNvSpPr/>
                              <wps:spPr>
                                <a:xfrm>
                                  <a:off x="4760214" y="194285"/>
                                  <a:ext cx="265726"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ON</w:t>
                                    </w:r>
                                  </w:p>
                                </w:txbxContent>
                              </wps:txbx>
                              <wps:bodyPr horzOverflow="overflow" vert="horz" lIns="0" tIns="0" rIns="0" bIns="0" rtlCol="0">
                                <a:noAutofit/>
                              </wps:bodyPr>
                            </wps:wsp>
                            <wps:wsp>
                              <wps:cNvPr id="58684" name="Shape 58684"/>
                              <wps:cNvSpPr/>
                              <wps:spPr>
                                <a:xfrm>
                                  <a:off x="806958" y="507492"/>
                                  <a:ext cx="992886" cy="525780"/>
                                </a:xfrm>
                                <a:custGeom>
                                  <a:avLst/>
                                  <a:gdLst/>
                                  <a:ahLst/>
                                  <a:cxnLst/>
                                  <a:rect l="0" t="0" r="0" b="0"/>
                                  <a:pathLst>
                                    <a:path w="992886" h="525780">
                                      <a:moveTo>
                                        <a:pt x="0" y="525780"/>
                                      </a:moveTo>
                                      <a:lnTo>
                                        <a:pt x="992886" y="525780"/>
                                      </a:lnTo>
                                      <a:lnTo>
                                        <a:pt x="99288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5" name="Rectangle 58685"/>
                              <wps:cNvSpPr/>
                              <wps:spPr>
                                <a:xfrm>
                                  <a:off x="835152" y="586099"/>
                                  <a:ext cx="942603"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DG_CONTROL/</w:t>
                                    </w:r>
                                  </w:p>
                                </w:txbxContent>
                              </wps:txbx>
                              <wps:bodyPr horzOverflow="overflow" vert="horz" lIns="0" tIns="0" rIns="0" bIns="0" rtlCol="0">
                                <a:noAutofit/>
                              </wps:bodyPr>
                            </wps:wsp>
                            <wps:wsp>
                              <wps:cNvPr id="58686" name="Rectangle 58686"/>
                              <wps:cNvSpPr/>
                              <wps:spPr>
                                <a:xfrm>
                                  <a:off x="835152" y="705734"/>
                                  <a:ext cx="1254507"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DAT_DEVICEEVENT</w:t>
                                    </w:r>
                                  </w:p>
                                </w:txbxContent>
                              </wps:txbx>
                              <wps:bodyPr horzOverflow="overflow" vert="horz" lIns="0" tIns="0" rIns="0" bIns="0" rtlCol="0">
                                <a:noAutofit/>
                              </wps:bodyPr>
                            </wps:wsp>
                            <wps:wsp>
                              <wps:cNvPr id="58687" name="Rectangle 58687"/>
                              <wps:cNvSpPr/>
                              <wps:spPr>
                                <a:xfrm>
                                  <a:off x="835152" y="824610"/>
                                  <a:ext cx="638140" cy="148522"/>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6"/>
                                      </w:rPr>
                                      <w:t>MSG_GET</w:t>
                                    </w:r>
                                  </w:p>
                                </w:txbxContent>
                              </wps:txbx>
                              <wps:bodyPr horzOverflow="overflow" vert="horz" lIns="0" tIns="0" rIns="0" bIns="0" rtlCol="0">
                                <a:noAutofit/>
                              </wps:bodyPr>
                            </wps:wsp>
                            <wps:wsp>
                              <wps:cNvPr id="58688" name="Shape 58688"/>
                              <wps:cNvSpPr/>
                              <wps:spPr>
                                <a:xfrm>
                                  <a:off x="679704" y="1152906"/>
                                  <a:ext cx="3432048" cy="0"/>
                                </a:xfrm>
                                <a:custGeom>
                                  <a:avLst/>
                                  <a:gdLst/>
                                  <a:ahLst/>
                                  <a:cxnLst/>
                                  <a:rect l="0" t="0" r="0" b="0"/>
                                  <a:pathLst>
                                    <a:path w="3432048">
                                      <a:moveTo>
                                        <a:pt x="0" y="0"/>
                                      </a:moveTo>
                                      <a:lnTo>
                                        <a:pt x="343204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89" name="Shape 58689"/>
                              <wps:cNvSpPr/>
                              <wps:spPr>
                                <a:xfrm>
                                  <a:off x="4101846" y="1112520"/>
                                  <a:ext cx="120396" cy="80772"/>
                                </a:xfrm>
                                <a:custGeom>
                                  <a:avLst/>
                                  <a:gdLst/>
                                  <a:ahLst/>
                                  <a:cxnLst/>
                                  <a:rect l="0" t="0" r="0" b="0"/>
                                  <a:pathLst>
                                    <a:path w="120396" h="80772">
                                      <a:moveTo>
                                        <a:pt x="0" y="0"/>
                                      </a:moveTo>
                                      <a:lnTo>
                                        <a:pt x="120396"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0" name="Shape 58690"/>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1" name="Shape 58691"/>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692" name="Shape 58692"/>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3" name="Rectangle 58693"/>
                              <wps:cNvSpPr/>
                              <wps:spPr>
                                <a:xfrm>
                                  <a:off x="4321302" y="97685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694" name="Rectangle 58694"/>
                              <wps:cNvSpPr/>
                              <wps:spPr>
                                <a:xfrm>
                                  <a:off x="4321302" y="111097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884692" name="Shape 884692"/>
                              <wps:cNvSpPr/>
                              <wps:spPr>
                                <a:xfrm>
                                  <a:off x="0" y="140208"/>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697" name="Shape 58697"/>
                              <wps:cNvSpPr/>
                              <wps:spPr>
                                <a:xfrm>
                                  <a:off x="167640" y="193799"/>
                                  <a:ext cx="112014" cy="114049"/>
                                </a:xfrm>
                                <a:custGeom>
                                  <a:avLst/>
                                  <a:gdLst/>
                                  <a:ahLst/>
                                  <a:cxnLst/>
                                  <a:rect l="0" t="0" r="0" b="0"/>
                                  <a:pathLst>
                                    <a:path w="112014" h="114049">
                                      <a:moveTo>
                                        <a:pt x="64841" y="2854"/>
                                      </a:moveTo>
                                      <a:cubicBezTo>
                                        <a:pt x="83909" y="5709"/>
                                        <a:pt x="101302" y="18704"/>
                                        <a:pt x="108966" y="40897"/>
                                      </a:cubicBezTo>
                                      <a:lnTo>
                                        <a:pt x="112014" y="58423"/>
                                      </a:lnTo>
                                      <a:lnTo>
                                        <a:pt x="108966" y="75187"/>
                                      </a:lnTo>
                                      <a:lnTo>
                                        <a:pt x="101346" y="91189"/>
                                      </a:lnTo>
                                      <a:lnTo>
                                        <a:pt x="89916" y="103381"/>
                                      </a:lnTo>
                                      <a:lnTo>
                                        <a:pt x="73152" y="112525"/>
                                      </a:lnTo>
                                      <a:lnTo>
                                        <a:pt x="56388" y="114049"/>
                                      </a:lnTo>
                                      <a:lnTo>
                                        <a:pt x="38862" y="112525"/>
                                      </a:lnTo>
                                      <a:lnTo>
                                        <a:pt x="23622" y="103381"/>
                                      </a:lnTo>
                                      <a:lnTo>
                                        <a:pt x="10668" y="91189"/>
                                      </a:lnTo>
                                      <a:lnTo>
                                        <a:pt x="3048" y="75187"/>
                                      </a:lnTo>
                                      <a:lnTo>
                                        <a:pt x="0" y="58423"/>
                                      </a:lnTo>
                                      <a:lnTo>
                                        <a:pt x="3048" y="40897"/>
                                      </a:lnTo>
                                      <a:lnTo>
                                        <a:pt x="10668" y="25657"/>
                                      </a:lnTo>
                                      <a:cubicBezTo>
                                        <a:pt x="25032" y="7287"/>
                                        <a:pt x="45774" y="0"/>
                                        <a:pt x="64841" y="2854"/>
                                      </a:cubicBezTo>
                                      <a:close/>
                                    </a:path>
                                  </a:pathLst>
                                </a:custGeom>
                                <a:ln w="8954" cap="rnd">
                                  <a:round/>
                                </a:ln>
                              </wps:spPr>
                              <wps:style>
                                <a:lnRef idx="1">
                                  <a:srgbClr val="000000"/>
                                </a:lnRef>
                                <a:fillRef idx="1">
                                  <a:srgbClr val="FFFFFF"/>
                                </a:fillRef>
                                <a:effectRef idx="0">
                                  <a:scrgbClr r="0" g="0" b="0"/>
                                </a:effectRef>
                                <a:fontRef idx="none"/>
                              </wps:style>
                              <wps:bodyPr/>
                            </wps:wsp>
                            <wps:wsp>
                              <wps:cNvPr id="58698" name="Shape 58698"/>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699" name="Shape 58699"/>
                              <wps:cNvSpPr/>
                              <wps:spPr>
                                <a:xfrm>
                                  <a:off x="320040" y="56388"/>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0" name="Shape 58700"/>
                              <wps:cNvSpPr/>
                              <wps:spPr>
                                <a:xfrm>
                                  <a:off x="327660" y="14478"/>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1" name="Shape 58701"/>
                              <wps:cNvSpPr/>
                              <wps:spPr>
                                <a:xfrm>
                                  <a:off x="327660" y="14478"/>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02" name="Rectangle 58702"/>
                              <wps:cNvSpPr/>
                              <wps:spPr>
                                <a:xfrm>
                                  <a:off x="572262" y="16739"/>
                                  <a:ext cx="36310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03" name="Rectangle 58703"/>
                              <wps:cNvSpPr/>
                              <wps:spPr>
                                <a:xfrm>
                                  <a:off x="572262" y="150851"/>
                                  <a:ext cx="298852" cy="166257"/>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472" o:spid="_x0000_s1439"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">
                      <v:rect id="Rectangle 58661" o:spid="_x0000_s1440" style="position:absolute;left:1455;top:499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663" o:spid="_x0000_s1441"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" path="m,896112r1792224,l1792224,,,,,896112xe" filled="f" strokeweight=".24872mm">
                        <v:stroke endcap="round"/>
                        <v:path arrowok="t" textboxrect="0,0,1792224,896112"/>
                      </v:shape>
                      <v:shape id="Shape 58666" o:spid="_x0000_s1442"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" path="m,896112r736092,l736092,,,,,896112xe" filled="f" strokeweight=".24872mm">
                        <v:stroke endcap="round"/>
                        <v:path arrowok="t" textboxrect="0,0,736092,896112"/>
                      </v:shape>
                      <v:shape id="Shape 58669" o:spid="_x0000_s1443"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" path="m,896112r1544574,l1544574,,,,,896112xe" filled="f" strokeweight=".24872mm">
                        <v:stroke endcap="round"/>
                        <v:path arrowok="t" textboxrect="0,0,1544574,896112"/>
                      </v:shape>
                      <v:shape id="Shape 58672" o:spid="_x0000_s1444"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" path="m,336042r566166,l566166,,,,,336042xe" filled="f" strokeweight=".24872mm">
                        <v:stroke endcap="round"/>
                        <v:path arrowok="t" textboxrect="0,0,566166,336042"/>
                      </v:shape>
                      <v:rect id="Rectangle 58674" o:spid="_x0000_s1445" style="position:absolute;left:1844;top:9692;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7ew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xH43d43glXQM5+AQAA//8DAFBLAQItABQABgAIAAAAIQDb4fbL7gAAAIUBAAATAAAAAAAA&#10;AAAAAAAAAAAAAABbQ29udGVudF9UeXBlc10ueG1sUEsBAi0AFAAGAAgAAAAhAFr0LFu/AAAAFQEA&#10;AAsAAAAAAAAAAAAAAAAAHwEAAF9yZWxzLy5yZWxzUEsBAi0AFAAGAAgAAAAhAMXft7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75" o:spid="_x0000_s1446" style="position:absolute;left:1844;top:11041;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rect id="Rectangle 58676" o:spid="_x0000_s1447" style="position:absolute;left:1135;top:7360;width:866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677" o:spid="_x0000_s1448"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678" o:spid="_x0000_s1449" style="position:absolute;left:24140;top:6756;width:781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679" o:spid="_x0000_s1450"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680" o:spid="_x0000_s1451"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" path="m,336042r656844,l656844,,,,,336042xe" filled="f" strokeweight=".24872mm">
                        <v:stroke endcap="round"/>
                        <v:path arrowok="t" textboxrect="0,0,656844,336042"/>
                      </v:shape>
                      <v:rect id="Rectangle 58681" o:spid="_x0000_s1452" style="position:absolute;left:44836;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682" o:spid="_x0000_s1453" style="position:absolute;left:44836;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83" o:spid="_x0000_s1454" style="position:absolute;left:47602;top:1942;width:2657;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ON</w:t>
                              </w:r>
                            </w:p>
                          </w:txbxContent>
                        </v:textbox>
                      </v:rect>
                      <v:shape id="Shape 58684" o:spid="_x0000_s1455" style="position:absolute;left:8069;top:5074;width:9929;height:5258;visibility:visible;mso-wrap-style:square;v-text-anchor:top" coordsize="992886,525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" path="m,525780r992886,l992886,,,,,525780xe" filled="f" strokeweight=".24872mm">
                        <v:stroke endcap="round"/>
                        <v:path arrowok="t" textboxrect="0,0,992886,525780"/>
                      </v:shape>
                      <v:rect id="Rectangle 58685" o:spid="_x0000_s1456" style="position:absolute;left:8351;top:5860;width:9426;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6"/>
                                </w:rPr>
                                <w:t>DG_CONTROL/</w:t>
                              </w:r>
                            </w:p>
                          </w:txbxContent>
                        </v:textbox>
                      </v:rect>
                      <v:rect id="Rectangle 58686" o:spid="_x0000_s1457" style="position:absolute;left:8351;top:7057;width:1254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DAT_DEVICEEVENT</w:t>
                              </w:r>
                            </w:p>
                          </w:txbxContent>
                        </v:textbox>
                      </v:rect>
                      <v:rect id="Rectangle 58687" o:spid="_x0000_s1458" style="position:absolute;left:8351;top:8246;width:6381;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6"/>
                                </w:rPr>
                                <w:t>MSG_GET</w:t>
                              </w:r>
                            </w:p>
                          </w:txbxContent>
                        </v:textbox>
                      </v:rect>
                      <v:shape id="Shape 58688" o:spid="_x0000_s1459" style="position:absolute;left:6797;top:11529;width:34320;height:0;visibility:visible;mso-wrap-style:square;v-text-anchor:top" coordsize="34320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" path="m,l3432048,e" filled="f" strokeweight=".24872mm">
                        <v:stroke endcap="round"/>
                        <v:path arrowok="t" textboxrect="0,0,3432048,0"/>
                      </v:shape>
                      <v:shape id="Shape 58689" o:spid="_x0000_s1460" style="position:absolute;left:41018;top:11125;width:1204;height:807;visibility:visible;mso-wrap-style:square;v-text-anchor:top" coordsize="120396,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" path="m,l120396,40386,,80772,,xe" fillcolor="black" stroked="f" strokeweight="0">
                        <v:stroke endcap="round"/>
                        <v:path arrowok="t" textboxrect="0,0,120396,80772"/>
                      </v:shape>
                      <v:shape id="Shape 58690" o:spid="_x0000_s1461"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" path="m1632204,l,e" filled="f" strokeweight=".24872mm">
                        <v:stroke endcap="round"/>
                        <v:path arrowok="t" textboxrect="0,0,1632204,0"/>
                      </v:shape>
                      <v:shape id="Shape 58691" o:spid="_x0000_s1462"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" path="m121158,r,80772l,40386,121158,xe" fillcolor="black" stroked="f" strokeweight="0">
                        <v:stroke endcap="round"/>
                        <v:path arrowok="t" textboxrect="0,0,121158,80772"/>
                      </v:shape>
                      <v:shape id="Shape 58692" o:spid="_x0000_s1463"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" path="m,336042r566928,l566928,,,,,336042xe" filled="f" strokeweight=".24872mm">
                        <v:stroke endcap="round"/>
                        <v:path arrowok="t" textboxrect="0,0,566928,336042"/>
                      </v:shape>
                      <v:rect id="Rectangle 58693" o:spid="_x0000_s1464"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k+xwAAAN4AAAAPAAAAZHJzL2Rvd25yZXYueG1sRI9Ba8JA&#10;FITvgv9heYI33dhS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Po6yT7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694" o:spid="_x0000_s1465" style="position:absolute;left:43213;top:11109;width:2988;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884692" o:spid="_x0000_s1466" style="position:absolute;top:1402;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" path="m,l448056,r,224028l,224028,,e" fillcolor="silver" strokeweight=".24872mm">
                        <v:stroke endcap="round"/>
                        <v:path arrowok="t" textboxrect="0,0,448056,224028"/>
                      </v:shape>
                      <v:shape id="Shape 58697" o:spid="_x0000_s1467" style="position:absolute;left:1676;top:1937;width:1120;height:1141;visibility:visible;mso-wrap-style:square;v-text-anchor:top" coordsize="112014,114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" path="m64841,2854v19068,2855,36461,15850,44125,38043l112014,58423r-3048,16764l101346,91189,89916,103381r-16764,9144l56388,114049,38862,112525,23622,103381,10668,91189,3048,75187,,58423,3048,40897,10668,25657c25032,7287,45774,,64841,2854xe" strokeweight=".24872mm">
                        <v:stroke endcap="round"/>
                        <v:path arrowok="t" textboxrect="0,0,112014,114049"/>
                      </v:shape>
                      <v:shape id="Shape 58698" o:spid="_x0000_s1468"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" path="m,l,112014e" filled="f" strokeweight=".24872mm">
                        <v:stroke endcap="round"/>
                        <v:path arrowok="t" textboxrect="0,0,0,112014"/>
                      </v:shape>
                      <v:shape id="Shape 58699" o:spid="_x0000_s1469" style="position:absolute;left:3200;top:563;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" path="m,l112014,e" filled="f" strokeweight=".24872mm">
                        <v:stroke endcap="round"/>
                        <v:path arrowok="t" textboxrect="0,0,112014,0"/>
                      </v:shape>
                      <v:shape id="Shape 58700" o:spid="_x0000_s1470"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" path="m96774,l,83820e" filled="f" strokeweight=".24872mm">
                        <v:stroke endcap="round"/>
                        <v:path arrowok="t" textboxrect="0,0,96774,83820"/>
                      </v:shape>
                      <v:shape id="Shape 58701" o:spid="_x0000_s1471" style="position:absolute;left:3276;top:144;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" path="m,l96774,83820e" filled="f" strokeweight=".24872mm">
                        <v:stroke endcap="round"/>
                        <v:path arrowok="t" textboxrect="0,0,96774,83820"/>
                      </v:shape>
                      <v:rect id="Rectangle 58702" o:spid="_x0000_s1472" style="position:absolute;left:5722;top:167;width:3631;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03" o:spid="_x0000_s1473" style="position:absolute;left:5722;top:1508;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782" w:right="445" w:hanging="745"/>
            </w:pPr>
            <w:r>
              <w:rPr>
                <w:rFonts w:ascii="Arial" w:eastAsia="Arial" w:hAnsi="Arial" w:cs="Arial"/>
              </w:rPr>
              <w:t>Step 3: The Application sends a DG_CONTROL / DAT_DEVICEEVENT / MSG_GET to the Source to learn about the Event. The Source informs the Application that the flash is OFF and it clears the Event from its Queue.</w:t>
            </w:r>
          </w:p>
        </w:tc>
      </w:tr>
      <w:tr w:rsidR="00B06C6F">
        <w:trPr>
          <w:trHeight w:val="2789"/>
        </w:trPr>
        <w:tc>
          <w:tcPr>
            <w:tcW w:w="8644" w:type="dxa"/>
            <w:tcBorders>
              <w:top w:val="single" w:sz="7" w:space="0" w:color="000000"/>
              <w:left w:val="single" w:sz="6" w:space="0" w:color="000000"/>
              <w:bottom w:val="single" w:sz="6" w:space="0" w:color="000000"/>
              <w:right w:val="single" w:sz="6" w:space="0" w:color="000000"/>
            </w:tcBorders>
            <w:vAlign w:val="bottom"/>
          </w:tcPr>
          <w:p w:rsidR="00B06C6F" w:rsidRDefault="0071581A">
            <w:pPr>
              <w:spacing w:after="209" w:line="259" w:lineRule="auto"/>
              <w:ind w:left="11" w:right="0" w:firstLine="0"/>
            </w:pPr>
            <w:r>
              <w:rPr>
                <w:rFonts w:ascii="Calibri" w:eastAsia="Calibri" w:hAnsi="Calibri" w:cs="Calibri"/>
                <w:noProof/>
                <w:sz w:val="22"/>
              </w:rPr>
              <mc:AlternateContent>
                <mc:Choice Requires="wpg">
                  <w:drawing>
                    <wp:inline distT="0" distB="0" distL="0" distR="0">
                      <wp:extent cx="5094732" cy="1351788"/>
                      <wp:effectExtent l="0" t="0" r="0" b="0"/>
                      <wp:docPr id="789548" name="Group 789548"/>
                      <wp:cNvGraphicFramePr/>
                      <a:graphic xmlns:a="http://schemas.openxmlformats.org/drawingml/2006/main">
                        <a:graphicData uri="http://schemas.microsoft.com/office/word/2010/wordprocessingGroup">
                          <wpg:wgp>
                            <wpg:cNvGrpSpPr/>
                            <wpg:grpSpPr>
                              <a:xfrm>
                                <a:off x="0" y="0"/>
                                <a:ext cx="5094732" cy="1351788"/>
                                <a:chOff x="0" y="0"/>
                                <a:chExt cx="5094732" cy="1351788"/>
                              </a:xfrm>
                            </wpg:grpSpPr>
                            <wps:wsp>
                              <wps:cNvPr id="58708" name="Rectangle 58708"/>
                              <wps:cNvSpPr/>
                              <wps:spPr>
                                <a:xfrm>
                                  <a:off x="145542" y="501107"/>
                                  <a:ext cx="627299"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10" name="Shape 58710"/>
                              <wps:cNvSpPr/>
                              <wps:spPr>
                                <a:xfrm>
                                  <a:off x="46482" y="455676"/>
                                  <a:ext cx="1792224" cy="896112"/>
                                </a:xfrm>
                                <a:custGeom>
                                  <a:avLst/>
                                  <a:gdLst/>
                                  <a:ahLst/>
                                  <a:cxnLst/>
                                  <a:rect l="0" t="0" r="0" b="0"/>
                                  <a:pathLst>
                                    <a:path w="1792224" h="896112">
                                      <a:moveTo>
                                        <a:pt x="0" y="896112"/>
                                      </a:moveTo>
                                      <a:lnTo>
                                        <a:pt x="1792224" y="896112"/>
                                      </a:lnTo>
                                      <a:lnTo>
                                        <a:pt x="179222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3" name="Shape 58713"/>
                              <wps:cNvSpPr/>
                              <wps:spPr>
                                <a:xfrm>
                                  <a:off x="2328672" y="455676"/>
                                  <a:ext cx="736092" cy="896112"/>
                                </a:xfrm>
                                <a:custGeom>
                                  <a:avLst/>
                                  <a:gdLst/>
                                  <a:ahLst/>
                                  <a:cxnLst/>
                                  <a:rect l="0" t="0" r="0" b="0"/>
                                  <a:pathLst>
                                    <a:path w="736092" h="896112">
                                      <a:moveTo>
                                        <a:pt x="0" y="896112"/>
                                      </a:moveTo>
                                      <a:lnTo>
                                        <a:pt x="736092" y="896112"/>
                                      </a:lnTo>
                                      <a:lnTo>
                                        <a:pt x="736092"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6" name="Shape 58716"/>
                              <wps:cNvSpPr/>
                              <wps:spPr>
                                <a:xfrm>
                                  <a:off x="3550158" y="455676"/>
                                  <a:ext cx="1544574" cy="896112"/>
                                </a:xfrm>
                                <a:custGeom>
                                  <a:avLst/>
                                  <a:gdLst/>
                                  <a:ahLst/>
                                  <a:cxnLst/>
                                  <a:rect l="0" t="0" r="0" b="0"/>
                                  <a:pathLst>
                                    <a:path w="1544574" h="896112">
                                      <a:moveTo>
                                        <a:pt x="0" y="896112"/>
                                      </a:moveTo>
                                      <a:lnTo>
                                        <a:pt x="1544574" y="896112"/>
                                      </a:lnTo>
                                      <a:lnTo>
                                        <a:pt x="154457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19" name="Shape 58719"/>
                              <wps:cNvSpPr/>
                              <wps:spPr>
                                <a:xfrm>
                                  <a:off x="113538" y="934974"/>
                                  <a:ext cx="566166" cy="336042"/>
                                </a:xfrm>
                                <a:custGeom>
                                  <a:avLst/>
                                  <a:gdLst/>
                                  <a:ahLst/>
                                  <a:cxnLst/>
                                  <a:rect l="0" t="0" r="0" b="0"/>
                                  <a:pathLst>
                                    <a:path w="566166" h="336042">
                                      <a:moveTo>
                                        <a:pt x="0" y="336042"/>
                                      </a:moveTo>
                                      <a:lnTo>
                                        <a:pt x="566166" y="336042"/>
                                      </a:lnTo>
                                      <a:lnTo>
                                        <a:pt x="566166"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788426" name="Rectangle 788426"/>
                              <wps:cNvSpPr/>
                              <wps:spPr>
                                <a:xfrm>
                                  <a:off x="184404" y="1037058"/>
                                  <a:ext cx="4945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788428" name="Rectangle 788428"/>
                              <wps:cNvSpPr/>
                              <wps:spPr>
                                <a:xfrm>
                                  <a:off x="221584" y="1037058"/>
                                  <a:ext cx="404363"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empty</w:t>
                                    </w:r>
                                  </w:p>
                                </w:txbxContent>
                              </wps:txbx>
                              <wps:bodyPr horzOverflow="overflow" vert="horz" lIns="0" tIns="0" rIns="0" bIns="0" rtlCol="0">
                                <a:noAutofit/>
                              </wps:bodyPr>
                            </wps:wsp>
                            <wps:wsp>
                              <wps:cNvPr id="788427" name="Rectangle 788427"/>
                              <wps:cNvSpPr/>
                              <wps:spPr>
                                <a:xfrm>
                                  <a:off x="525616" y="1037058"/>
                                  <a:ext cx="4945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w:t>
                                    </w:r>
                                  </w:p>
                                </w:txbxContent>
                              </wps:txbx>
                              <wps:bodyPr horzOverflow="overflow" vert="horz" lIns="0" tIns="0" rIns="0" bIns="0" rtlCol="0">
                                <a:noAutofit/>
                              </wps:bodyPr>
                            </wps:wsp>
                            <wps:wsp>
                              <wps:cNvPr id="58722" name="Rectangle 58722"/>
                              <wps:cNvSpPr/>
                              <wps:spPr>
                                <a:xfrm>
                                  <a:off x="113537" y="736833"/>
                                  <a:ext cx="866811"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Event Queue</w:t>
                                    </w:r>
                                  </w:p>
                                </w:txbxContent>
                              </wps:txbx>
                              <wps:bodyPr horzOverflow="overflow" vert="horz" lIns="0" tIns="0" rIns="0" bIns="0" rtlCol="0">
                                <a:noAutofit/>
                              </wps:bodyPr>
                            </wps:wsp>
                            <wps:wsp>
                              <wps:cNvPr id="58723" name="Rectangle 58723"/>
                              <wps:cNvSpPr/>
                              <wps:spPr>
                                <a:xfrm>
                                  <a:off x="2414016" y="496536"/>
                                  <a:ext cx="627299" cy="22167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Source</w:t>
                                    </w:r>
                                  </w:p>
                                </w:txbxContent>
                              </wps:txbx>
                              <wps:bodyPr horzOverflow="overflow" vert="horz" lIns="0" tIns="0" rIns="0" bIns="0" rtlCol="0">
                                <a:noAutofit/>
                              </wps:bodyPr>
                            </wps:wsp>
                            <wps:wsp>
                              <wps:cNvPr id="58724" name="Rectangle 58724"/>
                              <wps:cNvSpPr/>
                              <wps:spPr>
                                <a:xfrm>
                                  <a:off x="2414016" y="676367"/>
                                  <a:ext cx="78131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Manager</w:t>
                                    </w:r>
                                  </w:p>
                                </w:txbxContent>
                              </wps:txbx>
                              <wps:bodyPr horzOverflow="overflow" vert="horz" lIns="0" tIns="0" rIns="0" bIns="0" rtlCol="0">
                                <a:noAutofit/>
                              </wps:bodyPr>
                            </wps:wsp>
                            <wps:wsp>
                              <wps:cNvPr id="58725" name="Rectangle 58725"/>
                              <wps:cNvSpPr/>
                              <wps:spPr>
                                <a:xfrm>
                                  <a:off x="3674362" y="493488"/>
                                  <a:ext cx="968455" cy="221677"/>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24"/>
                                      </w:rPr>
                                      <w:t>Application</w:t>
                                    </w:r>
                                  </w:p>
                                </w:txbxContent>
                              </wps:txbx>
                              <wps:bodyPr horzOverflow="overflow" vert="horz" lIns="0" tIns="0" rIns="0" bIns="0" rtlCol="0">
                                <a:noAutofit/>
                              </wps:bodyPr>
                            </wps:wsp>
                            <wps:wsp>
                              <wps:cNvPr id="58726" name="Shape 58726"/>
                              <wps:cNvSpPr/>
                              <wps:spPr>
                                <a:xfrm>
                                  <a:off x="679704" y="1152906"/>
                                  <a:ext cx="3439668" cy="0"/>
                                </a:xfrm>
                                <a:custGeom>
                                  <a:avLst/>
                                  <a:gdLst/>
                                  <a:ahLst/>
                                  <a:cxnLst/>
                                  <a:rect l="0" t="0" r="0" b="0"/>
                                  <a:pathLst>
                                    <a:path w="3439668">
                                      <a:moveTo>
                                        <a:pt x="0" y="0"/>
                                      </a:moveTo>
                                      <a:lnTo>
                                        <a:pt x="3439668"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7" name="Shape 58727"/>
                              <wps:cNvSpPr/>
                              <wps:spPr>
                                <a:xfrm>
                                  <a:off x="4108704" y="1112520"/>
                                  <a:ext cx="121158" cy="80772"/>
                                </a:xfrm>
                                <a:custGeom>
                                  <a:avLst/>
                                  <a:gdLst/>
                                  <a:ahLst/>
                                  <a:cxnLst/>
                                  <a:rect l="0" t="0" r="0" b="0"/>
                                  <a:pathLst>
                                    <a:path w="121158" h="80772">
                                      <a:moveTo>
                                        <a:pt x="0" y="0"/>
                                      </a:moveTo>
                                      <a:lnTo>
                                        <a:pt x="121158" y="40386"/>
                                      </a:lnTo>
                                      <a:lnTo>
                                        <a:pt x="0" y="807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28" name="Shape 58728"/>
                              <wps:cNvSpPr/>
                              <wps:spPr>
                                <a:xfrm>
                                  <a:off x="1917954" y="893064"/>
                                  <a:ext cx="1632204" cy="0"/>
                                </a:xfrm>
                                <a:custGeom>
                                  <a:avLst/>
                                  <a:gdLst/>
                                  <a:ahLst/>
                                  <a:cxnLst/>
                                  <a:rect l="0" t="0" r="0" b="0"/>
                                  <a:pathLst>
                                    <a:path w="1632204">
                                      <a:moveTo>
                                        <a:pt x="1632204" y="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29" name="Shape 58729"/>
                              <wps:cNvSpPr/>
                              <wps:spPr>
                                <a:xfrm>
                                  <a:off x="1807464" y="852678"/>
                                  <a:ext cx="121158" cy="80772"/>
                                </a:xfrm>
                                <a:custGeom>
                                  <a:avLst/>
                                  <a:gdLst/>
                                  <a:ahLst/>
                                  <a:cxnLst/>
                                  <a:rect l="0" t="0" r="0" b="0"/>
                                  <a:pathLst>
                                    <a:path w="121158" h="80772">
                                      <a:moveTo>
                                        <a:pt x="121158" y="0"/>
                                      </a:moveTo>
                                      <a:lnTo>
                                        <a:pt x="121158" y="80772"/>
                                      </a:lnTo>
                                      <a:lnTo>
                                        <a:pt x="0" y="40386"/>
                                      </a:lnTo>
                                      <a:lnTo>
                                        <a:pt x="1211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58730" name="Shape 58730"/>
                              <wps:cNvSpPr/>
                              <wps:spPr>
                                <a:xfrm>
                                  <a:off x="4251198" y="942594"/>
                                  <a:ext cx="566928" cy="336042"/>
                                </a:xfrm>
                                <a:custGeom>
                                  <a:avLst/>
                                  <a:gdLst/>
                                  <a:ahLst/>
                                  <a:cxnLst/>
                                  <a:rect l="0" t="0" r="0" b="0"/>
                                  <a:pathLst>
                                    <a:path w="566928" h="336042">
                                      <a:moveTo>
                                        <a:pt x="0" y="336042"/>
                                      </a:moveTo>
                                      <a:lnTo>
                                        <a:pt x="566928" y="336042"/>
                                      </a:lnTo>
                                      <a:lnTo>
                                        <a:pt x="566928"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1" name="Rectangle 58731"/>
                              <wps:cNvSpPr/>
                              <wps:spPr>
                                <a:xfrm>
                                  <a:off x="4321302" y="976860"/>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2" name="Rectangle 58732"/>
                              <wps:cNvSpPr/>
                              <wps:spPr>
                                <a:xfrm>
                                  <a:off x="4321302" y="1111732"/>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s:wsp>
                              <wps:cNvPr id="58733" name="Shape 58733"/>
                              <wps:cNvSpPr/>
                              <wps:spPr>
                                <a:xfrm>
                                  <a:off x="4400550" y="41910"/>
                                  <a:ext cx="656844" cy="336042"/>
                                </a:xfrm>
                                <a:custGeom>
                                  <a:avLst/>
                                  <a:gdLst/>
                                  <a:ahLst/>
                                  <a:cxnLst/>
                                  <a:rect l="0" t="0" r="0" b="0"/>
                                  <a:pathLst>
                                    <a:path w="656844" h="336042">
                                      <a:moveTo>
                                        <a:pt x="0" y="336042"/>
                                      </a:moveTo>
                                      <a:lnTo>
                                        <a:pt x="656844" y="336042"/>
                                      </a:lnTo>
                                      <a:lnTo>
                                        <a:pt x="656844" y="0"/>
                                      </a:lnTo>
                                      <a:lnTo>
                                        <a:pt x="0" y="0"/>
                                      </a:lnTo>
                                      <a:close/>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4" name="Rectangle 58734"/>
                              <wps:cNvSpPr/>
                              <wps:spPr>
                                <a:xfrm>
                                  <a:off x="4489704" y="60172"/>
                                  <a:ext cx="528037"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Display:</w:t>
                                    </w:r>
                                  </w:p>
                                </w:txbxContent>
                              </wps:txbx>
                              <wps:bodyPr horzOverflow="overflow" vert="horz" lIns="0" tIns="0" rIns="0" bIns="0" rtlCol="0">
                                <a:noAutofit/>
                              </wps:bodyPr>
                            </wps:wsp>
                            <wps:wsp>
                              <wps:cNvPr id="58735" name="Rectangle 58735"/>
                              <wps:cNvSpPr/>
                              <wps:spPr>
                                <a:xfrm>
                                  <a:off x="4489704" y="194283"/>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36" name="Rectangle 58736"/>
                              <wps:cNvSpPr/>
                              <wps:spPr>
                                <a:xfrm>
                                  <a:off x="4766309" y="194284"/>
                                  <a:ext cx="340396"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 xml:space="preserve"> OFF</w:t>
                                    </w:r>
                                  </w:p>
                                </w:txbxContent>
                              </wps:txbx>
                              <wps:bodyPr horzOverflow="overflow" vert="horz" lIns="0" tIns="0" rIns="0" bIns="0" rtlCol="0">
                                <a:noAutofit/>
                              </wps:bodyPr>
                            </wps:wsp>
                            <wps:wsp>
                              <wps:cNvPr id="58737" name="Shape 58737"/>
                              <wps:cNvSpPr/>
                              <wps:spPr>
                                <a:xfrm>
                                  <a:off x="4685538" y="493013"/>
                                  <a:ext cx="0" cy="449580"/>
                                </a:xfrm>
                                <a:custGeom>
                                  <a:avLst/>
                                  <a:gdLst/>
                                  <a:ahLst/>
                                  <a:cxnLst/>
                                  <a:rect l="0" t="0" r="0" b="0"/>
                                  <a:pathLst>
                                    <a:path h="449580">
                                      <a:moveTo>
                                        <a:pt x="0" y="449580"/>
                                      </a:moveTo>
                                      <a:lnTo>
                                        <a:pt x="0"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38" name="Shape 58738"/>
                              <wps:cNvSpPr/>
                              <wps:spPr>
                                <a:xfrm>
                                  <a:off x="4645152" y="382524"/>
                                  <a:ext cx="80772" cy="121158"/>
                                </a:xfrm>
                                <a:custGeom>
                                  <a:avLst/>
                                  <a:gdLst/>
                                  <a:ahLst/>
                                  <a:cxnLst/>
                                  <a:rect l="0" t="0" r="0" b="0"/>
                                  <a:pathLst>
                                    <a:path w="80772" h="121158">
                                      <a:moveTo>
                                        <a:pt x="40386" y="0"/>
                                      </a:moveTo>
                                      <a:lnTo>
                                        <a:pt x="80772" y="121158"/>
                                      </a:lnTo>
                                      <a:lnTo>
                                        <a:pt x="0" y="121158"/>
                                      </a:lnTo>
                                      <a:lnTo>
                                        <a:pt x="403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84694" name="Shape 884694"/>
                              <wps:cNvSpPr/>
                              <wps:spPr>
                                <a:xfrm>
                                  <a:off x="0" y="140970"/>
                                  <a:ext cx="448056" cy="224028"/>
                                </a:xfrm>
                                <a:custGeom>
                                  <a:avLst/>
                                  <a:gdLst/>
                                  <a:ahLst/>
                                  <a:cxnLst/>
                                  <a:rect l="0" t="0" r="0" b="0"/>
                                  <a:pathLst>
                                    <a:path w="448056" h="224028">
                                      <a:moveTo>
                                        <a:pt x="0" y="0"/>
                                      </a:moveTo>
                                      <a:lnTo>
                                        <a:pt x="448056" y="0"/>
                                      </a:lnTo>
                                      <a:lnTo>
                                        <a:pt x="448056" y="224028"/>
                                      </a:lnTo>
                                      <a:lnTo>
                                        <a:pt x="0" y="224028"/>
                                      </a:lnTo>
                                      <a:lnTo>
                                        <a:pt x="0" y="0"/>
                                      </a:lnTo>
                                    </a:path>
                                  </a:pathLst>
                                </a:custGeom>
                                <a:ln w="8954" cap="rnd">
                                  <a:round/>
                                </a:ln>
                              </wps:spPr>
                              <wps:style>
                                <a:lnRef idx="1">
                                  <a:srgbClr val="000000"/>
                                </a:lnRef>
                                <a:fillRef idx="1">
                                  <a:srgbClr val="C0C0C0"/>
                                </a:fillRef>
                                <a:effectRef idx="0">
                                  <a:scrgbClr r="0" g="0" b="0"/>
                                </a:effectRef>
                                <a:fontRef idx="none"/>
                              </wps:style>
                              <wps:bodyPr/>
                            </wps:wsp>
                            <wps:wsp>
                              <wps:cNvPr id="58741" name="Shape 58741"/>
                              <wps:cNvSpPr/>
                              <wps:spPr>
                                <a:xfrm>
                                  <a:off x="167640" y="197358"/>
                                  <a:ext cx="112014" cy="126378"/>
                                </a:xfrm>
                                <a:custGeom>
                                  <a:avLst/>
                                  <a:gdLst/>
                                  <a:ahLst/>
                                  <a:cxnLst/>
                                  <a:rect l="0" t="0" r="0" b="0"/>
                                  <a:pathLst>
                                    <a:path w="112014" h="126378">
                                      <a:moveTo>
                                        <a:pt x="56388" y="0"/>
                                      </a:moveTo>
                                      <a:lnTo>
                                        <a:pt x="73152" y="1524"/>
                                      </a:lnTo>
                                      <a:lnTo>
                                        <a:pt x="89916" y="10668"/>
                                      </a:lnTo>
                                      <a:lnTo>
                                        <a:pt x="101346" y="22098"/>
                                      </a:lnTo>
                                      <a:lnTo>
                                        <a:pt x="108966" y="37338"/>
                                      </a:lnTo>
                                      <a:lnTo>
                                        <a:pt x="112014" y="55626"/>
                                      </a:lnTo>
                                      <a:lnTo>
                                        <a:pt x="108966" y="73152"/>
                                      </a:lnTo>
                                      <a:cubicBezTo>
                                        <a:pt x="92545" y="115989"/>
                                        <a:pt x="43040" y="126378"/>
                                        <a:pt x="10668" y="88392"/>
                                      </a:cubicBezTo>
                                      <a:lnTo>
                                        <a:pt x="3048" y="73152"/>
                                      </a:lnTo>
                                      <a:lnTo>
                                        <a:pt x="0" y="55626"/>
                                      </a:lnTo>
                                      <a:lnTo>
                                        <a:pt x="3048" y="37338"/>
                                      </a:lnTo>
                                      <a:lnTo>
                                        <a:pt x="10668" y="22098"/>
                                      </a:lnTo>
                                      <a:lnTo>
                                        <a:pt x="23622" y="10668"/>
                                      </a:lnTo>
                                      <a:lnTo>
                                        <a:pt x="38862" y="1524"/>
                                      </a:lnTo>
                                      <a:lnTo>
                                        <a:pt x="56388" y="0"/>
                                      </a:lnTo>
                                      <a:close/>
                                    </a:path>
                                  </a:pathLst>
                                </a:custGeom>
                                <a:ln w="8954" cap="rnd">
                                  <a:round/>
                                </a:ln>
                              </wps:spPr>
                              <wps:style>
                                <a:lnRef idx="1">
                                  <a:srgbClr val="000000"/>
                                </a:lnRef>
                                <a:fillRef idx="1">
                                  <a:srgbClr val="FFFFFF"/>
                                </a:fillRef>
                                <a:effectRef idx="0">
                                  <a:scrgbClr r="0" g="0" b="0"/>
                                </a:effectRef>
                                <a:fontRef idx="none"/>
                              </wps:style>
                              <wps:bodyPr/>
                            </wps:wsp>
                            <wps:wsp>
                              <wps:cNvPr id="58742" name="Shape 58742"/>
                              <wps:cNvSpPr/>
                              <wps:spPr>
                                <a:xfrm>
                                  <a:off x="376428" y="0"/>
                                  <a:ext cx="0" cy="112014"/>
                                </a:xfrm>
                                <a:custGeom>
                                  <a:avLst/>
                                  <a:gdLst/>
                                  <a:ahLst/>
                                  <a:cxnLst/>
                                  <a:rect l="0" t="0" r="0" b="0"/>
                                  <a:pathLst>
                                    <a:path h="112014">
                                      <a:moveTo>
                                        <a:pt x="0" y="0"/>
                                      </a:moveTo>
                                      <a:lnTo>
                                        <a:pt x="0" y="112014"/>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3" name="Shape 58743"/>
                              <wps:cNvSpPr/>
                              <wps:spPr>
                                <a:xfrm>
                                  <a:off x="320040" y="57150"/>
                                  <a:ext cx="112014" cy="0"/>
                                </a:xfrm>
                                <a:custGeom>
                                  <a:avLst/>
                                  <a:gdLst/>
                                  <a:ahLst/>
                                  <a:cxnLst/>
                                  <a:rect l="0" t="0" r="0" b="0"/>
                                  <a:pathLst>
                                    <a:path w="112014">
                                      <a:moveTo>
                                        <a:pt x="0" y="0"/>
                                      </a:moveTo>
                                      <a:lnTo>
                                        <a:pt x="112014" y="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4" name="Shape 58744"/>
                              <wps:cNvSpPr/>
                              <wps:spPr>
                                <a:xfrm>
                                  <a:off x="327660" y="15240"/>
                                  <a:ext cx="96774" cy="83820"/>
                                </a:xfrm>
                                <a:custGeom>
                                  <a:avLst/>
                                  <a:gdLst/>
                                  <a:ahLst/>
                                  <a:cxnLst/>
                                  <a:rect l="0" t="0" r="0" b="0"/>
                                  <a:pathLst>
                                    <a:path w="96774" h="83820">
                                      <a:moveTo>
                                        <a:pt x="96774" y="0"/>
                                      </a:moveTo>
                                      <a:lnTo>
                                        <a:pt x="0"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5" name="Shape 58745"/>
                              <wps:cNvSpPr/>
                              <wps:spPr>
                                <a:xfrm>
                                  <a:off x="327660" y="15240"/>
                                  <a:ext cx="96774" cy="83820"/>
                                </a:xfrm>
                                <a:custGeom>
                                  <a:avLst/>
                                  <a:gdLst/>
                                  <a:ahLst/>
                                  <a:cxnLst/>
                                  <a:rect l="0" t="0" r="0" b="0"/>
                                  <a:pathLst>
                                    <a:path w="96774" h="83820">
                                      <a:moveTo>
                                        <a:pt x="0" y="0"/>
                                      </a:moveTo>
                                      <a:lnTo>
                                        <a:pt x="96774" y="83820"/>
                                      </a:lnTo>
                                    </a:path>
                                  </a:pathLst>
                                </a:custGeom>
                                <a:ln w="8954" cap="rnd">
                                  <a:round/>
                                </a:ln>
                              </wps:spPr>
                              <wps:style>
                                <a:lnRef idx="1">
                                  <a:srgbClr val="000000"/>
                                </a:lnRef>
                                <a:fillRef idx="0">
                                  <a:srgbClr val="000000">
                                    <a:alpha val="0"/>
                                  </a:srgbClr>
                                </a:fillRef>
                                <a:effectRef idx="0">
                                  <a:scrgbClr r="0" g="0" b="0"/>
                                </a:effectRef>
                                <a:fontRef idx="none"/>
                              </wps:style>
                              <wps:bodyPr/>
                            </wps:wsp>
                            <wps:wsp>
                              <wps:cNvPr id="58746" name="Rectangle 58746"/>
                              <wps:cNvSpPr/>
                              <wps:spPr>
                                <a:xfrm>
                                  <a:off x="572262" y="18262"/>
                                  <a:ext cx="36310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sz w:val="18"/>
                                      </w:rPr>
                                      <w:t>Flash</w:t>
                                    </w:r>
                                  </w:p>
                                </w:txbxContent>
                              </wps:txbx>
                              <wps:bodyPr horzOverflow="overflow" vert="horz" lIns="0" tIns="0" rIns="0" bIns="0" rtlCol="0">
                                <a:noAutofit/>
                              </wps:bodyPr>
                            </wps:wsp>
                            <wps:wsp>
                              <wps:cNvPr id="58747" name="Rectangle 58747"/>
                              <wps:cNvSpPr/>
                              <wps:spPr>
                                <a:xfrm>
                                  <a:off x="572262" y="152375"/>
                                  <a:ext cx="298852" cy="166256"/>
                                </a:xfrm>
                                <a:prstGeom prst="rect">
                                  <a:avLst/>
                                </a:prstGeom>
                                <a:ln>
                                  <a:noFill/>
                                </a:ln>
                              </wps:spPr>
                              <wps:txbx>
                                <w:txbxContent>
                                  <w:p w:rsidR="00C074EB" w:rsidRDefault="00C074EB">
                                    <w:pPr>
                                      <w:spacing w:after="160" w:line="259" w:lineRule="auto"/>
                                      <w:ind w:left="0" w:right="0" w:firstLine="0"/>
                                    </w:pPr>
                                    <w:r>
                                      <w:rPr>
                                        <w:rFonts w:ascii="Arial" w:eastAsia="Arial" w:hAnsi="Arial" w:cs="Arial"/>
                                        <w:b/>
                                        <w:sz w:val="18"/>
                                      </w:rPr>
                                      <w:t>OFF</w:t>
                                    </w:r>
                                  </w:p>
                                </w:txbxContent>
                              </wps:txbx>
                              <wps:bodyPr horzOverflow="overflow" vert="horz" lIns="0" tIns="0" rIns="0" bIns="0" rtlCol="0">
                                <a:noAutofit/>
                              </wps:bodyPr>
                            </wps:wsp>
                          </wpg:wgp>
                        </a:graphicData>
                      </a:graphic>
                    </wp:inline>
                  </w:drawing>
                </mc:Choice>
                <mc:Fallback>
                  <w:pict>
                    <v:group id="Group 789548" o:spid="_x0000_s1474" style="width:401.15pt;height:106.45pt;mso-position-horizontal-relative:char;mso-position-vertical-relative:line" coordsize="50947,13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">
                      <v:rect id="Rectangle 58708" o:spid="_x0000_s1475" style="position:absolute;left:1455;top:5011;width:6273;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shape id="Shape 58710" o:spid="_x0000_s1476" style="position:absolute;left:464;top:4556;width:17923;height:8961;visibility:visible;mso-wrap-style:square;v-text-anchor:top" coordsize="179222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" path="m,896112r1792224,l1792224,,,,,896112xe" filled="f" strokeweight=".24872mm">
                        <v:stroke endcap="round"/>
                        <v:path arrowok="t" textboxrect="0,0,1792224,896112"/>
                      </v:shape>
                      <v:shape id="Shape 58713" o:spid="_x0000_s1477" style="position:absolute;left:23286;top:4556;width:7361;height:8961;visibility:visible;mso-wrap-style:square;v-text-anchor:top" coordsize="736092,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" path="m,896112r736092,l736092,,,,,896112xe" filled="f" strokeweight=".24872mm">
                        <v:stroke endcap="round"/>
                        <v:path arrowok="t" textboxrect="0,0,736092,896112"/>
                      </v:shape>
                      <v:shape id="Shape 58716" o:spid="_x0000_s1478" style="position:absolute;left:35501;top:4556;width:15446;height:8961;visibility:visible;mso-wrap-style:square;v-text-anchor:top" coordsize="1544574,89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" path="m,896112r1544574,l1544574,,,,,896112xe" filled="f" strokeweight=".24872mm">
                        <v:stroke endcap="round"/>
                        <v:path arrowok="t" textboxrect="0,0,1544574,896112"/>
                      </v:shape>
                      <v:shape id="Shape 58719" o:spid="_x0000_s1479" style="position:absolute;left:1135;top:9349;width:5662;height:3361;visibility:visible;mso-wrap-style:square;v-text-anchor:top" coordsize="566166,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" path="m,336042r566166,l566166,,,,,336042xe" filled="f" strokeweight=".24872mm">
                        <v:stroke endcap="round"/>
                        <v:path arrowok="t" textboxrect="0,0,566166,336042"/>
                      </v:shape>
                      <v:rect id="Rectangle 788426" o:spid="_x0000_s1480" style="position:absolute;left:1844;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w:t>
                              </w:r>
                            </w:p>
                          </w:txbxContent>
                        </v:textbox>
                      </v:rect>
                      <v:rect id="Rectangle 788428" o:spid="_x0000_s1481" style="position:absolute;left:2215;top:10370;width:404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" filled="f" stroked="f">
                        <v:textbox inset="0,0,0,0">
                          <w:txbxContent>
                            <w:p w:rsidR="00C074EB" w:rsidRDefault="00C074EB">
                              <w:pPr>
                                <w:spacing w:after="160" w:line="259" w:lineRule="auto"/>
                                <w:ind w:left="0" w:right="0" w:firstLine="0"/>
                              </w:pPr>
                              <w:r>
                                <w:rPr>
                                  <w:rFonts w:ascii="Arial" w:eastAsia="Arial" w:hAnsi="Arial" w:cs="Arial"/>
                                  <w:sz w:val="18"/>
                                </w:rPr>
                                <w:t>empty</w:t>
                              </w:r>
                            </w:p>
                          </w:txbxContent>
                        </v:textbox>
                      </v:rect>
                      <v:rect id="Rectangle 788427" o:spid="_x0000_s1482" style="position:absolute;left:5256;top:10370;width:49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w:t>
                              </w:r>
                            </w:p>
                          </w:txbxContent>
                        </v:textbox>
                      </v:rect>
                      <v:rect id="Rectangle 58722" o:spid="_x0000_s1483" style="position:absolute;left:1135;top:7368;width:866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Event Queue</w:t>
                              </w:r>
                            </w:p>
                          </w:txbxContent>
                        </v:textbox>
                      </v:rect>
                      <v:rect id="Rectangle 58723" o:spid="_x0000_s1484" style="position:absolute;left:24140;top:4965;width:627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A9ExwAAAN4AAAAPAAAAZHJzL2Rvd25yZXYueG1sRI9Pa8JA&#10;FMTvQr/D8gRvulHR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C9kD0T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Source</w:t>
                              </w:r>
                            </w:p>
                          </w:txbxContent>
                        </v:textbox>
                      </v:rect>
                      <v:rect id="Rectangle 58724" o:spid="_x0000_s1485" style="position:absolute;left:24140;top:6763;width:781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24"/>
                                </w:rPr>
                                <w:t>Manager</w:t>
                              </w:r>
                            </w:p>
                          </w:txbxContent>
                        </v:textbox>
                      </v:rect>
                      <v:rect id="Rectangle 58725" o:spid="_x0000_s1486" style="position:absolute;left:36743;top:4934;width:9685;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24"/>
                                </w:rPr>
                                <w:t>Application</w:t>
                              </w:r>
                            </w:p>
                          </w:txbxContent>
                        </v:textbox>
                      </v:rect>
                      <v:shape id="Shape 58726" o:spid="_x0000_s1487" style="position:absolute;left:6797;top:11529;width:34396;height:0;visibility:visible;mso-wrap-style:square;v-text-anchor:top" coordsize="3439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" path="m,l3439668,e" filled="f" strokeweight=".24872mm">
                        <v:stroke endcap="round"/>
                        <v:path arrowok="t" textboxrect="0,0,3439668,0"/>
                      </v:shape>
                      <v:shape id="Shape 58727" o:spid="_x0000_s1488" style="position:absolute;left:41087;top:11125;width:1211;height:807;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" path="m,l121158,40386,,80772,,xe" fillcolor="black" stroked="f" strokeweight="0">
                        <v:stroke endcap="round"/>
                        <v:path arrowok="t" textboxrect="0,0,121158,80772"/>
                      </v:shape>
                      <v:shape id="Shape 58728" o:spid="_x0000_s1489" style="position:absolute;left:19179;top:8930;width:16322;height:0;visibility:visible;mso-wrap-style:square;v-text-anchor:top" coordsize="1632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" path="m1632204,l,e" filled="f" strokeweight=".24872mm">
                        <v:stroke endcap="round"/>
                        <v:path arrowok="t" textboxrect="0,0,1632204,0"/>
                      </v:shape>
                      <v:shape id="Shape 58729" o:spid="_x0000_s1490" style="position:absolute;left:18074;top:8526;width:1212;height:808;visibility:visible;mso-wrap-style:square;v-text-anchor:top" coordsize="121158,807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" path="m121158,r,80772l,40386,121158,xe" fillcolor="black" stroked="f" strokeweight="0">
                        <v:stroke endcap="round"/>
                        <v:path arrowok="t" textboxrect="0,0,121158,80772"/>
                      </v:shape>
                      <v:shape id="Shape 58730" o:spid="_x0000_s1491" style="position:absolute;left:42511;top:9425;width:5670;height:3361;visibility:visible;mso-wrap-style:square;v-text-anchor:top" coordsize="566928,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" path="m,336042r566928,l566928,,,,,336042xe" filled="f" strokeweight=".24872mm">
                        <v:stroke endcap="round"/>
                        <v:path arrowok="t" textboxrect="0,0,566928,336042"/>
                      </v:shape>
                      <v:rect id="Rectangle 58731" o:spid="_x0000_s1492" style="position:absolute;left:43213;top:9768;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32" o:spid="_x0000_s1493" style="position:absolute;left:43213;top:11117;width:2988;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v:shape id="Shape 58733" o:spid="_x0000_s1494" style="position:absolute;left:44005;top:419;width:6568;height:3360;visibility:visible;mso-wrap-style:square;v-text-anchor:top" coordsize="656844,336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" path="m,336042r656844,l656844,,,,,336042xe" filled="f" strokeweight=".24872mm">
                        <v:stroke endcap="round"/>
                        <v:path arrowok="t" textboxrect="0,0,656844,336042"/>
                      </v:shape>
                      <v:rect id="Rectangle 58734" o:spid="_x0000_s1495" style="position:absolute;left:44897;top:601;width:5280;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Display:</w:t>
                              </w:r>
                            </w:p>
                          </w:txbxContent>
                        </v:textbox>
                      </v:rect>
                      <v:rect id="Rectangle 58735" o:spid="_x0000_s1496" style="position:absolute;left:44897;top:194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36" o:spid="_x0000_s1497" style="position:absolute;left:47663;top:1942;width:3404;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joBxwAAAN4AAAAPAAAAZHJzL2Rvd25yZXYueG1sRI9Ba8JA&#10;FITvQv/D8gredFOL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LrKOgH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b/>
                                  <w:sz w:val="18"/>
                                </w:rPr>
                                <w:t xml:space="preserve"> OFF</w:t>
                              </w:r>
                            </w:p>
                          </w:txbxContent>
                        </v:textbox>
                      </v:rect>
                      <v:shape id="Shape 58737" o:spid="_x0000_s1498" style="position:absolute;left:46855;top:4930;width:0;height:4495;visibility:visible;mso-wrap-style:square;v-text-anchor:top" coordsize="0,449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" path="m,449580l,e" filled="f" strokeweight=".24872mm">
                        <v:stroke endcap="round"/>
                        <v:path arrowok="t" textboxrect="0,0,0,449580"/>
                      </v:shape>
                      <v:shape id="Shape 58738" o:spid="_x0000_s1499" style="position:absolute;left:46451;top:3825;width:808;height:1211;visibility:visible;mso-wrap-style:square;v-text-anchor:top" coordsize="80772,121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" path="m40386,l80772,121158,,121158,40386,xe" fillcolor="black" stroked="f" strokeweight="0">
                        <v:stroke endcap="round"/>
                        <v:path arrowok="t" textboxrect="0,0,80772,121158"/>
                      </v:shape>
                      <v:shape id="Shape 884694" o:spid="_x0000_s1500" style="position:absolute;top:1409;width:4480;height:2240;visibility:visible;mso-wrap-style:square;v-text-anchor:top" coordsize="448056,224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" path="m,l448056,r,224028l,224028,,e" fillcolor="silver" strokeweight=".24872mm">
                        <v:stroke endcap="round"/>
                        <v:path arrowok="t" textboxrect="0,0,448056,224028"/>
                      </v:shape>
                      <v:shape id="Shape 58741" o:spid="_x0000_s1501" style="position:absolute;left:1676;top:1973;width:1120;height:1264;visibility:visible;mso-wrap-style:square;v-text-anchor:top" coordsize="112014,1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" path="m56388,l73152,1524r16764,9144l101346,22098r7620,15240l112014,55626r-3048,17526c92545,115989,43040,126378,10668,88392l3048,73152,,55626,3048,37338,10668,22098,23622,10668,38862,1524,56388,xe" strokeweight=".24872mm">
                        <v:stroke endcap="round"/>
                        <v:path arrowok="t" textboxrect="0,0,112014,126378"/>
                      </v:shape>
                      <v:shape id="Shape 58742" o:spid="_x0000_s1502" style="position:absolute;left:3764;width:0;height:1120;visibility:visible;mso-wrap-style:square;v-text-anchor:top" coordsize="0,112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" path="m,l,112014e" filled="f" strokeweight=".24872mm">
                        <v:stroke endcap="round"/>
                        <v:path arrowok="t" textboxrect="0,0,0,112014"/>
                      </v:shape>
                      <v:shape id="Shape 58743" o:spid="_x0000_s1503" style="position:absolute;left:3200;top:571;width:1120;height:0;visibility:visible;mso-wrap-style:square;v-text-anchor:top" coordsize="1120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" path="m,l112014,e" filled="f" strokeweight=".24872mm">
                        <v:stroke endcap="round"/>
                        <v:path arrowok="t" textboxrect="0,0,112014,0"/>
                      </v:shape>
                      <v:shape id="Shape 58744" o:spid="_x0000_s1504"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" path="m96774,l,83820e" filled="f" strokeweight=".24872mm">
                        <v:stroke endcap="round"/>
                        <v:path arrowok="t" textboxrect="0,0,96774,83820"/>
                      </v:shape>
                      <v:shape id="Shape 58745" o:spid="_x0000_s1505" style="position:absolute;left:3276;top:152;width:968;height:838;visibility:visible;mso-wrap-style:square;v-text-anchor:top" coordsize="96774,8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" path="m,l96774,83820e" filled="f" strokeweight=".24872mm">
                        <v:stroke endcap="round"/>
                        <v:path arrowok="t" textboxrect="0,0,96774,83820"/>
                      </v:shape>
                      <v:rect id="Rectangle 58746" o:spid="_x0000_s1506" style="position:absolute;left:5722;top:182;width:3631;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Arial" w:eastAsia="Arial" w:hAnsi="Arial" w:cs="Arial"/>
                                  <w:sz w:val="18"/>
                                </w:rPr>
                                <w:t>Flash</w:t>
                              </w:r>
                            </w:p>
                          </w:txbxContent>
                        </v:textbox>
                      </v:rect>
                      <v:rect id="Rectangle 58747" o:spid="_x0000_s1507" style="position:absolute;left:5722;top:1523;width:2989;height:16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Arial" w:eastAsia="Arial" w:hAnsi="Arial" w:cs="Arial"/>
                                  <w:b/>
                                  <w:sz w:val="18"/>
                                </w:rPr>
                                <w:t>OFF</w:t>
                              </w:r>
                            </w:p>
                          </w:txbxContent>
                        </v:textbox>
                      </v:rect>
                      <w10:anchorlock/>
                    </v:group>
                  </w:pict>
                </mc:Fallback>
              </mc:AlternateContent>
            </w:r>
          </w:p>
          <w:p w:rsidR="00B06C6F" w:rsidRDefault="0071581A">
            <w:pPr>
              <w:spacing w:after="0" w:line="259" w:lineRule="auto"/>
              <w:ind w:left="37" w:right="0" w:firstLine="0"/>
            </w:pPr>
            <w:r>
              <w:rPr>
                <w:rFonts w:ascii="Arial" w:eastAsia="Arial" w:hAnsi="Arial" w:cs="Arial"/>
              </w:rPr>
              <w:t>Step 4: The Application informs the User that the flash is now OFF.</w:t>
            </w:r>
          </w:p>
        </w:tc>
      </w:tr>
    </w:tbl>
    <w:p w:rsidR="00B06C6F" w:rsidRDefault="0071581A">
      <w:pPr>
        <w:spacing w:after="233" w:line="242" w:lineRule="auto"/>
        <w:ind w:left="10" w:right="47"/>
        <w:jc w:val="both"/>
      </w:pPr>
      <w:r>
        <w:lastRenderedPageBreak/>
        <w:t>Figure A-1  Device Events This section details the various event types and how Sources and Applications should make use of them.</w:t>
      </w:r>
    </w:p>
    <w:p w:rsidR="00B06C6F" w:rsidRDefault="0071581A">
      <w:pPr>
        <w:spacing w:after="75" w:line="261" w:lineRule="auto"/>
        <w:ind w:left="10" w:right="0"/>
      </w:pPr>
      <w:r>
        <w:rPr>
          <w:rFonts w:ascii="Arial" w:eastAsia="Arial" w:hAnsi="Arial" w:cs="Arial"/>
          <w:b/>
        </w:rPr>
        <w:t>TWDE_CHECKAUTOMATICCAPTURE</w:t>
      </w:r>
    </w:p>
    <w:p w:rsidR="00B06C6F" w:rsidRDefault="0071581A">
      <w:pPr>
        <w:ind w:left="370" w:right="6"/>
      </w:pPr>
      <w:r>
        <w:t>The automatic capture settings on the device have been changed.</w:t>
      </w:r>
    </w:p>
    <w:p w:rsidR="00B06C6F" w:rsidRDefault="0071581A">
      <w:pPr>
        <w:spacing w:after="75" w:line="261" w:lineRule="auto"/>
        <w:ind w:left="10" w:right="0"/>
      </w:pPr>
      <w:r>
        <w:rPr>
          <w:rFonts w:ascii="Arial" w:eastAsia="Arial" w:hAnsi="Arial" w:cs="Arial"/>
          <w:b/>
        </w:rPr>
        <w:t>TWDE_CHECKBATTERY</w:t>
      </w:r>
    </w:p>
    <w:p w:rsidR="00B06C6F" w:rsidRDefault="0071581A">
      <w:pPr>
        <w:ind w:left="370" w:right="6"/>
      </w:pPr>
      <w:r>
        <w:t>Status of the battery has changed.  Sources will report BatteryMinutes or BatteryPercentage depending on which capabilities say they support.</w:t>
      </w:r>
    </w:p>
    <w:p w:rsidR="00B06C6F" w:rsidRDefault="0071581A">
      <w:pPr>
        <w:spacing w:after="75" w:line="261" w:lineRule="auto"/>
        <w:ind w:left="10" w:right="0"/>
      </w:pPr>
      <w:r>
        <w:rPr>
          <w:rFonts w:ascii="Arial" w:eastAsia="Arial" w:hAnsi="Arial" w:cs="Arial"/>
          <w:b/>
        </w:rPr>
        <w:t>TWDE_CHECKDEVICEONLINE</w:t>
      </w:r>
    </w:p>
    <w:p w:rsidR="00B06C6F" w:rsidRDefault="0071581A">
      <w:pPr>
        <w:ind w:left="370" w:right="6"/>
      </w:pPr>
      <w:r>
        <w:t xml:space="preserve">The device has been powered off.  If an Application receives this device event, it should call </w:t>
      </w:r>
      <w:r>
        <w:rPr>
          <w:rFonts w:ascii="Courier New" w:eastAsia="Courier New" w:hAnsi="Courier New" w:cs="Courier New"/>
        </w:rPr>
        <w:t>CAP_DEVICEONLINE</w:t>
      </w:r>
      <w:r>
        <w:t xml:space="preserve"> to verify the state of the Source, and then proceed as seems appropriate.</w:t>
      </w:r>
    </w:p>
    <w:p w:rsidR="00B06C6F" w:rsidRDefault="0071581A">
      <w:pPr>
        <w:spacing w:after="75" w:line="261" w:lineRule="auto"/>
        <w:ind w:left="10" w:right="0"/>
      </w:pPr>
      <w:r>
        <w:rPr>
          <w:rFonts w:ascii="Arial" w:eastAsia="Arial" w:hAnsi="Arial" w:cs="Arial"/>
          <w:b/>
        </w:rPr>
        <w:t>TWDE_CHECKFLASH</w:t>
      </w:r>
    </w:p>
    <w:p w:rsidR="00B06C6F" w:rsidRDefault="0071581A">
      <w:pPr>
        <w:ind w:left="370" w:right="6"/>
      </w:pPr>
      <w:r>
        <w:t>The flash setting on the device has been changed.</w:t>
      </w:r>
    </w:p>
    <w:p w:rsidR="00B06C6F" w:rsidRDefault="0071581A">
      <w:pPr>
        <w:spacing w:after="75" w:line="261" w:lineRule="auto"/>
        <w:ind w:left="10" w:right="0"/>
      </w:pPr>
      <w:r>
        <w:rPr>
          <w:rFonts w:ascii="Arial" w:eastAsia="Arial" w:hAnsi="Arial" w:cs="Arial"/>
          <w:b/>
        </w:rPr>
        <w:t>TWDE_CHECKPOWERSUPPLY</w:t>
      </w:r>
    </w:p>
    <w:p w:rsidR="00B06C6F" w:rsidRDefault="0071581A">
      <w:pPr>
        <w:ind w:left="370" w:right="6"/>
      </w:pPr>
      <w:r>
        <w:t>The power supply has changed, for example this event would be generated if AC was removed from a device, putting it on battery.  Scanners may also provide this event to notify that a power on reset has taken place, indicating that the device has been power cycled.</w:t>
      </w:r>
    </w:p>
    <w:p w:rsidR="00B06C6F" w:rsidRDefault="0071581A">
      <w:pPr>
        <w:spacing w:after="75" w:line="261" w:lineRule="auto"/>
        <w:ind w:left="10" w:right="0"/>
      </w:pPr>
      <w:r>
        <w:rPr>
          <w:rFonts w:ascii="Arial" w:eastAsia="Arial" w:hAnsi="Arial" w:cs="Arial"/>
          <w:b/>
        </w:rPr>
        <w:t>TWDE_CHECKRESOLUTION</w:t>
      </w:r>
    </w:p>
    <w:p w:rsidR="00B06C6F" w:rsidRDefault="0071581A">
      <w:pPr>
        <w:ind w:left="370" w:right="6"/>
      </w:pPr>
      <w:r>
        <w:t>The resolution on the device has changed.</w:t>
      </w:r>
    </w:p>
    <w:p w:rsidR="00B06C6F" w:rsidRDefault="0071581A">
      <w:pPr>
        <w:spacing w:after="75" w:line="261" w:lineRule="auto"/>
        <w:ind w:left="10" w:right="0"/>
      </w:pPr>
      <w:r>
        <w:rPr>
          <w:rFonts w:ascii="Arial" w:eastAsia="Arial" w:hAnsi="Arial" w:cs="Arial"/>
          <w:b/>
        </w:rPr>
        <w:t>TWDE_DEVICEADDED</w:t>
      </w:r>
    </w:p>
    <w:p w:rsidR="00B06C6F" w:rsidRDefault="0071581A">
      <w:pPr>
        <w:spacing w:after="10"/>
        <w:ind w:left="370" w:right="6"/>
      </w:pPr>
      <w:r>
        <w:t xml:space="preserve">A device has been added to the Source.  See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p>
    <w:p w:rsidR="00B06C6F" w:rsidRDefault="0071581A">
      <w:pPr>
        <w:ind w:left="370" w:right="6"/>
      </w:pPr>
      <w:r>
        <w:rPr>
          <w:rFonts w:ascii="Courier New" w:eastAsia="Courier New" w:hAnsi="Courier New" w:cs="Courier New"/>
        </w:rPr>
        <w:t>MSG_CHANGEDIRECTORY</w:t>
      </w:r>
      <w:r>
        <w:t xml:space="preserve"> and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MSG_GETINFO</w:t>
      </w:r>
      <w:r>
        <w:t xml:space="preserve"> to get more information about the new device.</w:t>
      </w:r>
    </w:p>
    <w:p w:rsidR="00B06C6F" w:rsidRDefault="0071581A">
      <w:pPr>
        <w:spacing w:after="75" w:line="261" w:lineRule="auto"/>
        <w:ind w:left="10" w:right="0"/>
      </w:pPr>
      <w:r>
        <w:rPr>
          <w:rFonts w:ascii="Arial" w:eastAsia="Arial" w:hAnsi="Arial" w:cs="Arial"/>
          <w:b/>
        </w:rPr>
        <w:t>TWDE_DEVICEOFFLINE</w:t>
      </w:r>
    </w:p>
    <w:p w:rsidR="00B06C6F" w:rsidRDefault="0071581A">
      <w:pPr>
        <w:ind w:left="370" w:right="6"/>
      </w:pPr>
      <w:r>
        <w:t xml:space="preserve">A device has become unavailable.  This is different from </w:t>
      </w:r>
      <w:r>
        <w:rPr>
          <w:rFonts w:ascii="Courier New" w:eastAsia="Courier New" w:hAnsi="Courier New" w:cs="Courier New"/>
        </w:rPr>
        <w:t>TWDC_DEVICEREMOVED</w:t>
      </w:r>
      <w:r>
        <w:t>, since the device is assumed to be connected.</w:t>
      </w:r>
    </w:p>
    <w:p w:rsidR="00B06C6F" w:rsidRDefault="0071581A">
      <w:pPr>
        <w:spacing w:after="75" w:line="261" w:lineRule="auto"/>
        <w:ind w:left="10" w:right="0"/>
      </w:pPr>
      <w:r>
        <w:rPr>
          <w:rFonts w:ascii="Arial" w:eastAsia="Arial" w:hAnsi="Arial" w:cs="Arial"/>
          <w:b/>
        </w:rPr>
        <w:t>TWDE_DEVICEREADY</w:t>
      </w:r>
    </w:p>
    <w:p w:rsidR="00B06C6F" w:rsidRDefault="0071581A">
      <w:pPr>
        <w:ind w:left="370" w:right="6"/>
      </w:pPr>
      <w:r>
        <w:t>A device is ready to capture another image.  Applications should be careful when negotiating this event, especially in situations where images are gathered quickly, as with automatic capture.</w:t>
      </w:r>
    </w:p>
    <w:p w:rsidR="00B06C6F" w:rsidRDefault="0071581A">
      <w:pPr>
        <w:spacing w:after="75" w:line="261" w:lineRule="auto"/>
        <w:ind w:left="10" w:right="0"/>
      </w:pPr>
      <w:r>
        <w:rPr>
          <w:rFonts w:ascii="Arial" w:eastAsia="Arial" w:hAnsi="Arial" w:cs="Arial"/>
          <w:b/>
        </w:rPr>
        <w:t>TWDE_DEVICEREMOVED</w:t>
      </w:r>
    </w:p>
    <w:p w:rsidR="00B06C6F" w:rsidRDefault="0071581A">
      <w:pPr>
        <w:ind w:left="370" w:right="6"/>
      </w:pPr>
      <w:r>
        <w:t xml:space="preserve">A device has been removed from the Source.  This is different from </w:t>
      </w:r>
      <w:r>
        <w:rPr>
          <w:rFonts w:ascii="Courier New" w:eastAsia="Courier New" w:hAnsi="Courier New" w:cs="Courier New"/>
        </w:rPr>
        <w:t>TWDE_DEVICEOFFLINE</w:t>
      </w:r>
      <w:r>
        <w:t xml:space="preserve">.  As soon as this event is received an Application should re-negotiate its current device, since that may have been the one that was removed.  Sources must default to the </w:t>
      </w:r>
      <w:r>
        <w:rPr>
          <w:rFonts w:ascii="Courier New" w:eastAsia="Courier New" w:hAnsi="Courier New" w:cs="Courier New"/>
        </w:rPr>
        <w:t>TWFY_CAMERA</w:t>
      </w:r>
      <w:r>
        <w:t xml:space="preserve"> device if the current device is removed.</w:t>
      </w:r>
    </w:p>
    <w:p w:rsidR="00B06C6F" w:rsidRDefault="0071581A">
      <w:pPr>
        <w:spacing w:after="75" w:line="261" w:lineRule="auto"/>
        <w:ind w:left="10" w:right="0"/>
      </w:pPr>
      <w:r>
        <w:rPr>
          <w:rFonts w:ascii="Arial" w:eastAsia="Arial" w:hAnsi="Arial" w:cs="Arial"/>
          <w:b/>
        </w:rPr>
        <w:t>TWDE_PAPERDOUBLEFEED</w:t>
      </w:r>
    </w:p>
    <w:p w:rsidR="00B06C6F" w:rsidRDefault="0071581A">
      <w:pPr>
        <w:spacing w:after="233" w:line="242" w:lineRule="auto"/>
        <w:ind w:left="370" w:right="47"/>
        <w:jc w:val="both"/>
      </w:pPr>
      <w:r>
        <w:t>Report double feeds to the Application.  Because of the asynchronous nature of device events there may still be images waiting to be transferred, applications need to decide if they want to recover these images or discard them.</w:t>
      </w:r>
    </w:p>
    <w:p w:rsidR="00B06C6F" w:rsidRDefault="0071581A">
      <w:pPr>
        <w:spacing w:after="75" w:line="261" w:lineRule="auto"/>
        <w:ind w:left="1435" w:right="0"/>
      </w:pPr>
      <w:r>
        <w:rPr>
          <w:rFonts w:ascii="Arial" w:eastAsia="Arial" w:hAnsi="Arial" w:cs="Arial"/>
          <w:b/>
        </w:rPr>
        <w:t>TWDE_PAPERJAM</w:t>
      </w:r>
    </w:p>
    <w:p w:rsidR="00B06C6F" w:rsidRDefault="0071581A">
      <w:pPr>
        <w:spacing w:after="521" w:line="242" w:lineRule="auto"/>
        <w:ind w:left="1810" w:right="47"/>
        <w:jc w:val="both"/>
      </w:pPr>
      <w:r>
        <w:t xml:space="preserve">Report paper jams to the Application.  Because of the asynchronous nature of device events there may still be images waiting to be transferred, applications need to decide if they want to recover these images or discard them. </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93234" name="Group 79323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696" name="Shape 88469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697" name="Shape 88469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4" style="width:504pt;height:1.97998pt;mso-position-horizontal-relative:char;mso-position-vertical-relative:line" coordsize="64008,251">
                <v:shape id="Shape 884698" style="position:absolute;width:64008;height:251;left:0;top:0;" coordsize="6400800,25146" path="m0,0l6400800,0l6400800,25146l0,25146l0,0">
                  <v:stroke weight="0pt" endcap="flat" joinstyle="miter" miterlimit="10" on="false" color="#000000" opacity="0"/>
                  <v:fill on="true" color="#000000"/>
                </v:shape>
                <v:shape id="Shape 88469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Supported Sizes</w:t>
      </w:r>
    </w:p>
    <w:p w:rsidR="00B06C6F" w:rsidRDefault="0071581A">
      <w:pPr>
        <w:spacing w:after="294"/>
        <w:ind w:right="6"/>
      </w:pPr>
      <w:r>
        <w:t xml:space="preserve">Typical uses for </w:t>
      </w:r>
      <w:r>
        <w:rPr>
          <w:rFonts w:ascii="Courier New" w:eastAsia="Courier New" w:hAnsi="Courier New" w:cs="Courier New"/>
        </w:rPr>
        <w:t>ICAP_SUPPORTEDSIZES</w:t>
      </w:r>
      <w:r>
        <w:t xml:space="preserve"> include, but are not limited to the following:</w:t>
      </w:r>
    </w:p>
    <w:p w:rsidR="00B06C6F" w:rsidRDefault="0071581A">
      <w:pPr>
        <w:spacing w:after="64"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5" name="Group 793235"/>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0" name="Shape 884700"/>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5" style="width:405pt;height:0.47998pt;mso-position-horizontal-relative:char;mso-position-vertical-relative:line" coordsize="51435,60">
                <v:shape id="Shape 884701" style="position:absolute;width:51435;height:91;left:0;top:0;" coordsize="5143500,9144" path="m0,0l5143500,0l5143500,9144l0,9144l0,0">
                  <v:stroke weight="0pt" endcap="flat" joinstyle="miter" miterlimit="10" on="false" color="#000000" opacity="0"/>
                  <v:fill on="true" color="#000000"/>
                </v:shape>
              </v:group>
            </w:pict>
          </mc:Fallback>
        </mc:AlternateContent>
      </w:r>
    </w:p>
    <w:tbl>
      <w:tblPr>
        <w:tblStyle w:val="TableGrid"/>
        <w:tblW w:w="7817" w:type="dxa"/>
        <w:tblInd w:w="1512" w:type="dxa"/>
        <w:tblLook w:val="04A0" w:firstRow="1" w:lastRow="0" w:firstColumn="1" w:lastColumn="0" w:noHBand="0" w:noVBand="1"/>
      </w:tblPr>
      <w:tblGrid>
        <w:gridCol w:w="1979"/>
        <w:gridCol w:w="5838"/>
      </w:tblGrid>
      <w:tr w:rsidR="00B06C6F">
        <w:trPr>
          <w:trHeight w:val="300"/>
        </w:trPr>
        <w:tc>
          <w:tcPr>
            <w:tcW w:w="1979" w:type="dxa"/>
            <w:tcBorders>
              <w:top w:val="nil"/>
              <w:left w:val="nil"/>
              <w:bottom w:val="nil"/>
              <w:right w:val="nil"/>
            </w:tcBorders>
          </w:tcPr>
          <w:p w:rsidR="00B06C6F" w:rsidRDefault="0071581A">
            <w:pPr>
              <w:spacing w:after="0" w:line="259" w:lineRule="auto"/>
              <w:ind w:left="0" w:right="0" w:firstLine="0"/>
            </w:pPr>
            <w:r>
              <w:t>A0, A1</w:t>
            </w:r>
          </w:p>
        </w:tc>
        <w:tc>
          <w:tcPr>
            <w:tcW w:w="5838" w:type="dxa"/>
            <w:tcBorders>
              <w:top w:val="nil"/>
              <w:left w:val="nil"/>
              <w:bottom w:val="nil"/>
              <w:right w:val="nil"/>
            </w:tcBorders>
          </w:tcPr>
          <w:p w:rsidR="00B06C6F" w:rsidRDefault="0071581A">
            <w:pPr>
              <w:spacing w:after="0" w:line="259" w:lineRule="auto"/>
              <w:ind w:left="0" w:right="0" w:firstLine="0"/>
            </w:pPr>
            <w:r>
              <w:t>Technical drawings, posters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A2, A3</w:t>
            </w:r>
          </w:p>
        </w:tc>
        <w:tc>
          <w:tcPr>
            <w:tcW w:w="5838" w:type="dxa"/>
            <w:tcBorders>
              <w:top w:val="nil"/>
              <w:left w:val="nil"/>
              <w:bottom w:val="nil"/>
              <w:right w:val="nil"/>
            </w:tcBorders>
          </w:tcPr>
          <w:p w:rsidR="00B06C6F" w:rsidRDefault="0071581A">
            <w:pPr>
              <w:spacing w:after="0" w:line="259" w:lineRule="auto"/>
              <w:ind w:left="1" w:right="0" w:firstLine="0"/>
            </w:pPr>
            <w:r>
              <w:t>Drawings, diagrams, large tables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A4</w:t>
            </w:r>
          </w:p>
        </w:tc>
        <w:tc>
          <w:tcPr>
            <w:tcW w:w="5838" w:type="dxa"/>
            <w:tcBorders>
              <w:top w:val="nil"/>
              <w:left w:val="nil"/>
              <w:bottom w:val="nil"/>
              <w:right w:val="nil"/>
            </w:tcBorders>
          </w:tcPr>
          <w:p w:rsidR="00B06C6F" w:rsidRDefault="0071581A">
            <w:pPr>
              <w:spacing w:after="0" w:line="259" w:lineRule="auto"/>
              <w:ind w:left="1" w:right="0" w:firstLine="1"/>
            </w:pPr>
            <w:r>
              <w:t>Letters, magazines, forms, catalogs, laser printer and copying machine output</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A5</w:t>
            </w:r>
          </w:p>
        </w:tc>
        <w:tc>
          <w:tcPr>
            <w:tcW w:w="5838" w:type="dxa"/>
            <w:tcBorders>
              <w:top w:val="nil"/>
              <w:left w:val="nil"/>
              <w:bottom w:val="nil"/>
              <w:right w:val="nil"/>
            </w:tcBorders>
          </w:tcPr>
          <w:p w:rsidR="00B06C6F" w:rsidRDefault="0071581A">
            <w:pPr>
              <w:spacing w:after="0" w:line="259" w:lineRule="auto"/>
              <w:ind w:left="1" w:right="0" w:firstLine="0"/>
            </w:pPr>
            <w:r>
              <w:t>Note pads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A6</w:t>
            </w:r>
          </w:p>
        </w:tc>
        <w:tc>
          <w:tcPr>
            <w:tcW w:w="5838" w:type="dxa"/>
            <w:tcBorders>
              <w:top w:val="nil"/>
              <w:left w:val="nil"/>
              <w:bottom w:val="nil"/>
              <w:right w:val="nil"/>
            </w:tcBorders>
          </w:tcPr>
          <w:p w:rsidR="00B06C6F" w:rsidRDefault="0071581A">
            <w:pPr>
              <w:spacing w:after="0" w:line="259" w:lineRule="auto"/>
              <w:ind w:left="1" w:right="0" w:firstLine="0"/>
            </w:pPr>
            <w:r>
              <w:t>Postcards</w:t>
            </w:r>
          </w:p>
        </w:tc>
      </w:tr>
      <w:tr w:rsidR="00B06C6F">
        <w:trPr>
          <w:trHeight w:val="400"/>
        </w:trPr>
        <w:tc>
          <w:tcPr>
            <w:tcW w:w="1979" w:type="dxa"/>
            <w:tcBorders>
              <w:top w:val="nil"/>
              <w:left w:val="nil"/>
              <w:bottom w:val="nil"/>
              <w:right w:val="nil"/>
            </w:tcBorders>
          </w:tcPr>
          <w:p w:rsidR="00B06C6F" w:rsidRDefault="0071581A">
            <w:pPr>
              <w:spacing w:after="0" w:line="259" w:lineRule="auto"/>
              <w:ind w:left="0" w:right="0" w:firstLine="0"/>
            </w:pPr>
            <w:r>
              <w:t>B5, A5, B6, A6</w:t>
            </w:r>
          </w:p>
        </w:tc>
        <w:tc>
          <w:tcPr>
            <w:tcW w:w="5838" w:type="dxa"/>
            <w:tcBorders>
              <w:top w:val="nil"/>
              <w:left w:val="nil"/>
              <w:bottom w:val="nil"/>
              <w:right w:val="nil"/>
            </w:tcBorders>
          </w:tcPr>
          <w:p w:rsidR="00B06C6F" w:rsidRDefault="0071581A">
            <w:pPr>
              <w:spacing w:after="0" w:line="259" w:lineRule="auto"/>
              <w:ind w:left="1" w:right="0" w:firstLine="0"/>
            </w:pPr>
            <w:r>
              <w:t>Books</w:t>
            </w:r>
          </w:p>
        </w:tc>
      </w:tr>
      <w:tr w:rsidR="00B06C6F">
        <w:trPr>
          <w:trHeight w:val="640"/>
        </w:trPr>
        <w:tc>
          <w:tcPr>
            <w:tcW w:w="1979" w:type="dxa"/>
            <w:tcBorders>
              <w:top w:val="nil"/>
              <w:left w:val="nil"/>
              <w:bottom w:val="nil"/>
              <w:right w:val="nil"/>
            </w:tcBorders>
          </w:tcPr>
          <w:p w:rsidR="00B06C6F" w:rsidRDefault="0071581A">
            <w:pPr>
              <w:spacing w:after="0" w:line="259" w:lineRule="auto"/>
              <w:ind w:left="0" w:right="0" w:firstLine="0"/>
            </w:pPr>
            <w:r>
              <w:t>C4, C5, C6</w:t>
            </w:r>
          </w:p>
        </w:tc>
        <w:tc>
          <w:tcPr>
            <w:tcW w:w="5838" w:type="dxa"/>
            <w:tcBorders>
              <w:top w:val="nil"/>
              <w:left w:val="nil"/>
              <w:bottom w:val="nil"/>
              <w:right w:val="nil"/>
            </w:tcBorders>
          </w:tcPr>
          <w:p w:rsidR="00B06C6F" w:rsidRDefault="0071581A">
            <w:pPr>
              <w:spacing w:after="0" w:line="259" w:lineRule="auto"/>
              <w:ind w:left="1" w:right="0" w:firstLine="1"/>
            </w:pPr>
            <w:r>
              <w:t>Envelopes for A4 letters: unfolded (C4), folded once (C5), folded twice (C6)</w:t>
            </w:r>
          </w:p>
        </w:tc>
      </w:tr>
      <w:tr w:rsidR="00B06C6F">
        <w:trPr>
          <w:trHeight w:val="540"/>
        </w:trPr>
        <w:tc>
          <w:tcPr>
            <w:tcW w:w="1979" w:type="dxa"/>
            <w:tcBorders>
              <w:top w:val="nil"/>
              <w:left w:val="nil"/>
              <w:bottom w:val="nil"/>
              <w:right w:val="nil"/>
            </w:tcBorders>
          </w:tcPr>
          <w:p w:rsidR="00B06C6F" w:rsidRDefault="0071581A">
            <w:pPr>
              <w:spacing w:after="0" w:line="259" w:lineRule="auto"/>
              <w:ind w:left="0" w:right="0" w:firstLine="0"/>
            </w:pPr>
            <w:r>
              <w:t>B4, A3</w:t>
            </w:r>
          </w:p>
        </w:tc>
        <w:tc>
          <w:tcPr>
            <w:tcW w:w="5838" w:type="dxa"/>
            <w:tcBorders>
              <w:top w:val="nil"/>
              <w:left w:val="nil"/>
              <w:bottom w:val="nil"/>
              <w:right w:val="nil"/>
            </w:tcBorders>
          </w:tcPr>
          <w:p w:rsidR="00B06C6F" w:rsidRDefault="0071581A">
            <w:pPr>
              <w:spacing w:after="0" w:line="259" w:lineRule="auto"/>
              <w:ind w:left="0" w:right="0" w:firstLine="0"/>
              <w:jc w:val="both"/>
            </w:pPr>
            <w:r>
              <w:t xml:space="preserve">Newspapers, supported by most copying machines in addition to </w:t>
            </w:r>
          </w:p>
          <w:p w:rsidR="00B06C6F" w:rsidRDefault="0071581A">
            <w:pPr>
              <w:spacing w:after="0" w:line="259" w:lineRule="auto"/>
              <w:ind w:left="1" w:right="0" w:firstLine="0"/>
            </w:pPr>
            <w:r>
              <w:t>A4</w:t>
            </w:r>
          </w:p>
        </w:tc>
      </w:tr>
    </w:tbl>
    <w:p w:rsidR="00B06C6F" w:rsidRDefault="0071581A">
      <w:pPr>
        <w:spacing w:after="188" w:line="259" w:lineRule="auto"/>
        <w:ind w:left="1440" w:right="0" w:firstLine="0"/>
      </w:pPr>
      <w:r>
        <w:rPr>
          <w:rFonts w:ascii="Calibri" w:eastAsia="Calibri" w:hAnsi="Calibri" w:cs="Calibri"/>
          <w:noProof/>
          <w:sz w:val="22"/>
        </w:rPr>
        <mc:AlternateContent>
          <mc:Choice Requires="wpg">
            <w:drawing>
              <wp:inline distT="0" distB="0" distL="0" distR="0">
                <wp:extent cx="5143500" cy="6096"/>
                <wp:effectExtent l="0" t="0" r="0" b="0"/>
                <wp:docPr id="793236" name="Group 793236"/>
                <wp:cNvGraphicFramePr/>
                <a:graphic xmlns:a="http://schemas.openxmlformats.org/drawingml/2006/main">
                  <a:graphicData uri="http://schemas.microsoft.com/office/word/2010/wordprocessingGroup">
                    <wpg:wgp>
                      <wpg:cNvGrpSpPr/>
                      <wpg:grpSpPr>
                        <a:xfrm>
                          <a:off x="0" y="0"/>
                          <a:ext cx="5143500" cy="6096"/>
                          <a:chOff x="0" y="0"/>
                          <a:chExt cx="5143500" cy="6096"/>
                        </a:xfrm>
                      </wpg:grpSpPr>
                      <wps:wsp>
                        <wps:cNvPr id="884702" name="Shape 884702"/>
                        <wps:cNvSpPr/>
                        <wps:spPr>
                          <a:xfrm>
                            <a:off x="0" y="0"/>
                            <a:ext cx="5143500" cy="9144"/>
                          </a:xfrm>
                          <a:custGeom>
                            <a:avLst/>
                            <a:gdLst/>
                            <a:ahLst/>
                            <a:cxnLst/>
                            <a:rect l="0" t="0" r="0" b="0"/>
                            <a:pathLst>
                              <a:path w="5143500" h="9144">
                                <a:moveTo>
                                  <a:pt x="0" y="0"/>
                                </a:moveTo>
                                <a:lnTo>
                                  <a:pt x="5143500" y="0"/>
                                </a:lnTo>
                                <a:lnTo>
                                  <a:pt x="5143500"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3236" style="width:405pt;height:0.480011pt;mso-position-horizontal-relative:char;mso-position-vertical-relative:line" coordsize="51435,60">
                <v:shape id="Shape 884703" style="position:absolute;width:51435;height:91;left:0;top:0;" coordsize="5143500,9144" path="m0,0l5143500,0l5143500,9144l0,9144l0,0">
                  <v:stroke weight="0pt" endcap="flat" joinstyle="miter" miterlimit="10" on="false" color="#000000" opacity="0"/>
                  <v:fill on="true" color="#000000"/>
                </v:shape>
              </v:group>
            </w:pict>
          </mc:Fallback>
        </mc:AlternateContent>
      </w:r>
    </w:p>
    <w:p w:rsidR="00B06C6F" w:rsidRDefault="0071581A">
      <w:pPr>
        <w:spacing w:after="291"/>
        <w:ind w:right="6"/>
      </w:pPr>
      <w:r>
        <w:t xml:space="preserve">The following table details the physical dimensions associated with </w:t>
      </w:r>
      <w:r>
        <w:rPr>
          <w:rFonts w:ascii="Courier New" w:eastAsia="Courier New" w:hAnsi="Courier New" w:cs="Courier New"/>
        </w:rPr>
        <w:t>ICAP_SUPPORTEDSIZES</w:t>
      </w:r>
      <w:r>
        <w:t>.  Multiply millimeters by 0.03937 to get the approximate inches.  Multiply inches by 25.4 to get the approximate millimeters.</w:t>
      </w:r>
    </w:p>
    <w:tbl>
      <w:tblPr>
        <w:tblStyle w:val="TableGrid"/>
        <w:tblW w:w="8460" w:type="dxa"/>
        <w:tblInd w:w="1440" w:type="dxa"/>
        <w:tblCellMar>
          <w:top w:w="69" w:type="dxa"/>
          <w:right w:w="66" w:type="dxa"/>
        </w:tblCellMar>
        <w:tblLook w:val="04A0" w:firstRow="1" w:lastRow="0" w:firstColumn="1" w:lastColumn="0" w:noHBand="0" w:noVBand="1"/>
      </w:tblPr>
      <w:tblGrid>
        <w:gridCol w:w="3330"/>
        <w:gridCol w:w="5130"/>
      </w:tblGrid>
      <w:tr w:rsidR="00B06C6F">
        <w:trPr>
          <w:trHeight w:val="44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Arial" w:eastAsia="Arial" w:hAnsi="Arial" w:cs="Arial"/>
                <w:b/>
              </w:rPr>
              <w:t>ICAP_SUPPORTEDSIZES</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rPr>
                <w:rFonts w:ascii="Arial" w:eastAsia="Arial" w:hAnsi="Arial" w:cs="Arial"/>
                <w:b/>
              </w:rPr>
              <w:t>Description</w:t>
            </w:r>
          </w:p>
        </w:tc>
      </w:tr>
      <w:tr w:rsidR="00B06C6F">
        <w:trPr>
          <w:trHeight w:val="1600"/>
        </w:trPr>
        <w:tc>
          <w:tcPr>
            <w:tcW w:w="3330" w:type="dxa"/>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TWSS_NONE</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Images will match the maximum scanning dimensions of the device.  This setting is only applicable to devices that have fixed measurable dimensions, such as most scanners.   Devices that do not support physical dimensions should not support </w:t>
            </w:r>
            <w:r>
              <w:rPr>
                <w:rFonts w:ascii="Courier New" w:eastAsia="Courier New" w:hAnsi="Courier New" w:cs="Courier New"/>
              </w:rPr>
              <w:t>ICAP_SUPPORTEDSIZES</w:t>
            </w:r>
            <w:r>
              <w:t>.</w:t>
            </w:r>
          </w:p>
        </w:tc>
      </w:tr>
      <w:tr w:rsidR="00B06C6F">
        <w:trPr>
          <w:trHeight w:val="120"/>
        </w:trPr>
        <w:tc>
          <w:tcPr>
            <w:tcW w:w="3330" w:type="dxa"/>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trHeight w:val="1680"/>
        </w:trPr>
        <w:tc>
          <w:tcPr>
            <w:tcW w:w="3330" w:type="dxa"/>
            <w:tcBorders>
              <w:top w:val="single" w:sz="4" w:space="0" w:color="000000"/>
              <w:left w:val="single" w:sz="4" w:space="0" w:color="000000"/>
              <w:bottom w:val="single" w:sz="4" w:space="0" w:color="000000"/>
              <w:right w:val="nil"/>
            </w:tcBorders>
          </w:tcPr>
          <w:p w:rsidR="00B06C6F" w:rsidRDefault="0071581A">
            <w:pPr>
              <w:spacing w:after="76" w:line="259" w:lineRule="auto"/>
              <w:ind w:left="72" w:right="0" w:firstLine="0"/>
            </w:pPr>
            <w:r>
              <w:rPr>
                <w:rFonts w:ascii="Courier New" w:eastAsia="Courier New" w:hAnsi="Courier New" w:cs="Courier New"/>
              </w:rPr>
              <w:t>TWSS_A4LETTER</w:t>
            </w:r>
          </w:p>
          <w:p w:rsidR="00B06C6F" w:rsidRDefault="0071581A">
            <w:pPr>
              <w:spacing w:after="75" w:line="259" w:lineRule="auto"/>
              <w:ind w:left="72" w:right="0" w:firstLine="0"/>
            </w:pPr>
            <w:r>
              <w:rPr>
                <w:rFonts w:ascii="Courier New" w:eastAsia="Courier New" w:hAnsi="Courier New" w:cs="Courier New"/>
              </w:rPr>
              <w:t>TWSS_B5LETTER</w:t>
            </w:r>
          </w:p>
          <w:p w:rsidR="00B06C6F" w:rsidRDefault="0071581A">
            <w:pPr>
              <w:spacing w:after="76" w:line="259" w:lineRule="auto"/>
              <w:ind w:left="72" w:right="0" w:firstLine="0"/>
            </w:pPr>
            <w:r>
              <w:rPr>
                <w:rFonts w:ascii="Courier New" w:eastAsia="Courier New" w:hAnsi="Courier New" w:cs="Courier New"/>
              </w:rPr>
              <w:t>TWSS_B3</w:t>
            </w:r>
          </w:p>
          <w:p w:rsidR="00B06C6F" w:rsidRDefault="0071581A">
            <w:pPr>
              <w:spacing w:after="76" w:line="259" w:lineRule="auto"/>
              <w:ind w:left="72" w:right="0" w:firstLine="0"/>
            </w:pPr>
            <w:r>
              <w:rPr>
                <w:rFonts w:ascii="Courier New" w:eastAsia="Courier New" w:hAnsi="Courier New" w:cs="Courier New"/>
              </w:rPr>
              <w:t>TWSS_B4</w:t>
            </w:r>
          </w:p>
          <w:p w:rsidR="00B06C6F" w:rsidRDefault="0071581A">
            <w:pPr>
              <w:spacing w:after="0" w:line="259" w:lineRule="auto"/>
              <w:ind w:left="72" w:right="0" w:firstLine="0"/>
            </w:pPr>
            <w:r>
              <w:rPr>
                <w:rFonts w:ascii="Courier New" w:eastAsia="Courier New" w:hAnsi="Courier New" w:cs="Courier New"/>
              </w:rPr>
              <w:t>TWSS_B6</w:t>
            </w:r>
          </w:p>
        </w:tc>
        <w:tc>
          <w:tcPr>
            <w:tcW w:w="5130" w:type="dxa"/>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These values are preserved for backward compatibility.  TWAIN 1.8+ enabled Applications should not use these settings.</w:t>
            </w:r>
          </w:p>
        </w:tc>
      </w:tr>
    </w:tbl>
    <w:p w:rsidR="00B06C6F" w:rsidRDefault="00B06C6F">
      <w:pPr>
        <w:spacing w:after="0" w:line="259" w:lineRule="auto"/>
        <w:ind w:left="-2520" w:right="2540" w:firstLine="0"/>
      </w:pPr>
    </w:p>
    <w:tbl>
      <w:tblPr>
        <w:tblStyle w:val="TableGrid"/>
        <w:tblW w:w="8460" w:type="dxa"/>
        <w:tblInd w:w="0" w:type="dxa"/>
        <w:tblCellMar>
          <w:top w:w="68" w:type="dxa"/>
          <w:right w:w="115" w:type="dxa"/>
        </w:tblCellMar>
        <w:tblLook w:val="04A0" w:firstRow="1" w:lastRow="0" w:firstColumn="1" w:lastColumn="0" w:noHBand="0" w:noVBand="1"/>
      </w:tblPr>
      <w:tblGrid>
        <w:gridCol w:w="1402"/>
        <w:gridCol w:w="1681"/>
        <w:gridCol w:w="1222"/>
        <w:gridCol w:w="3045"/>
        <w:gridCol w:w="1110"/>
      </w:tblGrid>
      <w:tr w:rsidR="00B06C6F">
        <w:trPr>
          <w:gridAfter w:val="1"/>
          <w:wAfter w:w="1440" w:type="dxa"/>
          <w:trHeight w:val="64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This value is obsolete, and no longer supported by the specification.  Do not use it.</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TWSS_USLETTER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11.0”        (216mm  x  280mm)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TWSS_USLEGAL</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8.5” x 14.0”        (216mm  x  356mm)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TWSS_USLEDGER</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11.0”  x  17.0”    (280mm  x  432mm)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TWSS_USEXECUTIVE</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7.25”  x  10.5”    (184mm  x  267mm)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TWSS_USSTATEMENT</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5.5”  x  8.5”        (140mm  x  216mm)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TWSS_BUSINESSCARD</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90mm   x    55mm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TWSS_4A0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1682mm   x 2378mm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TWSS_2A0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1189mm   x 1682mm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841mm   x 1189mm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594mm   x    841mm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420mm   x    594mm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297mm   x   420mm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210mm   x   297mm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148mm   x   210mm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105mm   x   148mm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74mm   x   105mm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52mm   x     74mm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37mm   x    52mm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TWSS_A10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26mm   x     37mm</w:t>
            </w:r>
          </w:p>
        </w:tc>
      </w:tr>
      <w:tr w:rsidR="00B06C6F">
        <w:trPr>
          <w:gridAfter w:val="1"/>
          <w:wAfter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1000mm   x1414mm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707mm   x1000mm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500mm   x  707mm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353mm   x  500mm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 xml:space="preserve">TWSS_ISOB4 </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250mm   x  353mm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TWSS_ISOB5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176mm   x  250mm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125mm   x  176mm</w:t>
            </w:r>
          </w:p>
        </w:tc>
      </w:tr>
      <w:tr w:rsidR="00B06C6F">
        <w:trPr>
          <w:gridAfter w:val="1"/>
          <w:wAfter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88mm   x  125mm</w:t>
            </w:r>
          </w:p>
        </w:tc>
      </w:tr>
      <w:tr w:rsidR="00B06C6F">
        <w:trPr>
          <w:gridAfter w:val="1"/>
          <w:wAfter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62mm   x    88mm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44mm   x    62mm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TWSS_ISOB10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31mm   x    44mm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1030mm   x1456mm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728mm   x1030mm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515mm   x  728mm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364mm   x  515mm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257mm   x  364mm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182mm   x  257mm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128mm   x  182mm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91mm   x  128mm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64mm   x    91mm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45mm   x    64mm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TWSS_JISB10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32mm   x    45mm</w:t>
            </w:r>
          </w:p>
        </w:tc>
      </w:tr>
      <w:tr w:rsidR="00B06C6F">
        <w:trPr>
          <w:gridBefore w:val="1"/>
          <w:wBefore w:w="1440" w:type="dxa"/>
          <w:trHeight w:val="120"/>
        </w:trPr>
        <w:tc>
          <w:tcPr>
            <w:tcW w:w="3330" w:type="dxa"/>
            <w:gridSpan w:val="2"/>
            <w:tcBorders>
              <w:top w:val="single" w:sz="4" w:space="0" w:color="000000"/>
              <w:left w:val="single" w:sz="4" w:space="0" w:color="000000"/>
              <w:bottom w:val="single" w:sz="4" w:space="0" w:color="000000"/>
              <w:right w:val="nil"/>
            </w:tcBorders>
          </w:tcPr>
          <w:p w:rsidR="00B06C6F" w:rsidRDefault="00B06C6F">
            <w:pPr>
              <w:spacing w:after="160" w:line="259" w:lineRule="auto"/>
              <w:ind w:left="0" w:right="0" w:firstLine="0"/>
            </w:pPr>
          </w:p>
        </w:tc>
        <w:tc>
          <w:tcPr>
            <w:tcW w:w="5130" w:type="dxa"/>
            <w:gridSpan w:val="2"/>
            <w:tcBorders>
              <w:top w:val="single" w:sz="4" w:space="0" w:color="000000"/>
              <w:left w:val="nil"/>
              <w:bottom w:val="single" w:sz="4" w:space="0" w:color="000000"/>
              <w:right w:val="single" w:sz="4" w:space="0" w:color="000000"/>
            </w:tcBorders>
          </w:tcPr>
          <w:p w:rsidR="00B06C6F" w:rsidRDefault="00B06C6F">
            <w:pPr>
              <w:spacing w:after="160" w:line="259" w:lineRule="auto"/>
              <w:ind w:left="0" w:right="0" w:firstLine="0"/>
            </w:pP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917mm   x1297mm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648mm   x  917mm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TWSS_C2</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458mm   x  648mm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TWSS_C3</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324mm   x  458mm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TWSS_C4</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229mm   x  324mm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TWSS_C5</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162mm   x  229mm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TWSS_C6</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114mm   x  162mm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TWSS_C7</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81mm   x  114mm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lastRenderedPageBreak/>
              <w:t>TWSS_C8</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57mm   x    81mm</w:t>
            </w:r>
          </w:p>
        </w:tc>
      </w:tr>
      <w:tr w:rsidR="00B06C6F">
        <w:trPr>
          <w:gridBefore w:val="1"/>
          <w:wBefore w:w="1440" w:type="dxa"/>
          <w:trHeight w:val="400"/>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TWSS_C9</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40mm   x    57mm</w:t>
            </w:r>
          </w:p>
        </w:tc>
      </w:tr>
      <w:tr w:rsidR="00B06C6F">
        <w:trPr>
          <w:gridBefore w:val="1"/>
          <w:wBefore w:w="1440" w:type="dxa"/>
          <w:trHeight w:val="401"/>
        </w:trPr>
        <w:tc>
          <w:tcPr>
            <w:tcW w:w="3330" w:type="dxa"/>
            <w:gridSpan w:val="2"/>
            <w:tcBorders>
              <w:top w:val="single" w:sz="4" w:space="0" w:color="000000"/>
              <w:left w:val="single" w:sz="4" w:space="0" w:color="000000"/>
              <w:bottom w:val="single" w:sz="4" w:space="0" w:color="000000"/>
              <w:right w:val="nil"/>
            </w:tcBorders>
          </w:tcPr>
          <w:p w:rsidR="00B06C6F" w:rsidRDefault="0071581A">
            <w:pPr>
              <w:spacing w:after="0" w:line="259" w:lineRule="auto"/>
              <w:ind w:left="72" w:right="0" w:firstLine="0"/>
            </w:pPr>
            <w:r>
              <w:rPr>
                <w:rFonts w:ascii="Courier New" w:eastAsia="Courier New" w:hAnsi="Courier New" w:cs="Courier New"/>
              </w:rPr>
              <w:t>TWSS_C10</w:t>
            </w:r>
          </w:p>
        </w:tc>
        <w:tc>
          <w:tcPr>
            <w:tcW w:w="5130" w:type="dxa"/>
            <w:gridSpan w:val="2"/>
            <w:tcBorders>
              <w:top w:val="single" w:sz="4" w:space="0" w:color="000000"/>
              <w:left w:val="nil"/>
              <w:bottom w:val="single" w:sz="4" w:space="0" w:color="000000"/>
              <w:right w:val="single" w:sz="4" w:space="0" w:color="000000"/>
            </w:tcBorders>
          </w:tcPr>
          <w:p w:rsidR="00B06C6F" w:rsidRDefault="0071581A">
            <w:pPr>
              <w:spacing w:after="0" w:line="259" w:lineRule="auto"/>
              <w:ind w:left="0" w:right="0" w:firstLine="0"/>
            </w:pPr>
            <w:r>
              <w:t xml:space="preserve">    28mm   x    40mm</w:t>
            </w:r>
          </w:p>
        </w:tc>
      </w:tr>
    </w:tbl>
    <w:p w:rsidR="00B06C6F" w:rsidRDefault="0071581A">
      <w:pPr>
        <w:spacing w:after="74" w:line="259" w:lineRule="auto"/>
        <w:ind w:left="0" w:right="-152" w:firstLine="0"/>
      </w:pPr>
      <w:r>
        <w:rPr>
          <w:rFonts w:ascii="Calibri" w:eastAsia="Calibri" w:hAnsi="Calibri" w:cs="Calibri"/>
          <w:noProof/>
          <w:sz w:val="22"/>
        </w:rPr>
        <mc:AlternateContent>
          <mc:Choice Requires="wpg">
            <w:drawing>
              <wp:inline distT="0" distB="0" distL="0" distR="0">
                <wp:extent cx="6400800" cy="25146"/>
                <wp:effectExtent l="0" t="0" r="0" b="0"/>
                <wp:docPr id="801105" name="Group 8011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04" name="Shape 88470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05" name="Shape 88470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01105" style="width:504pt;height:1.97998pt;mso-position-horizontal-relative:char;mso-position-vertical-relative:line" coordsize="64008,251">
                <v:shape id="Shape 884706" style="position:absolute;width:64008;height:251;left:0;top:0;" coordsize="6400800,25146" path="m0,0l6400800,0l6400800,25146l0,25146l0,0">
                  <v:stroke weight="0pt" endcap="flat" joinstyle="miter" miterlimit="10" on="false" color="#000000" opacity="0"/>
                  <v:fill on="true" color="#000000"/>
                </v:shape>
                <v:shape id="Shape 88470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Automatic Capture</w:t>
      </w:r>
    </w:p>
    <w:p w:rsidR="00B06C6F" w:rsidRDefault="0071581A">
      <w:pPr>
        <w:spacing w:after="226"/>
        <w:ind w:right="6"/>
      </w:pPr>
      <w:r>
        <w:t>Automatic image capture is intended for Digital Cameras, although there may be opportunities for other kinds of devices.  The intention is to allow an Application to control when pictures are taken, how many pictures are taken, and the interval of time between picture taking.  All that is required is that the device be able to perform capture on command from the Source, the timing control and storage of pictures may reside in the Source or the device; the Application does not care.</w:t>
      </w:r>
    </w:p>
    <w:p w:rsidR="00B06C6F" w:rsidRDefault="0071581A">
      <w:pPr>
        <w:spacing w:after="220"/>
        <w:ind w:right="6"/>
      </w:pPr>
      <w:r>
        <w:t>There are three capabilities needed to control automatic capture:</w:t>
      </w:r>
    </w:p>
    <w:p w:rsidR="00B06C6F" w:rsidRDefault="0071581A">
      <w:pPr>
        <w:numPr>
          <w:ilvl w:val="0"/>
          <w:numId w:val="121"/>
        </w:numPr>
        <w:spacing w:after="108" w:line="263" w:lineRule="auto"/>
        <w:ind w:right="10" w:hanging="360"/>
      </w:pPr>
      <w:r>
        <w:rPr>
          <w:rFonts w:ascii="Courier New" w:eastAsia="Courier New" w:hAnsi="Courier New" w:cs="Courier New"/>
        </w:rPr>
        <w:t>CAP_AUTOMATICCAPTURE</w:t>
      </w:r>
    </w:p>
    <w:p w:rsidR="00B06C6F" w:rsidRDefault="0071581A">
      <w:pPr>
        <w:numPr>
          <w:ilvl w:val="0"/>
          <w:numId w:val="121"/>
        </w:numPr>
        <w:spacing w:after="108" w:line="263" w:lineRule="auto"/>
        <w:ind w:right="10" w:hanging="360"/>
      </w:pPr>
      <w:r>
        <w:rPr>
          <w:rFonts w:ascii="Courier New" w:eastAsia="Courier New" w:hAnsi="Courier New" w:cs="Courier New"/>
        </w:rPr>
        <w:t>CAP_TIMEBEFOREFIRSTCAPTURE</w:t>
      </w:r>
    </w:p>
    <w:p w:rsidR="00B06C6F" w:rsidRDefault="0071581A">
      <w:pPr>
        <w:numPr>
          <w:ilvl w:val="0"/>
          <w:numId w:val="121"/>
        </w:numPr>
        <w:spacing w:after="173" w:line="263" w:lineRule="auto"/>
        <w:ind w:right="10" w:hanging="360"/>
      </w:pPr>
      <w:r>
        <w:rPr>
          <w:rFonts w:ascii="Courier New" w:eastAsia="Courier New" w:hAnsi="Courier New" w:cs="Courier New"/>
        </w:rPr>
        <w:t>CAP_TIMEBETWEENCAPTURES</w:t>
      </w:r>
    </w:p>
    <w:p w:rsidR="00B06C6F" w:rsidRDefault="0071581A">
      <w:pPr>
        <w:spacing w:after="257"/>
        <w:ind w:right="6"/>
      </w:pPr>
      <w:r>
        <w:t>And one triplet:</w:t>
      </w:r>
    </w:p>
    <w:p w:rsidR="00B06C6F" w:rsidRDefault="0071581A">
      <w:pPr>
        <w:numPr>
          <w:ilvl w:val="0"/>
          <w:numId w:val="121"/>
        </w:numPr>
        <w:spacing w:after="176" w:line="263" w:lineRule="auto"/>
        <w:ind w:right="10" w:hanging="360"/>
      </w:pPr>
      <w:r>
        <w:rPr>
          <w:rFonts w:ascii="Courier New" w:eastAsia="Courier New" w:hAnsi="Courier New" w:cs="Courier New"/>
        </w:rPr>
        <w:t>DG_CONTROL</w:t>
      </w:r>
      <w:r>
        <w:t>/</w:t>
      </w:r>
      <w:r>
        <w:rPr>
          <w:rFonts w:ascii="Courier New" w:eastAsia="Courier New" w:hAnsi="Courier New" w:cs="Courier New"/>
        </w:rPr>
        <w:t>DAT_FILESYSTEM</w:t>
      </w:r>
      <w:r>
        <w:t>/</w:t>
      </w:r>
      <w:r>
        <w:rPr>
          <w:rFonts w:ascii="Courier New" w:eastAsia="Courier New" w:hAnsi="Courier New" w:cs="Courier New"/>
        </w:rPr>
        <w:t>MSG_AUTOMATICCAPTUREDIRECTORY</w:t>
      </w:r>
    </w:p>
    <w:p w:rsidR="00B06C6F" w:rsidRDefault="0071581A">
      <w:pPr>
        <w:spacing w:after="0"/>
        <w:ind w:right="6"/>
      </w:pPr>
      <w:r>
        <w:rPr>
          <w:rFonts w:ascii="Courier New" w:eastAsia="Courier New" w:hAnsi="Courier New" w:cs="Courier New"/>
        </w:rPr>
        <w:t>CAP_AUTOMATICCAPTURE</w:t>
      </w:r>
      <w:r>
        <w:t xml:space="preserve"> selects the number of images to be captured.  A value of zero (0), the default, disables it.  </w:t>
      </w:r>
      <w:r>
        <w:rPr>
          <w:rFonts w:ascii="Courier New" w:eastAsia="Courier New" w:hAnsi="Courier New" w:cs="Courier New"/>
        </w:rPr>
        <w:t>CAP_TIMEBEFOREFIRSTCAPTURE</w:t>
      </w:r>
      <w:r>
        <w:t xml:space="preserve"> selects how many milliseconds are to pass </w:t>
      </w:r>
    </w:p>
    <w:p w:rsidR="00B06C6F" w:rsidRDefault="0071581A">
      <w:pPr>
        <w:spacing w:after="239"/>
        <w:ind w:right="6"/>
      </w:pPr>
      <w:r>
        <w:t xml:space="preserve">before the first picture is taken by the device.  If this value is 0, then picture taking begins immediately.  </w:t>
      </w:r>
      <w:r>
        <w:rPr>
          <w:rFonts w:ascii="Courier New" w:eastAsia="Courier New" w:hAnsi="Courier New" w:cs="Courier New"/>
        </w:rPr>
        <w:t>CAP_TIMEBETWEENCAPTURES</w:t>
      </w:r>
      <w:r>
        <w:t xml:space="preserve"> selects the milliseconds of elapsed time between pictures.  If this value is 0, then the pictures are taken as fast as the device can go.</w:t>
      </w:r>
    </w:p>
    <w:p w:rsidR="00B06C6F" w:rsidRDefault="0071581A">
      <w:pPr>
        <w:spacing w:after="223"/>
        <w:ind w:right="6"/>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MSG_AUTOMATICCAPTUREDIRECTORY</w:t>
      </w:r>
      <w:r>
        <w:t xml:space="preserve"> selects the directory that will receive the images as they are captured.</w:t>
      </w:r>
    </w:p>
    <w:p w:rsidR="00B06C6F" w:rsidRDefault="0071581A">
      <w:pPr>
        <w:spacing w:after="226"/>
        <w:ind w:right="6"/>
      </w:pPr>
      <w:r>
        <w:t xml:space="preserve">Automatic capture expects the device (or Source) to manage the storage of images until the Application is ready to collect them.  Applications may choose to retrieve images as they are captured by the Source (using the </w:t>
      </w:r>
      <w:r>
        <w:rPr>
          <w:rFonts w:ascii="Courier New" w:eastAsia="Courier New" w:hAnsi="Courier New" w:cs="Courier New"/>
        </w:rPr>
        <w:t>DAT_FILESYSTEM</w:t>
      </w:r>
      <w:r>
        <w:t xml:space="preserve"> triplets to browse the storage directory), but must realize that this may affect the performance of the device.</w:t>
      </w:r>
    </w:p>
    <w:p w:rsidR="00B06C6F" w:rsidRDefault="0071581A">
      <w:pPr>
        <w:spacing w:after="10"/>
        <w:ind w:right="6"/>
      </w:pPr>
      <w:r>
        <w:t xml:space="preserve">The nature of automatic capture suggests that an Application should be able to disconnect from a </w:t>
      </w:r>
    </w:p>
    <w:p w:rsidR="00B06C6F" w:rsidRDefault="0071581A">
      <w:pPr>
        <w:spacing w:after="233" w:line="242" w:lineRule="auto"/>
        <w:ind w:right="47"/>
        <w:jc w:val="both"/>
      </w:pPr>
      <w:r>
        <w:t xml:space="preserve">Source and expect that if it returns after </w:t>
      </w:r>
      <w:r>
        <w:rPr>
          <w:rFonts w:ascii="Courier New" w:eastAsia="Courier New" w:hAnsi="Courier New" w:cs="Courier New"/>
        </w:rPr>
        <w:t>CAP_TIMEBEFOREFIRSTCAPTURE</w:t>
      </w:r>
      <w:r>
        <w:t xml:space="preserve"> has passed, there may be images available for it to collect.  Because of this Sources should remember their automatic capture settings from session to session, so that a Source starting up does not inadvertently clear them.</w:t>
      </w:r>
    </w:p>
    <w:p w:rsidR="00B06C6F" w:rsidRDefault="0071581A">
      <w:pPr>
        <w:spacing w:after="518"/>
        <w:ind w:right="6"/>
      </w:pPr>
      <w:r>
        <w:t>Applications need to remember that since the capture of images may occur outside of their control that the settings may be changed directly on the device by the user, resulting in alternations in any of the automatic capture settings.  Applications that cannot support this uncertainty should clear the Source’s automatic capture settings prior to shutdown (and after notifying the User).</w:t>
      </w:r>
    </w:p>
    <w:p w:rsidR="00B06C6F" w:rsidRDefault="0071581A">
      <w:pPr>
        <w:spacing w:after="74" w:line="259" w:lineRule="auto"/>
        <w:ind w:left="0" w:right="0" w:firstLine="0"/>
      </w:pPr>
      <w:r>
        <w:rPr>
          <w:rFonts w:ascii="Calibri" w:eastAsia="Calibri" w:hAnsi="Calibri" w:cs="Calibri"/>
          <w:noProof/>
          <w:sz w:val="22"/>
        </w:rPr>
        <w:lastRenderedPageBreak/>
        <mc:AlternateContent>
          <mc:Choice Requires="wpg">
            <w:drawing>
              <wp:inline distT="0" distB="0" distL="0" distR="0">
                <wp:extent cx="6400800" cy="25146"/>
                <wp:effectExtent l="0" t="0" r="0" b="0"/>
                <wp:docPr id="789003" name="Group 789003"/>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4" name="Shape 88471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5" name="Shape 88471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89003" style="width:504pt;height:1.97998pt;mso-position-horizontal-relative:char;mso-position-vertical-relative:line" coordsize="64008,251">
                <v:shape id="Shape 884716" style="position:absolute;width:64008;height:251;left:0;top:0;" coordsize="6400800,25146" path="m0,0l6400800,0l6400800,25146l0,25146l0,0">
                  <v:stroke weight="0pt" endcap="flat" joinstyle="miter" miterlimit="10" on="false" color="#000000" opacity="0"/>
                  <v:fill on="true" color="#000000"/>
                </v:shape>
                <v:shape id="Shape 88471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Camera Preview</w:t>
      </w:r>
    </w:p>
    <w:p w:rsidR="00B06C6F" w:rsidRDefault="0071581A">
      <w:pPr>
        <w:spacing w:after="404" w:line="242" w:lineRule="auto"/>
        <w:ind w:right="47"/>
        <w:jc w:val="both"/>
      </w:pPr>
      <w:r>
        <w:t xml:space="preserve">Some digital cameras offer a way to preview the intended shot through either a continuous flow of low-resolution frames or streaming video.  TWAIN exposes two methods for a Source to present this information to an Application, both in association with the </w:t>
      </w:r>
      <w:r>
        <w:rPr>
          <w:rFonts w:ascii="Courier New" w:eastAsia="Courier New" w:hAnsi="Courier New" w:cs="Courier New"/>
        </w:rPr>
        <w:t>TWFY_CAMERAPREVIEW</w:t>
      </w:r>
      <w:r>
        <w:t xml:space="preserve"> device.</w:t>
      </w:r>
    </w:p>
    <w:p w:rsidR="00B06C6F" w:rsidRDefault="0071581A">
      <w:pPr>
        <w:spacing w:after="142" w:line="265" w:lineRule="auto"/>
        <w:ind w:left="715" w:right="0"/>
      </w:pPr>
      <w:r>
        <w:rPr>
          <w:rFonts w:ascii="Arial" w:eastAsia="Arial" w:hAnsi="Arial" w:cs="Arial"/>
          <w:b/>
          <w:color w:val="7F0000"/>
        </w:rPr>
        <w:t>The TWFY_CAMERAPREVIEW Device</w:t>
      </w:r>
    </w:p>
    <w:p w:rsidR="00B06C6F" w:rsidRDefault="0071581A">
      <w:pPr>
        <w:spacing w:after="10"/>
        <w:ind w:right="6"/>
      </w:pPr>
      <w:r>
        <w:t xml:space="preserve">Sources that wish to provide access to their preview camera must do so through </w:t>
      </w:r>
    </w:p>
    <w:p w:rsidR="00B06C6F" w:rsidRDefault="0071581A">
      <w:pPr>
        <w:spacing w:after="4" w:line="249" w:lineRule="auto"/>
        <w:ind w:left="1129" w:right="784"/>
        <w:jc w:val="center"/>
      </w:pPr>
      <w:r>
        <w:rPr>
          <w:rFonts w:ascii="Courier New" w:eastAsia="Courier New" w:hAnsi="Courier New" w:cs="Courier New"/>
        </w:rPr>
        <w:t>DAT_FILESYSTEM</w:t>
      </w:r>
      <w:r>
        <w:t xml:space="preserve">.  A minimum configuration includes a single </w:t>
      </w:r>
      <w:r>
        <w:rPr>
          <w:rFonts w:ascii="Courier New" w:eastAsia="Courier New" w:hAnsi="Courier New" w:cs="Courier New"/>
        </w:rPr>
        <w:t>TWFY_CAMERA</w:t>
      </w:r>
      <w:r>
        <w:t xml:space="preserve"> and a single </w:t>
      </w:r>
      <w:r>
        <w:rPr>
          <w:rFonts w:ascii="Courier New" w:eastAsia="Courier New" w:hAnsi="Courier New" w:cs="Courier New"/>
        </w:rPr>
        <w:t>TWFY_CAMERAPREVIEW</w:t>
      </w:r>
      <w:r>
        <w:t xml:space="preserve">.  The Application discovers what devices are available by using the </w:t>
      </w:r>
      <w:r>
        <w:rPr>
          <w:rFonts w:ascii="Courier New" w:eastAsia="Courier New" w:hAnsi="Courier New" w:cs="Courier New"/>
        </w:rPr>
        <w:t>DAT_FILESYSTEM</w:t>
      </w:r>
      <w:r>
        <w:t xml:space="preserve"> commands </w:t>
      </w:r>
      <w:r>
        <w:rPr>
          <w:rFonts w:ascii="Courier New" w:eastAsia="Courier New" w:hAnsi="Courier New" w:cs="Courier New"/>
        </w:rPr>
        <w:t>MSG_GETFIRSTFILE</w:t>
      </w:r>
      <w:r>
        <w:t xml:space="preserve"> and </w:t>
      </w:r>
      <w:r>
        <w:rPr>
          <w:rFonts w:ascii="Courier New" w:eastAsia="Courier New" w:hAnsi="Courier New" w:cs="Courier New"/>
        </w:rPr>
        <w:t>MSG_GETNEXTFILE</w:t>
      </w:r>
      <w:r>
        <w:t xml:space="preserve">.  It can then switch </w:t>
      </w:r>
    </w:p>
    <w:p w:rsidR="00B06C6F" w:rsidRDefault="0071581A">
      <w:pPr>
        <w:spacing w:after="406"/>
        <w:ind w:left="730" w:right="6"/>
      </w:pPr>
      <w:r>
        <w:t xml:space="preserve">from the startup default </w:t>
      </w:r>
      <w:r>
        <w:rPr>
          <w:rFonts w:ascii="Courier New" w:eastAsia="Courier New" w:hAnsi="Courier New" w:cs="Courier New"/>
        </w:rPr>
        <w:t>TWFY_CAMERA</w:t>
      </w:r>
      <w:r>
        <w:t xml:space="preserve"> to the </w:t>
      </w:r>
      <w:r>
        <w:rPr>
          <w:rFonts w:ascii="Courier New" w:eastAsia="Courier New" w:hAnsi="Courier New" w:cs="Courier New"/>
        </w:rPr>
        <w:t>TWFY_CAMERAPREVIEW</w:t>
      </w:r>
      <w:r>
        <w:t xml:space="preserve"> using the </w:t>
      </w:r>
      <w:r>
        <w:rPr>
          <w:rFonts w:ascii="Courier New" w:eastAsia="Courier New" w:hAnsi="Courier New" w:cs="Courier New"/>
        </w:rPr>
        <w:t>MSG_CHANGEDIRECTORY</w:t>
      </w:r>
      <w:r>
        <w:t xml:space="preserve"> command. </w:t>
      </w:r>
    </w:p>
    <w:p w:rsidR="00B06C6F" w:rsidRDefault="0071581A">
      <w:pPr>
        <w:spacing w:after="142" w:line="265" w:lineRule="auto"/>
        <w:ind w:left="10" w:right="0"/>
      </w:pPr>
      <w:r>
        <w:rPr>
          <w:rFonts w:ascii="Arial" w:eastAsia="Arial" w:hAnsi="Arial" w:cs="Arial"/>
          <w:b/>
          <w:color w:val="7F0000"/>
        </w:rPr>
        <w:t>Performance</w:t>
      </w:r>
    </w:p>
    <w:p w:rsidR="00B06C6F" w:rsidRDefault="0071581A">
      <w:pPr>
        <w:spacing w:after="10"/>
        <w:ind w:left="730" w:right="6"/>
      </w:pPr>
      <w:r>
        <w:t xml:space="preserve">It is important when taking a picture from preview mode that the switch from </w:t>
      </w:r>
    </w:p>
    <w:p w:rsidR="00B06C6F" w:rsidRDefault="0071581A">
      <w:pPr>
        <w:spacing w:after="233" w:line="242" w:lineRule="auto"/>
        <w:ind w:left="730" w:right="47"/>
        <w:jc w:val="both"/>
      </w:pPr>
      <w:r>
        <w:rPr>
          <w:rFonts w:ascii="Courier New" w:eastAsia="Courier New" w:hAnsi="Courier New" w:cs="Courier New"/>
        </w:rPr>
        <w:t>TWFY_CAMERAPREVIEW</w:t>
      </w:r>
      <w:r>
        <w:t xml:space="preserve"> to </w:t>
      </w:r>
      <w:r>
        <w:rPr>
          <w:rFonts w:ascii="Courier New" w:eastAsia="Courier New" w:hAnsi="Courier New" w:cs="Courier New"/>
        </w:rPr>
        <w:t>TWFY_CAMERA</w:t>
      </w:r>
      <w:r>
        <w:t xml:space="preserve"> happens as quickly as possible.  Applications can minimize the switch over time by negotiating the settings of the </w:t>
      </w:r>
      <w:r>
        <w:rPr>
          <w:rFonts w:ascii="Courier New" w:eastAsia="Courier New" w:hAnsi="Courier New" w:cs="Courier New"/>
        </w:rPr>
        <w:t>TWFY_CAMERA</w:t>
      </w:r>
      <w:r>
        <w:t xml:space="preserve"> before changing to the </w:t>
      </w:r>
      <w:r>
        <w:rPr>
          <w:rFonts w:ascii="Courier New" w:eastAsia="Courier New" w:hAnsi="Courier New" w:cs="Courier New"/>
        </w:rPr>
        <w:t>TWFY_CAMERAPREVIEW</w:t>
      </w:r>
      <w:r>
        <w:t xml:space="preserve"> device to collect real-time images.</w:t>
      </w:r>
    </w:p>
    <w:p w:rsidR="00B06C6F" w:rsidRDefault="0071581A">
      <w:pPr>
        <w:spacing w:after="225"/>
        <w:ind w:left="730" w:right="6"/>
      </w:pPr>
      <w:r>
        <w:t xml:space="preserve">Sources can help by optimizing their communication with the </w:t>
      </w:r>
      <w:r>
        <w:rPr>
          <w:rFonts w:ascii="Courier New" w:eastAsia="Courier New" w:hAnsi="Courier New" w:cs="Courier New"/>
        </w:rPr>
        <w:t>TWFY_CAMERA</w:t>
      </w:r>
      <w:r>
        <w:t xml:space="preserve">, perhaps downloading its values when the user sends </w:t>
      </w:r>
      <w:r>
        <w:rPr>
          <w:rFonts w:ascii="Courier New" w:eastAsia="Courier New" w:hAnsi="Courier New" w:cs="Courier New"/>
        </w:rPr>
        <w:t>MSG_ENABLEDS</w:t>
      </w:r>
      <w:r>
        <w:t xml:space="preserve"> to the </w:t>
      </w:r>
      <w:r>
        <w:rPr>
          <w:rFonts w:ascii="Courier New" w:eastAsia="Courier New" w:hAnsi="Courier New" w:cs="Courier New"/>
        </w:rPr>
        <w:t>TWFY_CAMERAPREVIEW</w:t>
      </w:r>
      <w:r>
        <w:t xml:space="preserve"> device so that when the switch back occurs all that needs to happen is a command sent to the camera to take a picture.</w:t>
      </w:r>
    </w:p>
    <w:p w:rsidR="00B06C6F" w:rsidRDefault="0071581A">
      <w:pPr>
        <w:spacing w:after="233" w:line="242" w:lineRule="auto"/>
        <w:ind w:left="730" w:right="47"/>
        <w:jc w:val="both"/>
      </w:pPr>
      <w:r>
        <w:t xml:space="preserve">Another matter of importance is the transfer mechanism.  If the camera is capable of sending a run of continuous snapshots to the application (as opposed to real video streaming), then it is recommended that the </w:t>
      </w:r>
      <w:r>
        <w:rPr>
          <w:rFonts w:ascii="Courier New" w:eastAsia="Courier New" w:hAnsi="Courier New" w:cs="Courier New"/>
        </w:rPr>
        <w:t>TWFY_CAMERAPREVIEW</w:t>
      </w:r>
      <w:r>
        <w:t xml:space="preserve"> device only support an </w:t>
      </w:r>
      <w:r>
        <w:rPr>
          <w:rFonts w:ascii="Courier New" w:eastAsia="Courier New" w:hAnsi="Courier New" w:cs="Courier New"/>
        </w:rPr>
        <w:t>ICAP_XFERMECH</w:t>
      </w:r>
      <w:r>
        <w:t xml:space="preserve"> of </w:t>
      </w:r>
      <w:r>
        <w:rPr>
          <w:rFonts w:ascii="Courier New" w:eastAsia="Courier New" w:hAnsi="Courier New" w:cs="Courier New"/>
        </w:rPr>
        <w:t>TWSX_NATIVE</w:t>
      </w:r>
      <w:r>
        <w:t>.</w:t>
      </w:r>
    </w:p>
    <w:p w:rsidR="00B06C6F" w:rsidRDefault="0071581A">
      <w:pPr>
        <w:pStyle w:val="5"/>
        <w:spacing w:after="171" w:line="261" w:lineRule="auto"/>
        <w:ind w:left="730"/>
      </w:pPr>
      <w:r>
        <w:rPr>
          <w:color w:val="007F7F"/>
          <w:sz w:val="20"/>
        </w:rPr>
        <w:t>Entering Preview Mode</w:t>
      </w:r>
    </w:p>
    <w:p w:rsidR="00B06C6F" w:rsidRDefault="0071581A">
      <w:pPr>
        <w:spacing w:after="243"/>
        <w:ind w:left="730" w:right="6"/>
      </w:pPr>
      <w:r>
        <w:t>An application should do the following before entering preview mode.</w:t>
      </w:r>
    </w:p>
    <w:p w:rsidR="00B06C6F" w:rsidRDefault="0071581A">
      <w:pPr>
        <w:numPr>
          <w:ilvl w:val="0"/>
          <w:numId w:val="122"/>
        </w:numPr>
        <w:spacing w:after="132"/>
        <w:ind w:right="6" w:hanging="360"/>
      </w:pPr>
      <w:r>
        <w:t xml:space="preserve">The application sends </w:t>
      </w:r>
      <w:r>
        <w:rPr>
          <w:rFonts w:ascii="Courier New" w:eastAsia="Courier New" w:hAnsi="Courier New" w:cs="Courier New"/>
        </w:rPr>
        <w:t>MSG_OPENDS</w:t>
      </w:r>
      <w:r>
        <w:t xml:space="preserve"> to the Source.</w:t>
      </w:r>
    </w:p>
    <w:p w:rsidR="00B06C6F" w:rsidRDefault="0071581A">
      <w:pPr>
        <w:numPr>
          <w:ilvl w:val="0"/>
          <w:numId w:val="122"/>
        </w:numPr>
        <w:spacing w:after="130"/>
        <w:ind w:right="6" w:hanging="360"/>
      </w:pPr>
      <w:r>
        <w:t xml:space="preserve">The application determines that the Source </w:t>
      </w:r>
      <w:r>
        <w:rPr>
          <w:rFonts w:ascii="Courier New" w:eastAsia="Courier New" w:hAnsi="Courier New" w:cs="Courier New"/>
        </w:rPr>
        <w:t>TWFY_CAMERAPREVIEW</w:t>
      </w:r>
      <w:r>
        <w:t xml:space="preserve"> device.</w:t>
      </w:r>
    </w:p>
    <w:p w:rsidR="00B06C6F" w:rsidRDefault="0071581A">
      <w:pPr>
        <w:numPr>
          <w:ilvl w:val="0"/>
          <w:numId w:val="122"/>
        </w:numPr>
        <w:spacing w:after="123"/>
        <w:ind w:right="6" w:hanging="360"/>
      </w:pPr>
      <w:r>
        <w:t xml:space="preserve">The user/application negotiates values for the </w:t>
      </w:r>
      <w:r>
        <w:rPr>
          <w:rFonts w:ascii="Courier New" w:eastAsia="Courier New" w:hAnsi="Courier New" w:cs="Courier New"/>
        </w:rPr>
        <w:t>TWFY_CAMERA</w:t>
      </w:r>
      <w:r>
        <w:t xml:space="preserve"> device.</w:t>
      </w:r>
    </w:p>
    <w:p w:rsidR="00B06C6F" w:rsidRDefault="0071581A">
      <w:pPr>
        <w:numPr>
          <w:ilvl w:val="0"/>
          <w:numId w:val="122"/>
        </w:numPr>
        <w:spacing w:after="142"/>
        <w:ind w:right="6" w:hanging="360"/>
      </w:pPr>
      <w:r>
        <w:t xml:space="preserve">The user/application decides to enter preview mode.  The application uses </w:t>
      </w:r>
      <w:r>
        <w:rPr>
          <w:rFonts w:ascii="Courier New" w:eastAsia="Courier New" w:hAnsi="Courier New" w:cs="Courier New"/>
        </w:rPr>
        <w:t>MSG_CHANGEDIRECTORY</w:t>
      </w:r>
      <w:r>
        <w:t xml:space="preserve"> to change to the </w:t>
      </w:r>
      <w:r>
        <w:rPr>
          <w:rFonts w:ascii="Courier New" w:eastAsia="Courier New" w:hAnsi="Courier New" w:cs="Courier New"/>
        </w:rPr>
        <w:t>TWFY_CAMERAPREVIEW</w:t>
      </w:r>
      <w:r>
        <w:t xml:space="preserve"> device.</w:t>
      </w:r>
    </w:p>
    <w:p w:rsidR="00B06C6F" w:rsidRDefault="0071581A">
      <w:pPr>
        <w:numPr>
          <w:ilvl w:val="0"/>
          <w:numId w:val="122"/>
        </w:numPr>
        <w:ind w:right="6" w:hanging="360"/>
      </w:pPr>
      <w:r>
        <w:t xml:space="preserve">The application uses </w:t>
      </w:r>
      <w:r>
        <w:rPr>
          <w:rFonts w:ascii="Courier New" w:eastAsia="Courier New" w:hAnsi="Courier New" w:cs="Courier New"/>
        </w:rPr>
        <w:t>MSG_ENABLEDS</w:t>
      </w:r>
      <w:r>
        <w:t xml:space="preserve"> to enter preview mode.  Note that the value of ShowUI should depend on which of the next two sections the application decides to use to control the Source (GUI mode or programmatic).</w:t>
      </w:r>
    </w:p>
    <w:p w:rsidR="00B06C6F" w:rsidRDefault="0071581A">
      <w:pPr>
        <w:pStyle w:val="5"/>
        <w:spacing w:after="171" w:line="261" w:lineRule="auto"/>
        <w:ind w:left="730"/>
      </w:pPr>
      <w:r>
        <w:rPr>
          <w:color w:val="007F7F"/>
          <w:sz w:val="20"/>
        </w:rPr>
        <w:t>Previewing with the Source’s GUI (ShowUI == TRUE)</w:t>
      </w:r>
    </w:p>
    <w:p w:rsidR="00B06C6F" w:rsidRDefault="0071581A">
      <w:pPr>
        <w:spacing w:after="233"/>
        <w:ind w:left="730" w:right="6"/>
      </w:pPr>
      <w:r>
        <w:t xml:space="preserve">If the application relies solely on the Source’s GUI for its control of the camera, then it shouldn’t have to worry about preview mode issues, since it is hoped that a Source that supports preview will provide access to it from its GUI.  This section is concerned with a more limited area, where an application has </w:t>
      </w:r>
      <w:r>
        <w:lastRenderedPageBreak/>
        <w:t>opted to control the Source programmatically, except for the use of preview.  One reason an application might need to do this is to provide preview support for cameras that output streaming video.  TWAIN does not have a mechanism for handling this kind of data, so if the only way that a TWAIN application will be able to show this kind of preview data, is if the Source provides a GUI that can show it.</w:t>
      </w:r>
    </w:p>
    <w:p w:rsidR="00B06C6F" w:rsidRDefault="0071581A">
      <w:pPr>
        <w:ind w:left="730" w:right="6"/>
      </w:pPr>
      <w:r>
        <w:t xml:space="preserve">If the Source has </w:t>
      </w:r>
      <w:r>
        <w:rPr>
          <w:rFonts w:ascii="Courier New" w:eastAsia="Courier New" w:hAnsi="Courier New" w:cs="Courier New"/>
        </w:rPr>
        <w:t>CAP_CAMERAPREVIEWUI</w:t>
      </w:r>
      <w:r>
        <w:t xml:space="preserve"> set to </w:t>
      </w:r>
      <w:r>
        <w:rPr>
          <w:rFonts w:ascii="Courier New" w:eastAsia="Courier New" w:hAnsi="Courier New" w:cs="Courier New"/>
        </w:rPr>
        <w:t>TRUE</w:t>
      </w:r>
      <w:r>
        <w:t>, then it is possible for the application to use this to preview the images coming from the camera.  In this mode the application does not have to concern itself with the kind of data that the Source is providing, since the Source takes the responsibility of displaying the preview images to the user.  However, the application does have to wait for the triggers that indicates that the user wishes to take a picture, or that they wish to exit from preview mode.  To help standardize this behavior, the preview GUI should be able to indicate two things.</w:t>
      </w:r>
    </w:p>
    <w:p w:rsidR="00B06C6F" w:rsidRDefault="0071581A">
      <w:pPr>
        <w:numPr>
          <w:ilvl w:val="0"/>
          <w:numId w:val="123"/>
        </w:numPr>
        <w:spacing w:after="10"/>
        <w:ind w:right="6" w:hanging="360"/>
      </w:pPr>
      <w:r>
        <w:rPr>
          <w:b/>
        </w:rPr>
        <w:t>Take a picture</w:t>
      </w:r>
      <w:r>
        <w:t xml:space="preserve"> – if the user selects to take a picture, perhaps by pressing a button labeled </w:t>
      </w:r>
    </w:p>
    <w:p w:rsidR="00B06C6F" w:rsidRDefault="0071581A">
      <w:pPr>
        <w:spacing w:after="123"/>
        <w:ind w:left="370" w:right="6"/>
      </w:pPr>
      <w:r>
        <w:t xml:space="preserve">CAPTURE,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MSG_CLOSEDSOK</w:t>
      </w:r>
      <w:r>
        <w:t xml:space="preserve"> back to the application.</w:t>
      </w:r>
    </w:p>
    <w:p w:rsidR="00B06C6F" w:rsidRDefault="0071581A">
      <w:pPr>
        <w:numPr>
          <w:ilvl w:val="0"/>
          <w:numId w:val="123"/>
        </w:numPr>
        <w:ind w:right="6" w:hanging="360"/>
      </w:pPr>
      <w:r>
        <w:rPr>
          <w:b/>
        </w:rPr>
        <w:t xml:space="preserve">Cancel preview </w:t>
      </w:r>
      <w:r>
        <w:t xml:space="preserve">– if the user decides to exit from preview mode, then the Source should send the </w:t>
      </w:r>
      <w:r>
        <w:rPr>
          <w:rFonts w:ascii="Courier New" w:eastAsia="Courier New" w:hAnsi="Courier New" w:cs="Courier New"/>
        </w:rPr>
        <w:t>DAT_NULL</w:t>
      </w:r>
      <w:r>
        <w:t xml:space="preserve"> command </w:t>
      </w:r>
      <w:r>
        <w:rPr>
          <w:rFonts w:ascii="Courier New" w:eastAsia="Courier New" w:hAnsi="Courier New" w:cs="Courier New"/>
        </w:rPr>
        <w:t>MSG_CLOSEDSREQ</w:t>
      </w:r>
      <w:r>
        <w:t xml:space="preserve"> back to the application.  The application should then send </w:t>
      </w:r>
      <w:r>
        <w:rPr>
          <w:rFonts w:ascii="Courier New" w:eastAsia="Courier New" w:hAnsi="Courier New" w:cs="Courier New"/>
        </w:rPr>
        <w:t>MSG_DISABLEDS</w:t>
      </w:r>
      <w:r>
        <w:t xml:space="preserve"> to the Source, change back to the </w:t>
      </w:r>
      <w:r>
        <w:rPr>
          <w:rFonts w:ascii="Courier New" w:eastAsia="Courier New" w:hAnsi="Courier New" w:cs="Courier New"/>
        </w:rPr>
        <w:t>TWFY_CAMERA</w:t>
      </w:r>
      <w:r>
        <w:t xml:space="preserve"> device, and resume its programmatic control of the Source.</w:t>
      </w:r>
    </w:p>
    <w:p w:rsidR="00B06C6F" w:rsidRDefault="0071581A">
      <w:pPr>
        <w:spacing w:after="176" w:line="261" w:lineRule="auto"/>
        <w:ind w:left="10" w:right="0"/>
      </w:pPr>
      <w:r>
        <w:rPr>
          <w:rFonts w:ascii="Arial" w:eastAsia="Arial" w:hAnsi="Arial" w:cs="Arial"/>
          <w:b/>
          <w:color w:val="007F7F"/>
        </w:rPr>
        <w:t>Previewing under Programmatic Control (ShowUI == FALSE):</w:t>
      </w:r>
    </w:p>
    <w:p w:rsidR="00B06C6F" w:rsidRDefault="0071581A">
      <w:pPr>
        <w:spacing w:after="248"/>
        <w:ind w:left="10" w:right="6"/>
      </w:pPr>
      <w:r>
        <w:t xml:space="preserve">TWAIN provides programmatic support for </w:t>
      </w:r>
      <w:r>
        <w:rPr>
          <w:rFonts w:ascii="Courier New" w:eastAsia="Courier New" w:hAnsi="Courier New" w:cs="Courier New"/>
        </w:rPr>
        <w:t>TWFY_CAMERAPREVIEW</w:t>
      </w:r>
      <w:r>
        <w:t xml:space="preserve"> devices that operate by taking a continuous flow of low-resolution snapshots.  An application learns that a Source is capable of this by changing to </w:t>
      </w:r>
      <w:r>
        <w:rPr>
          <w:rFonts w:ascii="Courier New" w:eastAsia="Courier New" w:hAnsi="Courier New" w:cs="Courier New"/>
        </w:rPr>
        <w:t>TWFY_CAMERAPREVIEW</w:t>
      </w:r>
      <w:r>
        <w:t xml:space="preserve"> and testing </w:t>
      </w:r>
      <w:r>
        <w:rPr>
          <w:rFonts w:ascii="Courier New" w:eastAsia="Courier New" w:hAnsi="Courier New" w:cs="Courier New"/>
        </w:rPr>
        <w:t>ICAP_XFERMECH</w:t>
      </w:r>
      <w:r>
        <w:t xml:space="preserve">.  If the capability is supported, then the </w:t>
      </w:r>
      <w:r>
        <w:rPr>
          <w:rFonts w:ascii="Courier New" w:eastAsia="Courier New" w:hAnsi="Courier New" w:cs="Courier New"/>
        </w:rPr>
        <w:t>TWFY_CAMERAPREVIEW</w:t>
      </w:r>
      <w:r>
        <w:t xml:space="preserve"> device is capable of transferring these low-resolution images fast enough to simulate real-time video.  The way the application obtains these images is similar to how scanners work.  The application sets </w:t>
      </w:r>
      <w:r>
        <w:rPr>
          <w:rFonts w:ascii="Courier New" w:eastAsia="Courier New" w:hAnsi="Courier New" w:cs="Courier New"/>
        </w:rPr>
        <w:t>CAP_XFERCOUNT</w:t>
      </w:r>
      <w:r>
        <w:t xml:space="preserve"> to –1 and enables the Source.  The Source sends a </w:t>
      </w:r>
      <w:r>
        <w:rPr>
          <w:rFonts w:ascii="Courier New" w:eastAsia="Courier New" w:hAnsi="Courier New" w:cs="Courier New"/>
        </w:rPr>
        <w:t>MSG_XFERREADY</w:t>
      </w:r>
      <w:r>
        <w:t xml:space="preserve"> to the application, and the application begins transferring and displaying the low-resolution images as fast as it can.  These steps are repeated to aid understanding…</w:t>
      </w:r>
    </w:p>
    <w:p w:rsidR="00B06C6F" w:rsidRDefault="0071581A">
      <w:pPr>
        <w:numPr>
          <w:ilvl w:val="0"/>
          <w:numId w:val="124"/>
        </w:numPr>
        <w:spacing w:after="137" w:line="242" w:lineRule="auto"/>
        <w:ind w:right="6" w:hanging="360"/>
      </w:pPr>
      <w:r>
        <w:t xml:space="preserve">The application negotiates any capabilities with the </w:t>
      </w:r>
      <w:r>
        <w:rPr>
          <w:rFonts w:ascii="Courier New" w:eastAsia="Courier New" w:hAnsi="Courier New" w:cs="Courier New"/>
        </w:rPr>
        <w:t>TWFY_CAMERAPREVIEW</w:t>
      </w:r>
      <w:r>
        <w:t xml:space="preserve"> device, including setting </w:t>
      </w:r>
      <w:r>
        <w:rPr>
          <w:rFonts w:ascii="Courier New" w:eastAsia="Courier New" w:hAnsi="Courier New" w:cs="Courier New"/>
        </w:rPr>
        <w:t>CAP_XFERCOUNT</w:t>
      </w:r>
      <w:r>
        <w:t xml:space="preserve"> to –1, indicating that the application wishes to receive an unlimited number of images.</w:t>
      </w:r>
    </w:p>
    <w:p w:rsidR="00B06C6F" w:rsidRDefault="0071581A">
      <w:pPr>
        <w:numPr>
          <w:ilvl w:val="0"/>
          <w:numId w:val="124"/>
        </w:numPr>
        <w:spacing w:after="136"/>
        <w:ind w:right="6" w:hanging="360"/>
      </w:pPr>
      <w:r>
        <w:t xml:space="preserve">The application send </w:t>
      </w:r>
      <w:r>
        <w:rPr>
          <w:rFonts w:ascii="Courier New" w:eastAsia="Courier New" w:hAnsi="Courier New" w:cs="Courier New"/>
        </w:rPr>
        <w:t xml:space="preserve">MSG_ENABLEDS (ShowUI == FALSE) </w:t>
      </w:r>
      <w:r>
        <w:t>to the Source.</w:t>
      </w:r>
    </w:p>
    <w:p w:rsidR="00B06C6F" w:rsidRDefault="0071581A">
      <w:pPr>
        <w:numPr>
          <w:ilvl w:val="0"/>
          <w:numId w:val="124"/>
        </w:numPr>
        <w:spacing w:after="130"/>
        <w:ind w:right="6" w:hanging="360"/>
      </w:pPr>
      <w:r>
        <w:t xml:space="preserve">The Source sends back </w:t>
      </w:r>
      <w:r>
        <w:rPr>
          <w:rFonts w:ascii="Courier New" w:eastAsia="Courier New" w:hAnsi="Courier New" w:cs="Courier New"/>
        </w:rPr>
        <w:t>MSG_XFERREADY</w:t>
      </w:r>
      <w:r>
        <w:t xml:space="preserve"> and transitions to State 6.</w:t>
      </w:r>
    </w:p>
    <w:p w:rsidR="00B06C6F" w:rsidRDefault="0071581A">
      <w:pPr>
        <w:numPr>
          <w:ilvl w:val="0"/>
          <w:numId w:val="124"/>
        </w:numPr>
        <w:spacing w:after="123"/>
        <w:ind w:right="6" w:hanging="360"/>
      </w:pPr>
      <w:r>
        <w:t xml:space="preserve">The application uses </w:t>
      </w:r>
      <w:r>
        <w:rPr>
          <w:rFonts w:ascii="Courier New" w:eastAsia="Courier New" w:hAnsi="Courier New" w:cs="Courier New"/>
        </w:rPr>
        <w:t>MSG_IMAGENATIVEXFER</w:t>
      </w:r>
      <w:r>
        <w:t xml:space="preserve"> to transfer the image and the Source transitions to State 7.</w:t>
      </w:r>
    </w:p>
    <w:p w:rsidR="00B06C6F" w:rsidRDefault="0071581A">
      <w:pPr>
        <w:numPr>
          <w:ilvl w:val="0"/>
          <w:numId w:val="124"/>
        </w:numPr>
        <w:spacing w:after="126"/>
        <w:ind w:right="6" w:hanging="360"/>
      </w:pPr>
      <w:r>
        <w:t>The application displays the image.</w:t>
      </w:r>
    </w:p>
    <w:p w:rsidR="00B06C6F" w:rsidRDefault="0071581A">
      <w:pPr>
        <w:numPr>
          <w:ilvl w:val="0"/>
          <w:numId w:val="124"/>
        </w:numPr>
        <w:spacing w:after="126" w:line="242" w:lineRule="auto"/>
        <w:ind w:right="6" w:hanging="360"/>
      </w:pPr>
      <w:r>
        <w:t xml:space="preserve">The application uses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transition the Source to State 6.  The application needs to pay attention to the </w:t>
      </w:r>
      <w:r>
        <w:rPr>
          <w:rFonts w:ascii="Courier New" w:eastAsia="Courier New" w:hAnsi="Courier New" w:cs="Courier New"/>
        </w:rPr>
        <w:t>TW_PENDINGXFERS</w:t>
      </w:r>
      <w:r>
        <w:t>.Count, but it is expected that it should remain at –1.</w:t>
      </w:r>
    </w:p>
    <w:p w:rsidR="00B06C6F" w:rsidRDefault="0071581A">
      <w:pPr>
        <w:numPr>
          <w:ilvl w:val="0"/>
          <w:numId w:val="124"/>
        </w:numPr>
        <w:ind w:right="6" w:hanging="360"/>
      </w:pPr>
      <w:r>
        <w:t>Go to step (4).</w:t>
      </w:r>
    </w:p>
    <w:p w:rsidR="00B06C6F" w:rsidRDefault="0071581A">
      <w:pPr>
        <w:spacing w:after="226"/>
        <w:ind w:left="10" w:right="6"/>
      </w:pPr>
      <w:r>
        <w:t>As long as the application and Source are looping from steps (4) through (7) the application should be displaying a continuous run of snapshots.</w:t>
      </w:r>
    </w:p>
    <w:p w:rsidR="00B06C6F" w:rsidRDefault="0071581A">
      <w:pPr>
        <w:spacing w:after="233" w:line="242" w:lineRule="auto"/>
        <w:ind w:left="10" w:right="47"/>
        <w:jc w:val="both"/>
      </w:pPr>
      <w:r>
        <w:t>Since the application is in complete control, it is implementation dependent on how the user indicates that a picture should be taken.  However, once the decision to take a picture is made, the steps to do it are as follows…</w:t>
      </w:r>
    </w:p>
    <w:p w:rsidR="00B06C6F" w:rsidRDefault="0071581A">
      <w:pPr>
        <w:spacing w:after="171" w:line="261" w:lineRule="auto"/>
        <w:ind w:left="10" w:right="0"/>
      </w:pPr>
      <w:r>
        <w:rPr>
          <w:rFonts w:ascii="Arial" w:eastAsia="Arial" w:hAnsi="Arial" w:cs="Arial"/>
          <w:b/>
          <w:color w:val="007F7F"/>
        </w:rPr>
        <w:t>Taking a Picture:</w:t>
      </w:r>
    </w:p>
    <w:p w:rsidR="00B06C6F" w:rsidRDefault="0071581A">
      <w:pPr>
        <w:spacing w:after="246"/>
        <w:ind w:left="10" w:right="6"/>
      </w:pPr>
      <w:r>
        <w:t>The application should do the following when it is told to take a picture while in preview mode.</w:t>
      </w:r>
    </w:p>
    <w:p w:rsidR="00B06C6F" w:rsidRDefault="0071581A">
      <w:pPr>
        <w:numPr>
          <w:ilvl w:val="0"/>
          <w:numId w:val="125"/>
        </w:numPr>
        <w:spacing w:after="129"/>
        <w:ind w:right="6" w:hanging="360"/>
      </w:pPr>
      <w:r>
        <w:lastRenderedPageBreak/>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to the Source, transitioning from State 7 to State 6 (if necessary).</w:t>
      </w:r>
    </w:p>
    <w:p w:rsidR="00B06C6F" w:rsidRDefault="0071581A">
      <w:pPr>
        <w:numPr>
          <w:ilvl w:val="0"/>
          <w:numId w:val="125"/>
        </w:numPr>
        <w:spacing w:after="10"/>
        <w:ind w:right="6" w:hanging="360"/>
      </w:pPr>
      <w:r>
        <w:t xml:space="preserve">The application sends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to the Source, transitioning from </w:t>
      </w:r>
    </w:p>
    <w:p w:rsidR="00B06C6F" w:rsidRDefault="0071581A">
      <w:pPr>
        <w:spacing w:after="122"/>
        <w:ind w:left="370" w:right="6"/>
      </w:pPr>
      <w:r>
        <w:t>State 6 to State 5.</w:t>
      </w:r>
    </w:p>
    <w:p w:rsidR="00B06C6F" w:rsidRDefault="0071581A">
      <w:pPr>
        <w:numPr>
          <w:ilvl w:val="0"/>
          <w:numId w:val="125"/>
        </w:numPr>
        <w:ind w:right="6" w:hanging="360"/>
      </w:pPr>
      <w:r>
        <w:t xml:space="preserve">The application sends </w:t>
      </w:r>
      <w:r>
        <w:rPr>
          <w:rFonts w:ascii="Courier New" w:eastAsia="Courier New" w:hAnsi="Courier New" w:cs="Courier New"/>
        </w:rPr>
        <w:t>MSG_DISABLEDS</w:t>
      </w:r>
      <w:r>
        <w:t xml:space="preserve"> to the Source, transitioning from State 5 to State 4.</w:t>
      </w:r>
    </w:p>
    <w:p w:rsidR="00B06C6F" w:rsidRDefault="0071581A">
      <w:pPr>
        <w:numPr>
          <w:ilvl w:val="0"/>
          <w:numId w:val="125"/>
        </w:numPr>
        <w:spacing w:after="142"/>
        <w:ind w:right="6" w:hanging="360"/>
      </w:pPr>
      <w:r>
        <w:t xml:space="preserve">The application uses </w:t>
      </w:r>
      <w:r>
        <w:rPr>
          <w:rFonts w:ascii="Courier New" w:eastAsia="Courier New" w:hAnsi="Courier New" w:cs="Courier New"/>
        </w:rPr>
        <w:t>MSG_CHANGEDIRECTORY</w:t>
      </w:r>
      <w:r>
        <w:t xml:space="preserve"> to switch from the </w:t>
      </w:r>
      <w:r>
        <w:rPr>
          <w:rFonts w:ascii="Courier New" w:eastAsia="Courier New" w:hAnsi="Courier New" w:cs="Courier New"/>
        </w:rPr>
        <w:t>TWFY_CAMERAPREVIEW</w:t>
      </w:r>
      <w:r>
        <w:t xml:space="preserve"> device to the </w:t>
      </w:r>
      <w:r>
        <w:rPr>
          <w:rFonts w:ascii="Courier New" w:eastAsia="Courier New" w:hAnsi="Courier New" w:cs="Courier New"/>
        </w:rPr>
        <w:t>TWFY_CAMERA</w:t>
      </w:r>
      <w:r>
        <w:t xml:space="preserve"> device.</w:t>
      </w:r>
    </w:p>
    <w:p w:rsidR="00B06C6F" w:rsidRDefault="0071581A">
      <w:pPr>
        <w:numPr>
          <w:ilvl w:val="0"/>
          <w:numId w:val="125"/>
        </w:numPr>
        <w:spacing w:after="126"/>
        <w:ind w:right="6" w:hanging="360"/>
      </w:pPr>
      <w:r>
        <w:t xml:space="preserve">The application uses </w:t>
      </w:r>
      <w:r>
        <w:rPr>
          <w:rFonts w:ascii="Courier New" w:eastAsia="Courier New" w:hAnsi="Courier New" w:cs="Courier New"/>
        </w:rPr>
        <w:t xml:space="preserve">MSG_ENABLEDS (ShowUI == FALSE) </w:t>
      </w:r>
      <w:r>
        <w:t xml:space="preserve">to enable the </w:t>
      </w:r>
      <w:r>
        <w:rPr>
          <w:rFonts w:ascii="Courier New" w:eastAsia="Courier New" w:hAnsi="Courier New" w:cs="Courier New"/>
        </w:rPr>
        <w:t>TWFY|_CAMERA</w:t>
      </w:r>
      <w:r>
        <w:t xml:space="preserve"> device.</w:t>
      </w:r>
    </w:p>
    <w:p w:rsidR="00B06C6F" w:rsidRDefault="0071581A">
      <w:pPr>
        <w:numPr>
          <w:ilvl w:val="0"/>
          <w:numId w:val="125"/>
        </w:numPr>
        <w:spacing w:after="125"/>
        <w:ind w:right="6" w:hanging="360"/>
      </w:pPr>
      <w:r>
        <w:t xml:space="preserve">The application sends one of the </w:t>
      </w:r>
      <w:r>
        <w:rPr>
          <w:rFonts w:ascii="Courier New" w:eastAsia="Courier New" w:hAnsi="Courier New" w:cs="Courier New"/>
        </w:rPr>
        <w:t>MSG_IMAGExxxxXFER</w:t>
      </w:r>
      <w:r>
        <w:t xml:space="preserve"> commands to the Source.</w:t>
      </w:r>
    </w:p>
    <w:p w:rsidR="00B06C6F" w:rsidRDefault="0071581A">
      <w:pPr>
        <w:numPr>
          <w:ilvl w:val="0"/>
          <w:numId w:val="125"/>
        </w:numPr>
        <w:spacing w:after="512"/>
        <w:ind w:right="6" w:hanging="360"/>
      </w:pPr>
      <w:r>
        <w:t>The source takes the full resolution picture and transfers it back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0172" name="Group 790172"/>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18" name="Shape 88471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19" name="Shape 88471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0172" style="width:504pt;height:1.97998pt;mso-position-horizontal-relative:char;mso-position-vertical-relative:line" coordsize="64008,251">
                <v:shape id="Shape 884720" style="position:absolute;width:64008;height:251;left:0;top:0;" coordsize="6400800,25146" path="m0,0l6400800,0l6400800,25146l0,25146l0,0">
                  <v:stroke weight="0pt" endcap="flat" joinstyle="miter" miterlimit="10" on="false" color="#000000" opacity="0"/>
                  <v:fill on="true" color="#000000"/>
                </v:shape>
                <v:shape id="Shape 88472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File System</w:t>
      </w:r>
    </w:p>
    <w:p w:rsidR="00B06C6F" w:rsidRDefault="0071581A">
      <w:pPr>
        <w:spacing w:after="238"/>
        <w:ind w:right="6"/>
      </w:pPr>
      <w:r>
        <w:t>This section consists of the following:</w:t>
      </w:r>
    </w:p>
    <w:p w:rsidR="00B06C6F" w:rsidRDefault="0071581A">
      <w:pPr>
        <w:numPr>
          <w:ilvl w:val="0"/>
          <w:numId w:val="126"/>
        </w:numPr>
        <w:spacing w:after="118"/>
        <w:ind w:right="6" w:hanging="360"/>
      </w:pPr>
      <w:r>
        <w:t>Overview</w:t>
      </w:r>
    </w:p>
    <w:p w:rsidR="00B06C6F" w:rsidRDefault="0071581A">
      <w:pPr>
        <w:numPr>
          <w:ilvl w:val="0"/>
          <w:numId w:val="126"/>
        </w:numPr>
        <w:spacing w:after="118"/>
        <w:ind w:right="6" w:hanging="360"/>
      </w:pPr>
      <w:r>
        <w:t>Rules for path and file names</w:t>
      </w:r>
    </w:p>
    <w:p w:rsidR="00B06C6F" w:rsidRDefault="0071581A">
      <w:pPr>
        <w:numPr>
          <w:ilvl w:val="0"/>
          <w:numId w:val="126"/>
        </w:numPr>
        <w:spacing w:after="118"/>
        <w:ind w:right="6" w:hanging="360"/>
      </w:pPr>
      <w:r>
        <w:t>File system components</w:t>
      </w:r>
    </w:p>
    <w:p w:rsidR="00B06C6F" w:rsidRDefault="0071581A">
      <w:pPr>
        <w:numPr>
          <w:ilvl w:val="0"/>
          <w:numId w:val="126"/>
        </w:numPr>
        <w:spacing w:after="118"/>
        <w:ind w:right="6" w:hanging="360"/>
      </w:pPr>
      <w:r>
        <w:t>Rule for root directory</w:t>
      </w:r>
    </w:p>
    <w:p w:rsidR="00B06C6F" w:rsidRDefault="0071581A">
      <w:pPr>
        <w:numPr>
          <w:ilvl w:val="0"/>
          <w:numId w:val="126"/>
        </w:numPr>
        <w:spacing w:after="118"/>
        <w:ind w:right="6" w:hanging="360"/>
      </w:pPr>
      <w:r>
        <w:t>Rules for image directory</w:t>
      </w:r>
    </w:p>
    <w:p w:rsidR="00B06C6F" w:rsidRDefault="0071581A">
      <w:pPr>
        <w:numPr>
          <w:ilvl w:val="0"/>
          <w:numId w:val="126"/>
        </w:numPr>
        <w:spacing w:after="130"/>
        <w:ind w:right="6" w:hanging="360"/>
      </w:pPr>
      <w:r>
        <w:t>File Types</w:t>
      </w:r>
    </w:p>
    <w:p w:rsidR="00B06C6F" w:rsidRDefault="0071581A">
      <w:pPr>
        <w:numPr>
          <w:ilvl w:val="0"/>
          <w:numId w:val="126"/>
        </w:numPr>
        <w:spacing w:after="108" w:line="263" w:lineRule="auto"/>
        <w:ind w:right="6" w:hanging="360"/>
      </w:pPr>
      <w:r>
        <w:rPr>
          <w:rFonts w:ascii="Courier New" w:eastAsia="Courier New" w:hAnsi="Courier New" w:cs="Courier New"/>
        </w:rPr>
        <w:t>DAT_FILESYSTEM</w:t>
      </w:r>
      <w:r>
        <w:t xml:space="preserve"> operations</w:t>
      </w:r>
    </w:p>
    <w:p w:rsidR="00B06C6F" w:rsidRDefault="0071581A">
      <w:pPr>
        <w:numPr>
          <w:ilvl w:val="0"/>
          <w:numId w:val="126"/>
        </w:numPr>
        <w:spacing w:after="118"/>
        <w:ind w:right="6" w:hanging="360"/>
      </w:pPr>
      <w:r>
        <w:t>Thumbnails and Sound snippets</w:t>
      </w:r>
    </w:p>
    <w:p w:rsidR="00B06C6F" w:rsidRDefault="0071581A">
      <w:pPr>
        <w:numPr>
          <w:ilvl w:val="0"/>
          <w:numId w:val="126"/>
        </w:numPr>
        <w:spacing w:after="118"/>
        <w:ind w:right="6" w:hanging="360"/>
      </w:pPr>
      <w:r>
        <w:t>Context variable</w:t>
      </w:r>
    </w:p>
    <w:p w:rsidR="00B06C6F" w:rsidRDefault="0071581A">
      <w:pPr>
        <w:numPr>
          <w:ilvl w:val="0"/>
          <w:numId w:val="126"/>
        </w:numPr>
        <w:spacing w:after="254"/>
        <w:ind w:right="6" w:hanging="360"/>
      </w:pPr>
      <w:r>
        <w:t>Condition Codes</w:t>
      </w:r>
    </w:p>
    <w:p w:rsidR="00B06C6F" w:rsidRDefault="0071581A">
      <w:pPr>
        <w:spacing w:after="513"/>
        <w:ind w:left="2160" w:right="6" w:hanging="720"/>
      </w:pPr>
      <w:r>
        <w:rPr>
          <w:rFonts w:ascii="Arial" w:eastAsia="Arial" w:hAnsi="Arial" w:cs="Arial"/>
          <w:b/>
        </w:rPr>
        <w:t xml:space="preserve">Note: </w:t>
      </w:r>
      <w:r>
        <w:t>The term ‘camera’ is used generically in the specification to describe a device that captures an image, and is not limited to just devices that employ a camera to accomplish this.</w:t>
      </w:r>
    </w:p>
    <w:p w:rsidR="00B06C6F" w:rsidRDefault="0071581A">
      <w:pPr>
        <w:spacing w:after="144" w:line="265" w:lineRule="auto"/>
        <w:ind w:left="715" w:right="0"/>
      </w:pPr>
      <w:r>
        <w:rPr>
          <w:rFonts w:ascii="Arial" w:eastAsia="Arial" w:hAnsi="Arial" w:cs="Arial"/>
          <w:b/>
          <w:color w:val="7F0000"/>
        </w:rPr>
        <w:t>Overview</w:t>
      </w:r>
    </w:p>
    <w:p w:rsidR="00B06C6F" w:rsidRDefault="0071581A">
      <w:pPr>
        <w:spacing w:after="226"/>
        <w:ind w:right="6"/>
      </w:pPr>
      <w:r>
        <w:t>Digital cameras and some scanners have the ability to capture images to their own local storage.  When Automatic Capturing is being used an Application need not collect the captured images until long after their acquisition.  A file system is a good representation for the storage of images (since it is a model that is familiar to most programmers), so TWAIN exposes a simple file system interface that Applications may browse through in a random fashion.</w:t>
      </w:r>
    </w:p>
    <w:p w:rsidR="00B06C6F" w:rsidRDefault="0071581A">
      <w:pPr>
        <w:spacing w:after="394"/>
        <w:ind w:right="6"/>
      </w:pPr>
      <w:r>
        <w:t xml:space="preserve">There is also a need in TWAIN to expose multiple devices through a single Source.  Single pass duplex scanners have multiple cameras that accept different settings.  Digital cameras come with disks and memory expansion cards, and many are able to provide a stream of preview images.  </w:t>
      </w:r>
      <w:r>
        <w:lastRenderedPageBreak/>
        <w:t>The file system offers a way for a Source to maintain in its root directory a list of the devices available to an Application.</w:t>
      </w:r>
    </w:p>
    <w:p w:rsidR="00B06C6F" w:rsidRDefault="0071581A">
      <w:pPr>
        <w:spacing w:after="144" w:line="265" w:lineRule="auto"/>
        <w:ind w:left="715" w:right="0"/>
      </w:pPr>
      <w:r>
        <w:rPr>
          <w:rFonts w:ascii="Arial" w:eastAsia="Arial" w:hAnsi="Arial" w:cs="Arial"/>
          <w:b/>
          <w:color w:val="7F0000"/>
        </w:rPr>
        <w:t>Rules for Path and File Names</w:t>
      </w:r>
    </w:p>
    <w:p w:rsidR="00B06C6F" w:rsidRDefault="0071581A">
      <w:pPr>
        <w:ind w:right="6"/>
      </w:pPr>
      <w:r>
        <w:t xml:space="preserve">There are two main grouping of files supported by TWAIN; devices, which are associated with real-time capture, which accept image capture settings, and which are of  the form: </w:t>
      </w:r>
      <w:r>
        <w:rPr>
          <w:rFonts w:ascii="Courier New" w:eastAsia="Courier New" w:hAnsi="Courier New" w:cs="Courier New"/>
        </w:rPr>
        <w:t>/DeviceName</w:t>
      </w:r>
    </w:p>
    <w:p w:rsidR="00B06C6F" w:rsidRDefault="0071581A">
      <w:pPr>
        <w:spacing w:after="226"/>
        <w:ind w:left="730" w:right="6"/>
      </w:pPr>
      <w:r>
        <w:t>And image path and file names, which are images on local storage which have been previously captured by the device, and which are of the form (bracketed items are optional):</w:t>
      </w:r>
    </w:p>
    <w:p w:rsidR="00B06C6F" w:rsidRDefault="0071581A">
      <w:pPr>
        <w:spacing w:after="130" w:line="263" w:lineRule="auto"/>
        <w:ind w:left="1090" w:right="10"/>
      </w:pPr>
      <w:r>
        <w:rPr>
          <w:rFonts w:ascii="Courier New" w:eastAsia="Courier New" w:hAnsi="Courier New" w:cs="Courier New"/>
        </w:rPr>
        <w:t>[/DomainName] [/HostName] /TopDirectory [/Sub-Directory…] /ImageFile</w:t>
      </w:r>
    </w:p>
    <w:p w:rsidR="00B06C6F" w:rsidRDefault="0071581A">
      <w:pPr>
        <w:numPr>
          <w:ilvl w:val="0"/>
          <w:numId w:val="127"/>
        </w:numPr>
        <w:spacing w:after="124"/>
        <w:ind w:left="1081" w:right="6" w:hanging="361"/>
      </w:pPr>
      <w:r>
        <w:t xml:space="preserve">A filename consists of any characters </w:t>
      </w:r>
      <w:r>
        <w:rPr>
          <w:i/>
        </w:rPr>
        <w:t>except</w:t>
      </w:r>
      <w:r>
        <w:t>: NUL (0), either of the slashes ‘/’ or ‘\’ and the colon ‘:’.</w:t>
      </w:r>
    </w:p>
    <w:p w:rsidR="00B06C6F" w:rsidRDefault="0071581A">
      <w:pPr>
        <w:numPr>
          <w:ilvl w:val="0"/>
          <w:numId w:val="127"/>
        </w:numPr>
        <w:spacing w:after="118"/>
        <w:ind w:left="1081" w:right="6" w:hanging="361"/>
      </w:pPr>
      <w:r>
        <w:t>Sources should at a minimum support the characters: “A-Z a-z 0-9 _ .”</w:t>
      </w:r>
    </w:p>
    <w:p w:rsidR="00B06C6F" w:rsidRDefault="0071581A">
      <w:pPr>
        <w:numPr>
          <w:ilvl w:val="0"/>
          <w:numId w:val="127"/>
        </w:numPr>
        <w:spacing w:after="118"/>
        <w:ind w:left="1081" w:right="6" w:hanging="361"/>
      </w:pPr>
      <w:r>
        <w:t>The file system should not be case sensitive, though it may show upper and lowercase.</w:t>
      </w:r>
    </w:p>
    <w:p w:rsidR="00B06C6F" w:rsidRDefault="0071581A">
      <w:pPr>
        <w:numPr>
          <w:ilvl w:val="0"/>
          <w:numId w:val="127"/>
        </w:numPr>
        <w:spacing w:after="124"/>
        <w:ind w:left="1081" w:right="6" w:hanging="361"/>
      </w:pPr>
      <w:r>
        <w:t>Applications should take into consideration that internationalized Sources may construct filenames from characters within UNICODE.</w:t>
      </w:r>
    </w:p>
    <w:p w:rsidR="00B06C6F" w:rsidRDefault="0071581A">
      <w:pPr>
        <w:numPr>
          <w:ilvl w:val="0"/>
          <w:numId w:val="127"/>
        </w:numPr>
        <w:spacing w:after="124"/>
        <w:ind w:left="1081" w:right="6" w:hanging="361"/>
      </w:pPr>
      <w:r>
        <w:t>The forward slash ‘/’ and backward slash ‘\’ may be used interchangeably in the creation of path names.  Sources and Applications must support the use of both slashes.  (ex: /abc\xyz).</w:t>
      </w:r>
    </w:p>
    <w:p w:rsidR="00B06C6F" w:rsidRDefault="0071581A">
      <w:pPr>
        <w:numPr>
          <w:ilvl w:val="0"/>
          <w:numId w:val="127"/>
        </w:numPr>
        <w:spacing w:after="118"/>
        <w:ind w:left="1081" w:right="6" w:hanging="361"/>
      </w:pPr>
      <w:r>
        <w:t>Multiple adjacent slashes reduce to a single slash.  (ex: ///\\abc///xyz == /abc/xyz).</w:t>
      </w:r>
    </w:p>
    <w:p w:rsidR="00B06C6F" w:rsidRDefault="0071581A">
      <w:pPr>
        <w:numPr>
          <w:ilvl w:val="0"/>
          <w:numId w:val="127"/>
        </w:numPr>
        <w:spacing w:after="131"/>
        <w:ind w:left="1081" w:right="6" w:hanging="361"/>
      </w:pPr>
      <w:r>
        <w:t>The root directory is designated as a solitary slash (ex: / or \).</w:t>
      </w:r>
    </w:p>
    <w:p w:rsidR="00B06C6F" w:rsidRDefault="0071581A">
      <w:pPr>
        <w:numPr>
          <w:ilvl w:val="0"/>
          <w:numId w:val="127"/>
        </w:numPr>
        <w:spacing w:after="137"/>
        <w:ind w:left="1081" w:right="6" w:hanging="361"/>
      </w:pPr>
      <w:r>
        <w:t xml:space="preserve">The </w:t>
      </w: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operations are the only ones that accepts absolute or relative directory paths.  All other operations occur within the current directory.</w:t>
      </w:r>
    </w:p>
    <w:p w:rsidR="00B06C6F" w:rsidRDefault="0071581A">
      <w:pPr>
        <w:numPr>
          <w:ilvl w:val="0"/>
          <w:numId w:val="127"/>
        </w:numPr>
        <w:spacing w:after="134"/>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 ‘.’ to address the current directory (ex: ./abc).</w:t>
      </w:r>
    </w:p>
    <w:p w:rsidR="00B06C6F" w:rsidRDefault="0071581A">
      <w:pPr>
        <w:numPr>
          <w:ilvl w:val="0"/>
          <w:numId w:val="127"/>
        </w:numPr>
        <w:spacing w:after="115"/>
        <w:ind w:left="1081" w:right="6" w:hanging="361"/>
      </w:pPr>
      <w:r>
        <w:rPr>
          <w:rFonts w:ascii="Courier New" w:eastAsia="Courier New" w:hAnsi="Courier New" w:cs="Courier New"/>
        </w:rPr>
        <w:t>MSG_CHANGEDIRECTORY</w:t>
      </w:r>
      <w:r>
        <w:t xml:space="preserve"> and </w:t>
      </w:r>
      <w:r>
        <w:rPr>
          <w:rFonts w:ascii="Courier New" w:eastAsia="Courier New" w:hAnsi="Courier New" w:cs="Courier New"/>
        </w:rPr>
        <w:t>MSG_AUTOMATICCAPTUREDIRECTORY</w:t>
      </w:r>
      <w:r>
        <w:t xml:space="preserve"> can use dot-dot ‘..’ to address the parent directory (ex: ../abc).</w:t>
      </w:r>
    </w:p>
    <w:p w:rsidR="00B06C6F" w:rsidRDefault="0071581A">
      <w:pPr>
        <w:numPr>
          <w:ilvl w:val="0"/>
          <w:numId w:val="127"/>
        </w:numPr>
        <w:ind w:left="1081" w:right="6" w:hanging="361"/>
      </w:pPr>
      <w:r>
        <w:t xml:space="preserve">In the root directory a </w:t>
      </w:r>
      <w:r>
        <w:rPr>
          <w:rFonts w:ascii="Courier New" w:eastAsia="Courier New" w:hAnsi="Courier New" w:cs="Courier New"/>
        </w:rPr>
        <w:t>MSG_CHANGEDIRECTORY</w:t>
      </w:r>
      <w:r>
        <w:t xml:space="preserve"> or </w:t>
      </w:r>
      <w:r>
        <w:rPr>
          <w:rFonts w:ascii="Courier New" w:eastAsia="Courier New" w:hAnsi="Courier New" w:cs="Courier New"/>
        </w:rPr>
        <w:t>AUTOMATICCAPTUREDIRECTORY</w:t>
      </w:r>
      <w:r>
        <w:t xml:space="preserve"> to dotdot ‘..’ is the same as dot ‘.’ (ex: /. == /..).</w:t>
      </w:r>
    </w:p>
    <w:p w:rsidR="00B06C6F" w:rsidRDefault="0071581A">
      <w:pPr>
        <w:spacing w:after="75" w:line="261" w:lineRule="auto"/>
        <w:ind w:left="730" w:right="0"/>
      </w:pPr>
      <w:r>
        <w:rPr>
          <w:rFonts w:ascii="Arial" w:eastAsia="Arial" w:hAnsi="Arial" w:cs="Arial"/>
          <w:b/>
        </w:rPr>
        <w:t>Examples:</w:t>
      </w:r>
    </w:p>
    <w:p w:rsidR="00B06C6F" w:rsidRDefault="0071581A">
      <w:pPr>
        <w:spacing w:after="85"/>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6"/>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87"/>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403"/>
        <w:ind w:left="1090" w:right="6"/>
      </w:pPr>
      <w:r>
        <w:rPr>
          <w:rFonts w:ascii="Courier New" w:eastAsia="Courier New" w:hAnsi="Courier New" w:cs="Courier New"/>
        </w:rPr>
        <w:t>../Camera</w:t>
      </w:r>
      <w:r>
        <w:t xml:space="preserve"> is the same as </w:t>
      </w:r>
      <w:r>
        <w:rPr>
          <w:rFonts w:ascii="Courier New" w:eastAsia="Courier New" w:hAnsi="Courier New" w:cs="Courier New"/>
        </w:rPr>
        <w:t>/Camera</w:t>
      </w:r>
    </w:p>
    <w:p w:rsidR="00B06C6F" w:rsidRDefault="0071581A">
      <w:pPr>
        <w:spacing w:after="142" w:line="265" w:lineRule="auto"/>
        <w:ind w:left="10" w:right="0"/>
      </w:pPr>
      <w:r>
        <w:rPr>
          <w:rFonts w:ascii="Arial" w:eastAsia="Arial" w:hAnsi="Arial" w:cs="Arial"/>
          <w:b/>
          <w:color w:val="7F0000"/>
        </w:rPr>
        <w:t>File System Components</w:t>
      </w:r>
    </w:p>
    <w:p w:rsidR="00B06C6F" w:rsidRDefault="0071581A">
      <w:pPr>
        <w:spacing w:after="238"/>
        <w:ind w:left="730" w:right="6"/>
      </w:pPr>
      <w:r>
        <w:t>A file system consists of the following.</w:t>
      </w:r>
    </w:p>
    <w:p w:rsidR="00B06C6F" w:rsidRDefault="0071581A">
      <w:pPr>
        <w:numPr>
          <w:ilvl w:val="0"/>
          <w:numId w:val="128"/>
        </w:numPr>
        <w:spacing w:after="121"/>
        <w:ind w:right="6" w:hanging="360"/>
      </w:pPr>
      <w:r>
        <w:t>A root directory.</w:t>
      </w:r>
    </w:p>
    <w:p w:rsidR="00B06C6F" w:rsidRDefault="0071581A">
      <w:pPr>
        <w:numPr>
          <w:ilvl w:val="0"/>
          <w:numId w:val="128"/>
        </w:numPr>
        <w:spacing w:after="132"/>
        <w:ind w:right="6" w:hanging="360"/>
      </w:pPr>
      <w:r>
        <w:t>A camera device (</w:t>
      </w:r>
      <w:r>
        <w:rPr>
          <w:rFonts w:ascii="Courier New" w:eastAsia="Courier New" w:hAnsi="Courier New" w:cs="Courier New"/>
        </w:rPr>
        <w:t>TWFY_CAMERA</w:t>
      </w:r>
      <w:r>
        <w:t>), which must be the default device when the Source starts.</w:t>
      </w:r>
    </w:p>
    <w:p w:rsidR="00B06C6F" w:rsidRDefault="0071581A">
      <w:pPr>
        <w:numPr>
          <w:ilvl w:val="0"/>
          <w:numId w:val="128"/>
        </w:numPr>
        <w:spacing w:after="108" w:line="263" w:lineRule="auto"/>
        <w:ind w:right="6" w:hanging="360"/>
      </w:pPr>
      <w:r>
        <w:lastRenderedPageBreak/>
        <w:t>Zero or more additional devices (</w:t>
      </w:r>
      <w:r>
        <w:rPr>
          <w:rFonts w:ascii="Courier New" w:eastAsia="Courier New" w:hAnsi="Courier New" w:cs="Courier New"/>
        </w:rPr>
        <w:t>TWFY_CAMERATOP</w:t>
      </w:r>
      <w:r>
        <w:t xml:space="preserve">, </w:t>
      </w:r>
      <w:r>
        <w:rPr>
          <w:rFonts w:ascii="Courier New" w:eastAsia="Courier New" w:hAnsi="Courier New" w:cs="Courier New"/>
        </w:rPr>
        <w:t>TWFY_CAMERATOP</w:t>
      </w:r>
      <w:r>
        <w:t xml:space="preserve">, </w:t>
      </w:r>
      <w:r>
        <w:rPr>
          <w:rFonts w:ascii="Courier New" w:eastAsia="Courier New" w:hAnsi="Courier New" w:cs="Courier New"/>
        </w:rPr>
        <w:t>TWFY_CAMERAPREVIEW</w:t>
      </w:r>
      <w:r>
        <w:t>).</w:t>
      </w:r>
    </w:p>
    <w:p w:rsidR="00B06C6F" w:rsidRDefault="0071581A">
      <w:pPr>
        <w:numPr>
          <w:ilvl w:val="0"/>
          <w:numId w:val="128"/>
        </w:numPr>
        <w:ind w:right="6" w:hanging="360"/>
      </w:pPr>
      <w:r>
        <w:t xml:space="preserve">It is possible for a Source to support multiples of a given device type, for instance a scanner may support two devices of type </w:t>
      </w:r>
      <w:r>
        <w:rPr>
          <w:rFonts w:ascii="Courier New" w:eastAsia="Courier New" w:hAnsi="Courier New" w:cs="Courier New"/>
        </w:rPr>
        <w:t>TWFY_CAMERA</w:t>
      </w:r>
      <w:r>
        <w:t xml:space="preserve">, both with a supporting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Use </w:t>
      </w:r>
      <w:r>
        <w:rPr>
          <w:rFonts w:ascii="Courier New" w:eastAsia="Courier New" w:hAnsi="Courier New" w:cs="Courier New"/>
        </w:rPr>
        <w:t>pTW_FILESYSTEM-&gt;DeviceGroupMask</w:t>
      </w:r>
      <w:r>
        <w:t xml:space="preserve"> to uniquely identify a camera or to group it with its associated top and bottom cameras.  For example:</w:t>
      </w:r>
    </w:p>
    <w:tbl>
      <w:tblPr>
        <w:tblStyle w:val="TableGrid"/>
        <w:tblW w:w="5669" w:type="dxa"/>
        <w:tblInd w:w="1152" w:type="dxa"/>
        <w:tblLook w:val="04A0" w:firstRow="1" w:lastRow="0" w:firstColumn="1" w:lastColumn="0" w:noHBand="0" w:noVBand="1"/>
      </w:tblPr>
      <w:tblGrid>
        <w:gridCol w:w="4948"/>
        <w:gridCol w:w="721"/>
      </w:tblGrid>
      <w:tr w:rsidR="00B06C6F">
        <w:trPr>
          <w:trHeight w:val="299"/>
        </w:trPr>
        <w:tc>
          <w:tcPr>
            <w:tcW w:w="4950" w:type="dxa"/>
            <w:tcBorders>
              <w:top w:val="nil"/>
              <w:left w:val="nil"/>
              <w:bottom w:val="nil"/>
              <w:right w:val="nil"/>
            </w:tcBorders>
          </w:tcPr>
          <w:p w:rsidR="00B06C6F" w:rsidRDefault="0071581A">
            <w:pPr>
              <w:tabs>
                <w:tab w:val="center" w:pos="2394"/>
              </w:tabs>
              <w:spacing w:after="0" w:line="259" w:lineRule="auto"/>
              <w:ind w:left="0" w:right="0" w:firstLine="0"/>
            </w:pPr>
            <w:r>
              <w:rPr>
                <w:rFonts w:ascii="Arial" w:eastAsia="Arial" w:hAnsi="Arial" w:cs="Arial"/>
                <w:b/>
              </w:rPr>
              <w:t>Name</w:t>
            </w:r>
            <w:r>
              <w:rPr>
                <w:rFonts w:ascii="Arial" w:eastAsia="Arial" w:hAnsi="Arial" w:cs="Arial"/>
                <w:b/>
              </w:rPr>
              <w:tab/>
              <w:t>Type</w:t>
            </w:r>
          </w:p>
        </w:tc>
        <w:tc>
          <w:tcPr>
            <w:tcW w:w="720" w:type="dxa"/>
            <w:tcBorders>
              <w:top w:val="nil"/>
              <w:left w:val="nil"/>
              <w:bottom w:val="nil"/>
              <w:right w:val="nil"/>
            </w:tcBorders>
          </w:tcPr>
          <w:p w:rsidR="00B06C6F" w:rsidRDefault="0071581A">
            <w:pPr>
              <w:spacing w:after="0" w:line="259" w:lineRule="auto"/>
              <w:ind w:left="1" w:right="0" w:firstLine="0"/>
            </w:pPr>
            <w:r>
              <w:rPr>
                <w:rFonts w:ascii="Arial" w:eastAsia="Arial" w:hAnsi="Arial" w:cs="Arial"/>
                <w:b/>
              </w:rPr>
              <w:t>Group</w:t>
            </w:r>
          </w:p>
        </w:tc>
      </w:tr>
      <w:tr w:rsidR="00B06C6F">
        <w:trPr>
          <w:trHeight w:val="315"/>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/camera_1</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/camera_1_top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/camera_1_bottom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0x0001</w:t>
            </w:r>
          </w:p>
        </w:tc>
      </w:tr>
      <w:tr w:rsidR="00B06C6F">
        <w:trPr>
          <w:trHeight w:val="320"/>
        </w:trPr>
        <w:tc>
          <w:tcPr>
            <w:tcW w:w="4950" w:type="dxa"/>
            <w:tcBorders>
              <w:top w:val="nil"/>
              <w:left w:val="nil"/>
              <w:bottom w:val="nil"/>
              <w:right w:val="nil"/>
            </w:tcBorders>
          </w:tcPr>
          <w:p w:rsidR="00B06C6F" w:rsidRDefault="0071581A">
            <w:pPr>
              <w:tabs>
                <w:tab w:val="center" w:pos="2819"/>
              </w:tabs>
              <w:spacing w:after="0" w:line="259" w:lineRule="auto"/>
              <w:ind w:left="0" w:right="0" w:firstLine="0"/>
            </w:pPr>
            <w:r>
              <w:rPr>
                <w:rFonts w:ascii="Courier New" w:eastAsia="Courier New" w:hAnsi="Courier New" w:cs="Courier New"/>
              </w:rPr>
              <w:t>/camera_2</w:t>
            </w:r>
            <w:r>
              <w:rPr>
                <w:rFonts w:ascii="Courier New" w:eastAsia="Courier New" w:hAnsi="Courier New" w:cs="Courier New"/>
              </w:rPr>
              <w:tab/>
              <w:t>TWFY_CAMERA</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320"/>
        </w:trPr>
        <w:tc>
          <w:tcPr>
            <w:tcW w:w="4950" w:type="dxa"/>
            <w:tcBorders>
              <w:top w:val="nil"/>
              <w:left w:val="nil"/>
              <w:bottom w:val="nil"/>
              <w:right w:val="nil"/>
            </w:tcBorders>
          </w:tcPr>
          <w:p w:rsidR="00B06C6F" w:rsidRDefault="0071581A">
            <w:pPr>
              <w:tabs>
                <w:tab w:val="center" w:pos="2999"/>
              </w:tabs>
              <w:spacing w:after="0" w:line="259" w:lineRule="auto"/>
              <w:ind w:left="0" w:right="0" w:firstLine="0"/>
            </w:pPr>
            <w:r>
              <w:rPr>
                <w:rFonts w:ascii="Courier New" w:eastAsia="Courier New" w:hAnsi="Courier New" w:cs="Courier New"/>
              </w:rPr>
              <w:t>/camera_2_top</w:t>
            </w:r>
            <w:r>
              <w:rPr>
                <w:rFonts w:ascii="Courier New" w:eastAsia="Courier New" w:hAnsi="Courier New" w:cs="Courier New"/>
              </w:rPr>
              <w:tab/>
              <w:t>TWFY_CAMERATOP</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r w:rsidR="00B06C6F">
        <w:trPr>
          <w:trHeight w:val="238"/>
        </w:trPr>
        <w:tc>
          <w:tcPr>
            <w:tcW w:w="495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/camera_2_bottom TWFY_CAMERABOTTOM</w:t>
            </w:r>
          </w:p>
        </w:tc>
        <w:tc>
          <w:tcPr>
            <w:tcW w:w="720"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rPr>
              <w:t>0x0002</w:t>
            </w:r>
          </w:p>
        </w:tc>
      </w:tr>
    </w:tbl>
    <w:p w:rsidR="00B06C6F" w:rsidRDefault="0071581A">
      <w:pPr>
        <w:numPr>
          <w:ilvl w:val="0"/>
          <w:numId w:val="128"/>
        </w:numPr>
        <w:spacing w:after="418" w:line="242" w:lineRule="auto"/>
        <w:ind w:right="6" w:hanging="360"/>
      </w:pPr>
      <w:r>
        <w:t>Zero or more directories for storing images (on memory cards, disks, etc…).  These are organized in a hierarchical structure that permits, but does not require the ability to browse in a network:</w:t>
      </w:r>
    </w:p>
    <w:p w:rsidR="00B06C6F" w:rsidRDefault="0071581A">
      <w:pPr>
        <w:spacing w:after="80"/>
        <w:ind w:left="1162" w:right="6"/>
      </w:pPr>
      <w:r>
        <w:t xml:space="preserve">A </w:t>
      </w:r>
      <w:r>
        <w:rPr>
          <w:rFonts w:ascii="Courier New" w:eastAsia="Courier New" w:hAnsi="Courier New" w:cs="Courier New"/>
        </w:rPr>
        <w:t>TWFY_DOMAIN</w:t>
      </w:r>
      <w:r>
        <w:t xml:space="preserve"> directory contains only </w:t>
      </w:r>
      <w:r>
        <w:rPr>
          <w:rFonts w:ascii="Courier New" w:eastAsia="Courier New" w:hAnsi="Courier New" w:cs="Courier New"/>
        </w:rPr>
        <w:t>TWFY_HOST</w:t>
      </w:r>
      <w:r>
        <w:t xml:space="preserve"> directories</w:t>
      </w:r>
    </w:p>
    <w:p w:rsidR="00B06C6F" w:rsidRDefault="0071581A">
      <w:pPr>
        <w:spacing w:after="85"/>
        <w:ind w:left="1162" w:right="6"/>
      </w:pPr>
      <w:r>
        <w:t xml:space="preserve">A </w:t>
      </w:r>
      <w:r>
        <w:rPr>
          <w:rFonts w:ascii="Courier New" w:eastAsia="Courier New" w:hAnsi="Courier New" w:cs="Courier New"/>
        </w:rPr>
        <w:t>TWFY_HOST</w:t>
      </w:r>
      <w:r>
        <w:t xml:space="preserve"> directory contains only </w:t>
      </w:r>
      <w:r>
        <w:rPr>
          <w:rFonts w:ascii="Courier New" w:eastAsia="Courier New" w:hAnsi="Courier New" w:cs="Courier New"/>
        </w:rPr>
        <w:t>TWFY_DIRECTORY</w:t>
      </w:r>
      <w:r>
        <w:t xml:space="preserve"> directories</w:t>
      </w:r>
    </w:p>
    <w:p w:rsidR="00B06C6F" w:rsidRDefault="0071581A">
      <w:pPr>
        <w:ind w:left="1162" w:right="412"/>
      </w:pPr>
      <w:r>
        <w:t xml:space="preserve">A </w:t>
      </w:r>
      <w:r>
        <w:rPr>
          <w:rFonts w:ascii="Courier New" w:eastAsia="Courier New" w:hAnsi="Courier New" w:cs="Courier New"/>
        </w:rPr>
        <w:t>TWFY_DIRECTORY</w:t>
      </w:r>
      <w:r>
        <w:t xml:space="preserve"> contains </w:t>
      </w:r>
      <w:r>
        <w:rPr>
          <w:rFonts w:ascii="Courier New" w:eastAsia="Courier New" w:hAnsi="Courier New" w:cs="Courier New"/>
        </w:rPr>
        <w:t>TWFY_IMAGE</w:t>
      </w:r>
      <w:r>
        <w:t xml:space="preserve"> files and/or </w:t>
      </w:r>
      <w:r>
        <w:rPr>
          <w:rFonts w:ascii="Courier New" w:eastAsia="Courier New" w:hAnsi="Courier New" w:cs="Courier New"/>
        </w:rPr>
        <w:t>TWFY_DIRECTORY</w:t>
      </w:r>
      <w:r>
        <w:t xml:space="preserve"> directories.</w:t>
      </w:r>
    </w:p>
    <w:p w:rsidR="00B06C6F" w:rsidRDefault="0071581A">
      <w:pPr>
        <w:spacing w:after="404"/>
        <w:ind w:left="1090" w:right="6"/>
      </w:pPr>
      <w:r>
        <w:t xml:space="preserve">Sources that provide image storage must provide at least one </w:t>
      </w:r>
      <w:r>
        <w:rPr>
          <w:rFonts w:ascii="Courier New" w:eastAsia="Courier New" w:hAnsi="Courier New" w:cs="Courier New"/>
        </w:rPr>
        <w:t>TWFY_DIRECTORY</w:t>
      </w:r>
      <w:r>
        <w:t xml:space="preserve">.  </w:t>
      </w:r>
      <w:r>
        <w:rPr>
          <w:rFonts w:ascii="Courier New" w:eastAsia="Courier New" w:hAnsi="Courier New" w:cs="Courier New"/>
          <w:sz w:val="18"/>
        </w:rPr>
        <w:t>TWFY_DOMAIN</w:t>
      </w:r>
      <w:r>
        <w:t xml:space="preserve"> and </w:t>
      </w:r>
      <w:r>
        <w:rPr>
          <w:rFonts w:ascii="Courier New" w:eastAsia="Courier New" w:hAnsi="Courier New" w:cs="Courier New"/>
        </w:rPr>
        <w:t>TWFY_HOST</w:t>
      </w:r>
      <w:r>
        <w:t xml:space="preserve"> are optional.</w:t>
      </w:r>
    </w:p>
    <w:p w:rsidR="00B06C6F" w:rsidRDefault="0071581A">
      <w:pPr>
        <w:spacing w:after="101" w:line="265" w:lineRule="auto"/>
        <w:ind w:left="10" w:right="0"/>
      </w:pPr>
      <w:r>
        <w:rPr>
          <w:rFonts w:ascii="Arial" w:eastAsia="Arial" w:hAnsi="Arial" w:cs="Arial"/>
          <w:b/>
          <w:color w:val="7F0000"/>
        </w:rPr>
        <w:t>Rules for Root Directory</w:t>
      </w:r>
    </w:p>
    <w:p w:rsidR="00B06C6F" w:rsidRDefault="0071581A">
      <w:pPr>
        <w:numPr>
          <w:ilvl w:val="0"/>
          <w:numId w:val="129"/>
        </w:numPr>
        <w:spacing w:after="118"/>
        <w:ind w:right="6" w:hanging="360"/>
      </w:pPr>
      <w:r>
        <w:t>The root directory can only contain devices or directories, not images.</w:t>
      </w:r>
    </w:p>
    <w:p w:rsidR="00B06C6F" w:rsidRDefault="0071581A">
      <w:pPr>
        <w:numPr>
          <w:ilvl w:val="0"/>
          <w:numId w:val="129"/>
        </w:numPr>
        <w:spacing w:after="118"/>
        <w:ind w:right="6" w:hanging="360"/>
      </w:pPr>
      <w:r>
        <w:t>The application cannot create, delete, copy into or rename files in the root directory.</w:t>
      </w:r>
    </w:p>
    <w:p w:rsidR="00B06C6F" w:rsidRDefault="0071581A">
      <w:pPr>
        <w:numPr>
          <w:ilvl w:val="0"/>
          <w:numId w:val="129"/>
        </w:numPr>
        <w:spacing w:after="399"/>
        <w:ind w:right="6" w:hanging="360"/>
      </w:pPr>
      <w:r>
        <w:t xml:space="preserve">Files in a directory are not ordered in any fashion (for instance, an Application may not assume that they are alphabetically sorted).  There is one exception to this rule: when an Application issues a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MSG_GETFIRSTFILE</w:t>
      </w:r>
      <w:r>
        <w:t xml:space="preserve"> on the root directory, the Source must return a </w:t>
      </w:r>
      <w:r>
        <w:rPr>
          <w:rFonts w:ascii="Courier New" w:eastAsia="Courier New" w:hAnsi="Courier New" w:cs="Courier New"/>
        </w:rPr>
        <w:t>TWFY_CAMERA</w:t>
      </w:r>
      <w:r>
        <w:t xml:space="preserve"> device.  This device is the designated default capture camera.  If an Application begins capability negotiation, or image capture </w:t>
      </w:r>
      <w:r>
        <w:rPr>
          <w:i/>
        </w:rPr>
        <w:t>without</w:t>
      </w:r>
      <w:r>
        <w:t xml:space="preserve"> accessing </w:t>
      </w:r>
      <w:r>
        <w:rPr>
          <w:rFonts w:ascii="Courier New" w:eastAsia="Courier New" w:hAnsi="Courier New" w:cs="Courier New"/>
        </w:rPr>
        <w:t>DAT_FILESYSTEM</w:t>
      </w:r>
      <w:r>
        <w:t>, then this is the device that will be used.</w:t>
      </w:r>
    </w:p>
    <w:p w:rsidR="00B06C6F" w:rsidRDefault="0071581A">
      <w:pPr>
        <w:spacing w:after="111" w:line="265" w:lineRule="auto"/>
        <w:ind w:left="10" w:right="0"/>
      </w:pPr>
      <w:r>
        <w:rPr>
          <w:rFonts w:ascii="Arial" w:eastAsia="Arial" w:hAnsi="Arial" w:cs="Arial"/>
          <w:b/>
          <w:color w:val="7F0000"/>
        </w:rPr>
        <w:t>Rules for Image Directory</w:t>
      </w:r>
    </w:p>
    <w:p w:rsidR="00B06C6F" w:rsidRDefault="0071581A">
      <w:pPr>
        <w:numPr>
          <w:ilvl w:val="0"/>
          <w:numId w:val="130"/>
        </w:numPr>
        <w:spacing w:after="135"/>
        <w:ind w:right="6" w:hanging="360"/>
      </w:pPr>
      <w:r>
        <w:t xml:space="preserve">A </w:t>
      </w:r>
      <w:r>
        <w:rPr>
          <w:rFonts w:ascii="Courier New" w:eastAsia="Courier New" w:hAnsi="Courier New" w:cs="Courier New"/>
        </w:rPr>
        <w:t>TWFY_DIRECTORY</w:t>
      </w:r>
      <w:r>
        <w:t xml:space="preserve"> can contain 0 or more </w:t>
      </w:r>
      <w:r>
        <w:rPr>
          <w:rFonts w:ascii="Courier New" w:eastAsia="Courier New" w:hAnsi="Courier New" w:cs="Courier New"/>
        </w:rPr>
        <w:t>TWFY_DIRECTORYs</w:t>
      </w:r>
      <w:r>
        <w:t xml:space="preserve"> (sub-directories).</w:t>
      </w:r>
    </w:p>
    <w:p w:rsidR="00B06C6F" w:rsidRDefault="0071581A">
      <w:pPr>
        <w:numPr>
          <w:ilvl w:val="0"/>
          <w:numId w:val="130"/>
        </w:numPr>
        <w:spacing w:after="125"/>
        <w:ind w:right="6" w:hanging="360"/>
      </w:pPr>
      <w:r>
        <w:t xml:space="preserve">Can contain 0 or more </w:t>
      </w:r>
      <w:r>
        <w:rPr>
          <w:rFonts w:ascii="Courier New" w:eastAsia="Courier New" w:hAnsi="Courier New" w:cs="Courier New"/>
        </w:rPr>
        <w:t>TWFY_IMAGE</w:t>
      </w:r>
      <w:r>
        <w:t xml:space="preserve"> (image files).</w:t>
      </w:r>
    </w:p>
    <w:p w:rsidR="00B06C6F" w:rsidRDefault="0071581A">
      <w:pPr>
        <w:numPr>
          <w:ilvl w:val="0"/>
          <w:numId w:val="130"/>
        </w:numPr>
        <w:spacing w:after="118"/>
        <w:ind w:right="6" w:hanging="360"/>
      </w:pPr>
      <w:r>
        <w:t>May be fully accessible, read or write protected.</w:t>
      </w:r>
    </w:p>
    <w:p w:rsidR="00B06C6F" w:rsidRDefault="0071581A">
      <w:pPr>
        <w:numPr>
          <w:ilvl w:val="0"/>
          <w:numId w:val="130"/>
        </w:numPr>
        <w:spacing w:after="393"/>
        <w:ind w:right="6" w:hanging="360"/>
      </w:pPr>
      <w:r>
        <w:t>May be created or deleted by an Application, given that it is not in the root directory, and that it is not protected by the Source.</w:t>
      </w:r>
    </w:p>
    <w:p w:rsidR="00B06C6F" w:rsidRDefault="0071581A">
      <w:pPr>
        <w:spacing w:after="144" w:line="265" w:lineRule="auto"/>
        <w:ind w:left="10" w:right="0"/>
      </w:pPr>
      <w:r>
        <w:rPr>
          <w:rFonts w:ascii="Arial" w:eastAsia="Arial" w:hAnsi="Arial" w:cs="Arial"/>
          <w:b/>
          <w:color w:val="7F0000"/>
        </w:rPr>
        <w:t>Context Variable</w:t>
      </w:r>
    </w:p>
    <w:p w:rsidR="00B06C6F" w:rsidRDefault="0071581A">
      <w:pPr>
        <w:spacing w:after="10"/>
        <w:ind w:left="730" w:right="6"/>
      </w:pPr>
      <w:r>
        <w:t xml:space="preserve">The reason for the Context variable is that it allows for unconditional mingling of </w:t>
      </w:r>
    </w:p>
    <w:p w:rsidR="00B06C6F" w:rsidRDefault="0071581A">
      <w:pPr>
        <w:spacing w:after="233" w:line="242" w:lineRule="auto"/>
        <w:ind w:left="730" w:right="47"/>
        <w:jc w:val="both"/>
      </w:pPr>
      <w:r>
        <w:rPr>
          <w:rFonts w:ascii="Courier New" w:eastAsia="Courier New" w:hAnsi="Courier New" w:cs="Courier New"/>
        </w:rPr>
        <w:t>DAT_FILESYSTEM</w:t>
      </w:r>
      <w:r>
        <w:t xml:space="preserve"> operations.  If there was no Context variable, then Applications would be more limited in the order of operations that could be performed.  For instance, the recursive directory walk in the code </w:t>
      </w:r>
      <w:r>
        <w:lastRenderedPageBreak/>
        <w:t xml:space="preserve">sample would be much harder to accomplish without a Context to help the Source identify the current directory being accessed by a call to </w:t>
      </w:r>
      <w:r>
        <w:rPr>
          <w:rFonts w:ascii="Courier New" w:eastAsia="Courier New" w:hAnsi="Courier New" w:cs="Courier New"/>
        </w:rPr>
        <w:t>MSG_GETNEXTFILE</w:t>
      </w:r>
      <w:r>
        <w:t>.</w:t>
      </w:r>
    </w:p>
    <w:p w:rsidR="00B06C6F" w:rsidRDefault="0071581A">
      <w:pPr>
        <w:spacing w:after="12"/>
        <w:ind w:left="730" w:right="6"/>
      </w:pPr>
      <w:r>
        <w:t xml:space="preserve">This value is provided solely for the benefit of Source writers.  When </w:t>
      </w:r>
      <w:r>
        <w:rPr>
          <w:rFonts w:ascii="Courier New" w:eastAsia="Courier New" w:hAnsi="Courier New" w:cs="Courier New"/>
        </w:rPr>
        <w:t>MSG_GETFIRSTFILE</w:t>
      </w:r>
      <w:r>
        <w:t xml:space="preserve"> is called, the Source should record the current directory and the current file and store those values internally, using Context as a reference to their location.  The nature or value of the Context is dependent on the implementation of the Source, Applications must never attempt to use or modify the Context.  A call to </w:t>
      </w:r>
      <w:r>
        <w:rPr>
          <w:rFonts w:ascii="Courier New" w:eastAsia="Courier New" w:hAnsi="Courier New" w:cs="Courier New"/>
        </w:rPr>
        <w:t>MSG_GETINFO</w:t>
      </w:r>
      <w:r>
        <w:t xml:space="preserve"> must use this Context to identify the file being reported.  Calls to any of the file transfer methods (</w:t>
      </w:r>
      <w:r>
        <w:rPr>
          <w:rFonts w:ascii="Courier New" w:eastAsia="Courier New" w:hAnsi="Courier New" w:cs="Courier New"/>
        </w:rPr>
        <w:t>MSG_IMAGENATIVEXFER</w:t>
      </w:r>
      <w:r>
        <w:t xml:space="preserve">, </w:t>
      </w:r>
    </w:p>
    <w:p w:rsidR="00B06C6F" w:rsidRDefault="0071581A">
      <w:pPr>
        <w:spacing w:after="0" w:line="263" w:lineRule="auto"/>
        <w:ind w:left="730" w:right="10"/>
      </w:pPr>
      <w:r>
        <w:rPr>
          <w:rFonts w:ascii="Courier New" w:eastAsia="Courier New" w:hAnsi="Courier New" w:cs="Courier New"/>
        </w:rPr>
        <w:t>MSG_IMAGEFILEXFER</w:t>
      </w:r>
      <w:r>
        <w:t xml:space="preserve">, </w:t>
      </w:r>
      <w:r>
        <w:rPr>
          <w:rFonts w:ascii="Courier New" w:eastAsia="Courier New" w:hAnsi="Courier New" w:cs="Courier New"/>
        </w:rPr>
        <w:t>MSG_IMAGEMEMXFER</w:t>
      </w:r>
      <w:r>
        <w:t xml:space="preserve">, </w:t>
      </w:r>
      <w:r>
        <w:rPr>
          <w:rFonts w:ascii="Courier New" w:eastAsia="Courier New" w:hAnsi="Courier New" w:cs="Courier New"/>
        </w:rPr>
        <w:t>MSG_AUDIONATIVEXFER</w:t>
      </w:r>
      <w:r>
        <w:t xml:space="preserve">, </w:t>
      </w:r>
      <w:r>
        <w:rPr>
          <w:rFonts w:ascii="Courier New" w:eastAsia="Courier New" w:hAnsi="Courier New" w:cs="Courier New"/>
        </w:rPr>
        <w:t>MSG_AUDIOFILEXFER</w:t>
      </w:r>
      <w:r>
        <w:t xml:space="preserve">) </w:t>
      </w:r>
    </w:p>
    <w:p w:rsidR="00B06C6F" w:rsidRDefault="0071581A">
      <w:pPr>
        <w:spacing w:after="10"/>
        <w:ind w:left="730" w:right="6"/>
      </w:pPr>
      <w:r>
        <w:t xml:space="preserve">must use this Context to determine the data being sent to the Application.  A call to </w:t>
      </w:r>
    </w:p>
    <w:p w:rsidR="00B06C6F" w:rsidRDefault="0071581A">
      <w:pPr>
        <w:spacing w:after="10"/>
        <w:ind w:left="730" w:right="6"/>
      </w:pPr>
      <w:r>
        <w:rPr>
          <w:rFonts w:ascii="Courier New" w:eastAsia="Courier New" w:hAnsi="Courier New" w:cs="Courier New"/>
        </w:rPr>
        <w:t>MSG_GETNEXTFILE</w:t>
      </w:r>
      <w:r>
        <w:t xml:space="preserve"> must use this Context to help obtain the next file from the directory (this will </w:t>
      </w:r>
    </w:p>
    <w:p w:rsidR="00B06C6F" w:rsidRDefault="0071581A">
      <w:pPr>
        <w:spacing w:after="399"/>
        <w:ind w:left="730" w:right="6"/>
      </w:pPr>
      <w:r>
        <w:t xml:space="preserve">result in a change in the context as it references the new file).  And, finally, a call to </w:t>
      </w:r>
      <w:r>
        <w:rPr>
          <w:rFonts w:ascii="Courier New" w:eastAsia="Courier New" w:hAnsi="Courier New" w:cs="Courier New"/>
        </w:rPr>
        <w:t>MSG_GETCLOSE</w:t>
      </w:r>
      <w:r>
        <w:t xml:space="preserve"> releases the memory in the Source associated with this Context.</w:t>
      </w:r>
    </w:p>
    <w:p w:rsidR="00B06C6F" w:rsidRDefault="0071581A">
      <w:pPr>
        <w:spacing w:after="142" w:line="265" w:lineRule="auto"/>
        <w:ind w:left="10" w:right="0"/>
      </w:pPr>
      <w:r>
        <w:rPr>
          <w:rFonts w:ascii="Arial" w:eastAsia="Arial" w:hAnsi="Arial" w:cs="Arial"/>
          <w:b/>
          <w:color w:val="7F0000"/>
        </w:rPr>
        <w:t>Condition Codes</w:t>
      </w:r>
    </w:p>
    <w:p w:rsidR="00B06C6F" w:rsidRDefault="0071581A">
      <w:pPr>
        <w:spacing w:after="19"/>
        <w:ind w:left="730" w:right="6"/>
      </w:pPr>
      <w:r>
        <w:t>These are some condition codes that apply specifically to file system operations:</w:t>
      </w:r>
    </w:p>
    <w:tbl>
      <w:tblPr>
        <w:tblStyle w:val="TableGrid"/>
        <w:tblW w:w="9368" w:type="dxa"/>
        <w:tblInd w:w="0" w:type="dxa"/>
        <w:tblLook w:val="04A0" w:firstRow="1" w:lastRow="0" w:firstColumn="1" w:lastColumn="0" w:noHBand="0" w:noVBand="1"/>
      </w:tblPr>
      <w:tblGrid>
        <w:gridCol w:w="3960"/>
        <w:gridCol w:w="5408"/>
      </w:tblGrid>
      <w:tr w:rsidR="00B06C6F">
        <w:trPr>
          <w:trHeight w:val="148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TWCC_DENIED</w:t>
            </w:r>
            <w:r>
              <w:t xml:space="preserve"> </w:t>
            </w:r>
          </w:p>
        </w:tc>
        <w:tc>
          <w:tcPr>
            <w:tcW w:w="5408" w:type="dxa"/>
            <w:tcBorders>
              <w:top w:val="nil"/>
              <w:left w:val="nil"/>
              <w:bottom w:val="nil"/>
              <w:right w:val="nil"/>
            </w:tcBorders>
          </w:tcPr>
          <w:p w:rsidR="00B06C6F" w:rsidRDefault="0071581A">
            <w:pPr>
              <w:spacing w:after="0" w:line="259" w:lineRule="auto"/>
              <w:ind w:left="0" w:right="0" w:firstLine="0"/>
            </w:pPr>
            <w:r>
              <w:t>File system operation is denied.  A Source should report this condition code if an attempt is made to access a protected file.  Examples of such protection include: any attempt to delete, rename or copy into the root directory; protected files that are on the network; and any file that the Source feels it needs to protect.</w:t>
            </w:r>
          </w:p>
        </w:tc>
      </w:tr>
      <w:tr w:rsidR="00B06C6F">
        <w:trPr>
          <w:trHeight w:val="1321"/>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TWCC_FILEEXISTS</w:t>
            </w:r>
            <w:r>
              <w:t xml:space="preserve">  </w:t>
            </w:r>
          </w:p>
        </w:tc>
        <w:tc>
          <w:tcPr>
            <w:tcW w:w="5408" w:type="dxa"/>
            <w:tcBorders>
              <w:top w:val="nil"/>
              <w:left w:val="nil"/>
              <w:bottom w:val="nil"/>
              <w:right w:val="nil"/>
            </w:tcBorders>
          </w:tcPr>
          <w:p w:rsidR="00B06C6F" w:rsidRDefault="0071581A">
            <w:pPr>
              <w:spacing w:after="0" w:line="259" w:lineRule="auto"/>
              <w:ind w:left="0" w:right="49" w:firstLine="0"/>
              <w:jc w:val="both"/>
            </w:pPr>
            <w:r>
              <w:t>The operation failed because the file already exists.  A Source should report this condition code if an attempt is made to create a sub-directory with a name that already exists in the targeted directory; or if an attempt is made to copy or rename over an existing file or directory.</w:t>
            </w:r>
          </w:p>
        </w:tc>
      </w:tr>
      <w:tr w:rsidR="00B06C6F">
        <w:trPr>
          <w:trHeight w:val="2040"/>
        </w:trPr>
        <w:tc>
          <w:tcPr>
            <w:tcW w:w="3960" w:type="dxa"/>
            <w:tcBorders>
              <w:top w:val="nil"/>
              <w:left w:val="nil"/>
              <w:bottom w:val="nil"/>
              <w:right w:val="nil"/>
            </w:tcBorders>
          </w:tcPr>
          <w:p w:rsidR="00B06C6F" w:rsidRDefault="0071581A">
            <w:pPr>
              <w:spacing w:after="0" w:line="259" w:lineRule="auto"/>
              <w:ind w:left="720" w:right="0" w:firstLine="0"/>
            </w:pPr>
            <w:r>
              <w:rPr>
                <w:rFonts w:ascii="Courier New" w:eastAsia="Courier New" w:hAnsi="Courier New" w:cs="Courier New"/>
              </w:rPr>
              <w:t>TWCC_FILENOTFOUND</w:t>
            </w:r>
            <w:r>
              <w:t xml:space="preserve"> </w:t>
            </w:r>
          </w:p>
        </w:tc>
        <w:tc>
          <w:tcPr>
            <w:tcW w:w="5408" w:type="dxa"/>
            <w:tcBorders>
              <w:top w:val="nil"/>
              <w:left w:val="nil"/>
              <w:bottom w:val="nil"/>
              <w:right w:val="nil"/>
            </w:tcBorders>
          </w:tcPr>
          <w:p w:rsidR="00B06C6F" w:rsidRDefault="0071581A">
            <w:pPr>
              <w:spacing w:after="0" w:line="237" w:lineRule="auto"/>
              <w:ind w:left="0" w:right="0" w:firstLine="0"/>
            </w:pPr>
            <w:r>
              <w:t xml:space="preserve">The file was not found.  This can occur for a variety of reasons: attempts to change directory to a path that does not exist; attempts to delete, rename or copy files that do not exist; as the condition code from </w:t>
            </w:r>
            <w:r>
              <w:rPr>
                <w:rFonts w:ascii="Courier New" w:eastAsia="Courier New" w:hAnsi="Courier New" w:cs="Courier New"/>
              </w:rPr>
              <w:t>MSG_GETFIRSTFILE</w:t>
            </w:r>
            <w:r>
              <w:t xml:space="preserve"> for an empty directory; or </w:t>
            </w:r>
            <w:r>
              <w:rPr>
                <w:rFonts w:ascii="Courier New" w:eastAsia="Courier New" w:hAnsi="Courier New" w:cs="Courier New"/>
              </w:rPr>
              <w:t>MSG_GETNEXTFILE</w:t>
            </w:r>
            <w:r>
              <w:t xml:space="preserve"> when it finds no more files in the current directory; and, finally, from </w:t>
            </w:r>
          </w:p>
          <w:p w:rsidR="00B06C6F" w:rsidRDefault="0071581A">
            <w:pPr>
              <w:spacing w:after="0" w:line="259" w:lineRule="auto"/>
              <w:ind w:left="0" w:right="0" w:firstLine="0"/>
            </w:pPr>
            <w:r>
              <w:rPr>
                <w:rFonts w:ascii="Courier New" w:eastAsia="Courier New" w:hAnsi="Courier New" w:cs="Courier New"/>
              </w:rPr>
              <w:t>MSG_GETINFO</w:t>
            </w:r>
            <w:r>
              <w:t xml:space="preserve"> if it is requested to provide information on a file that has been deleted.</w:t>
            </w:r>
          </w:p>
        </w:tc>
      </w:tr>
      <w:tr w:rsidR="00B06C6F">
        <w:trPr>
          <w:trHeight w:val="1633"/>
        </w:trPr>
        <w:tc>
          <w:tcPr>
            <w:tcW w:w="3960" w:type="dxa"/>
            <w:tcBorders>
              <w:top w:val="nil"/>
              <w:left w:val="nil"/>
              <w:bottom w:val="nil"/>
              <w:right w:val="nil"/>
            </w:tcBorders>
          </w:tcPr>
          <w:p w:rsidR="00B06C6F" w:rsidRDefault="0071581A">
            <w:pPr>
              <w:spacing w:after="1121" w:line="259" w:lineRule="auto"/>
              <w:ind w:left="720" w:right="0" w:firstLine="0"/>
            </w:pPr>
            <w:r>
              <w:rPr>
                <w:rFonts w:ascii="Courier New" w:eastAsia="Courier New" w:hAnsi="Courier New" w:cs="Courier New"/>
              </w:rPr>
              <w:t>TWCC_NOTEMPTY</w:t>
            </w:r>
            <w:r>
              <w:t xml:space="preserve"> </w:t>
            </w:r>
          </w:p>
          <w:p w:rsidR="00B06C6F" w:rsidRDefault="0071581A">
            <w:pPr>
              <w:spacing w:after="0" w:line="259" w:lineRule="auto"/>
              <w:ind w:left="0" w:right="0" w:firstLine="0"/>
            </w:pPr>
            <w:r>
              <w:rPr>
                <w:rFonts w:ascii="Arial" w:eastAsia="Arial" w:hAnsi="Arial" w:cs="Arial"/>
                <w:b/>
                <w:color w:val="7F0000"/>
              </w:rPr>
              <w:t>File Types</w:t>
            </w:r>
          </w:p>
        </w:tc>
        <w:tc>
          <w:tcPr>
            <w:tcW w:w="5408" w:type="dxa"/>
            <w:tcBorders>
              <w:top w:val="nil"/>
              <w:left w:val="nil"/>
              <w:bottom w:val="nil"/>
              <w:right w:val="nil"/>
            </w:tcBorders>
          </w:tcPr>
          <w:p w:rsidR="00B06C6F" w:rsidRDefault="0071581A">
            <w:pPr>
              <w:spacing w:after="0" w:line="259" w:lineRule="auto"/>
              <w:ind w:left="0" w:right="0" w:firstLine="0"/>
            </w:pPr>
            <w:r>
              <w:t xml:space="preserve">Operation failed because the directory is not empty.  This condition code is used by the Source if an attempt is made with the Recursion flag set to </w:t>
            </w:r>
            <w:r>
              <w:rPr>
                <w:rFonts w:ascii="Courier New" w:eastAsia="Courier New" w:hAnsi="Courier New" w:cs="Courier New"/>
              </w:rPr>
              <w:t>FALSE</w:t>
            </w:r>
            <w:r>
              <w:t xml:space="preserve"> to delete a non-empty directory.</w:t>
            </w:r>
          </w:p>
        </w:tc>
      </w:tr>
    </w:tbl>
    <w:p w:rsidR="00B06C6F" w:rsidRDefault="0071581A">
      <w:pPr>
        <w:spacing w:after="0"/>
        <w:ind w:left="730" w:right="6"/>
      </w:pPr>
      <w:r>
        <w:t xml:space="preserve">The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operation is used to make either a device or a directory current.  If a camera device is the target, then all capability negotiation is with that device and all images come from that device, until a new </w:t>
      </w:r>
    </w:p>
    <w:p w:rsidR="00B06C6F" w:rsidRDefault="0071581A">
      <w:pPr>
        <w:spacing w:after="253"/>
        <w:ind w:left="730" w:right="6"/>
      </w:pPr>
      <w:r>
        <w:rPr>
          <w:rFonts w:ascii="Courier New" w:eastAsia="Courier New" w:hAnsi="Courier New" w:cs="Courier New"/>
        </w:rPr>
        <w:t>MSG_CHANGEDIRECTORY</w:t>
      </w:r>
      <w:r>
        <w:t xml:space="preserve"> command is issued.  If an image directory is selected then the current device is set to be the root level directory name (i.e., changing to </w:t>
      </w:r>
      <w:r>
        <w:rPr>
          <w:rFonts w:ascii="Courier New" w:eastAsia="Courier New" w:hAnsi="Courier New" w:cs="Courier New"/>
        </w:rPr>
        <w:t>/abc/mno/xyz</w:t>
      </w:r>
      <w:r>
        <w:t xml:space="preserve"> means that the current device is </w:t>
      </w:r>
      <w:r>
        <w:rPr>
          <w:rFonts w:ascii="Courier New" w:eastAsia="Courier New" w:hAnsi="Courier New" w:cs="Courier New"/>
        </w:rPr>
        <w:t>/abc)</w:t>
      </w:r>
      <w:r>
        <w:t>.</w:t>
      </w:r>
    </w:p>
    <w:p w:rsidR="00B06C6F" w:rsidRDefault="0071581A">
      <w:pPr>
        <w:tabs>
          <w:tab w:val="center" w:pos="2099"/>
          <w:tab w:val="right" w:pos="10081"/>
        </w:tabs>
        <w:spacing w:after="10"/>
        <w:ind w:left="0" w:right="0" w:firstLine="0"/>
      </w:pPr>
      <w:r>
        <w:rPr>
          <w:rFonts w:ascii="Calibri" w:eastAsia="Calibri" w:hAnsi="Calibri" w:cs="Calibri"/>
          <w:sz w:val="22"/>
        </w:rPr>
        <w:lastRenderedPageBreak/>
        <w:tab/>
      </w:r>
      <w:r>
        <w:rPr>
          <w:rFonts w:ascii="Courier New" w:eastAsia="Courier New" w:hAnsi="Courier New" w:cs="Courier New"/>
        </w:rPr>
        <w:t>TWFY_CAMERA</w:t>
      </w:r>
      <w:r>
        <w:t xml:space="preserve">  </w:t>
      </w:r>
      <w:r>
        <w:tab/>
        <w:t xml:space="preserve">Every TWAIN file system must support at least one camera, </w:t>
      </w:r>
    </w:p>
    <w:p w:rsidR="00B06C6F" w:rsidRDefault="0071581A">
      <w:pPr>
        <w:spacing w:after="3" w:line="265" w:lineRule="auto"/>
        <w:ind w:left="10" w:right="493"/>
        <w:jc w:val="right"/>
      </w:pPr>
      <w:r>
        <w:t xml:space="preserve">which must be the default device on startup.  This is for </w:t>
      </w:r>
    </w:p>
    <w:p w:rsidR="00B06C6F" w:rsidRDefault="0071581A">
      <w:pPr>
        <w:spacing w:after="0"/>
        <w:ind w:left="3250" w:right="6"/>
      </w:pPr>
      <w:r>
        <w:t xml:space="preserve">compatibility with pre 1.8 applications as well as post 1.8 applications that do not choose to make use of the file system.  On single pass duplex scanners, this camera device is used to simultaneously set values for the top and bottom cameras.  During the capturing of images (in duplex mode) it sends a stream of images in the order: TOP, BOTTOM, </w:t>
      </w:r>
    </w:p>
    <w:p w:rsidR="00B06C6F" w:rsidRDefault="0071581A">
      <w:pPr>
        <w:spacing w:after="119"/>
        <w:ind w:left="3250" w:right="6"/>
      </w:pPr>
      <w:r>
        <w:t>TOP…</w:t>
      </w:r>
    </w:p>
    <w:p w:rsidR="00B06C6F" w:rsidRDefault="0071581A">
      <w:pPr>
        <w:spacing w:after="0" w:line="263" w:lineRule="auto"/>
        <w:ind w:left="10" w:right="10"/>
      </w:pPr>
      <w:r>
        <w:rPr>
          <w:rFonts w:ascii="Courier New" w:eastAsia="Courier New" w:hAnsi="Courier New" w:cs="Courier New"/>
        </w:rPr>
        <w:t>TWFY_CAMERATOP</w:t>
      </w:r>
      <w:r>
        <w:t xml:space="preserve"> / </w:t>
      </w:r>
      <w:r>
        <w:rPr>
          <w:rFonts w:ascii="Courier New" w:eastAsia="Courier New" w:hAnsi="Courier New" w:cs="Courier New"/>
        </w:rPr>
        <w:t>TWFY_CAMERABOTTOM</w:t>
      </w:r>
      <w:r>
        <w:t xml:space="preserve"> </w:t>
      </w:r>
    </w:p>
    <w:tbl>
      <w:tblPr>
        <w:tblStyle w:val="TableGrid"/>
        <w:tblW w:w="8646" w:type="dxa"/>
        <w:tblInd w:w="0" w:type="dxa"/>
        <w:tblLook w:val="04A0" w:firstRow="1" w:lastRow="0" w:firstColumn="1" w:lastColumn="0" w:noHBand="0" w:noVBand="1"/>
      </w:tblPr>
      <w:tblGrid>
        <w:gridCol w:w="3240"/>
        <w:gridCol w:w="5406"/>
      </w:tblGrid>
      <w:tr w:rsidR="00B06C6F">
        <w:trPr>
          <w:trHeight w:val="2200"/>
        </w:trPr>
        <w:tc>
          <w:tcPr>
            <w:tcW w:w="3240" w:type="dxa"/>
            <w:tcBorders>
              <w:top w:val="nil"/>
              <w:left w:val="nil"/>
              <w:bottom w:val="nil"/>
              <w:right w:val="nil"/>
            </w:tcBorders>
          </w:tcPr>
          <w:p w:rsidR="00B06C6F" w:rsidRDefault="00B06C6F">
            <w:pPr>
              <w:spacing w:after="160" w:line="259" w:lineRule="auto"/>
              <w:ind w:left="0" w:right="0" w:firstLine="0"/>
            </w:pPr>
          </w:p>
        </w:tc>
        <w:tc>
          <w:tcPr>
            <w:tcW w:w="5406" w:type="dxa"/>
            <w:tcBorders>
              <w:top w:val="nil"/>
              <w:left w:val="nil"/>
              <w:bottom w:val="nil"/>
              <w:right w:val="nil"/>
            </w:tcBorders>
          </w:tcPr>
          <w:p w:rsidR="00B06C6F" w:rsidRDefault="0071581A">
            <w:pPr>
              <w:spacing w:after="0" w:line="259" w:lineRule="auto"/>
              <w:ind w:left="0" w:right="0" w:firstLine="0"/>
            </w:pPr>
            <w:r>
              <w:t xml:space="preserve">Single pass duplex scanners may opt to provide independent access to the top and bottom cameras.  A device with one of these file types controls the settings for the specified camera.  If this device is the current device at the time image capture commences, then only images from that camera will be passed to the Application. This means that even if a device is set for duplex scanning, if the current device has a file type of </w:t>
            </w:r>
            <w:r>
              <w:rPr>
                <w:rFonts w:ascii="Courier New" w:eastAsia="Courier New" w:hAnsi="Courier New" w:cs="Courier New"/>
              </w:rPr>
              <w:t>TWFY_CAMERATOP</w:t>
            </w:r>
            <w:r>
              <w:t>, then only top images will be passed to the Application.</w:t>
            </w:r>
          </w:p>
        </w:tc>
      </w:tr>
      <w:tr w:rsidR="00B06C6F">
        <w:trPr>
          <w:trHeight w:val="100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TWFY_CAMERAPREVIEW</w:t>
            </w:r>
            <w:r>
              <w:t xml:space="preserve"> </w:t>
            </w:r>
          </w:p>
        </w:tc>
        <w:tc>
          <w:tcPr>
            <w:tcW w:w="5406" w:type="dxa"/>
            <w:tcBorders>
              <w:top w:val="nil"/>
              <w:left w:val="nil"/>
              <w:bottom w:val="nil"/>
              <w:right w:val="nil"/>
            </w:tcBorders>
          </w:tcPr>
          <w:p w:rsidR="00B06C6F" w:rsidRDefault="0071581A">
            <w:pPr>
              <w:spacing w:after="0" w:line="259" w:lineRule="auto"/>
              <w:ind w:left="0" w:right="51" w:firstLine="0"/>
              <w:jc w:val="both"/>
            </w:pPr>
            <w:r>
              <w:t xml:space="preserve">A logical device that performs camera live preview functionality.  When implementing the Source for this logical device, related capabilities must be negotiated to perform preview specific functions. Among them, </w:t>
            </w:r>
          </w:p>
        </w:tc>
      </w:tr>
    </w:tbl>
    <w:p w:rsidR="00B06C6F" w:rsidRDefault="0071581A">
      <w:pPr>
        <w:spacing w:after="0"/>
        <w:ind w:left="3250" w:right="6"/>
      </w:pP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must be implemented to specify the preview image sizes. Other capabilities may be available in some sources, such as </w:t>
      </w:r>
      <w:r>
        <w:rPr>
          <w:rFonts w:ascii="Courier New" w:eastAsia="Courier New" w:hAnsi="Courier New" w:cs="Courier New"/>
        </w:rPr>
        <w:t>ICAP_ZOOMFACTOR</w:t>
      </w:r>
      <w:r>
        <w:t xml:space="preserve"> and </w:t>
      </w:r>
      <w:r>
        <w:rPr>
          <w:rFonts w:ascii="Courier New" w:eastAsia="Courier New" w:hAnsi="Courier New" w:cs="Courier New"/>
        </w:rPr>
        <w:t>ICAP_FLASHUSED2</w:t>
      </w:r>
      <w:r>
        <w:t xml:space="preserve">. </w:t>
      </w:r>
      <w:r>
        <w:br w:type="page"/>
      </w:r>
    </w:p>
    <w:tbl>
      <w:tblPr>
        <w:tblStyle w:val="TableGrid"/>
        <w:tblW w:w="9365" w:type="dxa"/>
        <w:tblInd w:w="-1080" w:type="dxa"/>
        <w:tblLook w:val="04A0" w:firstRow="1" w:lastRow="0" w:firstColumn="1" w:lastColumn="0" w:noHBand="0" w:noVBand="1"/>
      </w:tblPr>
      <w:tblGrid>
        <w:gridCol w:w="3600"/>
        <w:gridCol w:w="5765"/>
      </w:tblGrid>
      <w:tr w:rsidR="00B06C6F">
        <w:trPr>
          <w:trHeight w:val="2039"/>
        </w:trPr>
        <w:tc>
          <w:tcPr>
            <w:tcW w:w="3600" w:type="dxa"/>
            <w:tcBorders>
              <w:top w:val="nil"/>
              <w:left w:val="nil"/>
              <w:bottom w:val="nil"/>
              <w:right w:val="nil"/>
            </w:tcBorders>
          </w:tcPr>
          <w:p w:rsidR="00B06C6F" w:rsidRDefault="0071581A">
            <w:pPr>
              <w:spacing w:after="0" w:line="259" w:lineRule="auto"/>
              <w:ind w:left="238" w:right="0" w:firstLine="0"/>
              <w:jc w:val="center"/>
            </w:pPr>
            <w:r>
              <w:rPr>
                <w:rFonts w:ascii="Courier New" w:eastAsia="Courier New" w:hAnsi="Courier New" w:cs="Courier New"/>
              </w:rPr>
              <w:lastRenderedPageBreak/>
              <w:t>TWFY_DIRECTORY</w:t>
            </w:r>
            <w:r>
              <w:t xml:space="preserve"> </w:t>
            </w:r>
          </w:p>
        </w:tc>
        <w:tc>
          <w:tcPr>
            <w:tcW w:w="5765" w:type="dxa"/>
            <w:tcBorders>
              <w:top w:val="nil"/>
              <w:left w:val="nil"/>
              <w:bottom w:val="nil"/>
              <w:right w:val="nil"/>
            </w:tcBorders>
          </w:tcPr>
          <w:p w:rsidR="00B06C6F" w:rsidRDefault="0071581A">
            <w:pPr>
              <w:spacing w:after="0" w:line="259" w:lineRule="auto"/>
              <w:ind w:left="0" w:right="0" w:firstLine="0"/>
            </w:pPr>
            <w:r>
              <w:t xml:space="preserve">At the root directory level files of this type should correspond to a physical piece of hardware (a memory card or a disk).  The root directory is only allowed to contain devices.  Sub-directories may only contain image files or more sub-directories.  Access to files and directories is controlled by the Source, so Applications should check all operations and watch out for condition codes such as </w:t>
            </w:r>
            <w:r>
              <w:rPr>
                <w:rFonts w:ascii="Courier New" w:eastAsia="Courier New" w:hAnsi="Courier New" w:cs="Courier New"/>
              </w:rPr>
              <w:t>TWCC_DENIED</w:t>
            </w:r>
            <w:r>
              <w:t>.</w:t>
            </w:r>
          </w:p>
        </w:tc>
      </w:tr>
      <w:tr w:rsidR="00B06C6F">
        <w:trPr>
          <w:trHeight w:val="2671"/>
        </w:trPr>
        <w:tc>
          <w:tcPr>
            <w:tcW w:w="3600" w:type="dxa"/>
            <w:tcBorders>
              <w:top w:val="nil"/>
              <w:left w:val="nil"/>
              <w:bottom w:val="nil"/>
              <w:right w:val="nil"/>
            </w:tcBorders>
            <w:vAlign w:val="bottom"/>
          </w:tcPr>
          <w:p w:rsidR="00B06C6F" w:rsidRDefault="0071581A">
            <w:pPr>
              <w:spacing w:after="0" w:line="259" w:lineRule="auto"/>
              <w:ind w:left="0" w:right="0" w:firstLine="1080"/>
            </w:pPr>
            <w:r>
              <w:rPr>
                <w:rFonts w:ascii="Courier New" w:eastAsia="Courier New" w:hAnsi="Courier New" w:cs="Courier New"/>
              </w:rPr>
              <w:t>TWFY_IMAGE</w:t>
            </w:r>
            <w:r>
              <w:t xml:space="preserve"> </w:t>
            </w:r>
            <w:r>
              <w:rPr>
                <w:rFonts w:ascii="Arial" w:eastAsia="Arial" w:hAnsi="Arial" w:cs="Arial"/>
                <w:b/>
                <w:color w:val="7F0000"/>
              </w:rPr>
              <w:t>DAT_FILESYSTEM Operations</w:t>
            </w:r>
          </w:p>
        </w:tc>
        <w:tc>
          <w:tcPr>
            <w:tcW w:w="5765" w:type="dxa"/>
            <w:tcBorders>
              <w:top w:val="nil"/>
              <w:left w:val="nil"/>
              <w:bottom w:val="nil"/>
              <w:right w:val="nil"/>
            </w:tcBorders>
          </w:tcPr>
          <w:p w:rsidR="00B06C6F" w:rsidRDefault="0071581A">
            <w:pPr>
              <w:spacing w:after="37" w:line="259" w:lineRule="auto"/>
              <w:ind w:left="0" w:right="0" w:firstLine="0"/>
            </w:pPr>
            <w:r>
              <w:t xml:space="preserve">Any directory, except root, may contain image files.  The </w:t>
            </w:r>
          </w:p>
          <w:p w:rsidR="00B06C6F" w:rsidRDefault="0071581A">
            <w:pPr>
              <w:spacing w:after="46" w:line="259" w:lineRule="auto"/>
              <w:ind w:left="0" w:right="0" w:firstLine="0"/>
            </w:pPr>
            <w:r>
              <w:rPr>
                <w:rFonts w:ascii="Courier New" w:eastAsia="Courier New" w:hAnsi="Courier New" w:cs="Courier New"/>
              </w:rPr>
              <w:t>DAT_FILESYSTEM</w:t>
            </w:r>
            <w:r>
              <w:t xml:space="preserve"> messages </w:t>
            </w:r>
            <w:r>
              <w:rPr>
                <w:rFonts w:ascii="Courier New" w:eastAsia="Courier New" w:hAnsi="Courier New" w:cs="Courier New"/>
              </w:rPr>
              <w:t>MSG_GETFIRSTFILE</w:t>
            </w:r>
            <w:r>
              <w:t xml:space="preserve"> and </w:t>
            </w:r>
          </w:p>
          <w:p w:rsidR="00B06C6F" w:rsidRDefault="0071581A">
            <w:pPr>
              <w:spacing w:after="0" w:line="259" w:lineRule="auto"/>
              <w:ind w:left="0" w:right="49" w:firstLine="0"/>
              <w:jc w:val="both"/>
            </w:pPr>
            <w:r>
              <w:rPr>
                <w:rFonts w:ascii="Courier New" w:eastAsia="Courier New" w:hAnsi="Courier New" w:cs="Courier New"/>
              </w:rPr>
              <w:t>MSG_GETNEXTFILE</w:t>
            </w:r>
            <w:r>
              <w:t xml:space="preserve"> select the current image.  Once an image has been selected, it may be transferred in the same fashion used to acquire images from a camera.  Note: this file type is reserved for full resolution images, see the section on Thumbnails for information on how to acquire them.</w:t>
            </w:r>
          </w:p>
        </w:tc>
      </w:tr>
    </w:tbl>
    <w:p w:rsidR="00B06C6F" w:rsidRDefault="0071581A">
      <w:pPr>
        <w:spacing w:line="263" w:lineRule="auto"/>
        <w:ind w:left="10" w:right="10"/>
      </w:pPr>
      <w:r>
        <w:rPr>
          <w:rFonts w:ascii="Courier New" w:eastAsia="Courier New" w:hAnsi="Courier New" w:cs="Courier New"/>
        </w:rPr>
        <w:t>MSG_AUTOMATICCAPTUREDIRECTORY</w:t>
      </w:r>
      <w:r>
        <w:t xml:space="preserve"> </w:t>
      </w:r>
    </w:p>
    <w:p w:rsidR="00B06C6F" w:rsidRDefault="0071581A">
      <w:pPr>
        <w:ind w:left="2530" w:right="6"/>
      </w:pPr>
      <w:r>
        <w:t>Selects the directory to be used to store images acquired by automatic capture.</w:t>
      </w:r>
    </w:p>
    <w:p w:rsidR="00B06C6F" w:rsidRDefault="0071581A">
      <w:pPr>
        <w:spacing w:after="163" w:line="263" w:lineRule="auto"/>
        <w:ind w:left="10" w:right="10"/>
      </w:pPr>
      <w:r>
        <w:rPr>
          <w:rFonts w:ascii="Courier New" w:eastAsia="Courier New" w:hAnsi="Courier New" w:cs="Courier New"/>
        </w:rPr>
        <w:t>MSG_CHANGEDIRECTORY</w:t>
      </w:r>
      <w:r>
        <w:t xml:space="preserve"> </w:t>
      </w:r>
    </w:p>
    <w:p w:rsidR="00B06C6F" w:rsidRDefault="0071581A">
      <w:pPr>
        <w:spacing w:after="10"/>
        <w:ind w:left="2530" w:right="6"/>
      </w:pPr>
      <w:r>
        <w:t>Selects the device or image subdirectory.  Use this to select between direct camera (scanner) control, and browsing of stored images.  All capabilities negotiated and triplet operations are with the current device (directory), until this value is changed by the Application.</w:t>
      </w:r>
    </w:p>
    <w:tbl>
      <w:tblPr>
        <w:tblStyle w:val="TableGrid"/>
        <w:tblW w:w="8287" w:type="dxa"/>
        <w:tblInd w:w="0" w:type="dxa"/>
        <w:tblLook w:val="04A0" w:firstRow="1" w:lastRow="0" w:firstColumn="1" w:lastColumn="0" w:noHBand="0" w:noVBand="1"/>
      </w:tblPr>
      <w:tblGrid>
        <w:gridCol w:w="1080"/>
        <w:gridCol w:w="1430"/>
        <w:gridCol w:w="952"/>
        <w:gridCol w:w="4047"/>
        <w:gridCol w:w="778"/>
      </w:tblGrid>
      <w:tr w:rsidR="00B06C6F">
        <w:trPr>
          <w:gridAfter w:val="1"/>
          <w:wAfter w:w="993" w:type="dxa"/>
          <w:trHeight w:val="2552"/>
        </w:trPr>
        <w:tc>
          <w:tcPr>
            <w:tcW w:w="2520" w:type="dxa"/>
            <w:gridSpan w:val="2"/>
            <w:tcBorders>
              <w:top w:val="nil"/>
              <w:left w:val="nil"/>
              <w:bottom w:val="nil"/>
              <w:right w:val="nil"/>
            </w:tcBorders>
          </w:tcPr>
          <w:p w:rsidR="00B06C6F" w:rsidRDefault="0071581A">
            <w:pPr>
              <w:spacing w:after="1301" w:line="259" w:lineRule="auto"/>
              <w:ind w:left="0" w:right="0" w:firstLine="0"/>
            </w:pPr>
            <w:r>
              <w:rPr>
                <w:rFonts w:ascii="Courier New" w:eastAsia="Courier New" w:hAnsi="Courier New" w:cs="Courier New"/>
              </w:rPr>
              <w:t>MSG_COPY</w:t>
            </w:r>
            <w:r>
              <w:t xml:space="preserve"> </w:t>
            </w:r>
          </w:p>
          <w:p w:rsidR="00B06C6F" w:rsidRDefault="0071581A">
            <w:pPr>
              <w:spacing w:after="0" w:line="259" w:lineRule="auto"/>
              <w:ind w:left="0" w:right="0" w:firstLine="0"/>
            </w:pPr>
            <w:r>
              <w:rPr>
                <w:rFonts w:ascii="Courier New" w:eastAsia="Courier New" w:hAnsi="Courier New" w:cs="Courier New"/>
              </w:rPr>
              <w:t>MSG_CREATEDIRECTORY</w:t>
            </w:r>
          </w:p>
        </w:tc>
        <w:tc>
          <w:tcPr>
            <w:tcW w:w="5767" w:type="dxa"/>
            <w:gridSpan w:val="2"/>
            <w:tcBorders>
              <w:top w:val="nil"/>
              <w:left w:val="nil"/>
              <w:bottom w:val="nil"/>
              <w:right w:val="nil"/>
            </w:tcBorders>
          </w:tcPr>
          <w:p w:rsidR="00B06C6F" w:rsidRDefault="0071581A">
            <w:pPr>
              <w:spacing w:after="25" w:line="259" w:lineRule="auto"/>
              <w:ind w:left="0" w:right="0" w:firstLine="0"/>
            </w:pPr>
            <w:r>
              <w:t xml:space="preserve">Copies the specified file from one directory to another.  If the </w:t>
            </w:r>
          </w:p>
          <w:p w:rsidR="00B06C6F" w:rsidRDefault="0071581A">
            <w:pPr>
              <w:spacing w:after="31" w:line="259" w:lineRule="auto"/>
              <w:ind w:left="0" w:right="0" w:firstLine="0"/>
            </w:pPr>
            <w:r>
              <w:t xml:space="preserve">Recursive flag is </w:t>
            </w:r>
            <w:r>
              <w:rPr>
                <w:rFonts w:ascii="Courier New" w:eastAsia="Courier New" w:hAnsi="Courier New" w:cs="Courier New"/>
              </w:rPr>
              <w:t>TRUE</w:t>
            </w:r>
            <w:r>
              <w:t xml:space="preserve"> and the file type specified is </w:t>
            </w:r>
          </w:p>
          <w:p w:rsidR="00B06C6F" w:rsidRDefault="0071581A">
            <w:pPr>
              <w:spacing w:after="502" w:line="283" w:lineRule="auto"/>
              <w:ind w:left="0" w:right="50" w:firstLine="0"/>
              <w:jc w:val="both"/>
            </w:pPr>
            <w:r>
              <w:rPr>
                <w:rFonts w:ascii="Courier New" w:eastAsia="Courier New" w:hAnsi="Courier New" w:cs="Courier New"/>
              </w:rPr>
              <w:t>TWFY_DIRECTORY</w:t>
            </w:r>
            <w:r>
              <w:t xml:space="preserve"> then that directory and all the files and directories under it are copied.  The Application cannot copy files into the root directory.</w:t>
            </w:r>
          </w:p>
          <w:p w:rsidR="00B06C6F" w:rsidRDefault="0071581A">
            <w:pPr>
              <w:spacing w:after="0" w:line="259" w:lineRule="auto"/>
              <w:ind w:left="0" w:right="0" w:firstLine="0"/>
              <w:jc w:val="both"/>
            </w:pPr>
            <w:r>
              <w:t>Creates a new image subdirectory. The Application cannot create files in the root directory.</w:t>
            </w:r>
          </w:p>
        </w:tc>
      </w:tr>
      <w:tr w:rsidR="00B06C6F">
        <w:trPr>
          <w:gridAfter w:val="1"/>
          <w:wAfter w:w="993" w:type="dxa"/>
          <w:trHeight w:val="1280"/>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MSG_DELETE</w:t>
            </w:r>
            <w:r>
              <w:t xml:space="preserve"> </w:t>
            </w:r>
          </w:p>
        </w:tc>
        <w:tc>
          <w:tcPr>
            <w:tcW w:w="5767" w:type="dxa"/>
            <w:gridSpan w:val="2"/>
            <w:tcBorders>
              <w:top w:val="nil"/>
              <w:left w:val="nil"/>
              <w:bottom w:val="nil"/>
              <w:right w:val="nil"/>
            </w:tcBorders>
            <w:vAlign w:val="center"/>
          </w:tcPr>
          <w:p w:rsidR="00B06C6F" w:rsidRDefault="0071581A">
            <w:pPr>
              <w:spacing w:after="0" w:line="259" w:lineRule="auto"/>
              <w:ind w:left="0" w:right="0" w:firstLine="0"/>
            </w:pPr>
            <w:r>
              <w:t xml:space="preserve">Deletes the specified file.  If the Recursive flag is </w:t>
            </w:r>
            <w:r>
              <w:rPr>
                <w:rFonts w:ascii="Courier New" w:eastAsia="Courier New" w:hAnsi="Courier New" w:cs="Courier New"/>
              </w:rPr>
              <w:t>TRUE</w:t>
            </w:r>
            <w:r>
              <w:t xml:space="preserve"> and the file type specified is </w:t>
            </w:r>
            <w:r>
              <w:rPr>
                <w:rFonts w:ascii="Courier New" w:eastAsia="Courier New" w:hAnsi="Courier New" w:cs="Courier New"/>
              </w:rPr>
              <w:t>TWFY_DIRECTORY</w:t>
            </w:r>
            <w:r>
              <w:t>, then all the files under that directory are deleted.  The Application cannot delete files in the root directory.</w:t>
            </w:r>
          </w:p>
        </w:tc>
      </w:tr>
      <w:tr w:rsidR="00B06C6F">
        <w:trPr>
          <w:gridAfter w:val="1"/>
          <w:wAfter w:w="993" w:type="dxa"/>
          <w:trHeight w:val="305"/>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MSG_FORMATMEDIA</w:t>
            </w:r>
            <w:r>
              <w:t xml:space="preserve"> </w:t>
            </w:r>
          </w:p>
        </w:tc>
        <w:tc>
          <w:tcPr>
            <w:tcW w:w="5767" w:type="dxa"/>
            <w:gridSpan w:val="2"/>
            <w:tcBorders>
              <w:top w:val="nil"/>
              <w:left w:val="nil"/>
              <w:bottom w:val="nil"/>
              <w:right w:val="nil"/>
            </w:tcBorders>
            <w:vAlign w:val="bottom"/>
          </w:tcPr>
          <w:p w:rsidR="00B06C6F" w:rsidRDefault="0071581A">
            <w:pPr>
              <w:spacing w:after="0" w:line="259" w:lineRule="auto"/>
              <w:ind w:left="0" w:right="0" w:firstLine="0"/>
              <w:jc w:val="both"/>
            </w:pPr>
            <w:r>
              <w:t>Formats the currently selected storage device.  Use with caution.</w:t>
            </w:r>
          </w:p>
        </w:tc>
      </w:tr>
      <w:tr w:rsidR="00B06C6F">
        <w:tblPrEx>
          <w:tblCellMar>
            <w:top w:w="8" w:type="dxa"/>
          </w:tblCellMar>
        </w:tblPrEx>
        <w:trPr>
          <w:gridBefore w:val="1"/>
          <w:wBefore w:w="1080" w:type="dxa"/>
          <w:trHeight w:val="306"/>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MSG_GETCLOSE</w:t>
            </w:r>
            <w:r>
              <w:t xml:space="preserve"> </w:t>
            </w:r>
          </w:p>
        </w:tc>
        <w:tc>
          <w:tcPr>
            <w:tcW w:w="5680" w:type="dxa"/>
            <w:gridSpan w:val="2"/>
            <w:tcBorders>
              <w:top w:val="nil"/>
              <w:left w:val="nil"/>
              <w:bottom w:val="nil"/>
              <w:right w:val="nil"/>
            </w:tcBorders>
          </w:tcPr>
          <w:p w:rsidR="00B06C6F" w:rsidRDefault="0071581A">
            <w:pPr>
              <w:spacing w:after="0" w:line="259" w:lineRule="auto"/>
              <w:ind w:left="0" w:right="0" w:firstLine="0"/>
            </w:pPr>
            <w:r>
              <w:t xml:space="preserve">Closes the Context created by </w:t>
            </w:r>
            <w:r>
              <w:rPr>
                <w:rFonts w:ascii="Courier New" w:eastAsia="Courier New" w:hAnsi="Courier New" w:cs="Courier New"/>
              </w:rPr>
              <w:t>MSG_GETFIRSTFILE</w:t>
            </w:r>
            <w:r>
              <w:t>.</w:t>
            </w:r>
          </w:p>
        </w:tc>
      </w:tr>
      <w:tr w:rsidR="00B06C6F">
        <w:tblPrEx>
          <w:tblCellMar>
            <w:top w:w="8" w:type="dxa"/>
          </w:tblCellMar>
        </w:tblPrEx>
        <w:trPr>
          <w:gridBefore w:val="1"/>
          <w:wBefore w:w="1080" w:type="dxa"/>
          <w:trHeight w:val="1867"/>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lastRenderedPageBreak/>
              <w:t>MSG_GETFIRSTFILE</w:t>
            </w:r>
            <w:r>
              <w:t xml:space="preserve"> </w:t>
            </w:r>
          </w:p>
        </w:tc>
        <w:tc>
          <w:tcPr>
            <w:tcW w:w="5680" w:type="dxa"/>
            <w:gridSpan w:val="2"/>
            <w:tcBorders>
              <w:top w:val="nil"/>
              <w:left w:val="nil"/>
              <w:bottom w:val="nil"/>
              <w:right w:val="nil"/>
            </w:tcBorders>
            <w:vAlign w:val="center"/>
          </w:tcPr>
          <w:p w:rsidR="00B06C6F" w:rsidRDefault="0071581A">
            <w:pPr>
              <w:spacing w:after="34" w:line="259" w:lineRule="auto"/>
              <w:ind w:left="0" w:right="0" w:firstLine="0"/>
              <w:jc w:val="both"/>
            </w:pPr>
            <w:r>
              <w:t xml:space="preserve">Creates a Context that points to the first file in a directory.  This </w:t>
            </w:r>
          </w:p>
          <w:p w:rsidR="00B06C6F" w:rsidRDefault="0071581A">
            <w:pPr>
              <w:spacing w:after="0" w:line="259" w:lineRule="auto"/>
              <w:ind w:left="0" w:right="0" w:firstLine="0"/>
            </w:pPr>
            <w:r>
              <w:t xml:space="preserve">Context is used by </w:t>
            </w:r>
            <w:r>
              <w:rPr>
                <w:rFonts w:ascii="Courier New" w:eastAsia="Courier New" w:hAnsi="Courier New" w:cs="Courier New"/>
              </w:rPr>
              <w:t>MSG_GETINFO</w:t>
            </w:r>
            <w:r>
              <w:t xml:space="preserve">, </w:t>
            </w:r>
            <w:r>
              <w:rPr>
                <w:rFonts w:ascii="Courier New" w:eastAsia="Courier New" w:hAnsi="Courier New" w:cs="Courier New"/>
              </w:rPr>
              <w:t>MSG_GETNEXTFILE</w:t>
            </w:r>
            <w:r>
              <w:t xml:space="preserve">, </w:t>
            </w:r>
            <w:r>
              <w:rPr>
                <w:rFonts w:ascii="Courier New" w:eastAsia="Courier New" w:hAnsi="Courier New" w:cs="Courier New"/>
              </w:rPr>
              <w:t>MSG_GETCLOSE</w:t>
            </w:r>
            <w:r>
              <w:t xml:space="preserve">; and for files of type </w:t>
            </w:r>
            <w:r>
              <w:rPr>
                <w:rFonts w:ascii="Courier New" w:eastAsia="Courier New" w:hAnsi="Courier New" w:cs="Courier New"/>
              </w:rPr>
              <w:t>TWFY_IMAGE</w:t>
            </w:r>
            <w:r>
              <w:t xml:space="preserve"> all image transfer related operations performed in states 6 and 7 use the image pointed to by this Context (i.e., </w:t>
            </w:r>
            <w:r>
              <w:rPr>
                <w:rFonts w:ascii="Courier New" w:eastAsia="Courier New" w:hAnsi="Courier New" w:cs="Courier New"/>
              </w:rPr>
              <w:t>DAT_IMAGEINFO</w:t>
            </w:r>
            <w:r>
              <w:t xml:space="preserve">, </w:t>
            </w:r>
            <w:r>
              <w:rPr>
                <w:rFonts w:ascii="Courier New" w:eastAsia="Courier New" w:hAnsi="Courier New" w:cs="Courier New"/>
              </w:rPr>
              <w:t>DAT_IMAGEMEMXFER</w:t>
            </w:r>
            <w:r>
              <w:t>, etc…).</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MSG_GETINFO</w:t>
            </w:r>
            <w:r>
              <w:t xml:space="preserve"> </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Returns information about a device, directory or image file.</w:t>
            </w:r>
          </w:p>
        </w:tc>
      </w:tr>
      <w:tr w:rsidR="00B06C6F">
        <w:tblPrEx>
          <w:tblCellMar>
            <w:top w:w="8" w:type="dxa"/>
          </w:tblCellMar>
        </w:tblPrEx>
        <w:trPr>
          <w:gridBefore w:val="1"/>
          <w:wBefore w:w="1080" w:type="dxa"/>
          <w:trHeight w:val="412"/>
        </w:trPr>
        <w:tc>
          <w:tcPr>
            <w:tcW w:w="2520" w:type="dxa"/>
            <w:gridSpan w:val="2"/>
            <w:tcBorders>
              <w:top w:val="nil"/>
              <w:left w:val="nil"/>
              <w:bottom w:val="nil"/>
              <w:right w:val="nil"/>
            </w:tcBorders>
            <w:vAlign w:val="center"/>
          </w:tcPr>
          <w:p w:rsidR="00B06C6F" w:rsidRDefault="0071581A">
            <w:pPr>
              <w:spacing w:after="0" w:line="259" w:lineRule="auto"/>
              <w:ind w:left="0" w:right="0" w:firstLine="0"/>
            </w:pPr>
            <w:r>
              <w:rPr>
                <w:rFonts w:ascii="Courier New" w:eastAsia="Courier New" w:hAnsi="Courier New" w:cs="Courier New"/>
              </w:rPr>
              <w:t>MSG_GETNEXTFILE</w:t>
            </w:r>
          </w:p>
        </w:tc>
        <w:tc>
          <w:tcPr>
            <w:tcW w:w="5680" w:type="dxa"/>
            <w:gridSpan w:val="2"/>
            <w:tcBorders>
              <w:top w:val="nil"/>
              <w:left w:val="nil"/>
              <w:bottom w:val="nil"/>
              <w:right w:val="nil"/>
            </w:tcBorders>
            <w:vAlign w:val="center"/>
          </w:tcPr>
          <w:p w:rsidR="00B06C6F" w:rsidRDefault="0071581A">
            <w:pPr>
              <w:spacing w:after="0" w:line="259" w:lineRule="auto"/>
              <w:ind w:left="0" w:right="0" w:firstLine="0"/>
            </w:pPr>
            <w:r>
              <w:t>Updates the Context to point to the next file in the directory.</w:t>
            </w:r>
          </w:p>
        </w:tc>
      </w:tr>
      <w:tr w:rsidR="00B06C6F">
        <w:tblPrEx>
          <w:tblCellMar>
            <w:top w:w="8" w:type="dxa"/>
          </w:tblCellMar>
        </w:tblPrEx>
        <w:trPr>
          <w:gridBefore w:val="1"/>
          <w:wBefore w:w="1080" w:type="dxa"/>
          <w:trHeight w:val="1174"/>
        </w:trPr>
        <w:tc>
          <w:tcPr>
            <w:tcW w:w="252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MSG_RENAME</w:t>
            </w:r>
            <w:r>
              <w:t xml:space="preserve"> </w:t>
            </w:r>
          </w:p>
        </w:tc>
        <w:tc>
          <w:tcPr>
            <w:tcW w:w="5680" w:type="dxa"/>
            <w:gridSpan w:val="2"/>
            <w:tcBorders>
              <w:top w:val="nil"/>
              <w:left w:val="nil"/>
              <w:bottom w:val="nil"/>
              <w:right w:val="nil"/>
            </w:tcBorders>
            <w:vAlign w:val="bottom"/>
          </w:tcPr>
          <w:p w:rsidR="00B06C6F" w:rsidRDefault="0071581A">
            <w:pPr>
              <w:spacing w:after="0" w:line="259" w:lineRule="auto"/>
              <w:ind w:left="0" w:right="0" w:firstLine="0"/>
            </w:pPr>
            <w:r>
              <w:t>Renames a directory or an image file.  If the directories differ, then it moves the file as well, creating it in the new location and deleting it from the old location.  Files in the root directory cannot be renamed by the Application.</w:t>
            </w:r>
          </w:p>
        </w:tc>
      </w:tr>
    </w:tbl>
    <w:p w:rsidR="00B06C6F" w:rsidRDefault="0071581A">
      <w:pPr>
        <w:spacing w:after="142" w:line="265" w:lineRule="auto"/>
        <w:ind w:left="10" w:right="0"/>
      </w:pPr>
      <w:r>
        <w:rPr>
          <w:rFonts w:ascii="Arial" w:eastAsia="Arial" w:hAnsi="Arial" w:cs="Arial"/>
          <w:b/>
          <w:color w:val="7F0000"/>
        </w:rPr>
        <w:t>Thumbnails and Sound Snippets</w:t>
      </w:r>
    </w:p>
    <w:p w:rsidR="00B06C6F" w:rsidRDefault="0071581A">
      <w:pPr>
        <w:spacing w:after="230"/>
        <w:ind w:left="730" w:right="6"/>
      </w:pPr>
      <w:r>
        <w:t>TWAIN is primary concerned with the acquisition of images, so the file system does not contain thumbnail files or sound files, since these kinds of data are expected to be associated with image files.  This simplifies an Application’s browsing of the file system, since it need only concern itself with one type of data file (</w:t>
      </w:r>
      <w:r>
        <w:rPr>
          <w:rFonts w:ascii="Courier New" w:eastAsia="Courier New" w:hAnsi="Courier New" w:cs="Courier New"/>
        </w:rPr>
        <w:t>TWFY_IMAGE</w:t>
      </w:r>
      <w:r>
        <w:t>), and does not have to trace associated data files.</w:t>
      </w:r>
    </w:p>
    <w:p w:rsidR="00B06C6F" w:rsidRDefault="0071581A">
      <w:pPr>
        <w:spacing w:after="226"/>
        <w:ind w:left="730" w:right="6"/>
      </w:pPr>
      <w:r>
        <w:t>Sources must filter out non-image files, if the device stores thumbnail and sound data independent of the image files.  For instance, if a device stores the following files:</w:t>
      </w:r>
    </w:p>
    <w:p w:rsidR="00B06C6F" w:rsidRDefault="0071581A">
      <w:pPr>
        <w:spacing w:after="108" w:line="263" w:lineRule="auto"/>
        <w:ind w:left="1090" w:right="10"/>
      </w:pPr>
      <w:r>
        <w:rPr>
          <w:rFonts w:ascii="Courier New" w:eastAsia="Courier New" w:hAnsi="Courier New" w:cs="Courier New"/>
        </w:rPr>
        <w:t>IMAGE001.TIF</w:t>
      </w:r>
    </w:p>
    <w:p w:rsidR="00B06C6F" w:rsidRDefault="0071581A">
      <w:pPr>
        <w:spacing w:after="108" w:line="263" w:lineRule="auto"/>
        <w:ind w:left="1090" w:right="10"/>
      </w:pPr>
      <w:r>
        <w:rPr>
          <w:rFonts w:ascii="Courier New" w:eastAsia="Courier New" w:hAnsi="Courier New" w:cs="Courier New"/>
        </w:rPr>
        <w:t>IMAGE001_THUMBNAIL.TIF</w:t>
      </w:r>
    </w:p>
    <w:p w:rsidR="00B06C6F" w:rsidRDefault="0071581A">
      <w:pPr>
        <w:spacing w:after="178" w:line="263" w:lineRule="auto"/>
        <w:ind w:left="1090" w:right="10"/>
      </w:pPr>
      <w:r>
        <w:rPr>
          <w:rFonts w:ascii="Courier New" w:eastAsia="Courier New" w:hAnsi="Courier New" w:cs="Courier New"/>
        </w:rPr>
        <w:t>IMAGE001_SOUND.WAV</w:t>
      </w:r>
    </w:p>
    <w:p w:rsidR="00B06C6F" w:rsidRDefault="0071581A">
      <w:pPr>
        <w:spacing w:after="233"/>
        <w:ind w:left="730" w:right="6"/>
      </w:pPr>
      <w:r>
        <w:t>The file system must only report the existence of</w:t>
      </w:r>
      <w:r>
        <w:rPr>
          <w:rFonts w:ascii="Courier New" w:eastAsia="Courier New" w:hAnsi="Courier New" w:cs="Courier New"/>
        </w:rPr>
        <w:t xml:space="preserve"> IMAGE001.TIF</w:t>
      </w:r>
    </w:p>
    <w:p w:rsidR="00B06C6F" w:rsidRDefault="0071581A">
      <w:pPr>
        <w:spacing w:after="225"/>
        <w:ind w:left="730" w:right="6"/>
      </w:pPr>
      <w:r>
        <w:t xml:space="preserve">An Application obtains the thumbnail for an image by setting </w:t>
      </w:r>
      <w:r>
        <w:rPr>
          <w:rFonts w:ascii="Courier New" w:eastAsia="Courier New" w:hAnsi="Courier New" w:cs="Courier New"/>
        </w:rPr>
        <w:t>ICAP_THUMBNAILSENABLED</w:t>
      </w:r>
      <w:r>
        <w:t xml:space="preserve"> to </w:t>
      </w:r>
      <w:r>
        <w:rPr>
          <w:rFonts w:ascii="Courier New" w:eastAsia="Courier New" w:hAnsi="Courier New" w:cs="Courier New"/>
        </w:rPr>
        <w:t>TRUE</w:t>
      </w:r>
      <w:r>
        <w:t xml:space="preserve">; the same filename is used for both the full resolution and thumbnail versions of an image.  By setting </w:t>
      </w:r>
      <w:r>
        <w:rPr>
          <w:rFonts w:ascii="Courier New" w:eastAsia="Courier New" w:hAnsi="Courier New" w:cs="Courier New"/>
        </w:rPr>
        <w:t>ICAP_THUMBNAILSENABLED</w:t>
      </w:r>
      <w:r>
        <w:t>, the Application decides which version of the image it receives.</w:t>
      </w:r>
    </w:p>
    <w:p w:rsidR="00B06C6F" w:rsidRDefault="0071581A">
      <w:pPr>
        <w:spacing w:after="394"/>
        <w:ind w:left="730" w:right="6"/>
      </w:pPr>
      <w:r>
        <w:t>Sound snippets are also associated with image files, unlike thumbnails it is possible for a single image file to own several sound snippets.  An Application can get the number of snippets that an image owns, and then, during image transfer, the Application has the option to transfer any number of those snippets.  It is also possible to collect the snippets for an image without transferring the image data.</w:t>
      </w:r>
    </w:p>
    <w:p w:rsidR="00B06C6F" w:rsidRDefault="0071581A">
      <w:pPr>
        <w:spacing w:after="144" w:line="265" w:lineRule="auto"/>
        <w:ind w:left="10" w:right="0"/>
      </w:pPr>
      <w:r>
        <w:rPr>
          <w:rFonts w:ascii="Arial" w:eastAsia="Arial" w:hAnsi="Arial" w:cs="Arial"/>
          <w:b/>
          <w:color w:val="7F0000"/>
        </w:rPr>
        <w:t>Sample Recursive Directory Walk</w:t>
      </w:r>
    </w:p>
    <w:p w:rsidR="00B06C6F" w:rsidRDefault="0071581A">
      <w:pPr>
        <w:spacing w:after="237"/>
        <w:ind w:left="730" w:right="6"/>
      </w:pPr>
      <w:r>
        <w:t>The following is a sample recursive directory walk.</w:t>
      </w:r>
    </w:p>
    <w:p w:rsidR="00B06C6F" w:rsidRDefault="0071581A">
      <w:pPr>
        <w:spacing w:after="36" w:line="263" w:lineRule="auto"/>
        <w:ind w:left="1090" w:right="0"/>
      </w:pPr>
      <w:r>
        <w:rPr>
          <w:rFonts w:ascii="Courier New" w:eastAsia="Courier New" w:hAnsi="Courier New" w:cs="Courier New"/>
          <w:sz w:val="18"/>
        </w:rPr>
        <w:t>// This Application function walks through all the files in a Source’s</w:t>
      </w:r>
    </w:p>
    <w:p w:rsidR="00B06C6F" w:rsidRDefault="0071581A">
      <w:pPr>
        <w:spacing w:after="36" w:line="263" w:lineRule="auto"/>
        <w:ind w:left="1090" w:right="0"/>
      </w:pPr>
      <w:r>
        <w:rPr>
          <w:rFonts w:ascii="Courier New" w:eastAsia="Courier New" w:hAnsi="Courier New" w:cs="Courier New"/>
          <w:sz w:val="18"/>
        </w:rPr>
        <w:t>// file system, counting the file types file system, counting the file</w:t>
      </w:r>
    </w:p>
    <w:p w:rsidR="00B06C6F" w:rsidRDefault="0071581A">
      <w:pPr>
        <w:spacing w:after="116" w:line="263" w:lineRule="auto"/>
        <w:ind w:left="10" w:right="520"/>
      </w:pPr>
      <w:r>
        <w:rPr>
          <w:rFonts w:ascii="Courier New" w:eastAsia="Courier New" w:hAnsi="Courier New" w:cs="Courier New"/>
          <w:sz w:val="18"/>
        </w:rPr>
        <w:t>// types it finds.  It is intended only as a sample, error checking is // omitted to simplify the code.</w:t>
      </w:r>
    </w:p>
    <w:p w:rsidR="00B06C6F" w:rsidRDefault="0071581A">
      <w:pPr>
        <w:spacing w:after="114" w:line="263" w:lineRule="auto"/>
        <w:ind w:left="10" w:right="6235"/>
      </w:pPr>
      <w:r>
        <w:rPr>
          <w:rFonts w:ascii="Courier New" w:eastAsia="Courier New" w:hAnsi="Courier New" w:cs="Courier New"/>
          <w:sz w:val="18"/>
        </w:rPr>
        <w:lastRenderedPageBreak/>
        <w:t>typedef struct {    int Devices;    int Directories;    int Images;</w:t>
      </w:r>
    </w:p>
    <w:p w:rsidR="00B06C6F" w:rsidRDefault="0071581A">
      <w:pPr>
        <w:spacing w:after="121" w:line="263" w:lineRule="auto"/>
        <w:ind w:left="10" w:right="0"/>
      </w:pPr>
      <w:r>
        <w:rPr>
          <w:rFonts w:ascii="Courier New" w:eastAsia="Courier New" w:hAnsi="Courier New" w:cs="Courier New"/>
          <w:sz w:val="18"/>
        </w:rPr>
        <w:t>} t_Counters;</w:t>
      </w:r>
    </w:p>
    <w:p w:rsidR="00B06C6F" w:rsidRDefault="0071581A">
      <w:pPr>
        <w:spacing w:after="36" w:line="263" w:lineRule="auto"/>
        <w:ind w:left="10" w:right="0"/>
      </w:pPr>
      <w:r>
        <w:rPr>
          <w:rFonts w:ascii="Courier New" w:eastAsia="Courier New" w:hAnsi="Courier New" w:cs="Courier New"/>
          <w:sz w:val="18"/>
        </w:rPr>
        <w:t>TW_UINT16 DirectoryWalk(TW_FILESYSTEM *fsArg, t_Counters *Counters)</w:t>
      </w:r>
    </w:p>
    <w:p w:rsidR="00B06C6F" w:rsidRDefault="0071581A">
      <w:pPr>
        <w:spacing w:after="36" w:line="263" w:lineRule="auto"/>
        <w:ind w:left="10" w:right="0"/>
      </w:pPr>
      <w:r>
        <w:rPr>
          <w:rFonts w:ascii="Courier New" w:eastAsia="Courier New" w:hAnsi="Courier New" w:cs="Courier New"/>
          <w:sz w:val="18"/>
        </w:rPr>
        <w:t>{</w:t>
      </w:r>
    </w:p>
    <w:p w:rsidR="00B06C6F" w:rsidRDefault="0071581A">
      <w:pPr>
        <w:spacing w:after="120" w:line="263" w:lineRule="auto"/>
        <w:ind w:left="10" w:right="0"/>
      </w:pPr>
      <w:r>
        <w:rPr>
          <w:rFonts w:ascii="Courier New" w:eastAsia="Courier New" w:hAnsi="Courier New" w:cs="Courier New"/>
          <w:sz w:val="18"/>
        </w:rPr>
        <w:t xml:space="preserve">   TW_UINT16 rc;  TW_FILESYSTEM fs;</w:t>
      </w:r>
    </w:p>
    <w:p w:rsidR="00B06C6F" w:rsidRDefault="0071581A">
      <w:pPr>
        <w:spacing w:after="36" w:line="263" w:lineRule="auto"/>
        <w:ind w:left="10" w:right="1058"/>
      </w:pPr>
      <w:r>
        <w:rPr>
          <w:rFonts w:ascii="Courier New" w:eastAsia="Courier New" w:hAnsi="Courier New" w:cs="Courier New"/>
          <w:sz w:val="18"/>
        </w:rPr>
        <w:t xml:space="preserve">   // Caller has set fsArg-&gt;InputFile to some value, such as “/”…    rc = (*DS_Entry) (&amp;app,&amp;src,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7" w:line="263" w:lineRule="auto"/>
        <w:ind w:left="10" w:right="10"/>
      </w:pPr>
      <w:r>
        <w:rPr>
          <w:rFonts w:ascii="Courier New" w:eastAsia="Courier New" w:hAnsi="Courier New" w:cs="Courier New"/>
          <w:sz w:val="18"/>
        </w:rPr>
        <w:t xml:space="preserve">      </w:t>
      </w:r>
      <w:r>
        <w:rPr>
          <w:rFonts w:ascii="Courier New" w:eastAsia="Courier New" w:hAnsi="Courier New" w:cs="Courier New"/>
        </w:rPr>
        <w:t>MSG_CHANGEDIRECTORY</w:t>
      </w:r>
      <w:r>
        <w:rPr>
          <w:rFonts w:ascii="Courier New" w:eastAsia="Courier New" w:hAnsi="Courier New" w:cs="Courier New"/>
          <w:sz w:val="18"/>
        </w:rPr>
        <w:t>, fsArg);</w:t>
      </w:r>
    </w:p>
    <w:p w:rsidR="00B06C6F" w:rsidRDefault="0071581A">
      <w:pPr>
        <w:spacing w:after="36" w:line="263" w:lineRule="auto"/>
        <w:ind w:left="10" w:right="0"/>
      </w:pPr>
      <w:r>
        <w:rPr>
          <w:rFonts w:ascii="Courier New" w:eastAsia="Courier New" w:hAnsi="Courier New" w:cs="Courier New"/>
          <w:sz w:val="18"/>
        </w:rPr>
        <w:t xml:space="preserve">   // We do GETFIRSTFILE first in each new directory, GETNEXTFILE for all</w:t>
      </w:r>
    </w:p>
    <w:p w:rsidR="00B06C6F" w:rsidRDefault="0071581A">
      <w:pPr>
        <w:spacing w:after="36" w:line="263" w:lineRule="auto"/>
        <w:ind w:left="10" w:right="1416"/>
      </w:pPr>
      <w:r>
        <w:rPr>
          <w:rFonts w:ascii="Courier New" w:eastAsia="Courier New" w:hAnsi="Courier New" w:cs="Courier New"/>
          <w:sz w:val="18"/>
        </w:rPr>
        <w:t xml:space="preserve">   // subsequent calls…    for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r>
        <w:rPr>
          <w:rFonts w:ascii="Courier New" w:eastAsia="Courier New" w:hAnsi="Courier New" w:cs="Courier New"/>
        </w:rPr>
        <w:t>MSG_GETFIRSTFILE</w:t>
      </w:r>
      <w:r>
        <w:rPr>
          <w:rFonts w:ascii="Courier New" w:eastAsia="Courier New" w:hAnsi="Courier New" w:cs="Courier New"/>
          <w:sz w:val="18"/>
        </w:rPr>
        <w:t>,&amp;fs);        rc == TWRC_SUCCESS;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xml:space="preserve">   </w:t>
      </w:r>
    </w:p>
    <w:p w:rsidR="00B06C6F" w:rsidRDefault="0071581A">
      <w:pPr>
        <w:spacing w:after="369" w:line="263" w:lineRule="auto"/>
        <w:ind w:left="10" w:right="0"/>
      </w:pPr>
      <w:r>
        <w:rPr>
          <w:rFonts w:ascii="Courier New" w:eastAsia="Courier New" w:hAnsi="Courier New" w:cs="Courier New"/>
          <w:sz w:val="18"/>
        </w:rPr>
        <w:t xml:space="preserve">         ,</w:t>
      </w:r>
      <w:r>
        <w:rPr>
          <w:rFonts w:ascii="Courier New" w:eastAsia="Courier New" w:hAnsi="Courier New" w:cs="Courier New"/>
        </w:rPr>
        <w:t>MSG_GETNEXTFILE</w:t>
      </w:r>
      <w:r>
        <w:rPr>
          <w:rFonts w:ascii="Courier New" w:eastAsia="Courier New" w:hAnsi="Courier New" w:cs="Courier New"/>
          <w:sz w:val="18"/>
        </w:rPr>
        <w:t>,&amp;fs)) {</w:t>
      </w:r>
    </w:p>
    <w:p w:rsidR="00B06C6F" w:rsidRDefault="0071581A">
      <w:pPr>
        <w:spacing w:after="36" w:line="263" w:lineRule="auto"/>
        <w:ind w:left="10" w:right="2892"/>
      </w:pPr>
      <w:r>
        <w:rPr>
          <w:rFonts w:ascii="Courier New" w:eastAsia="Courier New" w:hAnsi="Courier New" w:cs="Courier New"/>
          <w:sz w:val="18"/>
        </w:rPr>
        <w:t xml:space="preserve">         // Count the appropriate file type…          switch (fs.FileType) {</w:t>
      </w:r>
    </w:p>
    <w:p w:rsidR="00B06C6F" w:rsidRDefault="0071581A">
      <w:pPr>
        <w:spacing w:after="0" w:line="311" w:lineRule="auto"/>
        <w:ind w:left="0" w:right="1477" w:firstLine="0"/>
        <w:jc w:val="both"/>
      </w:pPr>
      <w:r>
        <w:rPr>
          <w:rFonts w:ascii="Courier New" w:eastAsia="Courier New" w:hAnsi="Courier New" w:cs="Courier New"/>
          <w:sz w:val="18"/>
        </w:rPr>
        <w:t xml:space="preserve">             default:  Counters-&gt;Devices += 1;  break;              case </w:t>
      </w:r>
      <w:r>
        <w:rPr>
          <w:rFonts w:ascii="Courier New" w:eastAsia="Courier New" w:hAnsi="Courier New" w:cs="Courier New"/>
        </w:rPr>
        <w:t>TWFY_IMAGE</w:t>
      </w:r>
      <w:r>
        <w:rPr>
          <w:rFonts w:ascii="Courier New" w:eastAsia="Courier New" w:hAnsi="Courier New" w:cs="Courier New"/>
          <w:sz w:val="18"/>
        </w:rPr>
        <w:t xml:space="preserve">:  Counters-&gt;Images  += 1;  break;              case TWFY_DOMAIN:              case TWFY_HOST:              case </w:t>
      </w:r>
      <w:r>
        <w:rPr>
          <w:rFonts w:ascii="Courier New" w:eastAsia="Courier New" w:hAnsi="Courier New" w:cs="Courier New"/>
        </w:rPr>
        <w:t>TWFY_DIRECTORY</w:t>
      </w: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 xml:space="preserve">                  Counters-&gt;Directories += 1;</w:t>
      </w:r>
    </w:p>
    <w:p w:rsidR="00B06C6F" w:rsidRDefault="0071581A">
      <w:pPr>
        <w:spacing w:after="36" w:line="263" w:lineRule="auto"/>
        <w:ind w:left="10" w:right="0"/>
      </w:pPr>
      <w:r>
        <w:rPr>
          <w:rFonts w:ascii="Courier New" w:eastAsia="Courier New" w:hAnsi="Courier New" w:cs="Courier New"/>
          <w:sz w:val="18"/>
        </w:rPr>
        <w:t xml:space="preserve">                 // Recursively step into this directory, looking for more</w:t>
      </w:r>
    </w:p>
    <w:p w:rsidR="00B06C6F" w:rsidRDefault="0071581A">
      <w:pPr>
        <w:spacing w:after="36" w:line="263" w:lineRule="auto"/>
        <w:ind w:left="10" w:right="0"/>
      </w:pPr>
      <w:r>
        <w:rPr>
          <w:rFonts w:ascii="Courier New" w:eastAsia="Courier New" w:hAnsi="Courier New" w:cs="Courier New"/>
          <w:sz w:val="18"/>
        </w:rPr>
        <w:t xml:space="preserve">                 // stuff…</w:t>
      </w:r>
    </w:p>
    <w:p w:rsidR="00B06C6F" w:rsidRDefault="0071581A">
      <w:pPr>
        <w:spacing w:after="36" w:line="263" w:lineRule="auto"/>
        <w:ind w:left="10" w:right="108"/>
      </w:pPr>
      <w:r>
        <w:rPr>
          <w:rFonts w:ascii="Courier New" w:eastAsia="Courier New" w:hAnsi="Courier New" w:cs="Courier New"/>
          <w:sz w:val="18"/>
        </w:rPr>
        <w:t xml:space="preserve">                  rc = DirectoryWalk(&amp;fs,&amp;Counters);                   if (rc != TWRC_SUCCESS) {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                        MSG_GETCLOSE,&amp;fs);                      return(rc);</w:t>
      </w:r>
    </w:p>
    <w:p w:rsidR="00B06C6F" w:rsidRDefault="0071581A">
      <w:pPr>
        <w:spacing w:after="36" w:line="263" w:lineRule="auto"/>
        <w:ind w:left="10" w:right="5588"/>
      </w:pPr>
      <w:r>
        <w:rPr>
          <w:rFonts w:ascii="Courier New" w:eastAsia="Courier New" w:hAnsi="Courier New" w:cs="Courier New"/>
          <w:sz w:val="18"/>
        </w:rPr>
        <w:t xml:space="preserve">                  }                   break;</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795" w:right="0"/>
      </w:pPr>
      <w:r>
        <w:rPr>
          <w:rFonts w:ascii="Courier New" w:eastAsia="Courier New" w:hAnsi="Courier New" w:cs="Courier New"/>
          <w:sz w:val="18"/>
        </w:rPr>
        <w:t xml:space="preserve">   // Cleanup and return…    rc = (*DS_Entry)(&amp;app,&amp;src,</w:t>
      </w:r>
      <w:r>
        <w:rPr>
          <w:rFonts w:ascii="Courier New" w:eastAsia="Courier New" w:hAnsi="Courier New" w:cs="Courier New"/>
        </w:rPr>
        <w:t>DG_CONTROL</w:t>
      </w:r>
      <w:r>
        <w:rPr>
          <w:rFonts w:ascii="Courier New" w:eastAsia="Courier New" w:hAnsi="Courier New" w:cs="Courier New"/>
          <w:sz w:val="18"/>
        </w:rPr>
        <w:t>,</w:t>
      </w:r>
      <w:r>
        <w:rPr>
          <w:rFonts w:ascii="Courier New" w:eastAsia="Courier New" w:hAnsi="Courier New" w:cs="Courier New"/>
        </w:rPr>
        <w:t>DAT_FILESYSTEM</w:t>
      </w:r>
      <w:r>
        <w:rPr>
          <w:rFonts w:ascii="Courier New" w:eastAsia="Courier New" w:hAnsi="Courier New" w:cs="Courier New"/>
          <w:sz w:val="18"/>
        </w:rPr>
        <w:t>,MSG_GETCLOSE,&amp;fs);    return(TWRC_SUCCESS);</w:t>
      </w:r>
    </w:p>
    <w:p w:rsidR="00B06C6F" w:rsidRDefault="0071581A">
      <w:pPr>
        <w:spacing w:after="384"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Using this function…</w:t>
      </w:r>
    </w:p>
    <w:p w:rsidR="00B06C6F" w:rsidRDefault="0071581A">
      <w:pPr>
        <w:spacing w:after="801" w:line="263" w:lineRule="auto"/>
        <w:ind w:left="1795" w:right="3647"/>
      </w:pPr>
      <w:r>
        <w:rPr>
          <w:rFonts w:ascii="Courier New" w:eastAsia="Courier New" w:hAnsi="Courier New" w:cs="Courier New"/>
          <w:sz w:val="18"/>
        </w:rPr>
        <w:t>TW_UINT16 rc; TW_FILESYTEM fs; t_Counters Counters; memset(&amp;fs,0,sizeof(fs)); memset(&amp;Counters,0,sizeof(Counters)); strcpy(fs.InputFile,”/”); // start at root… rc = DirectoryWalk(&amp;fs,&amp;Counters);</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2505" name="Group 792505"/>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4" name="Shape 8847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5" name="Shape 8847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2505" style="width:504pt;height:1.98001pt;mso-position-horizontal-relative:char;mso-position-vertical-relative:line" coordsize="64008,251">
                <v:shape id="Shape 884726" style="position:absolute;width:64008;height:251;left:0;top:0;" coordsize="6400800,25146" path="m0,0l6400800,0l6400800,25146l0,25146l0,0">
                  <v:stroke weight="0pt" endcap="flat" joinstyle="miter" miterlimit="10" on="false" color="#000000" opacity="0"/>
                  <v:fill on="true" color="#000000"/>
                </v:shape>
                <v:shape id="Shape 884727"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lastRenderedPageBreak/>
        <w:t>Internationalization</w:t>
      </w:r>
    </w:p>
    <w:p w:rsidR="00B06C6F" w:rsidRDefault="0071581A">
      <w:pPr>
        <w:ind w:right="6"/>
      </w:pPr>
      <w:r>
        <w:t>A TWAIN Source can easily be internationalized despite its 8-bit character interface.  A well designed Source should automatically match the locale of the application calling it; passing localized data through the API, and displaying appropriate language text in its user interface.  Developers have the option of using UNICODE or MultiByte encodings, the 8-bit interface is not an obstacle to Applications or Sources.</w:t>
      </w:r>
    </w:p>
    <w:p w:rsidR="00B06C6F" w:rsidRDefault="0071581A">
      <w:pPr>
        <w:spacing w:after="10"/>
        <w:ind w:right="6"/>
      </w:pPr>
      <w:r>
        <w:t xml:space="preserve">When an Application calls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it provides to the </w:t>
      </w:r>
    </w:p>
    <w:p w:rsidR="00B06C6F" w:rsidRDefault="0071581A">
      <w:pPr>
        <w:spacing w:after="0"/>
        <w:ind w:right="6"/>
      </w:pPr>
      <w:r>
        <w:t xml:space="preserve">Source its </w:t>
      </w:r>
      <w:r>
        <w:rPr>
          <w:rFonts w:ascii="Courier New" w:eastAsia="Courier New" w:hAnsi="Courier New" w:cs="Courier New"/>
        </w:rPr>
        <w:t>TW_IDENTITY</w:t>
      </w:r>
      <w:r>
        <w:t xml:space="preserve"> data.  Internationalized Sources should check the appIdentity&gt;Version.Language field, and attempt to match the Application’s language (returning the same value in the dsIdentity structure).  If the Source is incapable of matching the language, then it should attempt to match the User’s current locale (on Win32 do this using the </w:t>
      </w:r>
    </w:p>
    <w:p w:rsidR="00B06C6F" w:rsidRDefault="0071581A">
      <w:pPr>
        <w:spacing w:after="10"/>
        <w:ind w:right="6"/>
      </w:pPr>
      <w:r>
        <w:rPr>
          <w:rFonts w:ascii="Courier New" w:eastAsia="Courier New" w:hAnsi="Courier New" w:cs="Courier New"/>
        </w:rPr>
        <w:t>LOCALE_USER_DEFAULT</w:t>
      </w:r>
      <w:r>
        <w:t xml:space="preserve"> value returned by the</w:t>
      </w:r>
      <w:r>
        <w:rPr>
          <w:rFonts w:ascii="Courier New" w:eastAsia="Courier New" w:hAnsi="Courier New" w:cs="Courier New"/>
        </w:rPr>
        <w:t xml:space="preserve"> GetLocaleInfo()</w:t>
      </w:r>
      <w:r>
        <w:t xml:space="preserve"> call).  In most cases the </w:t>
      </w:r>
    </w:p>
    <w:p w:rsidR="00B06C6F" w:rsidRDefault="0071581A">
      <w:pPr>
        <w:ind w:right="6"/>
      </w:pPr>
      <w:r>
        <w:t>Application locale and the User locale will be the same, and the Source will have to select the best language it can.  For instance, if the Application requested Swiss French, and the Source only has French, then it should offer that.  Otherwise, it should resort to some common secondary language, such as English.</w:t>
      </w:r>
    </w:p>
    <w:p w:rsidR="00B06C6F" w:rsidRDefault="0071581A">
      <w:pPr>
        <w:ind w:right="6"/>
      </w:pPr>
      <w:r>
        <w:t xml:space="preserve">Please note that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MSG_OPENDS</w:t>
      </w:r>
      <w:r>
        <w:t xml:space="preserve"> is the very first opportunity that an Application and Source have to negotiate language.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MSG_GET</w:t>
      </w:r>
      <w:r>
        <w:t xml:space="preserve">, when invoked in state 3, does not provide an appIdentity.  Sources should default to the </w:t>
      </w:r>
      <w:r>
        <w:rPr>
          <w:rFonts w:ascii="Courier New" w:eastAsia="Courier New" w:hAnsi="Courier New" w:cs="Courier New"/>
        </w:rPr>
        <w:t>LOCALE_USER_DEFAULT</w:t>
      </w:r>
      <w:r>
        <w:t xml:space="preserve"> in this instance.</w:t>
      </w:r>
    </w:p>
    <w:p w:rsidR="00B06C6F" w:rsidRDefault="0071581A">
      <w:pPr>
        <w:ind w:right="6"/>
      </w:pPr>
      <w:r>
        <w:t>As mentioned above, the TWAIN interface assumes 8-bit characters, this prevents the direct passing of UNICODE data between Sources and Applications, but it does not hinder indirect means that convert data into MultiByte encodings.  The remainder of this section shows one way of allowing Sources and Applications to communicate, without worrying about whether they are UNICODE or MultiByte enabled.  The best example to illustrate this is to consider a Source and Application, both UNICODE enabled, communicating through the TWAIN interface.</w:t>
      </w:r>
    </w:p>
    <w:p w:rsidR="00B06C6F" w:rsidRDefault="0071581A">
      <w:pPr>
        <w:spacing w:after="0"/>
        <w:ind w:right="6"/>
      </w:pPr>
      <w:r>
        <w:t>To pass UNICODE string data from the Source to the Application, the Source must convert UNICODE to MultiByte, using the appropriate Code-Page (which is specific to a given set of locales).  When the Application receives the data, it converts from MultiByte back to UNICODE.  The process is the same when sending string data from the Application to the Source.  The process depends on the Application and Source using the same Code-Page for their conversion.  The Win32 functions required to perform the conversions are WideCharToMultiByte and MultiByteToWideChar.  The only limitation to watch out for is the size of the various strings provided by TWAIN.  At all times the MultiByte data must fit within the strings described by the interface, and Source and Application writers need to pay close attention to it. int WideCharToMultiByte(</w:t>
      </w:r>
    </w:p>
    <w:tbl>
      <w:tblPr>
        <w:tblStyle w:val="TableGrid"/>
        <w:tblW w:w="7285" w:type="dxa"/>
        <w:tblInd w:w="720" w:type="dxa"/>
        <w:tblLook w:val="04A0" w:firstRow="1" w:lastRow="0" w:firstColumn="1" w:lastColumn="0" w:noHBand="0" w:noVBand="1"/>
      </w:tblPr>
      <w:tblGrid>
        <w:gridCol w:w="2880"/>
        <w:gridCol w:w="4405"/>
      </w:tblGrid>
      <w:tr w:rsidR="00B06C6F">
        <w:trPr>
          <w:trHeight w:val="301"/>
        </w:trPr>
        <w:tc>
          <w:tcPr>
            <w:tcW w:w="2880" w:type="dxa"/>
            <w:tcBorders>
              <w:top w:val="nil"/>
              <w:left w:val="nil"/>
              <w:bottom w:val="nil"/>
              <w:right w:val="nil"/>
            </w:tcBorders>
          </w:tcPr>
          <w:p w:rsidR="00B06C6F" w:rsidRDefault="0071581A">
            <w:pPr>
              <w:spacing w:after="0" w:line="259" w:lineRule="auto"/>
              <w:ind w:left="0" w:right="0" w:firstLine="0"/>
            </w:pPr>
            <w:r>
              <w:rPr>
                <w:b/>
              </w:rPr>
              <w:t>UINT</w:t>
            </w:r>
            <w:r>
              <w:t xml:space="preserve"> </w:t>
            </w:r>
            <w:r>
              <w:rPr>
                <w:i/>
              </w:rPr>
              <w:t>CodePage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DWORD</w:t>
            </w:r>
            <w:r>
              <w:t xml:space="preserve"> </w:t>
            </w:r>
            <w:r>
              <w:rPr>
                <w:i/>
              </w:rPr>
              <w:t>dwFlags</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performance and mapping flags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LPCWSTR</w:t>
            </w:r>
            <w:r>
              <w:t xml:space="preserve"> </w:t>
            </w:r>
            <w:r>
              <w:rPr>
                <w:i/>
              </w:rPr>
              <w:t>lpWideCharStr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cchWideChar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number of characters in string </w:t>
            </w:r>
          </w:p>
        </w:tc>
      </w:tr>
      <w:tr w:rsidR="00B06C6F">
        <w:trPr>
          <w:trHeight w:val="400"/>
        </w:trPr>
        <w:tc>
          <w:tcPr>
            <w:tcW w:w="2880" w:type="dxa"/>
            <w:tcBorders>
              <w:top w:val="nil"/>
              <w:left w:val="nil"/>
              <w:bottom w:val="nil"/>
              <w:right w:val="nil"/>
            </w:tcBorders>
            <w:vAlign w:val="center"/>
          </w:tcPr>
          <w:p w:rsidR="00B06C6F" w:rsidRDefault="0071581A">
            <w:pPr>
              <w:spacing w:after="0" w:line="259" w:lineRule="auto"/>
              <w:ind w:left="0" w:right="0" w:firstLine="0"/>
            </w:pPr>
            <w:r>
              <w:rPr>
                <w:b/>
              </w:rPr>
              <w:t>LPSTR</w:t>
            </w:r>
            <w:r>
              <w:t xml:space="preserve"> </w:t>
            </w:r>
            <w:r>
              <w:rPr>
                <w:i/>
              </w:rPr>
              <w:t>lpMultiByteStr</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buffer for new string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int</w:t>
            </w:r>
            <w:r>
              <w:t xml:space="preserve"> </w:t>
            </w:r>
            <w:r>
              <w:rPr>
                <w:i/>
              </w:rPr>
              <w:t>cchMultiByte</w:t>
            </w:r>
            <w:r>
              <w:rPr>
                <w:b/>
              </w:rPr>
              <w:t>,</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r w:rsidR="00B06C6F">
        <w:trPr>
          <w:trHeight w:val="400"/>
        </w:trPr>
        <w:tc>
          <w:tcPr>
            <w:tcW w:w="2880" w:type="dxa"/>
            <w:tcBorders>
              <w:top w:val="nil"/>
              <w:left w:val="nil"/>
              <w:bottom w:val="nil"/>
              <w:right w:val="nil"/>
            </w:tcBorders>
          </w:tcPr>
          <w:p w:rsidR="00B06C6F" w:rsidRDefault="0071581A">
            <w:pPr>
              <w:spacing w:after="0" w:line="259" w:lineRule="auto"/>
              <w:ind w:left="0" w:right="0" w:firstLine="0"/>
            </w:pPr>
            <w:r>
              <w:rPr>
                <w:b/>
              </w:rPr>
              <w:t>LPCSTR</w:t>
            </w:r>
            <w:r>
              <w:t xml:space="preserve"> </w:t>
            </w:r>
            <w:r>
              <w:rPr>
                <w:i/>
              </w:rPr>
              <w:t>lpDefaultChar</w:t>
            </w:r>
            <w:r>
              <w:rPr>
                <w:b/>
              </w:rPr>
              <w:t>,</w:t>
            </w:r>
          </w:p>
        </w:tc>
        <w:tc>
          <w:tcPr>
            <w:tcW w:w="4405" w:type="dxa"/>
            <w:tcBorders>
              <w:top w:val="nil"/>
              <w:left w:val="nil"/>
              <w:bottom w:val="nil"/>
              <w:right w:val="nil"/>
            </w:tcBorders>
          </w:tcPr>
          <w:p w:rsidR="00B06C6F" w:rsidRDefault="0071581A">
            <w:pPr>
              <w:spacing w:after="0" w:line="259" w:lineRule="auto"/>
              <w:ind w:left="0" w:right="0" w:firstLine="0"/>
              <w:jc w:val="both"/>
            </w:pPr>
            <w:r>
              <w:t xml:space="preserve">// address of default for unmappable characters  </w:t>
            </w:r>
          </w:p>
        </w:tc>
      </w:tr>
      <w:tr w:rsidR="00B06C6F">
        <w:trPr>
          <w:trHeight w:val="1114"/>
        </w:trPr>
        <w:tc>
          <w:tcPr>
            <w:tcW w:w="2880" w:type="dxa"/>
            <w:tcBorders>
              <w:top w:val="nil"/>
              <w:left w:val="nil"/>
              <w:bottom w:val="nil"/>
              <w:right w:val="nil"/>
            </w:tcBorders>
          </w:tcPr>
          <w:p w:rsidR="00B06C6F" w:rsidRDefault="0071581A">
            <w:pPr>
              <w:spacing w:after="105" w:line="259" w:lineRule="auto"/>
              <w:ind w:left="0" w:right="0" w:firstLine="0"/>
            </w:pPr>
            <w:r>
              <w:rPr>
                <w:b/>
              </w:rPr>
              <w:lastRenderedPageBreak/>
              <w:t>LPBOOL</w:t>
            </w:r>
            <w:r>
              <w:t xml:space="preserve"> </w:t>
            </w:r>
            <w:r>
              <w:rPr>
                <w:i/>
              </w:rPr>
              <w:t>lpUsedDefaultChar</w:t>
            </w:r>
            <w:r>
              <w:t xml:space="preserve"> </w:t>
            </w:r>
          </w:p>
          <w:p w:rsidR="00B06C6F" w:rsidRDefault="0071581A">
            <w:pPr>
              <w:spacing w:after="90" w:line="259" w:lineRule="auto"/>
              <w:ind w:left="0" w:right="0" w:firstLine="0"/>
            </w:pPr>
            <w:r>
              <w:t>);</w:t>
            </w:r>
          </w:p>
          <w:p w:rsidR="00B06C6F" w:rsidRDefault="0071581A">
            <w:pPr>
              <w:spacing w:after="0" w:line="259" w:lineRule="auto"/>
              <w:ind w:left="0" w:right="0" w:firstLine="0"/>
            </w:pPr>
            <w:r>
              <w:t>int MultiByteToWideChar(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flag set when default char. used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UINT CodePage,</w:t>
            </w:r>
          </w:p>
        </w:tc>
        <w:tc>
          <w:tcPr>
            <w:tcW w:w="4405" w:type="dxa"/>
            <w:tcBorders>
              <w:top w:val="nil"/>
              <w:left w:val="nil"/>
              <w:bottom w:val="nil"/>
              <w:right w:val="nil"/>
            </w:tcBorders>
          </w:tcPr>
          <w:p w:rsidR="00B06C6F" w:rsidRDefault="0071581A">
            <w:pPr>
              <w:spacing w:after="0" w:line="259" w:lineRule="auto"/>
              <w:ind w:left="0" w:right="0" w:firstLine="0"/>
            </w:pPr>
            <w:r>
              <w:t xml:space="preserve">// code page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DWORD dwFlags,</w:t>
            </w:r>
          </w:p>
        </w:tc>
        <w:tc>
          <w:tcPr>
            <w:tcW w:w="4405" w:type="dxa"/>
            <w:tcBorders>
              <w:top w:val="nil"/>
              <w:left w:val="nil"/>
              <w:bottom w:val="nil"/>
              <w:right w:val="nil"/>
            </w:tcBorders>
          </w:tcPr>
          <w:p w:rsidR="00B06C6F" w:rsidRDefault="0071581A">
            <w:pPr>
              <w:spacing w:after="0" w:line="259" w:lineRule="auto"/>
              <w:ind w:left="0" w:right="0" w:firstLine="0"/>
            </w:pPr>
            <w:r>
              <w:t xml:space="preserve">// character-type options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LPCSTR lpMultiByteStr,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string to map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int cchMultiByte,</w:t>
            </w:r>
          </w:p>
        </w:tc>
        <w:tc>
          <w:tcPr>
            <w:tcW w:w="4405" w:type="dxa"/>
            <w:tcBorders>
              <w:top w:val="nil"/>
              <w:left w:val="nil"/>
              <w:bottom w:val="nil"/>
              <w:right w:val="nil"/>
            </w:tcBorders>
          </w:tcPr>
          <w:p w:rsidR="00B06C6F" w:rsidRDefault="0071581A">
            <w:pPr>
              <w:spacing w:after="0" w:line="259" w:lineRule="auto"/>
              <w:ind w:left="0" w:right="0" w:firstLine="0"/>
            </w:pPr>
            <w:r>
              <w:t>// number of characters in string</w:t>
            </w:r>
            <w:r>
              <w:rPr>
                <w:b/>
              </w:rPr>
              <w:t xml:space="preserve"> </w:t>
            </w:r>
          </w:p>
        </w:tc>
      </w:tr>
      <w:tr w:rsidR="00B06C6F">
        <w:trPr>
          <w:trHeight w:val="360"/>
        </w:trPr>
        <w:tc>
          <w:tcPr>
            <w:tcW w:w="2880" w:type="dxa"/>
            <w:tcBorders>
              <w:top w:val="nil"/>
              <w:left w:val="nil"/>
              <w:bottom w:val="nil"/>
              <w:right w:val="nil"/>
            </w:tcBorders>
          </w:tcPr>
          <w:p w:rsidR="00B06C6F" w:rsidRDefault="0071581A">
            <w:pPr>
              <w:spacing w:after="0" w:line="259" w:lineRule="auto"/>
              <w:ind w:left="0" w:right="0" w:firstLine="0"/>
            </w:pPr>
            <w:r>
              <w:rPr>
                <w:b/>
              </w:rPr>
              <w:t>LPWSTR lpWideCharStr,</w:t>
            </w:r>
          </w:p>
        </w:tc>
        <w:tc>
          <w:tcPr>
            <w:tcW w:w="4405" w:type="dxa"/>
            <w:tcBorders>
              <w:top w:val="nil"/>
              <w:left w:val="nil"/>
              <w:bottom w:val="nil"/>
              <w:right w:val="nil"/>
            </w:tcBorders>
          </w:tcPr>
          <w:p w:rsidR="00B06C6F" w:rsidRDefault="0071581A">
            <w:pPr>
              <w:spacing w:after="0" w:line="259" w:lineRule="auto"/>
              <w:ind w:left="0" w:right="0" w:firstLine="0"/>
            </w:pPr>
            <w:r>
              <w:t xml:space="preserve">// address of wide-character buffer </w:t>
            </w:r>
          </w:p>
        </w:tc>
      </w:tr>
      <w:tr w:rsidR="00B06C6F">
        <w:trPr>
          <w:trHeight w:val="281"/>
        </w:trPr>
        <w:tc>
          <w:tcPr>
            <w:tcW w:w="2880" w:type="dxa"/>
            <w:tcBorders>
              <w:top w:val="nil"/>
              <w:left w:val="nil"/>
              <w:bottom w:val="nil"/>
              <w:right w:val="nil"/>
            </w:tcBorders>
          </w:tcPr>
          <w:p w:rsidR="00B06C6F" w:rsidRDefault="0071581A">
            <w:pPr>
              <w:spacing w:after="0" w:line="259" w:lineRule="auto"/>
              <w:ind w:left="0" w:right="0" w:firstLine="0"/>
            </w:pPr>
            <w:r>
              <w:rPr>
                <w:b/>
              </w:rPr>
              <w:t xml:space="preserve">int cchWideChar </w:t>
            </w:r>
          </w:p>
        </w:tc>
        <w:tc>
          <w:tcPr>
            <w:tcW w:w="4405" w:type="dxa"/>
            <w:tcBorders>
              <w:top w:val="nil"/>
              <w:left w:val="nil"/>
              <w:bottom w:val="nil"/>
              <w:right w:val="nil"/>
            </w:tcBorders>
          </w:tcPr>
          <w:p w:rsidR="00B06C6F" w:rsidRDefault="0071581A">
            <w:pPr>
              <w:spacing w:after="0" w:line="259" w:lineRule="auto"/>
              <w:ind w:left="0" w:right="0" w:firstLine="0"/>
            </w:pPr>
            <w:r>
              <w:t xml:space="preserve">// size of buffer </w:t>
            </w:r>
          </w:p>
        </w:tc>
      </w:tr>
    </w:tbl>
    <w:p w:rsidR="00B06C6F" w:rsidRDefault="0071581A">
      <w:pPr>
        <w:ind w:left="730" w:right="6"/>
      </w:pPr>
      <w:r>
        <w:t>);</w:t>
      </w:r>
    </w:p>
    <w:p w:rsidR="00B06C6F" w:rsidRDefault="0071581A">
      <w:pPr>
        <w:spacing w:after="394"/>
        <w:ind w:left="730" w:right="6"/>
      </w:pPr>
      <w:r>
        <w:t>These functions are fully described in the online Microsoft Visual C++ documentation.  This section does not attempt to duplicate that information, but does show how Source and Application may cooperate when using them to transmit localized data through the TWAIN interface.</w:t>
      </w:r>
    </w:p>
    <w:p w:rsidR="00B06C6F" w:rsidRDefault="0071581A">
      <w:pPr>
        <w:spacing w:after="99" w:line="265" w:lineRule="auto"/>
        <w:ind w:left="10" w:right="0"/>
      </w:pPr>
      <w:r>
        <w:rPr>
          <w:rFonts w:ascii="Arial" w:eastAsia="Arial" w:hAnsi="Arial" w:cs="Arial"/>
          <w:b/>
          <w:color w:val="7F0000"/>
        </w:rPr>
        <w:t>TWAIN CAP_LANGUAGE Code to ANSI Code-Page Table</w:t>
      </w:r>
    </w:p>
    <w:p w:rsidR="00B06C6F" w:rsidRDefault="0071581A">
      <w:pPr>
        <w:spacing w:after="36" w:line="263" w:lineRule="auto"/>
        <w:ind w:left="1090" w:right="0"/>
      </w:pPr>
      <w:r>
        <w:rPr>
          <w:rFonts w:ascii="Courier New" w:eastAsia="Courier New" w:hAnsi="Courier New" w:cs="Courier New"/>
          <w:sz w:val="18"/>
        </w:rPr>
        <w:t>// This array maps TWAIN CAP_LANGUAGE codes to the appropriate ANSI Code-</w:t>
      </w:r>
    </w:p>
    <w:p w:rsidR="00B06C6F" w:rsidRDefault="0071581A">
      <w:pPr>
        <w:spacing w:after="36" w:line="263" w:lineRule="auto"/>
        <w:ind w:left="1090" w:right="0"/>
      </w:pPr>
      <w:r>
        <w:rPr>
          <w:rFonts w:ascii="Courier New" w:eastAsia="Courier New" w:hAnsi="Courier New" w:cs="Courier New"/>
          <w:sz w:val="18"/>
        </w:rPr>
        <w:t xml:space="preserve">// Page.  There is no mechanism for converting to the OEM Code-Page, nor </w:t>
      </w:r>
    </w:p>
    <w:p w:rsidR="00B06C6F" w:rsidRDefault="0071581A">
      <w:pPr>
        <w:spacing w:after="36" w:line="263" w:lineRule="auto"/>
        <w:ind w:left="1090" w:right="0"/>
      </w:pPr>
      <w:r>
        <w:rPr>
          <w:rFonts w:ascii="Courier New" w:eastAsia="Courier New" w:hAnsi="Courier New" w:cs="Courier New"/>
          <w:sz w:val="18"/>
        </w:rPr>
        <w:t>// should one be needed, since the upper 128 bytes in the OEM pages mostly // contain line art characters used by MS-DOS.</w:t>
      </w:r>
    </w:p>
    <w:p w:rsidR="00B06C6F" w:rsidRDefault="0071581A">
      <w:pPr>
        <w:spacing w:after="36" w:line="263" w:lineRule="auto"/>
        <w:ind w:left="1090" w:right="0"/>
      </w:pPr>
      <w:r>
        <w:rPr>
          <w:rFonts w:ascii="Courier New" w:eastAsia="Courier New" w:hAnsi="Courier New" w:cs="Courier New"/>
          <w:sz w:val="18"/>
        </w:rPr>
        <w:t>// Note:  the index in the comment field is just an index into the array,</w:t>
      </w:r>
    </w:p>
    <w:p w:rsidR="00B06C6F" w:rsidRDefault="0071581A">
      <w:pPr>
        <w:spacing w:after="36" w:line="263" w:lineRule="auto"/>
        <w:ind w:left="1090" w:right="0"/>
      </w:pPr>
      <w:r>
        <w:rPr>
          <w:rFonts w:ascii="Courier New" w:eastAsia="Courier New" w:hAnsi="Courier New" w:cs="Courier New"/>
          <w:sz w:val="18"/>
        </w:rPr>
        <w:t>// it does not correspond to the TWAIN constant for a given TWLG field…</w:t>
      </w:r>
    </w:p>
    <w:p w:rsidR="00B06C6F" w:rsidRDefault="0071581A">
      <w:pPr>
        <w:spacing w:after="121" w:line="263" w:lineRule="auto"/>
        <w:ind w:left="1090" w:right="0"/>
      </w:pPr>
      <w:r>
        <w:rPr>
          <w:rFonts w:ascii="Courier New" w:eastAsia="Courier New" w:hAnsi="Courier New" w:cs="Courier New"/>
          <w:sz w:val="18"/>
        </w:rPr>
        <w:t>//</w:t>
      </w:r>
    </w:p>
    <w:p w:rsidR="00B06C6F" w:rsidRDefault="0071581A">
      <w:pPr>
        <w:spacing w:after="0" w:line="263" w:lineRule="auto"/>
        <w:ind w:left="1090" w:right="3728"/>
      </w:pPr>
      <w:r>
        <w:rPr>
          <w:rFonts w:ascii="Courier New" w:eastAsia="Courier New" w:hAnsi="Courier New" w:cs="Courier New"/>
          <w:sz w:val="18"/>
        </w:rPr>
        <w:t>#define AnsiCodePageElements 88 int AnsiCodePage[AnsiCodePageElements] = {</w:t>
      </w:r>
    </w:p>
    <w:tbl>
      <w:tblPr>
        <w:tblStyle w:val="TableGrid"/>
        <w:tblW w:w="5849" w:type="dxa"/>
        <w:tblInd w:w="1440" w:type="dxa"/>
        <w:tblLook w:val="04A0" w:firstRow="1" w:lastRow="0" w:firstColumn="1" w:lastColumn="0" w:noHBand="0" w:noVBand="1"/>
      </w:tblPr>
      <w:tblGrid>
        <w:gridCol w:w="1260"/>
        <w:gridCol w:w="1169"/>
        <w:gridCol w:w="2339"/>
        <w:gridCol w:w="1081"/>
      </w:tblGrid>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0</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TWLG_DANISH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(TWLG_DAN)</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w:t>
            </w:r>
          </w:p>
        </w:tc>
        <w:tc>
          <w:tcPr>
            <w:tcW w:w="23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w:t>
            </w:r>
          </w:p>
        </w:tc>
        <w:tc>
          <w:tcPr>
            <w:tcW w:w="1079"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(TWLG_DUT)</w:t>
            </w:r>
          </w:p>
        </w:tc>
      </w:tr>
    </w:tbl>
    <w:p w:rsidR="00B06C6F" w:rsidRDefault="00B06C6F">
      <w:pPr>
        <w:spacing w:after="0" w:line="259" w:lineRule="auto"/>
        <w:ind w:left="-3240" w:right="3260" w:firstLine="0"/>
      </w:pPr>
    </w:p>
    <w:tbl>
      <w:tblPr>
        <w:tblStyle w:val="TableGrid"/>
        <w:tblW w:w="7715" w:type="dxa"/>
        <w:tblInd w:w="0" w:type="dxa"/>
        <w:tblLook w:val="04A0" w:firstRow="1" w:lastRow="0" w:firstColumn="1" w:lastColumn="0" w:noHBand="0" w:noVBand="1"/>
      </w:tblPr>
      <w:tblGrid>
        <w:gridCol w:w="1254"/>
        <w:gridCol w:w="179"/>
        <w:gridCol w:w="984"/>
        <w:gridCol w:w="270"/>
        <w:gridCol w:w="1170"/>
        <w:gridCol w:w="919"/>
        <w:gridCol w:w="1796"/>
        <w:gridCol w:w="1143"/>
      </w:tblGrid>
      <w:tr w:rsidR="00B06C6F">
        <w:trPr>
          <w:trHeight w:val="202"/>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w:t>
            </w:r>
          </w:p>
        </w:tc>
        <w:tc>
          <w:tcPr>
            <w:tcW w:w="5285" w:type="dxa"/>
            <w:gridSpan w:val="5"/>
            <w:tcBorders>
              <w:top w:val="nil"/>
              <w:left w:val="nil"/>
              <w:bottom w:val="nil"/>
              <w:right w:val="nil"/>
            </w:tcBorders>
          </w:tcPr>
          <w:p w:rsidR="00B06C6F" w:rsidRDefault="0071581A">
            <w:pPr>
              <w:tabs>
                <w:tab w:val="center" w:pos="2879"/>
              </w:tabs>
              <w:spacing w:after="0" w:line="259" w:lineRule="auto"/>
              <w:ind w:left="0" w:right="0" w:firstLine="0"/>
            </w:pPr>
            <w:r>
              <w:rPr>
                <w:rFonts w:ascii="Courier New" w:eastAsia="Courier New" w:hAnsi="Courier New" w:cs="Courier New"/>
                <w:sz w:val="18"/>
              </w:rPr>
              <w:t>TWLG_ENGLISH</w:t>
            </w:r>
            <w:r>
              <w:rPr>
                <w:rFonts w:ascii="Courier New" w:eastAsia="Courier New" w:hAnsi="Courier New" w:cs="Courier New"/>
                <w:sz w:val="18"/>
              </w:rPr>
              <w:tab/>
              <w:t>(TWLG_ENG)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TWLG_FRENCH_CANADIAN (TWLG_FCF)</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(TWLG_FIN)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TWLG_ICELANDIC</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(TWLG_ICE)</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TWLG_SWEDISH</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(TWLG_SWE)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TWLG_ENGLISH_USA</w:t>
            </w:r>
          </w:p>
        </w:tc>
        <w:tc>
          <w:tcPr>
            <w:tcW w:w="2945"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(TWLG_USA)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TWLG_AFRIKAANS</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TWLG_ALBANIA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TWLG_ARABIC_ALGERIA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18</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TWLG_ARABIC_BAHRAIN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19</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TWLG_ARABIC_EGYPT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20</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TWLG_ARABIC_IRAQ</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21</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TWLG_ARABIC_JORDAN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22</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TWLG_ARABIC_KUWAIT</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23</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TWLG_ARABIC_LEBANON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24</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TWLG_ARABIC_LIBYA</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25</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TWLG_ARABIC_MOROCCO</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26</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TWLG_ARABIC_OMAN</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27</w:t>
            </w:r>
          </w:p>
        </w:tc>
        <w:tc>
          <w:tcPr>
            <w:tcW w:w="2340" w:type="dxa"/>
            <w:gridSpan w:val="3"/>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TWLG_ARABIC_QATAR</w:t>
            </w:r>
          </w:p>
        </w:tc>
        <w:tc>
          <w:tcPr>
            <w:tcW w:w="2945" w:type="dxa"/>
            <w:gridSpan w:val="2"/>
            <w:tcBorders>
              <w:top w:val="nil"/>
              <w:left w:val="nil"/>
              <w:bottom w:val="nil"/>
              <w:right w:val="nil"/>
            </w:tcBorders>
          </w:tcPr>
          <w:p w:rsidR="00B06C6F" w:rsidRDefault="00B06C6F">
            <w:pPr>
              <w:spacing w:after="160" w:line="259" w:lineRule="auto"/>
              <w:ind w:left="0" w:right="0" w:firstLine="0"/>
            </w:pP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TWLG_ARABIC_SAUDIARABIA</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29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TWLG_ARABIC_SYRIA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TWLG_ARABIC_TUNISIA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TWLG_ARABIC_UAE   /* United Arabic Emirates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TWLG_ARABIC_YEMEN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TWLG_BASQUE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TWLG_BYELORUSSIAN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TWLG_BULGARIAN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TWLG_CATALAN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TWLG_CHINESE_HONGKONG</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39</w:t>
            </w:r>
          </w:p>
        </w:tc>
        <w:tc>
          <w:tcPr>
            <w:tcW w:w="5285" w:type="dxa"/>
            <w:gridSpan w:val="5"/>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TWLG_CHINESE_PRC /* People's Republic of China */</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TWLG_CHINESE_SINGAPORE</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936,</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41</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TWLG_CHINESE_SIMPLIFIED</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42</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TWLG_CHINESE_TAIWAN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43</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TWLG_CHINESE_TRADITIONAL</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44</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TWLG_CROATIA</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45</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TWLG_CZECH</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46</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TWLG_DUTCH_BELGIAN</w:t>
            </w:r>
          </w:p>
        </w:tc>
      </w:tr>
      <w:tr w:rsidR="00B06C6F">
        <w:trPr>
          <w:trHeight w:val="264"/>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47</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TWLG_ENGLISH_AUSTRALIAN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48</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TWLG_ENGLISH_CANADIAN</w:t>
            </w:r>
          </w:p>
        </w:tc>
      </w:tr>
      <w:tr w:rsidR="00B06C6F">
        <w:trPr>
          <w:trHeight w:val="26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49</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TWLG_ENGLISH_IRELAND</w:t>
            </w:r>
          </w:p>
        </w:tc>
      </w:tr>
      <w:tr w:rsidR="00B06C6F">
        <w:trPr>
          <w:trHeight w:val="203"/>
        </w:trPr>
        <w:tc>
          <w:tcPr>
            <w:tcW w:w="126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50</w:t>
            </w:r>
          </w:p>
        </w:tc>
        <w:tc>
          <w:tcPr>
            <w:tcW w:w="5285" w:type="dxa"/>
            <w:gridSpan w:val="5"/>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TWLG_ENGLISH_NEWZEALAND</w:t>
            </w:r>
          </w:p>
        </w:tc>
      </w:tr>
      <w:tr w:rsidR="00B06C6F">
        <w:trPr>
          <w:gridBefore w:val="2"/>
          <w:gridAfter w:val="1"/>
          <w:wBefore w:w="1440" w:type="dxa"/>
          <w:wAfter w:w="1149" w:type="dxa"/>
          <w:trHeight w:val="202"/>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TWLG_ENGLISH_SOUTHAFRICA</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TWLG_ENGLISH_UK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TWLG_ESTONIAN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TWLG_FAEROESE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1256,</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TWLG_FARSI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TWLG_FRENCH_BELGIAN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TWLG_FRENCH_SWISS</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59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TWLG_GERMAN_AUSTRIAN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TWLG_GERMAN_LUXEMBOURG</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61</w:t>
            </w:r>
          </w:p>
        </w:tc>
        <w:tc>
          <w:tcPr>
            <w:tcW w:w="2696" w:type="dxa"/>
            <w:gridSpan w:val="2"/>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TWLG_GERMAN_LIECHTENSTEIN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lastRenderedPageBreak/>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TWLG_GERMAN_SWISS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1253,</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TWLG_GREEK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1255,</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TWLG_HEBREW</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TWLG_HUNGARIAN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TWLG_INDONESIAN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TWLG_ITALIAN_SWISS</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932,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TWLG_JAPANESE</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949,</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69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1361,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TWLG_KOREAN_JOHAB</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TWLG_LATVIAN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1257,</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TWLG_LITHUANIAN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TWLG_NORWEGIAN_BOKMAL</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TWLG_NORWEGIAN_NYNORSK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TWLG_POLISH</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TWLG_PORTUGUESE_BRAZIL</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77</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TWLG_ROMANIAN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78</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TWLG_RUSSIAN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79</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TWLG_SERBIAN_LATIN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80</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TWLG_SLOVAK</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1250,</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81</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TWLG_SLOVENIAN</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82</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TWLG_SPANISH_MEXICAN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1252,</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83</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TWLG_SPANISH_MODERN</w:t>
            </w:r>
          </w:p>
        </w:tc>
      </w:tr>
      <w:tr w:rsidR="00B06C6F">
        <w:trPr>
          <w:gridBefore w:val="2"/>
          <w:gridAfter w:val="1"/>
          <w:wBefore w:w="1440" w:type="dxa"/>
          <w:wAfter w:w="1149" w:type="dxa"/>
          <w:trHeight w:val="26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874,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84</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TWLG_THAI</w:t>
            </w:r>
          </w:p>
        </w:tc>
      </w:tr>
      <w:tr w:rsidR="00B06C6F">
        <w:trPr>
          <w:gridBefore w:val="2"/>
          <w:gridAfter w:val="1"/>
          <w:wBefore w:w="1440" w:type="dxa"/>
          <w:wAfter w:w="1149" w:type="dxa"/>
          <w:trHeight w:val="264"/>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1254,</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85</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TWLG_TURKISH</w:t>
            </w:r>
          </w:p>
        </w:tc>
      </w:tr>
      <w:tr w:rsidR="00B06C6F">
        <w:trPr>
          <w:gridBefore w:val="2"/>
          <w:gridAfter w:val="1"/>
          <w:wBefore w:w="1440" w:type="dxa"/>
          <w:wAfter w:w="1149" w:type="dxa"/>
          <w:trHeight w:val="203"/>
        </w:trPr>
        <w:tc>
          <w:tcPr>
            <w:tcW w:w="1260"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1251,</w:t>
            </w:r>
          </w:p>
        </w:tc>
        <w:tc>
          <w:tcPr>
            <w:tcW w:w="11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86</w:t>
            </w:r>
          </w:p>
        </w:tc>
        <w:tc>
          <w:tcPr>
            <w:tcW w:w="2696" w:type="dxa"/>
            <w:gridSpan w:val="2"/>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TWLG_UKRANIAN</w:t>
            </w:r>
          </w:p>
        </w:tc>
      </w:tr>
    </w:tbl>
    <w:p w:rsidR="00B06C6F" w:rsidRDefault="0071581A">
      <w:pPr>
        <w:spacing w:after="391" w:line="263" w:lineRule="auto"/>
        <w:ind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Converting from WideChar to MultiByte</w:t>
      </w:r>
    </w:p>
    <w:p w:rsidR="00B06C6F" w:rsidRDefault="0071581A">
      <w:pPr>
        <w:spacing w:after="3" w:line="265" w:lineRule="auto"/>
        <w:ind w:left="10" w:right="-4"/>
        <w:jc w:val="right"/>
      </w:pPr>
      <w:r>
        <w:t>The following is a sample of converting from WideChar to MultiByte.</w:t>
      </w:r>
    </w:p>
    <w:p w:rsidR="00B06C6F" w:rsidRDefault="0071581A">
      <w:pPr>
        <w:spacing w:after="36" w:line="263" w:lineRule="auto"/>
        <w:ind w:left="10" w:right="0"/>
      </w:pPr>
      <w:r>
        <w:rPr>
          <w:rFonts w:ascii="Courier New" w:eastAsia="Courier New" w:hAnsi="Courier New" w:cs="Courier New"/>
          <w:sz w:val="18"/>
        </w:rPr>
        <w:t xml:space="preserve">// This function converts _TCHAR* strings to MultiByte, using the </w:t>
      </w:r>
    </w:p>
    <w:p w:rsidR="00B06C6F" w:rsidRDefault="0071581A">
      <w:pPr>
        <w:spacing w:after="36" w:line="263" w:lineRule="auto"/>
        <w:ind w:left="10" w:right="755"/>
      </w:pPr>
      <w:r>
        <w:rPr>
          <w:rFonts w:ascii="Courier New" w:eastAsia="Courier New" w:hAnsi="Courier New" w:cs="Courier New"/>
          <w:sz w:val="18"/>
        </w:rPr>
        <w:t>// appropriate code page.  If the build is ANSI or MBCS, then no // conversion is needed, the _tcsncpy() function is used.</w:t>
      </w:r>
    </w:p>
    <w:p w:rsidR="00B06C6F" w:rsidRDefault="0071581A">
      <w:pPr>
        <w:spacing w:after="36" w:line="263" w:lineRule="auto"/>
        <w:ind w:left="10" w:right="0"/>
      </w:pPr>
      <w:r>
        <w:rPr>
          <w:rFonts w:ascii="Courier New" w:eastAsia="Courier New" w:hAnsi="Courier New" w:cs="Courier New"/>
          <w:sz w:val="18"/>
        </w:rPr>
        <w:t xml:space="preserve">// If the build is UNICODE, then the Code-Page is determined, and used to </w:t>
      </w:r>
    </w:p>
    <w:p w:rsidR="00B06C6F" w:rsidRDefault="0071581A">
      <w:pPr>
        <w:spacing w:after="36" w:line="263" w:lineRule="auto"/>
        <w:ind w:left="10" w:right="0"/>
      </w:pPr>
      <w:r>
        <w:rPr>
          <w:rFonts w:ascii="Courier New" w:eastAsia="Courier New" w:hAnsi="Courier New" w:cs="Courier New"/>
          <w:sz w:val="18"/>
        </w:rPr>
        <w:t xml:space="preserve">// convert the string to MultiByte using the WideCharToMultiByte() </w:t>
      </w:r>
    </w:p>
    <w:p w:rsidR="00B06C6F" w:rsidRDefault="0071581A">
      <w:pPr>
        <w:spacing w:after="0" w:line="326" w:lineRule="auto"/>
        <w:ind w:left="10" w:right="4314"/>
      </w:pPr>
      <w:r>
        <w:rPr>
          <w:rFonts w:ascii="Courier New" w:eastAsia="Courier New" w:hAnsi="Courier New" w:cs="Courier New"/>
          <w:sz w:val="18"/>
        </w:rPr>
        <w:t>// function… // int CopyTCharToMultibyte     (char *dst,     const int sizeof_dst,     const _TCHAR *src,     const int twain_language_code)</w:t>
      </w:r>
    </w:p>
    <w:p w:rsidR="00B06C6F" w:rsidRDefault="0071581A">
      <w:pPr>
        <w:spacing w:after="120" w:line="263" w:lineRule="auto"/>
        <w:ind w:left="10" w:right="0"/>
      </w:pPr>
      <w:r>
        <w:rPr>
          <w:rFonts w:ascii="Courier New" w:eastAsia="Courier New" w:hAnsi="Courier New" w:cs="Courier New"/>
          <w:sz w:val="18"/>
        </w:rPr>
        <w:t>{</w:t>
      </w:r>
    </w:p>
    <w:p w:rsidR="00B06C6F" w:rsidRDefault="0071581A">
      <w:pPr>
        <w:spacing w:after="36" w:line="263" w:lineRule="auto"/>
        <w:ind w:left="10" w:right="0"/>
      </w:pPr>
      <w:r>
        <w:rPr>
          <w:rFonts w:ascii="Courier New" w:eastAsia="Courier New" w:hAnsi="Courier New" w:cs="Courier New"/>
          <w:sz w:val="18"/>
        </w:rPr>
        <w:t>#ifndef _UNICODE</w:t>
      </w:r>
    </w:p>
    <w:p w:rsidR="00B06C6F" w:rsidRDefault="0071581A">
      <w:pPr>
        <w:spacing w:after="116" w:line="263" w:lineRule="auto"/>
        <w:ind w:left="10" w:right="3019"/>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 w:right="5609"/>
      </w:pPr>
      <w:r>
        <w:rPr>
          <w:rFonts w:ascii="Courier New" w:eastAsia="Courier New" w:hAnsi="Courier New" w:cs="Courier New"/>
          <w:sz w:val="18"/>
        </w:rPr>
        <w:t>#else     int cp;     int len;     _TCHAR cp_str[16];</w:t>
      </w:r>
    </w:p>
    <w:p w:rsidR="00B06C6F" w:rsidRDefault="0071581A">
      <w:pPr>
        <w:spacing w:after="36" w:line="263" w:lineRule="auto"/>
        <w:ind w:left="10" w:right="1943"/>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 w:right="2696"/>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 w:right="0"/>
      </w:pPr>
      <w:r>
        <w:rPr>
          <w:rFonts w:ascii="Courier New" w:eastAsia="Courier New" w:hAnsi="Courier New" w:cs="Courier New"/>
          <w:sz w:val="18"/>
        </w:rPr>
        <w:t xml:space="preserve">    } else {</w:t>
      </w:r>
    </w:p>
    <w:p w:rsidR="00B06C6F" w:rsidRDefault="0071581A">
      <w:pPr>
        <w:spacing w:after="36" w:line="263" w:lineRule="auto"/>
        <w:ind w:left="10" w:right="0"/>
      </w:pPr>
      <w:r>
        <w:rPr>
          <w:rFonts w:ascii="Courier New" w:eastAsia="Courier New" w:hAnsi="Courier New" w:cs="Courier New"/>
          <w:sz w:val="18"/>
        </w:rPr>
        <w:t xml:space="preserve">          // Get the User’s code page…</w:t>
      </w:r>
    </w:p>
    <w:p w:rsidR="00B06C6F" w:rsidRDefault="0071581A">
      <w:pPr>
        <w:spacing w:after="36" w:line="263" w:lineRule="auto"/>
        <w:ind w:left="10" w:right="0"/>
      </w:pPr>
      <w:r>
        <w:rPr>
          <w:rFonts w:ascii="Courier New" w:eastAsia="Courier New" w:hAnsi="Courier New" w:cs="Courier New"/>
          <w:sz w:val="18"/>
        </w:rPr>
        <w:lastRenderedPageBreak/>
        <w:t xml:space="preserve">          GetLocaleInfo</w:t>
      </w:r>
    </w:p>
    <w:p w:rsidR="00B06C6F" w:rsidRDefault="0071581A">
      <w:pPr>
        <w:spacing w:after="36" w:line="263" w:lineRule="auto"/>
        <w:ind w:left="10" w:right="3559"/>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36" w:line="263" w:lineRule="auto"/>
        <w:ind w:left="10" w:right="0"/>
      </w:pPr>
      <w:r>
        <w:rPr>
          <w:rFonts w:ascii="Courier New" w:eastAsia="Courier New" w:hAnsi="Courier New" w:cs="Courier New"/>
          <w:sz w:val="18"/>
        </w:rPr>
        <w:t xml:space="preserve">    if (IsValidCodePage(cp) == 0) {</w:t>
      </w:r>
    </w:p>
    <w:p w:rsidR="00B06C6F" w:rsidRDefault="0071581A">
      <w:pPr>
        <w:spacing w:after="36" w:line="263" w:lineRule="auto"/>
        <w:ind w:left="10" w:right="432"/>
      </w:pPr>
      <w:r>
        <w:rPr>
          <w:rFonts w:ascii="Courier New" w:eastAsia="Courier New" w:hAnsi="Courier New" w:cs="Courier New"/>
          <w:sz w:val="18"/>
        </w:rPr>
        <w:t xml:space="preserve">          // That code page isn’t installed on this system…           return(-1);</w:t>
      </w:r>
    </w:p>
    <w:p w:rsidR="00B06C6F" w:rsidRDefault="0071581A">
      <w:pPr>
        <w:spacing w:after="36" w:line="263" w:lineRule="auto"/>
        <w:ind w:left="10" w:right="0"/>
      </w:pPr>
      <w:r>
        <w:rPr>
          <w:rFonts w:ascii="Courier New" w:eastAsia="Courier New" w:hAnsi="Courier New" w:cs="Courier New"/>
          <w:sz w:val="18"/>
        </w:rPr>
        <w:t xml:space="preserve">    }</w:t>
      </w:r>
    </w:p>
    <w:p w:rsidR="00B06C6F" w:rsidRDefault="0071581A">
      <w:pPr>
        <w:spacing w:after="0" w:line="263" w:lineRule="auto"/>
        <w:ind w:left="1090" w:right="0"/>
      </w:pPr>
      <w:r>
        <w:rPr>
          <w:rFonts w:ascii="Courier New" w:eastAsia="Courier New" w:hAnsi="Courier New" w:cs="Courier New"/>
          <w:sz w:val="18"/>
        </w:rPr>
        <w:t xml:space="preserve">    len = WideCharToMultiByte(</w:t>
      </w:r>
    </w:p>
    <w:tbl>
      <w:tblPr>
        <w:tblStyle w:val="TableGrid"/>
        <w:tblW w:w="5953" w:type="dxa"/>
        <w:tblInd w:w="1080" w:type="dxa"/>
        <w:tblLook w:val="04A0" w:firstRow="1" w:lastRow="0" w:firstColumn="1" w:lastColumn="0" w:noHBand="0" w:noVBand="1"/>
      </w:tblPr>
      <w:tblGrid>
        <w:gridCol w:w="2070"/>
        <w:gridCol w:w="3883"/>
      </w:tblGrid>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cp,</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code page </w:t>
            </w:r>
          </w:p>
        </w:tc>
      </w:tr>
      <w:tr w:rsidR="00B06C6F">
        <w:trPr>
          <w:trHeight w:val="264"/>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0,</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performance and mapping flags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src,</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wide-character string </w:t>
            </w:r>
          </w:p>
        </w:tc>
      </w:tr>
      <w:tr w:rsidR="00B06C6F">
        <w:trPr>
          <w:trHeight w:val="26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-1,</w:t>
            </w:r>
          </w:p>
        </w:tc>
        <w:tc>
          <w:tcPr>
            <w:tcW w:w="3883"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number of characters in string </w:t>
            </w:r>
          </w:p>
        </w:tc>
      </w:tr>
      <w:tr w:rsidR="00B06C6F">
        <w:trPr>
          <w:trHeight w:val="203"/>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dst,</w:t>
            </w:r>
          </w:p>
        </w:tc>
        <w:tc>
          <w:tcPr>
            <w:tcW w:w="3883"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buffer for new string </w:t>
            </w:r>
          </w:p>
        </w:tc>
      </w:tr>
    </w:tbl>
    <w:p w:rsidR="00B06C6F" w:rsidRDefault="0071581A">
      <w:pPr>
        <w:spacing w:after="0" w:line="263" w:lineRule="auto"/>
        <w:ind w:left="1090" w:right="0"/>
      </w:pPr>
      <w:r>
        <w:rPr>
          <w:rFonts w:ascii="Courier New" w:eastAsia="Courier New" w:hAnsi="Courier New" w:cs="Courier New"/>
          <w:sz w:val="18"/>
        </w:rPr>
        <w:t xml:space="preserve">      sizeof_dst, // size of buffer (in characters)</w:t>
      </w:r>
    </w:p>
    <w:tbl>
      <w:tblPr>
        <w:tblStyle w:val="TableGrid"/>
        <w:tblW w:w="7355" w:type="dxa"/>
        <w:tblInd w:w="1080" w:type="dxa"/>
        <w:tblCellMar>
          <w:top w:w="7" w:type="dxa"/>
        </w:tblCellMar>
        <w:tblLook w:val="04A0" w:firstRow="1" w:lastRow="0" w:firstColumn="1" w:lastColumn="0" w:noHBand="0" w:noVBand="1"/>
      </w:tblPr>
      <w:tblGrid>
        <w:gridCol w:w="2070"/>
        <w:gridCol w:w="5285"/>
      </w:tblGrid>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w:t>
            </w:r>
          </w:p>
        </w:tc>
        <w:tc>
          <w:tcPr>
            <w:tcW w:w="5285"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 xml:space="preserve">// address of default for unmappable characters  </w:t>
            </w:r>
          </w:p>
        </w:tc>
      </w:tr>
      <w:tr w:rsidR="00B06C6F">
        <w:trPr>
          <w:trHeight w:val="221"/>
        </w:trPr>
        <w:tc>
          <w:tcPr>
            <w:tcW w:w="207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w:t>
            </w:r>
            <w:r>
              <w:rPr>
                <w:rFonts w:ascii="Courier New" w:eastAsia="Courier New" w:hAnsi="Courier New" w:cs="Courier New"/>
              </w:rPr>
              <w:t>NULL</w:t>
            </w:r>
            <w:r>
              <w:rPr>
                <w:rFonts w:ascii="Courier New" w:eastAsia="Courier New" w:hAnsi="Courier New" w:cs="Courier New"/>
                <w:sz w:val="18"/>
              </w:rPr>
              <w:t xml:space="preserve"> </w:t>
            </w:r>
          </w:p>
        </w:tc>
        <w:tc>
          <w:tcPr>
            <w:tcW w:w="5285"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 address of flag set when default char. used </w:t>
            </w:r>
          </w:p>
        </w:tc>
      </w:tr>
    </w:tbl>
    <w:p w:rsidR="00B06C6F" w:rsidRDefault="0071581A">
      <w:pPr>
        <w:spacing w:after="36" w:line="263" w:lineRule="auto"/>
        <w:ind w:left="1090" w:right="6902"/>
      </w:pPr>
      <w:r>
        <w:rPr>
          <w:rFonts w:ascii="Courier New" w:eastAsia="Courier New" w:hAnsi="Courier New" w:cs="Courier New"/>
          <w:sz w:val="18"/>
        </w:rPr>
        <w:t xml:space="preserve">    );     </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2" w:line="263" w:lineRule="auto"/>
        <w:ind w:left="1090" w:right="0"/>
      </w:pPr>
      <w:r>
        <w:rPr>
          <w:rFonts w:ascii="Courier New" w:eastAsia="Courier New" w:hAnsi="Courier New" w:cs="Courier New"/>
          <w:sz w:val="18"/>
        </w:rPr>
        <w:t>}</w:t>
      </w:r>
    </w:p>
    <w:p w:rsidR="00B06C6F" w:rsidRDefault="0071581A">
      <w:pPr>
        <w:spacing w:after="142" w:line="265" w:lineRule="auto"/>
        <w:ind w:left="10" w:right="0"/>
      </w:pPr>
      <w:r>
        <w:rPr>
          <w:rFonts w:ascii="Arial" w:eastAsia="Arial" w:hAnsi="Arial" w:cs="Arial"/>
          <w:b/>
          <w:color w:val="7F0000"/>
        </w:rPr>
        <w:t>Sample Converting from MultiByte to WideChar</w:t>
      </w:r>
    </w:p>
    <w:p w:rsidR="00B06C6F" w:rsidRDefault="0071581A">
      <w:pPr>
        <w:spacing w:after="117"/>
        <w:ind w:left="730" w:right="6"/>
      </w:pPr>
      <w:r>
        <w:t>The following is a sample of converting from MuliByte to WideChar.</w:t>
      </w:r>
    </w:p>
    <w:p w:rsidR="00B06C6F" w:rsidRDefault="0071581A">
      <w:pPr>
        <w:spacing w:after="36" w:line="263" w:lineRule="auto"/>
        <w:ind w:left="1090" w:right="0"/>
      </w:pPr>
      <w:r>
        <w:rPr>
          <w:rFonts w:ascii="Courier New" w:eastAsia="Courier New" w:hAnsi="Courier New" w:cs="Courier New"/>
          <w:sz w:val="18"/>
        </w:rPr>
        <w:t>// This function converts multibyte strings to _TCHAR* strings, using // the appropriate code page.</w:t>
      </w:r>
    </w:p>
    <w:p w:rsidR="00B06C6F" w:rsidRDefault="0071581A">
      <w:pPr>
        <w:spacing w:after="36" w:line="263" w:lineRule="auto"/>
        <w:ind w:left="1090" w:right="0"/>
      </w:pPr>
      <w:r>
        <w:rPr>
          <w:rFonts w:ascii="Courier New" w:eastAsia="Courier New" w:hAnsi="Courier New" w:cs="Courier New"/>
          <w:sz w:val="18"/>
        </w:rPr>
        <w:t xml:space="preserve">// If the build is ANSI or MBCS, then no conversion is needed, the </w:t>
      </w:r>
    </w:p>
    <w:p w:rsidR="00B06C6F" w:rsidRDefault="0071581A">
      <w:pPr>
        <w:spacing w:after="36" w:line="263" w:lineRule="auto"/>
        <w:ind w:left="1090" w:right="0"/>
      </w:pPr>
      <w:r>
        <w:rPr>
          <w:rFonts w:ascii="Courier New" w:eastAsia="Courier New" w:hAnsi="Courier New" w:cs="Courier New"/>
          <w:sz w:val="18"/>
        </w:rPr>
        <w:t xml:space="preserve">// _tcsncpy() function is used.  If the build is UNICODE, then the </w:t>
      </w:r>
    </w:p>
    <w:p w:rsidR="00B06C6F" w:rsidRDefault="0071581A">
      <w:pPr>
        <w:spacing w:after="36" w:line="263" w:lineRule="auto"/>
        <w:ind w:left="1090" w:right="0"/>
      </w:pPr>
      <w:r>
        <w:rPr>
          <w:rFonts w:ascii="Courier New" w:eastAsia="Courier New" w:hAnsi="Courier New" w:cs="Courier New"/>
          <w:sz w:val="18"/>
        </w:rPr>
        <w:t>// Code-Page is determined, and used to convert the string to</w:t>
      </w:r>
    </w:p>
    <w:p w:rsidR="00B06C6F" w:rsidRDefault="0071581A">
      <w:pPr>
        <w:spacing w:after="36" w:line="263" w:lineRule="auto"/>
        <w:ind w:left="1090" w:right="0"/>
      </w:pPr>
      <w:r>
        <w:rPr>
          <w:rFonts w:ascii="Courier New" w:eastAsia="Courier New" w:hAnsi="Courier New" w:cs="Courier New"/>
          <w:sz w:val="18"/>
        </w:rPr>
        <w:t>// _TCHAR* using the MultiByteToWideChar() function…</w:t>
      </w:r>
    </w:p>
    <w:p w:rsidR="00B06C6F" w:rsidRDefault="0071581A">
      <w:pPr>
        <w:spacing w:after="0" w:line="329" w:lineRule="auto"/>
        <w:ind w:left="1090" w:right="3882"/>
      </w:pPr>
      <w:r>
        <w:rPr>
          <w:rFonts w:ascii="Courier New" w:eastAsia="Courier New" w:hAnsi="Courier New" w:cs="Courier New"/>
          <w:sz w:val="18"/>
        </w:rPr>
        <w:t>// int CopyMultibyteToTChar     (_TCHAR *dst,     const int sizeof_dst,     const char *src,     const int twain_language_code)</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spacing w:after="36" w:line="263" w:lineRule="auto"/>
        <w:ind w:left="1090" w:right="0"/>
      </w:pPr>
      <w:r>
        <w:rPr>
          <w:rFonts w:ascii="Courier New" w:eastAsia="Courier New" w:hAnsi="Courier New" w:cs="Courier New"/>
          <w:sz w:val="18"/>
        </w:rPr>
        <w:t>#ifndef _UNICODE</w:t>
      </w:r>
    </w:p>
    <w:p w:rsidR="00B06C6F" w:rsidRDefault="0071581A">
      <w:pPr>
        <w:spacing w:after="36" w:line="263" w:lineRule="auto"/>
        <w:ind w:left="1090" w:right="2587"/>
      </w:pPr>
      <w:r>
        <w:rPr>
          <w:rFonts w:ascii="Courier New" w:eastAsia="Courier New" w:hAnsi="Courier New" w:cs="Courier New"/>
          <w:sz w:val="18"/>
        </w:rPr>
        <w:t xml:space="preserve">    // MultiByte string copy…     _tcsncpy(dst,src,sizeof_dst);     dst[sizeof_dst-1] = 0;     return(strlen(dst));</w:t>
      </w:r>
    </w:p>
    <w:p w:rsidR="00B06C6F" w:rsidRDefault="0071581A">
      <w:pPr>
        <w:spacing w:after="36" w:line="263" w:lineRule="auto"/>
        <w:ind w:left="1090" w:right="5177"/>
      </w:pPr>
      <w:r>
        <w:rPr>
          <w:rFonts w:ascii="Courier New" w:eastAsia="Courier New" w:hAnsi="Courier New" w:cs="Courier New"/>
          <w:sz w:val="18"/>
        </w:rPr>
        <w:t>#else     int cp;     int len;     _TCHAR cp_str[16];</w:t>
      </w:r>
    </w:p>
    <w:p w:rsidR="00B06C6F" w:rsidRDefault="0071581A">
      <w:pPr>
        <w:spacing w:after="36" w:line="263" w:lineRule="auto"/>
        <w:ind w:left="1090" w:right="1511"/>
      </w:pPr>
      <w:r>
        <w:rPr>
          <w:rFonts w:ascii="Courier New" w:eastAsia="Courier New" w:hAnsi="Courier New" w:cs="Courier New"/>
          <w:sz w:val="18"/>
        </w:rPr>
        <w:t xml:space="preserve">    if (twain_language_code &gt;= AnsiCodePageElements) {           // Whoops, don’t have one of those…           return(-1);</w:t>
      </w:r>
    </w:p>
    <w:p w:rsidR="00B06C6F" w:rsidRDefault="0071581A">
      <w:pPr>
        <w:spacing w:after="36" w:line="263" w:lineRule="auto"/>
        <w:ind w:left="1090" w:right="2264"/>
      </w:pPr>
      <w:r>
        <w:rPr>
          <w:rFonts w:ascii="Courier New" w:eastAsia="Courier New" w:hAnsi="Courier New" w:cs="Courier New"/>
          <w:sz w:val="18"/>
        </w:rPr>
        <w:t xml:space="preserve">    } else if (twain_language_code &gt;= 0) {           // Lookup the code page…           cp = AnsiCodePage[twain_language_code];</w:t>
      </w:r>
    </w:p>
    <w:p w:rsidR="00B06C6F" w:rsidRDefault="0071581A">
      <w:pPr>
        <w:spacing w:after="36" w:line="263" w:lineRule="auto"/>
        <w:ind w:left="1090" w:right="0"/>
      </w:pPr>
      <w:r>
        <w:rPr>
          <w:rFonts w:ascii="Courier New" w:eastAsia="Courier New" w:hAnsi="Courier New" w:cs="Courier New"/>
          <w:sz w:val="18"/>
        </w:rPr>
        <w:t xml:space="preserve">    } else {</w:t>
      </w:r>
    </w:p>
    <w:p w:rsidR="00B06C6F" w:rsidRDefault="0071581A">
      <w:pPr>
        <w:spacing w:after="36" w:line="263" w:lineRule="auto"/>
        <w:ind w:left="1090" w:right="0"/>
      </w:pPr>
      <w:r>
        <w:rPr>
          <w:rFonts w:ascii="Courier New" w:eastAsia="Courier New" w:hAnsi="Courier New" w:cs="Courier New"/>
          <w:sz w:val="18"/>
        </w:rPr>
        <w:t xml:space="preserve">          // Get the User’s code page…</w:t>
      </w:r>
    </w:p>
    <w:p w:rsidR="00B06C6F" w:rsidRDefault="0071581A">
      <w:pPr>
        <w:spacing w:after="36" w:line="263" w:lineRule="auto"/>
        <w:ind w:left="1090" w:right="0"/>
      </w:pPr>
      <w:r>
        <w:rPr>
          <w:rFonts w:ascii="Courier New" w:eastAsia="Courier New" w:hAnsi="Courier New" w:cs="Courier New"/>
          <w:sz w:val="18"/>
        </w:rPr>
        <w:t xml:space="preserve">          GetLocaleInfo</w:t>
      </w:r>
    </w:p>
    <w:p w:rsidR="00B06C6F" w:rsidRDefault="0071581A">
      <w:pPr>
        <w:spacing w:after="36" w:line="263" w:lineRule="auto"/>
        <w:ind w:left="1090" w:right="3775"/>
      </w:pPr>
      <w:r>
        <w:rPr>
          <w:rFonts w:ascii="Courier New" w:eastAsia="Courier New" w:hAnsi="Courier New" w:cs="Courier New"/>
          <w:sz w:val="18"/>
        </w:rPr>
        <w:t xml:space="preserve">            (LOCALE_USER_DEFAULT,             LOCALE_IDEFAULTANSICODEPAGE,             cp_str,             sizeof(cp_str));           cp = _ttoi(cp_str);</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36" w:line="263" w:lineRule="auto"/>
        <w:ind w:left="1090" w:right="0"/>
      </w:pPr>
      <w:r>
        <w:rPr>
          <w:rFonts w:ascii="Courier New" w:eastAsia="Courier New" w:hAnsi="Courier New" w:cs="Courier New"/>
          <w:sz w:val="18"/>
        </w:rPr>
        <w:t xml:space="preserve">    if (IsValidCodePage(cp) == 0) {</w:t>
      </w:r>
    </w:p>
    <w:p w:rsidR="00B06C6F" w:rsidRDefault="0071581A">
      <w:pPr>
        <w:spacing w:after="36" w:line="263" w:lineRule="auto"/>
        <w:ind w:left="1090" w:right="540"/>
      </w:pPr>
      <w:r>
        <w:rPr>
          <w:rFonts w:ascii="Courier New" w:eastAsia="Courier New" w:hAnsi="Courier New" w:cs="Courier New"/>
          <w:sz w:val="18"/>
        </w:rPr>
        <w:lastRenderedPageBreak/>
        <w:t xml:space="preserve">          // That code page isn’t installed on this system…           return(-1);</w:t>
      </w:r>
    </w:p>
    <w:p w:rsidR="00B06C6F" w:rsidRDefault="0071581A">
      <w:pPr>
        <w:spacing w:after="36" w:line="263" w:lineRule="auto"/>
        <w:ind w:left="1090" w:right="0"/>
      </w:pPr>
      <w:r>
        <w:rPr>
          <w:rFonts w:ascii="Courier New" w:eastAsia="Courier New" w:hAnsi="Courier New" w:cs="Courier New"/>
          <w:sz w:val="18"/>
        </w:rPr>
        <w:t xml:space="preserve">    }</w:t>
      </w:r>
    </w:p>
    <w:p w:rsidR="00B06C6F" w:rsidRDefault="0071581A">
      <w:pPr>
        <w:spacing w:after="73" w:line="263" w:lineRule="auto"/>
        <w:ind w:left="1090" w:right="0"/>
      </w:pPr>
      <w:r>
        <w:rPr>
          <w:rFonts w:ascii="Courier New" w:eastAsia="Courier New" w:hAnsi="Courier New" w:cs="Courier New"/>
          <w:sz w:val="18"/>
        </w:rPr>
        <w:t xml:space="preserve">    len = MultiByteToWideChar(</w:t>
      </w:r>
    </w:p>
    <w:p w:rsidR="00B06C6F" w:rsidRDefault="0071581A">
      <w:pPr>
        <w:tabs>
          <w:tab w:val="center" w:pos="2285"/>
          <w:tab w:val="center" w:pos="5867"/>
        </w:tabs>
        <w:spacing w:after="89" w:line="263" w:lineRule="auto"/>
        <w:ind w:left="0" w:right="0" w:firstLine="0"/>
      </w:pPr>
      <w:r>
        <w:rPr>
          <w:rFonts w:ascii="Calibri" w:eastAsia="Calibri" w:hAnsi="Calibri" w:cs="Calibri"/>
          <w:sz w:val="22"/>
        </w:rPr>
        <w:tab/>
      </w:r>
      <w:r>
        <w:rPr>
          <w:rFonts w:ascii="Courier New" w:eastAsia="Courier New" w:hAnsi="Courier New" w:cs="Courier New"/>
          <w:sz w:val="18"/>
        </w:rPr>
        <w:t xml:space="preserve">      cp,</w:t>
      </w:r>
      <w:r>
        <w:rPr>
          <w:rFonts w:ascii="Courier New" w:eastAsia="Courier New" w:hAnsi="Courier New" w:cs="Courier New"/>
          <w:sz w:val="18"/>
        </w:rPr>
        <w:tab/>
        <w:t xml:space="preserve">// code page </w:t>
      </w:r>
    </w:p>
    <w:p w:rsidR="00B06C6F" w:rsidRDefault="0071581A">
      <w:pPr>
        <w:spacing w:after="0" w:line="368" w:lineRule="auto"/>
        <w:ind w:left="1090" w:right="678"/>
      </w:pPr>
      <w:r>
        <w:rPr>
          <w:rFonts w:ascii="Courier New" w:eastAsia="Courier New" w:hAnsi="Courier New" w:cs="Courier New"/>
          <w:sz w:val="18"/>
        </w:rPr>
        <w:t xml:space="preserve">      0,</w:t>
      </w:r>
      <w:r>
        <w:rPr>
          <w:rFonts w:ascii="Courier New" w:eastAsia="Courier New" w:hAnsi="Courier New" w:cs="Courier New"/>
          <w:sz w:val="18"/>
        </w:rPr>
        <w:tab/>
        <w:t>// performance and mapping flags       src,</w:t>
      </w:r>
      <w:r>
        <w:rPr>
          <w:rFonts w:ascii="Courier New" w:eastAsia="Courier New" w:hAnsi="Courier New" w:cs="Courier New"/>
          <w:sz w:val="18"/>
        </w:rPr>
        <w:tab/>
        <w:t>// address of wide-character string       -1,</w:t>
      </w:r>
      <w:r>
        <w:rPr>
          <w:rFonts w:ascii="Courier New" w:eastAsia="Courier New" w:hAnsi="Courier New" w:cs="Courier New"/>
          <w:sz w:val="18"/>
        </w:rPr>
        <w:tab/>
        <w:t>// number of characters in string       dst,</w:t>
      </w:r>
      <w:r>
        <w:rPr>
          <w:rFonts w:ascii="Courier New" w:eastAsia="Courier New" w:hAnsi="Courier New" w:cs="Courier New"/>
          <w:sz w:val="18"/>
        </w:rPr>
        <w:tab/>
        <w:t xml:space="preserve">// address of buffer for new string </w:t>
      </w:r>
    </w:p>
    <w:p w:rsidR="00B06C6F" w:rsidRDefault="0071581A">
      <w:pPr>
        <w:spacing w:after="36" w:line="263" w:lineRule="auto"/>
        <w:ind w:left="1090" w:right="0"/>
      </w:pPr>
      <w:r>
        <w:rPr>
          <w:rFonts w:ascii="Courier New" w:eastAsia="Courier New" w:hAnsi="Courier New" w:cs="Courier New"/>
          <w:sz w:val="18"/>
        </w:rPr>
        <w:t xml:space="preserve">      sizeof_dst/sizeof(_TCHAR) // size of buffer (in characters)</w:t>
      </w:r>
    </w:p>
    <w:p w:rsidR="00B06C6F" w:rsidRDefault="0071581A">
      <w:pPr>
        <w:spacing w:after="36" w:line="263" w:lineRule="auto"/>
        <w:ind w:left="1090" w:right="6148"/>
      </w:pPr>
      <w:r>
        <w:rPr>
          <w:rFonts w:ascii="Courier New" w:eastAsia="Courier New" w:hAnsi="Courier New" w:cs="Courier New"/>
          <w:sz w:val="18"/>
        </w:rPr>
        <w:t xml:space="preserve">    );     return(len);</w:t>
      </w:r>
    </w:p>
    <w:p w:rsidR="00B06C6F" w:rsidRDefault="0071581A">
      <w:pPr>
        <w:spacing w:after="36" w:line="263" w:lineRule="auto"/>
        <w:ind w:left="1090" w:right="0"/>
      </w:pPr>
      <w:r>
        <w:rPr>
          <w:rFonts w:ascii="Courier New" w:eastAsia="Courier New" w:hAnsi="Courier New" w:cs="Courier New"/>
          <w:sz w:val="18"/>
        </w:rPr>
        <w:t>#endif</w:t>
      </w:r>
    </w:p>
    <w:p w:rsidR="00B06C6F" w:rsidRDefault="0071581A">
      <w:pPr>
        <w:spacing w:after="391" w:line="263" w:lineRule="auto"/>
        <w:ind w:left="1090" w:right="0"/>
      </w:pPr>
      <w:r>
        <w:rPr>
          <w:rFonts w:ascii="Courier New" w:eastAsia="Courier New" w:hAnsi="Courier New" w:cs="Courier New"/>
          <w:sz w:val="18"/>
        </w:rPr>
        <w:t>}</w:t>
      </w:r>
    </w:p>
    <w:p w:rsidR="00B06C6F" w:rsidRDefault="0071581A">
      <w:pPr>
        <w:spacing w:after="144" w:line="265" w:lineRule="auto"/>
        <w:ind w:left="10" w:right="0"/>
      </w:pPr>
      <w:r>
        <w:rPr>
          <w:rFonts w:ascii="Arial" w:eastAsia="Arial" w:hAnsi="Arial" w:cs="Arial"/>
          <w:b/>
          <w:color w:val="7F0000"/>
        </w:rPr>
        <w:t>Sample Use of the Conversion Functions</w:t>
      </w:r>
    </w:p>
    <w:p w:rsidR="00B06C6F" w:rsidRDefault="0071581A">
      <w:pPr>
        <w:spacing w:after="208"/>
        <w:ind w:left="730" w:right="6"/>
      </w:pPr>
      <w:r>
        <w:t>The following are examples of UNICODE application and UNICODE source.</w:t>
      </w:r>
    </w:p>
    <w:p w:rsidR="00B06C6F" w:rsidRDefault="0071581A">
      <w:pPr>
        <w:pStyle w:val="5"/>
        <w:spacing w:after="525" w:line="261" w:lineRule="auto"/>
        <w:ind w:left="730"/>
      </w:pPr>
      <w:r>
        <w:rPr>
          <w:color w:val="007F7F"/>
          <w:sz w:val="20"/>
        </w:rPr>
        <w:t>UNICODE Application</w:t>
      </w:r>
    </w:p>
    <w:p w:rsidR="00B06C6F" w:rsidRDefault="0071581A">
      <w:pPr>
        <w:tabs>
          <w:tab w:val="center" w:pos="1962"/>
          <w:tab w:val="center" w:pos="3816"/>
        </w:tabs>
        <w:spacing w:after="56" w:line="263" w:lineRule="auto"/>
        <w:ind w:left="0" w:right="0" w:firstLine="0"/>
      </w:pPr>
      <w:r>
        <w:rPr>
          <w:rFonts w:ascii="Calibri" w:eastAsia="Calibri" w:hAnsi="Calibri" w:cs="Calibri"/>
          <w:sz w:val="22"/>
        </w:rPr>
        <w:tab/>
      </w:r>
      <w:r>
        <w:rPr>
          <w:rFonts w:ascii="Courier New" w:eastAsia="Courier New" w:hAnsi="Courier New" w:cs="Courier New"/>
          <w:sz w:val="18"/>
        </w:rPr>
        <w:t>int</w:t>
      </w:r>
      <w:r>
        <w:rPr>
          <w:rFonts w:ascii="Courier New" w:eastAsia="Courier New" w:hAnsi="Courier New" w:cs="Courier New"/>
          <w:sz w:val="18"/>
        </w:rPr>
        <w:tab/>
        <w:t>sts;</w:t>
      </w:r>
    </w:p>
    <w:p w:rsidR="00B06C6F" w:rsidRDefault="0071581A">
      <w:pPr>
        <w:spacing w:after="36" w:line="348" w:lineRule="auto"/>
        <w:ind w:left="1090" w:right="3485"/>
      </w:pPr>
      <w:r>
        <w:rPr>
          <w:rFonts w:ascii="Courier New" w:eastAsia="Courier New" w:hAnsi="Courier New" w:cs="Courier New"/>
          <w:sz w:val="18"/>
        </w:rPr>
        <w:t>int twain_language_code; _TCHAR Author[128];</w:t>
      </w:r>
    </w:p>
    <w:p w:rsidR="00B06C6F" w:rsidRDefault="0071581A">
      <w:pPr>
        <w:spacing w:after="0" w:line="328" w:lineRule="auto"/>
        <w:ind w:left="1090" w:right="4780"/>
      </w:pPr>
      <w:r>
        <w:rPr>
          <w:rFonts w:ascii="Courier New" w:eastAsia="Courier New" w:hAnsi="Courier New" w:cs="Courier New"/>
          <w:sz w:val="18"/>
        </w:rPr>
        <w:t>pTW_ONEVALUE</w:t>
      </w:r>
      <w:r>
        <w:rPr>
          <w:rFonts w:ascii="Courier New" w:eastAsia="Courier New" w:hAnsi="Courier New" w:cs="Courier New"/>
          <w:sz w:val="18"/>
        </w:rPr>
        <w:tab/>
        <w:t>pvalOneValue; . . .</w:t>
      </w:r>
    </w:p>
    <w:p w:rsidR="00B06C6F" w:rsidRDefault="0071581A">
      <w:pPr>
        <w:spacing w:after="36" w:line="263" w:lineRule="auto"/>
        <w:ind w:left="1090" w:right="0"/>
      </w:pPr>
      <w:r>
        <w:rPr>
          <w:rFonts w:ascii="Courier New" w:eastAsia="Courier New" w:hAnsi="Courier New" w:cs="Courier New"/>
          <w:sz w:val="18"/>
        </w:rPr>
        <w:t xml:space="preserve">// the Application has queried the Source as to what languages it supports </w:t>
      </w:r>
    </w:p>
    <w:p w:rsidR="00B06C6F" w:rsidRDefault="0071581A">
      <w:pPr>
        <w:spacing w:after="36" w:line="263" w:lineRule="auto"/>
        <w:ind w:left="1090" w:right="1079"/>
      </w:pPr>
      <w:r>
        <w:rPr>
          <w:rFonts w:ascii="Courier New" w:eastAsia="Courier New" w:hAnsi="Courier New" w:cs="Courier New"/>
          <w:sz w:val="18"/>
        </w:rPr>
        <w:t>//and selected TWLG_JAPANESE, storing it in twain_language_code… . . .</w:t>
      </w:r>
    </w:p>
    <w:p w:rsidR="00B06C6F" w:rsidRDefault="0071581A">
      <w:pPr>
        <w:spacing w:after="36" w:line="263" w:lineRule="auto"/>
        <w:ind w:left="1090" w:right="2588"/>
      </w:pPr>
      <w:r>
        <w:rPr>
          <w:rFonts w:ascii="Courier New" w:eastAsia="Courier New" w:hAnsi="Courier New" w:cs="Courier New"/>
          <w:sz w:val="18"/>
        </w:rPr>
        <w:t>// CAP_AUTHOR is queried, and a value is received… . . .</w:t>
      </w:r>
    </w:p>
    <w:p w:rsidR="00B06C6F" w:rsidRDefault="0071581A">
      <w:pPr>
        <w:spacing w:after="36" w:line="263" w:lineRule="auto"/>
        <w:ind w:left="1090" w:right="3775"/>
      </w:pPr>
      <w:r>
        <w:rPr>
          <w:rFonts w:ascii="Courier New" w:eastAsia="Courier New" w:hAnsi="Courier New" w:cs="Courier New"/>
          <w:sz w:val="18"/>
        </w:rPr>
        <w:t>// Convert CAP_AUTHOR string to UNICODE… sts = CopyMultiByteToTChar          (Author,          sizeof(Author),</w:t>
      </w:r>
    </w:p>
    <w:p w:rsidR="00B06C6F" w:rsidRDefault="0071581A">
      <w:pPr>
        <w:spacing w:after="36" w:line="263" w:lineRule="auto"/>
        <w:ind w:left="1090" w:right="4206"/>
      </w:pPr>
      <w:r>
        <w:rPr>
          <w:rFonts w:ascii="Courier New" w:eastAsia="Courier New" w:hAnsi="Courier New" w:cs="Courier New"/>
          <w:sz w:val="18"/>
        </w:rPr>
        <w:t xml:space="preserve">         (char*)&amp;pvalOneValue-&gt;Item,          twain_language_code) if (sts &lt; 0) {</w:t>
      </w:r>
    </w:p>
    <w:p w:rsidR="00B06C6F" w:rsidRDefault="0071581A">
      <w:pPr>
        <w:spacing w:after="36" w:line="263" w:lineRule="auto"/>
        <w:ind w:left="1090" w:right="6148"/>
      </w:pPr>
      <w:r>
        <w:rPr>
          <w:rFonts w:ascii="Courier New" w:eastAsia="Courier New" w:hAnsi="Courier New" w:cs="Courier New"/>
          <w:sz w:val="18"/>
        </w:rPr>
        <w:t xml:space="preserve">        // Error… . . .</w:t>
      </w:r>
    </w:p>
    <w:p w:rsidR="00B06C6F" w:rsidRDefault="0071581A">
      <w:pPr>
        <w:spacing w:after="36" w:line="263" w:lineRule="auto"/>
        <w:ind w:left="1090" w:right="0"/>
      </w:pPr>
      <w:r>
        <w:rPr>
          <w:rFonts w:ascii="Courier New" w:eastAsia="Courier New" w:hAnsi="Courier New" w:cs="Courier New"/>
          <w:sz w:val="18"/>
        </w:rPr>
        <w:t>}</w:t>
      </w:r>
    </w:p>
    <w:p w:rsidR="00B06C6F" w:rsidRDefault="0071581A">
      <w:pPr>
        <w:pStyle w:val="5"/>
        <w:spacing w:after="286" w:line="261" w:lineRule="auto"/>
        <w:ind w:left="1435"/>
      </w:pPr>
      <w:r>
        <w:rPr>
          <w:color w:val="007F7F"/>
          <w:sz w:val="20"/>
        </w:rPr>
        <w:t>UNICODE Source</w:t>
      </w:r>
    </w:p>
    <w:p w:rsidR="00B06C6F" w:rsidRDefault="0071581A">
      <w:pPr>
        <w:spacing w:after="0" w:line="263" w:lineRule="auto"/>
        <w:ind w:left="1795" w:right="0"/>
      </w:pPr>
      <w:r>
        <w:rPr>
          <w:rFonts w:ascii="Courier New" w:eastAsia="Courier New" w:hAnsi="Courier New" w:cs="Courier New"/>
          <w:sz w:val="18"/>
        </w:rPr>
        <w:t>. . .</w:t>
      </w:r>
    </w:p>
    <w:tbl>
      <w:tblPr>
        <w:tblStyle w:val="TableGrid"/>
        <w:tblW w:w="4064" w:type="dxa"/>
        <w:tblInd w:w="1800" w:type="dxa"/>
        <w:tblLook w:val="04A0" w:firstRow="1" w:lastRow="0" w:firstColumn="1" w:lastColumn="0" w:noHBand="0" w:noVBand="1"/>
      </w:tblPr>
      <w:tblGrid>
        <w:gridCol w:w="1795"/>
        <w:gridCol w:w="2269"/>
      </w:tblGrid>
      <w:tr w:rsidR="00B06C6F">
        <w:trPr>
          <w:trHeight w:val="202"/>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int</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sts;</w:t>
            </w:r>
          </w:p>
        </w:tc>
      </w:tr>
      <w:tr w:rsidR="00B06C6F">
        <w:trPr>
          <w:trHeight w:val="26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 xml:space="preserve">int </w:t>
            </w:r>
          </w:p>
        </w:tc>
        <w:tc>
          <w:tcPr>
            <w:tcW w:w="2264" w:type="dxa"/>
            <w:tcBorders>
              <w:top w:val="nil"/>
              <w:left w:val="nil"/>
              <w:bottom w:val="nil"/>
              <w:right w:val="nil"/>
            </w:tcBorders>
          </w:tcPr>
          <w:p w:rsidR="00B06C6F" w:rsidRDefault="0071581A">
            <w:pPr>
              <w:spacing w:after="0" w:line="259" w:lineRule="auto"/>
              <w:ind w:left="0" w:right="0" w:firstLine="0"/>
              <w:jc w:val="both"/>
            </w:pPr>
            <w:r>
              <w:rPr>
                <w:rFonts w:ascii="Courier New" w:eastAsia="Courier New" w:hAnsi="Courier New" w:cs="Courier New"/>
                <w:sz w:val="18"/>
              </w:rPr>
              <w:t>source_language_code;</w:t>
            </w:r>
          </w:p>
        </w:tc>
      </w:tr>
      <w:tr w:rsidR="00B06C6F">
        <w:trPr>
          <w:trHeight w:val="264"/>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_TCHAR</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SourceAuthor[128];</w:t>
            </w:r>
          </w:p>
        </w:tc>
      </w:tr>
      <w:tr w:rsidR="00B06C6F">
        <w:trPr>
          <w:trHeight w:val="203"/>
        </w:trPr>
        <w:tc>
          <w:tcPr>
            <w:tcW w:w="180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pTW_ONEVALUE</w:t>
            </w:r>
          </w:p>
        </w:tc>
        <w:tc>
          <w:tcPr>
            <w:tcW w:w="2264"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sz w:val="18"/>
              </w:rPr>
              <w:t>pvalOneValue;</w:t>
            </w:r>
          </w:p>
        </w:tc>
      </w:tr>
    </w:tbl>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36" w:line="263" w:lineRule="auto"/>
        <w:ind w:left="1795" w:right="0"/>
      </w:pPr>
      <w:r>
        <w:rPr>
          <w:rFonts w:ascii="Courier New" w:eastAsia="Courier New" w:hAnsi="Courier New" w:cs="Courier New"/>
          <w:sz w:val="18"/>
        </w:rPr>
        <w:t>// the Source has been told to use TWLG_JAPANESE, it stores this value</w:t>
      </w:r>
    </w:p>
    <w:p w:rsidR="00B06C6F" w:rsidRDefault="0071581A">
      <w:pPr>
        <w:spacing w:after="36" w:line="263" w:lineRule="auto"/>
        <w:ind w:left="1795" w:right="5155"/>
      </w:pPr>
      <w:r>
        <w:rPr>
          <w:rFonts w:ascii="Courier New" w:eastAsia="Courier New" w:hAnsi="Courier New" w:cs="Courier New"/>
          <w:sz w:val="18"/>
        </w:rPr>
        <w:t>// in source_language_code … . . .</w:t>
      </w:r>
    </w:p>
    <w:p w:rsidR="00B06C6F" w:rsidRDefault="0071581A">
      <w:pPr>
        <w:spacing w:after="36" w:line="263" w:lineRule="auto"/>
        <w:ind w:left="1795" w:right="0"/>
      </w:pPr>
      <w:r>
        <w:rPr>
          <w:rFonts w:ascii="Courier New" w:eastAsia="Courier New" w:hAnsi="Courier New" w:cs="Courier New"/>
          <w:sz w:val="18"/>
        </w:rPr>
        <w:t>// CAP_AUTHOR is queried by the Application…</w:t>
      </w:r>
    </w:p>
    <w:p w:rsidR="00B06C6F" w:rsidRDefault="0071581A">
      <w:pPr>
        <w:spacing w:after="36" w:line="263" w:lineRule="auto"/>
        <w:ind w:left="1795" w:right="3214"/>
      </w:pPr>
      <w:r>
        <w:rPr>
          <w:rFonts w:ascii="Courier New" w:eastAsia="Courier New" w:hAnsi="Courier New" w:cs="Courier New"/>
          <w:sz w:val="18"/>
        </w:rPr>
        <w:t>// The Source keeps the value in SourceAuthor… . . .</w:t>
      </w:r>
    </w:p>
    <w:p w:rsidR="00B06C6F" w:rsidRDefault="0071581A">
      <w:pPr>
        <w:spacing w:after="36" w:line="263" w:lineRule="auto"/>
        <w:ind w:left="1795" w:right="3753"/>
      </w:pPr>
      <w:r>
        <w:rPr>
          <w:rFonts w:ascii="Courier New" w:eastAsia="Courier New" w:hAnsi="Courier New" w:cs="Courier New"/>
          <w:sz w:val="18"/>
        </w:rPr>
        <w:t xml:space="preserve">// Convert CAP_AUTHOR string to multibyte…          sts = CopyTCharToMultibyte          ((char*)&amp;pvalOneValue-&gt;Item,          sizeof(TW_STR128),          SourceAuthor,          </w:t>
      </w:r>
      <w:r>
        <w:rPr>
          <w:rFonts w:ascii="Courier New" w:eastAsia="Courier New" w:hAnsi="Courier New" w:cs="Courier New"/>
          <w:sz w:val="18"/>
        </w:rPr>
        <w:lastRenderedPageBreak/>
        <w:t>source_language_code) if (sts &lt; 0) {          // Error…          . . .</w:t>
      </w:r>
    </w:p>
    <w:p w:rsidR="00B06C6F" w:rsidRDefault="0071581A">
      <w:pPr>
        <w:spacing w:after="36" w:line="263" w:lineRule="auto"/>
        <w:ind w:left="1795" w:right="0"/>
      </w:pPr>
      <w:r>
        <w:rPr>
          <w:rFonts w:ascii="Courier New" w:eastAsia="Courier New" w:hAnsi="Courier New" w:cs="Courier New"/>
          <w:sz w:val="18"/>
        </w:rPr>
        <w:t>}</w:t>
      </w:r>
    </w:p>
    <w:p w:rsidR="00B06C6F" w:rsidRDefault="0071581A">
      <w:pPr>
        <w:spacing w:after="36" w:line="263" w:lineRule="auto"/>
        <w:ind w:left="1795" w:right="0"/>
      </w:pPr>
      <w:r>
        <w:rPr>
          <w:rFonts w:ascii="Courier New" w:eastAsia="Courier New" w:hAnsi="Courier New" w:cs="Courier New"/>
          <w:sz w:val="18"/>
        </w:rPr>
        <w:t>. . .</w:t>
      </w:r>
    </w:p>
    <w:p w:rsidR="00B06C6F" w:rsidRDefault="0071581A">
      <w:pPr>
        <w:spacing w:after="962" w:line="263" w:lineRule="auto"/>
        <w:ind w:left="1795" w:right="0"/>
      </w:pPr>
      <w:r>
        <w:rPr>
          <w:rFonts w:ascii="Courier New" w:eastAsia="Courier New" w:hAnsi="Courier New" w:cs="Courier New"/>
          <w:sz w:val="18"/>
        </w:rPr>
        <w:t>// The Source returns the value to the Application…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610" name="Group 79561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28" name="Shape 8847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29" name="Shape 8847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610" style="width:504pt;height:1.98001pt;mso-position-horizontal-relative:char;mso-position-vertical-relative:line" coordsize="64008,251">
                <v:shape id="Shape 884730" style="position:absolute;width:64008;height:251;left:0;top:0;" coordsize="6400800,25146" path="m0,0l6400800,0l6400800,25146l0,25146l0,0">
                  <v:stroke weight="0pt" endcap="flat" joinstyle="miter" miterlimit="10" on="false" color="#000000" opacity="0"/>
                  <v:fill on="true" color="#000000"/>
                </v:shape>
                <v:shape id="Shape 88473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Audio Snippets</w:t>
      </w:r>
    </w:p>
    <w:p w:rsidR="00B06C6F" w:rsidRDefault="0071581A">
      <w:pPr>
        <w:spacing w:after="0"/>
        <w:ind w:right="6"/>
      </w:pPr>
      <w:r>
        <w:t xml:space="preserve">Digital Cameras have the ability to acquire audio snippets along with an image.  To support this TWAIN 1.8 provides a new data group, </w:t>
      </w:r>
      <w:r>
        <w:rPr>
          <w:rFonts w:ascii="Courier New" w:eastAsia="Courier New" w:hAnsi="Courier New" w:cs="Courier New"/>
        </w:rPr>
        <w:t>DG_AUDIO</w:t>
      </w:r>
      <w:r>
        <w:t xml:space="preserve">.  Because TWAIN is image-centric, </w:t>
      </w:r>
      <w:r>
        <w:rPr>
          <w:rFonts w:ascii="Courier New" w:eastAsia="Courier New" w:hAnsi="Courier New" w:cs="Courier New"/>
        </w:rPr>
        <w:t>DG_AUDIO</w:t>
      </w:r>
      <w:r>
        <w:t xml:space="preserve"> operations are dependent on an image context, audio snippets must be associated with an image.  </w:t>
      </w:r>
    </w:p>
    <w:p w:rsidR="00B06C6F" w:rsidRDefault="0071581A">
      <w:pPr>
        <w:spacing w:after="229"/>
        <w:ind w:right="6"/>
      </w:pPr>
      <w:r>
        <w:t xml:space="preserve">When a Source enters into state 6, the Application can opt to transfer any and all audio snippets.  The steps required to obtain audio snippets deliberately parallel the steps required to transfer images, to reduce the effort to learn how to access this new kind of data. </w:t>
      </w:r>
    </w:p>
    <w:p w:rsidR="00B06C6F" w:rsidRDefault="0071581A">
      <w:pPr>
        <w:spacing w:after="23"/>
        <w:ind w:right="6"/>
      </w:pPr>
      <w:r>
        <w:t xml:space="preserve">The following Data Argument Types (DATs) are supported by </w:t>
      </w:r>
      <w:r>
        <w:rPr>
          <w:rFonts w:ascii="Courier New" w:eastAsia="Courier New" w:hAnsi="Courier New" w:cs="Courier New"/>
        </w:rPr>
        <w:t>DG_AUDIO</w:t>
      </w:r>
      <w:r>
        <w:t>:</w:t>
      </w:r>
    </w:p>
    <w:tbl>
      <w:tblPr>
        <w:tblStyle w:val="TableGrid"/>
        <w:tblW w:w="5954" w:type="dxa"/>
        <w:tblInd w:w="1440" w:type="dxa"/>
        <w:tblLook w:val="04A0" w:firstRow="1" w:lastRow="0" w:firstColumn="1" w:lastColumn="0" w:noHBand="0" w:noVBand="1"/>
      </w:tblPr>
      <w:tblGrid>
        <w:gridCol w:w="3240"/>
        <w:gridCol w:w="2714"/>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DAT_AUDIOFILEXFER</w:t>
            </w:r>
          </w:p>
        </w:tc>
        <w:tc>
          <w:tcPr>
            <w:tcW w:w="2714" w:type="dxa"/>
            <w:tcBorders>
              <w:top w:val="nil"/>
              <w:left w:val="nil"/>
              <w:bottom w:val="nil"/>
              <w:right w:val="nil"/>
            </w:tcBorders>
          </w:tcPr>
          <w:p w:rsidR="00B06C6F" w:rsidRDefault="0071581A">
            <w:pPr>
              <w:spacing w:after="0" w:line="259" w:lineRule="auto"/>
              <w:ind w:left="0" w:right="0" w:firstLine="0"/>
            </w:pPr>
            <w:r>
              <w:t>transfer audio in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DAT_AUDIOINFO</w:t>
            </w:r>
          </w:p>
        </w:tc>
        <w:tc>
          <w:tcPr>
            <w:tcW w:w="2714" w:type="dxa"/>
            <w:tcBorders>
              <w:top w:val="nil"/>
              <w:left w:val="nil"/>
              <w:bottom w:val="nil"/>
              <w:right w:val="nil"/>
            </w:tcBorders>
          </w:tcPr>
          <w:p w:rsidR="00B06C6F" w:rsidRDefault="0071581A">
            <w:pPr>
              <w:spacing w:after="0" w:line="259" w:lineRule="auto"/>
              <w:ind w:left="0" w:right="0" w:firstLine="0"/>
            </w:pPr>
            <w:r>
              <w:t>info about an audio snippet</w:t>
            </w:r>
          </w:p>
        </w:tc>
      </w:tr>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DAT_AUDIONATIVEXFER</w:t>
            </w:r>
          </w:p>
        </w:tc>
        <w:tc>
          <w:tcPr>
            <w:tcW w:w="2714" w:type="dxa"/>
            <w:tcBorders>
              <w:top w:val="nil"/>
              <w:left w:val="nil"/>
              <w:bottom w:val="nil"/>
              <w:right w:val="nil"/>
            </w:tcBorders>
          </w:tcPr>
          <w:p w:rsidR="00B06C6F" w:rsidRDefault="0071581A">
            <w:pPr>
              <w:spacing w:after="0" w:line="259" w:lineRule="auto"/>
              <w:ind w:left="0" w:right="0" w:firstLine="0"/>
              <w:jc w:val="both"/>
            </w:pPr>
            <w:r>
              <w:t>transfer audio in native format</w:t>
            </w:r>
          </w:p>
        </w:tc>
      </w:tr>
    </w:tbl>
    <w:p w:rsidR="00B06C6F" w:rsidRDefault="0071581A">
      <w:pPr>
        <w:spacing w:after="30"/>
        <w:ind w:left="730" w:right="6"/>
      </w:pPr>
      <w:r>
        <w:t xml:space="preserve">The following </w:t>
      </w:r>
      <w:r>
        <w:rPr>
          <w:rFonts w:ascii="Courier New" w:eastAsia="Courier New" w:hAnsi="Courier New" w:cs="Courier New"/>
        </w:rPr>
        <w:t>DG_CONTROL</w:t>
      </w:r>
      <w:r>
        <w:t xml:space="preserve"> (DATs) are supported when </w:t>
      </w:r>
      <w:r>
        <w:rPr>
          <w:rFonts w:ascii="Courier New" w:eastAsia="Courier New" w:hAnsi="Courier New" w:cs="Courier New"/>
        </w:rPr>
        <w:t>DAT_XFERGROUP</w:t>
      </w:r>
      <w:r>
        <w:t xml:space="preserve"> is set to </w:t>
      </w:r>
      <w:r>
        <w:rPr>
          <w:rFonts w:ascii="Courier New" w:eastAsia="Courier New" w:hAnsi="Courier New" w:cs="Courier New"/>
        </w:rPr>
        <w:t>DG_AUDIO</w:t>
      </w:r>
      <w:r>
        <w:t xml:space="preserve">, DATs not mentioned in this list must return </w:t>
      </w:r>
      <w:r>
        <w:rPr>
          <w:rFonts w:ascii="Courier New" w:eastAsia="Courier New" w:hAnsi="Courier New" w:cs="Courier New"/>
        </w:rPr>
        <w:t>TWRC_FAILURE</w:t>
      </w:r>
      <w:r>
        <w:t xml:space="preserve"> / </w:t>
      </w:r>
      <w:r>
        <w:rPr>
          <w:rFonts w:ascii="Courier New" w:eastAsia="Courier New" w:hAnsi="Courier New" w:cs="Courier New"/>
        </w:rPr>
        <w:t>TWCC_BADPROTOCOL</w:t>
      </w:r>
      <w:r>
        <w:t>:</w:t>
      </w:r>
    </w:p>
    <w:tbl>
      <w:tblPr>
        <w:tblStyle w:val="TableGrid"/>
        <w:tblW w:w="8638" w:type="dxa"/>
        <w:tblInd w:w="720" w:type="dxa"/>
        <w:tblLook w:val="04A0" w:firstRow="1" w:lastRow="0" w:firstColumn="1" w:lastColumn="0" w:noHBand="0" w:noVBand="1"/>
      </w:tblPr>
      <w:tblGrid>
        <w:gridCol w:w="3240"/>
        <w:gridCol w:w="5398"/>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DAT_CAPABILITY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DAT_EVENT</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DAT_IDENTITY</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DAT_NULL</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DAT_PASSTHRU</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84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DAT_PENDINGXFERS</w:t>
            </w:r>
          </w:p>
        </w:tc>
        <w:tc>
          <w:tcPr>
            <w:tcW w:w="5399" w:type="dxa"/>
            <w:tcBorders>
              <w:top w:val="nil"/>
              <w:left w:val="nil"/>
              <w:bottom w:val="nil"/>
              <w:right w:val="nil"/>
            </w:tcBorders>
          </w:tcPr>
          <w:p w:rsidR="00B06C6F" w:rsidRDefault="0071581A">
            <w:pPr>
              <w:spacing w:after="0" w:line="259" w:lineRule="auto"/>
              <w:ind w:left="0" w:right="0" w:firstLine="0"/>
            </w:pPr>
            <w:r>
              <w:t xml:space="preserve">reports number of snippets remaining to be transferred, </w:t>
            </w:r>
            <w:r>
              <w:rPr>
                <w:rFonts w:ascii="Courier New" w:eastAsia="Courier New" w:hAnsi="Courier New" w:cs="Courier New"/>
              </w:rPr>
              <w:t>MSG_ENDXFER</w:t>
            </w:r>
            <w:r>
              <w:t xml:space="preserve"> and </w:t>
            </w:r>
            <w:r>
              <w:rPr>
                <w:rFonts w:ascii="Courier New" w:eastAsia="Courier New" w:hAnsi="Courier New" w:cs="Courier New"/>
              </w:rPr>
              <w:t>MSG_RESET</w:t>
            </w:r>
            <w:r>
              <w:t xml:space="preserve"> do not cause the Source to drop to State 5.</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DAT_SETUPFILEXFER</w:t>
            </w:r>
          </w:p>
        </w:tc>
        <w:tc>
          <w:tcPr>
            <w:tcW w:w="5399" w:type="dxa"/>
            <w:tcBorders>
              <w:top w:val="nil"/>
              <w:left w:val="nil"/>
              <w:bottom w:val="nil"/>
              <w:right w:val="nil"/>
            </w:tcBorders>
          </w:tcPr>
          <w:p w:rsidR="00B06C6F" w:rsidRDefault="0071581A">
            <w:pPr>
              <w:spacing w:after="0" w:line="259" w:lineRule="auto"/>
              <w:ind w:left="0" w:right="0" w:firstLine="0"/>
            </w:pPr>
            <w:r>
              <w:t>selects the audio file format</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DAT_STATUS</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360"/>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DAT_USERINTERFACE</w:t>
            </w:r>
          </w:p>
        </w:tc>
        <w:tc>
          <w:tcPr>
            <w:tcW w:w="5399" w:type="dxa"/>
            <w:tcBorders>
              <w:top w:val="nil"/>
              <w:left w:val="nil"/>
              <w:bottom w:val="nil"/>
              <w:right w:val="nil"/>
            </w:tcBorders>
          </w:tcPr>
          <w:p w:rsidR="00B06C6F" w:rsidRDefault="0071581A">
            <w:pPr>
              <w:spacing w:after="0" w:line="259" w:lineRule="auto"/>
              <w:ind w:left="0" w:right="0" w:firstLine="0"/>
            </w:pPr>
            <w:r>
              <w:t>no changes to its operation</w:t>
            </w:r>
          </w:p>
        </w:tc>
      </w:tr>
      <w:tr w:rsidR="00B06C6F">
        <w:trPr>
          <w:trHeight w:val="1481"/>
        </w:trPr>
        <w:tc>
          <w:tcPr>
            <w:tcW w:w="3240"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DAT_XFERGROUP</w:t>
            </w:r>
          </w:p>
        </w:tc>
        <w:tc>
          <w:tcPr>
            <w:tcW w:w="5399" w:type="dxa"/>
            <w:tcBorders>
              <w:top w:val="nil"/>
              <w:left w:val="nil"/>
              <w:bottom w:val="nil"/>
              <w:right w:val="nil"/>
            </w:tcBorders>
          </w:tcPr>
          <w:p w:rsidR="00B06C6F" w:rsidRDefault="0071581A">
            <w:pPr>
              <w:spacing w:after="0" w:line="259" w:lineRule="auto"/>
              <w:ind w:left="0" w:right="0" w:firstLine="0"/>
            </w:pPr>
            <w:r>
              <w:rPr>
                <w:rFonts w:ascii="Courier New" w:eastAsia="Courier New" w:hAnsi="Courier New" w:cs="Courier New"/>
              </w:rPr>
              <w:t>MSG_SET</w:t>
            </w:r>
            <w:r>
              <w:t xml:space="preserve">, </w:t>
            </w:r>
            <w:r>
              <w:rPr>
                <w:rFonts w:ascii="Courier New" w:eastAsia="Courier New" w:hAnsi="Courier New" w:cs="Courier New"/>
              </w:rPr>
              <w:t>MSG_GETDEFAULT</w:t>
            </w:r>
            <w:r>
              <w:t xml:space="preserve"> and </w:t>
            </w:r>
            <w:r>
              <w:rPr>
                <w:rFonts w:ascii="Courier New" w:eastAsia="Courier New" w:hAnsi="Courier New" w:cs="Courier New"/>
              </w:rPr>
              <w:t>MSG_GETCURRENT</w:t>
            </w:r>
            <w:r>
              <w:t xml:space="preserve"> added to allow switching between data groups.  The default value for </w:t>
            </w:r>
            <w:r>
              <w:rPr>
                <w:rFonts w:ascii="Courier New" w:eastAsia="Courier New" w:hAnsi="Courier New" w:cs="Courier New"/>
              </w:rPr>
              <w:t>MSG_GETDEFAULT</w:t>
            </w:r>
            <w:r>
              <w:t xml:space="preserve"> must be </w:t>
            </w:r>
            <w:r>
              <w:rPr>
                <w:rFonts w:ascii="Courier New" w:eastAsia="Courier New" w:hAnsi="Courier New" w:cs="Courier New"/>
              </w:rPr>
              <w:t>DG_IMAGE</w:t>
            </w:r>
            <w:r>
              <w:t xml:space="preserve">.  And when the Source starts up, </w:t>
            </w:r>
            <w:r>
              <w:rPr>
                <w:rFonts w:ascii="Courier New" w:eastAsia="Courier New" w:hAnsi="Courier New" w:cs="Courier New"/>
              </w:rPr>
              <w:t>MSG_GETCURRENT</w:t>
            </w:r>
            <w:r>
              <w:t xml:space="preserve"> must report </w:t>
            </w:r>
            <w:r>
              <w:rPr>
                <w:rFonts w:ascii="Courier New" w:eastAsia="Courier New" w:hAnsi="Courier New" w:cs="Courier New"/>
              </w:rPr>
              <w:t>DG_IMAGE</w:t>
            </w:r>
            <w:r>
              <w:t xml:space="preserve"> as the current data group, to maintain compatibility with pre-TWAIN 1.8 Applications.</w:t>
            </w:r>
          </w:p>
        </w:tc>
      </w:tr>
    </w:tbl>
    <w:p w:rsidR="00B06C6F" w:rsidRDefault="0071581A">
      <w:pPr>
        <w:spacing w:after="256"/>
        <w:ind w:left="730" w:right="6"/>
      </w:pPr>
      <w:r>
        <w:t xml:space="preserve">The following capabilities support audio; all capabilities are negotiable at all times (at least in state 4), independent of the current setting of </w:t>
      </w:r>
      <w:r>
        <w:rPr>
          <w:rFonts w:ascii="Courier New" w:eastAsia="Courier New" w:hAnsi="Courier New" w:cs="Courier New"/>
        </w:rPr>
        <w:t>DAT_XFERGROUP</w:t>
      </w:r>
      <w:r>
        <w:t>:</w:t>
      </w:r>
    </w:p>
    <w:p w:rsidR="00B06C6F" w:rsidRDefault="0071581A">
      <w:pPr>
        <w:tabs>
          <w:tab w:val="center" w:pos="2219"/>
          <w:tab w:val="center" w:pos="6622"/>
        </w:tabs>
        <w:spacing w:after="396"/>
        <w:ind w:left="0" w:right="0" w:firstLine="0"/>
      </w:pPr>
      <w:r>
        <w:rPr>
          <w:rFonts w:ascii="Calibri" w:eastAsia="Calibri" w:hAnsi="Calibri" w:cs="Calibri"/>
          <w:sz w:val="22"/>
        </w:rPr>
        <w:tab/>
      </w:r>
      <w:r>
        <w:rPr>
          <w:rFonts w:ascii="Courier New" w:eastAsia="Courier New" w:hAnsi="Courier New" w:cs="Courier New"/>
        </w:rPr>
        <w:t>ACAP_XFERMECH</w:t>
      </w:r>
      <w:r>
        <w:rPr>
          <w:rFonts w:ascii="Courier New" w:eastAsia="Courier New" w:hAnsi="Courier New" w:cs="Courier New"/>
        </w:rPr>
        <w:tab/>
      </w:r>
      <w:r>
        <w:t>negotiate audio snippet transfer mechanism</w:t>
      </w:r>
    </w:p>
    <w:p w:rsidR="00B06C6F" w:rsidRDefault="0071581A">
      <w:pPr>
        <w:spacing w:after="144" w:line="265" w:lineRule="auto"/>
        <w:ind w:left="10" w:right="0"/>
      </w:pPr>
      <w:r>
        <w:rPr>
          <w:rFonts w:ascii="Arial" w:eastAsia="Arial" w:hAnsi="Arial" w:cs="Arial"/>
          <w:b/>
          <w:color w:val="7F0000"/>
        </w:rPr>
        <w:lastRenderedPageBreak/>
        <w:t>Collecting Audio Snippets</w:t>
      </w:r>
    </w:p>
    <w:p w:rsidR="00B06C6F" w:rsidRDefault="0071581A">
      <w:pPr>
        <w:spacing w:after="226"/>
        <w:ind w:left="730" w:right="6"/>
      </w:pPr>
      <w:r>
        <w:t>The transfer of an audio snippet was designed to be used when an Application is browsing through a selection of stored images.  There is nothing to prevent the transfer of audio when an image is captured in real-time, though TWAIN does require that any audio snippets be transferred before the image is transferred.</w:t>
      </w:r>
    </w:p>
    <w:p w:rsidR="00B06C6F" w:rsidRDefault="0071581A">
      <w:pPr>
        <w:spacing w:after="0"/>
        <w:ind w:left="730" w:right="6"/>
      </w:pPr>
      <w:r>
        <w:t xml:space="preserve">A typical transfer may occur in the following way: An Application is browsing through storage managed by the TWAIN Source using </w:t>
      </w:r>
      <w:r>
        <w:rPr>
          <w:rFonts w:ascii="Courier New" w:eastAsia="Courier New" w:hAnsi="Courier New" w:cs="Courier New"/>
        </w:rPr>
        <w:t>MSG_GETFILEFIRST</w:t>
      </w:r>
      <w:r>
        <w:t xml:space="preserve"> / </w:t>
      </w:r>
      <w:r>
        <w:rPr>
          <w:rFonts w:ascii="Courier New" w:eastAsia="Courier New" w:hAnsi="Courier New" w:cs="Courier New"/>
        </w:rPr>
        <w:t>MSG_GETFILENEXT</w:t>
      </w:r>
      <w:r>
        <w:t xml:space="preserve"> (see </w:t>
      </w:r>
    </w:p>
    <w:p w:rsidR="00B06C6F" w:rsidRDefault="0071581A">
      <w:pPr>
        <w:spacing w:after="0"/>
        <w:ind w:left="730" w:right="6"/>
      </w:pPr>
      <w:r>
        <w:rPr>
          <w:rFonts w:ascii="Courier New" w:eastAsia="Courier New" w:hAnsi="Courier New" w:cs="Courier New"/>
        </w:rPr>
        <w:t>DAT_FILESYSTEM</w:t>
      </w:r>
      <w:r>
        <w:t xml:space="preserve">), and finds an image that it wants to work with.  The Application enters state 6 by calling </w:t>
      </w:r>
      <w:r>
        <w:rPr>
          <w:rFonts w:ascii="Courier New" w:eastAsia="Courier New" w:hAnsi="Courier New" w:cs="Courier New"/>
        </w:rPr>
        <w:t>DG_CONTROL</w:t>
      </w:r>
      <w:r>
        <w:t xml:space="preserve"> / </w:t>
      </w:r>
      <w:r>
        <w:rPr>
          <w:rFonts w:ascii="Courier New" w:eastAsia="Courier New" w:hAnsi="Courier New" w:cs="Courier New"/>
        </w:rPr>
        <w:t>DAT_IDENTITY</w:t>
      </w:r>
      <w:r>
        <w:t xml:space="preserve"> / </w:t>
      </w:r>
      <w:r>
        <w:rPr>
          <w:rFonts w:ascii="Courier New" w:eastAsia="Courier New" w:hAnsi="Courier New" w:cs="Courier New"/>
        </w:rPr>
        <w:t>MSG_ENABLEDS</w:t>
      </w:r>
      <w:r>
        <w:t xml:space="preserve">.  If the Application wants to find out </w:t>
      </w:r>
    </w:p>
    <w:p w:rsidR="00B06C6F" w:rsidRDefault="0071581A">
      <w:pPr>
        <w:spacing w:after="10"/>
        <w:ind w:left="730" w:right="6"/>
      </w:pPr>
      <w:r>
        <w:t xml:space="preserve">if there are any audio snippets associated with the image, it can call </w:t>
      </w:r>
      <w:r>
        <w:rPr>
          <w:rFonts w:ascii="Courier New" w:eastAsia="Courier New" w:hAnsi="Courier New" w:cs="Courier New"/>
        </w:rPr>
        <w:t>DG_AUDIO</w:t>
      </w:r>
      <w:r>
        <w:t xml:space="preserve"> / </w:t>
      </w:r>
    </w:p>
    <w:p w:rsidR="00B06C6F" w:rsidRDefault="0071581A">
      <w:pPr>
        <w:spacing w:after="0"/>
        <w:ind w:left="730" w:right="6"/>
      </w:pPr>
      <w:r>
        <w:rPr>
          <w:rFonts w:ascii="Courier New" w:eastAsia="Courier New" w:hAnsi="Courier New" w:cs="Courier New"/>
        </w:rPr>
        <w:t>DAT_AUDIOINFO</w:t>
      </w:r>
      <w:r>
        <w:t xml:space="preserve"> / </w:t>
      </w:r>
      <w:r>
        <w:rPr>
          <w:rFonts w:ascii="Courier New" w:eastAsia="Courier New" w:hAnsi="Courier New" w:cs="Courier New"/>
        </w:rPr>
        <w:t>MSG_GET</w:t>
      </w:r>
      <w:r>
        <w:t xml:space="preserve">.  In this example it finds in the </w:t>
      </w:r>
      <w:r>
        <w:rPr>
          <w:rFonts w:ascii="Courier New" w:eastAsia="Courier New" w:hAnsi="Courier New" w:cs="Courier New"/>
        </w:rPr>
        <w:t>TW_AUDIOINFO</w:t>
      </w:r>
      <w:r>
        <w:t xml:space="preserve"> structure that this image file has three audio snippets associated with it.  The Application wants the second audio snippet, so it calls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xml:space="preserve"> and sets the data group to </w:t>
      </w:r>
      <w:r>
        <w:rPr>
          <w:rFonts w:ascii="Courier New" w:eastAsia="Courier New" w:hAnsi="Courier New" w:cs="Courier New"/>
        </w:rPr>
        <w:t>DG_AUDIO</w:t>
      </w:r>
      <w:r>
        <w:t xml:space="preserve">.  This call changes the context of the Source, it is now set up to transfer audio data.  </w:t>
      </w:r>
    </w:p>
    <w:p w:rsidR="00B06C6F" w:rsidRDefault="0071581A">
      <w:pPr>
        <w:ind w:left="730" w:right="6"/>
      </w:pPr>
      <w:r>
        <w:t xml:space="preserve">One effect of this is that a call to </w:t>
      </w:r>
      <w:r>
        <w:rPr>
          <w:rFonts w:ascii="Courier New" w:eastAsia="Courier New" w:hAnsi="Courier New" w:cs="Courier New"/>
        </w:rPr>
        <w:t>DG__CONTROL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MSG_GET</w:t>
      </w:r>
      <w:r>
        <w:t xml:space="preserve"> will report the number of audio snippets (for this image) that remain to be transferred.  Because the Application wants the second audio snippet, it must discard the first one, and does this by making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 xml:space="preserve">.  The snippet that it wants is now available to be transferred, and it does this with a call to </w:t>
      </w:r>
      <w:r>
        <w:rPr>
          <w:rFonts w:ascii="Courier New" w:eastAsia="Courier New" w:hAnsi="Courier New" w:cs="Courier New"/>
        </w:rPr>
        <w:t>DG_AUDIO</w:t>
      </w:r>
      <w:r>
        <w:t xml:space="preserve"> / </w:t>
      </w:r>
      <w:r>
        <w:rPr>
          <w:rFonts w:ascii="Courier New" w:eastAsia="Courier New" w:hAnsi="Courier New" w:cs="Courier New"/>
        </w:rPr>
        <w:t>DAT_AUDIONATIVEXFER</w:t>
      </w:r>
      <w:r>
        <w:t xml:space="preserve"> / </w:t>
      </w:r>
      <w:r>
        <w:rPr>
          <w:rFonts w:ascii="Courier New" w:eastAsia="Courier New" w:hAnsi="Courier New" w:cs="Courier New"/>
        </w:rPr>
        <w:t>MSG_GET</w:t>
      </w:r>
      <w:r>
        <w:t xml:space="preserve">.  The Source moves up into state 7.  The Application ends the transfer with a call to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MSG_ENDXFER</w:t>
      </w:r>
      <w:r>
        <w:t>.</w:t>
      </w:r>
    </w:p>
    <w:p w:rsidR="00B06C6F" w:rsidRDefault="0071581A">
      <w:pPr>
        <w:spacing w:after="225"/>
        <w:ind w:right="6"/>
      </w:pPr>
      <w:r>
        <w:t xml:space="preserve">Because the Application only wanted the second audio snippet, it can return to </w:t>
      </w:r>
      <w:r>
        <w:rPr>
          <w:rFonts w:ascii="Courier New" w:eastAsia="Courier New" w:hAnsi="Courier New" w:cs="Courier New"/>
        </w:rPr>
        <w:t>DG_IMAGE</w:t>
      </w:r>
      <w:r>
        <w:t xml:space="preserve"> by making a call to </w:t>
      </w:r>
      <w:r>
        <w:rPr>
          <w:rFonts w:ascii="Courier New" w:eastAsia="Courier New" w:hAnsi="Courier New" w:cs="Courier New"/>
        </w:rPr>
        <w:t>DG_CONTROL</w:t>
      </w:r>
      <w:r>
        <w:t xml:space="preserve"> / </w:t>
      </w:r>
      <w:r>
        <w:rPr>
          <w:rFonts w:ascii="Courier New" w:eastAsia="Courier New" w:hAnsi="Courier New" w:cs="Courier New"/>
        </w:rPr>
        <w:t>DAT_XFERGROUP</w:t>
      </w:r>
      <w:r>
        <w:t xml:space="preserve"> / </w:t>
      </w:r>
      <w:r>
        <w:rPr>
          <w:rFonts w:ascii="Courier New" w:eastAsia="Courier New" w:hAnsi="Courier New" w:cs="Courier New"/>
        </w:rPr>
        <w:t>MSG_SET</w:t>
      </w:r>
      <w:r>
        <w:t>.  Once this is done, all other commands work in a traditional TWAIN fashion.  The Application can opt to transfer or discard the image, even though it did not transfer all of the audio snippets.</w:t>
      </w:r>
    </w:p>
    <w:p w:rsidR="00B06C6F" w:rsidRDefault="0071581A">
      <w:pPr>
        <w:spacing w:after="397" w:line="242" w:lineRule="auto"/>
        <w:ind w:right="47"/>
        <w:jc w:val="both"/>
      </w:pPr>
      <w:r>
        <w:t xml:space="preserve">There is one more thing to note, if the Application had read the third audio snippet, or if it had issued the </w:t>
      </w:r>
      <w:r>
        <w:rPr>
          <w:rFonts w:ascii="Courier New" w:eastAsia="Courier New" w:hAnsi="Courier New" w:cs="Courier New"/>
        </w:rPr>
        <w:t>DG_CONTROL</w:t>
      </w:r>
      <w:r>
        <w:t xml:space="preserve"> / </w:t>
      </w:r>
      <w:r>
        <w:rPr>
          <w:rFonts w:ascii="Courier New" w:eastAsia="Courier New" w:hAnsi="Courier New" w:cs="Courier New"/>
        </w:rPr>
        <w:t>DAT_PENDINGXFERS</w:t>
      </w:r>
      <w:r>
        <w:t xml:space="preserve"> / </w:t>
      </w:r>
      <w:r>
        <w:rPr>
          <w:rFonts w:ascii="Courier New" w:eastAsia="Courier New" w:hAnsi="Courier New" w:cs="Courier New"/>
        </w:rPr>
        <w:t>MSG_RESET</w:t>
      </w:r>
      <w:r>
        <w:t xml:space="preserve"> command while in </w:t>
      </w:r>
      <w:r>
        <w:rPr>
          <w:rFonts w:ascii="Courier New" w:eastAsia="Courier New" w:hAnsi="Courier New" w:cs="Courier New"/>
        </w:rPr>
        <w:t>DG_AUDIO</w:t>
      </w:r>
      <w:r>
        <w:t>, the state of the Source would remain at state 6.  TWAIN works this way because it is image-centric, the only way to transition from state 6 to state 5 is when it is determined that there are no more images to transfer.</w:t>
      </w:r>
    </w:p>
    <w:p w:rsidR="00B06C6F" w:rsidRDefault="0071581A">
      <w:pPr>
        <w:spacing w:after="100" w:line="265" w:lineRule="auto"/>
        <w:ind w:left="715" w:right="0"/>
      </w:pPr>
      <w:r>
        <w:rPr>
          <w:rFonts w:ascii="Arial" w:eastAsia="Arial" w:hAnsi="Arial" w:cs="Arial"/>
          <w:b/>
          <w:color w:val="7F0000"/>
        </w:rPr>
        <w:t>Notes</w:t>
      </w:r>
    </w:p>
    <w:p w:rsidR="00B06C6F" w:rsidRDefault="0071581A">
      <w:pPr>
        <w:numPr>
          <w:ilvl w:val="0"/>
          <w:numId w:val="131"/>
        </w:numPr>
        <w:spacing w:after="128"/>
        <w:ind w:right="6" w:hanging="360"/>
      </w:pPr>
      <w:r>
        <w:t>TWAIN 1.8 supports native and file transfers of audio snippets.  Buffered mode transfers are not supported, because TWAIN does not have the necessary infrastructure to describe audio data, and it was decided that adding that structure in this release would be overly complex, and probably incomplete.</w:t>
      </w:r>
    </w:p>
    <w:p w:rsidR="00B06C6F" w:rsidRDefault="0071581A">
      <w:pPr>
        <w:numPr>
          <w:ilvl w:val="0"/>
          <w:numId w:val="131"/>
        </w:numPr>
        <w:spacing w:after="126"/>
        <w:ind w:right="6" w:hanging="360"/>
      </w:pPr>
      <w:r>
        <w:t xml:space="preserve">As a general rule, even though many operations are possible with </w:t>
      </w:r>
      <w:r>
        <w:rPr>
          <w:rFonts w:ascii="Courier New" w:eastAsia="Courier New" w:hAnsi="Courier New" w:cs="Courier New"/>
        </w:rPr>
        <w:t>DAT_XFERGROUP</w:t>
      </w:r>
      <w:r>
        <w:t xml:space="preserve"> set to </w:t>
      </w:r>
      <w:r>
        <w:rPr>
          <w:rFonts w:ascii="Courier New" w:eastAsia="Courier New" w:hAnsi="Courier New" w:cs="Courier New"/>
        </w:rPr>
        <w:t>DG_AUDIO</w:t>
      </w:r>
      <w:r>
        <w:t xml:space="preserve">, Applications are encouraged to only change to </w:t>
      </w:r>
      <w:r>
        <w:rPr>
          <w:rFonts w:ascii="Courier New" w:eastAsia="Courier New" w:hAnsi="Courier New" w:cs="Courier New"/>
        </w:rPr>
        <w:t>DG_AUDIO</w:t>
      </w:r>
      <w:r>
        <w:t xml:space="preserve"> for the length of time it takes to collect an audio snippet, and to stay in </w:t>
      </w:r>
      <w:r>
        <w:rPr>
          <w:rFonts w:ascii="Courier New" w:eastAsia="Courier New" w:hAnsi="Courier New" w:cs="Courier New"/>
        </w:rPr>
        <w:t>DG_IMAGE</w:t>
      </w:r>
      <w:r>
        <w:t xml:space="preserve"> mode at all other times.</w:t>
      </w:r>
    </w:p>
    <w:p w:rsidR="00B06C6F" w:rsidRDefault="0071581A">
      <w:pPr>
        <w:numPr>
          <w:ilvl w:val="0"/>
          <w:numId w:val="131"/>
        </w:numPr>
        <w:spacing w:after="522" w:line="242" w:lineRule="auto"/>
        <w:ind w:right="6" w:hanging="360"/>
      </w:pPr>
      <w:r>
        <w:t xml:space="preserve">Though TWAIN is image-centric, it is possible to envision a TWAIN Source that is only capable of supporting </w:t>
      </w:r>
      <w:r>
        <w:rPr>
          <w:rFonts w:ascii="Courier New" w:eastAsia="Courier New" w:hAnsi="Courier New" w:cs="Courier New"/>
        </w:rPr>
        <w:t>DG_AUDIO</w:t>
      </w:r>
      <w:r>
        <w:t>.  The TWAIN Working Group feels that any such notion is a bad idea, and encourages anyone thinking of doing this to pick on some other API.</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5937" name="Group 79593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2" name="Shape 8847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3" name="Shape 8847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5937" style="width:504pt;height:1.98001pt;mso-position-horizontal-relative:char;mso-position-vertical-relative:line" coordsize="64008,251">
                <v:shape id="Shape 884734" style="position:absolute;width:64008;height:251;left:0;top:0;" coordsize="6400800,25146" path="m0,0l6400800,0l6400800,25146l0,25146l0,0">
                  <v:stroke weight="0pt" endcap="flat" joinstyle="miter" miterlimit="10" on="false" color="#000000" opacity="0"/>
                  <v:fill on="true" color="#000000"/>
                </v:shape>
                <v:shape id="Shape 88473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spacing w:after="286"/>
        <w:ind w:left="-5"/>
      </w:pPr>
      <w:r>
        <w:lastRenderedPageBreak/>
        <w:t>How to use the Preview Device</w:t>
      </w:r>
    </w:p>
    <w:p w:rsidR="00B06C6F" w:rsidRDefault="0071581A">
      <w:pPr>
        <w:spacing w:after="147" w:line="265" w:lineRule="auto"/>
        <w:ind w:left="715" w:right="0"/>
      </w:pPr>
      <w:r>
        <w:rPr>
          <w:rFonts w:ascii="Arial" w:eastAsia="Arial" w:hAnsi="Arial" w:cs="Arial"/>
          <w:b/>
          <w:color w:val="7F0000"/>
        </w:rPr>
        <w:t>Application Switch to the Preview Logical Device</w:t>
      </w:r>
    </w:p>
    <w:p w:rsidR="00B06C6F" w:rsidRDefault="0071581A">
      <w:pPr>
        <w:spacing w:after="10"/>
        <w:ind w:right="6"/>
      </w:pPr>
      <w:r>
        <w:t xml:space="preserve">The application first tries to switch to the preview logical device using the </w:t>
      </w:r>
      <w:r>
        <w:rPr>
          <w:rFonts w:ascii="Courier New" w:eastAsia="Courier New" w:hAnsi="Courier New" w:cs="Courier New"/>
        </w:rPr>
        <w:t>DG_CONTROL</w:t>
      </w:r>
      <w:r>
        <w:t xml:space="preserve"> / </w:t>
      </w:r>
    </w:p>
    <w:p w:rsidR="00B06C6F" w:rsidRDefault="0071581A">
      <w:pPr>
        <w:spacing w:after="241"/>
        <w:ind w:right="6"/>
      </w:pP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triplet with </w:t>
      </w:r>
      <w:r>
        <w:rPr>
          <w:rFonts w:ascii="Courier New" w:eastAsia="Courier New" w:hAnsi="Courier New" w:cs="Courier New"/>
        </w:rPr>
        <w:t>TWFY_CAMERAPREVIEW</w:t>
      </w:r>
      <w:r>
        <w:t xml:space="preserve"> set in InputName field of </w:t>
      </w:r>
      <w:r>
        <w:rPr>
          <w:rFonts w:ascii="Courier New" w:eastAsia="Courier New" w:hAnsi="Courier New" w:cs="Courier New"/>
        </w:rPr>
        <w:t>TW_FILENAME</w:t>
      </w:r>
      <w:r>
        <w:t xml:space="preserve"> structure.  If the returned value is </w:t>
      </w:r>
      <w:r>
        <w:rPr>
          <w:rFonts w:ascii="Courier New" w:eastAsia="Courier New" w:hAnsi="Courier New" w:cs="Courier New"/>
        </w:rPr>
        <w:t>TW_SUCCESS</w:t>
      </w:r>
      <w:r>
        <w:t xml:space="preserve">, the application can proceed. </w:t>
      </w:r>
    </w:p>
    <w:p w:rsidR="00B06C6F" w:rsidRDefault="0071581A">
      <w:pPr>
        <w:numPr>
          <w:ilvl w:val="0"/>
          <w:numId w:val="132"/>
        </w:numPr>
        <w:spacing w:after="130"/>
        <w:ind w:right="6" w:hanging="360"/>
      </w:pPr>
      <w:r>
        <w:t>After the application successfully switches to the preview device, all subsequent capability negotiation is with the preview device.</w:t>
      </w:r>
    </w:p>
    <w:p w:rsidR="00B06C6F" w:rsidRDefault="0071581A">
      <w:pPr>
        <w:numPr>
          <w:ilvl w:val="0"/>
          <w:numId w:val="132"/>
        </w:numPr>
        <w:spacing w:after="392"/>
        <w:ind w:right="6" w:hanging="360"/>
      </w:pPr>
      <w:r>
        <w:t xml:space="preserve">The application queries the Source with capability </w:t>
      </w:r>
      <w:r>
        <w:rPr>
          <w:rFonts w:ascii="Courier New" w:eastAsia="Courier New" w:hAnsi="Courier New" w:cs="Courier New"/>
        </w:rPr>
        <w:t>CAP_CAMERAPREVIEWUI</w:t>
      </w:r>
      <w:r>
        <w:t xml:space="preserve">. If it returns </w:t>
      </w:r>
      <w:r>
        <w:rPr>
          <w:rFonts w:ascii="Courier New" w:eastAsia="Courier New" w:hAnsi="Courier New" w:cs="Courier New"/>
        </w:rPr>
        <w:t>SUCCESS</w:t>
      </w:r>
      <w:r>
        <w:t xml:space="preserve">, then the  Source is able to assume the responsibility of displaying preview images. The application can choose to use the Source’s UI or not when it issues the </w:t>
      </w:r>
      <w:r>
        <w:rPr>
          <w:rFonts w:ascii="Courier New" w:eastAsia="Courier New" w:hAnsi="Courier New" w:cs="Courier New"/>
        </w:rPr>
        <w:t>MSG_ENABLEDS</w:t>
      </w:r>
      <w:r>
        <w:t xml:space="preserve">. If the application uses the Source’s UI, it will do nothing but wait to issue </w:t>
      </w:r>
      <w:r>
        <w:rPr>
          <w:rFonts w:ascii="Courier New" w:eastAsia="Courier New" w:hAnsi="Courier New" w:cs="Courier New"/>
        </w:rPr>
        <w:t>MSG_DISABLEDS</w:t>
      </w:r>
      <w:r>
        <w:t xml:space="preserve">, or wait for a </w:t>
      </w:r>
      <w:r>
        <w:rPr>
          <w:rFonts w:ascii="Courier New" w:eastAsia="Courier New" w:hAnsi="Courier New" w:cs="Courier New"/>
        </w:rPr>
        <w:t>MSG_CLOSEDSREQ</w:t>
      </w:r>
      <w:r>
        <w:t xml:space="preserve"> from the Source to stop the preview mode. If the application does not use the Source’s UI or the Source does not provide a UI, then the application should follow the following steps.   </w:t>
      </w:r>
    </w:p>
    <w:p w:rsidR="00B06C6F" w:rsidRDefault="0071581A">
      <w:pPr>
        <w:spacing w:after="106" w:line="265" w:lineRule="auto"/>
        <w:ind w:left="715" w:right="0"/>
      </w:pPr>
      <w:r>
        <w:rPr>
          <w:rFonts w:ascii="Arial" w:eastAsia="Arial" w:hAnsi="Arial" w:cs="Arial"/>
          <w:b/>
          <w:color w:val="7F0000"/>
        </w:rPr>
        <w:t>Setting Up Environments for Preview Mode</w:t>
      </w:r>
    </w:p>
    <w:p w:rsidR="00B06C6F" w:rsidRDefault="0071581A">
      <w:pPr>
        <w:numPr>
          <w:ilvl w:val="0"/>
          <w:numId w:val="133"/>
        </w:numPr>
        <w:spacing w:after="10"/>
        <w:ind w:right="6" w:hanging="360"/>
      </w:pPr>
      <w:r>
        <w:t xml:space="preserve">The application starts negotiation on the Preview size using the </w:t>
      </w:r>
      <w:r>
        <w:rPr>
          <w:rFonts w:ascii="Courier New" w:eastAsia="Courier New" w:hAnsi="Courier New" w:cs="Courier New"/>
        </w:rPr>
        <w:t>ICAP_XRESOLUTION</w:t>
      </w:r>
      <w:r>
        <w:t xml:space="preserve"> and </w:t>
      </w:r>
    </w:p>
    <w:p w:rsidR="00B06C6F" w:rsidRDefault="0071581A">
      <w:pPr>
        <w:spacing w:after="3" w:line="265" w:lineRule="auto"/>
        <w:ind w:left="10" w:right="-4"/>
        <w:jc w:val="right"/>
      </w:pPr>
      <w:r>
        <w:rPr>
          <w:rFonts w:ascii="Courier New" w:eastAsia="Courier New" w:hAnsi="Courier New" w:cs="Courier New"/>
        </w:rPr>
        <w:t>ICAP_YRESOLUTION</w:t>
      </w:r>
      <w:r>
        <w:t xml:space="preserve"> capabilities with </w:t>
      </w:r>
      <w:r>
        <w:rPr>
          <w:rFonts w:ascii="Courier New" w:eastAsia="Courier New" w:hAnsi="Courier New" w:cs="Courier New"/>
        </w:rPr>
        <w:t>MSG_GET</w:t>
      </w:r>
      <w:r>
        <w:t xml:space="preserve"> first. With the returned supported sizes from </w:t>
      </w:r>
    </w:p>
    <w:p w:rsidR="00B06C6F" w:rsidRDefault="0071581A">
      <w:pPr>
        <w:spacing w:after="135"/>
        <w:ind w:left="1810" w:right="6"/>
      </w:pPr>
      <w:r>
        <w:t xml:space="preserve">the Source, the application can set the selected preview sizes using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capabilities with </w:t>
      </w:r>
      <w:r>
        <w:rPr>
          <w:rFonts w:ascii="Courier New" w:eastAsia="Courier New" w:hAnsi="Courier New" w:cs="Courier New"/>
        </w:rPr>
        <w:t>MSG_SET</w:t>
      </w:r>
      <w:r>
        <w:t>.</w:t>
      </w:r>
    </w:p>
    <w:p w:rsidR="00B06C6F" w:rsidRDefault="0071581A">
      <w:pPr>
        <w:numPr>
          <w:ilvl w:val="0"/>
          <w:numId w:val="133"/>
        </w:numPr>
        <w:spacing w:after="3"/>
        <w:ind w:right="6" w:hanging="360"/>
      </w:pPr>
      <w:r>
        <w:t xml:space="preserve">Optionally, the application can negotiate the zoom lens value, camera flash state during previewing, etc, with available capabilities such as </w:t>
      </w:r>
      <w:r>
        <w:rPr>
          <w:rFonts w:ascii="Courier New" w:eastAsia="Courier New" w:hAnsi="Courier New" w:cs="Courier New"/>
        </w:rPr>
        <w:t>ICAP_ZOOMFACTOR</w:t>
      </w:r>
      <w:r>
        <w:t xml:space="preserve">, </w:t>
      </w:r>
      <w:r>
        <w:rPr>
          <w:rFonts w:ascii="Courier New" w:eastAsia="Courier New" w:hAnsi="Courier New" w:cs="Courier New"/>
        </w:rPr>
        <w:t>ICAP_FLASHUSED2</w:t>
      </w:r>
      <w:r>
        <w:t xml:space="preserve">. If application queries for capabilities that are not related to preview device, Source will return </w:t>
      </w:r>
    </w:p>
    <w:p w:rsidR="00B06C6F" w:rsidRDefault="0071581A">
      <w:pPr>
        <w:spacing w:after="399" w:line="263" w:lineRule="auto"/>
        <w:ind w:left="1810" w:right="10"/>
      </w:pPr>
      <w:r>
        <w:rPr>
          <w:rFonts w:ascii="Courier New" w:eastAsia="Courier New" w:hAnsi="Courier New" w:cs="Courier New"/>
        </w:rPr>
        <w:t>TWRC_FAILURE</w:t>
      </w:r>
      <w:r>
        <w:t>.</w:t>
      </w:r>
    </w:p>
    <w:p w:rsidR="00B06C6F" w:rsidRDefault="0071581A">
      <w:pPr>
        <w:spacing w:after="104" w:line="265" w:lineRule="auto"/>
        <w:ind w:left="715" w:right="0"/>
      </w:pPr>
      <w:r>
        <w:rPr>
          <w:rFonts w:ascii="Arial" w:eastAsia="Arial" w:hAnsi="Arial" w:cs="Arial"/>
          <w:b/>
          <w:color w:val="7F0000"/>
        </w:rPr>
        <w:t>Start Getting and Displaying Preview Thumbnails</w:t>
      </w:r>
    </w:p>
    <w:p w:rsidR="00B06C6F" w:rsidRDefault="0071581A">
      <w:pPr>
        <w:numPr>
          <w:ilvl w:val="0"/>
          <w:numId w:val="134"/>
        </w:numPr>
        <w:spacing w:after="127"/>
        <w:ind w:right="6" w:hanging="360"/>
      </w:pPr>
      <w:r>
        <w:t xml:space="preserve">The application can use the automatic capture feature with </w:t>
      </w:r>
      <w:r>
        <w:rPr>
          <w:rFonts w:ascii="Courier New" w:eastAsia="Courier New" w:hAnsi="Courier New" w:cs="Courier New"/>
        </w:rPr>
        <w:t>CAP_XFERCOUNT</w:t>
      </w:r>
      <w:r>
        <w:t xml:space="preserve"> to -1 (Application is willing to transfer multiple images).</w:t>
      </w:r>
    </w:p>
    <w:p w:rsidR="00B06C6F" w:rsidRDefault="0071581A">
      <w:pPr>
        <w:numPr>
          <w:ilvl w:val="0"/>
          <w:numId w:val="134"/>
        </w:numPr>
        <w:spacing w:after="92"/>
        <w:ind w:right="6" w:hanging="360"/>
      </w:pPr>
      <w:r>
        <w:t xml:space="preserve">Application issues </w:t>
      </w:r>
      <w:r>
        <w:rPr>
          <w:rFonts w:ascii="Courier New" w:eastAsia="Courier New" w:hAnsi="Courier New" w:cs="Courier New"/>
        </w:rPr>
        <w:t>MSG_ENABLEDS</w:t>
      </w:r>
      <w:r>
        <w:t xml:space="preserve"> to move to state 5. Upon receiving this message, the Source should start capturing images</w:t>
      </w:r>
      <w:r>
        <w:rPr>
          <w:sz w:val="25"/>
          <w:vertAlign w:val="superscript"/>
        </w:rPr>
        <w:footnoteReference w:id="1"/>
      </w:r>
      <w:r>
        <w:t>.</w:t>
      </w:r>
    </w:p>
    <w:p w:rsidR="00B06C6F" w:rsidRDefault="0071581A">
      <w:pPr>
        <w:numPr>
          <w:ilvl w:val="0"/>
          <w:numId w:val="134"/>
        </w:numPr>
        <w:ind w:right="6" w:hanging="360"/>
      </w:pPr>
      <w:r>
        <w:t xml:space="preserve">Source issues </w:t>
      </w:r>
      <w:r>
        <w:rPr>
          <w:rFonts w:ascii="Courier New" w:eastAsia="Courier New" w:hAnsi="Courier New" w:cs="Courier New"/>
        </w:rPr>
        <w:t>MSG_XFERREADY</w:t>
      </w:r>
      <w:r>
        <w:t>, indicating that an image is present, and state moves to 6.</w:t>
      </w:r>
    </w:p>
    <w:p w:rsidR="00B06C6F" w:rsidRDefault="0071581A">
      <w:pPr>
        <w:spacing w:after="244"/>
        <w:ind w:right="6"/>
      </w:pPr>
      <w:r>
        <w:t>LOOP:</w:t>
      </w:r>
    </w:p>
    <w:p w:rsidR="00B06C6F" w:rsidRDefault="0071581A">
      <w:pPr>
        <w:numPr>
          <w:ilvl w:val="0"/>
          <w:numId w:val="134"/>
        </w:numPr>
        <w:spacing w:after="129"/>
        <w:ind w:right="6" w:hanging="360"/>
      </w:pPr>
      <w:r>
        <w:t xml:space="preserve">Application issues </w:t>
      </w:r>
      <w:r>
        <w:rPr>
          <w:rFonts w:ascii="Courier New" w:eastAsia="Courier New" w:hAnsi="Courier New" w:cs="Courier New"/>
        </w:rPr>
        <w:t>DAT_IMAGENATIVEXFER</w:t>
      </w:r>
      <w:r>
        <w:t xml:space="preserve"> to get image and goes to state 7.</w:t>
      </w:r>
    </w:p>
    <w:p w:rsidR="00B06C6F" w:rsidRDefault="0071581A">
      <w:pPr>
        <w:numPr>
          <w:ilvl w:val="0"/>
          <w:numId w:val="134"/>
        </w:numPr>
        <w:ind w:right="6" w:hanging="360"/>
      </w:pPr>
      <w:r>
        <w:t xml:space="preserve">Application issues </w:t>
      </w:r>
      <w:r>
        <w:rPr>
          <w:rFonts w:ascii="Courier New" w:eastAsia="Courier New" w:hAnsi="Courier New" w:cs="Courier New"/>
        </w:rPr>
        <w:t>MSG_ENDXFER</w:t>
      </w:r>
      <w:r>
        <w:t xml:space="preserve"> to return to state 6, and it displays the image. Then if it wants the next preview image, examines </w:t>
      </w:r>
      <w:r>
        <w:rPr>
          <w:rFonts w:ascii="Courier New" w:eastAsia="Courier New" w:hAnsi="Courier New" w:cs="Courier New"/>
        </w:rPr>
        <w:t>pTW_PENDINGXFERS-&gt;Count</w:t>
      </w:r>
      <w:r>
        <w:t xml:space="preserve"> to verify that there is another image, and it goes to LOOP. Source, upon receiving the </w:t>
      </w:r>
      <w:r>
        <w:rPr>
          <w:rFonts w:ascii="Courier New" w:eastAsia="Courier New" w:hAnsi="Courier New" w:cs="Courier New"/>
        </w:rPr>
        <w:t>MSG_ENDXFER</w:t>
      </w:r>
      <w:r>
        <w:t xml:space="preserve"> message, takes the next picture and returns -1 in the </w:t>
      </w:r>
      <w:r>
        <w:rPr>
          <w:rFonts w:ascii="Courier New" w:eastAsia="Courier New" w:hAnsi="Courier New" w:cs="Courier New"/>
        </w:rPr>
        <w:t>pTW_PENDINGXFERS-&gt;Count</w:t>
      </w:r>
      <w:r>
        <w:t>.</w:t>
      </w:r>
    </w:p>
    <w:p w:rsidR="00B06C6F" w:rsidRDefault="0071581A">
      <w:pPr>
        <w:spacing w:after="245"/>
        <w:ind w:right="6"/>
      </w:pPr>
      <w:r>
        <w:lastRenderedPageBreak/>
        <w:t>END LOOP</w:t>
      </w:r>
    </w:p>
    <w:p w:rsidR="00B06C6F" w:rsidRDefault="0071581A">
      <w:pPr>
        <w:numPr>
          <w:ilvl w:val="0"/>
          <w:numId w:val="134"/>
        </w:numPr>
        <w:spacing w:after="137" w:line="242" w:lineRule="auto"/>
        <w:ind w:right="6" w:hanging="360"/>
      </w:pPr>
      <w:r>
        <w:t xml:space="preserve">If the application wants to end preview mode, it issues </w:t>
      </w:r>
      <w:r>
        <w:rPr>
          <w:rFonts w:ascii="Courier New" w:eastAsia="Courier New" w:hAnsi="Courier New" w:cs="Courier New"/>
        </w:rPr>
        <w:t>DAT_PENDINGXFERS</w:t>
      </w:r>
      <w:r>
        <w:t xml:space="preserve"> / </w:t>
      </w:r>
      <w:r>
        <w:rPr>
          <w:rFonts w:ascii="Courier New" w:eastAsia="Courier New" w:hAnsi="Courier New" w:cs="Courier New"/>
        </w:rPr>
        <w:t>MSG_RESET</w:t>
      </w:r>
      <w:r>
        <w:t>. This forces the Source to go to state 5 (</w:t>
      </w:r>
      <w:r>
        <w:rPr>
          <w:rFonts w:ascii="Courier New" w:eastAsia="Courier New" w:hAnsi="Courier New" w:cs="Courier New"/>
        </w:rPr>
        <w:t>CAP_XFERCOUNT</w:t>
      </w:r>
      <w:r>
        <w:t xml:space="preserve"> is set to 0).  If the Source is unable to deliver preview images, it sets </w:t>
      </w:r>
      <w:r>
        <w:rPr>
          <w:rFonts w:ascii="Courier New" w:eastAsia="Courier New" w:hAnsi="Courier New" w:cs="Courier New"/>
        </w:rPr>
        <w:t>pTW_PENDINGXFERS-&gt;Count</w:t>
      </w:r>
      <w:r>
        <w:t xml:space="preserve"> to 0 in reply to the application’s </w:t>
      </w:r>
      <w:r>
        <w:rPr>
          <w:rFonts w:ascii="Courier New" w:eastAsia="Courier New" w:hAnsi="Courier New" w:cs="Courier New"/>
        </w:rPr>
        <w:t>MSG_ENDXFER</w:t>
      </w:r>
      <w:r>
        <w:t xml:space="preserve"> command, and returns to state 5.</w:t>
      </w:r>
    </w:p>
    <w:p w:rsidR="00B06C6F" w:rsidRDefault="0071581A">
      <w:pPr>
        <w:numPr>
          <w:ilvl w:val="0"/>
          <w:numId w:val="134"/>
        </w:numPr>
        <w:spacing w:after="391"/>
        <w:ind w:right="6" w:hanging="360"/>
      </w:pPr>
      <w:r>
        <w:t xml:space="preserve">The application can then issue </w:t>
      </w:r>
      <w:r>
        <w:rPr>
          <w:rFonts w:ascii="Courier New" w:eastAsia="Courier New" w:hAnsi="Courier New" w:cs="Courier New"/>
        </w:rPr>
        <w:t>MSG_DISABLEDS</w:t>
      </w:r>
      <w:r>
        <w:t xml:space="preserve">, which returns it to state 4, and now the application can use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to change directory to the camera device to take a full resolution picture. </w:t>
      </w:r>
    </w:p>
    <w:p w:rsidR="00B06C6F" w:rsidRDefault="0071581A">
      <w:pPr>
        <w:spacing w:after="100" w:line="265" w:lineRule="auto"/>
        <w:ind w:left="715" w:right="0"/>
      </w:pPr>
      <w:r>
        <w:rPr>
          <w:rFonts w:ascii="Arial" w:eastAsia="Arial" w:hAnsi="Arial" w:cs="Arial"/>
          <w:b/>
          <w:color w:val="7F0000"/>
        </w:rPr>
        <w:t>How to Take a Snapshot from Preview Scene</w:t>
      </w:r>
    </w:p>
    <w:p w:rsidR="00B06C6F" w:rsidRDefault="0071581A">
      <w:pPr>
        <w:numPr>
          <w:ilvl w:val="0"/>
          <w:numId w:val="135"/>
        </w:numPr>
        <w:spacing w:after="135"/>
        <w:ind w:right="6" w:hanging="360"/>
      </w:pPr>
      <w:r>
        <w:t xml:space="preserve">The application could provide a button or menu item for the user to take a snapshot from the preview scene, for example, a “Take Picture” button. In response to this, the application should use the triplet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MSG_CHANGEDIRECTORY</w:t>
      </w:r>
      <w:r>
        <w:t xml:space="preserve"> with </w:t>
      </w:r>
      <w:r>
        <w:rPr>
          <w:rFonts w:ascii="Courier New" w:eastAsia="Courier New" w:hAnsi="Courier New" w:cs="Courier New"/>
        </w:rPr>
        <w:t>TWFS_CAMERA</w:t>
      </w:r>
      <w:r>
        <w:t xml:space="preserve"> set in the </w:t>
      </w:r>
      <w:r>
        <w:rPr>
          <w:rFonts w:ascii="Courier New" w:eastAsia="Courier New" w:hAnsi="Courier New" w:cs="Courier New"/>
        </w:rPr>
        <w:t>TW_FILENAME</w:t>
      </w:r>
      <w:r>
        <w:t xml:space="preserve"> structure to stop the preview mode. </w:t>
      </w:r>
    </w:p>
    <w:p w:rsidR="00B06C6F" w:rsidRDefault="0071581A">
      <w:pPr>
        <w:numPr>
          <w:ilvl w:val="0"/>
          <w:numId w:val="135"/>
        </w:numPr>
        <w:spacing w:after="126"/>
        <w:ind w:right="6" w:hanging="360"/>
      </w:pPr>
      <w:r>
        <w:t xml:space="preserve">Subsequently,  the application can use the automatic capture feature with </w:t>
      </w:r>
      <w:r>
        <w:rPr>
          <w:rFonts w:ascii="Courier New" w:eastAsia="Courier New" w:hAnsi="Courier New" w:cs="Courier New"/>
        </w:rPr>
        <w:t>CAP_XFERCOUNT</w:t>
      </w:r>
      <w:r>
        <w:t xml:space="preserve"> to 1,  </w:t>
      </w:r>
      <w:r>
        <w:rPr>
          <w:rFonts w:ascii="Courier New" w:eastAsia="Courier New" w:hAnsi="Courier New" w:cs="Courier New"/>
        </w:rPr>
        <w:t>CAP_TIMEBEFOREFIRSTCAPTURE</w:t>
      </w:r>
      <w:r>
        <w:t xml:space="preserve"> to 0 and </w:t>
      </w:r>
      <w:r>
        <w:rPr>
          <w:rFonts w:ascii="Courier New" w:eastAsia="Courier New" w:hAnsi="Courier New" w:cs="Courier New"/>
        </w:rPr>
        <w:t>CAP_AUTOMATICCAPTURE</w:t>
      </w:r>
      <w:r>
        <w:t xml:space="preserve"> set  to 1 to initiate the capture of preview snapshot. </w:t>
      </w:r>
    </w:p>
    <w:p w:rsidR="00B06C6F" w:rsidRDefault="0071581A">
      <w:pPr>
        <w:numPr>
          <w:ilvl w:val="0"/>
          <w:numId w:val="135"/>
        </w:numPr>
        <w:spacing w:after="130"/>
        <w:ind w:right="6" w:hanging="360"/>
      </w:pPr>
      <w:r>
        <w:t xml:space="preserve">When the Source receives the </w:t>
      </w:r>
      <w:r>
        <w:rPr>
          <w:rFonts w:ascii="Courier New" w:eastAsia="Courier New" w:hAnsi="Courier New" w:cs="Courier New"/>
        </w:rPr>
        <w:t>CAP_AUTOMATICCAPTURE</w:t>
      </w:r>
      <w:r>
        <w:t xml:space="preserve">, it should capture the preview snapshot, and inform the application with </w:t>
      </w:r>
      <w:r>
        <w:rPr>
          <w:rFonts w:ascii="Courier New" w:eastAsia="Courier New" w:hAnsi="Courier New" w:cs="Courier New"/>
        </w:rPr>
        <w:t>MSG_XFERREADY</w:t>
      </w:r>
      <w:r>
        <w:t xml:space="preserve"> when it is ready to transfer. </w:t>
      </w:r>
    </w:p>
    <w:p w:rsidR="00B06C6F" w:rsidRDefault="0071581A">
      <w:pPr>
        <w:numPr>
          <w:ilvl w:val="0"/>
          <w:numId w:val="135"/>
        </w:numPr>
        <w:ind w:right="6" w:hanging="360"/>
      </w:pPr>
      <w:r>
        <w:t xml:space="preserve">After receiving the </w:t>
      </w:r>
      <w:r>
        <w:rPr>
          <w:rFonts w:ascii="Courier New" w:eastAsia="Courier New" w:hAnsi="Courier New" w:cs="Courier New"/>
        </w:rPr>
        <w:t>MSG_XFERREADY</w:t>
      </w:r>
      <w:r>
        <w:t>, the application should use one of the three standard image transfer methods to transfer the captured image from the Source to the application.</w:t>
      </w:r>
    </w:p>
    <w:p w:rsidR="00B06C6F" w:rsidRDefault="0071581A">
      <w:pPr>
        <w:numPr>
          <w:ilvl w:val="0"/>
          <w:numId w:val="135"/>
        </w:numPr>
        <w:spacing w:after="517"/>
        <w:ind w:right="6" w:hanging="360"/>
      </w:pPr>
      <w:r>
        <w:t>At the end of this operation, the application has the option of going back to the preview thumbnail loop.</w:t>
      </w:r>
    </w:p>
    <w:p w:rsidR="00B06C6F" w:rsidRDefault="0071581A">
      <w:pPr>
        <w:spacing w:after="75"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670" name="Group 79667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38" name="Shape 88473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39" name="Shape 88473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70" style="width:504pt;height:1.97998pt;mso-position-horizontal-relative:char;mso-position-vertical-relative:line" coordsize="64008,251">
                <v:shape id="Shape 884740" style="position:absolute;width:64008;height:251;left:0;top:0;" coordsize="6400800,25146" path="m0,0l6400800,0l6400800,25146l0,25146l0,0">
                  <v:stroke weight="0pt" endcap="flat" joinstyle="miter" miterlimit="10" on="false" color="#000000" opacity="0"/>
                  <v:fill on="true" color="#000000"/>
                </v:shape>
                <v:shape id="Shape 88474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Imprinter / Endorser</w:t>
      </w:r>
    </w:p>
    <w:p w:rsidR="00B06C6F" w:rsidRDefault="0071581A">
      <w:pPr>
        <w:spacing w:after="229"/>
        <w:ind w:right="6"/>
      </w:pPr>
      <w:r>
        <w:t>Scanners intended for document imaging sometimes include accessories that let the scanner print data on the documents as it scans them.  TWAIN provides basic functionality to negotiate capabilities for imprinter / endorser devices.  An imprinter is a general term for any documentprinting device.  An endorser is more specialized, and is primarily intended as proof of scanning.  In addition to the type of printing device, TWAIN offers ways to locate the printer on the scanning path: top or bottom of the sheet of paper, before or after the paper has been scanned.  It is the responsibility of the Source to provide the available combinations to the Application.  It is the responsibility of the Application to enable the printers that it wants to use, and to establish seed values prior to scanning.</w:t>
      </w:r>
    </w:p>
    <w:p w:rsidR="00B06C6F" w:rsidRDefault="0071581A">
      <w:pPr>
        <w:spacing w:after="231"/>
        <w:ind w:right="6"/>
      </w:pPr>
      <w:r>
        <w:t xml:space="preserve">This is a context sensitive scheme, Applications use </w:t>
      </w:r>
      <w:r>
        <w:rPr>
          <w:rFonts w:ascii="Courier New" w:eastAsia="Courier New" w:hAnsi="Courier New" w:cs="Courier New"/>
        </w:rPr>
        <w:t>CAP_PRINTER</w:t>
      </w:r>
      <w:r>
        <w:t xml:space="preserve"> to discover what printers are available to the Source, and to select each of those printers for negotiation.</w:t>
      </w:r>
    </w:p>
    <w:p w:rsidR="00B06C6F" w:rsidRDefault="0071581A">
      <w:pPr>
        <w:spacing w:after="230"/>
        <w:ind w:right="6"/>
      </w:pPr>
      <w:r>
        <w:rPr>
          <w:rFonts w:ascii="Courier New" w:eastAsia="Courier New" w:hAnsi="Courier New" w:cs="Courier New"/>
        </w:rPr>
        <w:t>CAP_PRINTERENABLED</w:t>
      </w:r>
      <w:r>
        <w:t xml:space="preserve"> determines whether or not a given printer will be used when scanning begins; a value of </w:t>
      </w:r>
      <w:r>
        <w:rPr>
          <w:rFonts w:ascii="Courier New" w:eastAsia="Courier New" w:hAnsi="Courier New" w:cs="Courier New"/>
        </w:rPr>
        <w:t>TRUE</w:t>
      </w:r>
      <w:r>
        <w:t xml:space="preserve"> indicates that it will be used, a value of </w:t>
      </w:r>
      <w:r>
        <w:rPr>
          <w:rFonts w:ascii="Courier New" w:eastAsia="Courier New" w:hAnsi="Courier New" w:cs="Courier New"/>
        </w:rPr>
        <w:t>FALSE</w:t>
      </w:r>
      <w:r>
        <w:t xml:space="preserve"> that it will not be used.  Applications must enable a printer before negotiating the seed values.</w:t>
      </w:r>
    </w:p>
    <w:p w:rsidR="00B06C6F" w:rsidRDefault="0071581A">
      <w:pPr>
        <w:spacing w:after="230"/>
        <w:ind w:right="6"/>
      </w:pPr>
      <w:r>
        <w:rPr>
          <w:rFonts w:ascii="Courier New" w:eastAsia="Courier New" w:hAnsi="Courier New" w:cs="Courier New"/>
        </w:rPr>
        <w:lastRenderedPageBreak/>
        <w:t>CAP_PRINTERINDEX</w:t>
      </w:r>
      <w:r>
        <w:t xml:space="preserve"> describes an index that counts by ones for every image seen by a given printer.</w:t>
      </w:r>
    </w:p>
    <w:p w:rsidR="00B06C6F" w:rsidRDefault="0071581A">
      <w:pPr>
        <w:spacing w:after="10"/>
        <w:ind w:right="6"/>
      </w:pPr>
      <w:r>
        <w:rPr>
          <w:rFonts w:ascii="Courier New" w:eastAsia="Courier New" w:hAnsi="Courier New" w:cs="Courier New"/>
        </w:rPr>
        <w:t>CAP_PRINTERMODE</w:t>
      </w:r>
      <w:r>
        <w:t xml:space="preserve"> selects one of three options: print one line of text from </w:t>
      </w:r>
    </w:p>
    <w:p w:rsidR="00B06C6F" w:rsidRDefault="0071581A">
      <w:pPr>
        <w:spacing w:after="10"/>
        <w:ind w:right="6"/>
      </w:pPr>
      <w:r>
        <w:rPr>
          <w:rFonts w:ascii="Courier New" w:eastAsia="Courier New" w:hAnsi="Courier New" w:cs="Courier New"/>
        </w:rPr>
        <w:t>CAP_PRINTERSTRING</w:t>
      </w:r>
      <w:r>
        <w:t xml:space="preserve">, or multiple lines from </w:t>
      </w:r>
      <w:r>
        <w:rPr>
          <w:rFonts w:ascii="Courier New" w:eastAsia="Courier New" w:hAnsi="Courier New" w:cs="Courier New"/>
        </w:rPr>
        <w:t>CAP_PRINTERSTRING</w:t>
      </w:r>
      <w:r>
        <w:t xml:space="preserve">, or a compound string </w:t>
      </w:r>
    </w:p>
    <w:p w:rsidR="00B06C6F" w:rsidRDefault="0071581A">
      <w:pPr>
        <w:spacing w:after="236" w:line="263" w:lineRule="auto"/>
        <w:ind w:left="1435" w:right="10"/>
      </w:pPr>
      <w:r>
        <w:t xml:space="preserve">constructed (in order) from </w:t>
      </w:r>
      <w:r>
        <w:rPr>
          <w:rFonts w:ascii="Courier New" w:eastAsia="Courier New" w:hAnsi="Courier New" w:cs="Courier New"/>
        </w:rPr>
        <w:t>CAP_PRINTERSTRING</w:t>
      </w:r>
      <w:r>
        <w:t xml:space="preserve">, </w:t>
      </w:r>
      <w:r>
        <w:rPr>
          <w:rFonts w:ascii="Courier New" w:eastAsia="Courier New" w:hAnsi="Courier New" w:cs="Courier New"/>
        </w:rPr>
        <w:t>CAP_PRINTERINDEX</w:t>
      </w:r>
      <w:r>
        <w:t xml:space="preserve"> and </w:t>
      </w:r>
      <w:r>
        <w:rPr>
          <w:rFonts w:ascii="Courier New" w:eastAsia="Courier New" w:hAnsi="Courier New" w:cs="Courier New"/>
        </w:rPr>
        <w:t>CAP_PRINTERSUFFIX</w:t>
      </w:r>
      <w:r>
        <w:t>.</w:t>
      </w:r>
    </w:p>
    <w:p w:rsidR="00B06C6F" w:rsidRDefault="0071581A">
      <w:pPr>
        <w:spacing w:after="243"/>
        <w:ind w:right="6"/>
      </w:pPr>
      <w:r>
        <w:rPr>
          <w:rFonts w:ascii="Courier New" w:eastAsia="Courier New" w:hAnsi="Courier New" w:cs="Courier New"/>
        </w:rPr>
        <w:t>CAP_PRINTERSTRING</w:t>
      </w:r>
      <w:r>
        <w:t xml:space="preserve"> specifies the base message to be printed.  For compound strings, the </w:t>
      </w:r>
      <w:r>
        <w:rPr>
          <w:rFonts w:ascii="Courier New" w:eastAsia="Courier New" w:hAnsi="Courier New" w:cs="Courier New"/>
        </w:rPr>
        <w:t>CAP_PRINTERSTRING</w:t>
      </w:r>
      <w:r>
        <w:t xml:space="preserve"> serves as the prefix to the </w:t>
      </w:r>
      <w:r>
        <w:rPr>
          <w:rFonts w:ascii="Courier New" w:eastAsia="Courier New" w:hAnsi="Courier New" w:cs="Courier New"/>
        </w:rPr>
        <w:t>CAP_PRINTERINDEX</w:t>
      </w:r>
      <w:r>
        <w:t>.</w:t>
      </w:r>
    </w:p>
    <w:p w:rsidR="00B06C6F" w:rsidRDefault="0071581A">
      <w:pPr>
        <w:spacing w:after="248"/>
        <w:ind w:right="6"/>
      </w:pPr>
      <w:r>
        <w:rPr>
          <w:rFonts w:ascii="Courier New" w:eastAsia="Courier New" w:hAnsi="Courier New" w:cs="Courier New"/>
        </w:rPr>
        <w:t>CAP_PRINTERSUFFIX</w:t>
      </w:r>
      <w:r>
        <w:t xml:space="preserve"> is only available for compound strings, and describes the text (if any) that is to follow the </w:t>
      </w:r>
      <w:r>
        <w:rPr>
          <w:rFonts w:ascii="Courier New" w:eastAsia="Courier New" w:hAnsi="Courier New" w:cs="Courier New"/>
        </w:rPr>
        <w:t>CAP_PRINTERINDEX</w:t>
      </w:r>
      <w:r>
        <w:t>.</w:t>
      </w:r>
    </w:p>
    <w:p w:rsidR="00B06C6F" w:rsidRDefault="0071581A">
      <w:pPr>
        <w:spacing w:after="402"/>
        <w:ind w:right="6"/>
      </w:pPr>
      <w:r>
        <w:rPr>
          <w:rFonts w:ascii="Courier New" w:eastAsia="Courier New" w:hAnsi="Courier New" w:cs="Courier New"/>
        </w:rPr>
        <w:t>CAP_PRINTERVERTICALOFFSET</w:t>
      </w:r>
      <w:r>
        <w:t xml:space="preserve"> specifies Y-Offset for current </w:t>
      </w:r>
      <w:r>
        <w:rPr>
          <w:rFonts w:ascii="Courier New" w:eastAsia="Courier New" w:hAnsi="Courier New" w:cs="Courier New"/>
        </w:rPr>
        <w:t>CAP_PRINTER</w:t>
      </w:r>
      <w:r>
        <w:t xml:space="preserve"> device.</w:t>
      </w:r>
    </w:p>
    <w:p w:rsidR="00B06C6F" w:rsidRDefault="0071581A">
      <w:pPr>
        <w:spacing w:after="148" w:line="265" w:lineRule="auto"/>
        <w:ind w:left="715" w:right="0"/>
      </w:pPr>
      <w:r>
        <w:rPr>
          <w:rFonts w:ascii="Arial" w:eastAsia="Arial" w:hAnsi="Arial" w:cs="Arial"/>
          <w:b/>
          <w:color w:val="7F0000"/>
        </w:rPr>
        <w:t>Example of Use:</w:t>
      </w:r>
    </w:p>
    <w:p w:rsidR="00B06C6F" w:rsidRDefault="0071581A">
      <w:pPr>
        <w:spacing w:after="227"/>
        <w:ind w:right="6"/>
      </w:pPr>
      <w:r>
        <w:t xml:space="preserve">Consider a Source that supports two </w:t>
      </w:r>
      <w:r>
        <w:rPr>
          <w:rFonts w:ascii="Courier New" w:eastAsia="Courier New" w:hAnsi="Courier New" w:cs="Courier New"/>
        </w:rPr>
        <w:t>CAP_PRINTER</w:t>
      </w:r>
      <w:r>
        <w:t xml:space="preserve">s: </w:t>
      </w:r>
    </w:p>
    <w:p w:rsidR="00B06C6F" w:rsidRDefault="0071581A">
      <w:pPr>
        <w:spacing w:after="60" w:line="382" w:lineRule="auto"/>
        <w:ind w:left="1435" w:right="2771"/>
      </w:pPr>
      <w:r>
        <w:rPr>
          <w:rFonts w:ascii="Courier New" w:eastAsia="Courier New" w:hAnsi="Courier New" w:cs="Courier New"/>
        </w:rPr>
        <w:t>TWPR_IMPRINTERTOPBEFORE TWPR_IMPRINTERBOTTOMBEFORE</w:t>
      </w:r>
    </w:p>
    <w:p w:rsidR="00B06C6F" w:rsidRDefault="0071581A">
      <w:pPr>
        <w:spacing w:after="244"/>
        <w:ind w:right="6"/>
      </w:pPr>
      <w:r>
        <w:t>The Application then:</w:t>
      </w:r>
    </w:p>
    <w:p w:rsidR="00B06C6F" w:rsidRDefault="0071581A">
      <w:pPr>
        <w:numPr>
          <w:ilvl w:val="0"/>
          <w:numId w:val="136"/>
        </w:numPr>
        <w:spacing w:after="142"/>
        <w:ind w:right="6" w:hanging="360"/>
      </w:pPr>
      <w:r>
        <w:t xml:space="preserve">uses </w:t>
      </w:r>
      <w:r>
        <w:rPr>
          <w:rFonts w:ascii="Courier New" w:eastAsia="Courier New" w:hAnsi="Courier New" w:cs="Courier New"/>
        </w:rPr>
        <w:t>CAP_PRINTER</w:t>
      </w:r>
      <w:r>
        <w:t xml:space="preserve"> to discover the two printers</w:t>
      </w:r>
    </w:p>
    <w:p w:rsidR="00B06C6F" w:rsidRDefault="0071581A">
      <w:pPr>
        <w:numPr>
          <w:ilvl w:val="0"/>
          <w:numId w:val="136"/>
        </w:numPr>
        <w:spacing w:after="108"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TWPR_IMPRINTERTOPBEFORE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TRUE</w:t>
      </w:r>
      <w:r>
        <w:t xml:space="preserve"> (turning this printer on)</w:t>
      </w:r>
    </w:p>
    <w:p w:rsidR="00B06C6F" w:rsidRDefault="0071581A">
      <w:pPr>
        <w:numPr>
          <w:ilvl w:val="0"/>
          <w:numId w:val="136"/>
        </w:numPr>
        <w:spacing w:after="133" w:line="263" w:lineRule="auto"/>
        <w:ind w:right="6" w:hanging="360"/>
      </w:pPr>
      <w:r>
        <w:t xml:space="preserve">sets </w:t>
      </w:r>
      <w:r>
        <w:rPr>
          <w:rFonts w:ascii="Courier New" w:eastAsia="Courier New" w:hAnsi="Courier New" w:cs="Courier New"/>
        </w:rPr>
        <w:t>CAP_PRINTERMODE</w:t>
      </w:r>
      <w:r>
        <w:t xml:space="preserve"> to </w:t>
      </w:r>
      <w:r>
        <w:rPr>
          <w:rFonts w:ascii="Courier New" w:eastAsia="Courier New" w:hAnsi="Courier New" w:cs="Courier New"/>
        </w:rPr>
        <w:t>TWPM_SINGLESTRING</w:t>
      </w:r>
    </w:p>
    <w:p w:rsidR="00B06C6F" w:rsidRDefault="0071581A">
      <w:pPr>
        <w:numPr>
          <w:ilvl w:val="0"/>
          <w:numId w:val="136"/>
        </w:numPr>
        <w:spacing w:after="144"/>
        <w:ind w:right="6" w:hanging="360"/>
      </w:pPr>
      <w:r>
        <w:t xml:space="preserve">sets </w:t>
      </w:r>
      <w:r>
        <w:rPr>
          <w:rFonts w:ascii="Courier New" w:eastAsia="Courier New" w:hAnsi="Courier New" w:cs="Courier New"/>
        </w:rPr>
        <w:t>CAP_PRINTERSTRING</w:t>
      </w:r>
      <w:r>
        <w:t xml:space="preserve"> to a string containing today’s date</w:t>
      </w:r>
    </w:p>
    <w:p w:rsidR="00B06C6F" w:rsidRDefault="0071581A">
      <w:pPr>
        <w:numPr>
          <w:ilvl w:val="0"/>
          <w:numId w:val="136"/>
        </w:numPr>
        <w:spacing w:after="136" w:line="263" w:lineRule="auto"/>
        <w:ind w:right="6" w:hanging="360"/>
      </w:pPr>
      <w:r>
        <w:t xml:space="preserve">sets </w:t>
      </w:r>
      <w:r>
        <w:rPr>
          <w:rFonts w:ascii="Courier New" w:eastAsia="Courier New" w:hAnsi="Courier New" w:cs="Courier New"/>
        </w:rPr>
        <w:t>CAP_PRINTER</w:t>
      </w:r>
      <w:r>
        <w:t xml:space="preserve"> to </w:t>
      </w:r>
      <w:r>
        <w:rPr>
          <w:rFonts w:ascii="Courier New" w:eastAsia="Courier New" w:hAnsi="Courier New" w:cs="Courier New"/>
        </w:rPr>
        <w:t>TWPR_IMPRINTERBOTTOMBEFORE</w:t>
      </w:r>
    </w:p>
    <w:p w:rsidR="00B06C6F" w:rsidRDefault="0071581A">
      <w:pPr>
        <w:numPr>
          <w:ilvl w:val="0"/>
          <w:numId w:val="136"/>
        </w:numPr>
        <w:ind w:right="6" w:hanging="360"/>
      </w:pPr>
      <w:r>
        <w:t xml:space="preserve">sets </w:t>
      </w:r>
      <w:r>
        <w:rPr>
          <w:rFonts w:ascii="Courier New" w:eastAsia="Courier New" w:hAnsi="Courier New" w:cs="Courier New"/>
        </w:rPr>
        <w:t>CAP_PRINTERENABLED</w:t>
      </w:r>
      <w:r>
        <w:t xml:space="preserve"> to </w:t>
      </w:r>
      <w:r>
        <w:rPr>
          <w:rFonts w:ascii="Courier New" w:eastAsia="Courier New" w:hAnsi="Courier New" w:cs="Courier New"/>
        </w:rPr>
        <w:t>FALSE</w:t>
      </w:r>
      <w:r>
        <w:t xml:space="preserve"> (turning this printer off)</w:t>
      </w:r>
    </w:p>
    <w:p w:rsidR="00B06C6F" w:rsidRDefault="0071581A">
      <w:pPr>
        <w:spacing w:after="516"/>
        <w:ind w:right="6"/>
      </w:pPr>
      <w:r>
        <w:t xml:space="preserve">Note that the value of CAP_PRINTER is not important at the time of scanning, it is the other capabilities that control the imprinter, like </w:t>
      </w:r>
      <w:r>
        <w:rPr>
          <w:rFonts w:ascii="Courier New" w:eastAsia="Courier New" w:hAnsi="Courier New" w:cs="Courier New"/>
        </w:rPr>
        <w:t>CAP_PRINTERENABLED</w:t>
      </w:r>
      <w:r>
        <w:t xml:space="preserve">; </w:t>
      </w:r>
      <w:r>
        <w:rPr>
          <w:rFonts w:ascii="Courier New" w:eastAsia="Courier New" w:hAnsi="Courier New" w:cs="Courier New"/>
        </w:rPr>
        <w:t>CAP_PRINTER</w:t>
      </w:r>
      <w:r>
        <w:t xml:space="preserve"> only selects the current printer under negotiation.</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6848" name="Group 79684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42" name="Shape 88474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43" name="Shape 88474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848" style="width:504pt;height:1.97998pt;mso-position-horizontal-relative:char;mso-position-vertical-relative:line" coordsize="64008,251">
                <v:shape id="Shape 884744" style="position:absolute;width:64008;height:251;left:0;top:0;" coordsize="6400800,25146" path="m0,0l6400800,0l6400800,25146l0,25146l0,0">
                  <v:stroke weight="0pt" endcap="flat" joinstyle="miter" miterlimit="10" on="false" color="#000000" opacity="0"/>
                  <v:fill on="true" color="#000000"/>
                </v:shape>
                <v:shape id="Shape 88474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Capability Ordering</w:t>
      </w:r>
    </w:p>
    <w:p w:rsidR="00B06C6F" w:rsidRDefault="0071581A">
      <w:pPr>
        <w:spacing w:after="226"/>
        <w:ind w:right="6"/>
      </w:pPr>
      <w:r>
        <w:t>As the number of capabilities described by TWAIN has increased it has become clear that there are dependencies between many of them. The purpose of this section is to point out connections between certain capabilities. The way one capability can affect another is not always obvious and failure to recognize this interdependence is often the reason for unexpected TWAIN Scanning results. Using this as a guideline, an Application Developer can code capability negotiation with confidence, and Data Source developers can refer back to this section to make sure they have not introduced an unusual dependency.</w:t>
      </w:r>
    </w:p>
    <w:p w:rsidR="00B06C6F" w:rsidRDefault="0071581A">
      <w:pPr>
        <w:spacing w:after="10"/>
        <w:ind w:right="6"/>
      </w:pPr>
      <w:r>
        <w:lastRenderedPageBreak/>
        <w:t xml:space="preserve">In some cases these dependencies are not likely to be critical, for example if </w:t>
      </w:r>
    </w:p>
    <w:p w:rsidR="00B06C6F" w:rsidRDefault="0071581A">
      <w:pPr>
        <w:spacing w:after="10"/>
        <w:ind w:right="6"/>
      </w:pPr>
      <w:r>
        <w:rPr>
          <w:rFonts w:ascii="Courier New" w:eastAsia="Courier New" w:hAnsi="Courier New" w:cs="Courier New"/>
        </w:rPr>
        <w:t>ICAP_CCITTKFACTOR</w:t>
      </w:r>
      <w:r>
        <w:t xml:space="preserve"> is set to some non-zero value, and </w:t>
      </w:r>
      <w:r>
        <w:rPr>
          <w:rFonts w:ascii="Courier New" w:eastAsia="Courier New" w:hAnsi="Courier New" w:cs="Courier New"/>
        </w:rPr>
        <w:t>ICAP_COMPRESSION</w:t>
      </w:r>
      <w:r>
        <w:t xml:space="preserve"> is not </w:t>
      </w:r>
    </w:p>
    <w:p w:rsidR="00B06C6F" w:rsidRDefault="0071581A">
      <w:pPr>
        <w:spacing w:after="10"/>
        <w:ind w:right="6"/>
      </w:pPr>
      <w:r>
        <w:rPr>
          <w:rFonts w:ascii="Courier New" w:eastAsia="Courier New" w:hAnsi="Courier New" w:cs="Courier New"/>
        </w:rPr>
        <w:t>TWCP_GROUP32D</w:t>
      </w:r>
      <w:r>
        <w:t xml:space="preserve">, most scanners will not see this as a problem.  On the other hand, if </w:t>
      </w:r>
    </w:p>
    <w:p w:rsidR="00B06C6F" w:rsidRDefault="0071581A">
      <w:pPr>
        <w:spacing w:after="223"/>
        <w:ind w:right="6"/>
      </w:pPr>
      <w:r>
        <w:rPr>
          <w:rFonts w:ascii="Courier New" w:eastAsia="Courier New" w:hAnsi="Courier New" w:cs="Courier New"/>
        </w:rPr>
        <w:t>ICAP_COMPRESSION</w:t>
      </w:r>
      <w:r>
        <w:t xml:space="preserve"> is set to </w:t>
      </w:r>
      <w:r>
        <w:rPr>
          <w:rFonts w:ascii="Courier New" w:eastAsia="Courier New" w:hAnsi="Courier New" w:cs="Courier New"/>
        </w:rPr>
        <w:t>TWCP_JPEG</w:t>
      </w:r>
      <w:r>
        <w:t xml:space="preserve"> and </w:t>
      </w:r>
      <w:r>
        <w:rPr>
          <w:rFonts w:ascii="Courier New" w:eastAsia="Courier New" w:hAnsi="Courier New" w:cs="Courier New"/>
        </w:rPr>
        <w:t>ICAP_XFERMECH</w:t>
      </w:r>
      <w:r>
        <w:t xml:space="preserve"> is set to </w:t>
      </w:r>
      <w:r>
        <w:rPr>
          <w:rFonts w:ascii="Courier New" w:eastAsia="Courier New" w:hAnsi="Courier New" w:cs="Courier New"/>
        </w:rPr>
        <w:t>TWSX_NATIVE</w:t>
      </w:r>
      <w:r>
        <w:t xml:space="preserve"> then it is extremely unlikely that the Application will get useable image data.</w:t>
      </w:r>
    </w:p>
    <w:p w:rsidR="00B06C6F" w:rsidRDefault="0071581A">
      <w:pPr>
        <w:spacing w:after="244"/>
        <w:ind w:right="6"/>
      </w:pPr>
      <w:r>
        <w:t>It is the responsibility of the Source to properly constrain itself according to the current settings of all of its capabilities.  Doing so has the following benefits:</w:t>
      </w:r>
    </w:p>
    <w:p w:rsidR="00B06C6F" w:rsidRDefault="0071581A">
      <w:pPr>
        <w:numPr>
          <w:ilvl w:val="0"/>
          <w:numId w:val="137"/>
        </w:numPr>
        <w:spacing w:after="123"/>
        <w:ind w:right="6" w:hanging="360"/>
      </w:pPr>
      <w:r>
        <w:t>The Source protects itself from illegal configurations.</w:t>
      </w:r>
    </w:p>
    <w:p w:rsidR="00B06C6F" w:rsidRDefault="0071581A">
      <w:pPr>
        <w:numPr>
          <w:ilvl w:val="0"/>
          <w:numId w:val="137"/>
        </w:numPr>
        <w:ind w:right="6" w:hanging="360"/>
      </w:pPr>
      <w:r>
        <w:t xml:space="preserve">The Source reports to the Application through constraints and the </w:t>
      </w:r>
      <w:r>
        <w:rPr>
          <w:rFonts w:ascii="Courier New" w:eastAsia="Courier New" w:hAnsi="Courier New" w:cs="Courier New"/>
        </w:rPr>
        <w:t>TWCC_CAPSEQERROR</w:t>
      </w:r>
      <w:r>
        <w:t xml:space="preserve"> condition code which capabilities are fully, partially or currently not negotiable.</w:t>
      </w:r>
    </w:p>
    <w:p w:rsidR="00B06C6F" w:rsidRDefault="0071581A">
      <w:pPr>
        <w:spacing w:after="244"/>
        <w:ind w:right="6"/>
      </w:pPr>
      <w:r>
        <w:t>It is the responsibility of the Application to negotiate capabilities in the proper order.  Doing so has the following benefits:</w:t>
      </w:r>
    </w:p>
    <w:p w:rsidR="00B06C6F" w:rsidRDefault="0071581A">
      <w:pPr>
        <w:numPr>
          <w:ilvl w:val="0"/>
          <w:numId w:val="137"/>
        </w:numPr>
        <w:spacing w:after="123"/>
        <w:ind w:right="6" w:hanging="360"/>
      </w:pPr>
      <w:r>
        <w:t>The Application protects itself from illegal configurations.</w:t>
      </w:r>
    </w:p>
    <w:p w:rsidR="00B06C6F" w:rsidRDefault="0071581A">
      <w:pPr>
        <w:numPr>
          <w:ilvl w:val="0"/>
          <w:numId w:val="137"/>
        </w:numPr>
        <w:ind w:right="6" w:hanging="360"/>
      </w:pPr>
      <w:r>
        <w:t xml:space="preserve">The Application can use constraints and occurrences of </w:t>
      </w:r>
      <w:r>
        <w:rPr>
          <w:rFonts w:ascii="Courier New" w:eastAsia="Courier New" w:hAnsi="Courier New" w:cs="Courier New"/>
        </w:rPr>
        <w:t>TWCC_CAPSEQERROR</w:t>
      </w:r>
      <w:r>
        <w:t xml:space="preserve"> to modify the behavior of its user interface, better representing the Source’s capabilities to the user.</w:t>
      </w:r>
    </w:p>
    <w:p w:rsidR="00B06C6F" w:rsidRDefault="0071581A">
      <w:pPr>
        <w:spacing w:after="226"/>
        <w:ind w:right="6"/>
      </w:pPr>
      <w:r>
        <w:t>The reset of this article is written in the order of negotiation that an Application should use to control a Source.</w:t>
      </w:r>
    </w:p>
    <w:p w:rsidR="00B06C6F" w:rsidRDefault="0071581A">
      <w:pPr>
        <w:spacing w:after="10"/>
        <w:ind w:right="6"/>
      </w:pPr>
      <w:r>
        <w:t xml:space="preserve">One other note about interpreting this section, the entire list of capabilities is in the context of the </w:t>
      </w:r>
    </w:p>
    <w:p w:rsidR="00B06C6F" w:rsidRDefault="0071581A">
      <w:pPr>
        <w:spacing w:after="10"/>
        <w:ind w:right="6"/>
      </w:pPr>
      <w:r>
        <w:t xml:space="preserve">Current File System Device. If the Current File System Device was changed using the </w:t>
      </w:r>
    </w:p>
    <w:p w:rsidR="00B06C6F" w:rsidRDefault="0071581A">
      <w:pPr>
        <w:spacing w:after="399"/>
        <w:ind w:right="6"/>
      </w:pPr>
      <w:r>
        <w:rPr>
          <w:rFonts w:ascii="Courier New" w:eastAsia="Courier New" w:hAnsi="Courier New" w:cs="Courier New"/>
        </w:rPr>
        <w:t>DAT_FILESYSTEM</w:t>
      </w:r>
      <w:r>
        <w:t xml:space="preserve"> triplets, the context of these capabilities is expected to change and renegotiation must occur. It is much easier to deal with if the File System operations are completed first and Capability negotiation on a large scale is left until just before scanning from a particular device.</w:t>
      </w:r>
    </w:p>
    <w:p w:rsidR="00B06C6F" w:rsidRDefault="0071581A">
      <w:pPr>
        <w:spacing w:after="142" w:line="265" w:lineRule="auto"/>
        <w:ind w:left="10" w:right="0"/>
      </w:pPr>
      <w:r>
        <w:rPr>
          <w:rFonts w:ascii="Arial" w:eastAsia="Arial" w:hAnsi="Arial" w:cs="Arial"/>
          <w:b/>
          <w:color w:val="7F0000"/>
        </w:rPr>
        <w:t>Language Support</w:t>
      </w:r>
    </w:p>
    <w:p w:rsidR="00B06C6F" w:rsidRDefault="0071581A">
      <w:pPr>
        <w:spacing w:after="393"/>
        <w:ind w:left="730" w:right="6"/>
      </w:pPr>
      <w:r>
        <w:t xml:space="preserve">The first thing the Source and Application should negotiate is the language.  This negotiation best occurs as part of the </w:t>
      </w:r>
      <w:r>
        <w:rPr>
          <w:rFonts w:ascii="Courier New" w:eastAsia="Courier New" w:hAnsi="Courier New" w:cs="Courier New"/>
        </w:rPr>
        <w:t>DG_CONTROL</w:t>
      </w:r>
      <w:r>
        <w:t xml:space="preserve"> / </w:t>
      </w:r>
      <w:r>
        <w:rPr>
          <w:rFonts w:ascii="Courier New" w:eastAsia="Courier New" w:hAnsi="Courier New" w:cs="Courier New"/>
        </w:rPr>
        <w:t>DAT_PARENT</w:t>
      </w:r>
      <w:r>
        <w:t xml:space="preserve"> / </w:t>
      </w:r>
      <w:r>
        <w:rPr>
          <w:rFonts w:ascii="Courier New" w:eastAsia="Courier New" w:hAnsi="Courier New" w:cs="Courier New"/>
        </w:rPr>
        <w:t>MSG_OPENDS</w:t>
      </w:r>
      <w:r>
        <w:t xml:space="preserve"> call.  The Application reports the language it is using in </w:t>
      </w:r>
      <w:r>
        <w:rPr>
          <w:rFonts w:ascii="Courier New" w:eastAsia="Courier New" w:hAnsi="Courier New" w:cs="Courier New"/>
        </w:rPr>
        <w:t>appIdentity-&gt;Version.Language</w:t>
      </w:r>
      <w:r>
        <w:t xml:space="preserve">.  The Source should attempt to try to match this language.  If it cannot, it should attempt to match the language that the user logged in with.  If this fails then is should pick the best language that it can.  For those Sources that support </w:t>
      </w:r>
      <w:r>
        <w:rPr>
          <w:rFonts w:ascii="Courier New" w:eastAsia="Courier New" w:hAnsi="Courier New" w:cs="Courier New"/>
        </w:rPr>
        <w:t>CAP_LANGUAGE</w:t>
      </w:r>
      <w:r>
        <w:t xml:space="preserve"> the Application has a further opportunity to try and get a good language match, and this should be done as soon as the Source is successfully opened.</w:t>
      </w:r>
    </w:p>
    <w:p w:rsidR="00B06C6F" w:rsidRDefault="0071581A">
      <w:pPr>
        <w:spacing w:after="146" w:line="265" w:lineRule="auto"/>
        <w:ind w:left="10" w:right="0"/>
      </w:pPr>
      <w:r>
        <w:rPr>
          <w:rFonts w:ascii="Arial" w:eastAsia="Arial" w:hAnsi="Arial" w:cs="Arial"/>
          <w:b/>
          <w:color w:val="7F0000"/>
        </w:rPr>
        <w:t>Duplex Control</w:t>
      </w:r>
    </w:p>
    <w:p w:rsidR="00B06C6F" w:rsidRDefault="0071581A">
      <w:pPr>
        <w:spacing w:after="406" w:line="242" w:lineRule="auto"/>
        <w:ind w:left="730" w:right="47"/>
        <w:jc w:val="both"/>
      </w:pPr>
      <w:r>
        <w:t xml:space="preserve">If an Application finds that </w:t>
      </w:r>
      <w:r>
        <w:rPr>
          <w:rFonts w:ascii="Courier New" w:eastAsia="Courier New" w:hAnsi="Courier New" w:cs="Courier New"/>
        </w:rPr>
        <w:t>CAP_DUPLEX</w:t>
      </w:r>
      <w:r>
        <w:t xml:space="preserve"> exists and it indicates that duplex scanning is supported, then the Application should negotiate </w:t>
      </w:r>
      <w:r>
        <w:rPr>
          <w:rFonts w:ascii="Courier New" w:eastAsia="Courier New" w:hAnsi="Courier New" w:cs="Courier New"/>
        </w:rPr>
        <w:t>CAP_DUPLEXENABLED</w:t>
      </w:r>
      <w:r>
        <w:t xml:space="preserve">.  If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w:t>
      </w:r>
      <w:r>
        <w:rPr>
          <w:rFonts w:ascii="Courier New" w:eastAsia="Courier New" w:hAnsi="Courier New" w:cs="Courier New"/>
        </w:rPr>
        <w:t>DAT_FILESYSTEM</w:t>
      </w:r>
      <w:r>
        <w:t xml:space="preserve"> capable Sources should not report any </w:t>
      </w:r>
      <w:r>
        <w:rPr>
          <w:rFonts w:ascii="Courier New" w:eastAsia="Courier New" w:hAnsi="Courier New" w:cs="Courier New"/>
        </w:rPr>
        <w:t>TWFY_CAMERABOTTOM</w:t>
      </w:r>
      <w:r>
        <w:t xml:space="preserve"> devices in the root directory.  If the Source is set to a </w:t>
      </w:r>
      <w:r>
        <w:rPr>
          <w:rFonts w:ascii="Courier New" w:eastAsia="Courier New" w:hAnsi="Courier New" w:cs="Courier New"/>
        </w:rPr>
        <w:t>TWFY_CAMERABOTTOM</w:t>
      </w:r>
      <w:r>
        <w:t xml:space="preserve"> device at the time that </w:t>
      </w:r>
      <w:r>
        <w:rPr>
          <w:rFonts w:ascii="Courier New" w:eastAsia="Courier New" w:hAnsi="Courier New" w:cs="Courier New"/>
        </w:rPr>
        <w:t>CAP_DUPLEXENABLED</w:t>
      </w:r>
      <w:r>
        <w:t xml:space="preserve"> is set to </w:t>
      </w:r>
      <w:r>
        <w:rPr>
          <w:rFonts w:ascii="Courier New" w:eastAsia="Courier New" w:hAnsi="Courier New" w:cs="Courier New"/>
        </w:rPr>
        <w:t>FALSE</w:t>
      </w:r>
      <w:r>
        <w:t xml:space="preserve">, then it should automatically change itself to the corresponding </w:t>
      </w:r>
      <w:r>
        <w:rPr>
          <w:rFonts w:ascii="Courier New" w:eastAsia="Courier New" w:hAnsi="Courier New" w:cs="Courier New"/>
        </w:rPr>
        <w:t>TWFY_CAMERATOP</w:t>
      </w:r>
      <w:r>
        <w:t xml:space="preserve"> device.</w:t>
      </w:r>
    </w:p>
    <w:p w:rsidR="00B06C6F" w:rsidRDefault="0071581A">
      <w:pPr>
        <w:spacing w:after="146" w:line="265" w:lineRule="auto"/>
        <w:ind w:left="10" w:right="0"/>
      </w:pPr>
      <w:r>
        <w:rPr>
          <w:rFonts w:ascii="Arial" w:eastAsia="Arial" w:hAnsi="Arial" w:cs="Arial"/>
          <w:b/>
          <w:color w:val="7F0000"/>
        </w:rPr>
        <w:t>Device Negotiation</w:t>
      </w:r>
    </w:p>
    <w:p w:rsidR="00B06C6F" w:rsidRDefault="0071581A">
      <w:pPr>
        <w:spacing w:after="416"/>
        <w:ind w:left="730" w:right="6"/>
      </w:pPr>
      <w:r>
        <w:lastRenderedPageBreak/>
        <w:t xml:space="preserve">If the Source supports </w:t>
      </w:r>
      <w:r>
        <w:rPr>
          <w:rFonts w:ascii="Courier New" w:eastAsia="Courier New" w:hAnsi="Courier New" w:cs="Courier New"/>
        </w:rPr>
        <w:t>DAT_FILESYSTEM</w:t>
      </w:r>
      <w:r>
        <w:t xml:space="preserve">, then the Application needs to walk through the root directory to determine what devices are available, if it wants to independently control the individual devices.  Sources are required to default to the </w:t>
      </w:r>
      <w:r>
        <w:rPr>
          <w:rFonts w:ascii="Courier New" w:eastAsia="Courier New" w:hAnsi="Courier New" w:cs="Courier New"/>
        </w:rPr>
        <w:t>TWFY_CAMERA</w:t>
      </w:r>
      <w:r>
        <w:t xml:space="preserve"> device (the implied default for Sources that do not support </w:t>
      </w:r>
      <w:r>
        <w:rPr>
          <w:rFonts w:ascii="Courier New" w:eastAsia="Courier New" w:hAnsi="Courier New" w:cs="Courier New"/>
        </w:rPr>
        <w:t>DAT_FILESYSTEM</w:t>
      </w:r>
      <w:r>
        <w:t xml:space="preserve">).  If an Application negotiates capabilities using this device, then the Source is expected to apply the settings to as many of its applicable devices as possible.  For instance, in a duplex scanner changing the value of </w:t>
      </w:r>
      <w:r>
        <w:rPr>
          <w:rFonts w:ascii="Courier New" w:eastAsia="Courier New" w:hAnsi="Courier New" w:cs="Courier New"/>
        </w:rPr>
        <w:t>ICAP_BRIGHTNESS</w:t>
      </w:r>
      <w:r>
        <w:t xml:space="preserve"> for the default </w:t>
      </w:r>
      <w:r>
        <w:rPr>
          <w:rFonts w:ascii="Courier New" w:eastAsia="Courier New" w:hAnsi="Courier New" w:cs="Courier New"/>
        </w:rPr>
        <w:t>TWFY_CAMERA</w:t>
      </w:r>
      <w:r>
        <w:t xml:space="preserve"> device will change the settings of its corresponding </w:t>
      </w:r>
      <w:r>
        <w:rPr>
          <w:rFonts w:ascii="Courier New" w:eastAsia="Courier New" w:hAnsi="Courier New" w:cs="Courier New"/>
        </w:rPr>
        <w:t>TWFY_CAMERATOP</w:t>
      </w:r>
      <w:r>
        <w:t xml:space="preserve"> and </w:t>
      </w:r>
      <w:r>
        <w:rPr>
          <w:rFonts w:ascii="Courier New" w:eastAsia="Courier New" w:hAnsi="Courier New" w:cs="Courier New"/>
        </w:rPr>
        <w:t>TWFY_CAMERABOTTOM</w:t>
      </w:r>
      <w:r>
        <w:t xml:space="preserve">.  Once the list of devices has been identified, the Application may optionally change to one of them using </w:t>
      </w: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MSG_CHANGEDIRCTORY</w:t>
      </w:r>
      <w:r>
        <w:t>.</w:t>
      </w:r>
    </w:p>
    <w:p w:rsidR="00B06C6F" w:rsidRDefault="0071581A">
      <w:pPr>
        <w:spacing w:after="144" w:line="265" w:lineRule="auto"/>
        <w:ind w:left="10" w:right="0"/>
      </w:pPr>
      <w:r>
        <w:rPr>
          <w:rFonts w:ascii="Arial" w:eastAsia="Arial" w:hAnsi="Arial" w:cs="Arial"/>
          <w:b/>
          <w:color w:val="7F0000"/>
        </w:rPr>
        <w:t>Supported Capabilities</w:t>
      </w:r>
    </w:p>
    <w:p w:rsidR="00B06C6F" w:rsidRDefault="0071581A">
      <w:pPr>
        <w:spacing w:after="392"/>
        <w:ind w:left="730" w:right="6"/>
      </w:pPr>
      <w:r>
        <w:t xml:space="preserve">Applications are encouraged to use this call to get the capabilities supported by a Source, since this information can be used to quickly characterize the device.  For instance, a Source that supports </w:t>
      </w:r>
      <w:r>
        <w:rPr>
          <w:rFonts w:ascii="Courier New" w:eastAsia="Courier New" w:hAnsi="Courier New" w:cs="Courier New"/>
        </w:rPr>
        <w:t>ICAP_FLASH2</w:t>
      </w:r>
      <w:r>
        <w:t xml:space="preserve"> is more likely to be a digital camera than a scanner.  Or in another case, a single-pass duplex scanner that supports </w:t>
      </w:r>
      <w:r>
        <w:rPr>
          <w:rFonts w:ascii="Courier New" w:eastAsia="Courier New" w:hAnsi="Courier New" w:cs="Courier New"/>
        </w:rPr>
        <w:t>DAT_FILESYSTEM</w:t>
      </w:r>
      <w:r>
        <w:t xml:space="preserve"> access to both of its cameras might not support all the same capabilities for both cameras.</w:t>
      </w:r>
    </w:p>
    <w:p w:rsidR="00B06C6F" w:rsidRDefault="0071581A">
      <w:pPr>
        <w:spacing w:after="148" w:line="265" w:lineRule="auto"/>
        <w:ind w:left="10" w:right="0"/>
      </w:pPr>
      <w:r>
        <w:rPr>
          <w:rFonts w:ascii="Arial" w:eastAsia="Arial" w:hAnsi="Arial" w:cs="Arial"/>
          <w:b/>
          <w:color w:val="7F0000"/>
        </w:rPr>
        <w:t>Extended Capabilities</w:t>
      </w:r>
    </w:p>
    <w:p w:rsidR="00B06C6F" w:rsidRDefault="0071581A">
      <w:pPr>
        <w:ind w:left="730" w:right="6"/>
      </w:pPr>
      <w:r>
        <w:t xml:space="preserve">Beginning with TWAIN 2.3 the Data Source always sets </w:t>
      </w:r>
      <w:r>
        <w:rPr>
          <w:rFonts w:ascii="Courier New" w:eastAsia="Courier New" w:hAnsi="Courier New" w:cs="Courier New"/>
        </w:rPr>
        <w:t>CAP_EXTENDEDCAPS</w:t>
      </w:r>
      <w:r>
        <w:t xml:space="preserve"> to the array of capabilities that are negotiable in States 5, 6 and 7.  The application reads this array, or (for legacy purposes) it can set the array to the desired values, and, if </w:t>
      </w:r>
      <w:r>
        <w:rPr>
          <w:rFonts w:ascii="Courier New" w:eastAsia="Courier New" w:hAnsi="Courier New" w:cs="Courier New"/>
        </w:rPr>
        <w:t>TWRC_CHECKSTATUS</w:t>
      </w:r>
      <w:r>
        <w:t xml:space="preserve"> is returned, follow up to see which values were accepted.</w:t>
      </w:r>
    </w:p>
    <w:p w:rsidR="00B06C6F" w:rsidRDefault="0071581A">
      <w:pPr>
        <w:spacing w:after="147" w:line="265" w:lineRule="auto"/>
        <w:ind w:left="10" w:right="0"/>
      </w:pPr>
      <w:r>
        <w:rPr>
          <w:rFonts w:ascii="Arial" w:eastAsia="Arial" w:hAnsi="Arial" w:cs="Arial"/>
          <w:b/>
          <w:color w:val="7F0000"/>
        </w:rPr>
        <w:t>Feeder Control</w:t>
      </w:r>
    </w:p>
    <w:p w:rsidR="00B06C6F" w:rsidRDefault="0071581A">
      <w:pPr>
        <w:spacing w:after="0"/>
        <w:ind w:left="730" w:right="6"/>
      </w:pPr>
      <w:r>
        <w:rPr>
          <w:rFonts w:ascii="Courier New" w:eastAsia="Courier New" w:hAnsi="Courier New" w:cs="Courier New"/>
        </w:rPr>
        <w:t>CAP_FEEDERENABLED</w:t>
      </w:r>
      <w:r>
        <w:t xml:space="preserve"> is the key capability to determine if a Source supports an automatic document feeder (ADF).  Once this value has been determined no special ordering is required to test most of the other values, although there are groupings worth noting.  Some ADFs provide control over individual sheets of paper: </w:t>
      </w:r>
      <w:r>
        <w:rPr>
          <w:rFonts w:ascii="Courier New" w:eastAsia="Courier New" w:hAnsi="Courier New" w:cs="Courier New"/>
        </w:rPr>
        <w:t>CAP_CLEARPAGE</w:t>
      </w:r>
      <w:r>
        <w:t xml:space="preserve">, </w:t>
      </w:r>
      <w:r>
        <w:rPr>
          <w:rFonts w:ascii="Courier New" w:eastAsia="Courier New" w:hAnsi="Courier New" w:cs="Courier New"/>
        </w:rPr>
        <w:t>CAP_FEEDPAGE</w:t>
      </w:r>
      <w:r>
        <w:t xml:space="preserve">, </w:t>
      </w:r>
      <w:r>
        <w:rPr>
          <w:rFonts w:ascii="Courier New" w:eastAsia="Courier New" w:hAnsi="Courier New" w:cs="Courier New"/>
        </w:rPr>
        <w:t>CAP_REWINDPAGE</w:t>
      </w:r>
      <w:r>
        <w:t xml:space="preserve">.  Some ADFs are supported by memory buffers built into the device:  </w:t>
      </w:r>
      <w:r>
        <w:rPr>
          <w:rFonts w:ascii="Courier New" w:eastAsia="Courier New" w:hAnsi="Courier New" w:cs="Courier New"/>
        </w:rPr>
        <w:t>CAP_AUTOSCAN</w:t>
      </w:r>
      <w:r>
        <w:t xml:space="preserve">, </w:t>
      </w:r>
    </w:p>
    <w:p w:rsidR="00B06C6F" w:rsidRDefault="0071581A">
      <w:pPr>
        <w:spacing w:after="10"/>
        <w:ind w:left="730" w:right="6"/>
      </w:pPr>
      <w:r>
        <w:rPr>
          <w:rFonts w:ascii="Courier New" w:eastAsia="Courier New" w:hAnsi="Courier New" w:cs="Courier New"/>
        </w:rPr>
        <w:t>CAP_MAXBATCHBUFFERS</w:t>
      </w:r>
      <w:r>
        <w:t xml:space="preserve">.  Some ADFs are capable of detecting the presence of paper in the input </w:t>
      </w:r>
    </w:p>
    <w:p w:rsidR="00B06C6F" w:rsidRDefault="0071581A">
      <w:pPr>
        <w:spacing w:after="0" w:line="263" w:lineRule="auto"/>
        <w:ind w:left="730" w:right="10"/>
      </w:pPr>
      <w:r>
        <w:t xml:space="preserve">bin: </w:t>
      </w:r>
      <w:r>
        <w:rPr>
          <w:rFonts w:ascii="Courier New" w:eastAsia="Courier New" w:hAnsi="Courier New" w:cs="Courier New"/>
        </w:rPr>
        <w:t>CAP_PAPERDETECTABLE</w:t>
      </w:r>
      <w:r>
        <w:t xml:space="preserve">, </w:t>
      </w:r>
      <w:r>
        <w:rPr>
          <w:rFonts w:ascii="Courier New" w:eastAsia="Courier New" w:hAnsi="Courier New" w:cs="Courier New"/>
        </w:rPr>
        <w:t>CAP_FEEDERLOADED</w:t>
      </w:r>
      <w:r>
        <w:t xml:space="preserve">.  </w:t>
      </w:r>
      <w:r>
        <w:rPr>
          <w:rFonts w:ascii="Courier New" w:eastAsia="Courier New" w:hAnsi="Courier New" w:cs="Courier New"/>
        </w:rPr>
        <w:t>ICAP_FEEDERTYPE</w:t>
      </w:r>
      <w:r>
        <w:t xml:space="preserve"> reports either the </w:t>
      </w:r>
    </w:p>
    <w:p w:rsidR="00B06C6F" w:rsidRDefault="0071581A">
      <w:pPr>
        <w:spacing w:after="5"/>
        <w:ind w:left="730" w:right="6"/>
      </w:pPr>
      <w:r>
        <w:t xml:space="preserve">types of feeders available (in the case where there is a general type feeder only) or the scan types supported through the feeder. Some ADFs provide control over paper handling: </w:t>
      </w:r>
    </w:p>
    <w:p w:rsidR="00B06C6F" w:rsidRDefault="0071581A">
      <w:pPr>
        <w:spacing w:after="400" w:line="263" w:lineRule="auto"/>
        <w:ind w:left="730" w:right="10"/>
      </w:pPr>
      <w:r>
        <w:rPr>
          <w:rFonts w:ascii="Courier New" w:eastAsia="Courier New" w:hAnsi="Courier New" w:cs="Courier New"/>
        </w:rPr>
        <w:t>CAP_PAPERHANDLING</w:t>
      </w:r>
      <w:r>
        <w:t>.</w:t>
      </w:r>
    </w:p>
    <w:p w:rsidR="00B06C6F" w:rsidRDefault="0071581A">
      <w:pPr>
        <w:spacing w:after="144" w:line="265" w:lineRule="auto"/>
        <w:ind w:left="10" w:right="0"/>
      </w:pPr>
      <w:r>
        <w:rPr>
          <w:rFonts w:ascii="Arial" w:eastAsia="Arial" w:hAnsi="Arial" w:cs="Arial"/>
          <w:b/>
          <w:color w:val="7F0000"/>
        </w:rPr>
        <w:t>Frame Management</w:t>
      </w:r>
    </w:p>
    <w:p w:rsidR="00B06C6F" w:rsidRDefault="0071581A">
      <w:pPr>
        <w:spacing w:after="262"/>
        <w:ind w:left="730" w:right="6"/>
      </w:pPr>
      <w:r>
        <w:t xml:space="preserve">Before negotiating frame information an Application should first establish the unit of measurement using </w:t>
      </w:r>
      <w:r>
        <w:rPr>
          <w:rFonts w:ascii="Courier New" w:eastAsia="Courier New" w:hAnsi="Courier New" w:cs="Courier New"/>
        </w:rPr>
        <w:t>ICAP_UNITS</w:t>
      </w:r>
      <w:r>
        <w:t xml:space="preserve">.  It should establish the </w:t>
      </w:r>
      <w:r>
        <w:rPr>
          <w:rFonts w:ascii="Courier New" w:eastAsia="Courier New" w:hAnsi="Courier New" w:cs="Courier New"/>
        </w:rPr>
        <w:t>ICAP_XRESOLUTION</w:t>
      </w:r>
      <w:r>
        <w:t xml:space="preserve"> and </w:t>
      </w:r>
      <w:r>
        <w:rPr>
          <w:rFonts w:ascii="Courier New" w:eastAsia="Courier New" w:hAnsi="Courier New" w:cs="Courier New"/>
        </w:rPr>
        <w:t>ICAP_YRESOLUTION</w:t>
      </w:r>
      <w:r>
        <w:t xml:space="preserve"> of the image, especially if </w:t>
      </w:r>
      <w:r>
        <w:rPr>
          <w:rFonts w:ascii="Courier New" w:eastAsia="Courier New" w:hAnsi="Courier New" w:cs="Courier New"/>
        </w:rPr>
        <w:t>TWUN_PIXEL</w:t>
      </w:r>
      <w:r>
        <w:t xml:space="preserve"> is supported, since the reported values should vary with the pixel density.  After that the Application should determine the physical limits of the Source using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w:t>
      </w:r>
    </w:p>
    <w:p w:rsidR="00B06C6F" w:rsidRDefault="0071581A">
      <w:pPr>
        <w:spacing w:after="3"/>
        <w:ind w:left="730" w:right="6"/>
      </w:pPr>
      <w:r>
        <w:t xml:space="preserve">Note: </w:t>
      </w:r>
      <w:r>
        <w:rPr>
          <w:rFonts w:ascii="Courier New" w:eastAsia="Courier New" w:hAnsi="Courier New" w:cs="Courier New"/>
        </w:rPr>
        <w:t>ICAP_MINIMUMHEIGHT</w:t>
      </w:r>
      <w:r>
        <w:t xml:space="preserve">, </w:t>
      </w:r>
      <w:r>
        <w:rPr>
          <w:rFonts w:ascii="Courier New" w:eastAsia="Courier New" w:hAnsi="Courier New" w:cs="Courier New"/>
        </w:rPr>
        <w:t>ICAP_MINIMUMWIDTH</w:t>
      </w:r>
      <w:r>
        <w:t xml:space="preserve">, </w:t>
      </w:r>
      <w:r>
        <w:rPr>
          <w:rFonts w:ascii="Courier New" w:eastAsia="Courier New" w:hAnsi="Courier New" w:cs="Courier New"/>
        </w:rPr>
        <w:t>ICAP_PHYSICALHEIGHT</w:t>
      </w:r>
      <w:r>
        <w:t xml:space="preserve">, and </w:t>
      </w:r>
      <w:r>
        <w:rPr>
          <w:rFonts w:ascii="Courier New" w:eastAsia="Courier New" w:hAnsi="Courier New" w:cs="Courier New"/>
        </w:rPr>
        <w:t>ICAP_PHYSICALWIDTH</w:t>
      </w:r>
      <w:r>
        <w:t xml:space="preserve"> may vary depending on the source of the document. For example, when using a Flatbed / ADF combination scanner, the ADF path may permit longer documents to be scanned. In this case, values for these extents would be expected to differ for different values of </w:t>
      </w:r>
    </w:p>
    <w:p w:rsidR="00B06C6F" w:rsidRDefault="0071581A">
      <w:pPr>
        <w:spacing w:after="241" w:line="263" w:lineRule="auto"/>
        <w:ind w:left="730" w:right="10"/>
      </w:pPr>
      <w:r>
        <w:rPr>
          <w:rFonts w:ascii="Courier New" w:eastAsia="Courier New" w:hAnsi="Courier New" w:cs="Courier New"/>
        </w:rPr>
        <w:t>CAP_FEEDERENABLED</w:t>
      </w:r>
      <w:r>
        <w:t>.</w:t>
      </w:r>
    </w:p>
    <w:p w:rsidR="00B06C6F" w:rsidRDefault="0071581A">
      <w:pPr>
        <w:spacing w:after="233"/>
        <w:ind w:left="730" w:right="6"/>
      </w:pPr>
      <w:r>
        <w:rPr>
          <w:rFonts w:ascii="Courier New" w:eastAsia="Courier New" w:hAnsi="Courier New" w:cs="Courier New"/>
        </w:rPr>
        <w:lastRenderedPageBreak/>
        <w:t>DAT_IMAGELAYOUT</w:t>
      </w:r>
      <w:r>
        <w:t xml:space="preserve"> is required by all Sources.  Most scanners support </w:t>
      </w:r>
      <w:r>
        <w:rPr>
          <w:rFonts w:ascii="Courier New" w:eastAsia="Courier New" w:hAnsi="Courier New" w:cs="Courier New"/>
        </w:rPr>
        <w:t>ICAP_SUPPORTEDSIZES</w:t>
      </w:r>
      <w:r>
        <w:t xml:space="preserve"> (unlike digital cameras, which tend to not support physical measurements like inches and centimeters).</w:t>
      </w:r>
    </w:p>
    <w:p w:rsidR="00B06C6F" w:rsidRDefault="0071581A">
      <w:pPr>
        <w:spacing w:after="248"/>
        <w:ind w:left="730" w:right="6"/>
      </w:pPr>
      <w:r>
        <w:rPr>
          <w:rFonts w:ascii="Courier New" w:eastAsia="Courier New" w:hAnsi="Courier New" w:cs="Courier New"/>
        </w:rPr>
        <w:t>ICAP_SUPPORTEDSIZES</w:t>
      </w:r>
      <w:r>
        <w:t xml:space="preserve"> is required to set itself to </w:t>
      </w:r>
      <w:r>
        <w:rPr>
          <w:rFonts w:ascii="Courier New" w:eastAsia="Courier New" w:hAnsi="Courier New" w:cs="Courier New"/>
        </w:rPr>
        <w:t>TWSS_NONE</w:t>
      </w:r>
      <w:r>
        <w:t xml:space="preserve"> if frames are negotiated using either </w:t>
      </w:r>
      <w:r>
        <w:rPr>
          <w:rFonts w:ascii="Courier New" w:eastAsia="Courier New" w:hAnsi="Courier New" w:cs="Courier New"/>
        </w:rPr>
        <w:t>DAT_IMAGELAYOUT</w:t>
      </w:r>
      <w:r>
        <w:t xml:space="preserve"> or </w:t>
      </w:r>
      <w:r>
        <w:rPr>
          <w:rFonts w:ascii="Courier New" w:eastAsia="Courier New" w:hAnsi="Courier New" w:cs="Courier New"/>
        </w:rPr>
        <w:t>ICAP_FRAMES</w:t>
      </w:r>
      <w:r>
        <w:t>.</w:t>
      </w:r>
    </w:p>
    <w:p w:rsidR="00B06C6F" w:rsidRDefault="0071581A">
      <w:pPr>
        <w:spacing w:after="229"/>
        <w:ind w:left="730" w:right="6"/>
      </w:pPr>
      <w:r>
        <w:rPr>
          <w:rFonts w:ascii="Courier New" w:eastAsia="Courier New" w:hAnsi="Courier New" w:cs="Courier New"/>
        </w:rPr>
        <w:t>ICAP_MAXFRAMES</w:t>
      </w:r>
      <w:r>
        <w:t xml:space="preserve"> will report how many frames </w:t>
      </w:r>
      <w:r>
        <w:rPr>
          <w:rFonts w:ascii="Courier New" w:eastAsia="Courier New" w:hAnsi="Courier New" w:cs="Courier New"/>
        </w:rPr>
        <w:t>ICAP_FRAMES</w:t>
      </w:r>
      <w:r>
        <w:t xml:space="preserve"> is capable of delivering per captured item.</w:t>
      </w:r>
    </w:p>
    <w:p w:rsidR="00B06C6F" w:rsidRDefault="0071581A">
      <w:pPr>
        <w:spacing w:after="0"/>
        <w:ind w:left="730" w:right="6"/>
      </w:pPr>
      <w:r>
        <w:rPr>
          <w:rFonts w:ascii="Courier New" w:eastAsia="Courier New" w:hAnsi="Courier New" w:cs="Courier New"/>
        </w:rPr>
        <w:t>ICAP_ORIENTATION</w:t>
      </w:r>
      <w:r>
        <w:t xml:space="preserve"> is intended to tell a Source how the orientation of a sheet of paper fed into the scanner varies from the settings of its frame information.  </w:t>
      </w:r>
      <w:r>
        <w:rPr>
          <w:rFonts w:ascii="Courier New" w:eastAsia="Courier New" w:hAnsi="Courier New" w:cs="Courier New"/>
        </w:rPr>
        <w:t>ICAP_ROTATION</w:t>
      </w:r>
      <w:r>
        <w:t xml:space="preserve"> is a specific request to the scanner to rotate the scanned image the indicated number of degrees. </w:t>
      </w:r>
    </w:p>
    <w:p w:rsidR="00B06C6F" w:rsidRDefault="0071581A">
      <w:pPr>
        <w:spacing w:after="0" w:line="263" w:lineRule="auto"/>
        <w:ind w:left="730" w:right="10"/>
      </w:pPr>
      <w:r>
        <w:rPr>
          <w:rFonts w:ascii="Courier New" w:eastAsia="Courier New" w:hAnsi="Courier New" w:cs="Courier New"/>
        </w:rPr>
        <w:t>ICAP_ORIENTATION</w:t>
      </w:r>
      <w:r>
        <w:t xml:space="preserve"> with </w:t>
      </w:r>
      <w:r>
        <w:rPr>
          <w:rFonts w:ascii="Courier New" w:eastAsia="Courier New" w:hAnsi="Courier New" w:cs="Courier New"/>
        </w:rPr>
        <w:t>ICAP_SUPPORTEDSIZES</w:t>
      </w:r>
      <w:r>
        <w:t xml:space="preserve"> will affect </w:t>
      </w:r>
      <w:r>
        <w:rPr>
          <w:rFonts w:ascii="Courier New" w:eastAsia="Courier New" w:hAnsi="Courier New" w:cs="Courier New"/>
        </w:rPr>
        <w:t>ICAP_FRAMES</w:t>
      </w:r>
      <w:r>
        <w:t xml:space="preserve"> and </w:t>
      </w:r>
    </w:p>
    <w:p w:rsidR="00B06C6F" w:rsidRDefault="0071581A">
      <w:pPr>
        <w:spacing w:after="229"/>
        <w:ind w:left="730" w:right="6"/>
      </w:pPr>
      <w:r>
        <w:rPr>
          <w:rFonts w:ascii="Courier New" w:eastAsia="Courier New" w:hAnsi="Courier New" w:cs="Courier New"/>
        </w:rPr>
        <w:t>DAT_IMAGELAYOUT</w:t>
      </w:r>
      <w:r>
        <w:t xml:space="preserve">. </w:t>
      </w:r>
      <w:r>
        <w:rPr>
          <w:rFonts w:ascii="Courier New" w:eastAsia="Courier New" w:hAnsi="Courier New" w:cs="Courier New"/>
        </w:rPr>
        <w:t>ICAP_ROTATION</w:t>
      </w:r>
      <w:r>
        <w:t xml:space="preserve"> should only affect the output from </w:t>
      </w:r>
      <w:r>
        <w:rPr>
          <w:rFonts w:ascii="Courier New" w:eastAsia="Courier New" w:hAnsi="Courier New" w:cs="Courier New"/>
        </w:rPr>
        <w:t>DAT_IMAGEINFO</w:t>
      </w:r>
      <w:r>
        <w:t>. The reason for negotiating these values after establishing the frame is that some Sources may reject attempts to rotate data if one of the dimensions exceeds the physical width or height of the scanner.</w:t>
      </w:r>
    </w:p>
    <w:p w:rsidR="00B06C6F" w:rsidRDefault="0071581A">
      <w:pPr>
        <w:spacing w:after="233" w:line="242" w:lineRule="auto"/>
        <w:ind w:left="730" w:right="47"/>
        <w:jc w:val="both"/>
      </w:pPr>
      <w:r>
        <w:rPr>
          <w:rFonts w:ascii="Courier New" w:eastAsia="Courier New" w:hAnsi="Courier New" w:cs="Courier New"/>
        </w:rPr>
        <w:t>ICAP_OVERSCAN</w:t>
      </w:r>
      <w:r>
        <w:t xml:space="preserve"> is intended as a way to capture image data beyond the usual boundaries of a scanned sheet of paper, and is primarily intended as an aid in deskewing images.  The additional scan area is only reported with </w:t>
      </w:r>
      <w:r>
        <w:rPr>
          <w:rFonts w:ascii="Courier New" w:eastAsia="Courier New" w:hAnsi="Courier New" w:cs="Courier New"/>
        </w:rPr>
        <w:t>DAT_IMAGEINFO</w:t>
      </w:r>
      <w:r>
        <w:t>.  The reason for negotiating this value after setting the other values listed above is that some Sources may reject overscan if certain dimensions are exceeded.</w:t>
      </w:r>
    </w:p>
    <w:p w:rsidR="00B06C6F" w:rsidRDefault="0071581A">
      <w:pPr>
        <w:spacing w:after="232"/>
        <w:ind w:left="730" w:right="6"/>
      </w:pPr>
      <w:r>
        <w:rPr>
          <w:rFonts w:ascii="Courier New" w:eastAsia="Courier New" w:hAnsi="Courier New" w:cs="Courier New"/>
        </w:rPr>
        <w:t>ICAP_AUTOMATICDESKEW</w:t>
      </w:r>
      <w:r>
        <w:t xml:space="preserve"> will correct the rotation of an image, it may also affect the dimensions of the image as reported by </w:t>
      </w:r>
      <w:r>
        <w:rPr>
          <w:rFonts w:ascii="Courier New" w:eastAsia="Courier New" w:hAnsi="Courier New" w:cs="Courier New"/>
        </w:rPr>
        <w:t>DAT_IMAGEINFO</w:t>
      </w:r>
      <w:r>
        <w:t xml:space="preserve">.  </w:t>
      </w:r>
      <w:r>
        <w:rPr>
          <w:rFonts w:ascii="Courier New" w:eastAsia="Courier New" w:hAnsi="Courier New" w:cs="Courier New"/>
        </w:rPr>
        <w:t>ICAP_AUTOMATICBORDERDETECTION</w:t>
      </w:r>
      <w:r>
        <w:t xml:space="preserve"> reduces or removes the border generated around an image by the scanner scanning its own platen (the area not covered by the paper).</w:t>
      </w:r>
    </w:p>
    <w:p w:rsidR="00B06C6F" w:rsidRDefault="0071581A">
      <w:pPr>
        <w:spacing w:after="0"/>
        <w:ind w:left="730" w:right="6"/>
      </w:pPr>
      <w:r>
        <w:rPr>
          <w:rFonts w:ascii="Courier New" w:eastAsia="Courier New" w:hAnsi="Courier New" w:cs="Courier New"/>
        </w:rPr>
        <w:t>ICAP_UNDEFINEDIMAGESIZE</w:t>
      </w:r>
      <w:r>
        <w:t xml:space="preserve"> may be set to </w:t>
      </w:r>
      <w:r>
        <w:rPr>
          <w:rFonts w:ascii="Courier New" w:eastAsia="Courier New" w:hAnsi="Courier New" w:cs="Courier New"/>
        </w:rPr>
        <w:t>TRUE</w:t>
      </w:r>
      <w:r>
        <w:t xml:space="preserve"> by a Source depending on one or more of the previously negotiated capabilities.  Applications need to remember that it is possible for images to exceed the width and height dimensions, which can impact the amount of allocated memory.  It is </w:t>
      </w:r>
    </w:p>
    <w:p w:rsidR="00B06C6F" w:rsidRDefault="0071581A">
      <w:pPr>
        <w:spacing w:after="403"/>
        <w:ind w:left="730" w:right="6"/>
      </w:pPr>
      <w:r>
        <w:t xml:space="preserve">also important to note that if the width is undefined and </w:t>
      </w:r>
      <w:r>
        <w:rPr>
          <w:rFonts w:ascii="Courier New" w:eastAsia="Courier New" w:hAnsi="Courier New" w:cs="Courier New"/>
        </w:rPr>
        <w:t>ICAP_XFERMECH</w:t>
      </w:r>
      <w:r>
        <w:t xml:space="preserve"> is set to </w:t>
      </w:r>
      <w:r>
        <w:rPr>
          <w:rFonts w:ascii="Courier New" w:eastAsia="Courier New" w:hAnsi="Courier New" w:cs="Courier New"/>
        </w:rPr>
        <w:t>TWSX_MEMORY</w:t>
      </w:r>
      <w:r>
        <w:t xml:space="preserve">, then the Source is required to also set </w:t>
      </w:r>
      <w:r>
        <w:rPr>
          <w:rFonts w:ascii="Courier New" w:eastAsia="Courier New" w:hAnsi="Courier New" w:cs="Courier New"/>
        </w:rPr>
        <w:t>ICAP_TILES</w:t>
      </w:r>
      <w:r>
        <w:t xml:space="preserve"> to </w:t>
      </w:r>
      <w:r>
        <w:rPr>
          <w:rFonts w:ascii="Courier New" w:eastAsia="Courier New" w:hAnsi="Courier New" w:cs="Courier New"/>
        </w:rPr>
        <w:t>TRUE</w:t>
      </w:r>
      <w:r>
        <w:t>.</w:t>
      </w:r>
    </w:p>
    <w:p w:rsidR="00B06C6F" w:rsidRDefault="0071581A">
      <w:pPr>
        <w:spacing w:after="150" w:line="265" w:lineRule="auto"/>
        <w:ind w:left="10" w:right="0"/>
      </w:pPr>
      <w:r>
        <w:rPr>
          <w:rFonts w:ascii="Arial" w:eastAsia="Arial" w:hAnsi="Arial" w:cs="Arial"/>
          <w:b/>
          <w:color w:val="7F0000"/>
        </w:rPr>
        <w:t>Bar Code Negotiation</w:t>
      </w:r>
    </w:p>
    <w:p w:rsidR="00B06C6F" w:rsidRDefault="0071581A">
      <w:pPr>
        <w:spacing w:after="397" w:line="242" w:lineRule="auto"/>
        <w:ind w:left="730" w:right="47"/>
        <w:jc w:val="both"/>
      </w:pPr>
      <w:r>
        <w:rPr>
          <w:rFonts w:ascii="Courier New" w:eastAsia="Courier New" w:hAnsi="Courier New" w:cs="Courier New"/>
        </w:rPr>
        <w:t>ICAP_BARCODEDETECTIONENABLED</w:t>
      </w:r>
      <w:r>
        <w:t xml:space="preserve"> must be set before any of the other, related capabilities are made available.  </w:t>
      </w:r>
      <w:r>
        <w:rPr>
          <w:rFonts w:ascii="Courier New" w:eastAsia="Courier New" w:hAnsi="Courier New" w:cs="Courier New"/>
        </w:rPr>
        <w:t>ICAP_SUPPORTEDBARCODETYPES</w:t>
      </w:r>
      <w:r>
        <w:t xml:space="preserve"> should then be tested, to determine what barcode values are supported by the Source.  After that the bar-code capabilities may be negotiated in any order.</w:t>
      </w:r>
    </w:p>
    <w:p w:rsidR="00B06C6F" w:rsidRDefault="0071581A">
      <w:pPr>
        <w:spacing w:after="152" w:line="265" w:lineRule="auto"/>
        <w:ind w:left="10" w:right="0"/>
      </w:pPr>
      <w:r>
        <w:rPr>
          <w:rFonts w:ascii="Arial" w:eastAsia="Arial" w:hAnsi="Arial" w:cs="Arial"/>
          <w:b/>
          <w:color w:val="7F0000"/>
        </w:rPr>
        <w:t>Patch Code Negotiation</w:t>
      </w:r>
    </w:p>
    <w:p w:rsidR="00B06C6F" w:rsidRDefault="0071581A">
      <w:pPr>
        <w:spacing w:after="392"/>
        <w:ind w:left="730" w:right="6"/>
      </w:pPr>
      <w:r>
        <w:rPr>
          <w:rFonts w:ascii="Courier New" w:eastAsia="Courier New" w:hAnsi="Courier New" w:cs="Courier New"/>
        </w:rPr>
        <w:t>ICAP_PATCHCODEDETECTIONENABLED</w:t>
      </w:r>
      <w:r>
        <w:t xml:space="preserve"> must be set before any of the other, related capabilities are made available.  </w:t>
      </w:r>
      <w:r>
        <w:rPr>
          <w:rFonts w:ascii="Courier New" w:eastAsia="Courier New" w:hAnsi="Courier New" w:cs="Courier New"/>
        </w:rPr>
        <w:t>ICAP_SUPPORTEDPATCHCODETYPES</w:t>
      </w:r>
      <w:r>
        <w:t xml:space="preserve"> should then be tested, to determine what patch-code values are supported by the Source.  After that the patch-code capabilities may be negotiated in any order.</w:t>
      </w:r>
    </w:p>
    <w:p w:rsidR="00B06C6F" w:rsidRDefault="0071581A">
      <w:pPr>
        <w:spacing w:after="145" w:line="265" w:lineRule="auto"/>
        <w:ind w:left="10" w:right="0"/>
      </w:pPr>
      <w:r>
        <w:rPr>
          <w:rFonts w:ascii="Arial" w:eastAsia="Arial" w:hAnsi="Arial" w:cs="Arial"/>
          <w:b/>
          <w:color w:val="7F0000"/>
        </w:rPr>
        <w:t>Imprinter/Endorser Negotiation</w:t>
      </w:r>
    </w:p>
    <w:p w:rsidR="00B06C6F" w:rsidRDefault="0071581A">
      <w:pPr>
        <w:spacing w:after="0" w:line="242" w:lineRule="auto"/>
        <w:ind w:left="730" w:right="47"/>
        <w:jc w:val="both"/>
      </w:pPr>
      <w:r>
        <w:rPr>
          <w:rFonts w:ascii="Courier New" w:eastAsia="Courier New" w:hAnsi="Courier New" w:cs="Courier New"/>
        </w:rPr>
        <w:t>CAP_PRINTER</w:t>
      </w:r>
      <w:r>
        <w:t xml:space="preserve"> establishes what (if any) printer/endorsers are supported by the Source.  Selecting one establishes a context for that printer/endorser that is used by all related capabilities. </w:t>
      </w:r>
      <w:r>
        <w:rPr>
          <w:rFonts w:ascii="Courier New" w:eastAsia="Courier New" w:hAnsi="Courier New" w:cs="Courier New"/>
        </w:rPr>
        <w:lastRenderedPageBreak/>
        <w:t>CAP_PRINTERENABLED</w:t>
      </w:r>
      <w:r>
        <w:t xml:space="preserve"> turns the printer on or off; the printer must be on in order for the other settings to be negotiated.  A Source may opt to refuse to enable a printer if </w:t>
      </w:r>
    </w:p>
    <w:p w:rsidR="00B06C6F" w:rsidRDefault="0071581A">
      <w:pPr>
        <w:spacing w:after="236"/>
        <w:ind w:left="730" w:right="6"/>
      </w:pPr>
      <w:r>
        <w:rPr>
          <w:rFonts w:ascii="Courier New" w:eastAsia="Courier New" w:hAnsi="Courier New" w:cs="Courier New"/>
        </w:rPr>
        <w:t>ICAP_SUPPORTEDSIZES</w:t>
      </w:r>
      <w:r>
        <w:t xml:space="preserve"> selects a document with a size that is not within the area of the printer.</w:t>
      </w:r>
    </w:p>
    <w:p w:rsidR="00B06C6F" w:rsidRDefault="0071581A">
      <w:pPr>
        <w:spacing w:after="407"/>
        <w:ind w:left="730" w:right="6"/>
      </w:pPr>
      <w:r>
        <w:rPr>
          <w:rFonts w:ascii="Courier New" w:eastAsia="Courier New" w:hAnsi="Courier New" w:cs="Courier New"/>
        </w:rPr>
        <w:t>CAP_PRINTERINDEX</w:t>
      </w:r>
      <w:r>
        <w:t xml:space="preserve"> should be negotiated next.  </w:t>
      </w:r>
      <w:r>
        <w:rPr>
          <w:rFonts w:ascii="Courier New" w:eastAsia="Courier New" w:hAnsi="Courier New" w:cs="Courier New"/>
        </w:rPr>
        <w:t>CAP_PRINTERMODE</w:t>
      </w:r>
      <w:r>
        <w:t xml:space="preserve"> can then be determined, followed by </w:t>
      </w:r>
      <w:r>
        <w:rPr>
          <w:rFonts w:ascii="Courier New" w:eastAsia="Courier New" w:hAnsi="Courier New" w:cs="Courier New"/>
        </w:rPr>
        <w:t>CAP_PRINTERSTRING</w:t>
      </w:r>
      <w:r>
        <w:t xml:space="preserve"> and </w:t>
      </w:r>
      <w:r>
        <w:rPr>
          <w:rFonts w:ascii="Courier New" w:eastAsia="Courier New" w:hAnsi="Courier New" w:cs="Courier New"/>
        </w:rPr>
        <w:t>CAP_PRINTERSUFFIX</w:t>
      </w:r>
      <w:r>
        <w:rPr>
          <w:b/>
        </w:rPr>
        <w:t>.</w:t>
      </w:r>
    </w:p>
    <w:p w:rsidR="00B06C6F" w:rsidRDefault="0071581A">
      <w:pPr>
        <w:spacing w:after="154" w:line="265" w:lineRule="auto"/>
        <w:ind w:left="10" w:right="0"/>
      </w:pPr>
      <w:r>
        <w:rPr>
          <w:rFonts w:ascii="Arial" w:eastAsia="Arial" w:hAnsi="Arial" w:cs="Arial"/>
          <w:b/>
          <w:color w:val="7F0000"/>
        </w:rPr>
        <w:t>Scaling</w:t>
      </w:r>
    </w:p>
    <w:p w:rsidR="00B06C6F" w:rsidRDefault="0071581A">
      <w:pPr>
        <w:spacing w:after="400"/>
        <w:ind w:left="730" w:right="6"/>
      </w:pPr>
      <w:r>
        <w:rPr>
          <w:rFonts w:ascii="Courier New" w:eastAsia="Courier New" w:hAnsi="Courier New" w:cs="Courier New"/>
        </w:rPr>
        <w:t>ICAP_XSCALING</w:t>
      </w:r>
      <w:r>
        <w:t xml:space="preserve"> should be negotiated before the </w:t>
      </w:r>
      <w:r>
        <w:rPr>
          <w:rFonts w:ascii="Courier New" w:eastAsia="Courier New" w:hAnsi="Courier New" w:cs="Courier New"/>
        </w:rPr>
        <w:t>ICAP_YSCALING</w:t>
      </w:r>
      <w:r>
        <w:t>.</w:t>
      </w:r>
    </w:p>
    <w:p w:rsidR="00B06C6F" w:rsidRDefault="0071581A">
      <w:pPr>
        <w:spacing w:after="147" w:line="265" w:lineRule="auto"/>
        <w:ind w:left="10" w:right="0"/>
      </w:pPr>
      <w:r>
        <w:rPr>
          <w:rFonts w:ascii="Arial" w:eastAsia="Arial" w:hAnsi="Arial" w:cs="Arial"/>
          <w:b/>
          <w:color w:val="7F0000"/>
        </w:rPr>
        <w:t>Image Manipulation</w:t>
      </w:r>
    </w:p>
    <w:p w:rsidR="00B06C6F" w:rsidRDefault="0071581A">
      <w:pPr>
        <w:spacing w:after="399"/>
        <w:ind w:left="730" w:right="6"/>
      </w:pPr>
      <w:r>
        <w:rPr>
          <w:rFonts w:ascii="Courier New" w:eastAsia="Courier New" w:hAnsi="Courier New" w:cs="Courier New"/>
        </w:rPr>
        <w:t>ICAP_ROTATION</w:t>
      </w:r>
      <w:r>
        <w:t xml:space="preserve"> is a specific request to the scanner to rotate the scanned image the indicated number of degrees. </w:t>
      </w:r>
      <w:r>
        <w:rPr>
          <w:rFonts w:ascii="Courier New" w:eastAsia="Courier New" w:hAnsi="Courier New" w:cs="Courier New"/>
        </w:rPr>
        <w:t>ICAP_MIRROR</w:t>
      </w:r>
      <w:r>
        <w:t xml:space="preserve"> is another specific request to mirror the scanned image. </w:t>
      </w:r>
      <w:r>
        <w:rPr>
          <w:rFonts w:ascii="Courier New" w:eastAsia="Courier New" w:hAnsi="Courier New" w:cs="Courier New"/>
        </w:rPr>
        <w:t>ICAP_FLIPROTATION</w:t>
      </w:r>
      <w:r>
        <w:t xml:space="preserve"> is used to properly orient images that flip orientation every other image. </w:t>
      </w:r>
    </w:p>
    <w:p w:rsidR="00B06C6F" w:rsidRDefault="0071581A">
      <w:pPr>
        <w:spacing w:after="147" w:line="265" w:lineRule="auto"/>
        <w:ind w:left="10" w:right="0"/>
      </w:pPr>
      <w:r>
        <w:rPr>
          <w:rFonts w:ascii="Arial" w:eastAsia="Arial" w:hAnsi="Arial" w:cs="Arial"/>
          <w:b/>
          <w:color w:val="7F0000"/>
        </w:rPr>
        <w:t>General Capability Negotiation</w:t>
      </w:r>
    </w:p>
    <w:p w:rsidR="00B06C6F" w:rsidRDefault="0071581A">
      <w:pPr>
        <w:spacing w:after="221"/>
        <w:ind w:left="730" w:right="6"/>
      </w:pPr>
      <w:r>
        <w:rPr>
          <w:rFonts w:ascii="Courier New" w:eastAsia="Courier New" w:hAnsi="Courier New" w:cs="Courier New"/>
        </w:rPr>
        <w:t>ICAP_XFERMECH</w:t>
      </w:r>
      <w:r>
        <w:t xml:space="preserve"> selects the way an image is transferred from the Source to an Application, which has an impact on some of the characteristics of an image, which is why this value must be selected first.  If </w:t>
      </w:r>
      <w:r>
        <w:rPr>
          <w:rFonts w:ascii="Courier New" w:eastAsia="Courier New" w:hAnsi="Courier New" w:cs="Courier New"/>
        </w:rPr>
        <w:t>TWSX_NATIVE</w:t>
      </w:r>
      <w:r>
        <w:t xml:space="preserve"> is selected, then no other action related to image transfer is needed.  If </w:t>
      </w:r>
      <w:r>
        <w:rPr>
          <w:rFonts w:ascii="Courier New" w:eastAsia="Courier New" w:hAnsi="Courier New" w:cs="Courier New"/>
        </w:rPr>
        <w:t>TWSX_FILE</w:t>
      </w:r>
      <w:r>
        <w:t xml:space="preserve"> is selected, then the application should negotiate </w:t>
      </w:r>
      <w:r>
        <w:rPr>
          <w:rFonts w:ascii="Courier New" w:eastAsia="Courier New" w:hAnsi="Courier New" w:cs="Courier New"/>
        </w:rPr>
        <w:t>ICAP_IMAGEFILEFORMAT</w:t>
      </w:r>
      <w:r>
        <w:t xml:space="preserve">, which will be used when  </w:t>
      </w:r>
      <w:r>
        <w:rPr>
          <w:rFonts w:ascii="Courier New" w:eastAsia="Courier New" w:hAnsi="Courier New" w:cs="Courier New"/>
        </w:rPr>
        <w:t>DAT_SETUPFILEXFER</w:t>
      </w:r>
      <w:r>
        <w:t xml:space="preserve"> is called.  If </w:t>
      </w:r>
      <w:r>
        <w:rPr>
          <w:rFonts w:ascii="Courier New" w:eastAsia="Courier New" w:hAnsi="Courier New" w:cs="Courier New"/>
        </w:rPr>
        <w:t>TWSX_MEMORY</w:t>
      </w:r>
      <w:r>
        <w:t xml:space="preserve"> is selected, then </w:t>
      </w:r>
      <w:r>
        <w:rPr>
          <w:rFonts w:ascii="Courier New" w:eastAsia="Courier New" w:hAnsi="Courier New" w:cs="Courier New"/>
        </w:rPr>
        <w:t>DAT_SETUPMEMXFER</w:t>
      </w:r>
      <w:r>
        <w:t xml:space="preserve"> will need to be called.  The Application may then opt to negotiate </w:t>
      </w:r>
      <w:r>
        <w:rPr>
          <w:rFonts w:ascii="Courier New" w:eastAsia="Courier New" w:hAnsi="Courier New" w:cs="Courier New"/>
        </w:rPr>
        <w:t>ICAP_TILES</w:t>
      </w:r>
      <w:r>
        <w:t>.</w:t>
      </w:r>
    </w:p>
    <w:p w:rsidR="00B06C6F" w:rsidRDefault="0071581A">
      <w:pPr>
        <w:spacing w:after="0" w:line="263" w:lineRule="auto"/>
        <w:ind w:left="10" w:right="4210"/>
      </w:pPr>
      <w:r>
        <w:rPr>
          <w:rFonts w:ascii="Courier New" w:eastAsia="Courier New" w:hAnsi="Courier New" w:cs="Courier New"/>
        </w:rPr>
        <w:t>// Then negotiate these capabilities… ICAP_PIXELTYPE      or</w:t>
      </w:r>
    </w:p>
    <w:p w:rsidR="00B06C6F" w:rsidRDefault="0071581A">
      <w:pPr>
        <w:spacing w:after="0" w:line="263" w:lineRule="auto"/>
        <w:ind w:left="10" w:right="10"/>
      </w:pPr>
      <w:r>
        <w:rPr>
          <w:rFonts w:ascii="Courier New" w:eastAsia="Courier New" w:hAnsi="Courier New" w:cs="Courier New"/>
        </w:rPr>
        <w:t>ICAP_JPEGPIXELTYPE</w:t>
      </w:r>
    </w:p>
    <w:p w:rsidR="00B06C6F" w:rsidRDefault="0071581A">
      <w:pPr>
        <w:spacing w:after="0" w:line="263" w:lineRule="auto"/>
        <w:ind w:left="370" w:right="10"/>
      </w:pPr>
      <w:r>
        <w:rPr>
          <w:rFonts w:ascii="Courier New" w:eastAsia="Courier New" w:hAnsi="Courier New" w:cs="Courier New"/>
        </w:rPr>
        <w:t xml:space="preserve">     // Use of flash may affect other values…</w:t>
      </w:r>
    </w:p>
    <w:p w:rsidR="00B06C6F" w:rsidRDefault="0071581A">
      <w:pPr>
        <w:spacing w:after="0" w:line="263" w:lineRule="auto"/>
        <w:ind w:left="370" w:right="10"/>
      </w:pPr>
      <w:r>
        <w:rPr>
          <w:rFonts w:ascii="Courier New" w:eastAsia="Courier New" w:hAnsi="Courier New" w:cs="Courier New"/>
        </w:rPr>
        <w:t xml:space="preserve">     ICAP_FLASHUSED</w:t>
      </w:r>
    </w:p>
    <w:p w:rsidR="00B06C6F" w:rsidRDefault="0071581A">
      <w:pPr>
        <w:spacing w:after="0" w:line="263" w:lineRule="auto"/>
        <w:ind w:left="370" w:right="10"/>
      </w:pPr>
      <w:r>
        <w:rPr>
          <w:rFonts w:ascii="Courier New" w:eastAsia="Courier New" w:hAnsi="Courier New" w:cs="Courier New"/>
        </w:rPr>
        <w:t xml:space="preserve">     ICAP_FLASHUSED2</w:t>
      </w:r>
    </w:p>
    <w:p w:rsidR="00B06C6F" w:rsidRDefault="0071581A">
      <w:pPr>
        <w:spacing w:after="0" w:line="263" w:lineRule="auto"/>
        <w:ind w:left="730" w:right="10"/>
      </w:pPr>
      <w:r>
        <w:rPr>
          <w:rFonts w:ascii="Courier New" w:eastAsia="Courier New" w:hAnsi="Courier New" w:cs="Courier New"/>
        </w:rPr>
        <w:t xml:space="preserve">          ICAP_AUTOBRIGHT</w:t>
      </w:r>
    </w:p>
    <w:p w:rsidR="00B06C6F" w:rsidRDefault="0071581A">
      <w:pPr>
        <w:spacing w:after="0" w:line="263" w:lineRule="auto"/>
        <w:ind w:left="730" w:right="10"/>
      </w:pPr>
      <w:r>
        <w:rPr>
          <w:rFonts w:ascii="Courier New" w:eastAsia="Courier New" w:hAnsi="Courier New" w:cs="Courier New"/>
        </w:rPr>
        <w:t xml:space="preserve">                ICAP_BRIGHTNESS</w:t>
      </w:r>
    </w:p>
    <w:p w:rsidR="00B06C6F" w:rsidRDefault="0071581A">
      <w:pPr>
        <w:spacing w:after="0" w:line="263" w:lineRule="auto"/>
        <w:ind w:left="730" w:right="10"/>
      </w:pPr>
      <w:r>
        <w:rPr>
          <w:rFonts w:ascii="Courier New" w:eastAsia="Courier New" w:hAnsi="Courier New" w:cs="Courier New"/>
        </w:rPr>
        <w:t xml:space="preserve">          ICAP_BITDEPTH</w:t>
      </w:r>
    </w:p>
    <w:p w:rsidR="00B06C6F" w:rsidRDefault="0071581A">
      <w:pPr>
        <w:spacing w:after="0" w:line="263" w:lineRule="auto"/>
        <w:ind w:left="730" w:right="10"/>
      </w:pPr>
      <w:r>
        <w:rPr>
          <w:rFonts w:ascii="Courier New" w:eastAsia="Courier New" w:hAnsi="Courier New" w:cs="Courier New"/>
        </w:rPr>
        <w:t xml:space="preserve">          ICAP_BITDEPTHREDUCTION</w:t>
      </w:r>
    </w:p>
    <w:p w:rsidR="00B06C6F" w:rsidRDefault="0071581A">
      <w:pPr>
        <w:spacing w:after="0" w:line="263" w:lineRule="auto"/>
        <w:ind w:left="730" w:right="10"/>
      </w:pPr>
      <w:r>
        <w:rPr>
          <w:rFonts w:ascii="Courier New" w:eastAsia="Courier New" w:hAnsi="Courier New" w:cs="Courier New"/>
        </w:rPr>
        <w:t xml:space="preserve">                ICAP_CUSTHALFTONE</w:t>
      </w:r>
    </w:p>
    <w:p w:rsidR="00B06C6F" w:rsidRDefault="0071581A">
      <w:pPr>
        <w:spacing w:after="0" w:line="263" w:lineRule="auto"/>
        <w:ind w:left="730" w:right="10"/>
      </w:pPr>
      <w:r>
        <w:rPr>
          <w:rFonts w:ascii="Courier New" w:eastAsia="Courier New" w:hAnsi="Courier New" w:cs="Courier New"/>
        </w:rPr>
        <w:t xml:space="preserve">                ICAP_HALFTONES</w:t>
      </w:r>
    </w:p>
    <w:p w:rsidR="00B06C6F" w:rsidRDefault="0071581A">
      <w:pPr>
        <w:spacing w:after="0" w:line="263" w:lineRule="auto"/>
        <w:ind w:left="730" w:right="10"/>
      </w:pPr>
      <w:r>
        <w:rPr>
          <w:rFonts w:ascii="Courier New" w:eastAsia="Courier New" w:hAnsi="Courier New" w:cs="Courier New"/>
        </w:rPr>
        <w:t xml:space="preserve">                ICAP_THRESHOLD</w:t>
      </w:r>
    </w:p>
    <w:p w:rsidR="00B06C6F" w:rsidRDefault="0071581A">
      <w:pPr>
        <w:spacing w:after="0" w:line="263" w:lineRule="auto"/>
        <w:ind w:left="730" w:right="10"/>
      </w:pPr>
      <w:r>
        <w:rPr>
          <w:rFonts w:ascii="Courier New" w:eastAsia="Courier New" w:hAnsi="Courier New" w:cs="Courier New"/>
        </w:rPr>
        <w:t xml:space="preserve">          ICAP_BITORDER</w:t>
      </w:r>
    </w:p>
    <w:p w:rsidR="00B06C6F" w:rsidRDefault="0071581A">
      <w:pPr>
        <w:spacing w:after="0" w:line="263" w:lineRule="auto"/>
        <w:ind w:left="730" w:right="10"/>
      </w:pPr>
      <w:r>
        <w:rPr>
          <w:rFonts w:ascii="Courier New" w:eastAsia="Courier New" w:hAnsi="Courier New" w:cs="Courier New"/>
        </w:rPr>
        <w:t xml:space="preserve">          ICAP_COMPRESSION</w:t>
      </w:r>
    </w:p>
    <w:p w:rsidR="00B06C6F" w:rsidRDefault="0071581A">
      <w:pPr>
        <w:spacing w:after="0" w:line="263" w:lineRule="auto"/>
        <w:ind w:left="730" w:right="10"/>
      </w:pPr>
      <w:r>
        <w:rPr>
          <w:rFonts w:ascii="Courier New" w:eastAsia="Courier New" w:hAnsi="Courier New" w:cs="Courier New"/>
        </w:rPr>
        <w:t xml:space="preserve">                ICAP_BITORDERCODES</w:t>
      </w:r>
    </w:p>
    <w:p w:rsidR="00B06C6F" w:rsidRDefault="0071581A">
      <w:pPr>
        <w:spacing w:after="0" w:line="263" w:lineRule="auto"/>
        <w:ind w:left="730" w:right="10"/>
      </w:pPr>
      <w:r>
        <w:rPr>
          <w:rFonts w:ascii="Courier New" w:eastAsia="Courier New" w:hAnsi="Courier New" w:cs="Courier New"/>
        </w:rPr>
        <w:t xml:space="preserve">                ICAP_CCITTKFACTOR</w:t>
      </w:r>
    </w:p>
    <w:p w:rsidR="00B06C6F" w:rsidRDefault="0071581A">
      <w:pPr>
        <w:spacing w:after="0" w:line="263" w:lineRule="auto"/>
        <w:ind w:left="730" w:right="10"/>
      </w:pPr>
      <w:r>
        <w:rPr>
          <w:rFonts w:ascii="Courier New" w:eastAsia="Courier New" w:hAnsi="Courier New" w:cs="Courier New"/>
        </w:rPr>
        <w:t xml:space="preserve">                ICAP_PIXELFLAVORCODES</w:t>
      </w:r>
    </w:p>
    <w:p w:rsidR="00B06C6F" w:rsidRDefault="0071581A">
      <w:pPr>
        <w:spacing w:after="0" w:line="263" w:lineRule="auto"/>
        <w:ind w:left="730" w:right="10"/>
      </w:pPr>
      <w:r>
        <w:rPr>
          <w:rFonts w:ascii="Courier New" w:eastAsia="Courier New" w:hAnsi="Courier New" w:cs="Courier New"/>
        </w:rPr>
        <w:t xml:space="preserve">                ICAP_TIMEFILL</w:t>
      </w:r>
    </w:p>
    <w:p w:rsidR="00B06C6F" w:rsidRDefault="0071581A">
      <w:pPr>
        <w:spacing w:after="0" w:line="263" w:lineRule="auto"/>
        <w:ind w:left="730" w:right="10"/>
      </w:pPr>
      <w:r>
        <w:rPr>
          <w:rFonts w:ascii="Courier New" w:eastAsia="Courier New" w:hAnsi="Courier New" w:cs="Courier New"/>
        </w:rPr>
        <w:t xml:space="preserve">          ICAP_CONTRAST</w:t>
      </w:r>
    </w:p>
    <w:p w:rsidR="00B06C6F" w:rsidRDefault="0071581A">
      <w:pPr>
        <w:spacing w:after="0" w:line="263" w:lineRule="auto"/>
        <w:ind w:left="730" w:right="10"/>
      </w:pPr>
      <w:r>
        <w:rPr>
          <w:rFonts w:ascii="Courier New" w:eastAsia="Courier New" w:hAnsi="Courier New" w:cs="Courier New"/>
        </w:rPr>
        <w:t xml:space="preserve">          ICAP_EXPOSURETIME</w:t>
      </w:r>
    </w:p>
    <w:p w:rsidR="00B06C6F" w:rsidRDefault="0071581A">
      <w:pPr>
        <w:spacing w:after="0" w:line="263" w:lineRule="auto"/>
        <w:ind w:left="730" w:right="10"/>
      </w:pPr>
      <w:r>
        <w:rPr>
          <w:rFonts w:ascii="Courier New" w:eastAsia="Courier New" w:hAnsi="Courier New" w:cs="Courier New"/>
        </w:rPr>
        <w:t xml:space="preserve">          ICAP_FILTER</w:t>
      </w:r>
    </w:p>
    <w:p w:rsidR="00B06C6F" w:rsidRDefault="0071581A">
      <w:pPr>
        <w:spacing w:after="0" w:line="263" w:lineRule="auto"/>
        <w:ind w:left="730" w:right="10"/>
      </w:pPr>
      <w:r>
        <w:rPr>
          <w:rFonts w:ascii="Courier New" w:eastAsia="Courier New" w:hAnsi="Courier New" w:cs="Courier New"/>
        </w:rPr>
        <w:t xml:space="preserve">          ICAP_GAMMA</w:t>
      </w:r>
    </w:p>
    <w:p w:rsidR="00B06C6F" w:rsidRDefault="0071581A">
      <w:pPr>
        <w:spacing w:after="0" w:line="263" w:lineRule="auto"/>
        <w:ind w:left="730" w:right="10"/>
      </w:pPr>
      <w:r>
        <w:rPr>
          <w:rFonts w:ascii="Courier New" w:eastAsia="Courier New" w:hAnsi="Courier New" w:cs="Courier New"/>
        </w:rPr>
        <w:t xml:space="preserve">          ICAP_IMAGEFILTER</w:t>
      </w:r>
    </w:p>
    <w:p w:rsidR="00B06C6F" w:rsidRDefault="0071581A">
      <w:pPr>
        <w:spacing w:after="0" w:line="263" w:lineRule="auto"/>
        <w:ind w:left="730" w:right="10"/>
      </w:pPr>
      <w:r>
        <w:rPr>
          <w:rFonts w:ascii="Courier New" w:eastAsia="Courier New" w:hAnsi="Courier New" w:cs="Courier New"/>
        </w:rPr>
        <w:t xml:space="preserve">          ICAP_NOISEFILTER</w:t>
      </w:r>
    </w:p>
    <w:p w:rsidR="00B06C6F" w:rsidRDefault="0071581A">
      <w:pPr>
        <w:spacing w:after="0" w:line="263" w:lineRule="auto"/>
        <w:ind w:left="730" w:right="10"/>
      </w:pPr>
      <w:r>
        <w:rPr>
          <w:rFonts w:ascii="Courier New" w:eastAsia="Courier New" w:hAnsi="Courier New" w:cs="Courier New"/>
        </w:rPr>
        <w:t xml:space="preserve">          ICAP_PIXELFLAVOR</w:t>
      </w:r>
    </w:p>
    <w:p w:rsidR="00B06C6F" w:rsidRDefault="0071581A">
      <w:pPr>
        <w:spacing w:after="0" w:line="263" w:lineRule="auto"/>
        <w:ind w:left="730" w:right="10"/>
      </w:pPr>
      <w:r>
        <w:rPr>
          <w:rFonts w:ascii="Courier New" w:eastAsia="Courier New" w:hAnsi="Courier New" w:cs="Courier New"/>
        </w:rPr>
        <w:lastRenderedPageBreak/>
        <w:t xml:space="preserve">                ICAP_HIGHLIGHT</w:t>
      </w:r>
    </w:p>
    <w:p w:rsidR="00B06C6F" w:rsidRDefault="0071581A">
      <w:pPr>
        <w:spacing w:after="0" w:line="263" w:lineRule="auto"/>
        <w:ind w:left="730" w:right="10"/>
      </w:pPr>
      <w:r>
        <w:rPr>
          <w:rFonts w:ascii="Courier New" w:eastAsia="Courier New" w:hAnsi="Courier New" w:cs="Courier New"/>
        </w:rPr>
        <w:t xml:space="preserve">                ICAP_SHADOW</w:t>
      </w:r>
    </w:p>
    <w:p w:rsidR="00B06C6F" w:rsidRDefault="0071581A">
      <w:pPr>
        <w:spacing w:after="0" w:line="263" w:lineRule="auto"/>
        <w:ind w:left="730" w:right="10"/>
      </w:pPr>
      <w:r>
        <w:rPr>
          <w:rFonts w:ascii="Courier New" w:eastAsia="Courier New" w:hAnsi="Courier New" w:cs="Courier New"/>
        </w:rPr>
        <w:t xml:space="preserve">          ICAP_PLANARCHUNKY</w:t>
      </w:r>
    </w:p>
    <w:p w:rsidR="00B06C6F" w:rsidRDefault="0071581A">
      <w:pPr>
        <w:spacing w:after="0" w:line="263" w:lineRule="auto"/>
        <w:ind w:left="730" w:right="10"/>
      </w:pPr>
      <w:r>
        <w:rPr>
          <w:rFonts w:ascii="Courier New" w:eastAsia="Courier New" w:hAnsi="Courier New" w:cs="Courier New"/>
        </w:rPr>
        <w:t xml:space="preserve">          ICAP_XRESOLUTION</w:t>
      </w:r>
    </w:p>
    <w:p w:rsidR="00B06C6F" w:rsidRDefault="0071581A">
      <w:pPr>
        <w:spacing w:after="0" w:line="263" w:lineRule="auto"/>
        <w:ind w:left="730" w:right="10"/>
      </w:pPr>
      <w:r>
        <w:rPr>
          <w:rFonts w:ascii="Courier New" w:eastAsia="Courier New" w:hAnsi="Courier New" w:cs="Courier New"/>
        </w:rPr>
        <w:t xml:space="preserve">                ICAP_XNATIVERESOLUTION</w:t>
      </w:r>
    </w:p>
    <w:p w:rsidR="00B06C6F" w:rsidRDefault="0071581A">
      <w:pPr>
        <w:spacing w:after="0" w:line="263" w:lineRule="auto"/>
        <w:ind w:left="730" w:right="10"/>
      </w:pPr>
      <w:r>
        <w:rPr>
          <w:rFonts w:ascii="Courier New" w:eastAsia="Courier New" w:hAnsi="Courier New" w:cs="Courier New"/>
        </w:rPr>
        <w:t xml:space="preserve">                ICAP_YRESOLUTION</w:t>
      </w:r>
    </w:p>
    <w:p w:rsidR="00B06C6F" w:rsidRDefault="0071581A">
      <w:pPr>
        <w:spacing w:after="108" w:line="263" w:lineRule="auto"/>
        <w:ind w:left="730" w:right="10"/>
      </w:pPr>
      <w:r>
        <w:rPr>
          <w:rFonts w:ascii="Courier New" w:eastAsia="Courier New" w:hAnsi="Courier New" w:cs="Courier New"/>
        </w:rPr>
        <w:t xml:space="preserve">                       ICAP_YNATIVERESOLUTION</w:t>
      </w:r>
    </w:p>
    <w:p w:rsidR="00B06C6F" w:rsidRDefault="0071581A">
      <w:pPr>
        <w:pStyle w:val="5"/>
        <w:spacing w:after="171" w:line="261" w:lineRule="auto"/>
      </w:pPr>
      <w:r>
        <w:rPr>
          <w:color w:val="007F7F"/>
          <w:sz w:val="20"/>
        </w:rPr>
        <w:t>Independent Capabilities</w:t>
      </w:r>
    </w:p>
    <w:p w:rsidR="00B06C6F" w:rsidRDefault="0071581A">
      <w:pPr>
        <w:spacing w:after="226"/>
        <w:ind w:left="10" w:right="6"/>
      </w:pPr>
      <w:r>
        <w:t>These capabilities are considered independent because they do not affect other capabilities and they are not affected by changes in other capabilities.</w:t>
      </w:r>
    </w:p>
    <w:p w:rsidR="00B06C6F" w:rsidRDefault="0071581A">
      <w:pPr>
        <w:spacing w:after="108" w:line="263" w:lineRule="auto"/>
        <w:ind w:left="370" w:right="10"/>
      </w:pPr>
      <w:r>
        <w:rPr>
          <w:rFonts w:ascii="Courier New" w:eastAsia="Courier New" w:hAnsi="Courier New" w:cs="Courier New"/>
        </w:rPr>
        <w:t>CAP_ENABLEDSUIONLY</w:t>
      </w:r>
    </w:p>
    <w:p w:rsidR="00B06C6F" w:rsidRDefault="0071581A">
      <w:pPr>
        <w:spacing w:after="108" w:line="263" w:lineRule="auto"/>
        <w:ind w:left="370" w:right="10"/>
      </w:pPr>
      <w:r>
        <w:rPr>
          <w:rFonts w:ascii="Courier New" w:eastAsia="Courier New" w:hAnsi="Courier New" w:cs="Courier New"/>
        </w:rPr>
        <w:t>CAP_CUSTOMDSDATA</w:t>
      </w:r>
    </w:p>
    <w:p w:rsidR="00B06C6F" w:rsidRDefault="0071581A">
      <w:pPr>
        <w:spacing w:after="108" w:line="263" w:lineRule="auto"/>
        <w:ind w:left="370" w:right="10"/>
      </w:pPr>
      <w:r>
        <w:rPr>
          <w:rFonts w:ascii="Courier New" w:eastAsia="Courier New" w:hAnsi="Courier New" w:cs="Courier New"/>
        </w:rPr>
        <w:t>CAP_INDICATORS</w:t>
      </w:r>
    </w:p>
    <w:p w:rsidR="00B06C6F" w:rsidRDefault="0071581A">
      <w:pPr>
        <w:spacing w:after="108" w:line="263" w:lineRule="auto"/>
        <w:ind w:left="370" w:right="10"/>
      </w:pPr>
      <w:r>
        <w:rPr>
          <w:rFonts w:ascii="Courier New" w:eastAsia="Courier New" w:hAnsi="Courier New" w:cs="Courier New"/>
        </w:rPr>
        <w:t>CAP_INDICATORSMODE</w:t>
      </w:r>
    </w:p>
    <w:p w:rsidR="00B06C6F" w:rsidRDefault="0071581A">
      <w:pPr>
        <w:spacing w:after="108" w:line="263" w:lineRule="auto"/>
        <w:ind w:left="370" w:right="10"/>
      </w:pPr>
      <w:r>
        <w:rPr>
          <w:rFonts w:ascii="Courier New" w:eastAsia="Courier New" w:hAnsi="Courier New" w:cs="Courier New"/>
        </w:rPr>
        <w:t>CAP_UICONTROLLABLE</w:t>
      </w:r>
    </w:p>
    <w:p w:rsidR="00B06C6F" w:rsidRDefault="0071581A">
      <w:pPr>
        <w:spacing w:after="108" w:line="263" w:lineRule="auto"/>
        <w:ind w:left="370" w:right="10"/>
      </w:pPr>
      <w:r>
        <w:rPr>
          <w:rFonts w:ascii="Courier New" w:eastAsia="Courier New" w:hAnsi="Courier New" w:cs="Courier New"/>
        </w:rPr>
        <w:t>CAP_SERIALNUMBER</w:t>
      </w:r>
    </w:p>
    <w:p w:rsidR="00B06C6F" w:rsidRDefault="0071581A">
      <w:pPr>
        <w:spacing w:after="108" w:line="263" w:lineRule="auto"/>
        <w:ind w:left="370" w:right="10"/>
      </w:pPr>
      <w:r>
        <w:rPr>
          <w:rFonts w:ascii="Courier New" w:eastAsia="Courier New" w:hAnsi="Courier New" w:cs="Courier New"/>
        </w:rPr>
        <w:t>ICAP_LAMPSTATE</w:t>
      </w:r>
    </w:p>
    <w:p w:rsidR="00B06C6F" w:rsidRDefault="0071581A">
      <w:pPr>
        <w:spacing w:after="108" w:line="263" w:lineRule="auto"/>
        <w:ind w:left="370" w:right="10"/>
      </w:pPr>
      <w:r>
        <w:rPr>
          <w:rFonts w:ascii="Courier New" w:eastAsia="Courier New" w:hAnsi="Courier New" w:cs="Courier New"/>
        </w:rPr>
        <w:t>CAP_BATTERYMINUTES</w:t>
      </w:r>
    </w:p>
    <w:p w:rsidR="00B06C6F" w:rsidRDefault="0071581A">
      <w:pPr>
        <w:spacing w:after="108" w:line="263" w:lineRule="auto"/>
        <w:ind w:left="370" w:right="10"/>
      </w:pPr>
      <w:r>
        <w:rPr>
          <w:rFonts w:ascii="Courier New" w:eastAsia="Courier New" w:hAnsi="Courier New" w:cs="Courier New"/>
        </w:rPr>
        <w:t>CAP_BATTERYPERCENTAGE</w:t>
      </w:r>
    </w:p>
    <w:p w:rsidR="00B06C6F" w:rsidRDefault="0071581A">
      <w:pPr>
        <w:spacing w:after="108" w:line="263" w:lineRule="auto"/>
        <w:ind w:left="370" w:right="10"/>
      </w:pPr>
      <w:r>
        <w:rPr>
          <w:rFonts w:ascii="Courier New" w:eastAsia="Courier New" w:hAnsi="Courier New" w:cs="Courier New"/>
        </w:rPr>
        <w:t>CAP_POWERSUPPLY</w:t>
      </w:r>
    </w:p>
    <w:p w:rsidR="00B06C6F" w:rsidRDefault="0071581A">
      <w:pPr>
        <w:spacing w:after="108" w:line="263" w:lineRule="auto"/>
        <w:ind w:left="370" w:right="10"/>
      </w:pPr>
      <w:r>
        <w:rPr>
          <w:rFonts w:ascii="Courier New" w:eastAsia="Courier New" w:hAnsi="Courier New" w:cs="Courier New"/>
        </w:rPr>
        <w:t>ICAP_BITORDER</w:t>
      </w:r>
    </w:p>
    <w:p w:rsidR="00B06C6F" w:rsidRDefault="0071581A">
      <w:pPr>
        <w:spacing w:after="108" w:line="263" w:lineRule="auto"/>
        <w:ind w:left="370" w:right="10"/>
      </w:pPr>
      <w:r>
        <w:rPr>
          <w:rFonts w:ascii="Courier New" w:eastAsia="Courier New" w:hAnsi="Courier New" w:cs="Courier New"/>
        </w:rPr>
        <w:t>CAP_DEVICETIMEDATE</w:t>
      </w:r>
    </w:p>
    <w:p w:rsidR="00B06C6F" w:rsidRDefault="0071581A">
      <w:pPr>
        <w:spacing w:after="108" w:line="263" w:lineRule="auto"/>
        <w:ind w:left="370" w:right="10"/>
      </w:pPr>
      <w:r>
        <w:rPr>
          <w:rFonts w:ascii="Courier New" w:eastAsia="Courier New" w:hAnsi="Courier New" w:cs="Courier New"/>
        </w:rPr>
        <w:t>CAP_DEVICEEVENT</w:t>
      </w:r>
    </w:p>
    <w:p w:rsidR="00B06C6F" w:rsidRDefault="0071581A">
      <w:pPr>
        <w:spacing w:after="108" w:line="263" w:lineRule="auto"/>
        <w:ind w:left="370" w:right="10"/>
      </w:pPr>
      <w:r>
        <w:rPr>
          <w:rFonts w:ascii="Courier New" w:eastAsia="Courier New" w:hAnsi="Courier New" w:cs="Courier New"/>
        </w:rPr>
        <w:t>CAP_CAMERAPREVIEWUI</w:t>
      </w:r>
    </w:p>
    <w:p w:rsidR="00B06C6F" w:rsidRDefault="0071581A">
      <w:pPr>
        <w:spacing w:after="108" w:line="263" w:lineRule="auto"/>
        <w:ind w:left="370" w:right="10"/>
      </w:pPr>
      <w:r>
        <w:rPr>
          <w:rFonts w:ascii="Courier New" w:eastAsia="Courier New" w:hAnsi="Courier New" w:cs="Courier New"/>
        </w:rPr>
        <w:t>CAP_POWERSAVETIME</w:t>
      </w:r>
    </w:p>
    <w:p w:rsidR="00B06C6F" w:rsidRDefault="0071581A">
      <w:pPr>
        <w:spacing w:after="108" w:line="263" w:lineRule="auto"/>
        <w:ind w:left="370" w:right="10"/>
      </w:pPr>
      <w:r>
        <w:rPr>
          <w:rFonts w:ascii="Courier New" w:eastAsia="Courier New" w:hAnsi="Courier New" w:cs="Courier New"/>
        </w:rPr>
        <w:t>ICAP_AUTODISCARDBLANKPAGES</w:t>
      </w:r>
    </w:p>
    <w:p w:rsidR="00B06C6F" w:rsidRDefault="0071581A">
      <w:pPr>
        <w:spacing w:after="173" w:line="263" w:lineRule="auto"/>
        <w:ind w:left="370" w:right="10"/>
      </w:pPr>
      <w:r>
        <w:rPr>
          <w:rFonts w:ascii="Courier New" w:eastAsia="Courier New" w:hAnsi="Courier New" w:cs="Courier New"/>
        </w:rPr>
        <w:t>ACAP_XFERMECH</w:t>
      </w:r>
    </w:p>
    <w:p w:rsidR="00B06C6F" w:rsidRDefault="0071581A">
      <w:pPr>
        <w:pStyle w:val="5"/>
        <w:spacing w:after="171" w:line="261" w:lineRule="auto"/>
      </w:pPr>
      <w:r>
        <w:rPr>
          <w:color w:val="007F7F"/>
          <w:sz w:val="20"/>
        </w:rPr>
        <w:t>Semi-Independent Capabilities</w:t>
      </w:r>
    </w:p>
    <w:p w:rsidR="00B06C6F" w:rsidRDefault="0071581A">
      <w:pPr>
        <w:spacing w:after="552"/>
        <w:ind w:left="10" w:right="6"/>
      </w:pPr>
      <w:r>
        <w:t>Semi Independent Capabilities are small groups that have no effect on the big picture, but do have their own pockets of dependencies.</w:t>
      </w:r>
    </w:p>
    <w:p w:rsidR="00B06C6F" w:rsidRDefault="0071581A">
      <w:pPr>
        <w:spacing w:after="0" w:line="259" w:lineRule="auto"/>
        <w:ind w:left="-1445" w:right="0" w:firstLine="0"/>
      </w:pPr>
      <w:r>
        <w:rPr>
          <w:rFonts w:ascii="Calibri" w:eastAsia="Calibri" w:hAnsi="Calibri" w:cs="Calibri"/>
          <w:noProof/>
          <w:sz w:val="22"/>
        </w:rPr>
        <mc:AlternateContent>
          <mc:Choice Requires="wpg">
            <w:drawing>
              <wp:inline distT="0" distB="0" distL="0" distR="0">
                <wp:extent cx="4117848" cy="717804"/>
                <wp:effectExtent l="0" t="0" r="0" b="0"/>
                <wp:docPr id="797875" name="Group 797875"/>
                <wp:cNvGraphicFramePr/>
                <a:graphic xmlns:a="http://schemas.openxmlformats.org/drawingml/2006/main">
                  <a:graphicData uri="http://schemas.microsoft.com/office/word/2010/wordprocessingGroup">
                    <wpg:wgp>
                      <wpg:cNvGrpSpPr/>
                      <wpg:grpSpPr>
                        <a:xfrm>
                          <a:off x="0" y="0"/>
                          <a:ext cx="4117848" cy="717804"/>
                          <a:chOff x="0" y="0"/>
                          <a:chExt cx="4117848" cy="717804"/>
                        </a:xfrm>
                      </wpg:grpSpPr>
                      <wps:wsp>
                        <wps:cNvPr id="884746" name="Shape 884746"/>
                        <wps:cNvSpPr/>
                        <wps:spPr>
                          <a:xfrm>
                            <a:off x="3048" y="3048"/>
                            <a:ext cx="1920240" cy="178309"/>
                          </a:xfrm>
                          <a:custGeom>
                            <a:avLst/>
                            <a:gdLst/>
                            <a:ahLst/>
                            <a:cxnLst/>
                            <a:rect l="0" t="0" r="0" b="0"/>
                            <a:pathLst>
                              <a:path w="1920240" h="178309">
                                <a:moveTo>
                                  <a:pt x="0" y="0"/>
                                </a:moveTo>
                                <a:lnTo>
                                  <a:pt x="1920240" y="0"/>
                                </a:lnTo>
                                <a:lnTo>
                                  <a:pt x="1920240" y="178309"/>
                                </a:lnTo>
                                <a:lnTo>
                                  <a:pt x="0" y="178309"/>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0" name="Rectangle 61630"/>
                        <wps:cNvSpPr/>
                        <wps:spPr>
                          <a:xfrm>
                            <a:off x="28194" y="45451"/>
                            <a:ext cx="911096"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CAP_ALARMS</w:t>
                              </w:r>
                            </w:p>
                          </w:txbxContent>
                        </wps:txbx>
                        <wps:bodyPr horzOverflow="overflow" vert="horz" lIns="0" tIns="0" rIns="0" bIns="0" rtlCol="0">
                          <a:noAutofit/>
                        </wps:bodyPr>
                      </wps:wsp>
                      <wps:wsp>
                        <wps:cNvPr id="884747" name="Shape 884747"/>
                        <wps:cNvSpPr/>
                        <wps:spPr>
                          <a:xfrm>
                            <a:off x="2151888" y="3048"/>
                            <a:ext cx="1962912" cy="178309"/>
                          </a:xfrm>
                          <a:custGeom>
                            <a:avLst/>
                            <a:gdLst/>
                            <a:ahLst/>
                            <a:cxnLst/>
                            <a:rect l="0" t="0" r="0" b="0"/>
                            <a:pathLst>
                              <a:path w="1962912" h="178309">
                                <a:moveTo>
                                  <a:pt x="0" y="0"/>
                                </a:moveTo>
                                <a:lnTo>
                                  <a:pt x="1962912" y="0"/>
                                </a:lnTo>
                                <a:lnTo>
                                  <a:pt x="1962912" y="178309"/>
                                </a:lnTo>
                                <a:lnTo>
                                  <a:pt x="0" y="178309"/>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2" name="Rectangle 61632"/>
                        <wps:cNvSpPr/>
                        <wps:spPr>
                          <a:xfrm>
                            <a:off x="2177034" y="45451"/>
                            <a:ext cx="1367153"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CAP_ALARMVOLUME</w:t>
                              </w:r>
                            </w:p>
                          </w:txbxContent>
                        </wps:txbx>
                        <wps:bodyPr horzOverflow="overflow" vert="horz" lIns="0" tIns="0" rIns="0" bIns="0" rtlCol="0">
                          <a:noAutofit/>
                        </wps:bodyPr>
                      </wps:wsp>
                      <wps:wsp>
                        <wps:cNvPr id="884748" name="Shape 884748"/>
                        <wps:cNvSpPr/>
                        <wps:spPr>
                          <a:xfrm>
                            <a:off x="3048" y="358902"/>
                            <a:ext cx="1920240" cy="177546"/>
                          </a:xfrm>
                          <a:custGeom>
                            <a:avLst/>
                            <a:gdLst/>
                            <a:ahLst/>
                            <a:cxnLst/>
                            <a:rect l="0" t="0" r="0" b="0"/>
                            <a:pathLst>
                              <a:path w="1920240" h="177546">
                                <a:moveTo>
                                  <a:pt x="0" y="0"/>
                                </a:moveTo>
                                <a:lnTo>
                                  <a:pt x="1920240" y="0"/>
                                </a:lnTo>
                                <a:lnTo>
                                  <a:pt x="1920240" y="177546"/>
                                </a:lnTo>
                                <a:lnTo>
                                  <a:pt x="0" y="177546"/>
                                </a:lnTo>
                                <a:lnTo>
                                  <a:pt x="0" y="0"/>
                                </a:lnTo>
                              </a:path>
                            </a:pathLst>
                          </a:custGeom>
                          <a:ln w="0" cap="flat">
                            <a:miter lim="127000"/>
                          </a:ln>
                        </wps:spPr>
                        <wps:style>
                          <a:lnRef idx="0">
                            <a:srgbClr val="000000">
                              <a:alpha val="0"/>
                            </a:srgbClr>
                          </a:lnRef>
                          <a:fillRef idx="1">
                            <a:srgbClr val="CCBFD6"/>
                          </a:fillRef>
                          <a:effectRef idx="0">
                            <a:scrgbClr r="0" g="0" b="0"/>
                          </a:effectRef>
                          <a:fontRef idx="none"/>
                        </wps:style>
                        <wps:bodyPr/>
                      </wps:wsp>
                      <wps:wsp>
                        <wps:cNvPr id="61634" name="Rectangle 61634"/>
                        <wps:cNvSpPr/>
                        <wps:spPr>
                          <a:xfrm>
                            <a:off x="28194" y="401307"/>
                            <a:ext cx="1822191" cy="119487"/>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CAP_AUTOMATICCAPTURE</w:t>
                              </w:r>
                            </w:p>
                          </w:txbxContent>
                        </wps:txbx>
                        <wps:bodyPr horzOverflow="overflow" vert="horz" lIns="0" tIns="0" rIns="0" bIns="0" rtlCol="0">
                          <a:noAutofit/>
                        </wps:bodyPr>
                      </wps:wsp>
                      <wps:wsp>
                        <wps:cNvPr id="884749" name="Shape 884749"/>
                        <wps:cNvSpPr/>
                        <wps:spPr>
                          <a:xfrm>
                            <a:off x="2151888" y="358902"/>
                            <a:ext cx="1962912" cy="355854"/>
                          </a:xfrm>
                          <a:custGeom>
                            <a:avLst/>
                            <a:gdLst/>
                            <a:ahLst/>
                            <a:cxnLst/>
                            <a:rect l="0" t="0" r="0" b="0"/>
                            <a:pathLst>
                              <a:path w="1962912" h="355854">
                                <a:moveTo>
                                  <a:pt x="0" y="0"/>
                                </a:moveTo>
                                <a:lnTo>
                                  <a:pt x="1962912" y="0"/>
                                </a:lnTo>
                                <a:lnTo>
                                  <a:pt x="1962912" y="355854"/>
                                </a:lnTo>
                                <a:lnTo>
                                  <a:pt x="0" y="355854"/>
                                </a:lnTo>
                                <a:lnTo>
                                  <a:pt x="0" y="0"/>
                                </a:lnTo>
                              </a:path>
                            </a:pathLst>
                          </a:custGeom>
                          <a:ln w="0" cap="flat">
                            <a:miter lim="127000"/>
                          </a:ln>
                        </wps:spPr>
                        <wps:style>
                          <a:lnRef idx="0">
                            <a:srgbClr val="000000">
                              <a:alpha val="0"/>
                            </a:srgbClr>
                          </a:lnRef>
                          <a:fillRef idx="1">
                            <a:srgbClr val="B8CCE4"/>
                          </a:fillRef>
                          <a:effectRef idx="0">
                            <a:scrgbClr r="0" g="0" b="0"/>
                          </a:effectRef>
                          <a:fontRef idx="none"/>
                        </wps:style>
                        <wps:bodyPr/>
                      </wps:wsp>
                      <wps:wsp>
                        <wps:cNvPr id="61636" name="Rectangle 61636"/>
                        <wps:cNvSpPr/>
                        <wps:spPr>
                          <a:xfrm>
                            <a:off x="2177034" y="420357"/>
                            <a:ext cx="2368441" cy="119487"/>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CAP_TIMEBEFOREFIRSTCAPTURE</w:t>
                              </w:r>
                            </w:p>
                          </w:txbxContent>
                        </wps:txbx>
                        <wps:bodyPr horzOverflow="overflow" vert="horz" lIns="0" tIns="0" rIns="0" bIns="0" rtlCol="0">
                          <a:noAutofit/>
                        </wps:bodyPr>
                      </wps:wsp>
                      <wps:wsp>
                        <wps:cNvPr id="61637" name="Rectangle 61637"/>
                        <wps:cNvSpPr/>
                        <wps:spPr>
                          <a:xfrm>
                            <a:off x="2177034" y="559803"/>
                            <a:ext cx="2095825" cy="119488"/>
                          </a:xfrm>
                          <a:prstGeom prst="rect">
                            <a:avLst/>
                          </a:prstGeom>
                          <a:ln>
                            <a:noFill/>
                          </a:ln>
                        </wps:spPr>
                        <wps:txbx>
                          <w:txbxContent>
                            <w:p w:rsidR="00C074EB" w:rsidRDefault="00C074EB">
                              <w:pPr>
                                <w:spacing w:after="160" w:line="259" w:lineRule="auto"/>
                                <w:ind w:left="0" w:right="0" w:firstLine="0"/>
                              </w:pPr>
                              <w:r>
                                <w:rPr>
                                  <w:rFonts w:ascii="Courier New" w:eastAsia="Courier New" w:hAnsi="Courier New" w:cs="Courier New"/>
                                  <w:sz w:val="18"/>
                                </w:rPr>
                                <w:t>CAP_TIMEBETWEENCAPTURES</w:t>
                              </w:r>
                            </w:p>
                          </w:txbxContent>
                        </wps:txbx>
                        <wps:bodyPr horzOverflow="overflow" vert="horz" lIns="0" tIns="0" rIns="0" bIns="0" rtlCol="0">
                          <a:noAutofit/>
                        </wps:bodyPr>
                      </wps:wsp>
                      <wps:wsp>
                        <wps:cNvPr id="884750" name="Shape 884750"/>
                        <wps:cNvSpPr/>
                        <wps:spPr>
                          <a:xfrm>
                            <a:off x="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1" name="Shape 884751"/>
                        <wps:cNvSpPr/>
                        <wps:spPr>
                          <a:xfrm>
                            <a:off x="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2" name="Shape 884752"/>
                        <wps:cNvSpPr/>
                        <wps:spPr>
                          <a:xfrm>
                            <a:off x="19202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3" name="Shape 884753"/>
                        <wps:cNvSpPr/>
                        <wps:spPr>
                          <a:xfrm>
                            <a:off x="1920240" y="361950"/>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4" name="Shape 884754"/>
                        <wps:cNvSpPr/>
                        <wps:spPr>
                          <a:xfrm>
                            <a:off x="2148840"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5" name="Shape 884755"/>
                        <wps:cNvSpPr/>
                        <wps:spPr>
                          <a:xfrm>
                            <a:off x="2148840"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6" name="Shape 884756"/>
                        <wps:cNvSpPr/>
                        <wps:spPr>
                          <a:xfrm>
                            <a:off x="4111752" y="6858"/>
                            <a:ext cx="9144" cy="171450"/>
                          </a:xfrm>
                          <a:custGeom>
                            <a:avLst/>
                            <a:gdLst/>
                            <a:ahLst/>
                            <a:cxnLst/>
                            <a:rect l="0" t="0" r="0" b="0"/>
                            <a:pathLst>
                              <a:path w="9144" h="171450">
                                <a:moveTo>
                                  <a:pt x="0" y="0"/>
                                </a:moveTo>
                                <a:lnTo>
                                  <a:pt x="9144" y="0"/>
                                </a:lnTo>
                                <a:lnTo>
                                  <a:pt x="9144" y="171450"/>
                                </a:lnTo>
                                <a:lnTo>
                                  <a:pt x="0" y="1714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7" name="Shape 884757"/>
                        <wps:cNvSpPr/>
                        <wps:spPr>
                          <a:xfrm>
                            <a:off x="4111752" y="361950"/>
                            <a:ext cx="9144" cy="349759"/>
                          </a:xfrm>
                          <a:custGeom>
                            <a:avLst/>
                            <a:gdLst/>
                            <a:ahLst/>
                            <a:cxnLst/>
                            <a:rect l="0" t="0" r="0" b="0"/>
                            <a:pathLst>
                              <a:path w="9144" h="349759">
                                <a:moveTo>
                                  <a:pt x="0" y="0"/>
                                </a:moveTo>
                                <a:lnTo>
                                  <a:pt x="9144" y="0"/>
                                </a:lnTo>
                                <a:lnTo>
                                  <a:pt x="9144" y="349759"/>
                                </a:lnTo>
                                <a:lnTo>
                                  <a:pt x="0" y="349759"/>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8" name="Shape 884758"/>
                        <wps:cNvSpPr/>
                        <wps:spPr>
                          <a:xfrm>
                            <a:off x="0" y="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59" name="Shape 884759"/>
                        <wps:cNvSpPr/>
                        <wps:spPr>
                          <a:xfrm>
                            <a:off x="2148840" y="0"/>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0" name="Shape 884760"/>
                        <wps:cNvSpPr/>
                        <wps:spPr>
                          <a:xfrm>
                            <a:off x="0" y="178309"/>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1" name="Shape 884761"/>
                        <wps:cNvSpPr/>
                        <wps:spPr>
                          <a:xfrm>
                            <a:off x="2148840" y="1783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2" name="Shape 884762"/>
                        <wps:cNvSpPr/>
                        <wps:spPr>
                          <a:xfrm>
                            <a:off x="0" y="355854"/>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3" name="Shape 884763"/>
                        <wps:cNvSpPr/>
                        <wps:spPr>
                          <a:xfrm>
                            <a:off x="2148840" y="355854"/>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4" name="Shape 884764"/>
                        <wps:cNvSpPr/>
                        <wps:spPr>
                          <a:xfrm>
                            <a:off x="0" y="533400"/>
                            <a:ext cx="1926336" cy="9144"/>
                          </a:xfrm>
                          <a:custGeom>
                            <a:avLst/>
                            <a:gdLst/>
                            <a:ahLst/>
                            <a:cxnLst/>
                            <a:rect l="0" t="0" r="0" b="0"/>
                            <a:pathLst>
                              <a:path w="1926336" h="9144">
                                <a:moveTo>
                                  <a:pt x="0" y="0"/>
                                </a:moveTo>
                                <a:lnTo>
                                  <a:pt x="1926336" y="0"/>
                                </a:lnTo>
                                <a:lnTo>
                                  <a:pt x="192633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5" name="Shape 884765"/>
                        <wps:cNvSpPr/>
                        <wps:spPr>
                          <a:xfrm>
                            <a:off x="2148840" y="711709"/>
                            <a:ext cx="1969008" cy="9144"/>
                          </a:xfrm>
                          <a:custGeom>
                            <a:avLst/>
                            <a:gdLst/>
                            <a:ahLst/>
                            <a:cxnLst/>
                            <a:rect l="0" t="0" r="0" b="0"/>
                            <a:pathLst>
                              <a:path w="1969008" h="9144">
                                <a:moveTo>
                                  <a:pt x="0" y="0"/>
                                </a:moveTo>
                                <a:lnTo>
                                  <a:pt x="1969008" y="0"/>
                                </a:lnTo>
                                <a:lnTo>
                                  <a:pt x="196900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4" name="Shape 61654"/>
                        <wps:cNvSpPr/>
                        <wps:spPr>
                          <a:xfrm>
                            <a:off x="2062734" y="51054"/>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6" name="Shape 884766"/>
                        <wps:cNvSpPr/>
                        <wps:spPr>
                          <a:xfrm>
                            <a:off x="2062734" y="98298"/>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6" name="Shape 61656"/>
                        <wps:cNvSpPr/>
                        <wps:spPr>
                          <a:xfrm>
                            <a:off x="2068830" y="61722"/>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7" name="Shape 884767"/>
                        <wps:cNvSpPr/>
                        <wps:spPr>
                          <a:xfrm>
                            <a:off x="1924812" y="92202"/>
                            <a:ext cx="9144" cy="12954"/>
                          </a:xfrm>
                          <a:custGeom>
                            <a:avLst/>
                            <a:gdLst/>
                            <a:ahLst/>
                            <a:cxnLst/>
                            <a:rect l="0" t="0" r="0" b="0"/>
                            <a:pathLst>
                              <a:path w="9144" h="12954">
                                <a:moveTo>
                                  <a:pt x="0" y="0"/>
                                </a:moveTo>
                                <a:lnTo>
                                  <a:pt x="9144" y="0"/>
                                </a:lnTo>
                                <a:lnTo>
                                  <a:pt x="9144"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8" name="Shape 884768"/>
                        <wps:cNvSpPr/>
                        <wps:spPr>
                          <a:xfrm>
                            <a:off x="1929384" y="92202"/>
                            <a:ext cx="139446" cy="12954"/>
                          </a:xfrm>
                          <a:custGeom>
                            <a:avLst/>
                            <a:gdLst/>
                            <a:ahLst/>
                            <a:cxnLst/>
                            <a:rect l="0" t="0" r="0" b="0"/>
                            <a:pathLst>
                              <a:path w="139446" h="12954">
                                <a:moveTo>
                                  <a:pt x="0" y="0"/>
                                </a:moveTo>
                                <a:lnTo>
                                  <a:pt x="139446" y="0"/>
                                </a:lnTo>
                                <a:lnTo>
                                  <a:pt x="13944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59" name="Shape 61659"/>
                        <wps:cNvSpPr/>
                        <wps:spPr>
                          <a:xfrm>
                            <a:off x="2062734" y="406909"/>
                            <a:ext cx="82296" cy="95250"/>
                          </a:xfrm>
                          <a:custGeom>
                            <a:avLst/>
                            <a:gdLst/>
                            <a:ahLst/>
                            <a:cxnLst/>
                            <a:rect l="0" t="0" r="0" b="0"/>
                            <a:pathLst>
                              <a:path w="82296" h="95250">
                                <a:moveTo>
                                  <a:pt x="0" y="0"/>
                                </a:moveTo>
                                <a:lnTo>
                                  <a:pt x="9144" y="5334"/>
                                </a:lnTo>
                                <a:lnTo>
                                  <a:pt x="73152" y="41910"/>
                                </a:lnTo>
                                <a:lnTo>
                                  <a:pt x="82296" y="48006"/>
                                </a:lnTo>
                                <a:lnTo>
                                  <a:pt x="73152" y="53339"/>
                                </a:lnTo>
                                <a:lnTo>
                                  <a:pt x="9144" y="89915"/>
                                </a:lnTo>
                                <a:lnTo>
                                  <a:pt x="0" y="95250"/>
                                </a:lnTo>
                                <a:lnTo>
                                  <a:pt x="0" y="83820"/>
                                </a:lnTo>
                                <a:lnTo>
                                  <a:pt x="3048" y="78486"/>
                                </a:lnTo>
                                <a:lnTo>
                                  <a:pt x="57055" y="47625"/>
                                </a:lnTo>
                                <a:lnTo>
                                  <a:pt x="12954" y="22424"/>
                                </a:lnTo>
                                <a:lnTo>
                                  <a:pt x="12954" y="47244"/>
                                </a:lnTo>
                                <a:lnTo>
                                  <a:pt x="0" y="472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69" name="Shape 884769"/>
                        <wps:cNvSpPr/>
                        <wps:spPr>
                          <a:xfrm>
                            <a:off x="2062734" y="454152"/>
                            <a:ext cx="12954" cy="36576"/>
                          </a:xfrm>
                          <a:custGeom>
                            <a:avLst/>
                            <a:gdLst/>
                            <a:ahLst/>
                            <a:cxnLst/>
                            <a:rect l="0" t="0" r="0" b="0"/>
                            <a:pathLst>
                              <a:path w="12954" h="36576">
                                <a:moveTo>
                                  <a:pt x="0" y="0"/>
                                </a:moveTo>
                                <a:lnTo>
                                  <a:pt x="12954" y="0"/>
                                </a:lnTo>
                                <a:lnTo>
                                  <a:pt x="12954"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1661" name="Shape 61661"/>
                        <wps:cNvSpPr/>
                        <wps:spPr>
                          <a:xfrm>
                            <a:off x="2068830" y="417576"/>
                            <a:ext cx="64008" cy="73152"/>
                          </a:xfrm>
                          <a:custGeom>
                            <a:avLst/>
                            <a:gdLst/>
                            <a:ahLst/>
                            <a:cxnLst/>
                            <a:rect l="0" t="0" r="0" b="0"/>
                            <a:pathLst>
                              <a:path w="64008" h="73152">
                                <a:moveTo>
                                  <a:pt x="0" y="0"/>
                                </a:moveTo>
                                <a:lnTo>
                                  <a:pt x="64008" y="36576"/>
                                </a:lnTo>
                                <a:lnTo>
                                  <a:pt x="0" y="73152"/>
                                </a:lnTo>
                                <a:lnTo>
                                  <a:pt x="0" y="365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0" name="Shape 884770"/>
                        <wps:cNvSpPr/>
                        <wps:spPr>
                          <a:xfrm>
                            <a:off x="1924812" y="448056"/>
                            <a:ext cx="9144" cy="12953"/>
                          </a:xfrm>
                          <a:custGeom>
                            <a:avLst/>
                            <a:gdLst/>
                            <a:ahLst/>
                            <a:cxnLst/>
                            <a:rect l="0" t="0" r="0" b="0"/>
                            <a:pathLst>
                              <a:path w="9144" h="12953">
                                <a:moveTo>
                                  <a:pt x="0" y="0"/>
                                </a:moveTo>
                                <a:lnTo>
                                  <a:pt x="9144" y="0"/>
                                </a:lnTo>
                                <a:lnTo>
                                  <a:pt x="9144"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71" name="Shape 884771"/>
                        <wps:cNvSpPr/>
                        <wps:spPr>
                          <a:xfrm>
                            <a:off x="1929384" y="448056"/>
                            <a:ext cx="139446" cy="12953"/>
                          </a:xfrm>
                          <a:custGeom>
                            <a:avLst/>
                            <a:gdLst/>
                            <a:ahLst/>
                            <a:cxnLst/>
                            <a:rect l="0" t="0" r="0" b="0"/>
                            <a:pathLst>
                              <a:path w="139446" h="12953">
                                <a:moveTo>
                                  <a:pt x="0" y="0"/>
                                </a:moveTo>
                                <a:lnTo>
                                  <a:pt x="139446" y="0"/>
                                </a:lnTo>
                                <a:lnTo>
                                  <a:pt x="139446" y="12953"/>
                                </a:lnTo>
                                <a:lnTo>
                                  <a:pt x="0" y="1295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id="Group 797875" o:spid="_x0000_s1508" style="width:324.25pt;height:56.5pt;mso-position-horizontal-relative:char;mso-position-vertical-relative:line" coordsize="41178,7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">
                <v:shape id="Shape 884746" o:spid="_x0000_s1509" style="position:absolute;left:30;top:30;width:19202;height:1783;visibility:visible;mso-wrap-style:square;v-text-anchor:top" coordsize="1920240,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" path="m,l1920240,r,178309l,178309,,e" fillcolor="#ccbfd6" stroked="f" strokeweight="0">
                  <v:stroke miterlimit="83231f" joinstyle="miter"/>
                  <v:path arrowok="t" textboxrect="0,0,1920240,178309"/>
                </v:shape>
                <v:rect id="Rectangle 61630" o:spid="_x0000_s1510" style="position:absolute;left:281;top:454;width:911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CAP_ALARMS</w:t>
                        </w:r>
                      </w:p>
                    </w:txbxContent>
                  </v:textbox>
                </v:rect>
                <v:shape id="Shape 884747" o:spid="_x0000_s1511" style="position:absolute;left:21518;top:30;width:19630;height:1783;visibility:visible;mso-wrap-style:square;v-text-anchor:top" coordsize="1962912,178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" path="m,l1962912,r,178309l,178309,,e" fillcolor="#b8cce4" stroked="f" strokeweight="0">
                  <v:stroke miterlimit="83231f" joinstyle="miter"/>
                  <v:path arrowok="t" textboxrect="0,0,1962912,178309"/>
                </v:shape>
                <v:rect id="Rectangle 61632" o:spid="_x0000_s1512" style="position:absolute;left:21770;top:454;width:13671;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CAP_ALARMVOLUME</w:t>
                        </w:r>
                      </w:p>
                    </w:txbxContent>
                  </v:textbox>
                </v:rect>
                <v:shape id="Shape 884748" o:spid="_x0000_s1513" style="position:absolute;left:30;top:3589;width:19202;height:1775;visibility:visible;mso-wrap-style:square;v-text-anchor:top" coordsize="1920240,1775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" path="m,l1920240,r,177546l,177546,,e" fillcolor="#ccbfd6" stroked="f" strokeweight="0">
                  <v:stroke miterlimit="83231f" joinstyle="miter"/>
                  <v:path arrowok="t" textboxrect="0,0,1920240,177546"/>
                </v:shape>
                <v:rect id="Rectangle 61634" o:spid="_x0000_s1514" style="position:absolute;left:281;top:4013;width:18222;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CAP_AUTOMATICCAPTURE</w:t>
                        </w:r>
                      </w:p>
                    </w:txbxContent>
                  </v:textbox>
                </v:rect>
                <v:shape id="Shape 884749" o:spid="_x0000_s1515" style="position:absolute;left:21518;top:3589;width:19630;height:3558;visibility:visible;mso-wrap-style:square;v-text-anchor:top" coordsize="1962912,35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" path="m,l1962912,r,355854l,355854,,e" fillcolor="#b8cce4" stroked="f" strokeweight="0">
                  <v:stroke miterlimit="83231f" joinstyle="miter"/>
                  <v:path arrowok="t" textboxrect="0,0,1962912,355854"/>
                </v:shape>
                <v:rect id="Rectangle 61636" o:spid="_x0000_s1516" style="position:absolute;left:21770;top:4203;width:23684;height:11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CAP_TIMEBEFOREFIRSTCAPTURE</w:t>
                        </w:r>
                      </w:p>
                    </w:txbxContent>
                  </v:textbox>
                </v:rect>
                <v:rect id="Rectangle 61637" o:spid="_x0000_s1517" style="position:absolute;left:21770;top:5598;width:20958;height:1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" filled="f" stroked="f">
                  <v:textbox inset="0,0,0,0">
                    <w:txbxContent>
                      <w:p w:rsidR="00C074EB" w:rsidRDefault="00C074EB">
                        <w:pPr>
                          <w:spacing w:after="160" w:line="259" w:lineRule="auto"/>
                          <w:ind w:left="0" w:right="0" w:firstLine="0"/>
                        </w:pPr>
                        <w:r>
                          <w:rPr>
                            <w:rFonts w:ascii="Courier New" w:eastAsia="Courier New" w:hAnsi="Courier New" w:cs="Courier New"/>
                            <w:sz w:val="18"/>
                          </w:rPr>
                          <w:t>CAP_TIMEBETWEENCAPTURES</w:t>
                        </w:r>
                      </w:p>
                    </w:txbxContent>
                  </v:textbox>
                </v:rect>
                <v:shape id="Shape 884750" o:spid="_x0000_s1518" style="position:absolute;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" path="m,l9144,r,171450l,171450,,e" fillcolor="black" stroked="f" strokeweight="0">
                  <v:stroke miterlimit="83231f" joinstyle="miter"/>
                  <v:path arrowok="t" textboxrect="0,0,9144,171450"/>
                </v:shape>
                <v:shape id="Shape 884751" o:spid="_x0000_s1519" style="position:absolute;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" path="m,l9144,r,171450l,171450,,e" fillcolor="black" stroked="f" strokeweight="0">
                  <v:stroke miterlimit="83231f" joinstyle="miter"/>
                  <v:path arrowok="t" textboxrect="0,0,9144,171450"/>
                </v:shape>
                <v:shape id="Shape 884752" o:spid="_x0000_s1520" style="position:absolute;left:19202;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" path="m,l9144,r,171450l,171450,,e" fillcolor="black" stroked="f" strokeweight="0">
                  <v:stroke miterlimit="83231f" joinstyle="miter"/>
                  <v:path arrowok="t" textboxrect="0,0,9144,171450"/>
                </v:shape>
                <v:shape id="Shape 884753" o:spid="_x0000_s1521" style="position:absolute;left:19202;top:3619;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" path="m,l9144,r,171450l,171450,,e" fillcolor="black" stroked="f" strokeweight="0">
                  <v:stroke miterlimit="83231f" joinstyle="miter"/>
                  <v:path arrowok="t" textboxrect="0,0,9144,171450"/>
                </v:shape>
                <v:shape id="Shape 884754" o:spid="_x0000_s1522" style="position:absolute;left:21488;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" path="m,l9144,r,171450l,171450,,e" fillcolor="black" stroked="f" strokeweight="0">
                  <v:stroke miterlimit="83231f" joinstyle="miter"/>
                  <v:path arrowok="t" textboxrect="0,0,9144,171450"/>
                </v:shape>
                <v:shape id="Shape 884755" o:spid="_x0000_s1523" style="position:absolute;left:21488;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" path="m,l9144,r,349759l,349759,,e" fillcolor="black" stroked="f" strokeweight="0">
                  <v:stroke miterlimit="83231f" joinstyle="miter"/>
                  <v:path arrowok="t" textboxrect="0,0,9144,349759"/>
                </v:shape>
                <v:shape id="Shape 884756" o:spid="_x0000_s1524" style="position:absolute;left:41117;top:68;width:91;height:1715;visibility:visible;mso-wrap-style:square;v-text-anchor:top" coordsize="9144,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" path="m,l9144,r,171450l,171450,,e" fillcolor="black" stroked="f" strokeweight="0">
                  <v:stroke miterlimit="83231f" joinstyle="miter"/>
                  <v:path arrowok="t" textboxrect="0,0,9144,171450"/>
                </v:shape>
                <v:shape id="Shape 884757" o:spid="_x0000_s1525" style="position:absolute;left:41117;top:3619;width:91;height:3498;visibility:visible;mso-wrap-style:square;v-text-anchor:top" coordsize="9144,349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" path="m,l9144,r,349759l,349759,,e" fillcolor="black" stroked="f" strokeweight="0">
                  <v:stroke miterlimit="83231f" joinstyle="miter"/>
                  <v:path arrowok="t" textboxrect="0,0,9144,349759"/>
                </v:shape>
                <v:shape id="Shape 884758" o:spid="_x0000_s1526" style="position:absolute;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" path="m,l1926336,r,9144l,9144,,e" fillcolor="black" stroked="f" strokeweight="0">
                  <v:stroke miterlimit="83231f" joinstyle="miter"/>
                  <v:path arrowok="t" textboxrect="0,0,1926336,9144"/>
                </v:shape>
                <v:shape id="Shape 884759" o:spid="_x0000_s1527" style="position:absolute;left:2148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" path="m,l1969008,r,9144l,9144,,e" fillcolor="black" stroked="f" strokeweight="0">
                  <v:stroke miterlimit="83231f" joinstyle="miter"/>
                  <v:path arrowok="t" textboxrect="0,0,1969008,9144"/>
                </v:shape>
                <v:shape id="Shape 884760" o:spid="_x0000_s1528" style="position:absolute;top:1783;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" path="m,l1926336,r,9144l,9144,,e" fillcolor="black" stroked="f" strokeweight="0">
                  <v:stroke miterlimit="83231f" joinstyle="miter"/>
                  <v:path arrowok="t" textboxrect="0,0,1926336,9144"/>
                </v:shape>
                <v:shape id="Shape 884761" o:spid="_x0000_s1529" style="position:absolute;left:21488;top:1783;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" path="m,l1969008,r,9144l,9144,,e" fillcolor="black" stroked="f" strokeweight="0">
                  <v:stroke miterlimit="83231f" joinstyle="miter"/>
                  <v:path arrowok="t" textboxrect="0,0,1969008,9144"/>
                </v:shape>
                <v:shape id="Shape 884762" o:spid="_x0000_s1530" style="position:absolute;top:3558;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" path="m,l1926336,r,9144l,9144,,e" fillcolor="black" stroked="f" strokeweight="0">
                  <v:stroke miterlimit="83231f" joinstyle="miter"/>
                  <v:path arrowok="t" textboxrect="0,0,1926336,9144"/>
                </v:shape>
                <v:shape id="Shape 884763" o:spid="_x0000_s1531" style="position:absolute;left:21488;top:3558;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" path="m,l1969008,r,9144l,9144,,e" fillcolor="black" stroked="f" strokeweight="0">
                  <v:stroke miterlimit="83231f" joinstyle="miter"/>
                  <v:path arrowok="t" textboxrect="0,0,1969008,9144"/>
                </v:shape>
                <v:shape id="Shape 884764" o:spid="_x0000_s1532" style="position:absolute;top:5334;width:19263;height:91;visibility:visible;mso-wrap-style:square;v-text-anchor:top" coordsize="192633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" path="m,l1926336,r,9144l,9144,,e" fillcolor="black" stroked="f" strokeweight="0">
                  <v:stroke miterlimit="83231f" joinstyle="miter"/>
                  <v:path arrowok="t" textboxrect="0,0,1926336,9144"/>
                </v:shape>
                <v:shape id="Shape 884765" o:spid="_x0000_s1533" style="position:absolute;left:21488;top:7117;width:19690;height:91;visibility:visible;mso-wrap-style:square;v-text-anchor:top" coordsize="1969008,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" path="m,l1969008,r,9144l,9144,,e" fillcolor="black" stroked="f" strokeweight="0">
                  <v:stroke miterlimit="83231f" joinstyle="miter"/>
                  <v:path arrowok="t" textboxrect="0,0,1969008,9144"/>
                </v:shape>
                <v:shape id="Shape 61654" o:spid="_x0000_s1534" style="position:absolute;left:20627;top:510;width:823;height:953;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6" o:spid="_x0000_s1535" style="position:absolute;left:20627;top:982;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" path="m,l12954,r,36576l,36576,,e" fillcolor="black" stroked="f" strokeweight="0">
                  <v:stroke miterlimit="83231f" joinstyle="miter"/>
                  <v:path arrowok="t" textboxrect="0,0,12954,36576"/>
                </v:shape>
                <v:shape id="Shape 61656" o:spid="_x0000_s1536" style="position:absolute;left:20688;top:617;width:640;height:731;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" path="m,l64008,36576,,73152,,36576,,xe" fillcolor="black" stroked="f" strokeweight="0">
                  <v:stroke miterlimit="83231f" joinstyle="miter"/>
                  <v:path arrowok="t" textboxrect="0,0,64008,73152"/>
                </v:shape>
                <v:shape id="Shape 884767" o:spid="_x0000_s1537" style="position:absolute;left:19248;top:922;width:91;height:129;visibility:visible;mso-wrap-style:square;v-text-anchor:top" coordsize="9144,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" path="m,l9144,r,12954l,12954,,e" fillcolor="black" stroked="f" strokeweight="0">
                  <v:stroke miterlimit="83231f" joinstyle="miter"/>
                  <v:path arrowok="t" textboxrect="0,0,9144,12954"/>
                </v:shape>
                <v:shape id="Shape 884768" o:spid="_x0000_s1538" style="position:absolute;left:19293;top:922;width:1395;height:129;visibility:visible;mso-wrap-style:square;v-text-anchor:top" coordsize="139446,12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" path="m,l139446,r,12954l,12954,,e" fillcolor="black" stroked="f" strokeweight="0">
                  <v:stroke miterlimit="83231f" joinstyle="miter"/>
                  <v:path arrowok="t" textboxrect="0,0,139446,12954"/>
                </v:shape>
                <v:shape id="Shape 61659" o:spid="_x0000_s1539" style="position:absolute;left:20627;top:4069;width:823;height:952;visibility:visible;mso-wrap-style:square;v-text-anchor:top" coordsize="82296,95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" path="m,l9144,5334,73152,41910r9144,6096l73152,53339,9144,89915,,95250,,83820,3048,78486,57055,47625,12954,22424r,24820l,47244,,xe" fillcolor="black" stroked="f" strokeweight="0">
                  <v:stroke miterlimit="83231f" joinstyle="miter"/>
                  <v:path arrowok="t" textboxrect="0,0,82296,95250"/>
                </v:shape>
                <v:shape id="Shape 884769" o:spid="_x0000_s1540" style="position:absolute;left:20627;top:4541;width:129;height:366;visibility:visible;mso-wrap-style:square;v-text-anchor:top" coordsize="12954,36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" path="m,l12954,r,36576l,36576,,e" fillcolor="black" stroked="f" strokeweight="0">
                  <v:stroke miterlimit="83231f" joinstyle="miter"/>
                  <v:path arrowok="t" textboxrect="0,0,12954,36576"/>
                </v:shape>
                <v:shape id="Shape 61661" o:spid="_x0000_s1541" style="position:absolute;left:20688;top:4175;width:640;height:732;visibility:visible;mso-wrap-style:square;v-text-anchor:top" coordsize="64008,73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" path="m,l64008,36576,,73152,,36576,,xe" fillcolor="black" stroked="f" strokeweight="0">
                  <v:stroke miterlimit="83231f" joinstyle="miter"/>
                  <v:path arrowok="t" textboxrect="0,0,64008,73152"/>
                </v:shape>
                <v:shape id="Shape 884770" o:spid="_x0000_s1542" style="position:absolute;left:19248;top:4480;width:91;height:130;visibility:visible;mso-wrap-style:square;v-text-anchor:top" coordsize="9144,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" path="m,l9144,r,12953l,12953,,e" fillcolor="black" stroked="f" strokeweight="0">
                  <v:stroke miterlimit="83231f" joinstyle="miter"/>
                  <v:path arrowok="t" textboxrect="0,0,9144,12953"/>
                </v:shape>
                <v:shape id="Shape 884771" o:spid="_x0000_s1543" style="position:absolute;left:19293;top:4480;width:1395;height:130;visibility:visible;mso-wrap-style:square;v-text-anchor:top" coordsize="139446,12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" path="m,l139446,r,12953l,12953,,e" fillcolor="black" stroked="f" strokeweight="0">
                  <v:stroke miterlimit="83231f" joinstyle="miter"/>
                  <v:path arrowok="t" textboxrect="0,0,139446,12953"/>
                </v:shape>
                <w10:anchorlock/>
              </v:group>
            </w:pict>
          </mc:Fallback>
        </mc:AlternateContent>
      </w:r>
    </w:p>
    <w:p w:rsidR="00B06C6F" w:rsidRDefault="0071581A">
      <w:pPr>
        <w:spacing w:after="0" w:line="259" w:lineRule="auto"/>
        <w:ind w:left="0" w:right="-9916" w:firstLine="0"/>
      </w:pPr>
      <w:r>
        <w:rPr>
          <w:noProof/>
        </w:rPr>
        <w:lastRenderedPageBreak/>
        <w:drawing>
          <wp:inline distT="0" distB="0" distL="0" distR="0">
            <wp:extent cx="6309361" cy="7799832"/>
            <wp:effectExtent l="0" t="0" r="0" b="0"/>
            <wp:docPr id="806861" name="Picture 806861"/>
            <wp:cNvGraphicFramePr/>
            <a:graphic xmlns:a="http://schemas.openxmlformats.org/drawingml/2006/main">
              <a:graphicData uri="http://schemas.openxmlformats.org/drawingml/2006/picture">
                <pic:pic xmlns:pic="http://schemas.openxmlformats.org/drawingml/2006/picture">
                  <pic:nvPicPr>
                    <pic:cNvPr id="806861" name="Picture 806861"/>
                    <pic:cNvPicPr/>
                  </pic:nvPicPr>
                  <pic:blipFill>
                    <a:blip r:embed="rId1113"/>
                    <a:stretch>
                      <a:fillRect/>
                    </a:stretch>
                  </pic:blipFill>
                  <pic:spPr>
                    <a:xfrm>
                      <a:off x="0" y="0"/>
                      <a:ext cx="6309361" cy="7799832"/>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007097"/>
            <wp:effectExtent l="0" t="0" r="0" b="0"/>
            <wp:docPr id="806866" name="Picture 806866"/>
            <wp:cNvGraphicFramePr/>
            <a:graphic xmlns:a="http://schemas.openxmlformats.org/drawingml/2006/main">
              <a:graphicData uri="http://schemas.openxmlformats.org/drawingml/2006/picture">
                <pic:pic xmlns:pic="http://schemas.openxmlformats.org/drawingml/2006/picture">
                  <pic:nvPicPr>
                    <pic:cNvPr id="806866" name="Picture 806866"/>
                    <pic:cNvPicPr/>
                  </pic:nvPicPr>
                  <pic:blipFill>
                    <a:blip r:embed="rId1114"/>
                    <a:stretch>
                      <a:fillRect/>
                    </a:stretch>
                  </pic:blipFill>
                  <pic:spPr>
                    <a:xfrm>
                      <a:off x="0" y="0"/>
                      <a:ext cx="6309361" cy="8007097"/>
                    </a:xfrm>
                    <a:prstGeom prst="rect">
                      <a:avLst/>
                    </a:prstGeom>
                  </pic:spPr>
                </pic:pic>
              </a:graphicData>
            </a:graphic>
          </wp:inline>
        </w:drawing>
      </w:r>
    </w:p>
    <w:p w:rsidR="00B06C6F" w:rsidRDefault="0071581A">
      <w:pPr>
        <w:spacing w:after="0" w:line="259" w:lineRule="auto"/>
        <w:ind w:left="0" w:right="-9916" w:firstLine="0"/>
      </w:pPr>
      <w:r>
        <w:rPr>
          <w:noProof/>
        </w:rPr>
        <w:lastRenderedPageBreak/>
        <w:drawing>
          <wp:inline distT="0" distB="0" distL="0" distR="0">
            <wp:extent cx="6309361" cy="8162545"/>
            <wp:effectExtent l="0" t="0" r="0" b="0"/>
            <wp:docPr id="806871" name="Picture 806871"/>
            <wp:cNvGraphicFramePr/>
            <a:graphic xmlns:a="http://schemas.openxmlformats.org/drawingml/2006/main">
              <a:graphicData uri="http://schemas.openxmlformats.org/drawingml/2006/picture">
                <pic:pic xmlns:pic="http://schemas.openxmlformats.org/drawingml/2006/picture">
                  <pic:nvPicPr>
                    <pic:cNvPr id="806871" name="Picture 806871"/>
                    <pic:cNvPicPr/>
                  </pic:nvPicPr>
                  <pic:blipFill>
                    <a:blip r:embed="rId1115"/>
                    <a:stretch>
                      <a:fillRect/>
                    </a:stretch>
                  </pic:blipFill>
                  <pic:spPr>
                    <a:xfrm>
                      <a:off x="0" y="0"/>
                      <a:ext cx="6309361" cy="8162545"/>
                    </a:xfrm>
                    <a:prstGeom prst="rect">
                      <a:avLst/>
                    </a:prstGeom>
                  </pic:spPr>
                </pic:pic>
              </a:graphicData>
            </a:graphic>
          </wp:inline>
        </w:drawing>
      </w:r>
    </w:p>
    <w:p w:rsidR="00B06C6F" w:rsidRDefault="0071581A">
      <w:pPr>
        <w:spacing w:after="616" w:line="259" w:lineRule="auto"/>
        <w:ind w:left="-738" w:right="0" w:firstLine="0"/>
      </w:pPr>
      <w:r>
        <w:rPr>
          <w:noProof/>
        </w:rPr>
        <w:lastRenderedPageBreak/>
        <w:drawing>
          <wp:inline distT="0" distB="0" distL="0" distR="0">
            <wp:extent cx="6309361" cy="6233160"/>
            <wp:effectExtent l="0" t="0" r="0" b="0"/>
            <wp:docPr id="806876" name="Picture 806876"/>
            <wp:cNvGraphicFramePr/>
            <a:graphic xmlns:a="http://schemas.openxmlformats.org/drawingml/2006/main">
              <a:graphicData uri="http://schemas.openxmlformats.org/drawingml/2006/picture">
                <pic:pic xmlns:pic="http://schemas.openxmlformats.org/drawingml/2006/picture">
                  <pic:nvPicPr>
                    <pic:cNvPr id="806876" name="Picture 806876"/>
                    <pic:cNvPicPr/>
                  </pic:nvPicPr>
                  <pic:blipFill>
                    <a:blip r:embed="rId1116"/>
                    <a:stretch>
                      <a:fillRect/>
                    </a:stretch>
                  </pic:blipFill>
                  <pic:spPr>
                    <a:xfrm>
                      <a:off x="0" y="0"/>
                      <a:ext cx="6309361" cy="6233160"/>
                    </a:xfrm>
                    <a:prstGeom prst="rect">
                      <a:avLst/>
                    </a:prstGeom>
                  </pic:spPr>
                </pic:pic>
              </a:graphicData>
            </a:graphic>
          </wp:inline>
        </w:drawing>
      </w:r>
    </w:p>
    <w:p w:rsidR="00B06C6F" w:rsidRDefault="0071581A">
      <w:pPr>
        <w:spacing w:after="146" w:line="265" w:lineRule="auto"/>
        <w:ind w:left="10" w:right="0"/>
      </w:pPr>
      <w:r>
        <w:rPr>
          <w:rFonts w:ascii="Arial" w:eastAsia="Arial" w:hAnsi="Arial" w:cs="Arial"/>
          <w:b/>
          <w:color w:val="7F0000"/>
        </w:rPr>
        <w:t xml:space="preserve"> Audio Negotiation</w:t>
      </w:r>
    </w:p>
    <w:p w:rsidR="00B06C6F" w:rsidRDefault="0071581A">
      <w:pPr>
        <w:spacing w:after="0"/>
        <w:ind w:left="730" w:right="6"/>
      </w:pPr>
      <w:r>
        <w:t xml:space="preserve">The availability of the audio capabilities can be inferred from the presence of </w:t>
      </w:r>
      <w:r>
        <w:rPr>
          <w:rFonts w:ascii="Courier New" w:eastAsia="Courier New" w:hAnsi="Courier New" w:cs="Courier New"/>
        </w:rPr>
        <w:t>DG_AUDIO</w:t>
      </w:r>
      <w:r>
        <w:t xml:space="preserve">.  If it is available then the Application should negotiate </w:t>
      </w:r>
      <w:r>
        <w:rPr>
          <w:rFonts w:ascii="Courier New" w:eastAsia="Courier New" w:hAnsi="Courier New" w:cs="Courier New"/>
        </w:rPr>
        <w:t>ACAP_XFERMECH</w:t>
      </w:r>
      <w:r>
        <w:t xml:space="preserve">. Note that these operations occur independently of the current value of </w:t>
      </w:r>
      <w:r>
        <w:rPr>
          <w:rFonts w:ascii="Courier New" w:eastAsia="Courier New" w:hAnsi="Courier New" w:cs="Courier New"/>
        </w:rPr>
        <w:t>DAT_XFERGROUP</w:t>
      </w:r>
      <w:r>
        <w:t xml:space="preserve">.  The actual selection of an audio file format takes place in State 6 using </w:t>
      </w:r>
      <w:r>
        <w:rPr>
          <w:rFonts w:ascii="Courier New" w:eastAsia="Courier New" w:hAnsi="Courier New" w:cs="Courier New"/>
        </w:rPr>
        <w:t>DAT_SETUPFILEXFER</w:t>
      </w:r>
      <w:r>
        <w:t xml:space="preserve">, and must be preceded by a call to </w:t>
      </w:r>
    </w:p>
    <w:p w:rsidR="00B06C6F" w:rsidRDefault="0071581A">
      <w:pPr>
        <w:ind w:left="730" w:right="6"/>
      </w:pPr>
      <w:r>
        <w:rPr>
          <w:rFonts w:ascii="Courier New" w:eastAsia="Courier New" w:hAnsi="Courier New" w:cs="Courier New"/>
        </w:rPr>
        <w:t>DAT_XFERGROUP</w:t>
      </w:r>
      <w:r>
        <w:t xml:space="preserve"> / </w:t>
      </w:r>
      <w:r>
        <w:rPr>
          <w:rFonts w:ascii="Courier New" w:eastAsia="Courier New" w:hAnsi="Courier New" w:cs="Courier New"/>
        </w:rPr>
        <w:t>MSG_SET</w:t>
      </w:r>
      <w:r>
        <w:t xml:space="preserve"> to </w:t>
      </w:r>
      <w:r>
        <w:rPr>
          <w:rFonts w:ascii="Courier New" w:eastAsia="Courier New" w:hAnsi="Courier New" w:cs="Courier New"/>
        </w:rPr>
        <w:t>DG_AUDIO</w:t>
      </w:r>
      <w:r>
        <w:t xml:space="preserve"> to change the Source over to the audio data group.  Sources that transfer audio data need to set the Source back to </w:t>
      </w:r>
      <w:r>
        <w:rPr>
          <w:rFonts w:ascii="Courier New" w:eastAsia="Courier New" w:hAnsi="Courier New" w:cs="Courier New"/>
        </w:rPr>
        <w:t>DG_IMAGE</w:t>
      </w:r>
      <w:r>
        <w:t xml:space="preserve"> when they are done with the audio data, and ready to get image data, or exit back to State 4.</w:t>
      </w:r>
    </w:p>
    <w:p w:rsidR="00B06C6F" w:rsidRDefault="0071581A">
      <w:pPr>
        <w:spacing w:after="149" w:line="265" w:lineRule="auto"/>
        <w:ind w:left="10" w:right="0"/>
      </w:pPr>
      <w:r>
        <w:rPr>
          <w:rFonts w:ascii="Arial" w:eastAsia="Arial" w:hAnsi="Arial" w:cs="Arial"/>
          <w:b/>
          <w:color w:val="7F0000"/>
        </w:rPr>
        <w:t>Alarms</w:t>
      </w:r>
    </w:p>
    <w:p w:rsidR="00B06C6F" w:rsidRDefault="0071581A">
      <w:pPr>
        <w:spacing w:after="393"/>
        <w:ind w:left="730" w:right="6"/>
      </w:pPr>
      <w:r>
        <w:rPr>
          <w:rFonts w:ascii="Courier New" w:eastAsia="Courier New" w:hAnsi="Courier New" w:cs="Courier New"/>
        </w:rPr>
        <w:lastRenderedPageBreak/>
        <w:t>CAP_ALARMS</w:t>
      </w:r>
      <w:r>
        <w:t xml:space="preserve"> selects the kind of audio alerts provided by a Source.  </w:t>
      </w:r>
      <w:r>
        <w:rPr>
          <w:rFonts w:ascii="Courier New" w:eastAsia="Courier New" w:hAnsi="Courier New" w:cs="Courier New"/>
        </w:rPr>
        <w:t>CAP_ALARMVOLUME</w:t>
      </w:r>
      <w:r>
        <w:t xml:space="preserve"> is only available if an alarm is selected, and controls the volume for all alarms with a single value.</w:t>
      </w:r>
    </w:p>
    <w:p w:rsidR="00B06C6F" w:rsidRDefault="0071581A">
      <w:pPr>
        <w:spacing w:after="148" w:line="265" w:lineRule="auto"/>
        <w:ind w:left="10" w:right="0"/>
      </w:pPr>
      <w:r>
        <w:rPr>
          <w:rFonts w:ascii="Arial" w:eastAsia="Arial" w:hAnsi="Arial" w:cs="Arial"/>
          <w:b/>
          <w:color w:val="7F0000"/>
        </w:rPr>
        <w:t>Power Supply</w:t>
      </w:r>
    </w:p>
    <w:p w:rsidR="00B06C6F" w:rsidRDefault="0071581A">
      <w:pPr>
        <w:spacing w:after="10"/>
        <w:ind w:left="730" w:right="6"/>
      </w:pPr>
      <w:r>
        <w:rPr>
          <w:rFonts w:ascii="Courier New" w:eastAsia="Courier New" w:hAnsi="Courier New" w:cs="Courier New"/>
        </w:rPr>
        <w:t>CAP_POWERSUPPLY</w:t>
      </w:r>
      <w:r>
        <w:t xml:space="preserve"> reports which power supply is currently in effect for the Source. </w:t>
      </w:r>
    </w:p>
    <w:p w:rsidR="00B06C6F" w:rsidRDefault="0071581A">
      <w:pPr>
        <w:spacing w:after="418" w:line="242" w:lineRule="auto"/>
        <w:ind w:left="730" w:right="47"/>
        <w:jc w:val="both"/>
      </w:pPr>
      <w:r>
        <w:rPr>
          <w:rFonts w:ascii="Courier New" w:eastAsia="Courier New" w:hAnsi="Courier New" w:cs="Courier New"/>
        </w:rPr>
        <w:t>CAP_BATTERYPERCENTAGE</w:t>
      </w:r>
      <w:r>
        <w:t xml:space="preserve">, </w:t>
      </w:r>
      <w:r>
        <w:rPr>
          <w:rFonts w:ascii="Courier New" w:eastAsia="Courier New" w:hAnsi="Courier New" w:cs="Courier New"/>
        </w:rPr>
        <w:t>CAP_BATTERYMINUTES</w:t>
      </w:r>
      <w:r>
        <w:t xml:space="preserve"> and </w:t>
      </w:r>
      <w:r>
        <w:rPr>
          <w:rFonts w:ascii="Courier New" w:eastAsia="Courier New" w:hAnsi="Courier New" w:cs="Courier New"/>
        </w:rPr>
        <w:t>CAP_POWERSAVETIME</w:t>
      </w:r>
      <w:r>
        <w:t xml:space="preserve"> are available at all times, though the values they report may change depending on the current value of </w:t>
      </w:r>
      <w:r>
        <w:rPr>
          <w:rFonts w:ascii="Courier New" w:eastAsia="Courier New" w:hAnsi="Courier New" w:cs="Courier New"/>
        </w:rPr>
        <w:t>CAP_POWERSUPPLY</w:t>
      </w:r>
      <w:r>
        <w:t>.</w:t>
      </w:r>
    </w:p>
    <w:p w:rsidR="00B06C6F" w:rsidRDefault="0071581A">
      <w:pPr>
        <w:spacing w:after="150" w:line="265" w:lineRule="auto"/>
        <w:ind w:left="10" w:right="0"/>
      </w:pPr>
      <w:r>
        <w:rPr>
          <w:rFonts w:ascii="Arial" w:eastAsia="Arial" w:hAnsi="Arial" w:cs="Arial"/>
          <w:b/>
          <w:color w:val="7F0000"/>
        </w:rPr>
        <w:t>Asynchronous Device Events</w:t>
      </w:r>
    </w:p>
    <w:p w:rsidR="00B06C6F" w:rsidRDefault="0071581A">
      <w:pPr>
        <w:spacing w:after="397"/>
        <w:ind w:left="730" w:right="6"/>
      </w:pPr>
      <w:r>
        <w:rPr>
          <w:rFonts w:ascii="Courier New" w:eastAsia="Courier New" w:hAnsi="Courier New" w:cs="Courier New"/>
        </w:rPr>
        <w:t>CAP_DEVICEEVENT</w:t>
      </w:r>
      <w:r>
        <w:t xml:space="preserve"> may be used to activate device events.</w:t>
      </w:r>
    </w:p>
    <w:p w:rsidR="00B06C6F" w:rsidRDefault="0071581A">
      <w:pPr>
        <w:spacing w:after="160" w:line="265" w:lineRule="auto"/>
        <w:ind w:left="10" w:right="0"/>
      </w:pPr>
      <w:r>
        <w:rPr>
          <w:rFonts w:ascii="Arial" w:eastAsia="Arial" w:hAnsi="Arial" w:cs="Arial"/>
          <w:b/>
          <w:color w:val="7F0000"/>
        </w:rPr>
        <w:t>Automatic Capture</w:t>
      </w:r>
    </w:p>
    <w:p w:rsidR="00B06C6F" w:rsidRDefault="0071581A">
      <w:pPr>
        <w:spacing w:after="0" w:line="263" w:lineRule="auto"/>
        <w:ind w:left="730" w:right="10"/>
      </w:pPr>
      <w:r>
        <w:rPr>
          <w:rFonts w:ascii="Courier New" w:eastAsia="Courier New" w:hAnsi="Courier New" w:cs="Courier New"/>
        </w:rPr>
        <w:t>DG_CONTROL</w:t>
      </w:r>
      <w:r>
        <w:t xml:space="preserve"> / </w:t>
      </w:r>
      <w:r>
        <w:rPr>
          <w:rFonts w:ascii="Courier New" w:eastAsia="Courier New" w:hAnsi="Courier New" w:cs="Courier New"/>
        </w:rPr>
        <w:t>DAT_FILESYSTEM</w:t>
      </w:r>
      <w:r>
        <w:t xml:space="preserve"> / </w:t>
      </w:r>
      <w:r>
        <w:rPr>
          <w:rFonts w:ascii="Courier New" w:eastAsia="Courier New" w:hAnsi="Courier New" w:cs="Courier New"/>
        </w:rPr>
        <w:t>MSG_AUTOMATICCAPTUREDIREDCTORY</w:t>
      </w:r>
      <w:r>
        <w:t xml:space="preserve"> should be </w:t>
      </w:r>
    </w:p>
    <w:p w:rsidR="00B06C6F" w:rsidRDefault="0071581A">
      <w:pPr>
        <w:spacing w:after="394" w:line="242" w:lineRule="auto"/>
        <w:ind w:left="730" w:right="47"/>
        <w:jc w:val="both"/>
      </w:pPr>
      <w:r>
        <w:t xml:space="preserve">negotiated first, since it selects the destination for the images.  </w:t>
      </w:r>
      <w:r>
        <w:rPr>
          <w:rFonts w:ascii="Courier New" w:eastAsia="Courier New" w:hAnsi="Courier New" w:cs="Courier New"/>
        </w:rPr>
        <w:t>CAP_TIMEBEFOREFIRSTCAPTURE</w:t>
      </w:r>
      <w:r>
        <w:t xml:space="preserve"> and </w:t>
      </w:r>
      <w:r>
        <w:rPr>
          <w:rFonts w:ascii="Courier New" w:eastAsia="Courier New" w:hAnsi="Courier New" w:cs="Courier New"/>
        </w:rPr>
        <w:t>CAP_TIMEBETWEENCAPTURES</w:t>
      </w:r>
      <w:r>
        <w:t xml:space="preserve"> should be negotiated next.  </w:t>
      </w:r>
      <w:r>
        <w:rPr>
          <w:rFonts w:ascii="Courier New" w:eastAsia="Courier New" w:hAnsi="Courier New" w:cs="Courier New"/>
        </w:rPr>
        <w:t>CAP_AUTOMATICCAPTURE</w:t>
      </w:r>
      <w:r>
        <w:t xml:space="preserve"> must be negotiated last, because it is the trigger that starts the timer.</w:t>
      </w:r>
    </w:p>
    <w:p w:rsidR="00B06C6F" w:rsidRDefault="0071581A">
      <w:pPr>
        <w:spacing w:after="144" w:line="265" w:lineRule="auto"/>
        <w:ind w:left="10" w:right="0"/>
      </w:pPr>
      <w:r>
        <w:rPr>
          <w:rFonts w:ascii="Arial" w:eastAsia="Arial" w:hAnsi="Arial" w:cs="Arial"/>
          <w:b/>
          <w:color w:val="7F0000"/>
        </w:rPr>
        <w:t>Camera-Dependent Capabilities</w:t>
      </w:r>
    </w:p>
    <w:p w:rsidR="00B06C6F" w:rsidRDefault="0071581A">
      <w:pPr>
        <w:spacing w:after="232"/>
        <w:ind w:left="730" w:right="6"/>
      </w:pPr>
      <w:r>
        <w:t xml:space="preserve">The following list covers capabilities have no interdependencies, but which may be dependent on the currently selected device (for Sources that support </w:t>
      </w:r>
      <w:r>
        <w:rPr>
          <w:rFonts w:ascii="Courier New" w:eastAsia="Courier New" w:hAnsi="Courier New" w:cs="Courier New"/>
        </w:rPr>
        <w:t>DAT_FILESYSTEM</w:t>
      </w:r>
      <w:r>
        <w:t>).</w:t>
      </w:r>
    </w:p>
    <w:p w:rsidR="00B06C6F" w:rsidRDefault="0071581A">
      <w:pPr>
        <w:spacing w:after="108" w:line="263" w:lineRule="auto"/>
        <w:ind w:left="730" w:right="10"/>
      </w:pPr>
      <w:r>
        <w:rPr>
          <w:rFonts w:ascii="Courier New" w:eastAsia="Courier New" w:hAnsi="Courier New" w:cs="Courier New"/>
        </w:rPr>
        <w:t>CAP_AUTHOR</w:t>
      </w:r>
    </w:p>
    <w:p w:rsidR="00B06C6F" w:rsidRDefault="0071581A">
      <w:pPr>
        <w:spacing w:after="108" w:line="263" w:lineRule="auto"/>
        <w:ind w:left="730" w:right="10"/>
      </w:pPr>
      <w:r>
        <w:rPr>
          <w:rFonts w:ascii="Courier New" w:eastAsia="Courier New" w:hAnsi="Courier New" w:cs="Courier New"/>
        </w:rPr>
        <w:t>CAP_CAMERASIDE</w:t>
      </w:r>
    </w:p>
    <w:p w:rsidR="00B06C6F" w:rsidRDefault="0071581A">
      <w:pPr>
        <w:spacing w:after="108" w:line="263" w:lineRule="auto"/>
        <w:ind w:left="730" w:right="10"/>
      </w:pPr>
      <w:r>
        <w:rPr>
          <w:rFonts w:ascii="Courier New" w:eastAsia="Courier New" w:hAnsi="Courier New" w:cs="Courier New"/>
        </w:rPr>
        <w:t>CAP_CAPTION</w:t>
      </w:r>
    </w:p>
    <w:p w:rsidR="00B06C6F" w:rsidRDefault="0071581A">
      <w:pPr>
        <w:spacing w:after="108" w:line="263" w:lineRule="auto"/>
        <w:ind w:left="730" w:right="10"/>
      </w:pPr>
      <w:r>
        <w:rPr>
          <w:rFonts w:ascii="Courier New" w:eastAsia="Courier New" w:hAnsi="Courier New" w:cs="Courier New"/>
        </w:rPr>
        <w:t>CAP_DEVICETIMEDATE</w:t>
      </w:r>
    </w:p>
    <w:p w:rsidR="00B06C6F" w:rsidRDefault="0071581A">
      <w:pPr>
        <w:spacing w:after="108" w:line="263" w:lineRule="auto"/>
        <w:ind w:left="730" w:right="10"/>
      </w:pPr>
      <w:r>
        <w:rPr>
          <w:rFonts w:ascii="Courier New" w:eastAsia="Courier New" w:hAnsi="Courier New" w:cs="Courier New"/>
        </w:rPr>
        <w:t>CAP_ENDORSER</w:t>
      </w:r>
    </w:p>
    <w:p w:rsidR="00B06C6F" w:rsidRDefault="0071581A">
      <w:pPr>
        <w:spacing w:after="108" w:line="263" w:lineRule="auto"/>
        <w:ind w:left="730" w:right="10"/>
      </w:pPr>
      <w:r>
        <w:rPr>
          <w:rFonts w:ascii="Courier New" w:eastAsia="Courier New" w:hAnsi="Courier New" w:cs="Courier New"/>
        </w:rPr>
        <w:t>CAP_JOBCONTROL</w:t>
      </w:r>
    </w:p>
    <w:p w:rsidR="00B06C6F" w:rsidRDefault="0071581A">
      <w:pPr>
        <w:spacing w:after="108" w:line="263" w:lineRule="auto"/>
        <w:ind w:left="730" w:right="10"/>
      </w:pPr>
      <w:r>
        <w:rPr>
          <w:rFonts w:ascii="Courier New" w:eastAsia="Courier New" w:hAnsi="Courier New" w:cs="Courier New"/>
        </w:rPr>
        <w:t>CAP_PASSTHRU</w:t>
      </w:r>
    </w:p>
    <w:p w:rsidR="00B06C6F" w:rsidRDefault="0071581A">
      <w:pPr>
        <w:spacing w:after="0" w:line="382" w:lineRule="auto"/>
        <w:ind w:left="730" w:right="5290"/>
      </w:pPr>
      <w:r>
        <w:rPr>
          <w:rFonts w:ascii="Courier New" w:eastAsia="Courier New" w:hAnsi="Courier New" w:cs="Courier New"/>
        </w:rPr>
        <w:t>CAP_SERIALNUMBER CAP_TIMEDATE</w:t>
      </w:r>
    </w:p>
    <w:p w:rsidR="00B06C6F" w:rsidRDefault="0071581A">
      <w:pPr>
        <w:spacing w:after="108" w:line="263" w:lineRule="auto"/>
        <w:ind w:left="730" w:right="10"/>
      </w:pPr>
      <w:r>
        <w:rPr>
          <w:rFonts w:ascii="Courier New" w:eastAsia="Courier New" w:hAnsi="Courier New" w:cs="Courier New"/>
        </w:rPr>
        <w:t>CAP_XFERCOUNT</w:t>
      </w:r>
    </w:p>
    <w:p w:rsidR="00B06C6F" w:rsidRDefault="0071581A">
      <w:pPr>
        <w:spacing w:after="108" w:line="263" w:lineRule="auto"/>
        <w:ind w:left="730" w:right="10"/>
      </w:pPr>
      <w:r>
        <w:rPr>
          <w:rFonts w:ascii="Courier New" w:eastAsia="Courier New" w:hAnsi="Courier New" w:cs="Courier New"/>
        </w:rPr>
        <w:t>CAP_INDICATORSMODE</w:t>
      </w:r>
    </w:p>
    <w:p w:rsidR="00B06C6F" w:rsidRDefault="0071581A">
      <w:pPr>
        <w:spacing w:after="108" w:line="263" w:lineRule="auto"/>
        <w:ind w:left="730" w:right="10"/>
      </w:pPr>
      <w:r>
        <w:rPr>
          <w:rFonts w:ascii="Courier New" w:eastAsia="Courier New" w:hAnsi="Courier New" w:cs="Courier New"/>
        </w:rPr>
        <w:t>ICAP_EXTIMAGEINFO</w:t>
      </w:r>
    </w:p>
    <w:p w:rsidR="00B06C6F" w:rsidRDefault="0071581A">
      <w:pPr>
        <w:spacing w:after="108" w:line="263" w:lineRule="auto"/>
        <w:ind w:left="730" w:right="10"/>
      </w:pPr>
      <w:r>
        <w:rPr>
          <w:rFonts w:ascii="Courier New" w:eastAsia="Courier New" w:hAnsi="Courier New" w:cs="Courier New"/>
        </w:rPr>
        <w:t>ICAP_IMAGEDATASET</w:t>
      </w:r>
    </w:p>
    <w:p w:rsidR="00B06C6F" w:rsidRDefault="0071581A">
      <w:pPr>
        <w:spacing w:after="108" w:line="263" w:lineRule="auto"/>
        <w:ind w:left="730" w:right="10"/>
      </w:pPr>
      <w:r>
        <w:rPr>
          <w:rFonts w:ascii="Courier New" w:eastAsia="Courier New" w:hAnsi="Courier New" w:cs="Courier New"/>
        </w:rPr>
        <w:t>ICAP_LAMPSTATE</w:t>
      </w:r>
    </w:p>
    <w:p w:rsidR="00B06C6F" w:rsidRDefault="0071581A">
      <w:pPr>
        <w:spacing w:after="108" w:line="263" w:lineRule="auto"/>
        <w:ind w:left="730" w:right="10"/>
      </w:pPr>
      <w:r>
        <w:rPr>
          <w:rFonts w:ascii="Courier New" w:eastAsia="Courier New" w:hAnsi="Courier New" w:cs="Courier New"/>
        </w:rPr>
        <w:t>ICAP_LIGHTPATH</w:t>
      </w:r>
    </w:p>
    <w:p w:rsidR="00B06C6F" w:rsidRDefault="0071581A">
      <w:pPr>
        <w:spacing w:after="108" w:line="263" w:lineRule="auto"/>
        <w:ind w:left="730" w:right="10"/>
      </w:pPr>
      <w:r>
        <w:rPr>
          <w:rFonts w:ascii="Courier New" w:eastAsia="Courier New" w:hAnsi="Courier New" w:cs="Courier New"/>
        </w:rPr>
        <w:t>ICAP_LIGHTSOURCE</w:t>
      </w:r>
    </w:p>
    <w:p w:rsidR="00B06C6F" w:rsidRDefault="0071581A">
      <w:pPr>
        <w:spacing w:after="401" w:line="263" w:lineRule="auto"/>
        <w:ind w:left="1435" w:right="10"/>
      </w:pPr>
      <w:r>
        <w:rPr>
          <w:rFonts w:ascii="Courier New" w:eastAsia="Courier New" w:hAnsi="Courier New" w:cs="Courier New"/>
        </w:rPr>
        <w:t>ICAP_ZOOMFACTOR</w:t>
      </w:r>
    </w:p>
    <w:p w:rsidR="00B06C6F" w:rsidRDefault="0071581A">
      <w:pPr>
        <w:spacing w:after="142" w:line="265" w:lineRule="auto"/>
        <w:ind w:left="715" w:right="0"/>
      </w:pPr>
      <w:r>
        <w:rPr>
          <w:rFonts w:ascii="Arial" w:eastAsia="Arial" w:hAnsi="Arial" w:cs="Arial"/>
          <w:b/>
          <w:color w:val="7F0000"/>
        </w:rPr>
        <w:t>Camera-Independent Capabilities</w:t>
      </w:r>
    </w:p>
    <w:p w:rsidR="00B06C6F" w:rsidRDefault="0071581A">
      <w:pPr>
        <w:spacing w:after="233" w:line="242" w:lineRule="auto"/>
        <w:ind w:right="47"/>
        <w:jc w:val="both"/>
      </w:pPr>
      <w:r>
        <w:lastRenderedPageBreak/>
        <w:t xml:space="preserve">The following list covers capabilities that are free of any dependencies.  Applications can negotiate these in any order (during state 4), and regardless of the current device in effect (for Sources that support </w:t>
      </w:r>
      <w:r>
        <w:rPr>
          <w:rFonts w:ascii="Courier New" w:eastAsia="Courier New" w:hAnsi="Courier New" w:cs="Courier New"/>
        </w:rPr>
        <w:t>DAT_FILESYSTEM</w:t>
      </w:r>
      <w:r>
        <w:t>):</w:t>
      </w:r>
    </w:p>
    <w:p w:rsidR="00B06C6F" w:rsidRDefault="0071581A">
      <w:pPr>
        <w:spacing w:after="108" w:line="263" w:lineRule="auto"/>
        <w:ind w:left="1435" w:right="10"/>
      </w:pPr>
      <w:r>
        <w:rPr>
          <w:rFonts w:ascii="Courier New" w:eastAsia="Courier New" w:hAnsi="Courier New" w:cs="Courier New"/>
        </w:rPr>
        <w:t>CAP_CAMERAPREVIEWUI</w:t>
      </w:r>
    </w:p>
    <w:p w:rsidR="00B06C6F" w:rsidRDefault="0071581A">
      <w:pPr>
        <w:spacing w:after="108" w:line="263" w:lineRule="auto"/>
        <w:ind w:left="1435" w:right="10"/>
      </w:pPr>
      <w:r>
        <w:rPr>
          <w:rFonts w:ascii="Courier New" w:eastAsia="Courier New" w:hAnsi="Courier New" w:cs="Courier New"/>
        </w:rPr>
        <w:t>CAP_CUSTOMDSDATA</w:t>
      </w:r>
    </w:p>
    <w:p w:rsidR="00B06C6F" w:rsidRDefault="0071581A">
      <w:pPr>
        <w:spacing w:after="108" w:line="263" w:lineRule="auto"/>
        <w:ind w:left="1435" w:right="10"/>
      </w:pPr>
      <w:r>
        <w:rPr>
          <w:rFonts w:ascii="Courier New" w:eastAsia="Courier New" w:hAnsi="Courier New" w:cs="Courier New"/>
        </w:rPr>
        <w:t>CAP_DEVICEONLINE</w:t>
      </w:r>
    </w:p>
    <w:p w:rsidR="00B06C6F" w:rsidRDefault="0071581A">
      <w:pPr>
        <w:spacing w:after="108" w:line="263" w:lineRule="auto"/>
        <w:ind w:left="1435" w:right="10"/>
      </w:pPr>
      <w:r>
        <w:rPr>
          <w:rFonts w:ascii="Courier New" w:eastAsia="Courier New" w:hAnsi="Courier New" w:cs="Courier New"/>
        </w:rPr>
        <w:t>CAP_DEVICETIMEDATE</w:t>
      </w:r>
    </w:p>
    <w:p w:rsidR="00B06C6F" w:rsidRDefault="0071581A">
      <w:pPr>
        <w:spacing w:after="108" w:line="263" w:lineRule="auto"/>
        <w:ind w:left="1435" w:right="10"/>
      </w:pPr>
      <w:r>
        <w:rPr>
          <w:rFonts w:ascii="Courier New" w:eastAsia="Courier New" w:hAnsi="Courier New" w:cs="Courier New"/>
        </w:rPr>
        <w:t>CAP_ENABLEDSUIONLY</w:t>
      </w:r>
    </w:p>
    <w:p w:rsidR="00B06C6F" w:rsidRDefault="0071581A">
      <w:pPr>
        <w:spacing w:after="108" w:line="263" w:lineRule="auto"/>
        <w:ind w:left="1435" w:right="10"/>
      </w:pPr>
      <w:r>
        <w:rPr>
          <w:rFonts w:ascii="Courier New" w:eastAsia="Courier New" w:hAnsi="Courier New" w:cs="Courier New"/>
        </w:rPr>
        <w:t>CAP_INDICATORS</w:t>
      </w:r>
    </w:p>
    <w:p w:rsidR="00B06C6F" w:rsidRDefault="0071581A">
      <w:pPr>
        <w:spacing w:after="108" w:line="263" w:lineRule="auto"/>
        <w:ind w:left="1435" w:right="10"/>
      </w:pPr>
      <w:r>
        <w:rPr>
          <w:rFonts w:ascii="Courier New" w:eastAsia="Courier New" w:hAnsi="Courier New" w:cs="Courier New"/>
        </w:rPr>
        <w:t>CAP_PASSTHRU</w:t>
      </w:r>
    </w:p>
    <w:p w:rsidR="00B06C6F" w:rsidRDefault="0071581A">
      <w:pPr>
        <w:spacing w:after="108" w:line="263" w:lineRule="auto"/>
        <w:ind w:left="1435" w:right="10"/>
      </w:pPr>
      <w:r>
        <w:rPr>
          <w:rFonts w:ascii="Courier New" w:eastAsia="Courier New" w:hAnsi="Courier New" w:cs="Courier New"/>
        </w:rPr>
        <w:t>CAP_SEGMENTED</w:t>
      </w:r>
    </w:p>
    <w:p w:rsidR="00B06C6F" w:rsidRDefault="0071581A">
      <w:pPr>
        <w:spacing w:after="108" w:line="263" w:lineRule="auto"/>
        <w:ind w:left="1435" w:right="10"/>
      </w:pPr>
      <w:r>
        <w:rPr>
          <w:rFonts w:ascii="Courier New" w:eastAsia="Courier New" w:hAnsi="Courier New" w:cs="Courier New"/>
        </w:rPr>
        <w:t>CAP_THUMBNAILSENABLED</w:t>
      </w:r>
    </w:p>
    <w:p w:rsidR="00B06C6F" w:rsidRDefault="0071581A">
      <w:pPr>
        <w:spacing w:after="108" w:line="263" w:lineRule="auto"/>
        <w:ind w:left="1435" w:right="10"/>
      </w:pPr>
      <w:r>
        <w:rPr>
          <w:rFonts w:ascii="Courier New" w:eastAsia="Courier New" w:hAnsi="Courier New" w:cs="Courier New"/>
        </w:rPr>
        <w:t>CAP_TIMEDATE</w:t>
      </w:r>
    </w:p>
    <w:p w:rsidR="00B06C6F" w:rsidRDefault="0071581A">
      <w:pPr>
        <w:spacing w:after="108" w:line="263" w:lineRule="auto"/>
        <w:ind w:left="1435" w:right="10"/>
      </w:pPr>
      <w:r>
        <w:rPr>
          <w:rFonts w:ascii="Courier New" w:eastAsia="Courier New" w:hAnsi="Courier New" w:cs="Courier New"/>
        </w:rPr>
        <w:t>CAP_UICONTROLLABLE</w:t>
      </w:r>
    </w:p>
    <w:p w:rsidR="00B06C6F" w:rsidRDefault="0071581A">
      <w:pPr>
        <w:spacing w:after="550" w:line="263" w:lineRule="auto"/>
        <w:ind w:left="1435" w:right="10"/>
      </w:pPr>
      <w:r>
        <w:rPr>
          <w:rFonts w:ascii="Courier New" w:eastAsia="Courier New" w:hAnsi="Courier New" w:cs="Courier New"/>
        </w:rPr>
        <w:t>CAP_XFERCOUNT</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187" name="Group 79918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798" name="Shape 88479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99" name="Shape 88479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187" style="width:504pt;height:1.98001pt;mso-position-horizontal-relative:char;mso-position-vertical-relative:line" coordsize="64008,251">
                <v:shape id="Shape 884800" style="position:absolute;width:64008;height:251;left:0;top:0;" coordsize="6400800,25146" path="m0,0l6400800,0l6400800,25146l0,25146l0,0">
                  <v:stroke weight="0pt" endcap="flat" joinstyle="miter" miterlimit="10" on="false" color="#000000" opacity="0"/>
                  <v:fill on="true" color="#000000"/>
                </v:shape>
                <v:shape id="Shape 884801"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Defaults</w:t>
      </w:r>
    </w:p>
    <w:p w:rsidR="00B06C6F" w:rsidRDefault="0071581A">
      <w:pPr>
        <w:spacing w:after="394"/>
        <w:ind w:right="6"/>
      </w:pPr>
      <w:r>
        <w:t xml:space="preserve">TWAIN describes defaults for capabilities, unfortunately, this information is spread throughout the specification, and in some cases is ambiguous.  This article discusses how Sources and Applications should use and manage defaults values.  It covers the three main kinds of defaults supported by TWAIN.  It discusses the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MSG_xxxx</w:t>
      </w:r>
      <w:r>
        <w:t xml:space="preserve"> functions and how they relate to defaults.  Finally, it offers a section that describes the expected default settings for each capability within TWAIN.</w:t>
      </w:r>
    </w:p>
    <w:p w:rsidR="00B06C6F" w:rsidRDefault="0071581A">
      <w:pPr>
        <w:spacing w:after="144" w:line="265" w:lineRule="auto"/>
        <w:ind w:left="715" w:right="0"/>
      </w:pPr>
      <w:r>
        <w:rPr>
          <w:rFonts w:ascii="Arial" w:eastAsia="Arial" w:hAnsi="Arial" w:cs="Arial"/>
          <w:b/>
          <w:color w:val="7F0000"/>
        </w:rPr>
        <w:t>Default Mechanisms</w:t>
      </w:r>
    </w:p>
    <w:p w:rsidR="00B06C6F" w:rsidRDefault="0071581A">
      <w:pPr>
        <w:spacing w:after="19"/>
        <w:ind w:right="6"/>
      </w:pPr>
      <w:r>
        <w:t>Defaults in TWAIN serve three main functions:</w:t>
      </w:r>
    </w:p>
    <w:tbl>
      <w:tblPr>
        <w:tblStyle w:val="TableGrid"/>
        <w:tblW w:w="8282" w:type="dxa"/>
        <w:tblInd w:w="1440" w:type="dxa"/>
        <w:tblLook w:val="04A0" w:firstRow="1" w:lastRow="0" w:firstColumn="1" w:lastColumn="0" w:noHBand="0" w:noVBand="1"/>
      </w:tblPr>
      <w:tblGrid>
        <w:gridCol w:w="3240"/>
        <w:gridCol w:w="5042"/>
      </w:tblGrid>
      <w:tr w:rsidR="00B06C6F">
        <w:trPr>
          <w:trHeight w:val="281"/>
        </w:trPr>
        <w:tc>
          <w:tcPr>
            <w:tcW w:w="3240" w:type="dxa"/>
            <w:tcBorders>
              <w:top w:val="nil"/>
              <w:left w:val="nil"/>
              <w:bottom w:val="nil"/>
              <w:right w:val="nil"/>
            </w:tcBorders>
          </w:tcPr>
          <w:p w:rsidR="00B06C6F" w:rsidRDefault="0071581A">
            <w:pPr>
              <w:spacing w:after="0" w:line="259" w:lineRule="auto"/>
              <w:ind w:left="0" w:right="0" w:firstLine="0"/>
            </w:pPr>
            <w:r>
              <w:rPr>
                <w:b/>
              </w:rPr>
              <w:t>Mandatory Defaults</w:t>
            </w:r>
          </w:p>
        </w:tc>
        <w:tc>
          <w:tcPr>
            <w:tcW w:w="5042" w:type="dxa"/>
            <w:tcBorders>
              <w:top w:val="nil"/>
              <w:left w:val="nil"/>
              <w:bottom w:val="nil"/>
              <w:right w:val="nil"/>
            </w:tcBorders>
          </w:tcPr>
          <w:p w:rsidR="00B06C6F" w:rsidRDefault="0071581A">
            <w:pPr>
              <w:spacing w:after="0" w:line="259" w:lineRule="auto"/>
              <w:ind w:left="0" w:right="0" w:firstLine="0"/>
            </w:pPr>
            <w:r>
              <w:t>Protect Applications from incompatible settings.</w:t>
            </w:r>
          </w:p>
        </w:tc>
      </w:tr>
      <w:tr w:rsidR="00B06C6F">
        <w:trPr>
          <w:trHeight w:val="600"/>
        </w:trPr>
        <w:tc>
          <w:tcPr>
            <w:tcW w:w="3240" w:type="dxa"/>
            <w:tcBorders>
              <w:top w:val="nil"/>
              <w:left w:val="nil"/>
              <w:bottom w:val="nil"/>
              <w:right w:val="nil"/>
            </w:tcBorders>
          </w:tcPr>
          <w:p w:rsidR="00B06C6F" w:rsidRDefault="0071581A">
            <w:pPr>
              <w:spacing w:after="0" w:line="259" w:lineRule="auto"/>
              <w:ind w:left="0" w:right="0" w:firstLine="0"/>
            </w:pPr>
            <w:r>
              <w:rPr>
                <w:b/>
              </w:rPr>
              <w:t>Preferred Defaults</w:t>
            </w:r>
          </w:p>
        </w:tc>
        <w:tc>
          <w:tcPr>
            <w:tcW w:w="5042" w:type="dxa"/>
            <w:tcBorders>
              <w:top w:val="nil"/>
              <w:left w:val="nil"/>
              <w:bottom w:val="nil"/>
              <w:right w:val="nil"/>
            </w:tcBorders>
          </w:tcPr>
          <w:p w:rsidR="00B06C6F" w:rsidRDefault="0071581A">
            <w:pPr>
              <w:spacing w:after="0" w:line="259" w:lineRule="auto"/>
              <w:ind w:left="0" w:right="0" w:firstLine="0"/>
            </w:pPr>
            <w:r>
              <w:t>Permit Source providers to expose preferred settings for capabilities.</w:t>
            </w:r>
          </w:p>
        </w:tc>
      </w:tr>
      <w:tr w:rsidR="00B06C6F">
        <w:trPr>
          <w:trHeight w:val="521"/>
        </w:trPr>
        <w:tc>
          <w:tcPr>
            <w:tcW w:w="3240" w:type="dxa"/>
            <w:tcBorders>
              <w:top w:val="nil"/>
              <w:left w:val="nil"/>
              <w:bottom w:val="nil"/>
              <w:right w:val="nil"/>
            </w:tcBorders>
          </w:tcPr>
          <w:p w:rsidR="00B06C6F" w:rsidRDefault="0071581A">
            <w:pPr>
              <w:spacing w:after="0" w:line="259" w:lineRule="auto"/>
              <w:ind w:left="0" w:right="0" w:firstLine="0"/>
            </w:pPr>
            <w:r>
              <w:rPr>
                <w:b/>
              </w:rPr>
              <w:t>User Defaults</w:t>
            </w:r>
          </w:p>
        </w:tc>
        <w:tc>
          <w:tcPr>
            <w:tcW w:w="5042" w:type="dxa"/>
            <w:tcBorders>
              <w:top w:val="nil"/>
              <w:left w:val="nil"/>
              <w:bottom w:val="nil"/>
              <w:right w:val="nil"/>
            </w:tcBorders>
          </w:tcPr>
          <w:p w:rsidR="00B06C6F" w:rsidRDefault="0071581A">
            <w:pPr>
              <w:spacing w:after="0" w:line="259" w:lineRule="auto"/>
              <w:ind w:left="0" w:right="0" w:firstLine="0"/>
            </w:pPr>
            <w:r>
              <w:t>Create consistency in a Source’s user interface; values selected in one session are preserved for the next session.</w:t>
            </w:r>
          </w:p>
        </w:tc>
      </w:tr>
    </w:tbl>
    <w:p w:rsidR="00B06C6F" w:rsidRDefault="0071581A">
      <w:pPr>
        <w:spacing w:after="233" w:line="242" w:lineRule="auto"/>
        <w:ind w:right="47"/>
        <w:jc w:val="both"/>
      </w:pPr>
      <w:r>
        <w:t xml:space="preserve">Mandatory defaults are established by the TWAIN specification.  Preferred defaults may be selected by a Source for any capability that does not have a mandatory default.  User defaults may replace any preferred default with a value selected by the user through the Source’s user interface. </w:t>
      </w:r>
    </w:p>
    <w:p w:rsidR="00B06C6F" w:rsidRDefault="0071581A">
      <w:pPr>
        <w:spacing w:after="394"/>
        <w:ind w:left="730" w:right="6"/>
      </w:pPr>
      <w:r>
        <w:t>These three functions are not intrinsically compatible, which creates ambiguity; Applications cannot make assumptions about the initial values of all capabilities.</w:t>
      </w:r>
    </w:p>
    <w:p w:rsidR="00B06C6F" w:rsidRDefault="0071581A">
      <w:pPr>
        <w:spacing w:after="142" w:line="265" w:lineRule="auto"/>
        <w:ind w:left="10" w:right="0"/>
      </w:pPr>
      <w:r>
        <w:rPr>
          <w:rFonts w:ascii="Arial" w:eastAsia="Arial" w:hAnsi="Arial" w:cs="Arial"/>
          <w:b/>
          <w:color w:val="7F0000"/>
        </w:rPr>
        <w:t>Mandatory Defaults</w:t>
      </w:r>
    </w:p>
    <w:p w:rsidR="00B06C6F" w:rsidRDefault="0071581A">
      <w:pPr>
        <w:spacing w:after="394"/>
        <w:ind w:left="730" w:right="6"/>
      </w:pPr>
      <w:r>
        <w:lastRenderedPageBreak/>
        <w:t xml:space="preserve">Some capabilities must reflect certain values when a Source is opened.  These defaults are selected because Applications must be allowed to expect certain kinds of behavior without being forced to negotiate all capabilities (not only would this be tedious, but it is impossible in situations where a Source and Application are derived from different versions of TWAIN).  For example, the 1.8 capability </w:t>
      </w:r>
      <w:r>
        <w:rPr>
          <w:rFonts w:ascii="Courier New" w:eastAsia="Courier New" w:hAnsi="Courier New" w:cs="Courier New"/>
        </w:rPr>
        <w:t>CAP_PRINTERENABLED</w:t>
      </w:r>
      <w:r>
        <w:t xml:space="preserve"> must default to </w:t>
      </w:r>
      <w:r>
        <w:rPr>
          <w:rFonts w:ascii="Courier New" w:eastAsia="Courier New" w:hAnsi="Courier New" w:cs="Courier New"/>
        </w:rPr>
        <w:t>FALSE</w:t>
      </w:r>
      <w:r>
        <w:t>, otherwise a 1.6 Application might find itself printing data on scanned documents, and unable to do anything about it.</w:t>
      </w:r>
    </w:p>
    <w:p w:rsidR="00B06C6F" w:rsidRDefault="0071581A">
      <w:pPr>
        <w:spacing w:after="144" w:line="265" w:lineRule="auto"/>
        <w:ind w:left="10" w:right="0"/>
      </w:pPr>
      <w:r>
        <w:rPr>
          <w:rFonts w:ascii="Arial" w:eastAsia="Arial" w:hAnsi="Arial" w:cs="Arial"/>
          <w:b/>
          <w:color w:val="7F0000"/>
        </w:rPr>
        <w:t>Preferred Defaults</w:t>
      </w:r>
    </w:p>
    <w:p w:rsidR="00B06C6F" w:rsidRDefault="0071581A">
      <w:pPr>
        <w:spacing w:after="0" w:line="242" w:lineRule="auto"/>
        <w:ind w:left="730" w:right="47"/>
        <w:jc w:val="both"/>
      </w:pPr>
      <w:r>
        <w:t xml:space="preserve">TWAIN permits a Source to provide its own defaults.  These settings are assumed to produce the most favorable results possible, whether they are measured in terms of processing speed, memory usage, or some other criteria.  For instance, a Source will select a preferred value for </w:t>
      </w:r>
    </w:p>
    <w:p w:rsidR="00B06C6F" w:rsidRDefault="0071581A">
      <w:pPr>
        <w:spacing w:after="0"/>
        <w:ind w:left="730" w:right="6"/>
      </w:pPr>
      <w:r>
        <w:rPr>
          <w:rFonts w:ascii="Courier New" w:eastAsia="Courier New" w:hAnsi="Courier New" w:cs="Courier New"/>
        </w:rPr>
        <w:t>ICAP_PIXELFLAVOR</w:t>
      </w:r>
      <w:r>
        <w:t xml:space="preserve"> that keeps it from having to invert the bits in an image.  In some cases the preferred defaults are gleaned from the current state of the device.  For instance, </w:t>
      </w:r>
    </w:p>
    <w:p w:rsidR="00B06C6F" w:rsidRDefault="0071581A">
      <w:pPr>
        <w:spacing w:after="394"/>
        <w:ind w:left="730" w:right="6"/>
      </w:pPr>
      <w:r>
        <w:rPr>
          <w:rFonts w:ascii="Courier New" w:eastAsia="Courier New" w:hAnsi="Courier New" w:cs="Courier New"/>
        </w:rPr>
        <w:t>CAP_FEEDERENABLED</w:t>
      </w:r>
      <w:r>
        <w:t xml:space="preserve"> depends on the presence of a feeder on the scanner device.  A Source is expected to determine if the feeder is truly present, not assume that the value saved from the last session is valid.</w:t>
      </w:r>
    </w:p>
    <w:p w:rsidR="00B06C6F" w:rsidRDefault="0071581A">
      <w:pPr>
        <w:spacing w:after="142" w:line="265" w:lineRule="auto"/>
        <w:ind w:left="10" w:right="0"/>
      </w:pPr>
      <w:r>
        <w:rPr>
          <w:rFonts w:ascii="Arial" w:eastAsia="Arial" w:hAnsi="Arial" w:cs="Arial"/>
          <w:b/>
          <w:color w:val="7F0000"/>
        </w:rPr>
        <w:t>User Defaults</w:t>
      </w:r>
    </w:p>
    <w:p w:rsidR="00B06C6F" w:rsidRDefault="0071581A">
      <w:pPr>
        <w:spacing w:after="399"/>
        <w:ind w:left="730" w:right="6"/>
      </w:pPr>
      <w:r>
        <w:t xml:space="preserve">Prior to TWAIN 1.7 Applications generally relied on Sources to provide user interfaces that controlled image capture.  Since one of the tenants of  TWAIN is to make things easier for Applications, it became common for Sources to save state, preserving the values selected by a user, so the next time the Application started the same values would be displayed.  This mechanism continues to be desirable, but Source writers should bear in mind that user defaults values are a convenience that can create problems for users who access their Source from more than one Application.  </w:t>
      </w:r>
      <w:r>
        <w:rPr>
          <w:rFonts w:ascii="Courier New" w:eastAsia="Courier New" w:hAnsi="Courier New" w:cs="Courier New"/>
        </w:rPr>
        <w:t>CAP_AUTOSCAN</w:t>
      </w:r>
      <w:r>
        <w:t xml:space="preserve"> is an example of a capability that should never have its state saved, since Applications that do not negotiate will also not be able to handle the results if it happens to be set to </w:t>
      </w:r>
      <w:r>
        <w:rPr>
          <w:rFonts w:ascii="Courier New" w:eastAsia="Courier New" w:hAnsi="Courier New" w:cs="Courier New"/>
        </w:rPr>
        <w:t>TRUE</w:t>
      </w:r>
      <w:r>
        <w:t>.</w:t>
      </w:r>
    </w:p>
    <w:p w:rsidR="00B06C6F" w:rsidRDefault="0071581A">
      <w:pPr>
        <w:spacing w:after="144" w:line="265" w:lineRule="auto"/>
        <w:ind w:left="10" w:right="0"/>
      </w:pPr>
      <w:r>
        <w:rPr>
          <w:rFonts w:ascii="Arial" w:eastAsia="Arial" w:hAnsi="Arial" w:cs="Arial"/>
          <w:b/>
          <w:color w:val="7F0000"/>
        </w:rPr>
        <w:t>DAT_CAPABILITY Operations</w:t>
      </w:r>
    </w:p>
    <w:p w:rsidR="00B06C6F" w:rsidRDefault="0071581A">
      <w:pPr>
        <w:spacing w:after="246"/>
        <w:ind w:left="730" w:right="6"/>
      </w:pPr>
      <w:r>
        <w:t>There are five methods of negotiating values with a Source, this section discusses how Sources and Applications should relate them to the various kinds of default values:</w:t>
      </w:r>
    </w:p>
    <w:p w:rsidR="00B06C6F" w:rsidRDefault="0071581A">
      <w:pPr>
        <w:numPr>
          <w:ilvl w:val="0"/>
          <w:numId w:val="138"/>
        </w:numPr>
        <w:spacing w:after="132" w:line="242" w:lineRule="auto"/>
        <w:ind w:right="26" w:hanging="360"/>
      </w:pPr>
      <w:r>
        <w:rPr>
          <w:rFonts w:ascii="Courier New" w:eastAsia="Courier New" w:hAnsi="Courier New" w:cs="Courier New"/>
        </w:rPr>
        <w:t>MSG_GET</w:t>
      </w:r>
      <w:r>
        <w:t xml:space="preserve"> returns the current value of the capability, along with the allowed values (if any). At startup, this value will reflect the mandatory default, if there is one.  If there is no mandatory default, then this call will return the user default, if supported and if one is available; otherwise it will return the preferred default value for the Source.  It is up to the Application to understand the possible sources of a value, and override it if desired.  Note that the allowed values are always reset when a Source starts up.  Sources must never save the constraints created by an Application.</w:t>
      </w:r>
    </w:p>
    <w:p w:rsidR="00B06C6F" w:rsidRDefault="0071581A">
      <w:pPr>
        <w:numPr>
          <w:ilvl w:val="0"/>
          <w:numId w:val="138"/>
        </w:numPr>
        <w:ind w:right="26" w:hanging="360"/>
      </w:pPr>
      <w:r>
        <w:rPr>
          <w:rFonts w:ascii="Courier New" w:eastAsia="Courier New" w:hAnsi="Courier New" w:cs="Courier New"/>
        </w:rPr>
        <w:t>MSG_GETCURRENT</w:t>
      </w:r>
      <w:r>
        <w:t xml:space="preserve"> returns the current value of the capability, it does not return the allowed list.  At startup, this value will reflect the mandatory default, if there is one.  If there is no mandatory default, then this call will return the user default, if supported and if one is available; otherwise it will return the preferred default value for the Source.</w:t>
      </w:r>
    </w:p>
    <w:p w:rsidR="00B06C6F" w:rsidRDefault="0071581A">
      <w:pPr>
        <w:numPr>
          <w:ilvl w:val="0"/>
          <w:numId w:val="138"/>
        </w:numPr>
        <w:spacing w:after="125"/>
        <w:ind w:right="26" w:hanging="360"/>
      </w:pPr>
      <w:r>
        <w:rPr>
          <w:rFonts w:ascii="Courier New" w:eastAsia="Courier New" w:hAnsi="Courier New" w:cs="Courier New"/>
        </w:rPr>
        <w:t>MSG_GETDEFAULT</w:t>
      </w:r>
      <w:r>
        <w:t xml:space="preserve"> always returns either the mandatory or preferred default, whichever is appropriate for the capability.  It never returns a user default.  Like </w:t>
      </w:r>
      <w:r>
        <w:rPr>
          <w:rFonts w:ascii="Courier New" w:eastAsia="Courier New" w:hAnsi="Courier New" w:cs="Courier New"/>
        </w:rPr>
        <w:t>MSG_GETCURRENT</w:t>
      </w:r>
      <w:r>
        <w:t xml:space="preserve"> it only returns the value, not the allowed list.</w:t>
      </w:r>
    </w:p>
    <w:p w:rsidR="00B06C6F" w:rsidRDefault="0071581A">
      <w:pPr>
        <w:numPr>
          <w:ilvl w:val="0"/>
          <w:numId w:val="138"/>
        </w:numPr>
        <w:spacing w:after="169" w:line="242" w:lineRule="auto"/>
        <w:ind w:right="26" w:hanging="360"/>
      </w:pPr>
      <w:r>
        <w:rPr>
          <w:rFonts w:ascii="Courier New" w:eastAsia="Courier New" w:hAnsi="Courier New" w:cs="Courier New"/>
        </w:rPr>
        <w:t>MSG_RESET</w:t>
      </w:r>
      <w:r>
        <w:t xml:space="preserve"> resets a capability’s allowed list to all permitted values, and sets the current value to the mandatory or preferred default, never the user default.  The container returned by </w:t>
      </w:r>
      <w:r>
        <w:rPr>
          <w:rFonts w:ascii="Courier New" w:eastAsia="Courier New" w:hAnsi="Courier New" w:cs="Courier New"/>
        </w:rPr>
        <w:t>MSG_RESET</w:t>
      </w:r>
      <w:r>
        <w:t xml:space="preserve"> must be the same kind of container returned for a </w:t>
      </w:r>
      <w:r>
        <w:rPr>
          <w:rFonts w:ascii="Courier New" w:eastAsia="Courier New" w:hAnsi="Courier New" w:cs="Courier New"/>
        </w:rPr>
        <w:t>MSG_GETDEFAULT</w:t>
      </w:r>
      <w:r>
        <w:t xml:space="preserve"> operation, this preserves legacy behavior; however, Applications should follow </w:t>
      </w:r>
      <w:r>
        <w:rPr>
          <w:rFonts w:ascii="Courier New" w:eastAsia="Courier New" w:hAnsi="Courier New" w:cs="Courier New"/>
        </w:rPr>
        <w:t>MSG_RESET</w:t>
      </w:r>
      <w:r>
        <w:t xml:space="preserve"> with </w:t>
      </w:r>
      <w:r>
        <w:rPr>
          <w:rFonts w:ascii="Courier New" w:eastAsia="Courier New" w:hAnsi="Courier New" w:cs="Courier New"/>
        </w:rPr>
        <w:t>MSG_GET</w:t>
      </w:r>
      <w:r>
        <w:t xml:space="preserve"> if they wish to determine how the </w:t>
      </w:r>
      <w:r>
        <w:lastRenderedPageBreak/>
        <w:t>constraints for the capability have been reset.  This message is a good one for Applications to use, since it is easy to code, and can be used to get a Source to some kind of a known state.</w:t>
      </w:r>
    </w:p>
    <w:p w:rsidR="00B06C6F" w:rsidRDefault="0071581A">
      <w:pPr>
        <w:spacing w:after="7" w:line="242" w:lineRule="auto"/>
        <w:ind w:left="10" w:right="47"/>
        <w:jc w:val="both"/>
      </w:pPr>
      <w:r>
        <w:t>A simple mechanism for resetting a Source uses the following steps (</w:t>
      </w:r>
      <w:r>
        <w:rPr>
          <w:i/>
        </w:rPr>
        <w:t>Applications that use the Source’s UI should not use this method</w:t>
      </w:r>
      <w:r>
        <w:t xml:space="preserve">): for each device supported by the Source (pre-1.8 Sources only have one implicit device) the Application calls </w:t>
      </w:r>
      <w:r>
        <w:rPr>
          <w:rFonts w:ascii="Courier New" w:eastAsia="Courier New" w:hAnsi="Courier New" w:cs="Courier New"/>
        </w:rPr>
        <w:t>CAP_SUPPORTEDCAPS</w:t>
      </w:r>
      <w:r>
        <w:t xml:space="preserve">; for each capability the </w:t>
      </w:r>
    </w:p>
    <w:p w:rsidR="00B06C6F" w:rsidRDefault="0071581A">
      <w:pPr>
        <w:spacing w:after="229"/>
        <w:ind w:left="10" w:right="6"/>
      </w:pPr>
      <w:r>
        <w:t xml:space="preserve">Application calls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MSG_QUERYSUPPORT</w:t>
      </w:r>
      <w:r>
        <w:t xml:space="preserve"> to see if it supports </w:t>
      </w:r>
      <w:r>
        <w:rPr>
          <w:rFonts w:ascii="Courier New" w:eastAsia="Courier New" w:hAnsi="Courier New" w:cs="Courier New"/>
        </w:rPr>
        <w:t>TWQI_RESET</w:t>
      </w:r>
      <w:r>
        <w:t xml:space="preserve">; if it does, then the Application sends </w:t>
      </w:r>
      <w:r>
        <w:rPr>
          <w:rFonts w:ascii="Courier New" w:eastAsia="Courier New" w:hAnsi="Courier New" w:cs="Courier New"/>
        </w:rPr>
        <w:t>DG_CONTROL</w:t>
      </w:r>
      <w:r>
        <w:t xml:space="preserve"> / </w:t>
      </w:r>
      <w:r>
        <w:rPr>
          <w:rFonts w:ascii="Courier New" w:eastAsia="Courier New" w:hAnsi="Courier New" w:cs="Courier New"/>
        </w:rPr>
        <w:t>DAT_CAPABILITY</w:t>
      </w:r>
      <w:r>
        <w:t xml:space="preserve"> / </w:t>
      </w:r>
      <w:r>
        <w:rPr>
          <w:rFonts w:ascii="Courier New" w:eastAsia="Courier New" w:hAnsi="Courier New" w:cs="Courier New"/>
        </w:rPr>
        <w:t>MSG_RESET</w:t>
      </w:r>
      <w:r>
        <w:t xml:space="preserve"> which resets the capability.  </w:t>
      </w:r>
    </w:p>
    <w:p w:rsidR="00B06C6F" w:rsidRDefault="0071581A">
      <w:pPr>
        <w:spacing w:after="10"/>
        <w:ind w:left="10" w:right="6"/>
      </w:pPr>
      <w:r>
        <w:t xml:space="preserve">Performing these steps will protect an Application from any user defaults created by a previous </w:t>
      </w:r>
    </w:p>
    <w:p w:rsidR="00B06C6F" w:rsidRDefault="0071581A">
      <w:pPr>
        <w:spacing w:after="254" w:line="242" w:lineRule="auto"/>
        <w:ind w:left="10" w:right="47"/>
        <w:jc w:val="both"/>
      </w:pPr>
      <w:r>
        <w:t xml:space="preserve">Application.  Please note, not all Sources may support </w:t>
      </w:r>
      <w:r>
        <w:rPr>
          <w:rFonts w:ascii="Courier New" w:eastAsia="Courier New" w:hAnsi="Courier New" w:cs="Courier New"/>
        </w:rPr>
        <w:t>MSG_QUERYSUPPORT</w:t>
      </w:r>
      <w:r>
        <w:t xml:space="preserve">.  For those that don’t, an Application would have to issue </w:t>
      </w:r>
      <w:r>
        <w:rPr>
          <w:rFonts w:ascii="Courier New" w:eastAsia="Courier New" w:hAnsi="Courier New" w:cs="Courier New"/>
        </w:rPr>
        <w:t>MSG_RESET</w:t>
      </w:r>
      <w:r>
        <w:t xml:space="preserve"> on all capabilities (perhaps excluding those it knows to be read-only) and trust that the Source is robust enough to report </w:t>
      </w:r>
      <w:r>
        <w:rPr>
          <w:rFonts w:ascii="Courier New" w:eastAsia="Courier New" w:hAnsi="Courier New" w:cs="Courier New"/>
        </w:rPr>
        <w:t>TWRC_FAILURE</w:t>
      </w:r>
      <w:r>
        <w:t xml:space="preserve"> for those capabilities that do not support </w:t>
      </w:r>
      <w:r>
        <w:rPr>
          <w:rFonts w:ascii="Courier New" w:eastAsia="Courier New" w:hAnsi="Courier New" w:cs="Courier New"/>
        </w:rPr>
        <w:t>MSG_RESET</w:t>
      </w:r>
      <w:r>
        <w:t>.</w:t>
      </w:r>
    </w:p>
    <w:p w:rsidR="00B06C6F" w:rsidRDefault="0071581A">
      <w:pPr>
        <w:numPr>
          <w:ilvl w:val="0"/>
          <w:numId w:val="139"/>
        </w:numPr>
        <w:spacing w:after="129"/>
        <w:ind w:right="6" w:hanging="360"/>
      </w:pPr>
      <w:r>
        <w:rPr>
          <w:rFonts w:ascii="Courier New" w:eastAsia="Courier New" w:hAnsi="Courier New" w:cs="Courier New"/>
        </w:rPr>
        <w:t>MSG_SET</w:t>
      </w:r>
      <w:r>
        <w:t xml:space="preserve"> sets the current value.  Therefore, it’s possible for a capability set in State 4 to find its way into the user defaults.</w:t>
      </w:r>
    </w:p>
    <w:p w:rsidR="00B06C6F" w:rsidRDefault="0071581A">
      <w:pPr>
        <w:numPr>
          <w:ilvl w:val="0"/>
          <w:numId w:val="139"/>
        </w:numPr>
        <w:ind w:right="6" w:hanging="360"/>
      </w:pPr>
      <w:r>
        <w:rPr>
          <w:rFonts w:ascii="Courier New" w:eastAsia="Courier New" w:hAnsi="Courier New" w:cs="Courier New"/>
        </w:rPr>
        <w:t>MSG_SETCONSTRAINT</w:t>
      </w:r>
      <w:r>
        <w:t xml:space="preserve"> sets the current value and optionally sets the constraints on a capability.  Sources must never save the constraints negotiated by an application.  However, it’s possible for a capability set in State 4 to find its way into the user defaults.</w:t>
      </w:r>
    </w:p>
    <w:p w:rsidR="00B06C6F" w:rsidRDefault="00B06C6F">
      <w:pPr>
        <w:sectPr w:rsidR="00B06C6F">
          <w:headerReference w:type="even" r:id="rId1117"/>
          <w:headerReference w:type="default" r:id="rId1118"/>
          <w:footerReference w:type="even" r:id="rId1119"/>
          <w:footerReference w:type="default" r:id="rId1120"/>
          <w:headerReference w:type="first" r:id="rId1121"/>
          <w:footerReference w:type="first" r:id="rId1122"/>
          <w:footnotePr>
            <w:numRestart w:val="eachPage"/>
          </w:footnotePr>
          <w:pgSz w:w="12240" w:h="15840"/>
          <w:pgMar w:top="964" w:right="1079" w:bottom="1470" w:left="1080" w:header="720" w:footer="660" w:gutter="0"/>
          <w:cols w:space="720"/>
          <w:titlePg/>
        </w:sectPr>
      </w:pPr>
    </w:p>
    <w:p w:rsidR="00B06C6F" w:rsidRDefault="0071581A">
      <w:pPr>
        <w:spacing w:after="0" w:line="259" w:lineRule="auto"/>
        <w:ind w:left="-5" w:right="0"/>
      </w:pPr>
      <w:r>
        <w:rPr>
          <w:rFonts w:ascii="Arial" w:eastAsia="Arial" w:hAnsi="Arial" w:cs="Arial"/>
          <w:b/>
          <w:sz w:val="200"/>
        </w:rPr>
        <w:lastRenderedPageBreak/>
        <w:t>B</w:t>
      </w:r>
    </w:p>
    <w:p w:rsidR="00B06C6F" w:rsidRDefault="0071581A">
      <w:pPr>
        <w:spacing w:after="31"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7" name="Group 799577"/>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2" name="Shape 88480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3" name="Shape 88480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7" style="width:504pt;height:1.97998pt;mso-position-horizontal-relative:char;mso-position-vertical-relative:line" coordsize="64008,251">
                <v:shape id="Shape 884804" style="position:absolute;width:64008;height:251;left:0;top:0;" coordsize="6400800,25146" path="m0,0l6400800,0l6400800,25146l0,25146l0,0">
                  <v:stroke weight="0pt" endcap="flat" joinstyle="miter" miterlimit="10" on="false" color="#000000" opacity="0"/>
                  <v:fill on="true" color="#000000"/>
                </v:shape>
                <v:shape id="Shape 884805"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spacing w:after="462" w:line="259" w:lineRule="auto"/>
        <w:ind w:left="10" w:right="1"/>
        <w:jc w:val="right"/>
      </w:pPr>
      <w:r>
        <w:rPr>
          <w:rFonts w:ascii="Arial" w:eastAsia="Arial" w:hAnsi="Arial" w:cs="Arial"/>
          <w:b/>
          <w:color w:val="00007F"/>
          <w:sz w:val="54"/>
        </w:rPr>
        <w:t>TWAIN Technical Support</w:t>
      </w:r>
    </w:p>
    <w:p w:rsidR="00B06C6F" w:rsidRDefault="0071581A">
      <w:pPr>
        <w:spacing w:after="53" w:line="265" w:lineRule="auto"/>
        <w:ind w:right="0"/>
      </w:pPr>
      <w:r>
        <w:rPr>
          <w:rFonts w:ascii="Arial" w:eastAsia="Arial" w:hAnsi="Arial" w:cs="Arial"/>
          <w:b/>
          <w:color w:val="7F0000"/>
        </w:rPr>
        <w:t>Chapter Contents</w:t>
      </w:r>
    </w:p>
    <w:p w:rsidR="00B06C6F" w:rsidRDefault="0071581A">
      <w:pPr>
        <w:spacing w:after="60"/>
        <w:ind w:right="6"/>
      </w:pPr>
      <w:r>
        <w:t>E-Mail Support. . . . . . . . . . . . . . . . . . . . . . . . . . . . . . . . . . . . . . . . . . . . . . . . . . . . . . . . . . . . . . . . . . .  B-1</w:t>
      </w:r>
    </w:p>
    <w:p w:rsidR="00B06C6F" w:rsidRDefault="0071581A">
      <w:pPr>
        <w:spacing w:after="512"/>
        <w:ind w:right="6"/>
      </w:pPr>
      <w:r>
        <w:t>Worldwide Web. . . . . . . . . . . . . . . . . . . . . . . . . . . . . . . . . . . . . . . . . . . . . . . . . . . . . . . . . . . . . . . . . .  B-2</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578" name="Group 799578"/>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06" name="Shape 884806"/>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2937" name="Shape 62937"/>
                        <wps:cNvSpPr/>
                        <wps:spPr>
                          <a:xfrm>
                            <a:off x="0" y="0"/>
                            <a:ext cx="0" cy="25146"/>
                          </a:xfrm>
                          <a:custGeom>
                            <a:avLst/>
                            <a:gdLst/>
                            <a:ahLst/>
                            <a:cxnLst/>
                            <a:rect l="0" t="0" r="0" b="0"/>
                            <a:pathLst>
                              <a:path h="25146">
                                <a:moveTo>
                                  <a:pt x="0" y="25146"/>
                                </a:move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07" name="Shape 884807"/>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578" style="width:504pt;height:1.98001pt;mso-position-horizontal-relative:char;mso-position-vertical-relative:line" coordsize="64008,251">
                <v:shape id="Shape 884808" style="position:absolute;width:64008;height:251;left:0;top:0;" coordsize="6400800,25146" path="m0,0l6400800,0l6400800,25146l0,25146l0,0">
                  <v:stroke weight="0pt" endcap="flat" joinstyle="miter" miterlimit="10" on="false" color="#000000" opacity="0"/>
                  <v:fill on="true" color="#000000"/>
                </v:shape>
                <v:shape id="Shape 62937" style="position:absolute;width:0;height:251;left:0;top:0;" coordsize="0,25146" path="m0,25146l0,0x">
                  <v:stroke weight="0pt" endcap="flat" joinstyle="miter" miterlimit="10" on="false" color="#000000" opacity="0"/>
                  <v:fill on="true" color="#000000"/>
                </v:shape>
                <v:shape id="Shape 884809"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E-Mail Support</w:t>
      </w:r>
    </w:p>
    <w:p w:rsidR="00B06C6F" w:rsidRDefault="0071581A">
      <w:pPr>
        <w:spacing w:after="244"/>
        <w:ind w:right="6"/>
      </w:pPr>
      <w:r>
        <w:t>Developers who are connected to AppleLink and the WWW or Internet have access to TWAIN support groups. The support groups can answer your TWAIN development or marketing questions. There are two support groups: the TWAIN Working Group and the TWAIN Developers distribution.</w:t>
      </w:r>
    </w:p>
    <w:p w:rsidR="00B06C6F" w:rsidRDefault="002B42FA">
      <w:pPr>
        <w:numPr>
          <w:ilvl w:val="0"/>
          <w:numId w:val="140"/>
        </w:numPr>
        <w:spacing w:after="124"/>
        <w:ind w:right="6" w:hanging="360"/>
      </w:pPr>
      <w:hyperlink r:id="rId1123">
        <w:r w:rsidR="0071581A">
          <w:t xml:space="preserve">The TWAIN Working Group is read by Technical, Marketing and Support representatives </w:t>
        </w:r>
      </w:hyperlink>
      <w:hyperlink r:id="rId1124">
        <w:r w:rsidR="0071581A">
          <w:t xml:space="preserve">from the Working Group companies. You can contact this group via e-mail at </w:t>
        </w:r>
      </w:hyperlink>
      <w:r w:rsidR="0071581A">
        <w:rPr>
          <w:color w:val="0000FF"/>
          <w:u w:val="single" w:color="0000FF"/>
        </w:rPr>
        <w:t>twainwg@twain.org</w:t>
      </w:r>
      <w:r w:rsidR="0071581A">
        <w:t>.</w:t>
      </w:r>
    </w:p>
    <w:p w:rsidR="00B06C6F" w:rsidRDefault="0071581A">
      <w:pPr>
        <w:numPr>
          <w:ilvl w:val="0"/>
          <w:numId w:val="140"/>
        </w:numPr>
        <w:spacing w:after="0"/>
        <w:ind w:right="6" w:hanging="360"/>
      </w:pPr>
      <w:r>
        <w:t xml:space="preserve">The TWAIN Developers distribution includes TWAIN developers who want to keep up on TWAIN or offer advice to other developers. This distribution includes the TWAIN Working Group. It is the best place to get support because both the Working Group and other developers can respond. You can contact this group via e-mail at </w:t>
      </w:r>
      <w:r>
        <w:rPr>
          <w:color w:val="0000FF"/>
          <w:u w:val="single" w:color="0000FF"/>
        </w:rPr>
        <w:t>twain@email.twain.org</w:t>
      </w:r>
      <w:r>
        <w:t xml:space="preserve">. In </w:t>
      </w:r>
    </w:p>
    <w:p w:rsidR="00B06C6F" w:rsidRDefault="0071581A">
      <w:pPr>
        <w:spacing w:after="124"/>
        <w:ind w:left="1810" w:right="6"/>
      </w:pPr>
      <w:r>
        <w:t xml:space="preserve">order to send mail to the list, you must first subscribe to the list at </w:t>
      </w:r>
      <w:r>
        <w:rPr>
          <w:color w:val="0000FF"/>
          <w:u w:val="single" w:color="0000FF"/>
        </w:rPr>
        <w:t>http:/email.sparklist.com/scripts/lyris.pl?enter=twain</w:t>
      </w:r>
      <w:r>
        <w:t>.</w:t>
      </w:r>
    </w:p>
    <w:p w:rsidR="00B06C6F" w:rsidRDefault="0071581A">
      <w:pPr>
        <w:numPr>
          <w:ilvl w:val="0"/>
          <w:numId w:val="140"/>
        </w:numPr>
        <w:ind w:right="6" w:hanging="360"/>
      </w:pPr>
      <w:r>
        <w:t xml:space="preserve">For Apple-specific questions, please email the TWAIN Working Group Mac Subcommittee at </w:t>
      </w:r>
      <w:r>
        <w:rPr>
          <w:color w:val="0000FF"/>
          <w:u w:val="single" w:color="0000FF"/>
        </w:rPr>
        <w:t>twain-mac@twain.org</w:t>
      </w:r>
      <w:r>
        <w:t>.</w:t>
      </w:r>
    </w:p>
    <w:p w:rsidR="00B06C6F" w:rsidRDefault="0071581A">
      <w:pPr>
        <w:spacing w:after="1807"/>
        <w:ind w:right="6"/>
      </w:pPr>
      <w:r>
        <w:t xml:space="preserve">TWAIN developers are encouraged to participate on the TWAIN Developer distribution list. The TWAIN Working Group also uses this distribution as a means to communicate with developers. For example, we use the distribution when posting the latest news about TWAIN, asking questions we may have about implementations, and requesting review of any Technical Notes that are under development. Technical Notes provide the mechanism for distributing updated information and corrections to errors that may occur in this document. </w:t>
      </w:r>
    </w:p>
    <w:p w:rsidR="00B06C6F" w:rsidRDefault="0071581A">
      <w:pPr>
        <w:spacing w:after="140" w:line="265" w:lineRule="auto"/>
        <w:ind w:left="10" w:right="2"/>
        <w:jc w:val="right"/>
      </w:pPr>
      <w:r>
        <w:rPr>
          <w:rFonts w:ascii="Arial" w:eastAsia="Arial" w:hAnsi="Arial" w:cs="Arial"/>
          <w:i/>
          <w:sz w:val="16"/>
        </w:rPr>
        <w:lastRenderedPageBreak/>
        <w:t xml:space="preserve">  B-1</w:t>
      </w:r>
    </w:p>
    <w:p w:rsidR="00B06C6F" w:rsidRDefault="0071581A">
      <w:pPr>
        <w:spacing w:after="377" w:line="265" w:lineRule="auto"/>
        <w:ind w:left="-5" w:right="0"/>
      </w:pPr>
      <w:r>
        <w:rPr>
          <w:rFonts w:ascii="Arial" w:eastAsia="Arial" w:hAnsi="Arial" w:cs="Arial"/>
          <w:i/>
          <w:sz w:val="16"/>
        </w:rPr>
        <w:t>Chapter B</w:t>
      </w:r>
    </w:p>
    <w:p w:rsidR="00B06C6F" w:rsidRDefault="0071581A">
      <w:pPr>
        <w:spacing w:after="74" w:line="259" w:lineRule="auto"/>
        <w:ind w:left="0" w:right="0" w:firstLine="0"/>
      </w:pPr>
      <w:r>
        <w:rPr>
          <w:rFonts w:ascii="Calibri" w:eastAsia="Calibri" w:hAnsi="Calibri" w:cs="Calibri"/>
          <w:noProof/>
          <w:sz w:val="22"/>
        </w:rPr>
        <mc:AlternateContent>
          <mc:Choice Requires="wpg">
            <w:drawing>
              <wp:inline distT="0" distB="0" distL="0" distR="0">
                <wp:extent cx="6400800" cy="25146"/>
                <wp:effectExtent l="0" t="0" r="0" b="0"/>
                <wp:docPr id="799831" name="Group 799831"/>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10" name="Shape 884810"/>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1" name="Shape 884811"/>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9831" style="width:504pt;height:1.97998pt;mso-position-horizontal-relative:char;mso-position-vertical-relative:line" coordsize="64008,251">
                <v:shape id="Shape 884812" style="position:absolute;width:64008;height:251;left:0;top:0;" coordsize="6400800,25146" path="m0,0l6400800,0l6400800,25146l0,25146l0,0">
                  <v:stroke weight="0pt" endcap="flat" joinstyle="miter" miterlimit="10" on="false" color="#000000" opacity="0"/>
                  <v:fill on="true" color="#000000"/>
                </v:shape>
                <v:shape id="Shape 884813" style="position:absolute;width:59436;height:251;left:0;top:0;" coordsize="5943600,25146" path="m0,0l5943600,0l5943600,25146l0,25146l0,0">
                  <v:stroke weight="0pt" endcap="flat" joinstyle="miter" miterlimit="10" on="false" color="#000000" opacity="0"/>
                  <v:fill on="true" color="#000000"/>
                </v:shape>
              </v:group>
            </w:pict>
          </mc:Fallback>
        </mc:AlternateContent>
      </w:r>
    </w:p>
    <w:p w:rsidR="00B06C6F" w:rsidRDefault="0071581A">
      <w:pPr>
        <w:pStyle w:val="4"/>
        <w:ind w:left="-5"/>
      </w:pPr>
      <w:r>
        <w:t>Worldwide Web</w:t>
      </w:r>
    </w:p>
    <w:p w:rsidR="00B06C6F" w:rsidRDefault="0071581A">
      <w:pPr>
        <w:spacing w:after="0"/>
        <w:ind w:right="6"/>
      </w:pPr>
      <w:r>
        <w:t xml:space="preserve">Developers connected to the WWW can also get on-line information and updates. There is an online version of the Developers’ matrix with connections to those implementers with WWW pages. </w:t>
      </w:r>
    </w:p>
    <w:p w:rsidR="00B06C6F" w:rsidRDefault="0071581A">
      <w:pPr>
        <w:spacing w:after="220"/>
        <w:ind w:right="6"/>
      </w:pPr>
      <w:r>
        <w:t>In addition, this manual is available as a readable file.</w:t>
      </w:r>
    </w:p>
    <w:p w:rsidR="00B06C6F" w:rsidRDefault="0071581A">
      <w:pPr>
        <w:spacing w:after="11538" w:line="265" w:lineRule="auto"/>
        <w:ind w:left="1435" w:right="0"/>
      </w:pPr>
      <w:r>
        <w:t xml:space="preserve">The WWW address is </w:t>
      </w:r>
      <w:r>
        <w:rPr>
          <w:color w:val="00007F"/>
        </w:rPr>
        <w:t>http://www.twain.org</w:t>
      </w:r>
      <w:r>
        <w:rPr>
          <w:b/>
        </w:rPr>
        <w:t>.</w:t>
      </w:r>
    </w:p>
    <w:p w:rsidR="00B06C6F" w:rsidRDefault="0071581A">
      <w:pPr>
        <w:spacing w:after="549" w:line="265" w:lineRule="auto"/>
        <w:ind w:left="-5" w:right="0"/>
      </w:pPr>
      <w:r>
        <w:rPr>
          <w:rFonts w:ascii="Arial" w:eastAsia="Arial" w:hAnsi="Arial" w:cs="Arial"/>
          <w:i/>
          <w:sz w:val="16"/>
        </w:rPr>
        <w:lastRenderedPageBreak/>
        <w:t>B-2</w:t>
      </w:r>
    </w:p>
    <w:sectPr w:rsidR="00B06C6F">
      <w:headerReference w:type="even" r:id="rId1125"/>
      <w:headerReference w:type="default" r:id="rId1126"/>
      <w:footerReference w:type="even" r:id="rId1127"/>
      <w:footerReference w:type="default" r:id="rId1128"/>
      <w:headerReference w:type="first" r:id="rId1129"/>
      <w:footerReference w:type="first" r:id="rId1130"/>
      <w:footnotePr>
        <w:numRestart w:val="eachPage"/>
      </w:footnotePr>
      <w:pgSz w:w="12240" w:h="15840"/>
      <w:pgMar w:top="682" w:right="1079" w:bottom="660" w:left="1080" w:header="720" w:footer="66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B42FA" w:rsidRDefault="002B42FA">
      <w:pPr>
        <w:spacing w:after="0" w:line="240" w:lineRule="auto"/>
      </w:pPr>
      <w:r>
        <w:separator/>
      </w:r>
    </w:p>
  </w:endnote>
  <w:endnote w:type="continuationSeparator" w:id="0">
    <w:p w:rsidR="002B42FA" w:rsidRDefault="002B42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2-</w:t>
    </w:r>
    <w:r>
      <w:fldChar w:fldCharType="begin"/>
    </w:r>
    <w:r>
      <w:instrText xml:space="preserve"> PAGE   \* MERGEFORMAT </w:instrText>
    </w:r>
    <w:r>
      <w:fldChar w:fldCharType="separate"/>
    </w:r>
    <w:r w:rsidR="00326115" w:rsidRPr="00326115">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1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1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143</w:t>
    </w:r>
    <w:r>
      <w:rPr>
        <w:rFonts w:ascii="Arial" w:eastAsia="Arial" w:hAnsi="Arial" w:cs="Arial"/>
        <w:i/>
        <w:sz w:val="16"/>
      </w:rPr>
      <w:fldChar w:fldCharType="end"/>
    </w:r>
  </w:p>
</w:ftr>
</file>

<file path=word/footer1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1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151</w:t>
    </w:r>
    <w:r>
      <w:rPr>
        <w:rFonts w:ascii="Arial" w:eastAsia="Arial" w:hAnsi="Arial" w:cs="Arial"/>
        <w:i/>
        <w:sz w:val="16"/>
      </w:rPr>
      <w:fldChar w:fldCharType="end"/>
    </w:r>
  </w:p>
</w:ftr>
</file>

<file path=word/footer1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145</w:t>
    </w:r>
    <w:r>
      <w:rPr>
        <w:rFonts w:ascii="Arial" w:eastAsia="Arial" w:hAnsi="Arial" w:cs="Arial"/>
        <w:i/>
        <w:sz w:val="16"/>
      </w:rPr>
      <w:fldChar w:fldCharType="end"/>
    </w:r>
    <w:r>
      <w:rPr>
        <w:rFonts w:ascii="Arial" w:eastAsia="Arial" w:hAnsi="Arial" w:cs="Arial"/>
        <w:i/>
        <w:sz w:val="16"/>
      </w:rPr>
      <w:tab/>
      <w:t>TWAIN 2.3 Specification</w:t>
    </w:r>
  </w:p>
</w:ftr>
</file>

<file path=word/footer1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13</w:t>
    </w:r>
    <w:r>
      <w:rPr>
        <w:rFonts w:ascii="Arial" w:eastAsia="Arial" w:hAnsi="Arial" w:cs="Arial"/>
        <w:i/>
        <w:sz w:val="16"/>
      </w:rPr>
      <w:fldChar w:fldCharType="end"/>
    </w:r>
  </w:p>
</w:ftr>
</file>

<file path=word/footer1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sidR="00326115" w:rsidRPr="00326115">
      <w:rPr>
        <w:rFonts w:ascii="Arial" w:eastAsia="Arial" w:hAnsi="Arial" w:cs="Arial"/>
        <w:i/>
        <w:noProof/>
        <w:sz w:val="16"/>
      </w:rPr>
      <w:t>9</w:t>
    </w:r>
    <w:r>
      <w:rPr>
        <w:rFonts w:ascii="Arial" w:eastAsia="Arial" w:hAnsi="Arial" w:cs="Arial"/>
        <w:i/>
        <w:sz w:val="16"/>
      </w:rPr>
      <w:fldChar w:fldCharType="end"/>
    </w:r>
  </w:p>
</w:ftr>
</file>

<file path=word/footer1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17</w:t>
    </w:r>
    <w:r>
      <w:rPr>
        <w:rFonts w:ascii="Arial" w:eastAsia="Arial" w:hAnsi="Arial" w:cs="Arial"/>
        <w:i/>
        <w:sz w:val="16"/>
      </w:rPr>
      <w:fldChar w:fldCharType="end"/>
    </w:r>
  </w:p>
</w:ftr>
</file>

<file path=word/footer1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24</w:t>
    </w:r>
    <w:r>
      <w:rPr>
        <w:rFonts w:ascii="Arial" w:eastAsia="Arial" w:hAnsi="Arial" w:cs="Arial"/>
        <w:i/>
        <w:sz w:val="16"/>
      </w:rPr>
      <w:fldChar w:fldCharType="end"/>
    </w:r>
    <w:r>
      <w:rPr>
        <w:rFonts w:ascii="Arial" w:eastAsia="Arial" w:hAnsi="Arial" w:cs="Arial"/>
        <w:i/>
        <w:sz w:val="16"/>
      </w:rPr>
      <w:tab/>
      <w:t>TWAIN 2.3 Specification</w:t>
    </w:r>
  </w:p>
</w:ftr>
</file>

<file path=word/footer1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23</w:t>
    </w:r>
    <w:r>
      <w:rPr>
        <w:rFonts w:ascii="Arial" w:eastAsia="Arial" w:hAnsi="Arial" w:cs="Arial"/>
        <w:i/>
        <w:sz w:val="16"/>
      </w:rPr>
      <w:fldChar w:fldCharType="end"/>
    </w:r>
  </w:p>
</w:ftr>
</file>

<file path=word/footer1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5"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1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27</w:t>
    </w:r>
    <w:r>
      <w:rPr>
        <w:rFonts w:ascii="Arial" w:eastAsia="Arial" w:hAnsi="Arial" w:cs="Arial"/>
        <w:i/>
        <w:sz w:val="16"/>
      </w:rPr>
      <w:fldChar w:fldCharType="end"/>
    </w:r>
  </w:p>
</w:ftr>
</file>

<file path=word/footer1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275"/>
      </w:tabs>
      <w:spacing w:after="0" w:line="259" w:lineRule="auto"/>
      <w:ind w:left="-720" w:right="-8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31</w:t>
    </w:r>
    <w:r>
      <w:rPr>
        <w:rFonts w:ascii="Arial" w:eastAsia="Arial" w:hAnsi="Arial" w:cs="Arial"/>
        <w:i/>
        <w:sz w:val="16"/>
      </w:rPr>
      <w:fldChar w:fldCharType="end"/>
    </w: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6"/>
      </w:tabs>
      <w:spacing w:after="0" w:line="259" w:lineRule="auto"/>
      <w:ind w:left="0" w:right="-54"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5"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37</w:t>
    </w:r>
    <w:r>
      <w:rPr>
        <w:rFonts w:ascii="Arial" w:eastAsia="Arial" w:hAnsi="Arial" w:cs="Arial"/>
        <w:i/>
        <w:sz w:val="16"/>
      </w:rPr>
      <w:fldChar w:fldCharType="end"/>
    </w:r>
  </w:p>
</w:ftr>
</file>

<file path=word/footer1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7"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2"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41</w:t>
    </w:r>
    <w:r>
      <w:rPr>
        <w:rFonts w:ascii="Arial" w:eastAsia="Arial" w:hAnsi="Arial" w:cs="Arial"/>
        <w:i/>
        <w:sz w:val="16"/>
      </w:rPr>
      <w:fldChar w:fldCharType="end"/>
    </w:r>
  </w:p>
</w:ftr>
</file>

<file path=word/footer1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8"/>
      </w:tabs>
      <w:spacing w:after="0" w:line="259" w:lineRule="auto"/>
      <w:ind w:left="0" w:right="-3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48</w:t>
    </w:r>
    <w:r>
      <w:rPr>
        <w:rFonts w:ascii="Arial" w:eastAsia="Arial" w:hAnsi="Arial" w:cs="Arial"/>
        <w:i/>
        <w:sz w:val="16"/>
      </w:rPr>
      <w:fldChar w:fldCharType="end"/>
    </w:r>
    <w:r>
      <w:rPr>
        <w:rFonts w:ascii="Arial" w:eastAsia="Arial" w:hAnsi="Arial" w:cs="Arial"/>
        <w:i/>
        <w:sz w:val="16"/>
      </w:rPr>
      <w:tab/>
      <w:t>TWAIN 2.3 Specification</w:t>
    </w:r>
  </w:p>
</w:ftr>
</file>

<file path=word/footer1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49</w:t>
    </w:r>
    <w:r>
      <w:rPr>
        <w:rFonts w:ascii="Arial" w:eastAsia="Arial" w:hAnsi="Arial" w:cs="Arial"/>
        <w:i/>
        <w:sz w:val="16"/>
      </w:rPr>
      <w:fldChar w:fldCharType="end"/>
    </w:r>
  </w:p>
</w:ftr>
</file>

<file path=word/footer1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3-</w:t>
    </w:r>
    <w:r>
      <w:fldChar w:fldCharType="begin"/>
    </w:r>
    <w:r>
      <w:instrText xml:space="preserve"> PAGE   \* MERGEFORMAT </w:instrText>
    </w:r>
    <w:r>
      <w:fldChar w:fldCharType="separate"/>
    </w:r>
    <w:r w:rsidR="00326115" w:rsidRPr="00326115">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1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53</w:t>
    </w:r>
    <w:r>
      <w:rPr>
        <w:rFonts w:ascii="Arial" w:eastAsia="Arial" w:hAnsi="Arial" w:cs="Arial"/>
        <w:i/>
        <w:sz w:val="16"/>
      </w:rPr>
      <w:fldChar w:fldCharType="end"/>
    </w:r>
  </w:p>
</w:ftr>
</file>

<file path=word/footer1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1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56</w:t>
    </w:r>
    <w:r>
      <w:rPr>
        <w:rFonts w:ascii="Arial" w:eastAsia="Arial" w:hAnsi="Arial" w:cs="Arial"/>
        <w:i/>
        <w:sz w:val="16"/>
      </w:rPr>
      <w:fldChar w:fldCharType="end"/>
    </w:r>
    <w:r>
      <w:rPr>
        <w:rFonts w:ascii="Arial" w:eastAsia="Arial" w:hAnsi="Arial" w:cs="Arial"/>
        <w:i/>
        <w:sz w:val="16"/>
      </w:rPr>
      <w:tab/>
      <w:t>TWAIN 2.3 Specification</w:t>
    </w:r>
  </w:p>
</w:ftr>
</file>

<file path=word/footer1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55</w:t>
    </w:r>
    <w:r>
      <w:rPr>
        <w:rFonts w:ascii="Arial" w:eastAsia="Arial" w:hAnsi="Arial" w:cs="Arial"/>
        <w:i/>
        <w:sz w:val="16"/>
      </w:rPr>
      <w:fldChar w:fldCharType="end"/>
    </w:r>
  </w:p>
</w:ftr>
</file>

<file path=word/footer1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63</w:t>
    </w:r>
    <w:r>
      <w:rPr>
        <w:rFonts w:ascii="Arial" w:eastAsia="Arial" w:hAnsi="Arial" w:cs="Arial"/>
        <w:i/>
        <w:sz w:val="16"/>
      </w:rPr>
      <w:fldChar w:fldCharType="end"/>
    </w:r>
  </w:p>
</w:ftr>
</file>

<file path=word/footer1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57</w:t>
    </w:r>
    <w:r>
      <w:rPr>
        <w:rFonts w:ascii="Arial" w:eastAsia="Arial" w:hAnsi="Arial" w:cs="Arial"/>
        <w:i/>
        <w:sz w:val="16"/>
      </w:rPr>
      <w:fldChar w:fldCharType="end"/>
    </w:r>
    <w:r>
      <w:rPr>
        <w:rFonts w:ascii="Arial" w:eastAsia="Arial" w:hAnsi="Arial" w:cs="Arial"/>
        <w:i/>
        <w:sz w:val="16"/>
      </w:rPr>
      <w:tab/>
      <w:t>TWAIN 2.3 Specification</w:t>
    </w:r>
  </w:p>
</w:ftr>
</file>

<file path=word/footer1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39"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sidR="00326115" w:rsidRPr="00326115">
      <w:rPr>
        <w:rFonts w:ascii="Arial" w:eastAsia="Arial" w:hAnsi="Arial" w:cs="Arial"/>
        <w:i/>
        <w:noProof/>
        <w:sz w:val="16"/>
      </w:rPr>
      <w:t>41</w:t>
    </w:r>
    <w:r>
      <w:rPr>
        <w:rFonts w:ascii="Arial" w:eastAsia="Arial" w:hAnsi="Arial" w:cs="Arial"/>
        <w:i/>
        <w:sz w:val="16"/>
      </w:rPr>
      <w:fldChar w:fldCharType="end"/>
    </w:r>
  </w:p>
</w:ftr>
</file>

<file path=word/footer1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65</w:t>
    </w:r>
    <w:r>
      <w:rPr>
        <w:rFonts w:ascii="Arial" w:eastAsia="Arial" w:hAnsi="Arial" w:cs="Arial"/>
        <w:i/>
        <w:sz w:val="16"/>
      </w:rPr>
      <w:fldChar w:fldCharType="end"/>
    </w:r>
  </w:p>
</w:ftr>
</file>

<file path=word/footer1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941"/>
      </w:tabs>
      <w:spacing w:after="0" w:line="259" w:lineRule="auto"/>
      <w:ind w:left="0" w:right="-140"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sidR="00326115" w:rsidRPr="00326115">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1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8-</w:t>
    </w:r>
    <w:r>
      <w:fldChar w:fldCharType="begin"/>
    </w:r>
    <w:r>
      <w:instrText xml:space="preserve"> PAGE   \* MERGEFORMAT </w:instrText>
    </w:r>
    <w:r>
      <w:fldChar w:fldCharType="separate"/>
    </w:r>
    <w:r w:rsidR="00326115" w:rsidRPr="00326115">
      <w:rPr>
        <w:rFonts w:ascii="Arial" w:eastAsia="Arial" w:hAnsi="Arial" w:cs="Arial"/>
        <w:i/>
        <w:noProof/>
        <w:sz w:val="16"/>
      </w:rPr>
      <w:t>105</w:t>
    </w:r>
    <w:r>
      <w:rPr>
        <w:rFonts w:ascii="Arial" w:eastAsia="Arial" w:hAnsi="Arial" w:cs="Arial"/>
        <w:i/>
        <w:sz w:val="16"/>
      </w:rPr>
      <w:fldChar w:fldCharType="end"/>
    </w:r>
  </w:p>
</w:ftr>
</file>

<file path=word/footer1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8-</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9-</w:t>
    </w:r>
    <w:r>
      <w:fldChar w:fldCharType="begin"/>
    </w:r>
    <w:r>
      <w:instrText xml:space="preserve"> PAGE   \* MERGEFORMAT </w:instrText>
    </w:r>
    <w:r>
      <w:fldChar w:fldCharType="separate"/>
    </w:r>
    <w:r w:rsidR="00326115" w:rsidRPr="0032611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sidR="00326115" w:rsidRPr="00326115">
      <w:rPr>
        <w:rFonts w:ascii="Arial" w:eastAsia="Arial" w:hAnsi="Arial" w:cs="Arial"/>
        <w:i/>
        <w:noProof/>
        <w:sz w:val="16"/>
      </w:rPr>
      <w:t>13</w:t>
    </w:r>
    <w:r>
      <w:rPr>
        <w:rFonts w:ascii="Arial" w:eastAsia="Arial" w:hAnsi="Arial" w:cs="Arial"/>
        <w:i/>
        <w:sz w:val="16"/>
      </w:rPr>
      <w:fldChar w:fldCharType="end"/>
    </w:r>
  </w:p>
</w:ftr>
</file>

<file path=word/footer1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9-</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11</w:t>
    </w:r>
    <w:r>
      <w:rPr>
        <w:rFonts w:ascii="Arial" w:eastAsia="Arial" w:hAnsi="Arial" w:cs="Arial"/>
        <w:i/>
        <w:sz w:val="16"/>
      </w:rPr>
      <w:fldChar w:fldCharType="end"/>
    </w:r>
  </w:p>
</w:ftr>
</file>

<file path=word/footer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1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15</w:t>
    </w:r>
    <w:r>
      <w:rPr>
        <w:rFonts w:ascii="Arial" w:eastAsia="Arial" w:hAnsi="Arial" w:cs="Arial"/>
        <w:i/>
        <w:sz w:val="16"/>
      </w:rPr>
      <w:fldChar w:fldCharType="end"/>
    </w:r>
  </w:p>
</w:ftr>
</file>

<file path=word/footer1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1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1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17</w:t>
    </w:r>
    <w:r>
      <w:rPr>
        <w:rFonts w:ascii="Arial" w:eastAsia="Arial" w:hAnsi="Arial" w:cs="Arial"/>
        <w:i/>
        <w:sz w:val="16"/>
      </w:rPr>
      <w:fldChar w:fldCharType="end"/>
    </w:r>
  </w:p>
</w:ftr>
</file>

<file path=word/footer1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16</w:t>
    </w:r>
    <w:r>
      <w:rPr>
        <w:rFonts w:ascii="Arial" w:eastAsia="Arial" w:hAnsi="Arial" w:cs="Arial"/>
        <w:i/>
        <w:sz w:val="16"/>
      </w:rPr>
      <w:fldChar w:fldCharType="end"/>
    </w:r>
  </w:p>
</w:ftr>
</file>

<file path=word/footer1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28</w:t>
    </w:r>
    <w:r>
      <w:rPr>
        <w:rFonts w:ascii="Arial" w:eastAsia="Arial" w:hAnsi="Arial" w:cs="Arial"/>
        <w:i/>
        <w:sz w:val="16"/>
      </w:rPr>
      <w:fldChar w:fldCharType="end"/>
    </w:r>
    <w:r>
      <w:rPr>
        <w:rFonts w:ascii="Arial" w:eastAsia="Arial" w:hAnsi="Arial" w:cs="Arial"/>
        <w:i/>
        <w:sz w:val="16"/>
      </w:rPr>
      <w:tab/>
      <w:t>TWAIN 2.3 Specification</w:t>
    </w:r>
  </w:p>
</w:ftr>
</file>

<file path=word/footer1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27</w:t>
    </w:r>
    <w:r>
      <w:rPr>
        <w:rFonts w:ascii="Arial" w:eastAsia="Arial" w:hAnsi="Arial" w:cs="Arial"/>
        <w:i/>
        <w:sz w:val="16"/>
      </w:rPr>
      <w:fldChar w:fldCharType="end"/>
    </w:r>
  </w:p>
</w:ftr>
</file>

<file path=word/footer1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40"/>
      </w:tabs>
      <w:spacing w:after="0" w:line="259" w:lineRule="auto"/>
      <w:ind w:left="0" w:right="-4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4-</w:t>
    </w:r>
    <w:r>
      <w:fldChar w:fldCharType="begin"/>
    </w:r>
    <w:r>
      <w:instrText xml:space="preserve"> PAGE   \* MERGEFORMAT </w:instrText>
    </w:r>
    <w:r>
      <w:fldChar w:fldCharType="separate"/>
    </w:r>
    <w:r w:rsidR="00326115" w:rsidRPr="00326115">
      <w:rPr>
        <w:rFonts w:ascii="Arial" w:eastAsia="Arial" w:hAnsi="Arial" w:cs="Arial"/>
        <w:i/>
        <w:noProof/>
        <w:sz w:val="16"/>
      </w:rPr>
      <w:t>38</w:t>
    </w:r>
    <w:r>
      <w:rPr>
        <w:rFonts w:ascii="Arial" w:eastAsia="Arial" w:hAnsi="Arial" w:cs="Arial"/>
        <w:i/>
        <w:sz w:val="16"/>
      </w:rPr>
      <w:fldChar w:fldCharType="end"/>
    </w:r>
    <w:r>
      <w:rPr>
        <w:rFonts w:ascii="Arial" w:eastAsia="Arial" w:hAnsi="Arial" w:cs="Arial"/>
        <w:i/>
        <w:sz w:val="16"/>
      </w:rPr>
      <w:tab/>
      <w:t>TWAIN 2.3 Specification</w:t>
    </w:r>
  </w:p>
</w:ftr>
</file>

<file path=word/footer1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30</w:t>
    </w:r>
    <w:r>
      <w:rPr>
        <w:rFonts w:ascii="Arial" w:eastAsia="Arial" w:hAnsi="Arial" w:cs="Arial"/>
        <w:i/>
        <w:sz w:val="16"/>
      </w:rPr>
      <w:fldChar w:fldCharType="end"/>
    </w:r>
    <w:r>
      <w:rPr>
        <w:rFonts w:ascii="Arial" w:eastAsia="Arial" w:hAnsi="Arial" w:cs="Arial"/>
        <w:i/>
        <w:sz w:val="16"/>
      </w:rPr>
      <w:tab/>
      <w:t>TWAIN 2.3 Specification</w:t>
    </w:r>
  </w:p>
</w:ftr>
</file>

<file path=word/footer1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31</w:t>
    </w:r>
    <w:r>
      <w:rPr>
        <w:rFonts w:ascii="Arial" w:eastAsia="Arial" w:hAnsi="Arial" w:cs="Arial"/>
        <w:i/>
        <w:sz w:val="16"/>
      </w:rPr>
      <w:fldChar w:fldCharType="end"/>
    </w:r>
  </w:p>
</w:ftr>
</file>

<file path=word/footer1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34</w:t>
    </w:r>
    <w:r>
      <w:rPr>
        <w:rFonts w:ascii="Arial" w:eastAsia="Arial" w:hAnsi="Arial" w:cs="Arial"/>
        <w:i/>
        <w:sz w:val="16"/>
      </w:rPr>
      <w:fldChar w:fldCharType="end"/>
    </w:r>
    <w:r>
      <w:rPr>
        <w:rFonts w:ascii="Arial" w:eastAsia="Arial" w:hAnsi="Arial" w:cs="Arial"/>
        <w:i/>
        <w:sz w:val="16"/>
      </w:rPr>
      <w:tab/>
      <w:t>TWAIN 2.3 Specification</w:t>
    </w:r>
  </w:p>
</w:ftr>
</file>

<file path=word/footer1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35</w:t>
    </w:r>
    <w:r>
      <w:rPr>
        <w:rFonts w:ascii="Arial" w:eastAsia="Arial" w:hAnsi="Arial" w:cs="Arial"/>
        <w:i/>
        <w:sz w:val="16"/>
      </w:rPr>
      <w:fldChar w:fldCharType="end"/>
    </w:r>
  </w:p>
</w:ftr>
</file>

<file path=word/footer1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32</w:t>
    </w:r>
    <w:r>
      <w:rPr>
        <w:rFonts w:ascii="Arial" w:eastAsia="Arial" w:hAnsi="Arial" w:cs="Arial"/>
        <w:i/>
        <w:sz w:val="16"/>
      </w:rPr>
      <w:fldChar w:fldCharType="end"/>
    </w:r>
  </w:p>
</w:ftr>
</file>

<file path=word/footer1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1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39</w:t>
    </w:r>
    <w:r>
      <w:rPr>
        <w:rFonts w:ascii="Arial" w:eastAsia="Arial" w:hAnsi="Arial" w:cs="Arial"/>
        <w:i/>
        <w:sz w:val="16"/>
      </w:rPr>
      <w:fldChar w:fldCharType="end"/>
    </w:r>
  </w:p>
</w:ftr>
</file>

<file path=word/footer1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sidR="00326115" w:rsidRPr="00326115">
      <w:rPr>
        <w:rFonts w:ascii="Arial" w:eastAsia="Arial" w:hAnsi="Arial" w:cs="Arial"/>
        <w:i/>
        <w:noProof/>
        <w:sz w:val="16"/>
      </w:rPr>
      <w:t>39</w:t>
    </w:r>
    <w:r>
      <w:rPr>
        <w:rFonts w:ascii="Arial" w:eastAsia="Arial" w:hAnsi="Arial" w:cs="Arial"/>
        <w:i/>
        <w:sz w:val="16"/>
      </w:rPr>
      <w:fldChar w:fldCharType="end"/>
    </w:r>
  </w:p>
</w:ftr>
</file>

<file path=word/footer1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43</w:t>
    </w:r>
    <w:r>
      <w:rPr>
        <w:rFonts w:ascii="Arial" w:eastAsia="Arial" w:hAnsi="Arial" w:cs="Arial"/>
        <w:i/>
        <w:sz w:val="16"/>
      </w:rPr>
      <w:fldChar w:fldCharType="end"/>
    </w:r>
  </w:p>
</w:ftr>
</file>

<file path=word/footer1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2"/>
      </w:tabs>
      <w:spacing w:after="0" w:line="259" w:lineRule="auto"/>
      <w:ind w:left="0" w:right="-17"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1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1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53</w:t>
    </w:r>
    <w:r>
      <w:rPr>
        <w:rFonts w:ascii="Arial" w:eastAsia="Arial" w:hAnsi="Arial" w:cs="Arial"/>
        <w:i/>
        <w:sz w:val="16"/>
      </w:rPr>
      <w:fldChar w:fldCharType="end"/>
    </w:r>
  </w:p>
</w:ftr>
</file>

<file path=word/footer1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45</w:t>
    </w:r>
    <w:r>
      <w:rPr>
        <w:rFonts w:ascii="Arial" w:eastAsia="Arial" w:hAnsi="Arial" w:cs="Arial"/>
        <w:i/>
        <w:sz w:val="16"/>
      </w:rPr>
      <w:fldChar w:fldCharType="end"/>
    </w:r>
    <w:r>
      <w:rPr>
        <w:rFonts w:ascii="Arial" w:eastAsia="Arial" w:hAnsi="Arial" w:cs="Arial"/>
        <w:i/>
        <w:sz w:val="16"/>
      </w:rPr>
      <w:tab/>
      <w:t>TWAIN 2.3 Specification</w:t>
    </w:r>
  </w:p>
</w:ftr>
</file>

<file path=word/footer1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1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59</w:t>
    </w:r>
    <w:r>
      <w:rPr>
        <w:rFonts w:ascii="Arial" w:eastAsia="Arial" w:hAnsi="Arial" w:cs="Arial"/>
        <w:i/>
        <w:sz w:val="16"/>
      </w:rPr>
      <w:fldChar w:fldCharType="end"/>
    </w:r>
  </w:p>
</w:ftr>
</file>

<file path=word/footer1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54</w:t>
    </w:r>
    <w:r>
      <w:rPr>
        <w:rFonts w:ascii="Arial" w:eastAsia="Arial" w:hAnsi="Arial" w:cs="Arial"/>
        <w:i/>
        <w:sz w:val="16"/>
      </w:rPr>
      <w:fldChar w:fldCharType="end"/>
    </w:r>
  </w:p>
</w:ftr>
</file>

<file path=word/footer1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1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63</w:t>
    </w:r>
    <w:r>
      <w:rPr>
        <w:rFonts w:ascii="Arial" w:eastAsia="Arial" w:hAnsi="Arial" w:cs="Arial"/>
        <w:i/>
        <w:sz w:val="16"/>
      </w:rPr>
      <w:fldChar w:fldCharType="end"/>
    </w:r>
  </w:p>
</w:ftr>
</file>

<file path=word/footer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3"/>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4-</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60</w:t>
    </w:r>
    <w:r>
      <w:rPr>
        <w:rFonts w:ascii="Arial" w:eastAsia="Arial" w:hAnsi="Arial" w:cs="Arial"/>
        <w:i/>
        <w:sz w:val="16"/>
      </w:rPr>
      <w:fldChar w:fldCharType="end"/>
    </w:r>
  </w:p>
</w:ftr>
</file>

<file path=word/footer1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1"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66</w:t>
    </w:r>
    <w:r>
      <w:rPr>
        <w:rFonts w:ascii="Arial" w:eastAsia="Arial" w:hAnsi="Arial" w:cs="Arial"/>
        <w:i/>
        <w:sz w:val="16"/>
      </w:rPr>
      <w:fldChar w:fldCharType="end"/>
    </w:r>
    <w:r>
      <w:rPr>
        <w:rFonts w:ascii="Arial" w:eastAsia="Arial" w:hAnsi="Arial" w:cs="Arial"/>
        <w:i/>
        <w:sz w:val="16"/>
      </w:rPr>
      <w:tab/>
      <w:t>TWAIN 2.3 Specification</w:t>
    </w:r>
  </w:p>
</w:ftr>
</file>

<file path=word/footer1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67</w:t>
    </w:r>
    <w:r>
      <w:rPr>
        <w:rFonts w:ascii="Arial" w:eastAsia="Arial" w:hAnsi="Arial" w:cs="Arial"/>
        <w:i/>
        <w:sz w:val="16"/>
      </w:rPr>
      <w:fldChar w:fldCharType="end"/>
    </w:r>
  </w:p>
</w:ftr>
</file>

<file path=word/footer1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28"/>
      </w:tabs>
      <w:spacing w:after="0" w:line="259" w:lineRule="auto"/>
      <w:ind w:left="0" w:right="-5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72</w:t>
    </w:r>
    <w:r>
      <w:rPr>
        <w:rFonts w:ascii="Arial" w:eastAsia="Arial" w:hAnsi="Arial" w:cs="Arial"/>
        <w:i/>
        <w:sz w:val="16"/>
      </w:rPr>
      <w:fldChar w:fldCharType="end"/>
    </w:r>
    <w:r>
      <w:rPr>
        <w:rFonts w:ascii="Arial" w:eastAsia="Arial" w:hAnsi="Arial" w:cs="Arial"/>
        <w:i/>
        <w:sz w:val="16"/>
      </w:rPr>
      <w:tab/>
      <w:t>TWAIN 2.3 Specification</w:t>
    </w:r>
  </w:p>
</w:ftr>
</file>

<file path=word/footer1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71</w:t>
    </w:r>
    <w:r>
      <w:rPr>
        <w:rFonts w:ascii="Arial" w:eastAsia="Arial" w:hAnsi="Arial" w:cs="Arial"/>
        <w:i/>
        <w:sz w:val="16"/>
      </w:rPr>
      <w:fldChar w:fldCharType="end"/>
    </w:r>
  </w:p>
</w:ftr>
</file>

<file path=word/footer1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1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80</w:t>
    </w:r>
    <w:r>
      <w:rPr>
        <w:rFonts w:ascii="Arial" w:eastAsia="Arial" w:hAnsi="Arial" w:cs="Arial"/>
        <w:i/>
        <w:sz w:val="16"/>
      </w:rPr>
      <w:fldChar w:fldCharType="end"/>
    </w:r>
    <w:r>
      <w:rPr>
        <w:rFonts w:ascii="Arial" w:eastAsia="Arial" w:hAnsi="Arial" w:cs="Arial"/>
        <w:i/>
        <w:sz w:val="16"/>
      </w:rPr>
      <w:tab/>
      <w:t>TWAIN 2.3 Specification</w:t>
    </w:r>
  </w:p>
</w:ftr>
</file>

<file path=word/footer1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79</w:t>
    </w:r>
    <w:r>
      <w:rPr>
        <w:rFonts w:ascii="Arial" w:eastAsia="Arial" w:hAnsi="Arial" w:cs="Arial"/>
        <w:i/>
        <w:sz w:val="16"/>
      </w:rPr>
      <w:fldChar w:fldCharType="end"/>
    </w:r>
  </w:p>
</w:ftr>
</file>

<file path=word/footer1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7"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75</w:t>
    </w:r>
    <w:r>
      <w:rPr>
        <w:rFonts w:ascii="Arial" w:eastAsia="Arial" w:hAnsi="Arial" w:cs="Arial"/>
        <w:i/>
        <w:sz w:val="16"/>
      </w:rPr>
      <w:fldChar w:fldCharType="end"/>
    </w:r>
    <w:r>
      <w:rPr>
        <w:rFonts w:ascii="Arial" w:eastAsia="Arial" w:hAnsi="Arial" w:cs="Arial"/>
        <w:i/>
        <w:sz w:val="16"/>
      </w:rPr>
      <w:tab/>
      <w:t>TWAIN 2.3 Specification</w:t>
    </w:r>
  </w:p>
</w:ftr>
</file>

<file path=word/footer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326115" w:rsidRPr="00326115">
      <w:rPr>
        <w:rFonts w:ascii="Arial" w:eastAsia="Arial" w:hAnsi="Arial" w:cs="Arial"/>
        <w:i/>
        <w:noProof/>
        <w:sz w:val="16"/>
      </w:rPr>
      <w:t>10</w:t>
    </w:r>
    <w:r>
      <w:rPr>
        <w:rFonts w:ascii="Arial" w:eastAsia="Arial" w:hAnsi="Arial" w:cs="Arial"/>
        <w:i/>
        <w:sz w:val="16"/>
      </w:rPr>
      <w:fldChar w:fldCharType="end"/>
    </w:r>
    <w:r>
      <w:rPr>
        <w:rFonts w:ascii="Arial" w:eastAsia="Arial" w:hAnsi="Arial" w:cs="Arial"/>
        <w:i/>
        <w:sz w:val="16"/>
      </w:rPr>
      <w:tab/>
      <w:t>TWAIN 2.3 Specification</w:t>
    </w:r>
  </w:p>
</w:ftr>
</file>

<file path=word/footer1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1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83</w:t>
    </w:r>
    <w:r>
      <w:rPr>
        <w:rFonts w:ascii="Arial" w:eastAsia="Arial" w:hAnsi="Arial" w:cs="Arial"/>
        <w:i/>
        <w:sz w:val="16"/>
      </w:rPr>
      <w:fldChar w:fldCharType="end"/>
    </w:r>
  </w:p>
</w:ftr>
</file>

<file path=word/footer1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81</w:t>
    </w:r>
    <w:r>
      <w:rPr>
        <w:rFonts w:ascii="Arial" w:eastAsia="Arial" w:hAnsi="Arial" w:cs="Arial"/>
        <w:i/>
        <w:sz w:val="16"/>
      </w:rPr>
      <w:fldChar w:fldCharType="end"/>
    </w:r>
    <w:r>
      <w:rPr>
        <w:rFonts w:ascii="Arial" w:eastAsia="Arial" w:hAnsi="Arial" w:cs="Arial"/>
        <w:i/>
        <w:sz w:val="16"/>
      </w:rPr>
      <w:tab/>
      <w:t>TWAIN 2.3 Specification</w:t>
    </w:r>
  </w:p>
</w:ftr>
</file>

<file path=word/footer1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88</w:t>
    </w:r>
    <w:r>
      <w:rPr>
        <w:rFonts w:ascii="Arial" w:eastAsia="Arial" w:hAnsi="Arial" w:cs="Arial"/>
        <w:i/>
        <w:sz w:val="16"/>
      </w:rPr>
      <w:fldChar w:fldCharType="end"/>
    </w:r>
    <w:r>
      <w:rPr>
        <w:rFonts w:ascii="Arial" w:eastAsia="Arial" w:hAnsi="Arial" w:cs="Arial"/>
        <w:i/>
        <w:sz w:val="16"/>
      </w:rPr>
      <w:tab/>
      <w:t>TWAIN 2.3 Specification</w:t>
    </w:r>
  </w:p>
</w:ftr>
</file>

<file path=word/footer1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89</w:t>
    </w:r>
    <w:r>
      <w:rPr>
        <w:rFonts w:ascii="Arial" w:eastAsia="Arial" w:hAnsi="Arial" w:cs="Arial"/>
        <w:i/>
        <w:sz w:val="16"/>
      </w:rPr>
      <w:fldChar w:fldCharType="end"/>
    </w:r>
  </w:p>
</w:ftr>
</file>

<file path=word/footer1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4"/>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1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93</w:t>
    </w:r>
    <w:r>
      <w:rPr>
        <w:rFonts w:ascii="Arial" w:eastAsia="Arial" w:hAnsi="Arial" w:cs="Arial"/>
        <w:i/>
        <w:sz w:val="16"/>
      </w:rPr>
      <w:fldChar w:fldCharType="end"/>
    </w:r>
  </w:p>
</w:ftr>
</file>

<file path=word/footer1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1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326115" w:rsidRPr="00326115">
      <w:rPr>
        <w:rFonts w:ascii="Arial" w:eastAsia="Arial" w:hAnsi="Arial" w:cs="Arial"/>
        <w:i/>
        <w:noProof/>
        <w:sz w:val="16"/>
      </w:rPr>
      <w:t>9</w:t>
    </w:r>
    <w:r>
      <w:rPr>
        <w:rFonts w:ascii="Arial" w:eastAsia="Arial" w:hAnsi="Arial" w:cs="Arial"/>
        <w:i/>
        <w:sz w:val="16"/>
      </w:rPr>
      <w:fldChar w:fldCharType="end"/>
    </w:r>
  </w:p>
</w:ftr>
</file>

<file path=word/footer20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97</w:t>
    </w:r>
    <w:r>
      <w:rPr>
        <w:rFonts w:ascii="Arial" w:eastAsia="Arial" w:hAnsi="Arial" w:cs="Arial"/>
        <w:i/>
        <w:sz w:val="16"/>
      </w:rPr>
      <w:fldChar w:fldCharType="end"/>
    </w:r>
  </w:p>
</w:ftr>
</file>

<file path=word/footer20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112</w:t>
    </w:r>
    <w:r>
      <w:rPr>
        <w:rFonts w:ascii="Arial" w:eastAsia="Arial" w:hAnsi="Arial" w:cs="Arial"/>
        <w:i/>
        <w:sz w:val="16"/>
      </w:rPr>
      <w:fldChar w:fldCharType="end"/>
    </w:r>
    <w:r>
      <w:rPr>
        <w:rFonts w:ascii="Arial" w:eastAsia="Arial" w:hAnsi="Arial" w:cs="Arial"/>
        <w:i/>
        <w:sz w:val="16"/>
      </w:rPr>
      <w:tab/>
      <w:t>TWAIN 2.3 Specification</w:t>
    </w:r>
  </w:p>
</w:ftr>
</file>

<file path=word/footer20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111</w:t>
    </w:r>
    <w:r>
      <w:rPr>
        <w:rFonts w:ascii="Arial" w:eastAsia="Arial" w:hAnsi="Arial" w:cs="Arial"/>
        <w:i/>
        <w:sz w:val="16"/>
      </w:rPr>
      <w:fldChar w:fldCharType="end"/>
    </w:r>
  </w:p>
</w:ftr>
</file>

<file path=word/footer20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0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116</w:t>
    </w:r>
    <w:r>
      <w:rPr>
        <w:rFonts w:ascii="Arial" w:eastAsia="Arial" w:hAnsi="Arial" w:cs="Arial"/>
        <w:i/>
        <w:sz w:val="16"/>
      </w:rPr>
      <w:fldChar w:fldCharType="end"/>
    </w:r>
    <w:r>
      <w:rPr>
        <w:rFonts w:ascii="Arial" w:eastAsia="Arial" w:hAnsi="Arial" w:cs="Arial"/>
        <w:i/>
        <w:sz w:val="16"/>
      </w:rPr>
      <w:tab/>
      <w:t>TWAIN 2.3 Specification</w:t>
    </w:r>
  </w:p>
</w:ftr>
</file>

<file path=word/footer20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117</w:t>
    </w:r>
    <w:r>
      <w:rPr>
        <w:rFonts w:ascii="Arial" w:eastAsia="Arial" w:hAnsi="Arial" w:cs="Arial"/>
        <w:i/>
        <w:sz w:val="16"/>
      </w:rPr>
      <w:fldChar w:fldCharType="end"/>
    </w:r>
  </w:p>
</w:ftr>
</file>

<file path=word/footer20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113</w:t>
    </w:r>
    <w:r>
      <w:rPr>
        <w:rFonts w:ascii="Arial" w:eastAsia="Arial" w:hAnsi="Arial" w:cs="Arial"/>
        <w:i/>
        <w:sz w:val="16"/>
      </w:rPr>
      <w:fldChar w:fldCharType="end"/>
    </w:r>
  </w:p>
</w:ftr>
</file>

<file path=word/footer20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20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123</w:t>
    </w:r>
    <w:r>
      <w:rPr>
        <w:rFonts w:ascii="Arial" w:eastAsia="Arial" w:hAnsi="Arial" w:cs="Arial"/>
        <w:i/>
        <w:sz w:val="16"/>
      </w:rPr>
      <w:fldChar w:fldCharType="end"/>
    </w:r>
  </w:p>
</w:ftr>
</file>

<file path=word/footer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2"/>
      </w:tabs>
      <w:spacing w:after="0" w:line="259" w:lineRule="auto"/>
      <w:ind w:left="0" w:right="-48"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126</w:t>
    </w:r>
    <w:r>
      <w:rPr>
        <w:rFonts w:ascii="Arial" w:eastAsia="Arial" w:hAnsi="Arial" w:cs="Arial"/>
        <w:i/>
        <w:sz w:val="16"/>
      </w:rPr>
      <w:fldChar w:fldCharType="end"/>
    </w:r>
    <w:r>
      <w:rPr>
        <w:rFonts w:ascii="Arial" w:eastAsia="Arial" w:hAnsi="Arial" w:cs="Arial"/>
        <w:i/>
        <w:sz w:val="16"/>
      </w:rPr>
      <w:tab/>
      <w:t>TWAIN 2.3 Specification</w:t>
    </w:r>
  </w:p>
</w:ftr>
</file>

<file path=word/footer2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125</w:t>
    </w:r>
    <w:r>
      <w:rPr>
        <w:rFonts w:ascii="Arial" w:eastAsia="Arial" w:hAnsi="Arial" w:cs="Arial"/>
        <w:i/>
        <w:sz w:val="16"/>
      </w:rPr>
      <w:fldChar w:fldCharType="end"/>
    </w:r>
  </w:p>
</w:ftr>
</file>

<file path=word/footer2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124</w:t>
    </w:r>
    <w:r>
      <w:rPr>
        <w:rFonts w:ascii="Arial" w:eastAsia="Arial" w:hAnsi="Arial" w:cs="Arial"/>
        <w:i/>
        <w:sz w:val="16"/>
      </w:rPr>
      <w:fldChar w:fldCharType="end"/>
    </w:r>
    <w:r>
      <w:rPr>
        <w:rFonts w:ascii="Arial" w:eastAsia="Arial" w:hAnsi="Arial" w:cs="Arial"/>
        <w:i/>
        <w:sz w:val="16"/>
      </w:rPr>
      <w:tab/>
      <w:t>TWAIN 2.3 Specification</w:t>
    </w:r>
  </w:p>
</w:ftr>
</file>

<file path=word/footer2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21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133</w:t>
    </w:r>
    <w:r>
      <w:rPr>
        <w:rFonts w:ascii="Arial" w:eastAsia="Arial" w:hAnsi="Arial" w:cs="Arial"/>
        <w:i/>
        <w:sz w:val="16"/>
      </w:rPr>
      <w:fldChar w:fldCharType="end"/>
    </w:r>
  </w:p>
</w:ftr>
</file>

<file path=word/footer21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127</w:t>
    </w:r>
    <w:r>
      <w:rPr>
        <w:rFonts w:ascii="Arial" w:eastAsia="Arial" w:hAnsi="Arial" w:cs="Arial"/>
        <w:i/>
        <w:sz w:val="16"/>
      </w:rPr>
      <w:fldChar w:fldCharType="end"/>
    </w:r>
  </w:p>
</w:ftr>
</file>

<file path=word/footer21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138</w:t>
    </w:r>
    <w:r>
      <w:rPr>
        <w:rFonts w:ascii="Arial" w:eastAsia="Arial" w:hAnsi="Arial" w:cs="Arial"/>
        <w:i/>
        <w:sz w:val="16"/>
      </w:rPr>
      <w:fldChar w:fldCharType="end"/>
    </w:r>
    <w:r>
      <w:rPr>
        <w:rFonts w:ascii="Arial" w:eastAsia="Arial" w:hAnsi="Arial" w:cs="Arial"/>
        <w:i/>
        <w:sz w:val="16"/>
      </w:rPr>
      <w:tab/>
      <w:t>TWAIN 2.3 Specification</w:t>
    </w:r>
  </w:p>
</w:ftr>
</file>

<file path=word/footer21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139</w:t>
    </w:r>
    <w:r>
      <w:rPr>
        <w:rFonts w:ascii="Arial" w:eastAsia="Arial" w:hAnsi="Arial" w:cs="Arial"/>
        <w:i/>
        <w:sz w:val="16"/>
      </w:rPr>
      <w:fldChar w:fldCharType="end"/>
    </w:r>
  </w:p>
</w:ftr>
</file>

<file path=word/footer21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135</w:t>
    </w:r>
    <w:r>
      <w:rPr>
        <w:rFonts w:ascii="Arial" w:eastAsia="Arial" w:hAnsi="Arial" w:cs="Arial"/>
        <w:i/>
        <w:sz w:val="16"/>
      </w:rPr>
      <w:fldChar w:fldCharType="end"/>
    </w:r>
  </w:p>
</w:ftr>
</file>

<file path=word/footer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2" w:firstLine="0"/>
    </w:pPr>
    <w:r>
      <w:rPr>
        <w:rFonts w:ascii="Arial" w:eastAsia="Arial" w:hAnsi="Arial" w:cs="Arial"/>
        <w:i/>
        <w:sz w:val="16"/>
      </w:rPr>
      <w:t>5-</w:t>
    </w:r>
    <w:r>
      <w:fldChar w:fldCharType="begin"/>
    </w:r>
    <w:r>
      <w:instrText xml:space="preserve"> PAGE   \* MERGEFORMAT </w:instrText>
    </w:r>
    <w:r>
      <w:fldChar w:fldCharType="separate"/>
    </w:r>
    <w:r w:rsidR="00326115" w:rsidRPr="00326115">
      <w:rPr>
        <w:rFonts w:ascii="Arial" w:eastAsia="Arial" w:hAnsi="Arial" w:cs="Arial"/>
        <w:i/>
        <w:noProof/>
        <w:sz w:val="16"/>
      </w:rPr>
      <w:t>14</w:t>
    </w:r>
    <w:r>
      <w:rPr>
        <w:rFonts w:ascii="Arial" w:eastAsia="Arial" w:hAnsi="Arial" w:cs="Arial"/>
        <w:i/>
        <w:sz w:val="16"/>
      </w:rPr>
      <w:fldChar w:fldCharType="end"/>
    </w:r>
    <w:r>
      <w:rPr>
        <w:rFonts w:ascii="Arial" w:eastAsia="Arial" w:hAnsi="Arial" w:cs="Arial"/>
        <w:i/>
        <w:sz w:val="16"/>
      </w:rPr>
      <w:tab/>
      <w:t>TWAIN 2.3 Specification</w:t>
    </w:r>
  </w:p>
</w:ftr>
</file>

<file path=word/footer22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142</w:t>
    </w:r>
    <w:r>
      <w:rPr>
        <w:rFonts w:ascii="Arial" w:eastAsia="Arial" w:hAnsi="Arial" w:cs="Arial"/>
        <w:i/>
        <w:sz w:val="16"/>
      </w:rPr>
      <w:fldChar w:fldCharType="end"/>
    </w:r>
    <w:r>
      <w:rPr>
        <w:rFonts w:ascii="Arial" w:eastAsia="Arial" w:hAnsi="Arial" w:cs="Arial"/>
        <w:i/>
        <w:sz w:val="16"/>
      </w:rPr>
      <w:tab/>
      <w:t>TWAIN 2.3 Specification</w:t>
    </w:r>
  </w:p>
</w:ftr>
</file>

<file path=word/footer22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143</w:t>
    </w:r>
    <w:r>
      <w:rPr>
        <w:rFonts w:ascii="Arial" w:eastAsia="Arial" w:hAnsi="Arial" w:cs="Arial"/>
        <w:i/>
        <w:sz w:val="16"/>
      </w:rPr>
      <w:fldChar w:fldCharType="end"/>
    </w:r>
  </w:p>
</w:ftr>
</file>

<file path=word/footer22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140</w:t>
    </w:r>
    <w:r>
      <w:rPr>
        <w:rFonts w:ascii="Arial" w:eastAsia="Arial" w:hAnsi="Arial" w:cs="Arial"/>
        <w:i/>
        <w:sz w:val="16"/>
      </w:rPr>
      <w:fldChar w:fldCharType="end"/>
    </w:r>
    <w:r>
      <w:rPr>
        <w:rFonts w:ascii="Arial" w:eastAsia="Arial" w:hAnsi="Arial" w:cs="Arial"/>
        <w:i/>
        <w:sz w:val="16"/>
      </w:rPr>
      <w:tab/>
      <w:t>TWAIN 2.3 Specification</w:t>
    </w:r>
  </w:p>
</w:ftr>
</file>

<file path=word/footer2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146</w:t>
    </w:r>
    <w:r>
      <w:rPr>
        <w:rFonts w:ascii="Arial" w:eastAsia="Arial" w:hAnsi="Arial" w:cs="Arial"/>
        <w:i/>
        <w:sz w:val="16"/>
      </w:rPr>
      <w:fldChar w:fldCharType="end"/>
    </w:r>
    <w:r>
      <w:rPr>
        <w:rFonts w:ascii="Arial" w:eastAsia="Arial" w:hAnsi="Arial" w:cs="Arial"/>
        <w:i/>
        <w:sz w:val="16"/>
      </w:rPr>
      <w:tab/>
      <w:t>TWAIN 2.3 Specification</w:t>
    </w:r>
  </w:p>
</w:ftr>
</file>

<file path=word/footer2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145</w:t>
    </w:r>
    <w:r>
      <w:rPr>
        <w:rFonts w:ascii="Arial" w:eastAsia="Arial" w:hAnsi="Arial" w:cs="Arial"/>
        <w:i/>
        <w:sz w:val="16"/>
      </w:rPr>
      <w:fldChar w:fldCharType="end"/>
    </w:r>
  </w:p>
</w:ftr>
</file>

<file path=word/footer2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144</w:t>
    </w:r>
    <w:r>
      <w:rPr>
        <w:rFonts w:ascii="Arial" w:eastAsia="Arial" w:hAnsi="Arial" w:cs="Arial"/>
        <w:i/>
        <w:sz w:val="16"/>
      </w:rPr>
      <w:fldChar w:fldCharType="end"/>
    </w:r>
    <w:r>
      <w:rPr>
        <w:rFonts w:ascii="Arial" w:eastAsia="Arial" w:hAnsi="Arial" w:cs="Arial"/>
        <w:i/>
        <w:sz w:val="16"/>
      </w:rPr>
      <w:tab/>
      <w:t>TWAIN 2.3 Specification</w:t>
    </w:r>
  </w:p>
</w:ftr>
</file>

<file path=word/footer2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152</w:t>
    </w:r>
    <w:r>
      <w:rPr>
        <w:rFonts w:ascii="Arial" w:eastAsia="Arial" w:hAnsi="Arial" w:cs="Arial"/>
        <w:i/>
        <w:sz w:val="16"/>
      </w:rPr>
      <w:fldChar w:fldCharType="end"/>
    </w:r>
    <w:r>
      <w:rPr>
        <w:rFonts w:ascii="Arial" w:eastAsia="Arial" w:hAnsi="Arial" w:cs="Arial"/>
        <w:i/>
        <w:sz w:val="16"/>
      </w:rPr>
      <w:tab/>
      <w:t>TWAIN 2.3 Specification</w:t>
    </w:r>
  </w:p>
</w:ftr>
</file>

<file path=word/footer2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151</w:t>
    </w:r>
    <w:r>
      <w:rPr>
        <w:rFonts w:ascii="Arial" w:eastAsia="Arial" w:hAnsi="Arial" w:cs="Arial"/>
        <w:i/>
        <w:sz w:val="16"/>
      </w:rPr>
      <w:fldChar w:fldCharType="end"/>
    </w:r>
  </w:p>
</w:ftr>
</file>

<file path=word/footer2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147</w:t>
    </w:r>
    <w:r>
      <w:rPr>
        <w:rFonts w:ascii="Arial" w:eastAsia="Arial" w:hAnsi="Arial" w:cs="Arial"/>
        <w:i/>
        <w:sz w:val="16"/>
      </w:rPr>
      <w:fldChar w:fldCharType="end"/>
    </w:r>
  </w:p>
</w:ftr>
</file>

<file path=word/footer2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158</w:t>
    </w:r>
    <w:r>
      <w:rPr>
        <w:rFonts w:ascii="Arial" w:eastAsia="Arial" w:hAnsi="Arial" w:cs="Arial"/>
        <w:i/>
        <w:sz w:val="16"/>
      </w:rPr>
      <w:fldChar w:fldCharType="end"/>
    </w:r>
    <w:r>
      <w:rPr>
        <w:rFonts w:ascii="Arial" w:eastAsia="Arial" w:hAnsi="Arial" w:cs="Arial"/>
        <w:i/>
        <w:sz w:val="16"/>
      </w:rPr>
      <w:tab/>
      <w:t>TWAIN 2.3 Specification</w:t>
    </w:r>
  </w:p>
</w:ftr>
</file>

<file path=word/footer2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326115" w:rsidRPr="00326115">
      <w:rPr>
        <w:rFonts w:ascii="Arial" w:eastAsia="Arial" w:hAnsi="Arial" w:cs="Arial"/>
        <w:i/>
        <w:noProof/>
        <w:sz w:val="16"/>
      </w:rPr>
      <w:t>13</w:t>
    </w:r>
    <w:r>
      <w:rPr>
        <w:rFonts w:ascii="Arial" w:eastAsia="Arial" w:hAnsi="Arial" w:cs="Arial"/>
        <w:i/>
        <w:sz w:val="16"/>
      </w:rPr>
      <w:fldChar w:fldCharType="end"/>
    </w:r>
  </w:p>
</w:ftr>
</file>

<file path=word/footer2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157</w:t>
    </w:r>
    <w:r>
      <w:rPr>
        <w:rFonts w:ascii="Arial" w:eastAsia="Arial" w:hAnsi="Arial" w:cs="Arial"/>
        <w:i/>
        <w:sz w:val="16"/>
      </w:rPr>
      <w:fldChar w:fldCharType="end"/>
    </w:r>
  </w:p>
</w:ftr>
</file>

<file path=word/footer2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8"/>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162</w:t>
    </w:r>
    <w:r>
      <w:rPr>
        <w:rFonts w:ascii="Arial" w:eastAsia="Arial" w:hAnsi="Arial" w:cs="Arial"/>
        <w:i/>
        <w:sz w:val="16"/>
      </w:rPr>
      <w:fldChar w:fldCharType="end"/>
    </w:r>
    <w:r>
      <w:rPr>
        <w:rFonts w:ascii="Arial" w:eastAsia="Arial" w:hAnsi="Arial" w:cs="Arial"/>
        <w:i/>
        <w:sz w:val="16"/>
      </w:rPr>
      <w:tab/>
      <w:t>TWAIN 2.3 Specification</w:t>
    </w:r>
  </w:p>
</w:ftr>
</file>

<file path=word/footer2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161</w:t>
    </w:r>
    <w:r>
      <w:rPr>
        <w:rFonts w:ascii="Arial" w:eastAsia="Arial" w:hAnsi="Arial" w:cs="Arial"/>
        <w:i/>
        <w:sz w:val="16"/>
      </w:rPr>
      <w:fldChar w:fldCharType="end"/>
    </w:r>
  </w:p>
</w:ftr>
</file>

<file path=word/footer2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164</w:t>
    </w:r>
    <w:r>
      <w:rPr>
        <w:rFonts w:ascii="Arial" w:eastAsia="Arial" w:hAnsi="Arial" w:cs="Arial"/>
        <w:i/>
        <w:sz w:val="16"/>
      </w:rPr>
      <w:fldChar w:fldCharType="end"/>
    </w:r>
    <w:r>
      <w:rPr>
        <w:rFonts w:ascii="Arial" w:eastAsia="Arial" w:hAnsi="Arial" w:cs="Arial"/>
        <w:i/>
        <w:sz w:val="16"/>
      </w:rPr>
      <w:tab/>
      <w:t>TWAIN 2.3 Specification</w:t>
    </w:r>
  </w:p>
</w:ftr>
</file>

<file path=word/footer2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165</w:t>
    </w:r>
    <w:r>
      <w:rPr>
        <w:rFonts w:ascii="Arial" w:eastAsia="Arial" w:hAnsi="Arial" w:cs="Arial"/>
        <w:i/>
        <w:sz w:val="16"/>
      </w:rPr>
      <w:fldChar w:fldCharType="end"/>
    </w:r>
  </w:p>
</w:ftr>
</file>

<file path=word/footer2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172</w:t>
    </w:r>
    <w:r>
      <w:rPr>
        <w:rFonts w:ascii="Arial" w:eastAsia="Arial" w:hAnsi="Arial" w:cs="Arial"/>
        <w:i/>
        <w:sz w:val="16"/>
      </w:rPr>
      <w:fldChar w:fldCharType="end"/>
    </w:r>
    <w:r>
      <w:rPr>
        <w:rFonts w:ascii="Arial" w:eastAsia="Arial" w:hAnsi="Arial" w:cs="Arial"/>
        <w:i/>
        <w:sz w:val="16"/>
      </w:rPr>
      <w:tab/>
      <w:t>TWAIN 2.3 Specification</w:t>
    </w:r>
  </w:p>
</w:ftr>
</file>

<file path=word/footer2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173</w:t>
    </w:r>
    <w:r>
      <w:rPr>
        <w:rFonts w:ascii="Arial" w:eastAsia="Arial" w:hAnsi="Arial" w:cs="Arial"/>
        <w:i/>
        <w:sz w:val="16"/>
      </w:rPr>
      <w:fldChar w:fldCharType="end"/>
    </w:r>
  </w:p>
</w:ftr>
</file>

<file path=word/footer2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176</w:t>
    </w:r>
    <w:r>
      <w:rPr>
        <w:rFonts w:ascii="Arial" w:eastAsia="Arial" w:hAnsi="Arial" w:cs="Arial"/>
        <w:i/>
        <w:sz w:val="16"/>
      </w:rPr>
      <w:fldChar w:fldCharType="end"/>
    </w:r>
    <w:r>
      <w:rPr>
        <w:rFonts w:ascii="Arial" w:eastAsia="Arial" w:hAnsi="Arial" w:cs="Arial"/>
        <w:i/>
        <w:sz w:val="16"/>
      </w:rPr>
      <w:tab/>
      <w:t>TWAIN 2.3 Specification</w:t>
    </w:r>
  </w:p>
</w:ftr>
</file>

<file path=word/footer2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5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177</w:t>
    </w:r>
    <w:r>
      <w:rPr>
        <w:rFonts w:ascii="Arial" w:eastAsia="Arial" w:hAnsi="Arial" w:cs="Arial"/>
        <w:i/>
        <w:sz w:val="16"/>
      </w:rPr>
      <w:fldChar w:fldCharType="end"/>
    </w:r>
  </w:p>
</w:ftr>
</file>

<file path=word/footer2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1"/>
      </w:tabs>
      <w:spacing w:after="0" w:line="259" w:lineRule="auto"/>
      <w:ind w:left="0" w:right="-49"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186</w:t>
    </w:r>
    <w:r>
      <w:rPr>
        <w:rFonts w:ascii="Arial" w:eastAsia="Arial" w:hAnsi="Arial" w:cs="Arial"/>
        <w:i/>
        <w:sz w:val="16"/>
      </w:rPr>
      <w:fldChar w:fldCharType="end"/>
    </w:r>
    <w:r>
      <w:rPr>
        <w:rFonts w:ascii="Arial" w:eastAsia="Arial" w:hAnsi="Arial" w:cs="Arial"/>
        <w:i/>
        <w:sz w:val="16"/>
      </w:rPr>
      <w:tab/>
      <w:t>TWAIN 2.3 Specification</w:t>
    </w:r>
  </w:p>
</w:ftr>
</file>

<file path=word/footer2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187</w:t>
    </w:r>
    <w:r>
      <w:rPr>
        <w:rFonts w:ascii="Arial" w:eastAsia="Arial" w:hAnsi="Arial" w:cs="Arial"/>
        <w:i/>
        <w:sz w:val="16"/>
      </w:rPr>
      <w:fldChar w:fldCharType="end"/>
    </w:r>
  </w:p>
</w:ftr>
</file>

<file path=word/footer2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65"/>
      </w:tabs>
      <w:spacing w:after="0" w:line="259" w:lineRule="auto"/>
      <w:ind w:left="0" w:right="-14" w:firstLine="0"/>
    </w:pPr>
    <w:r>
      <w:rPr>
        <w:rFonts w:ascii="Arial" w:eastAsia="Arial" w:hAnsi="Arial" w:cs="Arial"/>
        <w:i/>
        <w:sz w:val="16"/>
      </w:rPr>
      <w:t>10-</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192</w:t>
    </w:r>
    <w:r>
      <w:rPr>
        <w:rFonts w:ascii="Arial" w:eastAsia="Arial" w:hAnsi="Arial" w:cs="Arial"/>
        <w:i/>
        <w:sz w:val="16"/>
      </w:rPr>
      <w:fldChar w:fldCharType="end"/>
    </w:r>
    <w:r>
      <w:rPr>
        <w:rFonts w:ascii="Arial" w:eastAsia="Arial" w:hAnsi="Arial" w:cs="Arial"/>
        <w:i/>
        <w:sz w:val="16"/>
      </w:rPr>
      <w:tab/>
      <w:t>TWAIN 2.3 Specification</w:t>
    </w:r>
  </w:p>
</w:ftr>
</file>

<file path=word/footer2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191</w:t>
    </w:r>
    <w:r>
      <w:rPr>
        <w:rFonts w:ascii="Arial" w:eastAsia="Arial" w:hAnsi="Arial" w:cs="Arial"/>
        <w:i/>
        <w:sz w:val="16"/>
      </w:rPr>
      <w:fldChar w:fldCharType="end"/>
    </w:r>
  </w:p>
</w:ftr>
</file>

<file path=word/footer2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188</w:t>
    </w:r>
    <w:r>
      <w:rPr>
        <w:rFonts w:ascii="Arial" w:eastAsia="Arial" w:hAnsi="Arial" w:cs="Arial"/>
        <w:i/>
        <w:sz w:val="16"/>
      </w:rPr>
      <w:fldChar w:fldCharType="end"/>
    </w:r>
    <w:r>
      <w:rPr>
        <w:rFonts w:ascii="Arial" w:eastAsia="Arial" w:hAnsi="Arial" w:cs="Arial"/>
        <w:i/>
        <w:sz w:val="16"/>
      </w:rPr>
      <w:tab/>
      <w:t>TWAIN 2.3 Specification</w:t>
    </w:r>
  </w:p>
</w:ftr>
</file>

<file path=word/footer2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sidR="00326115" w:rsidRPr="00326115">
      <w:rPr>
        <w:rFonts w:ascii="Arial" w:eastAsia="Arial" w:hAnsi="Arial" w:cs="Arial"/>
        <w:i/>
        <w:noProof/>
        <w:sz w:val="16"/>
      </w:rPr>
      <w:t>22</w:t>
    </w:r>
    <w:r>
      <w:rPr>
        <w:rFonts w:ascii="Arial" w:eastAsia="Arial" w:hAnsi="Arial" w:cs="Arial"/>
        <w:i/>
        <w:sz w:val="16"/>
      </w:rPr>
      <w:fldChar w:fldCharType="end"/>
    </w:r>
    <w:r>
      <w:rPr>
        <w:rFonts w:ascii="Arial" w:eastAsia="Arial" w:hAnsi="Arial" w:cs="Arial"/>
        <w:i/>
        <w:sz w:val="16"/>
      </w:rPr>
      <w:tab/>
      <w:t>TWAIN 2.3 Specification</w:t>
    </w:r>
  </w:p>
</w:ftr>
</file>

<file path=word/footer2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198</w:t>
    </w:r>
    <w:r>
      <w:rPr>
        <w:rFonts w:ascii="Arial" w:eastAsia="Arial" w:hAnsi="Arial" w:cs="Arial"/>
        <w:i/>
        <w:sz w:val="16"/>
      </w:rPr>
      <w:fldChar w:fldCharType="end"/>
    </w:r>
    <w:r>
      <w:rPr>
        <w:rFonts w:ascii="Arial" w:eastAsia="Arial" w:hAnsi="Arial" w:cs="Arial"/>
        <w:i/>
        <w:sz w:val="16"/>
      </w:rPr>
      <w:tab/>
      <w:t>TWAIN 2.3 Specification</w:t>
    </w:r>
  </w:p>
</w:ftr>
</file>

<file path=word/footer2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197</w:t>
    </w:r>
    <w:r>
      <w:rPr>
        <w:rFonts w:ascii="Arial" w:eastAsia="Arial" w:hAnsi="Arial" w:cs="Arial"/>
        <w:i/>
        <w:sz w:val="16"/>
      </w:rPr>
      <w:fldChar w:fldCharType="end"/>
    </w:r>
  </w:p>
</w:ftr>
</file>

<file path=word/footer2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10-</w:t>
    </w:r>
    <w:r>
      <w:fldChar w:fldCharType="begin"/>
    </w:r>
    <w:r>
      <w:instrText xml:space="preserve"> PAGE   \* MERGEFORMAT </w:instrText>
    </w:r>
    <w:r>
      <w:fldChar w:fldCharType="separate"/>
    </w:r>
    <w:r w:rsidR="00326115" w:rsidRPr="00326115">
      <w:rPr>
        <w:rFonts w:ascii="Arial" w:eastAsia="Arial" w:hAnsi="Arial" w:cs="Arial"/>
        <w:i/>
        <w:noProof/>
        <w:sz w:val="16"/>
      </w:rPr>
      <w:t>208</w:t>
    </w:r>
    <w:r>
      <w:rPr>
        <w:rFonts w:ascii="Arial" w:eastAsia="Arial" w:hAnsi="Arial" w:cs="Arial"/>
        <w:i/>
        <w:sz w:val="16"/>
      </w:rPr>
      <w:fldChar w:fldCharType="end"/>
    </w:r>
    <w:r>
      <w:rPr>
        <w:rFonts w:ascii="Arial" w:eastAsia="Arial" w:hAnsi="Arial" w:cs="Arial"/>
        <w:i/>
        <w:sz w:val="16"/>
      </w:rPr>
      <w:tab/>
      <w:t>TWAIN 2.3 Specification</w:t>
    </w:r>
  </w:p>
</w:ftr>
</file>

<file path=word/footer2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sidR="00326115" w:rsidRPr="00326115">
      <w:rPr>
        <w:rFonts w:ascii="Arial" w:eastAsia="Arial" w:hAnsi="Arial" w:cs="Arial"/>
        <w:i/>
        <w:noProof/>
        <w:sz w:val="16"/>
      </w:rPr>
      <w:t>209</w:t>
    </w:r>
    <w:r>
      <w:rPr>
        <w:rFonts w:ascii="Arial" w:eastAsia="Arial" w:hAnsi="Arial" w:cs="Arial"/>
        <w:i/>
        <w:sz w:val="16"/>
      </w:rPr>
      <w:fldChar w:fldCharType="end"/>
    </w:r>
  </w:p>
</w:ftr>
</file>

<file path=word/footer2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10-</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2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12-</w:t>
    </w:r>
    <w:r>
      <w:fldChar w:fldCharType="begin"/>
    </w:r>
    <w:r>
      <w:instrText xml:space="preserve"> PAGE   \* MERGEFORMAT </w:instrText>
    </w:r>
    <w:r>
      <w:fldChar w:fldCharType="separate"/>
    </w:r>
    <w:r w:rsidR="00326115" w:rsidRPr="0032611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2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5-</w:t>
    </w:r>
    <w:r>
      <w:fldChar w:fldCharType="begin"/>
    </w:r>
    <w:r>
      <w:instrText xml:space="preserve"> PAGE   \* MERGEFORMAT </w:instrText>
    </w:r>
    <w:r>
      <w:fldChar w:fldCharType="separate"/>
    </w:r>
    <w:r w:rsidR="00326115" w:rsidRPr="00326115">
      <w:rPr>
        <w:rFonts w:ascii="Arial" w:eastAsia="Arial" w:hAnsi="Arial" w:cs="Arial"/>
        <w:i/>
        <w:noProof/>
        <w:sz w:val="16"/>
      </w:rPr>
      <w:t>23</w:t>
    </w:r>
    <w:r>
      <w:rPr>
        <w:rFonts w:ascii="Arial" w:eastAsia="Arial" w:hAnsi="Arial" w:cs="Arial"/>
        <w:i/>
        <w:sz w:val="16"/>
      </w:rPr>
      <w:fldChar w:fldCharType="end"/>
    </w:r>
  </w:p>
</w:ftr>
</file>

<file path=word/footer2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sidR="00326115" w:rsidRPr="00326115">
      <w:rPr>
        <w:rFonts w:ascii="Arial" w:eastAsia="Arial" w:hAnsi="Arial" w:cs="Arial"/>
        <w:i/>
        <w:noProof/>
        <w:sz w:val="16"/>
      </w:rPr>
      <w:t>13</w:t>
    </w:r>
    <w:r>
      <w:rPr>
        <w:rFonts w:ascii="Arial" w:eastAsia="Arial" w:hAnsi="Arial" w:cs="Arial"/>
        <w:i/>
        <w:sz w:val="16"/>
      </w:rPr>
      <w:fldChar w:fldCharType="end"/>
    </w:r>
  </w:p>
</w:ftr>
</file>

<file path=word/footer2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12-</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44</w:t>
    </w:r>
    <w:r>
      <w:rPr>
        <w:rFonts w:ascii="Arial" w:eastAsia="Arial" w:hAnsi="Arial" w:cs="Arial"/>
        <w:i/>
        <w:sz w:val="16"/>
      </w:rPr>
      <w:fldChar w:fldCharType="end"/>
    </w:r>
    <w:r>
      <w:rPr>
        <w:rFonts w:ascii="Arial" w:eastAsia="Arial" w:hAnsi="Arial" w:cs="Arial"/>
        <w:i/>
        <w:sz w:val="16"/>
      </w:rPr>
      <w:tab/>
      <w:t>TWAIN 2.3 Specification</w:t>
    </w:r>
  </w:p>
</w:ftr>
</file>

<file path=word/footer2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6115" w:rsidRPr="00326115">
      <w:rPr>
        <w:rFonts w:ascii="Arial" w:eastAsia="Arial" w:hAnsi="Arial" w:cs="Arial"/>
        <w:i/>
        <w:noProof/>
        <w:sz w:val="16"/>
      </w:rPr>
      <w:t>43</w:t>
    </w:r>
    <w:r>
      <w:rPr>
        <w:rFonts w:ascii="Arial" w:eastAsia="Arial" w:hAnsi="Arial" w:cs="Arial"/>
        <w:i/>
        <w:sz w:val="16"/>
      </w:rPr>
      <w:fldChar w:fldCharType="end"/>
    </w:r>
  </w:p>
</w:ftr>
</file>

<file path=word/footer2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2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6115" w:rsidRPr="00326115">
      <w:rPr>
        <w:rFonts w:ascii="Arial" w:eastAsia="Arial" w:hAnsi="Arial" w:cs="Arial"/>
        <w:i/>
        <w:noProof/>
        <w:sz w:val="16"/>
      </w:rPr>
      <w:t>53</w:t>
    </w:r>
    <w:r>
      <w:rPr>
        <w:rFonts w:ascii="Arial" w:eastAsia="Arial" w:hAnsi="Arial" w:cs="Arial"/>
        <w:i/>
        <w:sz w:val="16"/>
      </w:rPr>
      <w:fldChar w:fldCharType="end"/>
    </w:r>
  </w:p>
</w:ftr>
</file>

<file path=word/footer2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2"/>
      </w:tabs>
      <w:spacing w:after="0" w:line="259" w:lineRule="auto"/>
      <w:ind w:left="-1800" w:right="-48"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47</w:t>
    </w:r>
    <w:r>
      <w:rPr>
        <w:rFonts w:ascii="Arial" w:eastAsia="Arial" w:hAnsi="Arial" w:cs="Arial"/>
        <w:i/>
        <w:sz w:val="16"/>
      </w:rPr>
      <w:fldChar w:fldCharType="end"/>
    </w:r>
    <w:r>
      <w:rPr>
        <w:rFonts w:ascii="Arial" w:eastAsia="Arial" w:hAnsi="Arial" w:cs="Arial"/>
        <w:i/>
        <w:sz w:val="16"/>
      </w:rPr>
      <w:tab/>
      <w:t>TWAIN 2.3 Specification</w:t>
    </w:r>
  </w:p>
</w:ftr>
</file>

<file path=word/footer2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58</w:t>
    </w:r>
    <w:r>
      <w:rPr>
        <w:rFonts w:ascii="Arial" w:eastAsia="Arial" w:hAnsi="Arial" w:cs="Arial"/>
        <w:i/>
        <w:sz w:val="16"/>
      </w:rPr>
      <w:fldChar w:fldCharType="end"/>
    </w:r>
    <w:r>
      <w:rPr>
        <w:rFonts w:ascii="Arial" w:eastAsia="Arial" w:hAnsi="Arial" w:cs="Arial"/>
        <w:i/>
        <w:sz w:val="16"/>
      </w:rPr>
      <w:tab/>
      <w:t>TWAIN 2.3 Specification</w:t>
    </w:r>
  </w:p>
</w:ftr>
</file>

<file path=word/footer2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6115" w:rsidRPr="00326115">
      <w:rPr>
        <w:rFonts w:ascii="Arial" w:eastAsia="Arial" w:hAnsi="Arial" w:cs="Arial"/>
        <w:i/>
        <w:noProof/>
        <w:sz w:val="16"/>
      </w:rPr>
      <w:t>57</w:t>
    </w:r>
    <w:r>
      <w:rPr>
        <w:rFonts w:ascii="Arial" w:eastAsia="Arial" w:hAnsi="Arial" w:cs="Arial"/>
        <w:i/>
        <w:sz w:val="16"/>
      </w:rPr>
      <w:fldChar w:fldCharType="end"/>
    </w:r>
  </w:p>
</w:ftr>
</file>

<file path=word/footer2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5-</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2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54</w:t>
    </w:r>
    <w:r>
      <w:rPr>
        <w:rFonts w:ascii="Arial" w:eastAsia="Arial" w:hAnsi="Arial" w:cs="Arial"/>
        <w:i/>
        <w:sz w:val="16"/>
      </w:rPr>
      <w:fldChar w:fldCharType="end"/>
    </w:r>
    <w:r>
      <w:rPr>
        <w:rFonts w:ascii="Arial" w:eastAsia="Arial" w:hAnsi="Arial" w:cs="Arial"/>
        <w:i/>
        <w:sz w:val="16"/>
      </w:rPr>
      <w:tab/>
      <w:t>TWAIN 2.3 Specification</w:t>
    </w:r>
  </w:p>
</w:ftr>
</file>

<file path=word/footer2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49"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62</w:t>
    </w:r>
    <w:r>
      <w:rPr>
        <w:rFonts w:ascii="Arial" w:eastAsia="Arial" w:hAnsi="Arial" w:cs="Arial"/>
        <w:i/>
        <w:sz w:val="16"/>
      </w:rPr>
      <w:fldChar w:fldCharType="end"/>
    </w:r>
    <w:r>
      <w:rPr>
        <w:rFonts w:ascii="Arial" w:eastAsia="Arial" w:hAnsi="Arial" w:cs="Arial"/>
        <w:i/>
        <w:sz w:val="16"/>
      </w:rPr>
      <w:tab/>
      <w:t>TWAIN 2.3 Specification</w:t>
    </w:r>
  </w:p>
</w:ftr>
</file>

<file path=word/footer2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sidR="00326115" w:rsidRPr="00326115">
      <w:rPr>
        <w:rFonts w:ascii="Arial" w:eastAsia="Arial" w:hAnsi="Arial" w:cs="Arial"/>
        <w:i/>
        <w:noProof/>
        <w:sz w:val="16"/>
      </w:rPr>
      <w:t>61</w:t>
    </w:r>
    <w:r>
      <w:rPr>
        <w:rFonts w:ascii="Arial" w:eastAsia="Arial" w:hAnsi="Arial" w:cs="Arial"/>
        <w:i/>
        <w:sz w:val="16"/>
      </w:rPr>
      <w:fldChar w:fldCharType="end"/>
    </w:r>
  </w:p>
</w:ftr>
</file>

<file path=word/footer2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8230"/>
      </w:tabs>
      <w:spacing w:after="0" w:line="259" w:lineRule="auto"/>
      <w:ind w:left="-1800" w:right="-50" w:firstLine="0"/>
    </w:pPr>
    <w:r>
      <w:rPr>
        <w:rFonts w:ascii="Arial" w:eastAsia="Arial" w:hAnsi="Arial" w:cs="Arial"/>
        <w:i/>
        <w:sz w:val="16"/>
      </w:rPr>
      <w:t>TWAIN 2.3 Specification</w:t>
    </w:r>
    <w:r>
      <w:rPr>
        <w:rFonts w:ascii="Arial" w:eastAsia="Arial" w:hAnsi="Arial" w:cs="Arial"/>
        <w:i/>
        <w:sz w:val="16"/>
      </w:rPr>
      <w:tab/>
      <w:t xml:space="preserve">  13-</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2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A-</w:t>
    </w:r>
    <w:r>
      <w:fldChar w:fldCharType="begin"/>
    </w:r>
    <w:r>
      <w:instrText xml:space="preserve"> PAGE   \* MERGEFORMAT </w:instrText>
    </w:r>
    <w:r>
      <w:fldChar w:fldCharType="separate"/>
    </w:r>
    <w:r w:rsidR="00326115" w:rsidRPr="00326115">
      <w:rPr>
        <w:rFonts w:ascii="Arial" w:eastAsia="Arial" w:hAnsi="Arial" w:cs="Arial"/>
        <w:i/>
        <w:noProof/>
        <w:sz w:val="16"/>
      </w:rPr>
      <w:t>68</w:t>
    </w:r>
    <w:r>
      <w:rPr>
        <w:rFonts w:ascii="Arial" w:eastAsia="Arial" w:hAnsi="Arial" w:cs="Arial"/>
        <w:i/>
        <w:sz w:val="16"/>
      </w:rPr>
      <w:fldChar w:fldCharType="end"/>
    </w:r>
    <w:r>
      <w:rPr>
        <w:rFonts w:ascii="Arial" w:eastAsia="Arial" w:hAnsi="Arial" w:cs="Arial"/>
        <w:i/>
        <w:sz w:val="16"/>
      </w:rPr>
      <w:tab/>
      <w:t>TWAIN 2.3 Specification</w:t>
    </w:r>
  </w:p>
</w:ftr>
</file>

<file path=word/footer2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A-</w:t>
    </w:r>
    <w:r>
      <w:fldChar w:fldCharType="begin"/>
    </w:r>
    <w:r>
      <w:instrText xml:space="preserve"> PAGE   \* MERGEFORMAT </w:instrText>
    </w:r>
    <w:r>
      <w:fldChar w:fldCharType="separate"/>
    </w:r>
    <w:r w:rsidR="00326115" w:rsidRPr="00326115">
      <w:rPr>
        <w:rFonts w:ascii="Arial" w:eastAsia="Arial" w:hAnsi="Arial" w:cs="Arial"/>
        <w:i/>
        <w:noProof/>
        <w:sz w:val="16"/>
      </w:rPr>
      <w:t>67</w:t>
    </w:r>
    <w:r>
      <w:rPr>
        <w:rFonts w:ascii="Arial" w:eastAsia="Arial" w:hAnsi="Arial" w:cs="Arial"/>
        <w:i/>
        <w:sz w:val="16"/>
      </w:rPr>
      <w:fldChar w:fldCharType="end"/>
    </w:r>
  </w:p>
</w:ftr>
</file>

<file path=word/footer2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13-</w:t>
    </w:r>
    <w:r>
      <w:fldChar w:fldCharType="begin"/>
    </w:r>
    <w:r>
      <w:instrText xml:space="preserve"> PAGE   \* MERGEFORMAT </w:instrText>
    </w:r>
    <w:r>
      <w:fldChar w:fldCharType="separate"/>
    </w:r>
    <w:r w:rsidR="00326115" w:rsidRPr="00326115">
      <w:rPr>
        <w:rFonts w:ascii="Arial" w:eastAsia="Arial" w:hAnsi="Arial" w:cs="Arial"/>
        <w:i/>
        <w:noProof/>
        <w:sz w:val="16"/>
      </w:rPr>
      <w:t>63</w:t>
    </w:r>
    <w:r>
      <w:rPr>
        <w:rFonts w:ascii="Arial" w:eastAsia="Arial" w:hAnsi="Arial" w:cs="Arial"/>
        <w:i/>
        <w:sz w:val="16"/>
      </w:rPr>
      <w:fldChar w:fldCharType="end"/>
    </w:r>
    <w:r>
      <w:rPr>
        <w:rFonts w:ascii="Arial" w:eastAsia="Arial" w:hAnsi="Arial" w:cs="Arial"/>
        <w:i/>
        <w:sz w:val="16"/>
      </w:rPr>
      <w:tab/>
      <w:t>TWAIN 2.3 Specification</w:t>
    </w:r>
  </w:p>
</w:ftr>
</file>

<file path=word/footer2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1" w:firstLine="0"/>
      <w:jc w:val="right"/>
    </w:pPr>
    <w:r>
      <w:rPr>
        <w:rFonts w:ascii="Arial" w:eastAsia="Arial" w:hAnsi="Arial" w:cs="Arial"/>
        <w:i/>
        <w:sz w:val="16"/>
      </w:rPr>
      <w:t>TWAIN 2.3 Specification</w:t>
    </w:r>
  </w:p>
</w:ftr>
</file>

<file path=word/footer2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2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6-</w:t>
    </w:r>
    <w:r>
      <w:fldChar w:fldCharType="begin"/>
    </w:r>
    <w:r>
      <w:instrText xml:space="preserve"> PAGE   \* MERGEFORMAT </w:instrText>
    </w:r>
    <w:r>
      <w:fldChar w:fldCharType="separate"/>
    </w:r>
    <w:r w:rsidR="00326115" w:rsidRPr="00326115">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2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sidR="00326115" w:rsidRPr="00326115">
      <w:rPr>
        <w:rFonts w:ascii="Arial" w:eastAsia="Arial" w:hAnsi="Arial" w:cs="Arial"/>
        <w:i/>
        <w:noProof/>
        <w:sz w:val="16"/>
      </w:rPr>
      <w:t>7</w:t>
    </w:r>
    <w:r>
      <w:rPr>
        <w:rFonts w:ascii="Arial" w:eastAsia="Arial" w:hAnsi="Arial" w:cs="Arial"/>
        <w:i/>
        <w:sz w:val="16"/>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ftr>
</file>

<file path=word/footer3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6-</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4</w:t>
    </w:r>
    <w:r>
      <w:rPr>
        <w:rFonts w:ascii="Arial" w:eastAsia="Arial" w:hAnsi="Arial" w:cs="Arial"/>
        <w:i/>
        <w:sz w:val="16"/>
      </w:rPr>
      <w:fldChar w:fldCharType="end"/>
    </w:r>
    <w:r>
      <w:rPr>
        <w:rFonts w:ascii="Arial" w:eastAsia="Arial" w:hAnsi="Arial" w:cs="Arial"/>
        <w:i/>
        <w:sz w:val="16"/>
      </w:rPr>
      <w:tab/>
      <w:t>TWAIN 2.3 Specification</w:t>
    </w:r>
  </w:p>
</w:ftr>
</file>

<file path=word/footer3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5</w:t>
    </w:r>
    <w:r>
      <w:rPr>
        <w:rFonts w:ascii="Arial" w:eastAsia="Arial" w:hAnsi="Arial" w:cs="Arial"/>
        <w:i/>
        <w:sz w:val="16"/>
      </w:rPr>
      <w:fldChar w:fldCharType="end"/>
    </w:r>
  </w:p>
</w:ftr>
</file>

<file path=word/footer3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1"/>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3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8</w:t>
    </w:r>
    <w:r>
      <w:rPr>
        <w:rFonts w:ascii="Arial" w:eastAsia="Arial" w:hAnsi="Arial" w:cs="Arial"/>
        <w:i/>
        <w:sz w:val="16"/>
      </w:rPr>
      <w:fldChar w:fldCharType="end"/>
    </w:r>
    <w:r>
      <w:rPr>
        <w:rFonts w:ascii="Arial" w:eastAsia="Arial" w:hAnsi="Arial" w:cs="Arial"/>
        <w:i/>
        <w:sz w:val="16"/>
      </w:rPr>
      <w:tab/>
      <w:t>TWAIN 2.3 Specification</w:t>
    </w:r>
  </w:p>
</w:ftr>
</file>

<file path=word/footer3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8"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7</w:t>
    </w:r>
    <w:r>
      <w:rPr>
        <w:rFonts w:ascii="Arial" w:eastAsia="Arial" w:hAnsi="Arial" w:cs="Arial"/>
        <w:i/>
        <w:sz w:val="16"/>
      </w:rPr>
      <w:fldChar w:fldCharType="end"/>
    </w:r>
  </w:p>
</w:ftr>
</file>

<file path=word/footer3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3"/>
      </w:tabs>
      <w:spacing w:after="0" w:line="259" w:lineRule="auto"/>
      <w:ind w:left="0" w:right="-46"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3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12</w:t>
    </w:r>
    <w:r>
      <w:rPr>
        <w:rFonts w:ascii="Arial" w:eastAsia="Arial" w:hAnsi="Arial" w:cs="Arial"/>
        <w:i/>
        <w:sz w:val="16"/>
      </w:rPr>
      <w:fldChar w:fldCharType="end"/>
    </w:r>
    <w:r>
      <w:rPr>
        <w:rFonts w:ascii="Arial" w:eastAsia="Arial" w:hAnsi="Arial" w:cs="Arial"/>
        <w:i/>
        <w:sz w:val="16"/>
      </w:rPr>
      <w:tab/>
      <w:t>TWAIN 2.3 Specification</w:t>
    </w:r>
  </w:p>
</w:ftr>
</file>

<file path=word/footer3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13</w:t>
    </w:r>
    <w:r>
      <w:rPr>
        <w:rFonts w:ascii="Arial" w:eastAsia="Arial" w:hAnsi="Arial" w:cs="Arial"/>
        <w:i/>
        <w:sz w:val="16"/>
      </w:rPr>
      <w:fldChar w:fldCharType="end"/>
    </w:r>
  </w:p>
</w:ftr>
</file>

<file path=word/footer3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fldChar w:fldCharType="begin"/>
    </w:r>
    <w:r>
      <w:instrText xml:space="preserve"> PAGE   \* MERGEFORMAT </w:instrText>
    </w:r>
    <w:r>
      <w:fldChar w:fldCharType="separate"/>
    </w:r>
    <w:r w:rsidR="00326115" w:rsidRPr="00326115">
      <w:rPr>
        <w:rFonts w:ascii="Arial" w:eastAsia="Arial" w:hAnsi="Arial" w:cs="Arial"/>
        <w:i/>
        <w:noProof/>
        <w:sz w:val="16"/>
      </w:rPr>
      <w:t>iv</w:t>
    </w:r>
    <w:r>
      <w:rPr>
        <w:rFonts w:ascii="Arial" w:eastAsia="Arial" w:hAnsi="Arial" w:cs="Arial"/>
        <w:i/>
        <w:sz w:val="16"/>
      </w:rPr>
      <w:fldChar w:fldCharType="end"/>
    </w:r>
    <w:r>
      <w:rPr>
        <w:rFonts w:ascii="Arial" w:eastAsia="Arial" w:hAnsi="Arial" w:cs="Arial"/>
        <w:i/>
        <w:sz w:val="16"/>
      </w:rPr>
      <w:tab/>
      <w:t>TWAIN 2.3 Specification</w:t>
    </w:r>
  </w:p>
</w:ftr>
</file>

<file path=word/footer4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18</w:t>
    </w:r>
    <w:r>
      <w:rPr>
        <w:rFonts w:ascii="Arial" w:eastAsia="Arial" w:hAnsi="Arial" w:cs="Arial"/>
        <w:i/>
        <w:sz w:val="16"/>
      </w:rPr>
      <w:fldChar w:fldCharType="end"/>
    </w:r>
    <w:r>
      <w:rPr>
        <w:rFonts w:ascii="Arial" w:eastAsia="Arial" w:hAnsi="Arial" w:cs="Arial"/>
        <w:i/>
        <w:sz w:val="16"/>
      </w:rPr>
      <w:tab/>
      <w:t>TWAIN 2.3 Specification</w:t>
    </w:r>
  </w:p>
</w:ftr>
</file>

<file path=word/footer4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17</w:t>
    </w:r>
    <w:r>
      <w:rPr>
        <w:rFonts w:ascii="Arial" w:eastAsia="Arial" w:hAnsi="Arial" w:cs="Arial"/>
        <w:i/>
        <w:sz w:val="16"/>
      </w:rPr>
      <w:fldChar w:fldCharType="end"/>
    </w:r>
  </w:p>
</w:ftr>
</file>

<file path=word/footer4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4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26</w:t>
    </w:r>
    <w:r>
      <w:rPr>
        <w:rFonts w:ascii="Arial" w:eastAsia="Arial" w:hAnsi="Arial" w:cs="Arial"/>
        <w:i/>
        <w:sz w:val="16"/>
      </w:rPr>
      <w:fldChar w:fldCharType="end"/>
    </w:r>
    <w:r>
      <w:rPr>
        <w:rFonts w:ascii="Arial" w:eastAsia="Arial" w:hAnsi="Arial" w:cs="Arial"/>
        <w:i/>
        <w:sz w:val="16"/>
      </w:rPr>
      <w:tab/>
      <w:t>TWAIN 2.3 Specification</w:t>
    </w:r>
  </w:p>
</w:ftr>
</file>

<file path=word/footer4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27</w:t>
    </w:r>
    <w:r>
      <w:rPr>
        <w:rFonts w:ascii="Arial" w:eastAsia="Arial" w:hAnsi="Arial" w:cs="Arial"/>
        <w:i/>
        <w:sz w:val="16"/>
      </w:rPr>
      <w:fldChar w:fldCharType="end"/>
    </w:r>
  </w:p>
</w:ftr>
</file>

<file path=word/footer4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36</w:t>
    </w:r>
    <w:r>
      <w:rPr>
        <w:rFonts w:ascii="Arial" w:eastAsia="Arial" w:hAnsi="Arial" w:cs="Arial"/>
        <w:i/>
        <w:sz w:val="16"/>
      </w:rPr>
      <w:fldChar w:fldCharType="end"/>
    </w:r>
    <w:r>
      <w:rPr>
        <w:rFonts w:ascii="Arial" w:eastAsia="Arial" w:hAnsi="Arial" w:cs="Arial"/>
        <w:i/>
        <w:sz w:val="16"/>
      </w:rPr>
      <w:tab/>
      <w:t>TWAIN 2.3 Specification</w:t>
    </w:r>
  </w:p>
</w:ftr>
</file>

<file path=word/footer4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35</w:t>
    </w:r>
    <w:r>
      <w:rPr>
        <w:rFonts w:ascii="Arial" w:eastAsia="Arial" w:hAnsi="Arial" w:cs="Arial"/>
        <w:i/>
        <w:sz w:val="16"/>
      </w:rPr>
      <w:fldChar w:fldCharType="end"/>
    </w:r>
  </w:p>
</w:ftr>
</file>

<file path=word/footer4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9"/>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4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40</w:t>
    </w:r>
    <w:r>
      <w:rPr>
        <w:rFonts w:ascii="Arial" w:eastAsia="Arial" w:hAnsi="Arial" w:cs="Arial"/>
        <w:i/>
        <w:sz w:val="16"/>
      </w:rPr>
      <w:fldChar w:fldCharType="end"/>
    </w:r>
    <w:r>
      <w:rPr>
        <w:rFonts w:ascii="Arial" w:eastAsia="Arial" w:hAnsi="Arial" w:cs="Arial"/>
        <w:i/>
        <w:sz w:val="16"/>
      </w:rPr>
      <w:tab/>
      <w:t>TWAIN 2.3 Specification</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326115" w:rsidRPr="00326115">
      <w:rPr>
        <w:rFonts w:ascii="Arial" w:eastAsia="Arial" w:hAnsi="Arial" w:cs="Arial"/>
        <w:i/>
        <w:noProof/>
        <w:sz w:val="16"/>
      </w:rPr>
      <w:t>iii</w:t>
    </w:r>
    <w:r>
      <w:rPr>
        <w:rFonts w:ascii="Arial" w:eastAsia="Arial" w:hAnsi="Arial" w:cs="Arial"/>
        <w:i/>
        <w:sz w:val="16"/>
      </w:rPr>
      <w:fldChar w:fldCharType="end"/>
    </w:r>
  </w:p>
</w:ftr>
</file>

<file path=word/footer5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41</w:t>
    </w:r>
    <w:r>
      <w:rPr>
        <w:rFonts w:ascii="Arial" w:eastAsia="Arial" w:hAnsi="Arial" w:cs="Arial"/>
        <w:i/>
        <w:sz w:val="16"/>
      </w:rPr>
      <w:fldChar w:fldCharType="end"/>
    </w:r>
  </w:p>
</w:ftr>
</file>

<file path=word/footer5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5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46</w:t>
    </w:r>
    <w:r>
      <w:rPr>
        <w:rFonts w:ascii="Arial" w:eastAsia="Arial" w:hAnsi="Arial" w:cs="Arial"/>
        <w:i/>
        <w:sz w:val="16"/>
      </w:rPr>
      <w:fldChar w:fldCharType="end"/>
    </w:r>
    <w:r>
      <w:rPr>
        <w:rFonts w:ascii="Arial" w:eastAsia="Arial" w:hAnsi="Arial" w:cs="Arial"/>
        <w:i/>
        <w:sz w:val="16"/>
      </w:rPr>
      <w:tab/>
      <w:t>TWAIN 2.3 Specification</w:t>
    </w:r>
  </w:p>
</w:ftr>
</file>

<file path=word/footer5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45</w:t>
    </w:r>
    <w:r>
      <w:rPr>
        <w:rFonts w:ascii="Arial" w:eastAsia="Arial" w:hAnsi="Arial" w:cs="Arial"/>
        <w:i/>
        <w:sz w:val="16"/>
      </w:rPr>
      <w:fldChar w:fldCharType="end"/>
    </w:r>
  </w:p>
</w:ftr>
</file>

<file path=word/footer5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9"/>
      </w:tabs>
      <w:spacing w:after="0" w:line="259" w:lineRule="auto"/>
      <w:ind w:left="0" w:right="-41"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42</w:t>
    </w:r>
    <w:r>
      <w:rPr>
        <w:rFonts w:ascii="Arial" w:eastAsia="Arial" w:hAnsi="Arial" w:cs="Arial"/>
        <w:i/>
        <w:sz w:val="16"/>
      </w:rPr>
      <w:fldChar w:fldCharType="end"/>
    </w:r>
    <w:r>
      <w:rPr>
        <w:rFonts w:ascii="Arial" w:eastAsia="Arial" w:hAnsi="Arial" w:cs="Arial"/>
        <w:i/>
        <w:sz w:val="16"/>
      </w:rPr>
      <w:tab/>
      <w:t>TWAIN 2.3 Specification</w:t>
    </w:r>
  </w:p>
</w:ftr>
</file>

<file path=word/footer5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5"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50</w:t>
    </w:r>
    <w:r>
      <w:rPr>
        <w:rFonts w:ascii="Arial" w:eastAsia="Arial" w:hAnsi="Arial" w:cs="Arial"/>
        <w:i/>
        <w:sz w:val="16"/>
      </w:rPr>
      <w:fldChar w:fldCharType="end"/>
    </w:r>
    <w:r>
      <w:rPr>
        <w:rFonts w:ascii="Arial" w:eastAsia="Arial" w:hAnsi="Arial" w:cs="Arial"/>
        <w:i/>
        <w:sz w:val="16"/>
      </w:rPr>
      <w:tab/>
      <w:t>TWAIN 2.3 Specification</w:t>
    </w:r>
  </w:p>
</w:ftr>
</file>

<file path=word/footer5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51</w:t>
    </w:r>
    <w:r>
      <w:rPr>
        <w:rFonts w:ascii="Arial" w:eastAsia="Arial" w:hAnsi="Arial" w:cs="Arial"/>
        <w:i/>
        <w:sz w:val="16"/>
      </w:rPr>
      <w:fldChar w:fldCharType="end"/>
    </w:r>
  </w:p>
</w:ftr>
</file>

<file path=word/footer5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5"/>
      </w:tabs>
      <w:spacing w:after="0" w:line="259" w:lineRule="auto"/>
      <w:ind w:left="0" w:right="-7"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5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60</w:t>
    </w:r>
    <w:r>
      <w:rPr>
        <w:rFonts w:ascii="Arial" w:eastAsia="Arial" w:hAnsi="Arial" w:cs="Arial"/>
        <w:i/>
        <w:sz w:val="16"/>
      </w:rPr>
      <w:fldChar w:fldCharType="end"/>
    </w:r>
    <w:r>
      <w:rPr>
        <w:rFonts w:ascii="Arial" w:eastAsia="Arial" w:hAnsi="Arial" w:cs="Arial"/>
        <w:i/>
        <w:sz w:val="16"/>
      </w:rPr>
      <w:tab/>
      <w:t>TWAIN 2.3 Specification</w:t>
    </w:r>
  </w:p>
</w:ftr>
</file>

<file path=word/footer5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3"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59</w:t>
    </w:r>
    <w:r>
      <w:rPr>
        <w:rFonts w:ascii="Arial" w:eastAsia="Arial" w:hAnsi="Arial" w:cs="Arial"/>
        <w:i/>
        <w:sz w:val="16"/>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TWAIN 2.3 Specification</w:t>
    </w:r>
    <w:r>
      <w:rPr>
        <w:rFonts w:ascii="Arial" w:eastAsia="Arial" w:hAnsi="Arial" w:cs="Arial"/>
        <w:i/>
        <w:sz w:val="16"/>
      </w:rPr>
      <w:tab/>
    </w:r>
    <w:r>
      <w:fldChar w:fldCharType="begin"/>
    </w:r>
    <w:r>
      <w:instrText xml:space="preserve"> PAGE   \* MERGEFORMAT </w:instrText>
    </w:r>
    <w:r>
      <w:fldChar w:fldCharType="separate"/>
    </w:r>
    <w:r w:rsidR="00326115" w:rsidRPr="00326115">
      <w:rPr>
        <w:rFonts w:ascii="Arial" w:eastAsia="Arial" w:hAnsi="Arial" w:cs="Arial"/>
        <w:i/>
        <w:noProof/>
        <w:sz w:val="16"/>
      </w:rPr>
      <w:t>i</w:t>
    </w:r>
    <w:r>
      <w:rPr>
        <w:rFonts w:ascii="Arial" w:eastAsia="Arial" w:hAnsi="Arial" w:cs="Arial"/>
        <w:i/>
        <w:sz w:val="16"/>
      </w:rPr>
      <w:fldChar w:fldCharType="end"/>
    </w:r>
  </w:p>
</w:ftr>
</file>

<file path=word/footer6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52</w:t>
    </w:r>
    <w:r>
      <w:rPr>
        <w:rFonts w:ascii="Arial" w:eastAsia="Arial" w:hAnsi="Arial" w:cs="Arial"/>
        <w:i/>
        <w:sz w:val="16"/>
      </w:rPr>
      <w:fldChar w:fldCharType="end"/>
    </w:r>
    <w:r>
      <w:rPr>
        <w:rFonts w:ascii="Arial" w:eastAsia="Arial" w:hAnsi="Arial" w:cs="Arial"/>
        <w:i/>
        <w:sz w:val="16"/>
      </w:rPr>
      <w:tab/>
      <w:t>TWAIN 2.3 Specification</w:t>
    </w:r>
  </w:p>
</w:ftr>
</file>

<file path=word/footer6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70</w:t>
    </w:r>
    <w:r>
      <w:rPr>
        <w:rFonts w:ascii="Arial" w:eastAsia="Arial" w:hAnsi="Arial" w:cs="Arial"/>
        <w:i/>
        <w:sz w:val="16"/>
      </w:rPr>
      <w:fldChar w:fldCharType="end"/>
    </w:r>
    <w:r>
      <w:rPr>
        <w:rFonts w:ascii="Arial" w:eastAsia="Arial" w:hAnsi="Arial" w:cs="Arial"/>
        <w:i/>
        <w:sz w:val="16"/>
      </w:rPr>
      <w:tab/>
      <w:t>TWAIN 2.3 Specification</w:t>
    </w:r>
  </w:p>
</w:ftr>
</file>

<file path=word/footer6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69</w:t>
    </w:r>
    <w:r>
      <w:rPr>
        <w:rFonts w:ascii="Arial" w:eastAsia="Arial" w:hAnsi="Arial" w:cs="Arial"/>
        <w:i/>
        <w:sz w:val="16"/>
      </w:rPr>
      <w:fldChar w:fldCharType="end"/>
    </w:r>
  </w:p>
</w:ftr>
</file>

<file path=word/footer6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76</w:t>
    </w:r>
    <w:r>
      <w:rPr>
        <w:rFonts w:ascii="Arial" w:eastAsia="Arial" w:hAnsi="Arial" w:cs="Arial"/>
        <w:i/>
        <w:sz w:val="16"/>
      </w:rPr>
      <w:fldChar w:fldCharType="end"/>
    </w:r>
    <w:r>
      <w:rPr>
        <w:rFonts w:ascii="Arial" w:eastAsia="Arial" w:hAnsi="Arial" w:cs="Arial"/>
        <w:i/>
        <w:sz w:val="16"/>
      </w:rPr>
      <w:tab/>
      <w:t>TWAIN 2.3 Specification</w:t>
    </w:r>
  </w:p>
</w:ftr>
</file>

<file path=word/footer6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75</w:t>
    </w:r>
    <w:r>
      <w:rPr>
        <w:rFonts w:ascii="Arial" w:eastAsia="Arial" w:hAnsi="Arial" w:cs="Arial"/>
        <w:i/>
        <w:sz w:val="16"/>
      </w:rPr>
      <w:fldChar w:fldCharType="end"/>
    </w:r>
  </w:p>
</w:ftr>
</file>

<file path=word/footer6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6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82</w:t>
    </w:r>
    <w:r>
      <w:rPr>
        <w:rFonts w:ascii="Arial" w:eastAsia="Arial" w:hAnsi="Arial" w:cs="Arial"/>
        <w:i/>
        <w:sz w:val="16"/>
      </w:rPr>
      <w:fldChar w:fldCharType="end"/>
    </w:r>
    <w:r>
      <w:rPr>
        <w:rFonts w:ascii="Arial" w:eastAsia="Arial" w:hAnsi="Arial" w:cs="Arial"/>
        <w:i/>
        <w:sz w:val="16"/>
      </w:rPr>
      <w:tab/>
      <w:t>TWAIN 2.3 Specification</w:t>
    </w:r>
  </w:p>
</w:ftr>
</file>

<file path=word/footer6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81</w:t>
    </w:r>
    <w:r>
      <w:rPr>
        <w:rFonts w:ascii="Arial" w:eastAsia="Arial" w:hAnsi="Arial" w:cs="Arial"/>
        <w:i/>
        <w:sz w:val="16"/>
      </w:rPr>
      <w:fldChar w:fldCharType="end"/>
    </w:r>
  </w:p>
</w:ftr>
</file>

<file path=word/footer6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7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94</w:t>
    </w:r>
    <w:r>
      <w:rPr>
        <w:rFonts w:ascii="Arial" w:eastAsia="Arial" w:hAnsi="Arial" w:cs="Arial"/>
        <w:i/>
        <w:sz w:val="16"/>
      </w:rPr>
      <w:fldChar w:fldCharType="end"/>
    </w:r>
    <w:r>
      <w:rPr>
        <w:rFonts w:ascii="Arial" w:eastAsia="Arial" w:hAnsi="Arial" w:cs="Arial"/>
        <w:i/>
        <w:sz w:val="16"/>
      </w:rPr>
      <w:tab/>
      <w:t>TWAIN 2.3 Specification</w:t>
    </w:r>
  </w:p>
</w:ftr>
</file>

<file path=word/footer7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93</w:t>
    </w:r>
    <w:r>
      <w:rPr>
        <w:rFonts w:ascii="Arial" w:eastAsia="Arial" w:hAnsi="Arial" w:cs="Arial"/>
        <w:i/>
        <w:sz w:val="16"/>
      </w:rPr>
      <w:fldChar w:fldCharType="end"/>
    </w:r>
  </w:p>
</w:ftr>
</file>

<file path=word/footer7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83</w:t>
    </w:r>
    <w:r>
      <w:rPr>
        <w:rFonts w:ascii="Arial" w:eastAsia="Arial" w:hAnsi="Arial" w:cs="Arial"/>
        <w:i/>
        <w:sz w:val="16"/>
      </w:rPr>
      <w:fldChar w:fldCharType="end"/>
    </w:r>
  </w:p>
</w:ftr>
</file>

<file path=word/footer7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4"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98</w:t>
    </w:r>
    <w:r>
      <w:rPr>
        <w:rFonts w:ascii="Arial" w:eastAsia="Arial" w:hAnsi="Arial" w:cs="Arial"/>
        <w:i/>
        <w:sz w:val="16"/>
      </w:rPr>
      <w:fldChar w:fldCharType="end"/>
    </w:r>
    <w:r>
      <w:rPr>
        <w:rFonts w:ascii="Arial" w:eastAsia="Arial" w:hAnsi="Arial" w:cs="Arial"/>
        <w:i/>
        <w:sz w:val="16"/>
      </w:rPr>
      <w:tab/>
      <w:t>TWAIN 2.3 Specification</w:t>
    </w:r>
  </w:p>
</w:ftr>
</file>

<file path=word/footer7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97</w:t>
    </w:r>
    <w:r>
      <w:rPr>
        <w:rFonts w:ascii="Arial" w:eastAsia="Arial" w:hAnsi="Arial" w:cs="Arial"/>
        <w:i/>
        <w:sz w:val="16"/>
      </w:rPr>
      <w:fldChar w:fldCharType="end"/>
    </w:r>
  </w:p>
</w:ftr>
</file>

<file path=word/footer7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6"/>
      </w:tabs>
      <w:spacing w:after="0" w:line="259" w:lineRule="auto"/>
      <w:ind w:left="0" w:right="-46"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7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100</w:t>
    </w:r>
    <w:r>
      <w:rPr>
        <w:rFonts w:ascii="Arial" w:eastAsia="Arial" w:hAnsi="Arial" w:cs="Arial"/>
        <w:i/>
        <w:sz w:val="16"/>
      </w:rPr>
      <w:fldChar w:fldCharType="end"/>
    </w:r>
    <w:r>
      <w:rPr>
        <w:rFonts w:ascii="Arial" w:eastAsia="Arial" w:hAnsi="Arial" w:cs="Arial"/>
        <w:i/>
        <w:sz w:val="16"/>
      </w:rPr>
      <w:tab/>
      <w:t>TWAIN 2.3 Specification</w:t>
    </w:r>
  </w:p>
</w:ftr>
</file>

<file path=word/footer7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101</w:t>
    </w:r>
    <w:r>
      <w:rPr>
        <w:rFonts w:ascii="Arial" w:eastAsia="Arial" w:hAnsi="Arial" w:cs="Arial"/>
        <w:i/>
        <w:sz w:val="16"/>
      </w:rPr>
      <w:fldChar w:fldCharType="end"/>
    </w:r>
  </w:p>
</w:ftr>
</file>

<file path=word/footer7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99</w:t>
    </w:r>
    <w:r>
      <w:rPr>
        <w:rFonts w:ascii="Arial" w:eastAsia="Arial" w:hAnsi="Arial" w:cs="Arial"/>
        <w:i/>
        <w:sz w:val="16"/>
      </w:rPr>
      <w:fldChar w:fldCharType="end"/>
    </w:r>
  </w:p>
</w:ftr>
</file>

<file path=word/footer7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104</w:t>
    </w:r>
    <w:r>
      <w:rPr>
        <w:rFonts w:ascii="Arial" w:eastAsia="Arial" w:hAnsi="Arial" w:cs="Arial"/>
        <w:i/>
        <w:sz w:val="16"/>
      </w:rPr>
      <w:fldChar w:fldCharType="end"/>
    </w:r>
    <w:r>
      <w:rPr>
        <w:rFonts w:ascii="Arial" w:eastAsia="Arial" w:hAnsi="Arial" w:cs="Arial"/>
        <w:i/>
        <w:sz w:val="16"/>
      </w:rPr>
      <w:tab/>
      <w:t>TWAIN 2.3 Specification</w: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TWAIN 2.3 Specification</w:t>
    </w:r>
  </w:p>
</w:ftr>
</file>

<file path=word/footer8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105</w:t>
    </w:r>
    <w:r>
      <w:rPr>
        <w:rFonts w:ascii="Arial" w:eastAsia="Arial" w:hAnsi="Arial" w:cs="Arial"/>
        <w:i/>
        <w:sz w:val="16"/>
      </w:rPr>
      <w:fldChar w:fldCharType="end"/>
    </w:r>
  </w:p>
</w:ftr>
</file>

<file path=word/footer8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110</w:t>
    </w:r>
    <w:r>
      <w:rPr>
        <w:rFonts w:ascii="Arial" w:eastAsia="Arial" w:hAnsi="Arial" w:cs="Arial"/>
        <w:i/>
        <w:sz w:val="16"/>
      </w:rPr>
      <w:fldChar w:fldCharType="end"/>
    </w:r>
    <w:r>
      <w:rPr>
        <w:rFonts w:ascii="Arial" w:eastAsia="Arial" w:hAnsi="Arial" w:cs="Arial"/>
        <w:i/>
        <w:sz w:val="16"/>
      </w:rPr>
      <w:tab/>
      <w:t>TWAIN 2.3 Specification</w:t>
    </w:r>
  </w:p>
</w:ftr>
</file>

<file path=word/footer8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111</w:t>
    </w:r>
    <w:r>
      <w:rPr>
        <w:rFonts w:ascii="Arial" w:eastAsia="Arial" w:hAnsi="Arial" w:cs="Arial"/>
        <w:i/>
        <w:sz w:val="16"/>
      </w:rPr>
      <w:fldChar w:fldCharType="end"/>
    </w:r>
  </w:p>
</w:ftr>
</file>

<file path=word/footer8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114</w:t>
    </w:r>
    <w:r>
      <w:rPr>
        <w:rFonts w:ascii="Arial" w:eastAsia="Arial" w:hAnsi="Arial" w:cs="Arial"/>
        <w:i/>
        <w:sz w:val="16"/>
      </w:rPr>
      <w:fldChar w:fldCharType="end"/>
    </w:r>
    <w:r>
      <w:rPr>
        <w:rFonts w:ascii="Arial" w:eastAsia="Arial" w:hAnsi="Arial" w:cs="Arial"/>
        <w:i/>
        <w:sz w:val="16"/>
      </w:rPr>
      <w:tab/>
      <w:t>TWAIN 2.3 Specification</w:t>
    </w:r>
  </w:p>
</w:ftr>
</file>

<file path=word/footer8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5"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115</w:t>
    </w:r>
    <w:r>
      <w:rPr>
        <w:rFonts w:ascii="Arial" w:eastAsia="Arial" w:hAnsi="Arial" w:cs="Arial"/>
        <w:i/>
        <w:sz w:val="16"/>
      </w:rPr>
      <w:fldChar w:fldCharType="end"/>
    </w:r>
  </w:p>
</w:ftr>
</file>

<file path=word/footer8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7"/>
      </w:tabs>
      <w:spacing w:after="0" w:line="259" w:lineRule="auto"/>
      <w:ind w:left="0" w:right="-43"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8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1"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122</w:t>
    </w:r>
    <w:r>
      <w:rPr>
        <w:rFonts w:ascii="Arial" w:eastAsia="Arial" w:hAnsi="Arial" w:cs="Arial"/>
        <w:i/>
        <w:sz w:val="16"/>
      </w:rPr>
      <w:fldChar w:fldCharType="end"/>
    </w:r>
    <w:r>
      <w:rPr>
        <w:rFonts w:ascii="Arial" w:eastAsia="Arial" w:hAnsi="Arial" w:cs="Arial"/>
        <w:i/>
        <w:sz w:val="16"/>
      </w:rPr>
      <w:tab/>
      <w:t>TWAIN 2.3 Specification</w:t>
    </w:r>
  </w:p>
</w:ftr>
</file>

<file path=word/footer8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123</w:t>
    </w:r>
    <w:r>
      <w:rPr>
        <w:rFonts w:ascii="Arial" w:eastAsia="Arial" w:hAnsi="Arial" w:cs="Arial"/>
        <w:i/>
        <w:sz w:val="16"/>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2" w:firstLine="0"/>
      <w:jc w:val="right"/>
    </w:pPr>
    <w:r>
      <w:rPr>
        <w:rFonts w:ascii="Arial" w:eastAsia="Arial" w:hAnsi="Arial" w:cs="Arial"/>
        <w:i/>
        <w:sz w:val="16"/>
      </w:rPr>
      <w:t>TWAIN 2.3 Specification</w:t>
    </w:r>
  </w:p>
</w:ftr>
</file>

<file path=word/footer9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9319"/>
      </w:tabs>
      <w:spacing w:after="0" w:line="259" w:lineRule="auto"/>
      <w:ind w:left="-720" w:right="-4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Pr>
        <w:rFonts w:ascii="Arial" w:eastAsia="Arial" w:hAnsi="Arial" w:cs="Arial"/>
        <w:i/>
        <w:sz w:val="16"/>
      </w:rPr>
      <w:t>1</w:t>
    </w:r>
    <w:r>
      <w:rPr>
        <w:rFonts w:ascii="Arial" w:eastAsia="Arial" w:hAnsi="Arial" w:cs="Arial"/>
        <w:i/>
        <w:sz w:val="16"/>
      </w:rPr>
      <w:fldChar w:fldCharType="end"/>
    </w:r>
  </w:p>
</w:ftr>
</file>

<file path=word/footer9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2"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128</w:t>
    </w:r>
    <w:r>
      <w:rPr>
        <w:rFonts w:ascii="Arial" w:eastAsia="Arial" w:hAnsi="Arial" w:cs="Arial"/>
        <w:i/>
        <w:sz w:val="16"/>
      </w:rPr>
      <w:fldChar w:fldCharType="end"/>
    </w:r>
    <w:r>
      <w:rPr>
        <w:rFonts w:ascii="Arial" w:eastAsia="Arial" w:hAnsi="Arial" w:cs="Arial"/>
        <w:i/>
        <w:sz w:val="16"/>
      </w:rPr>
      <w:tab/>
      <w:t>TWAIN 2.3 Specification</w:t>
    </w:r>
  </w:p>
</w:ftr>
</file>

<file path=word/footer9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127</w:t>
    </w:r>
    <w:r>
      <w:rPr>
        <w:rFonts w:ascii="Arial" w:eastAsia="Arial" w:hAnsi="Arial" w:cs="Arial"/>
        <w:i/>
        <w:sz w:val="16"/>
      </w:rPr>
      <w:fldChar w:fldCharType="end"/>
    </w:r>
  </w:p>
</w:ftr>
</file>

<file path=word/footer9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38"/>
      </w:tabs>
      <w:spacing w:after="0" w:line="259" w:lineRule="auto"/>
      <w:ind w:left="0" w:right="-44"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124</w:t>
    </w:r>
    <w:r>
      <w:rPr>
        <w:rFonts w:ascii="Arial" w:eastAsia="Arial" w:hAnsi="Arial" w:cs="Arial"/>
        <w:i/>
        <w:sz w:val="16"/>
      </w:rPr>
      <w:fldChar w:fldCharType="end"/>
    </w:r>
  </w:p>
</w:ftr>
</file>

<file path=word/footer9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130</w:t>
    </w:r>
    <w:r>
      <w:rPr>
        <w:rFonts w:ascii="Arial" w:eastAsia="Arial" w:hAnsi="Arial" w:cs="Arial"/>
        <w:i/>
        <w:sz w:val="16"/>
      </w:rPr>
      <w:fldChar w:fldCharType="end"/>
    </w:r>
    <w:r>
      <w:rPr>
        <w:rFonts w:ascii="Arial" w:eastAsia="Arial" w:hAnsi="Arial" w:cs="Arial"/>
        <w:i/>
        <w:sz w:val="16"/>
      </w:rPr>
      <w:tab/>
      <w:t>TWAIN 2.3 Specification</w:t>
    </w:r>
  </w:p>
</w:ftr>
</file>

<file path=word/footer9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2"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131</w:t>
    </w:r>
    <w:r>
      <w:rPr>
        <w:rFonts w:ascii="Arial" w:eastAsia="Arial" w:hAnsi="Arial" w:cs="Arial"/>
        <w:i/>
        <w:sz w:val="16"/>
      </w:rPr>
      <w:fldChar w:fldCharType="end"/>
    </w:r>
  </w:p>
</w:ftr>
</file>

<file path=word/footer9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80"/>
      </w:tabs>
      <w:spacing w:after="0" w:line="259" w:lineRule="auto"/>
      <w:ind w:left="0" w:right="0"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er9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sidR="00326115" w:rsidRPr="00326115">
      <w:rPr>
        <w:rFonts w:ascii="Arial" w:eastAsia="Arial" w:hAnsi="Arial" w:cs="Arial"/>
        <w:i/>
        <w:noProof/>
        <w:sz w:val="16"/>
      </w:rPr>
      <w:t>134</w:t>
    </w:r>
    <w:r>
      <w:rPr>
        <w:rFonts w:ascii="Arial" w:eastAsia="Arial" w:hAnsi="Arial" w:cs="Arial"/>
        <w:i/>
        <w:sz w:val="16"/>
      </w:rPr>
      <w:fldChar w:fldCharType="end"/>
    </w:r>
    <w:r>
      <w:rPr>
        <w:rFonts w:ascii="Arial" w:eastAsia="Arial" w:hAnsi="Arial" w:cs="Arial"/>
        <w:i/>
        <w:sz w:val="16"/>
      </w:rPr>
      <w:tab/>
      <w:t>TWAIN 2.3 Specification</w:t>
    </w:r>
  </w:p>
</w:ftr>
</file>

<file path=word/footer9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11" w:firstLine="0"/>
    </w:pPr>
    <w:r>
      <w:rPr>
        <w:rFonts w:ascii="Arial" w:eastAsia="Arial" w:hAnsi="Arial" w:cs="Arial"/>
        <w:i/>
        <w:sz w:val="16"/>
      </w:rPr>
      <w:t>TWAIN 2.3 Specification</w:t>
    </w:r>
    <w:r>
      <w:rPr>
        <w:rFonts w:ascii="Arial" w:eastAsia="Arial" w:hAnsi="Arial" w:cs="Arial"/>
        <w:i/>
        <w:sz w:val="16"/>
      </w:rPr>
      <w:tab/>
      <w:t xml:space="preserve">  7-</w:t>
    </w:r>
    <w:r>
      <w:fldChar w:fldCharType="begin"/>
    </w:r>
    <w:r>
      <w:instrText xml:space="preserve"> PAGE   \* MERGEFORMAT </w:instrText>
    </w:r>
    <w:r>
      <w:fldChar w:fldCharType="separate"/>
    </w:r>
    <w:r w:rsidR="00326115" w:rsidRPr="00326115">
      <w:rPr>
        <w:rFonts w:ascii="Arial" w:eastAsia="Arial" w:hAnsi="Arial" w:cs="Arial"/>
        <w:i/>
        <w:noProof/>
        <w:sz w:val="16"/>
      </w:rPr>
      <w:t>135</w:t>
    </w:r>
    <w:r>
      <w:rPr>
        <w:rFonts w:ascii="Arial" w:eastAsia="Arial" w:hAnsi="Arial" w:cs="Arial"/>
        <w:i/>
        <w:sz w:val="16"/>
      </w:rPr>
      <w:fldChar w:fldCharType="end"/>
    </w:r>
  </w:p>
</w:ftr>
</file>

<file path=word/footer9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tabs>
        <w:tab w:val="right" w:pos="10071"/>
      </w:tabs>
      <w:spacing w:after="0" w:line="259" w:lineRule="auto"/>
      <w:ind w:left="0" w:right="-9" w:firstLine="0"/>
    </w:pPr>
    <w:r>
      <w:rPr>
        <w:rFonts w:ascii="Arial" w:eastAsia="Arial" w:hAnsi="Arial" w:cs="Arial"/>
        <w:i/>
        <w:sz w:val="16"/>
      </w:rPr>
      <w:t>7-</w:t>
    </w:r>
    <w:r>
      <w:fldChar w:fldCharType="begin"/>
    </w:r>
    <w:r>
      <w:instrText xml:space="preserve"> PAGE   \* MERGEFORMAT </w:instrText>
    </w:r>
    <w:r>
      <w:fldChar w:fldCharType="separate"/>
    </w:r>
    <w:r>
      <w:rPr>
        <w:rFonts w:ascii="Arial" w:eastAsia="Arial" w:hAnsi="Arial" w:cs="Arial"/>
        <w:i/>
        <w:sz w:val="16"/>
      </w:rPr>
      <w:t>2</w:t>
    </w:r>
    <w:r>
      <w:rPr>
        <w:rFonts w:ascii="Arial" w:eastAsia="Arial" w:hAnsi="Arial" w:cs="Arial"/>
        <w:i/>
        <w:sz w:val="16"/>
      </w:rPr>
      <w:fldChar w:fldCharType="end"/>
    </w:r>
    <w:r>
      <w:rPr>
        <w:rFonts w:ascii="Arial" w:eastAsia="Arial" w:hAnsi="Arial" w:cs="Arial"/>
        <w:i/>
        <w:sz w:val="16"/>
      </w:rPr>
      <w:tab/>
      <w:t>TWAIN 2.3 Specification</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B42FA" w:rsidRDefault="002B42FA">
      <w:pPr>
        <w:tabs>
          <w:tab w:val="right" w:pos="10081"/>
        </w:tabs>
        <w:spacing w:after="0" w:line="259" w:lineRule="auto"/>
        <w:ind w:left="0" w:right="0" w:firstLine="0"/>
      </w:pPr>
      <w:r>
        <w:separator/>
      </w:r>
    </w:p>
  </w:footnote>
  <w:footnote w:type="continuationSeparator" w:id="0">
    <w:p w:rsidR="002B42FA" w:rsidRDefault="002B42FA">
      <w:pPr>
        <w:tabs>
          <w:tab w:val="right" w:pos="10081"/>
        </w:tabs>
        <w:spacing w:after="0" w:line="259" w:lineRule="auto"/>
        <w:ind w:left="0" w:right="0" w:firstLine="0"/>
      </w:pPr>
      <w:r>
        <w:continuationSeparator/>
      </w:r>
    </w:p>
  </w:footnote>
  <w:footnote w:id="1">
    <w:p w:rsidR="00C074EB" w:rsidRDefault="00C074EB">
      <w:pPr>
        <w:pStyle w:val="footnotedescription"/>
        <w:tabs>
          <w:tab w:val="right" w:pos="10081"/>
        </w:tabs>
        <w:jc w:val="left"/>
      </w:pPr>
      <w:r>
        <w:rPr>
          <w:rStyle w:val="footnotemark"/>
        </w:rPr>
        <w:footnoteRef/>
      </w:r>
      <w:r>
        <w:t xml:space="preserve"> .</w:t>
      </w:r>
      <w:r>
        <w:tab/>
        <w:t xml:space="preserve"> The Source takes a picture as soon as it receives </w:t>
      </w:r>
      <w:r>
        <w:rPr>
          <w:rFonts w:ascii="Courier New" w:eastAsia="Courier New" w:hAnsi="Courier New" w:cs="Courier New"/>
        </w:rPr>
        <w:t>MSG_ENABLEDS</w:t>
      </w:r>
      <w:r>
        <w:t xml:space="preserve"> and each time it receives </w:t>
      </w:r>
      <w:r>
        <w:rPr>
          <w:rFonts w:ascii="Courier New" w:eastAsia="Courier New" w:hAnsi="Courier New" w:cs="Courier New"/>
        </w:rPr>
        <w:t>MSG_ENDXFER</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84"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685800</wp:posOffset>
              </wp:positionH>
              <wp:positionV relativeFrom="page">
                <wp:posOffset>914400</wp:posOffset>
              </wp:positionV>
              <wp:extent cx="6294120" cy="25146"/>
              <wp:effectExtent l="0" t="0" r="0" b="0"/>
              <wp:wrapSquare wrapText="bothSides"/>
              <wp:docPr id="806887" name="Group 806887"/>
              <wp:cNvGraphicFramePr/>
              <a:graphic xmlns:a="http://schemas.openxmlformats.org/drawingml/2006/main">
                <a:graphicData uri="http://schemas.microsoft.com/office/word/2010/wordprocessingGroup">
                  <wpg:wgp>
                    <wpg:cNvGrpSpPr/>
                    <wpg:grpSpPr>
                      <a:xfrm>
                        <a:off x="0" y="0"/>
                        <a:ext cx="6294120" cy="25146"/>
                        <a:chOff x="0" y="0"/>
                        <a:chExt cx="6294120" cy="25146"/>
                      </a:xfrm>
                    </wpg:grpSpPr>
                    <wps:wsp>
                      <wps:cNvPr id="884814" name="Shape 884814"/>
                      <wps:cNvSpPr/>
                      <wps:spPr>
                        <a:xfrm>
                          <a:off x="0" y="0"/>
                          <a:ext cx="6294120" cy="25146"/>
                        </a:xfrm>
                        <a:custGeom>
                          <a:avLst/>
                          <a:gdLst/>
                          <a:ahLst/>
                          <a:cxnLst/>
                          <a:rect l="0" t="0" r="0" b="0"/>
                          <a:pathLst>
                            <a:path w="6294120" h="25146">
                              <a:moveTo>
                                <a:pt x="0" y="0"/>
                              </a:moveTo>
                              <a:lnTo>
                                <a:pt x="6294120" y="0"/>
                              </a:lnTo>
                              <a:lnTo>
                                <a:pt x="629412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887" style="width:495.6pt;height:1.97998pt;position:absolute;mso-position-horizontal-relative:page;mso-position-horizontal:absolute;margin-left:54pt;mso-position-vertical-relative:page;margin-top:72pt;" coordsize="62941,251">
              <v:shape id="Shape 884815" style="position:absolute;width:62941;height:251;left:0;top:0;" coordsize="6294120,25146" path="m0,0l6294120,0l6294120,25146l0,25146l0,0">
                <v:stroke weight="0pt" endcap="flat" joinstyle="miter" miterlimit="10" on="false" color="#000000" opacity="0"/>
                <v:fill on="true" color="#000000"/>
              </v:shape>
              <w10:wrap type="squar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2</w:t>
    </w:r>
  </w:p>
</w:hdr>
</file>

<file path=word/header1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53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72" name="Group 808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4" name="Shape 8850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5" name="Shape 8850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72" style="width:468.48pt;height:1.02002pt;position:absolute;mso-position-horizontal-relative:page;mso-position-horizontal:absolute;margin-left:54pt;mso-position-vertical-relative:page;margin-top:72.48pt;" coordsize="59496,129">
              <v:shape id="Shape 885006" style="position:absolute;width:59496;height:129;left:0;top:0;" coordsize="5949696,12954" path="m0,0l5949696,0l5949696,12954l0,12954l0,0">
                <v:stroke weight="0pt" endcap="flat" joinstyle="miter" miterlimit="10" on="false" color="#000000" opacity="0"/>
                <v:fill on="true" color="#000000"/>
              </v:shape>
              <v:shape id="Shape 8850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1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63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54" name="Group 808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0" name="Shape 8850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1" name="Shape 8850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54" style="width:468.48pt;height:1.02002pt;position:absolute;mso-position-horizontal-relative:page;mso-position-horizontal:absolute;margin-left:54pt;mso-position-vertical-relative:page;margin-top:72.48pt;" coordsize="59496,129">
              <v:shape id="Shape 885002" style="position:absolute;width:59496;height:129;left:0;top:0;" coordsize="5949696,12954" path="m0,0l5949696,0l5949696,12954l0,12954l0,0">
                <v:stroke weight="0pt" endcap="flat" joinstyle="miter" miterlimit="10" on="false" color="#000000" opacity="0"/>
                <v:fill on="true" color="#000000"/>
              </v:shape>
              <v:shape id="Shape 8850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073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38" name="Group 80833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6" name="Shape 8849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7" name="Shape 8849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38" style="width:468.48pt;height:1.02002pt;position:absolute;mso-position-horizontal-relative:page;mso-position-horizontal:absolute;margin-left:54pt;mso-position-vertical-relative:page;margin-top:72.48pt;" coordsize="59496,129">
              <v:shape id="Shape 884998" style="position:absolute;width:59496;height:129;left:0;top:0;" coordsize="5949696,12954" path="m0,0l5949696,0l5949696,12954l0,12954l0,0">
                <v:stroke weight="0pt" endcap="flat" joinstyle="miter" miterlimit="10" on="false" color="#000000" opacity="0"/>
                <v:fill on="true" color="#000000"/>
              </v:shape>
              <v:shape id="Shape 8849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1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84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67" name="Group 8084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6" name="Shape 8850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7" name="Shape 8850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67" style="width:468.48pt;height:1.02002pt;position:absolute;mso-position-horizontal-relative:page;mso-position-horizontal:absolute;margin-left:54pt;mso-position-vertical-relative:page;margin-top:72.48pt;" coordsize="59496,129">
              <v:shape id="Shape 885018" style="position:absolute;width:59496;height:129;left:0;top:0;" coordsize="5949696,12954" path="m0,0l5949696,0l5949696,12954l0,12954l0,0">
                <v:stroke weight="0pt" endcap="flat" joinstyle="miter" miterlimit="10" on="false" color="#000000" opacity="0"/>
                <v:fill on="true" color="#000000"/>
              </v:shape>
              <v:shape id="Shape 8850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94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49" name="Group 8084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12" name="Shape 8850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13" name="Shape 8850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49" style="width:468.48pt;height:1.02002pt;position:absolute;mso-position-horizontal-relative:page;mso-position-horizontal:absolute;margin-left:54pt;mso-position-vertical-relative:page;margin-top:72.48pt;" coordsize="59496,129">
              <v:shape id="Shape 885014" style="position:absolute;width:59496;height:129;left:0;top:0;" coordsize="5949696,12954" path="m0,0l5949696,0l5949696,12954l0,12954l0,0">
                <v:stroke weight="0pt" endcap="flat" joinstyle="miter" miterlimit="10" on="false" color="#000000" opacity="0"/>
                <v:fill on="true" color="#000000"/>
              </v:shape>
              <v:shape id="Shape 8850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104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33" name="Group 8084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08" name="Shape 8850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09" name="Shape 8850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33" style="width:468.48pt;height:1.02002pt;position:absolute;mso-position-horizontal-relative:page;mso-position-horizontal:absolute;margin-left:54pt;mso-position-vertical-relative:page;margin-top:72.48pt;" coordsize="59496,129">
              <v:shape id="Shape 885010" style="position:absolute;width:59496;height:129;left:0;top:0;" coordsize="5949696,12954" path="m0,0l5949696,0l5949696,12954l0,12954l0,0">
                <v:stroke weight="0pt" endcap="flat" joinstyle="miter" miterlimit="10" on="false" color="#000000" opacity="0"/>
                <v:fill on="true" color="#000000"/>
              </v:shape>
              <v:shape id="Shape 8850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114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499" name="Group 8084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0" name="Shape 8850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1" name="Shape 8850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499" style="width:468.48pt;height:1.02002pt;position:absolute;mso-position-horizontal-relative:page;mso-position-horizontal:absolute;margin-left:54pt;mso-position-vertical-relative:page;margin-top:72.48pt;" coordsize="59496,129">
              <v:shape id="Shape 885022" style="position:absolute;width:59496;height:129;left:0;top:0;" coordsize="5949696,12954" path="m0,0l5949696,0l5949696,12954l0,12954l0,0">
                <v:stroke weight="0pt" endcap="flat" joinstyle="miter" miterlimit="10" on="false" color="#000000" opacity="0"/>
                <v:fill on="true" color="#000000"/>
              </v:shape>
              <v:shape id="Shape 8850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25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69" name="Group 8085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2" name="Shape 8850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3" name="Shape 8850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69" style="width:468.48pt;height:1.02002pt;position:absolute;mso-position-horizontal-relative:page;mso-position-horizontal:absolute;margin-left:54pt;mso-position-vertical-relative:page;margin-top:72.48pt;" coordsize="59496,129">
              <v:shape id="Shape 885034" style="position:absolute;width:59496;height:129;left:0;top:0;" coordsize="5949696,12954" path="m0,0l5949696,0l5949696,12954l0,12954l0,0">
                <v:stroke weight="0pt" endcap="flat" joinstyle="miter" miterlimit="10" on="false" color="#000000" opacity="0"/>
                <v:fill on="true" color="#000000"/>
              </v:shape>
              <v:shape id="Shape 8850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35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51" name="Group 8085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8" name="Shape 8850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9" name="Shape 8850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51" style="width:468.48pt;height:1.02002pt;position:absolute;mso-position-horizontal-relative:page;mso-position-horizontal:absolute;margin-left:54pt;mso-position-vertical-relative:page;margin-top:72.48pt;" coordsize="59496,129">
              <v:shape id="Shape 885030" style="position:absolute;width:59496;height:129;left:0;top:0;" coordsize="5949696,12954" path="m0,0l5949696,0l5949696,12954l0,12954l0,0">
                <v:stroke weight="0pt" endcap="flat" joinstyle="miter" miterlimit="10" on="false" color="#000000" opacity="0"/>
                <v:fill on="true" color="#000000"/>
              </v:shape>
              <v:shape id="Shape 8850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145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533" name="Group 8085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24" name="Shape 8850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25" name="Shape 8850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533" style="width:468.48pt;height:1.02002pt;position:absolute;mso-position-horizontal-relative:page;mso-position-horizontal:absolute;margin-left:54pt;mso-position-vertical-relative:page;margin-top:72.48pt;" coordsize="59496,129">
              <v:shape id="Shape 885026" style="position:absolute;width:59496;height:129;left:0;top:0;" coordsize="5949696,12954" path="m0,0l5949696,0l5949696,12954l0,12954l0,0">
                <v:stroke weight="0pt" endcap="flat" joinstyle="miter" miterlimit="10" on="false" color="#000000" opacity="0"/>
                <v:fill on="true" color="#000000"/>
              </v:shape>
              <v:shape id="Shape 8850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Arial" w:eastAsia="Arial" w:hAnsi="Arial" w:cs="Arial"/>
        <w:i/>
        <w:sz w:val="16"/>
      </w:rPr>
      <w:t>Chapter 8</w:t>
    </w:r>
  </w:p>
</w:hdr>
</file>

<file path=word/header1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55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55" name="Group 8086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0" name="Shape 8850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1" name="Shape 8850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55" style="width:468.48pt;height:1.02002pt;position:absolute;mso-position-horizontal-relative:page;mso-position-horizontal:absolute;margin-left:54pt;mso-position-vertical-relative:page;margin-top:72.48pt;" coordsize="59496,129">
              <v:shape id="Shape 885042" style="position:absolute;width:59496;height:129;left:0;top:0;" coordsize="5949696,12954" path="m0,0l5949696,0l5949696,12954l0,12954l0,0">
                <v:stroke weight="0pt" endcap="flat" joinstyle="miter" miterlimit="10" on="false" color="#000000" opacity="0"/>
                <v:fill on="true" color="#000000"/>
              </v:shape>
              <v:shape id="Shape 8850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66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24" name="Group 808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36" name="Shape 8850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37" name="Shape 8850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24" style="width:468.48pt;height:1.02002pt;position:absolute;mso-position-horizontal-relative:page;mso-position-horizontal:absolute;margin-left:54pt;mso-position-vertical-relative:page;margin-top:72.48pt;" coordsize="59496,129">
              <v:shape id="Shape 885038" style="position:absolute;width:59496;height:129;left:0;top:0;" coordsize="5949696,12954" path="m0,0l5949696,0l5949696,12954l0,12954l0,0">
                <v:stroke weight="0pt" endcap="flat" joinstyle="miter" miterlimit="10" on="false" color="#000000" opacity="0"/>
                <v:fill on="true" color="#000000"/>
              </v:shape>
              <v:shape id="Shape 8850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176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09" name="Group 8087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2" name="Shape 8850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3" name="Shape 8850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09" style="width:468.48pt;height:1.02002pt;position:absolute;mso-position-horizontal-relative:page;mso-position-horizontal:absolute;margin-left:54pt;mso-position-vertical-relative:page;margin-top:72.48pt;" coordsize="59496,129">
              <v:shape id="Shape 885054" style="position:absolute;width:59496;height:129;left:0;top:0;" coordsize="5949696,12954" path="m0,0l5949696,0l5949696,12954l0,12954l0,0">
                <v:stroke weight="0pt" endcap="flat" joinstyle="miter" miterlimit="10" on="false" color="#000000" opacity="0"/>
                <v:fill on="true" color="#000000"/>
              </v:shape>
              <v:shape id="Shape 8850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86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91" name="Group 80869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8" name="Shape 8850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9" name="Shape 8850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91" style="width:468.48pt;height:1.02002pt;position:absolute;mso-position-horizontal-relative:page;mso-position-horizontal:absolute;margin-left:54pt;mso-position-vertical-relative:page;margin-top:72.48pt;" coordsize="59496,129">
              <v:shape id="Shape 885050" style="position:absolute;width:59496;height:129;left:0;top:0;" coordsize="5949696,12954" path="m0,0l5949696,0l5949696,12954l0,12954l0,0">
                <v:stroke weight="0pt" endcap="flat" joinstyle="miter" miterlimit="10" on="false" color="#000000" opacity="0"/>
                <v:fill on="true" color="#000000"/>
              </v:shape>
              <v:shape id="Shape 8850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5" w:firstLine="0"/>
    </w:pPr>
    <w:r>
      <w:rPr>
        <w:rFonts w:ascii="Calibri" w:eastAsia="Calibri" w:hAnsi="Calibri" w:cs="Calibri"/>
        <w:noProof/>
        <w:sz w:val="22"/>
      </w:rPr>
      <mc:AlternateContent>
        <mc:Choice Requires="wpg">
          <w:drawing>
            <wp:anchor distT="0" distB="0" distL="114300" distR="114300" simplePos="0" relativeHeight="2517196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675" name="Group 8086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44" name="Shape 8850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45" name="Shape 8850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675" style="width:468.48pt;height:1.02002pt;position:absolute;mso-position-horizontal-relative:page;mso-position-horizontal:absolute;margin-left:54pt;mso-position-vertical-relative:page;margin-top:72.48pt;" coordsize="59496,129">
              <v:shape id="Shape 885046" style="position:absolute;width:59496;height:129;left:0;top:0;" coordsize="5949696,12954" path="m0,0l5949696,0l5949696,12954l0,12954l0,0">
                <v:stroke weight="0pt" endcap="flat" joinstyle="miter" miterlimit="10" on="false" color="#000000" opacity="0"/>
                <v:fill on="true" color="#000000"/>
              </v:shape>
              <v:shape id="Shape 8850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07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51" name="Group 8087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56" name="Shape 8850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57" name="Shape 8850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51" style="width:468.48pt;height:1.02002pt;position:absolute;mso-position-horizontal-relative:page;mso-position-horizontal:absolute;margin-left:54pt;mso-position-vertical-relative:page;margin-top:72.48pt;" coordsize="59496,129">
              <v:shape id="Shape 885058" style="position:absolute;width:59496;height:129;left:0;top:0;" coordsize="5949696,12954" path="m0,0l5949696,0l5949696,12954l0,12954l0,0">
                <v:stroke weight="0pt" endcap="flat" joinstyle="miter" miterlimit="10" on="false" color="#000000" opacity="0"/>
                <v:fill on="true" color="#000000"/>
              </v:shape>
              <v:shape id="Shape 8850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17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87" name="Group 8087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4" name="Shape 8850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5" name="Shape 8850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87" style="width:468.48pt;height:1.02002pt;position:absolute;mso-position-horizontal-relative:page;mso-position-horizontal:absolute;margin-left:54pt;mso-position-vertical-relative:page;margin-top:72.48pt;" coordsize="59496,129">
              <v:shape id="Shape 885066" style="position:absolute;width:59496;height:129;left:0;top:0;" coordsize="5949696,12954" path="m0,0l5949696,0l5949696,12954l0,12954l0,0">
                <v:stroke weight="0pt" endcap="flat" joinstyle="miter" miterlimit="10" on="false" color="#000000" opacity="0"/>
                <v:fill on="true" color="#000000"/>
              </v:shape>
              <v:shape id="Shape 8850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227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771" name="Group 80877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0" name="Shape 8850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1" name="Shape 8850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771" style="width:468.48pt;height:1.02002pt;position:absolute;mso-position-horizontal-relative:page;mso-position-horizontal:absolute;margin-left:54pt;mso-position-vertical-relative:page;margin-top:72.48pt;" coordsize="59496,129">
              <v:shape id="Shape 885062" style="position:absolute;width:59496;height:129;left:0;top:0;" coordsize="5949696,12954" path="m0,0l5949696,0l5949696,12954l0,12954l0,0">
                <v:stroke weight="0pt" endcap="flat" joinstyle="miter" miterlimit="10" on="false" color="#000000" opacity="0"/>
                <v:fill on="true" color="#000000"/>
              </v:shape>
              <v:shape id="Shape 8850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3</w:t>
    </w:r>
  </w:p>
</w:hdr>
</file>

<file path=word/header1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37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55" name="Group 8088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6" name="Shape 8850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7" name="Shape 8850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55" style="width:468.48pt;height:1.02002pt;position:absolute;mso-position-horizontal-relative:page;mso-position-horizontal:absolute;margin-left:54pt;mso-position-vertical-relative:page;margin-top:72.48pt;" coordsize="59496,129">
              <v:shape id="Shape 885078" style="position:absolute;width:59496;height:129;left:0;top:0;" coordsize="5949696,12954" path="m0,0l5949696,0l5949696,12954l0,12954l0,0">
                <v:stroke weight="0pt" endcap="flat" joinstyle="miter" miterlimit="10" on="false" color="#000000" opacity="0"/>
                <v:fill on="true" color="#000000"/>
              </v:shape>
              <v:shape id="Shape 8850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248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37" name="Group 8088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72" name="Shape 8850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73" name="Shape 8850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37" style="width:468.48pt;height:1.02002pt;position:absolute;mso-position-horizontal-relative:page;mso-position-horizontal:absolute;margin-left:54pt;mso-position-vertical-relative:page;margin-top:72.48pt;" coordsize="59496,129">
              <v:shape id="Shape 885074" style="position:absolute;width:59496;height:129;left:0;top:0;" coordsize="5949696,12954" path="m0,0l5949696,0l5949696,12954l0,12954l0,0">
                <v:stroke weight="0pt" endcap="flat" joinstyle="miter" miterlimit="10" on="false" color="#000000" opacity="0"/>
                <v:fill on="true" color="#000000"/>
              </v:shape>
              <v:shape id="Shape 8850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58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21" name="Group 8088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68" name="Shape 8850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69" name="Shape 8850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21" style="width:468.48pt;height:1.02002pt;position:absolute;mso-position-horizontal-relative:page;mso-position-horizontal:absolute;margin-left:54pt;mso-position-vertical-relative:page;margin-top:72.48pt;" coordsize="59496,129">
              <v:shape id="Shape 885070" style="position:absolute;width:59496;height:129;left:0;top:0;" coordsize="5949696,12954" path="m0,0l5949696,0l5949696,12954l0,12954l0,0">
                <v:stroke weight="0pt" endcap="flat" joinstyle="miter" miterlimit="10" on="false" color="#000000" opacity="0"/>
                <v:fill on="true" color="#000000"/>
              </v:shape>
              <v:shape id="Shape 8850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68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13" name="Group 8089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8" name="Shape 8850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9" name="Shape 8850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13" style="width:468.48pt;height:1.02002pt;position:absolute;mso-position-horizontal-relative:page;mso-position-horizontal:absolute;margin-left:54pt;mso-position-vertical-relative:page;margin-top:72.48pt;" coordsize="59496,129">
              <v:shape id="Shape 885090" style="position:absolute;width:59496;height:129;left:0;top:0;" coordsize="5949696,12954" path="m0,0l5949696,0l5949696,12954l0,12954l0,0">
                <v:stroke weight="0pt" endcap="flat" joinstyle="miter" miterlimit="10" on="false" color="#000000" opacity="0"/>
                <v:fill on="true" color="#000000"/>
              </v:shape>
              <v:shape id="Shape 8850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78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95" name="Group 8088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4" name="Shape 8850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5" name="Shape 8850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95" style="width:468.48pt;height:1.02002pt;position:absolute;mso-position-horizontal-relative:page;mso-position-horizontal:absolute;margin-left:54pt;mso-position-vertical-relative:page;margin-top:72.48pt;" coordsize="59496,129">
              <v:shape id="Shape 885086" style="position:absolute;width:59496;height:129;left:0;top:0;" coordsize="5949696,12954" path="m0,0l5949696,0l5949696,12954l0,12954l0,0">
                <v:stroke weight="0pt" endcap="flat" joinstyle="miter" miterlimit="10" on="false" color="#000000" opacity="0"/>
                <v:fill on="true" color="#000000"/>
              </v:shape>
              <v:shape id="Shape 8850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288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877" name="Group 8088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80" name="Shape 8850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81" name="Shape 8850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877" style="width:468.48pt;height:1.02002pt;position:absolute;mso-position-horizontal-relative:page;mso-position-horizontal:absolute;margin-left:54pt;mso-position-vertical-relative:page;margin-top:72.48pt;" coordsize="59496,129">
              <v:shape id="Shape 885082" style="position:absolute;width:59496;height:129;left:0;top:0;" coordsize="5949696,12954" path="m0,0l5949696,0l5949696,12954l0,12954l0,0">
                <v:stroke weight="0pt" endcap="flat" joinstyle="miter" miterlimit="10" on="false" color="#000000" opacity="0"/>
                <v:fill on="true" color="#000000"/>
              </v:shape>
              <v:shape id="Shape 8850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068"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299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68" name="Group 8089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6" name="Shape 8850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7" name="Shape 8850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68" style="width:468.48pt;height:1.02002pt;position:absolute;mso-position-horizontal-relative:page;mso-position-horizontal:absolute;margin-left:54pt;mso-position-vertical-relative:page;margin-top:72.48pt;" coordsize="59496,129">
              <v:shape id="Shape 885098" style="position:absolute;width:59496;height:129;left:0;top:0;" coordsize="5949696,12954" path="m0,0l5949696,0l5949696,12954l0,12954l0,0">
                <v:stroke weight="0pt" endcap="flat" joinstyle="miter" miterlimit="10" on="false" color="#000000" opacity="0"/>
                <v:fill on="true" color="#000000"/>
              </v:shape>
              <v:shape id="Shape 8850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p w:rsidR="00C074EB" w:rsidRDefault="00C074EB">
    <w:pPr>
      <w:spacing w:after="0" w:line="259" w:lineRule="auto"/>
      <w:ind w:left="1440" w:right="0" w:firstLine="0"/>
    </w:pPr>
    <w:r>
      <w:rPr>
        <w:rFonts w:ascii="Courier New" w:eastAsia="Courier New" w:hAnsi="Courier New" w:cs="Courier New"/>
      </w:rPr>
      <w:t>typedef struct {</w:t>
    </w:r>
  </w:p>
</w:hdr>
</file>

<file path=word/header1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440" w:right="0" w:firstLine="0"/>
    </w:pPr>
    <w:r>
      <w:rPr>
        <w:rFonts w:ascii="Calibri" w:eastAsia="Calibri" w:hAnsi="Calibri" w:cs="Calibri"/>
        <w:noProof/>
        <w:sz w:val="22"/>
      </w:rPr>
      <mc:AlternateContent>
        <mc:Choice Requires="wpg">
          <w:drawing>
            <wp:anchor distT="0" distB="0" distL="114300" distR="114300" simplePos="0" relativeHeight="2517309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50" name="Group 8089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092" name="Shape 8850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093" name="Shape 8850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50" style="width:468.48pt;height:1.02002pt;position:absolute;mso-position-horizontal-relative:page;mso-position-horizontal:absolute;margin-left:54pt;mso-position-vertical-relative:page;margin-top:72.48pt;" coordsize="59496,129">
              <v:shape id="Shape 885094" style="position:absolute;width:59496;height:129;left:0;top:0;" coordsize="5949696,12954" path="m0,0l5949696,0l5949696,12954l0,12954l0,0">
                <v:stroke weight="0pt" endcap="flat" joinstyle="miter" miterlimit="10" on="false" color="#000000" opacity="0"/>
                <v:fill on="true" color="#000000"/>
              </v:shape>
              <v:shape id="Shape 8850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typedef struct {</w:t>
    </w:r>
  </w:p>
</w:hdr>
</file>

<file path=word/header1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19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22" name="Group 80902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8" name="Shape 8851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9" name="Shape 8851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22" style="width:468.48pt;height:1.02002pt;position:absolute;mso-position-horizontal-relative:page;mso-position-horizontal:absolute;margin-left:54pt;mso-position-vertical-relative:page;margin-top:72.48pt;" coordsize="59496,129">
              <v:shape id="Shape 885110" style="position:absolute;width:59496;height:129;left:0;top:0;" coordsize="5949696,12954" path="m0,0l5949696,0l5949696,12954l0,12954l0,0">
                <v:stroke weight="0pt" endcap="flat" joinstyle="miter" miterlimit="10" on="false" color="#000000" opacity="0"/>
                <v:fill on="true" color="#000000"/>
              </v:shape>
              <v:shape id="Shape 8851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8</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29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004" name="Group 8090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4" name="Shape 8851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5" name="Shape 8851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004" style="width:468.48pt;height:1.02002pt;position:absolute;mso-position-horizontal-relative:page;mso-position-horizontal:absolute;margin-left:54pt;mso-position-vertical-relative:page;margin-top:72.48pt;" coordsize="59496,129">
              <v:shape id="Shape 885106" style="position:absolute;width:59496;height:129;left:0;top:0;" coordsize="5949696,12954" path="m0,0l5949696,0l5949696,12954l0,12954l0,0">
                <v:stroke weight="0pt" endcap="flat" joinstyle="miter" miterlimit="10" on="false" color="#000000" opacity="0"/>
                <v:fill on="true" color="#000000"/>
              </v:shape>
              <v:shape id="Shape 8851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571" w:firstLine="0"/>
    </w:pPr>
    <w:r>
      <w:rPr>
        <w:rFonts w:ascii="Calibri" w:eastAsia="Calibri" w:hAnsi="Calibri" w:cs="Calibri"/>
        <w:noProof/>
        <w:sz w:val="22"/>
      </w:rPr>
      <mc:AlternateContent>
        <mc:Choice Requires="wpg">
          <w:drawing>
            <wp:anchor distT="0" distB="0" distL="114300" distR="114300" simplePos="0" relativeHeight="2517340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988" name="Group 8089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00" name="Shape 8851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01" name="Shape 8851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988" style="width:468.48pt;height:1.02002pt;position:absolute;mso-position-horizontal-relative:page;mso-position-horizontal:absolute;margin-left:54pt;mso-position-vertical-relative:page;margin-top:72.48pt;" coordsize="59496,129">
              <v:shape id="Shape 885102" style="position:absolute;width:59496;height:129;left:0;top:0;" coordsize="5949696,12954" path="m0,0l5949696,0l5949696,12954l0,12954l0,0">
                <v:stroke weight="0pt" endcap="flat" joinstyle="miter" miterlimit="10" on="false" color="#000000" opacity="0"/>
                <v:fill on="true" color="#000000"/>
              </v:shape>
              <v:shape id="Shape 8851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8</w:t>
    </w:r>
  </w:p>
</w:hdr>
</file>

<file path=word/header1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9</w:t>
    </w:r>
  </w:p>
</w:hdr>
</file>

<file path=word/header1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187" name="Group 8091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4" name="Shape 8851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5" name="Shape 8851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87" style="width:468.48pt;height:1.02002pt;position:absolute;mso-position-horizontal-relative:page;mso-position-horizontal:absolute;margin-left:54pt;mso-position-vertical-relative:page;margin-top:72.48pt;" coordsize="59496,129">
              <v:shape id="Shape 885116" style="position:absolute;width:59496;height:129;left:0;top:0;" coordsize="5949696,12954" path="m0,0l5949696,0l5949696,12954l0,12954l0,0">
                <v:stroke weight="0pt" endcap="flat" joinstyle="miter" miterlimit="10" on="false" color="#000000" opacity="0"/>
                <v:fill on="true" color="#000000"/>
              </v:shape>
              <v:shape id="Shape 8851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page">
                <wp:posOffset>685800</wp:posOffset>
              </wp:positionH>
              <wp:positionV relativeFrom="page">
                <wp:posOffset>914400</wp:posOffset>
              </wp:positionV>
              <wp:extent cx="5943600" cy="25146"/>
              <wp:effectExtent l="0" t="0" r="0" b="0"/>
              <wp:wrapSquare wrapText="bothSides"/>
              <wp:docPr id="809160" name="Group 809160"/>
              <wp:cNvGraphicFramePr/>
              <a:graphic xmlns:a="http://schemas.openxmlformats.org/drawingml/2006/main">
                <a:graphicData uri="http://schemas.microsoft.com/office/word/2010/wordprocessingGroup">
                  <wpg:wgp>
                    <wpg:cNvGrpSpPr/>
                    <wpg:grpSpPr>
                      <a:xfrm>
                        <a:off x="0" y="0"/>
                        <a:ext cx="5943600" cy="25146"/>
                        <a:chOff x="0" y="0"/>
                        <a:chExt cx="5943600" cy="25146"/>
                      </a:xfrm>
                    </wpg:grpSpPr>
                    <wps:wsp>
                      <wps:cNvPr id="885112" name="Shape 885112"/>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160" style="width:468pt;height:1.97998pt;position:absolute;mso-position-horizontal-relative:page;mso-position-horizontal:absolute;margin-left:54pt;mso-position-vertical-relative:page;margin-top:72pt;" coordsize="59436,251">
              <v:shape id="Shape 885113"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370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32" name="Group 80923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2" name="Shape 8851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3" name="Shape 8851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32" style="width:468.48pt;height:1.02002pt;position:absolute;mso-position-horizontal-relative:page;mso-position-horizontal:absolute;margin-left:54pt;mso-position-vertical-relative:page;margin-top:72.48pt;" coordsize="59496,129">
              <v:shape id="Shape 885124" style="position:absolute;width:59496;height:129;left:0;top:0;" coordsize="5949696,12954" path="m0,0l5949696,0l5949696,12954l0,12954l0,0">
                <v:stroke weight="0pt" endcap="flat" joinstyle="miter" miterlimit="10" on="false" color="#000000" opacity="0"/>
                <v:fill on="true" color="#000000"/>
              </v:shape>
              <v:shape id="Shape 8851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381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04" name="Group 80920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18" name="Shape 8851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19" name="Shape 8851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04" style="width:468.48pt;height:1.02002pt;position:absolute;mso-position-horizontal-relative:page;mso-position-horizontal:absolute;margin-left:54pt;mso-position-vertical-relative:page;margin-top:72.48pt;" coordsize="59496,129">
              <v:shape id="Shape 885120" style="position:absolute;width:59496;height:129;left:0;top:0;" coordsize="5949696,12954" path="m0,0l5949696,0l5949696,12954l0,12954l0,0">
                <v:stroke weight="0pt" endcap="flat" joinstyle="miter" miterlimit="10" on="false" color="#000000" opacity="0"/>
                <v:fill on="true" color="#000000"/>
              </v:shape>
              <v:shape id="Shape 8851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391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65" name="Group 80926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0" name="Shape 8851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1" name="Shape 8851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65" style="width:468.48pt;height:1.02002pt;position:absolute;mso-position-horizontal-relative:page;mso-position-horizontal:absolute;margin-left:54pt;mso-position-vertical-relative:page;margin-top:72.48pt;" coordsize="59496,129">
              <v:shape id="Shape 885132" style="position:absolute;width:59496;height:129;left:0;top:0;" coordsize="5949696,12954" path="m0,0l5949696,0l5949696,12954l0,12954l0,0">
                <v:stroke weight="0pt" endcap="flat" joinstyle="miter" miterlimit="10" on="false" color="#000000" opacity="0"/>
                <v:fill on="true" color="#000000"/>
              </v:shape>
              <v:shape id="Shape 8851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401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49" name="Group 8092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26" name="Shape 8851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27" name="Shape 8851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49" style="width:468.48pt;height:1.02002pt;position:absolute;mso-position-horizontal-relative:page;mso-position-horizontal:absolute;margin-left:54pt;mso-position-vertical-relative:page;margin-top:72.48pt;" coordsize="59496,129">
              <v:shape id="Shape 885128" style="position:absolute;width:59496;height:129;left:0;top:0;" coordsize="5949696,12954" path="m0,0l5949696,0l5949696,12954l0,12954l0,0">
                <v:stroke weight="0pt" endcap="flat" joinstyle="miter" miterlimit="10" on="false" color="#000000" opacity="0"/>
                <v:fill on="true" color="#000000"/>
              </v:shape>
              <v:shape id="Shape 8851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4</w:t>
    </w:r>
  </w:p>
</w:hdr>
</file>

<file path=word/header1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11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27" name="Group 809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8" name="Shape 8851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9" name="Shape 8851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27" style="width:468.48pt;height:1.02002pt;position:absolute;mso-position-horizontal-relative:page;mso-position-horizontal:absolute;margin-left:54pt;mso-position-vertical-relative:page;margin-top:72.48pt;" coordsize="59496,129">
              <v:shape id="Shape 885140" style="position:absolute;width:59496;height:129;left:0;top:0;" coordsize="5949696,12954" path="m0,0l5949696,0l5949696,12954l0,12954l0,0">
                <v:stroke weight="0pt" endcap="flat" joinstyle="miter" miterlimit="10" on="false" color="#000000" opacity="0"/>
                <v:fill on="true" color="#000000"/>
              </v:shape>
              <v:shape id="Shape 8851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22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299" name="Group 80929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34" name="Shape 8851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35" name="Shape 8851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299" style="width:468.48pt;height:1.02002pt;position:absolute;mso-position-horizontal-relative:page;mso-position-horizontal:absolute;margin-left:54pt;mso-position-vertical-relative:page;margin-top:72.48pt;" coordsize="59496,129">
              <v:shape id="Shape 885136" style="position:absolute;width:59496;height:129;left:0;top:0;" coordsize="5949696,12954" path="m0,0l5949696,0l5949696,12954l0,12954l0,0">
                <v:stroke weight="0pt" endcap="flat" joinstyle="miter" miterlimit="10" on="false" color="#000000" opacity="0"/>
                <v:fill on="true" color="#000000"/>
              </v:shape>
              <v:shape id="Shape 8851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32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72" name="Group 809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6" name="Shape 8851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7" name="Shape 8851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72" style="width:468.48pt;height:1.02002pt;position:absolute;mso-position-horizontal-relative:page;mso-position-horizontal:absolute;margin-left:54pt;mso-position-vertical-relative:page;margin-top:72.48pt;" coordsize="59496,129">
              <v:shape id="Shape 885148" style="position:absolute;width:59496;height:129;left:0;top:0;" coordsize="5949696,12954" path="m0,0l5949696,0l5949696,12954l0,12954l0,0">
                <v:stroke weight="0pt" endcap="flat" joinstyle="miter" miterlimit="10" on="false" color="#000000" opacity="0"/>
                <v:fill on="true" color="#000000"/>
              </v:shape>
              <v:shape id="Shape 8851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442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44" name="Group 8093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42" name="Shape 8851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43" name="Shape 8851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44" style="width:468.48pt;height:1.02002pt;position:absolute;mso-position-horizontal-relative:page;mso-position-horizontal:absolute;margin-left:54pt;mso-position-vertical-relative:page;margin-top:72.48pt;" coordsize="59496,129">
              <v:shape id="Shape 885144" style="position:absolute;width:59496;height:129;left:0;top:0;" coordsize="5949696,12954" path="m0,0l5949696,0l5949696,12954l0,12954l0,0">
                <v:stroke weight="0pt" endcap="flat" joinstyle="miter" miterlimit="10" on="false" color="#000000" opacity="0"/>
                <v:fill on="true" color="#000000"/>
              </v:shape>
              <v:shape id="Shape 8851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52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05" name="Group 8094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4" name="Shape 8851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5" name="Shape 8851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05" style="width:468.48pt;height:1.02002pt;position:absolute;mso-position-horizontal-relative:page;mso-position-horizontal:absolute;margin-left:54pt;mso-position-vertical-relative:page;margin-top:72.48pt;" coordsize="59496,129">
              <v:shape id="Shape 885156" style="position:absolute;width:59496;height:129;left:0;top:0;" coordsize="5949696,12954" path="m0,0l5949696,0l5949696,12954l0,12954l0,0">
                <v:stroke weight="0pt" endcap="flat" joinstyle="miter" miterlimit="10" on="false" color="#000000" opacity="0"/>
                <v:fill on="true" color="#000000"/>
              </v:shape>
              <v:shape id="Shape 8851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463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389" name="Group 8093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0" name="Shape 8851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1" name="Shape 8851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389" style="width:468.48pt;height:1.02002pt;position:absolute;mso-position-horizontal-relative:page;mso-position-horizontal:absolute;margin-left:54pt;mso-position-vertical-relative:page;margin-top:72.48pt;" coordsize="59496,129">
              <v:shape id="Shape 885152" style="position:absolute;width:59496;height:129;left:0;top:0;" coordsize="5949696,12954" path="m0,0l5949696,0l5949696,12954l0,12954l0,0">
                <v:stroke weight="0pt" endcap="flat" joinstyle="miter" miterlimit="10" on="false" color="#000000" opacity="0"/>
                <v:fill on="true" color="#000000"/>
              </v:shape>
              <v:shape id="Shape 8851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73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73" name="Group 80947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6" name="Shape 8851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7" name="Shape 8851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73" style="width:468.48pt;height:1.02002pt;position:absolute;mso-position-horizontal-relative:page;mso-position-horizontal:absolute;margin-left:54pt;mso-position-vertical-relative:page;margin-top:72.48pt;" coordsize="59496,129">
              <v:shape id="Shape 885168" style="position:absolute;width:59496;height:129;left:0;top:0;" coordsize="5949696,12954" path="m0,0l5949696,0l5949696,12954l0,12954l0,0">
                <v:stroke weight="0pt" endcap="flat" joinstyle="miter" miterlimit="10" on="false" color="#000000" opacity="0"/>
                <v:fill on="true" color="#000000"/>
              </v:shape>
              <v:shape id="Shape 8851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93" w:firstLine="0"/>
    </w:pPr>
    <w:r>
      <w:rPr>
        <w:rFonts w:ascii="Calibri" w:eastAsia="Calibri" w:hAnsi="Calibri" w:cs="Calibri"/>
        <w:noProof/>
        <w:sz w:val="22"/>
      </w:rPr>
      <mc:AlternateContent>
        <mc:Choice Requires="wpg">
          <w:drawing>
            <wp:anchor distT="0" distB="0" distL="114300" distR="114300" simplePos="0" relativeHeight="2517483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55" name="Group 80945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62" name="Shape 8851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63" name="Shape 8851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55" style="width:468.48pt;height:1.02002pt;position:absolute;mso-position-horizontal-relative:page;mso-position-horizontal:absolute;margin-left:54pt;mso-position-vertical-relative:page;margin-top:72.48pt;" coordsize="59496,129">
              <v:shape id="Shape 885164" style="position:absolute;width:59496;height:129;left:0;top:0;" coordsize="5949696,12954" path="m0,0l5949696,0l5949696,12954l0,12954l0,0">
                <v:stroke weight="0pt" endcap="flat" joinstyle="miter" miterlimit="10" on="false" color="#000000" opacity="0"/>
                <v:fill on="true" color="#000000"/>
              </v:shape>
              <v:shape id="Shape 8851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493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439" name="Group 8094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58" name="Shape 8851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59" name="Shape 8851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439" style="width:468.48pt;height:1.02002pt;position:absolute;mso-position-horizontal-relative:page;mso-position-horizontal:absolute;margin-left:54pt;mso-position-vertical-relative:page;margin-top:72.48pt;" coordsize="59496,129">
              <v:shape id="Shape 885160" style="position:absolute;width:59496;height:129;left:0;top:0;" coordsize="5949696,12954" path="m0,0l5949696,0l5949696,12954l0,12954l0,0">
                <v:stroke weight="0pt" endcap="flat" joinstyle="miter" miterlimit="10" on="false" color="#000000" opacity="0"/>
                <v:fill on="true" color="#000000"/>
              </v:shape>
              <v:shape id="Shape 8851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04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23" name="Group 809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4" name="Shape 8851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5" name="Shape 8851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23" style="width:468.48pt;height:1.02002pt;position:absolute;mso-position-horizontal-relative:page;mso-position-horizontal:absolute;margin-left:54pt;mso-position-vertical-relative:page;margin-top:72.48pt;" coordsize="59496,129">
              <v:shape id="Shape 885176" style="position:absolute;width:59496;height:129;left:0;top:0;" coordsize="5949696,12954" path="m0,0l5949696,0l5949696,12954l0,12954l0,0">
                <v:stroke weight="0pt" endcap="flat" joinstyle="miter" miterlimit="10" on="false" color="#000000" opacity="0"/>
                <v:fill on="true" color="#000000"/>
              </v:shape>
              <v:shape id="Shape 8851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514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05" name="Group 8095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0" name="Shape 8851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1" name="Shape 8851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05" style="width:468.48pt;height:1.02002pt;position:absolute;mso-position-horizontal-relative:page;mso-position-horizontal:absolute;margin-left:54pt;mso-position-vertical-relative:page;margin-top:72.48pt;" coordsize="59496,129">
              <v:shape id="Shape 885172" style="position:absolute;width:59496;height:129;left:0;top:0;" coordsize="5949696,12954" path="m0,0l5949696,0l5949696,12954l0,12954l0,0">
                <v:stroke weight="0pt" endcap="flat" joinstyle="miter" miterlimit="10" on="false" color="#000000" opacity="0"/>
                <v:fill on="true" color="#000000"/>
              </v:shape>
              <v:shape id="Shape 8851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24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68" name="Group 80956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2" name="Shape 8851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3" name="Shape 8851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68" style="width:468.48pt;height:1.02002pt;position:absolute;mso-position-horizontal-relative:page;mso-position-horizontal:absolute;margin-left:54pt;mso-position-vertical-relative:page;margin-top:72.48pt;" coordsize="59496,129">
              <v:shape id="Shape 885184" style="position:absolute;width:59496;height:129;left:0;top:0;" coordsize="5949696,12954" path="m0,0l5949696,0l5949696,12954l0,12954l0,0">
                <v:stroke weight="0pt" endcap="flat" joinstyle="miter" miterlimit="10" on="false" color="#000000" opacity="0"/>
                <v:fill on="true" color="#000000"/>
              </v:shape>
              <v:shape id="Shape 8851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534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50" name="Group 80955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78" name="Shape 8851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79" name="Shape 8851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50" style="width:468.48pt;height:1.02002pt;position:absolute;mso-position-horizontal-relative:page;mso-position-horizontal:absolute;margin-left:54pt;mso-position-vertical-relative:page;margin-top:72.48pt;" coordsize="59496,129">
              <v:shape id="Shape 885180" style="position:absolute;width:59496;height:129;left:0;top:0;" coordsize="5949696,12954" path="m0,0l5949696,0l5949696,12954l0,12954l0,0">
                <v:stroke weight="0pt" endcap="flat" joinstyle="miter" miterlimit="10" on="false" color="#000000" opacity="0"/>
                <v:fill on="true" color="#000000"/>
              </v:shape>
              <v:shape id="Shape 8851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44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13" name="Group 80961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0" name="Shape 8851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1" name="Shape 8851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13" style="width:468.48pt;height:1.02002pt;position:absolute;mso-position-horizontal-relative:page;mso-position-horizontal:absolute;margin-left:54pt;mso-position-vertical-relative:page;margin-top:72.48pt;" coordsize="59496,129">
              <v:shape id="Shape 885192" style="position:absolute;width:59496;height:129;left:0;top:0;" coordsize="5949696,12954" path="m0,0l5949696,0l5949696,12954l0,12954l0,0">
                <v:stroke weight="0pt" endcap="flat" joinstyle="miter" miterlimit="10" on="false" color="#000000" opacity="0"/>
                <v:fill on="true" color="#000000"/>
              </v:shape>
              <v:shape id="Shape 8851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555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595" name="Group 80959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86" name="Shape 8851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87" name="Shape 8851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595" style="width:468.48pt;height:1.02002pt;position:absolute;mso-position-horizontal-relative:page;mso-position-horizontal:absolute;margin-left:54pt;mso-position-vertical-relative:page;margin-top:72.48pt;" coordsize="59496,129">
              <v:shape id="Shape 885188" style="position:absolute;width:59496;height:129;left:0;top:0;" coordsize="5949696,12954" path="m0,0l5949696,0l5949696,12954l0,12954l0,0">
                <v:stroke weight="0pt" endcap="flat" joinstyle="miter" miterlimit="10" on="false" color="#000000" opacity="0"/>
                <v:fill on="true" color="#000000"/>
              </v:shape>
              <v:shape id="Shape 8851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65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52" name="Group 8096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4" name="Shape 8851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5" name="Shape 8851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52" style="width:468.48pt;height:1.02002pt;position:absolute;mso-position-horizontal-relative:page;mso-position-horizontal:absolute;margin-left:54pt;mso-position-vertical-relative:page;margin-top:72.48pt;" coordsize="59496,129">
              <v:shape id="Shape 885196" style="position:absolute;width:59496;height:129;left:0;top:0;" coordsize="5949696,12954" path="m0,0l5949696,0l5949696,12954l0,12954l0,0">
                <v:stroke weight="0pt" endcap="flat" joinstyle="miter" miterlimit="10" on="false" color="#000000" opacity="0"/>
                <v:fill on="true" color="#000000"/>
              </v:shape>
              <v:shape id="Shape 8851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75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02" name="Group 8097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2" name="Shape 8852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3" name="Shape 8852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02" style="width:468.48pt;height:1.02002pt;position:absolute;mso-position-horizontal-relative:page;mso-position-horizontal:absolute;margin-left:54pt;mso-position-vertical-relative:page;margin-top:72.48pt;" coordsize="59496,129">
              <v:shape id="Shape 885204" style="position:absolute;width:59496;height:129;left:0;top:0;" coordsize="5949696,12954" path="m0,0l5949696,0l5949696,12954l0,12954l0,0">
                <v:stroke weight="0pt" endcap="flat" joinstyle="miter" miterlimit="10" on="false" color="#000000" opacity="0"/>
                <v:fill on="true" color="#000000"/>
              </v:shape>
              <v:shape id="Shape 8852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585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684" name="Group 8096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198" name="Shape 8851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199" name="Shape 8851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684" style="width:468.48pt;height:1.02002pt;position:absolute;mso-position-horizontal-relative:page;mso-position-horizontal:absolute;margin-left:54pt;mso-position-vertical-relative:page;margin-top:72.48pt;" coordsize="59496,129">
              <v:shape id="Shape 885200" style="position:absolute;width:59496;height:129;left:0;top:0;" coordsize="5949696,12954" path="m0,0l5949696,0l5949696,12954l0,12954l0,0">
                <v:stroke weight="0pt" endcap="flat" joinstyle="miter" miterlimit="10" on="false" color="#000000" opacity="0"/>
                <v:fill on="true" color="#000000"/>
              </v:shape>
              <v:shape id="Shape 8852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596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52" name="Group 80975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0" name="Shape 8852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1" name="Shape 8852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52" style="width:468.48pt;height:1.02002pt;position:absolute;mso-position-horizontal-relative:page;mso-position-horizontal:absolute;margin-left:54pt;mso-position-vertical-relative:page;margin-top:72.48pt;" coordsize="59496,129">
              <v:shape id="Shape 885212" style="position:absolute;width:59496;height:129;left:0;top:0;" coordsize="5949696,12954" path="m0,0l5949696,0l5949696,12954l0,12954l0,0">
                <v:stroke weight="0pt" endcap="flat" joinstyle="miter" miterlimit="10" on="false" color="#000000" opacity="0"/>
                <v:fill on="true" color="#000000"/>
              </v:shape>
              <v:shape id="Shape 8852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3" w:firstLine="0"/>
    </w:pPr>
    <w:r>
      <w:rPr>
        <w:rFonts w:ascii="Calibri" w:eastAsia="Calibri" w:hAnsi="Calibri" w:cs="Calibri"/>
        <w:noProof/>
        <w:sz w:val="22"/>
      </w:rPr>
      <mc:AlternateContent>
        <mc:Choice Requires="wpg">
          <w:drawing>
            <wp:anchor distT="0" distB="0" distL="114300" distR="114300" simplePos="0" relativeHeight="2517606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34" name="Group 8097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06" name="Shape 8852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07" name="Shape 8852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34" style="width:468.48pt;height:1.02002pt;position:absolute;mso-position-horizontal-relative:page;mso-position-horizontal:absolute;margin-left:54pt;mso-position-vertical-relative:page;margin-top:72.48pt;" coordsize="59496,129">
              <v:shape id="Shape 885208" style="position:absolute;width:59496;height:129;left:0;top:0;" coordsize="5949696,12954" path="m0,0l5949696,0l5949696,12954l0,12954l0,0">
                <v:stroke weight="0pt" endcap="flat" joinstyle="miter" miterlimit="10" on="false" color="#000000" opacity="0"/>
                <v:fill on="true" color="#000000"/>
              </v:shape>
              <v:shape id="Shape 8852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1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16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02" name="Group 80980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8" name="Shape 8852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9" name="Shape 8852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02" style="width:468.48pt;height:1.02002pt;position:absolute;mso-position-horizontal-relative:page;mso-position-horizontal:absolute;margin-left:54pt;mso-position-vertical-relative:page;margin-top:72.48pt;" coordsize="59496,129">
              <v:shape id="Shape 885220" style="position:absolute;width:59496;height:129;left:0;top:0;" coordsize="5949696,12954" path="m0,0l5949696,0l5949696,12954l0,12954l0,0">
                <v:stroke weight="0pt" endcap="flat" joinstyle="miter" miterlimit="10" on="false" color="#000000" opacity="0"/>
                <v:fill on="true" color="#000000"/>
              </v:shape>
              <v:shape id="Shape 8852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626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784" name="Group 80978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14" name="Shape 8852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15" name="Shape 8852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784" style="width:468.48pt;height:1.02002pt;position:absolute;mso-position-horizontal-relative:page;mso-position-horizontal:absolute;margin-left:54pt;mso-position-vertical-relative:page;margin-top:72.48pt;" coordsize="59496,129">
              <v:shape id="Shape 885216" style="position:absolute;width:59496;height:129;left:0;top:0;" coordsize="5949696,12954" path="m0,0l5949696,0l5949696,12954l0,12954l0,0">
                <v:stroke weight="0pt" endcap="flat" joinstyle="miter" miterlimit="10" on="false" color="#000000" opacity="0"/>
                <v:fill on="true" color="#000000"/>
              </v:shape>
              <v:shape id="Shape 8852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1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37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41" name="Group 80984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2" name="Shape 8852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3" name="Shape 8852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41" style="width:468.48pt;height:1.02002pt;position:absolute;mso-position-horizontal-relative:page;mso-position-horizontal:absolute;margin-left:54pt;mso-position-vertical-relative:page;margin-top:72.48pt;" coordsize="59496,129">
              <v:shape id="Shape 885224" style="position:absolute;width:59496;height:129;left:0;top:0;" coordsize="5949696,12954" path="m0,0l5949696,0l5949696,12954l0,12954l0,0">
                <v:stroke weight="0pt" endcap="flat" joinstyle="miter" miterlimit="10" on="false" color="#000000" opacity="0"/>
                <v:fill on="true" color="#000000"/>
              </v:shape>
              <v:shape id="Shape 8852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1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47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92" name="Group 8098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4" name="Shape 8852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5" name="Shape 8852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92" style="width:468.48pt;height:1.02002pt;position:absolute;mso-position-horizontal-relative:page;mso-position-horizontal:absolute;margin-left:54pt;mso-position-vertical-relative:page;margin-top:72.48pt;" coordsize="59496,129">
              <v:shape id="Shape 885236" style="position:absolute;width:59496;height:129;left:0;top:0;" coordsize="5949696,12954" path="m0,0l5949696,0l5949696,12954l0,12954l0,0">
                <v:stroke weight="0pt" endcap="flat" joinstyle="miter" miterlimit="10" on="false" color="#000000" opacity="0"/>
                <v:fill on="true" color="#000000"/>
              </v:shape>
              <v:shape id="Shape 8852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1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57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74" name="Group 8098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0" name="Shape 8852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1" name="Shape 8852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74" style="width:468.48pt;height:1.02002pt;position:absolute;mso-position-horizontal-relative:page;mso-position-horizontal:absolute;margin-left:54pt;mso-position-vertical-relative:page;margin-top:72.48pt;" coordsize="59496,129">
              <v:shape id="Shape 885232" style="position:absolute;width:59496;height:129;left:0;top:0;" coordsize="5949696,12954" path="m0,0l5949696,0l5949696,12954l0,12954l0,0">
                <v:stroke weight="0pt" endcap="flat" joinstyle="miter" miterlimit="10" on="false" color="#000000" opacity="0"/>
                <v:fill on="true" color="#000000"/>
              </v:shape>
              <v:shape id="Shape 8852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667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858" name="Group 8098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26" name="Shape 8852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27" name="Shape 8852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858" style="width:468.48pt;height:1.02002pt;position:absolute;mso-position-horizontal-relative:page;mso-position-horizontal:absolute;margin-left:54pt;mso-position-vertical-relative:page;margin-top:72.48pt;" coordsize="59496,129">
              <v:shape id="Shape 885228" style="position:absolute;width:59496;height:129;left:0;top:0;" coordsize="5949696,12954" path="m0,0l5949696,0l5949696,12954l0,12954l0,0">
                <v:stroke weight="0pt" endcap="flat" joinstyle="miter" miterlimit="10" on="false" color="#000000" opacity="0"/>
                <v:fill on="true" color="#000000"/>
              </v:shape>
              <v:shape id="Shape 8852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1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678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24" name="Group 8099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38" name="Shape 8852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39" name="Shape 8852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24" style="width:468.48pt;height:1.02002pt;position:absolute;mso-position-horizontal-relative:page;mso-position-horizontal:absolute;margin-left:54pt;mso-position-vertical-relative:page;margin-top:72.48pt;" coordsize="59496,129">
              <v:shape id="Shape 885240" style="position:absolute;width:59496;height:129;left:0;top:0;" coordsize="5949696,12954" path="m0,0l5949696,0l5949696,12954l0,12954l0,0">
                <v:stroke weight="0pt" endcap="flat" joinstyle="miter" miterlimit="10" on="false" color="#000000" opacity="0"/>
                <v:fill on="true" color="#000000"/>
              </v:shape>
              <v:shape id="Shape 8852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0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688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92" name="Group 80999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0" name="Shape 8852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1" name="Shape 8852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92" style="width:468.48pt;height:1.02002pt;position:absolute;mso-position-horizontal-relative:page;mso-position-horizontal:absolute;margin-left:54pt;mso-position-vertical-relative:page;margin-top:72.48pt;" coordsize="59496,129">
              <v:shape id="Shape 885252" style="position:absolute;width:59496;height:129;left:0;top:0;" coordsize="5949696,12954" path="m0,0l5949696,0l5949696,12954l0,12954l0,0">
                <v:stroke weight="0pt" endcap="flat" joinstyle="miter" miterlimit="10" on="false" color="#000000" opacity="0"/>
                <v:fill on="true" color="#000000"/>
              </v:shape>
              <v:shape id="Shape 8852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7698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74" name="Group 80997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6" name="Shape 8852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7" name="Shape 8852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74" style="width:468.48pt;height:1.02002pt;position:absolute;mso-position-horizontal-relative:page;mso-position-horizontal:absolute;margin-left:54pt;mso-position-vertical-relative:page;margin-top:72.48pt;" coordsize="59496,129">
              <v:shape id="Shape 885248" style="position:absolute;width:59496;height:129;left:0;top:0;" coordsize="5949696,12954" path="m0,0l5949696,0l5949696,12954l0,12954l0,0">
                <v:stroke weight="0pt" endcap="flat" joinstyle="miter" miterlimit="10" on="false" color="#000000" opacity="0"/>
                <v:fill on="true" color="#000000"/>
              </v:shape>
              <v:shape id="Shape 8852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08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9958" name="Group 8099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42" name="Shape 8852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43" name="Shape 8852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9958" style="width:468.48pt;height:1.02002pt;position:absolute;mso-position-horizontal-relative:page;mso-position-horizontal:absolute;margin-left:54pt;mso-position-vertical-relative:page;margin-top:72.48pt;" coordsize="59496,129">
              <v:shape id="Shape 885244" style="position:absolute;width:59496;height:129;left:0;top:0;" coordsize="5949696,12954" path="m0,0l5949696,0l5949696,12954l0,12954l0,0">
                <v:stroke weight="0pt" endcap="flat" joinstyle="miter" miterlimit="10" on="false" color="#000000" opacity="0"/>
                <v:fill on="true" color="#000000"/>
              </v:shape>
              <v:shape id="Shape 8852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0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19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19" name="Group 8100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4" name="Shape 8852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5" name="Shape 8852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19" style="width:468.48pt;height:1.02002pt;position:absolute;mso-position-horizontal-relative:page;mso-position-horizontal:absolute;margin-left:54pt;mso-position-vertical-relative:page;margin-top:72.48pt;" coordsize="59496,129">
              <v:shape id="Shape 885256" style="position:absolute;width:59496;height:129;left:0;top:0;" coordsize="5949696,12954" path="m0,0l5949696,0l5949696,12954l0,12954l0,0">
                <v:stroke weight="0pt" endcap="flat" joinstyle="miter" miterlimit="10" on="false" color="#000000" opacity="0"/>
                <v:fill on="true" color="#000000"/>
              </v:shape>
              <v:shape id="Shape 8852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0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0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29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87" name="Group 81008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6" name="Shape 8852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7" name="Shape 8852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87" style="width:468.48pt;height:1.02002pt;position:absolute;mso-position-horizontal-relative:page;mso-position-horizontal:absolute;margin-left:54pt;mso-position-vertical-relative:page;margin-top:72.48pt;" coordsize="59496,129">
              <v:shape id="Shape 885268" style="position:absolute;width:59496;height:129;left:0;top:0;" coordsize="5949696,12954" path="m0,0l5949696,0l5949696,12954l0,12954l0,0">
                <v:stroke weight="0pt" endcap="flat" joinstyle="miter" miterlimit="10" on="false" color="#000000" opacity="0"/>
                <v:fill on="true" color="#000000"/>
              </v:shape>
              <v:shape id="Shape 8852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0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2" w:firstLine="0"/>
    </w:pPr>
    <w:r>
      <w:rPr>
        <w:rFonts w:ascii="Calibri" w:eastAsia="Calibri" w:hAnsi="Calibri" w:cs="Calibri"/>
        <w:noProof/>
        <w:sz w:val="22"/>
      </w:rPr>
      <mc:AlternateContent>
        <mc:Choice Requires="wpg">
          <w:drawing>
            <wp:anchor distT="0" distB="0" distL="114300" distR="114300" simplePos="0" relativeHeight="2517739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69" name="Group 81006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62" name="Shape 8852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63" name="Shape 8852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69" style="width:468.48pt;height:1.02002pt;position:absolute;mso-position-horizontal-relative:page;mso-position-horizontal:absolute;margin-left:54pt;mso-position-vertical-relative:page;margin-top:72.48pt;" coordsize="59496,129">
              <v:shape id="Shape 885264" style="position:absolute;width:59496;height:129;left:0;top:0;" coordsize="5949696,12954" path="m0,0l5949696,0l5949696,12954l0,12954l0,0">
                <v:stroke weight="0pt" endcap="flat" joinstyle="miter" miterlimit="10" on="false" color="#000000" opacity="0"/>
                <v:fill on="true" color="#000000"/>
              </v:shape>
              <v:shape id="Shape 8852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49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053" name="Group 81005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58" name="Shape 8852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59" name="Shape 8852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053" style="width:468.48pt;height:1.02002pt;position:absolute;mso-position-horizontal-relative:page;mso-position-horizontal:absolute;margin-left:54pt;mso-position-vertical-relative:page;margin-top:72.48pt;" coordsize="59496,129">
              <v:shape id="Shape 885260" style="position:absolute;width:59496;height:129;left:0;top:0;" coordsize="5949696,12954" path="m0,0l5949696,0l5949696,12954l0,12954l0,0">
                <v:stroke weight="0pt" endcap="flat" joinstyle="miter" miterlimit="10" on="false" color="#000000" opacity="0"/>
                <v:fill on="true" color="#000000"/>
              </v:shape>
              <v:shape id="Shape 8852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60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37" name="Group 81013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4" name="Shape 8852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5" name="Shape 8852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37" style="width:468.48pt;height:1.02002pt;position:absolute;mso-position-horizontal-relative:page;mso-position-horizontal:absolute;margin-left:54pt;mso-position-vertical-relative:page;margin-top:72.48pt;" coordsize="59496,129">
              <v:shape id="Shape 885276" style="position:absolute;width:59496;height:129;left:0;top:0;" coordsize="5949696,12954" path="m0,0l5949696,0l5949696,12954l0,12954l0,0">
                <v:stroke weight="0pt" endcap="flat" joinstyle="miter" miterlimit="10" on="false" color="#000000" opacity="0"/>
                <v:fill on="true" color="#000000"/>
              </v:shape>
              <v:shape id="Shape 8852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70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19" name="Group 81011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0" name="Shape 8852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1" name="Shape 8852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19" style="width:468.48pt;height:1.02002pt;position:absolute;mso-position-horizontal-relative:page;mso-position-horizontal:absolute;margin-left:54pt;mso-position-vertical-relative:page;margin-top:72.48pt;" coordsize="59496,129">
              <v:shape id="Shape 885272" style="position:absolute;width:59496;height:129;left:0;top:0;" coordsize="5949696,12954" path="m0,0l5949696,0l5949696,12954l0,12954l0,0">
                <v:stroke weight="0pt" endcap="flat" joinstyle="miter" miterlimit="10" on="false" color="#000000" opacity="0"/>
                <v:fill on="true" color="#000000"/>
              </v:shape>
              <v:shape id="Shape 8852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780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82" name="Group 81018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2" name="Shape 8852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3" name="Shape 8852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82" style="width:468.48pt;height:1.02002pt;position:absolute;mso-position-horizontal-relative:page;mso-position-horizontal:absolute;margin-left:54pt;mso-position-vertical-relative:page;margin-top:72.48pt;" coordsize="59496,129">
              <v:shape id="Shape 885284" style="position:absolute;width:59496;height:129;left:0;top:0;" coordsize="5949696,12954" path="m0,0l5949696,0l5949696,12954l0,12954l0,0">
                <v:stroke weight="0pt" endcap="flat" joinstyle="miter" miterlimit="10" on="false" color="#000000" opacity="0"/>
                <v:fill on="true" color="#000000"/>
              </v:shape>
              <v:shape id="Shape 8852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790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164" name="Group 8101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78" name="Shape 8852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79" name="Shape 8852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164" style="width:468.48pt;height:1.02002pt;position:absolute;mso-position-horizontal-relative:page;mso-position-horizontal:absolute;margin-left:54pt;mso-position-vertical-relative:page;margin-top:72.48pt;" coordsize="59496,129">
              <v:shape id="Shape 885280" style="position:absolute;width:59496;height:129;left:0;top:0;" coordsize="5949696,12954" path="m0,0l5949696,0l5949696,12954l0,12954l0,0">
                <v:stroke weight="0pt" endcap="flat" joinstyle="miter" miterlimit="10" on="false" color="#000000" opacity="0"/>
                <v:fill on="true" color="#000000"/>
              </v:shape>
              <v:shape id="Shape 8852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00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27" name="Group 8102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0" name="Shape 88529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1" name="Shape 88529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27" style="width:468.48pt;height:1.02002pt;position:absolute;mso-position-horizontal-relative:page;mso-position-horizontal:absolute;margin-left:54pt;mso-position-vertical-relative:page;margin-top:72.48pt;" coordsize="59496,129">
              <v:shape id="Shape 885292" style="position:absolute;width:59496;height:129;left:0;top:0;" coordsize="5949696,12954" path="m0,0l5949696,0l5949696,12954l0,12954l0,0">
                <v:stroke weight="0pt" endcap="flat" joinstyle="miter" miterlimit="10" on="false" color="#000000" opacity="0"/>
                <v:fill on="true" color="#000000"/>
              </v:shape>
              <v:shape id="Shape 88529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7811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09" name="Group 8102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86" name="Shape 8852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87" name="Shape 8852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09" style="width:468.48pt;height:1.02002pt;position:absolute;mso-position-horizontal-relative:page;mso-position-horizontal:absolute;margin-left:54pt;mso-position-vertical-relative:page;margin-top:72.48pt;" coordsize="59496,129">
              <v:shape id="Shape 885288" style="position:absolute;width:59496;height:129;left:0;top:0;" coordsize="5949696,12954" path="m0,0l5949696,0l5949696,12954l0,12954l0,0">
                <v:stroke weight="0pt" endcap="flat" joinstyle="miter" miterlimit="10" on="false" color="#000000" opacity="0"/>
                <v:fill on="true" color="#000000"/>
              </v:shape>
              <v:shape id="Shape 8852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74" name="Group 807174"/>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32" name="Shape 884832"/>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3" name="Shape 884833"/>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74" style="width:504pt;height:1.97998pt;position:absolute;mso-position-horizontal-relative:page;mso-position-horizontal:absolute;margin-left:54pt;mso-position-vertical-relative:page;margin-top:72pt;" coordsize="64008,251">
              <v:shape id="Shape 884834" style="position:absolute;width:64008;height:251;left:0;top:0;" coordsize="6400800,25146" path="m0,0l6400800,0l6400800,25146l0,25146l0,0">
                <v:stroke weight="0pt" endcap="flat" joinstyle="miter" miterlimit="10" on="false" color="#000000" opacity="0"/>
                <v:fill on="true" color="#000000"/>
              </v:shape>
              <v:shape id="Shape 884835"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5</w:t>
    </w:r>
  </w:p>
</w:hdr>
</file>

<file path=word/header2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21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77" name="Group 81027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8" name="Shape 88529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9" name="Shape 88529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77" style="width:468.48pt;height:1.02002pt;position:absolute;mso-position-horizontal-relative:page;mso-position-horizontal:absolute;margin-left:54pt;mso-position-vertical-relative:page;margin-top:72.48pt;" coordsize="59496,129">
              <v:shape id="Shape 885300" style="position:absolute;width:59496;height:129;left:0;top:0;" coordsize="5949696,12954" path="m0,0l5949696,0l5949696,12954l0,12954l0,0">
                <v:stroke weight="0pt" endcap="flat" joinstyle="miter" miterlimit="10" on="false" color="#000000" opacity="0"/>
                <v:fill on="true" color="#000000"/>
              </v:shape>
              <v:shape id="Shape 88530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31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259" name="Group 8102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294" name="Shape 88529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295" name="Shape 88529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259" style="width:468.48pt;height:1.02002pt;position:absolute;mso-position-horizontal-relative:page;mso-position-horizontal:absolute;margin-left:54pt;mso-position-vertical-relative:page;margin-top:72.48pt;" coordsize="59496,129">
              <v:shape id="Shape 885296" style="position:absolute;width:59496;height:129;left:0;top:0;" coordsize="5949696,12954" path="m0,0l5949696,0l5949696,12954l0,12954l0,0">
                <v:stroke weight="0pt" endcap="flat" joinstyle="miter" miterlimit="10" on="false" color="#000000" opacity="0"/>
                <v:fill on="true" color="#000000"/>
              </v:shape>
              <v:shape id="Shape 88529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41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27" name="Group 81032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6" name="Shape 88530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7" name="Shape 88530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27" style="width:468.48pt;height:1.02002pt;position:absolute;mso-position-horizontal-relative:page;mso-position-horizontal:absolute;margin-left:54pt;mso-position-vertical-relative:page;margin-top:72.48pt;" coordsize="59496,129">
              <v:shape id="Shape 885308" style="position:absolute;width:59496;height:129;left:0;top:0;" coordsize="5949696,12954" path="m0,0l5949696,0l5949696,12954l0,12954l0,0">
                <v:stroke weight="0pt" endcap="flat" joinstyle="miter" miterlimit="10" on="false" color="#000000" opacity="0"/>
                <v:fill on="true" color="#000000"/>
              </v:shape>
              <v:shape id="Shape 88530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1" w:firstLine="0"/>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09" name="Group 81030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02" name="Shape 88530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03" name="Shape 88530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09" style="width:468.48pt;height:1.02002pt;position:absolute;mso-position-horizontal-relative:page;mso-position-horizontal:absolute;margin-left:54pt;mso-position-vertical-relative:page;margin-top:72.48pt;" coordsize="59496,129">
              <v:shape id="Shape 885304" style="position:absolute;width:59496;height:129;left:0;top:0;" coordsize="5949696,12954" path="m0,0l5949696,0l5949696,12954l0,12954l0,0">
                <v:stroke weight="0pt" endcap="flat" joinstyle="miter" miterlimit="10" on="false" color="#000000" opacity="0"/>
                <v:fill on="true" color="#000000"/>
              </v:shape>
              <v:shape id="Shape 88530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862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72" name="Group 810372"/>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4" name="Shape 88531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5" name="Shape 88531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72" style="width:468.48pt;height:1.02002pt;position:absolute;mso-position-horizontal-relative:page;mso-position-horizontal:absolute;margin-left:54pt;mso-position-vertical-relative:page;margin-top:72.48pt;" coordsize="59496,129">
              <v:shape id="Shape 885316" style="position:absolute;width:59496;height:129;left:0;top:0;" coordsize="5949696,12954" path="m0,0l5949696,0l5949696,12954l0,12954l0,0">
                <v:stroke weight="0pt" endcap="flat" joinstyle="miter" miterlimit="10" on="false" color="#000000" opacity="0"/>
                <v:fill on="true" color="#000000"/>
              </v:shape>
              <v:shape id="Shape 88531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7872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354" name="Group 8103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0" name="Shape 88531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1" name="Shape 88531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354" style="width:468.48pt;height:1.02002pt;position:absolute;mso-position-horizontal-relative:page;mso-position-horizontal:absolute;margin-left:54pt;mso-position-vertical-relative:page;margin-top:72.48pt;" coordsize="59496,129">
              <v:shape id="Shape 885312" style="position:absolute;width:59496;height:129;left:0;top:0;" coordsize="5949696,12954" path="m0,0l5949696,0l5949696,12954l0,12954l0,0">
                <v:stroke weight="0pt" endcap="flat" joinstyle="miter" miterlimit="10" on="false" color="#000000" opacity="0"/>
                <v:fill on="true" color="#000000"/>
              </v:shape>
              <v:shape id="Shape 88531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882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11" name="Group 81041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18" name="Shape 88531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19" name="Shape 88531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11" style="width:468.48pt;height:1.02002pt;position:absolute;mso-position-horizontal-relative:page;mso-position-horizontal:absolute;margin-left:54pt;mso-position-vertical-relative:page;margin-top:72.48pt;" coordsize="59496,129">
              <v:shape id="Shape 885320" style="position:absolute;width:59496;height:129;left:0;top:0;" coordsize="5949696,12954" path="m0,0l5949696,0l5949696,12954l0,12954l0,0">
                <v:stroke weight="0pt" endcap="flat" joinstyle="miter" miterlimit="10" on="false" color="#000000" opacity="0"/>
                <v:fill on="true" color="#000000"/>
              </v:shape>
              <v:shape id="Shape 88532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56" name="Group 807156"/>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8" name="Shape 884828"/>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9" name="Shape 884829"/>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56" style="width:504pt;height:1.97998pt;position:absolute;mso-position-horizontal-relative:page;mso-position-horizontal:absolute;margin-left:54pt;mso-position-vertical-relative:page;margin-top:72pt;" coordsize="64008,251">
              <v:shape id="Shape 884830" style="position:absolute;width:64008;height:251;left:0;top:0;" coordsize="6400800,25146" path="m0,0l6400800,0l6400800,25146l0,25146l0,0">
                <v:stroke weight="0pt" endcap="flat" joinstyle="miter" miterlimit="10" on="false" color="#000000" opacity="0"/>
                <v:fill on="true" color="#000000"/>
              </v:shape>
              <v:shape id="Shape 884831"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893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44" name="Group 81044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6" name="Shape 88532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7" name="Shape 88532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44" style="width:468.48pt;height:1.02002pt;position:absolute;mso-position-horizontal-relative:page;mso-position-horizontal:absolute;margin-left:54pt;mso-position-vertical-relative:page;margin-top:72.48pt;" coordsize="59496,129">
              <v:shape id="Shape 885328" style="position:absolute;width:59496;height:129;left:0;top:0;" coordsize="5949696,12954" path="m0,0l5949696,0l5949696,12954l0,12954l0,0">
                <v:stroke weight="0pt" endcap="flat" joinstyle="miter" miterlimit="10" on="false" color="#000000" opacity="0"/>
                <v:fill on="true" color="#000000"/>
              </v:shape>
              <v:shape id="Shape 88532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7903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28" name="Group 81042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22" name="Shape 88532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23" name="Shape 88532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28" style="width:468.48pt;height:1.02002pt;position:absolute;mso-position-horizontal-relative:page;mso-position-horizontal:absolute;margin-left:54pt;mso-position-vertical-relative:page;margin-top:72.48pt;" coordsize="59496,129">
              <v:shape id="Shape 885324" style="position:absolute;width:59496;height:129;left:0;top:0;" coordsize="5949696,12954" path="m0,0l5949696,0l5949696,12954l0,12954l0,0">
                <v:stroke weight="0pt" endcap="flat" joinstyle="miter" miterlimit="10" on="false" color="#000000" opacity="0"/>
                <v:fill on="true" color="#000000"/>
              </v:shape>
              <v:shape id="Shape 88532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13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06" name="Group 8105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4" name="Shape 88533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5" name="Shape 88533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06" style="width:468.48pt;height:1.02002pt;position:absolute;mso-position-horizontal-relative:page;mso-position-horizontal:absolute;margin-left:54pt;mso-position-vertical-relative:page;margin-top:72.48pt;" coordsize="59496,129">
              <v:shape id="Shape 885336" style="position:absolute;width:59496;height:129;left:0;top:0;" coordsize="5949696,12954" path="m0,0l5949696,0l5949696,12954l0,12954l0,0">
                <v:stroke weight="0pt" endcap="flat" joinstyle="miter" miterlimit="10" on="false" color="#000000" opacity="0"/>
                <v:fill on="true" color="#000000"/>
              </v:shape>
              <v:shape id="Shape 88533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2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478" name="Group 81047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0" name="Shape 88533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1" name="Shape 88533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478" style="width:468.48pt;height:1.02002pt;position:absolute;mso-position-horizontal-relative:page;mso-position-horizontal:absolute;margin-left:54pt;mso-position-vertical-relative:page;margin-top:72.48pt;" coordsize="59496,129">
              <v:shape id="Shape 885332" style="position:absolute;width:59496;height:129;left:0;top:0;" coordsize="5949696,12954" path="m0,0l5949696,0l5949696,12954l0,12954l0,0">
                <v:stroke weight="0pt" endcap="flat" joinstyle="miter" miterlimit="10" on="false" color="#000000" opacity="0"/>
                <v:fill on="true" color="#000000"/>
              </v:shape>
              <v:shape id="Shape 88533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3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57" name="Group 8105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6" name="Shape 88534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7" name="Shape 88534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57" style="width:468.48pt;height:1.02002pt;position:absolute;mso-position-horizontal-relative:page;mso-position-horizontal:absolute;margin-left:54pt;mso-position-vertical-relative:page;margin-top:72.48pt;" coordsize="59496,129">
              <v:shape id="Shape 885348" style="position:absolute;width:59496;height:129;left:0;top:0;" coordsize="5949696,12954" path="m0,0l5949696,0l5949696,12954l0,12954l0,0">
                <v:stroke weight="0pt" endcap="flat" joinstyle="miter" miterlimit="10" on="false" color="#000000" opacity="0"/>
                <v:fill on="true" color="#000000"/>
              </v:shape>
              <v:shape id="Shape 88534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4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39" name="Group 8105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42" name="Shape 88534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43" name="Shape 88534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39" style="width:468.48pt;height:1.02002pt;position:absolute;mso-position-horizontal-relative:page;mso-position-horizontal:absolute;margin-left:54pt;mso-position-vertical-relative:page;margin-top:72.48pt;" coordsize="59496,129">
              <v:shape id="Shape 885344" style="position:absolute;width:59496;height:129;left:0;top:0;" coordsize="5949696,12954" path="m0,0l5949696,0l5949696,12954l0,12954l0,0">
                <v:stroke weight="0pt" endcap="flat" joinstyle="miter" miterlimit="10" on="false" color="#000000" opacity="0"/>
                <v:fill on="true" color="#000000"/>
              </v:shape>
              <v:shape id="Shape 88534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11117" w:firstLine="0"/>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685800</wp:posOffset>
              </wp:positionH>
              <wp:positionV relativeFrom="page">
                <wp:posOffset>914400</wp:posOffset>
              </wp:positionV>
              <wp:extent cx="6400800" cy="25146"/>
              <wp:effectExtent l="0" t="0" r="0" b="0"/>
              <wp:wrapSquare wrapText="bothSides"/>
              <wp:docPr id="807140" name="Group 807140"/>
              <wp:cNvGraphicFramePr/>
              <a:graphic xmlns:a="http://schemas.openxmlformats.org/drawingml/2006/main">
                <a:graphicData uri="http://schemas.microsoft.com/office/word/2010/wordprocessingGroup">
                  <wpg:wgp>
                    <wpg:cNvGrpSpPr/>
                    <wpg:grpSpPr>
                      <a:xfrm>
                        <a:off x="0" y="0"/>
                        <a:ext cx="6400800" cy="25146"/>
                        <a:chOff x="0" y="0"/>
                        <a:chExt cx="6400800" cy="25146"/>
                      </a:xfrm>
                    </wpg:grpSpPr>
                    <wps:wsp>
                      <wps:cNvPr id="884824" name="Shape 884824"/>
                      <wps:cNvSpPr/>
                      <wps:spPr>
                        <a:xfrm>
                          <a:off x="0" y="0"/>
                          <a:ext cx="6400800" cy="25146"/>
                        </a:xfrm>
                        <a:custGeom>
                          <a:avLst/>
                          <a:gdLst/>
                          <a:ahLst/>
                          <a:cxnLst/>
                          <a:rect l="0" t="0" r="0" b="0"/>
                          <a:pathLst>
                            <a:path w="6400800" h="25146">
                              <a:moveTo>
                                <a:pt x="0" y="0"/>
                              </a:moveTo>
                              <a:lnTo>
                                <a:pt x="6400800" y="0"/>
                              </a:lnTo>
                              <a:lnTo>
                                <a:pt x="64008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5" name="Shape 884825"/>
                      <wps:cNvSpPr/>
                      <wps:spPr>
                        <a:xfrm>
                          <a:off x="0" y="0"/>
                          <a:ext cx="5943600" cy="25146"/>
                        </a:xfrm>
                        <a:custGeom>
                          <a:avLst/>
                          <a:gdLst/>
                          <a:ahLst/>
                          <a:cxnLst/>
                          <a:rect l="0" t="0" r="0" b="0"/>
                          <a:pathLst>
                            <a:path w="5943600" h="25146">
                              <a:moveTo>
                                <a:pt x="0" y="0"/>
                              </a:moveTo>
                              <a:lnTo>
                                <a:pt x="5943600" y="0"/>
                              </a:lnTo>
                              <a:lnTo>
                                <a:pt x="5943600" y="25146"/>
                              </a:lnTo>
                              <a:lnTo>
                                <a:pt x="0" y="2514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140" style="width:504pt;height:1.97998pt;position:absolute;mso-position-horizontal-relative:page;mso-position-horizontal:absolute;margin-left:54pt;mso-position-vertical-relative:page;margin-top:72pt;" coordsize="64008,251">
              <v:shape id="Shape 884826" style="position:absolute;width:64008;height:251;left:0;top:0;" coordsize="6400800,25146" path="m0,0l6400800,0l6400800,25146l0,25146l0,0">
                <v:stroke weight="0pt" endcap="flat" joinstyle="miter" miterlimit="10" on="false" color="#000000" opacity="0"/>
                <v:fill on="true" color="#000000"/>
              </v:shape>
              <v:shape id="Shape 884827" style="position:absolute;width:59436;height:251;left:0;top:0;" coordsize="5943600,25146" path="m0,0l5943600,0l5943600,25146l0,25146l0,0">
                <v:stroke weight="0pt" endcap="flat" joinstyle="miter" miterlimit="10" on="false" color="#000000" opacity="0"/>
                <v:fill on="true" color="#000000"/>
              </v:shape>
              <w10:wrap type="square"/>
            </v:group>
          </w:pict>
        </mc:Fallback>
      </mc:AlternateContent>
    </w:r>
  </w:p>
</w:hdr>
</file>

<file path=word/header2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70" w:firstLine="0"/>
    </w:pPr>
    <w:r>
      <w:rPr>
        <w:rFonts w:ascii="Calibri" w:eastAsia="Calibri" w:hAnsi="Calibri" w:cs="Calibri"/>
        <w:noProof/>
        <w:sz w:val="22"/>
      </w:rPr>
      <mc:AlternateContent>
        <mc:Choice Requires="wpg">
          <w:drawing>
            <wp:anchor distT="0" distB="0" distL="114300" distR="114300" simplePos="0" relativeHeight="251795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23" name="Group 8105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38" name="Shape 88533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39" name="Shape 88533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23" style="width:468.48pt;height:1.02002pt;position:absolute;mso-position-horizontal-relative:page;mso-position-horizontal:absolute;margin-left:54pt;mso-position-vertical-relative:page;margin-top:72.48pt;" coordsize="59496,129">
              <v:shape id="Shape 885340" style="position:absolute;width:59496;height:129;left:0;top:0;" coordsize="5949696,12954" path="m0,0l5949696,0l5949696,12954l0,12954l0,0">
                <v:stroke weight="0pt" endcap="flat" joinstyle="miter" miterlimit="10" on="false" color="#000000" opacity="0"/>
                <v:fill on="true" color="#000000"/>
              </v:shape>
              <v:shape id="Shape 88534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1" w:firstLine="0"/>
    </w:pPr>
    <w:r>
      <w:rPr>
        <w:rFonts w:ascii="Calibri" w:eastAsia="Calibri" w:hAnsi="Calibri" w:cs="Calibri"/>
        <w:noProof/>
        <w:sz w:val="22"/>
      </w:rPr>
      <mc:AlternateContent>
        <mc:Choice Requires="wpg">
          <w:drawing>
            <wp:anchor distT="0" distB="0" distL="114300" distR="114300" simplePos="0" relativeHeight="251796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589" name="Group 8105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0" name="Shape 88535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1" name="Shape 88535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589" style="width:468.48pt;height:1.02002pt;position:absolute;mso-position-horizontal-relative:page;mso-position-horizontal:absolute;margin-left:54pt;mso-position-vertical-relative:page;margin-top:72.48pt;" coordsize="59496,129">
              <v:shape id="Shape 885352" style="position:absolute;width:59496;height:129;left:0;top:0;" coordsize="5949696,12954" path="m0,0l5949696,0l5949696,12954l0,12954l0,0">
                <v:stroke weight="0pt" endcap="flat" joinstyle="miter" miterlimit="10" on="false" color="#000000" opacity="0"/>
                <v:fill on="true" color="#000000"/>
              </v:shape>
              <v:shape id="Shape 88535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57" name="Group 81065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2" name="Shape 88536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3" name="Shape 88536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57" style="width:468.48pt;height:1.02002pt;position:absolute;mso-position-horizontal-relative:page;mso-position-horizontal:absolute;margin-left:54pt;mso-position-vertical-relative:page;margin-top:72.48pt;" coordsize="59496,129">
              <v:shape id="Shape 885364" style="position:absolute;width:59496;height:129;left:0;top:0;" coordsize="5949696,12954" path="m0,0l5949696,0l5949696,12954l0,12954l0,0">
                <v:stroke weight="0pt" endcap="flat" joinstyle="miter" miterlimit="10" on="false" color="#000000" opacity="0"/>
                <v:fill on="true" color="#000000"/>
              </v:shape>
              <v:shape id="Shape 88536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96" w:firstLine="0"/>
    </w:pPr>
    <w:r>
      <w:rPr>
        <w:rFonts w:ascii="Calibri" w:eastAsia="Calibri" w:hAnsi="Calibri" w:cs="Calibri"/>
        <w:noProof/>
        <w:sz w:val="22"/>
      </w:rPr>
      <mc:AlternateContent>
        <mc:Choice Requires="wpg">
          <w:drawing>
            <wp:anchor distT="0" distB="0" distL="114300" distR="114300" simplePos="0" relativeHeight="251798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39" name="Group 81063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8" name="Shape 88535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9" name="Shape 88535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39" style="width:468.48pt;height:1.02002pt;position:absolute;mso-position-horizontal-relative:page;mso-position-horizontal:absolute;margin-left:54pt;mso-position-vertical-relative:page;margin-top:72.48pt;" coordsize="59496,129">
              <v:shape id="Shape 885360" style="position:absolute;width:59496;height:129;left:0;top:0;" coordsize="5949696,12954" path="m0,0l5949696,0l5949696,12954l0,12954l0,0">
                <v:stroke weight="0pt" endcap="flat" joinstyle="miter" miterlimit="10" on="false" color="#000000" opacity="0"/>
                <v:fill on="true" color="#000000"/>
              </v:shape>
              <v:shape id="Shape 88536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99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23" name="Group 81062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54" name="Shape 88535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55" name="Shape 88535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23" style="width:468.48pt;height:1.02002pt;position:absolute;mso-position-horizontal-relative:page;mso-position-horizontal:absolute;margin-left:54pt;mso-position-vertical-relative:page;margin-top:72.48pt;" coordsize="59496,129">
              <v:shape id="Shape 885356" style="position:absolute;width:59496;height:129;left:0;top:0;" coordsize="5949696,12954" path="m0,0l5949696,0l5949696,12954l0,12954l0,0">
                <v:stroke weight="0pt" endcap="flat" joinstyle="miter" miterlimit="10" on="false" color="#000000" opacity="0"/>
                <v:fill on="true" color="#000000"/>
              </v:shape>
              <v:shape id="Shape 88535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0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07" name="Group 8107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0" name="Shape 88537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1" name="Shape 88537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07" style="width:468.48pt;height:1.02002pt;position:absolute;mso-position-horizontal-relative:page;mso-position-horizontal:absolute;margin-left:54pt;mso-position-vertical-relative:page;margin-top:72.48pt;" coordsize="59496,129">
              <v:shape id="Shape 885372" style="position:absolute;width:59496;height:129;left:0;top:0;" coordsize="5949696,12954" path="m0,0l5949696,0l5949696,12954l0,12954l0,0">
                <v:stroke weight="0pt" endcap="flat" joinstyle="miter" miterlimit="10" on="false" color="#000000" opacity="0"/>
                <v:fill on="true" color="#000000"/>
              </v:shape>
              <v:shape id="Shape 88537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801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689" name="Group 81068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66" name="Shape 88536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67" name="Shape 88536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689" style="width:468.48pt;height:1.02002pt;position:absolute;mso-position-horizontal-relative:page;mso-position-horizontal:absolute;margin-left:54pt;mso-position-vertical-relative:page;margin-top:72.48pt;" coordsize="59496,129">
              <v:shape id="Shape 885368" style="position:absolute;width:59496;height:129;left:0;top:0;" coordsize="5949696,12954" path="m0,0l5949696,0l5949696,12954l0,12954l0,0">
                <v:stroke weight="0pt" endcap="flat" joinstyle="miter" miterlimit="10" on="false" color="#000000" opacity="0"/>
                <v:fill on="true" color="#000000"/>
              </v:shape>
              <v:shape id="Shape 88536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10</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2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2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46" name="Group 81074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4" name="Shape 88537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5" name="Shape 88537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46" style="width:468.48pt;height:1.02002pt;position:absolute;mso-position-horizontal-relative:page;mso-position-horizontal:absolute;margin-left:54pt;mso-position-vertical-relative:page;margin-top:72.48pt;" coordsize="59496,129">
              <v:shape id="Shape 885376" style="position:absolute;width:59496;height:129;left:0;top:0;" coordsize="5949696,12954" path="m0,0l5949696,0l5949696,12954l0,12954l0,0">
                <v:stroke weight="0pt" endcap="flat" joinstyle="miter" miterlimit="10" on="false" color="#000000" opacity="0"/>
                <v:fill on="true" color="#000000"/>
              </v:shape>
              <v:shape id="Shape 88537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803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97" name="Group 81079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6" name="Shape 88538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7" name="Shape 88538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97" style="width:468.48pt;height:1.02002pt;position:absolute;mso-position-horizontal-relative:page;mso-position-horizontal:absolute;margin-left:54pt;mso-position-vertical-relative:page;margin-top:72.48pt;" coordsize="59496,129">
              <v:shape id="Shape 885388" style="position:absolute;width:59496;height:129;left:0;top:0;" coordsize="5949696,12954" path="m0,0l5949696,0l5949696,12954l0,12954l0,0">
                <v:stroke weight="0pt" endcap="flat" joinstyle="miter" miterlimit="10" on="false" color="#000000" opacity="0"/>
                <v:fill on="true" color="#000000"/>
              </v:shape>
              <v:shape id="Shape 88538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10</w:t>
    </w:r>
  </w:p>
</w:hdr>
</file>

<file path=word/header2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4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79" name="Group 81077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82" name="Shape 88538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83" name="Shape 88538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79" style="width:468.48pt;height:1.02002pt;position:absolute;mso-position-horizontal-relative:page;mso-position-horizontal:absolute;margin-left:54pt;mso-position-vertical-relative:page;margin-top:72.48pt;" coordsize="59496,129">
              <v:shape id="Shape 885384" style="position:absolute;width:59496;height:129;left:0;top:0;" coordsize="5949696,12954" path="m0,0l5949696,0l5949696,12954l0,12954l0,0">
                <v:stroke weight="0pt" endcap="flat" joinstyle="miter" miterlimit="10" on="false" color="#000000" opacity="0"/>
                <v:fill on="true" color="#000000"/>
              </v:shape>
              <v:shape id="Shape 88538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2" w:firstLine="0"/>
    </w:pPr>
    <w:r>
      <w:rPr>
        <w:rFonts w:ascii="Calibri" w:eastAsia="Calibri" w:hAnsi="Calibri" w:cs="Calibri"/>
        <w:noProof/>
        <w:sz w:val="22"/>
      </w:rPr>
      <mc:AlternateContent>
        <mc:Choice Requires="wpg">
          <w:drawing>
            <wp:anchor distT="0" distB="0" distL="114300" distR="114300" simplePos="0" relativeHeight="251805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10763" name="Group 8107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5378" name="Shape 88537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379" name="Shape 88537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10763" style="width:468.48pt;height:1.02002pt;position:absolute;mso-position-horizontal-relative:page;mso-position-horizontal:absolute;margin-left:54pt;mso-position-vertical-relative:page;margin-top:72.48pt;" coordsize="59496,129">
              <v:shape id="Shape 885380" style="position:absolute;width:59496;height:129;left:0;top:0;" coordsize="5949696,12954" path="m0,0l5949696,0l5949696,12954l0,12954l0,0">
                <v:stroke weight="0pt" endcap="flat" joinstyle="miter" miterlimit="10" on="false" color="#000000" opacity="0"/>
                <v:fill on="true" color="#000000"/>
              </v:shape>
              <v:shape id="Shape 88538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2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12</w:t>
    </w:r>
  </w:p>
</w:hdr>
</file>

<file path=word/header2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13</w:t>
    </w:r>
  </w:p>
</w:hdr>
</file>

<file path=word/header2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296" w:right="0" w:firstLine="0"/>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48" w:line="259" w:lineRule="auto"/>
      <w:ind w:left="-1800" w:right="0" w:firstLine="0"/>
    </w:pPr>
    <w:r>
      <w:rPr>
        <w:rFonts w:ascii="Arial" w:eastAsia="Arial" w:hAnsi="Arial" w:cs="Arial"/>
        <w:i/>
        <w:sz w:val="16"/>
      </w:rPr>
      <w:t>Chapter 13</w:t>
    </w:r>
  </w:p>
  <w:p w:rsidR="00C074EB" w:rsidRDefault="00C074EB">
    <w:pPr>
      <w:spacing w:after="0" w:line="259" w:lineRule="auto"/>
      <w:ind w:left="1296" w:right="0" w:firstLine="0"/>
    </w:pPr>
    <w:r>
      <w:rPr>
        <w:b/>
        <w:color w:val="FF0000"/>
      </w:rPr>
      <w:t>Test</w:t>
    </w:r>
  </w:p>
</w:hdr>
</file>

<file path=word/header2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2160" w:right="0" w:firstLine="0"/>
    </w:pPr>
    <w:r>
      <w:rPr>
        <w:b/>
        <w:color w:val="FF0000"/>
      </w:rPr>
      <w:t>Test</w:t>
    </w:r>
  </w:p>
</w:hdr>
</file>

<file path=word/header2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5</w:t>
    </w:r>
  </w:p>
</w:hdr>
</file>

<file path=word/header2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800" w:right="0" w:firstLine="0"/>
    </w:pPr>
    <w:r>
      <w:rPr>
        <w:rFonts w:ascii="Arial" w:eastAsia="Arial" w:hAnsi="Arial" w:cs="Arial"/>
        <w:i/>
        <w:sz w:val="16"/>
      </w:rPr>
      <w:t>Chapter 13</w:t>
    </w:r>
  </w:p>
</w:hdr>
</file>

<file path=word/header2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553" w:line="259" w:lineRule="auto"/>
      <w:ind w:left="-1800" w:right="0" w:firstLine="0"/>
    </w:pPr>
    <w:r>
      <w:rPr>
        <w:rFonts w:ascii="Arial" w:eastAsia="Arial" w:hAnsi="Arial" w:cs="Arial"/>
        <w:i/>
        <w:sz w:val="16"/>
      </w:rPr>
      <w:t>Chapter 13</w:t>
    </w:r>
  </w:p>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312" w:firstLine="0"/>
      <w:jc w:val="right"/>
    </w:pPr>
    <w:r>
      <w:rPr>
        <w:b/>
        <w:color w:val="FF0000"/>
      </w:rPr>
      <w:t>Test</w:t>
    </w:r>
    <w:r>
      <w:t xml:space="preserve">: If the container is not </w:t>
    </w:r>
    <w:r>
      <w:rPr>
        <w:rFonts w:ascii="Courier New" w:eastAsia="Courier New" w:hAnsi="Courier New" w:cs="Courier New"/>
      </w:rPr>
      <w:t>TW_ONEVALUE</w:t>
    </w:r>
    <w:r>
      <w:t xml:space="preserve">, or the data type is not </w:t>
    </w:r>
  </w:p>
</w:hdr>
</file>

<file path=word/header2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A</w:t>
    </w:r>
  </w:p>
</w:hdr>
</file>

<file path=word/header2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13</w:t>
    </w:r>
  </w:p>
</w:hdr>
</file>

<file path=word/header2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2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6</w:t>
    </w:r>
  </w:p>
</w:hdr>
</file>

<file path=word/header2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3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34" name="Group 80733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0" name="Shape 8848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1" name="Shape 8848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34" style="width:468.48pt;height:1.02002pt;position:absolute;mso-position-horizontal-relative:page;mso-position-horizontal:absolute;margin-left:54pt;mso-position-vertical-relative:page;margin-top:72.48pt;" coordsize="59496,129">
              <v:shape id="Shape 884842" style="position:absolute;width:59496;height:129;left:0;top:0;" coordsize="5949696,12954" path="m0,0l5949696,0l5949696,12954l0,12954l0,0">
                <v:stroke weight="0pt" endcap="flat" joinstyle="miter" miterlimit="10" on="false" color="#000000" opacity="0"/>
                <v:fill on="true" color="#000000"/>
              </v:shape>
              <v:shape id="Shape 8848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3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06" name="Group 80730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36" name="Shape 8848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37" name="Shape 8848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06" style="width:468.48pt;height:1.02002pt;position:absolute;mso-position-horizontal-relative:page;mso-position-horizontal:absolute;margin-left:54pt;mso-position-vertical-relative:page;margin-top:72.48pt;" coordsize="59496,129">
              <v:shape id="Shape 884838" style="position:absolute;width:59496;height:129;left:0;top:0;" coordsize="5949696,12954" path="m0,0l5949696,0l5949696,12954l0,12954l0,0">
                <v:stroke weight="0pt" endcap="flat" joinstyle="miter" miterlimit="10" on="false" color="#000000" opacity="0"/>
                <v:fill on="true" color="#000000"/>
              </v:shape>
              <v:shape id="Shape 8848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85" name="Group 80738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2" name="Shape 8848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3" name="Shape 8848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85" style="width:468.48pt;height:1.02002pt;position:absolute;mso-position-horizontal-relative:page;mso-position-horizontal:absolute;margin-left:54pt;mso-position-vertical-relative:page;margin-top:72.48pt;" coordsize="59496,129">
              <v:shape id="Shape 884854" style="position:absolute;width:59496;height:129;left:0;top:0;" coordsize="5949696,12954" path="m0,0l5949696,0l5949696,12954l0,12954l0,0">
                <v:stroke weight="0pt" endcap="flat" joinstyle="miter" miterlimit="10" on="false" color="#000000" opacity="0"/>
                <v:fill on="true" color="#000000"/>
              </v:shape>
              <v:shape id="Shape 8848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3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67" name="Group 80736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8" name="Shape 8848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9" name="Shape 8848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67" style="width:468.48pt;height:1.02002pt;position:absolute;mso-position-horizontal-relative:page;mso-position-horizontal:absolute;margin-left:54pt;mso-position-vertical-relative:page;margin-top:72.48pt;" coordsize="59496,129">
              <v:shape id="Shape 884850" style="position:absolute;width:59496;height:129;left:0;top:0;" coordsize="5949696,12954" path="m0,0l5949696,0l5949696,12954l0,12954l0,0">
                <v:stroke weight="0pt" endcap="flat" joinstyle="miter" miterlimit="10" on="false" color="#000000" opacity="0"/>
                <v:fill on="true" color="#000000"/>
              </v:shape>
              <v:shape id="Shape 8848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3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351" name="Group 80735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44" name="Shape 8848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45" name="Shape 8848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351" style="width:468.48pt;height:1.02002pt;position:absolute;mso-position-horizontal-relative:page;mso-position-horizontal:absolute;margin-left:54pt;mso-position-vertical-relative:page;margin-top:72.48pt;" coordsize="59496,129">
              <v:shape id="Shape 884846" style="position:absolute;width:59496;height:129;left:0;top:0;" coordsize="5949696,12954" path="m0,0l5949696,0l5949696,12954l0,12954l0,0">
                <v:stroke weight="0pt" endcap="flat" joinstyle="miter" miterlimit="10" on="false" color="#000000" opacity="0"/>
                <v:fill on="true" color="#000000"/>
              </v:shape>
              <v:shape id="Shape 8848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21" name="Group 806921"/>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20" name="Shape 884820"/>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21" name="Shape 884821"/>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21" style="width:504pt;height:1.02002pt;position:absolute;mso-position-horizontal-relative:page;mso-position-horizontal:absolute;margin-left:54pt;mso-position-vertical-relative:page;margin-top:72.48pt;" coordsize="64008,129">
              <v:shape id="Shape 884822" style="position:absolute;width:64008;height:129;left:0;top:0;" coordsize="6400800,12954" path="m0,0l6400800,0l6400800,12954l0,12954l0,0">
                <v:stroke weight="0pt" endcap="flat" joinstyle="miter" miterlimit="10" on="false" color="#000000" opacity="0"/>
                <v:fill on="true" color="#000000"/>
              </v:shape>
              <v:shape id="Shape 884823"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Table of Contents</w:t>
    </w:r>
  </w:p>
</w:hdr>
</file>

<file path=word/header4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59" name="Group 80745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0" name="Shape 8848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1" name="Shape 8848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59" style="width:468.48pt;height:1.02002pt;position:absolute;mso-position-horizontal-relative:page;mso-position-horizontal:absolute;margin-left:54pt;mso-position-vertical-relative:page;margin-top:72.48pt;" coordsize="59496,129">
              <v:shape id="Shape 884862" style="position:absolute;width:59496;height:129;left:0;top:0;" coordsize="5949696,12954" path="m0,0l5949696,0l5949696,12954l0,12954l0,0">
                <v:stroke weight="0pt" endcap="flat" joinstyle="miter" miterlimit="10" on="false" color="#000000" opacity="0"/>
                <v:fill on="true" color="#000000"/>
              </v:shape>
              <v:shape id="Shape 8848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443" name="Group 80744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56" name="Shape 8848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57" name="Shape 8848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443" style="width:468.48pt;height:1.02002pt;position:absolute;mso-position-horizontal-relative:page;mso-position-horizontal:absolute;margin-left:54pt;mso-position-vertical-relative:page;margin-top:72.48pt;" coordsize="59496,129">
              <v:shape id="Shape 884858" style="position:absolute;width:59496;height:129;left:0;top:0;" coordsize="5949696,12954" path="m0,0l5949696,0l5949696,12954l0,12954l0,0">
                <v:stroke weight="0pt" endcap="flat" joinstyle="miter" miterlimit="10" on="false" color="#000000" opacity="0"/>
                <v:fill on="true" color="#000000"/>
              </v:shape>
              <v:shape id="Shape 8848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4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4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4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63" name="Group 80756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2" name="Shape 8848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3" name="Shape 8848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63" style="width:468.48pt;height:1.02002pt;position:absolute;mso-position-horizontal-relative:page;mso-position-horizontal:absolute;margin-left:54pt;mso-position-vertical-relative:page;margin-top:72.48pt;" coordsize="59496,129">
              <v:shape id="Shape 884874" style="position:absolute;width:59496;height:129;left:0;top:0;" coordsize="5949696,12954" path="m0,0l5949696,0l5949696,12954l0,12954l0,0">
                <v:stroke weight="0pt" endcap="flat" joinstyle="miter" miterlimit="10" on="false" color="#000000" opacity="0"/>
                <v:fill on="true" color="#000000"/>
              </v:shape>
              <v:shape id="Shape 8848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0"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685800</wp:posOffset>
              </wp:positionH>
              <wp:positionV relativeFrom="page">
                <wp:posOffset>920496</wp:posOffset>
              </wp:positionV>
              <wp:extent cx="6400800" cy="12954"/>
              <wp:effectExtent l="0" t="0" r="0" b="0"/>
              <wp:wrapSquare wrapText="bothSides"/>
              <wp:docPr id="806904" name="Group 806904"/>
              <wp:cNvGraphicFramePr/>
              <a:graphic xmlns:a="http://schemas.openxmlformats.org/drawingml/2006/main">
                <a:graphicData uri="http://schemas.microsoft.com/office/word/2010/wordprocessingGroup">
                  <wpg:wgp>
                    <wpg:cNvGrpSpPr/>
                    <wpg:grpSpPr>
                      <a:xfrm>
                        <a:off x="0" y="0"/>
                        <a:ext cx="6400800" cy="12954"/>
                        <a:chOff x="0" y="0"/>
                        <a:chExt cx="6400800" cy="12954"/>
                      </a:xfrm>
                    </wpg:grpSpPr>
                    <wps:wsp>
                      <wps:cNvPr id="884816" name="Shape 884816"/>
                      <wps:cNvSpPr/>
                      <wps:spPr>
                        <a:xfrm>
                          <a:off x="0" y="0"/>
                          <a:ext cx="6400800" cy="12954"/>
                        </a:xfrm>
                        <a:custGeom>
                          <a:avLst/>
                          <a:gdLst/>
                          <a:ahLst/>
                          <a:cxnLst/>
                          <a:rect l="0" t="0" r="0" b="0"/>
                          <a:pathLst>
                            <a:path w="6400800" h="12954">
                              <a:moveTo>
                                <a:pt x="0" y="0"/>
                              </a:moveTo>
                              <a:lnTo>
                                <a:pt x="6400800" y="0"/>
                              </a:lnTo>
                              <a:lnTo>
                                <a:pt x="64008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17" name="Shape 884817"/>
                      <wps:cNvSpPr/>
                      <wps:spPr>
                        <a:xfrm>
                          <a:off x="0" y="0"/>
                          <a:ext cx="6281928" cy="12954"/>
                        </a:xfrm>
                        <a:custGeom>
                          <a:avLst/>
                          <a:gdLst/>
                          <a:ahLst/>
                          <a:cxnLst/>
                          <a:rect l="0" t="0" r="0" b="0"/>
                          <a:pathLst>
                            <a:path w="6281928" h="12954">
                              <a:moveTo>
                                <a:pt x="0" y="0"/>
                              </a:moveTo>
                              <a:lnTo>
                                <a:pt x="6281928" y="0"/>
                              </a:lnTo>
                              <a:lnTo>
                                <a:pt x="6281928"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6904" style="width:504pt;height:1.02002pt;position:absolute;mso-position-horizontal-relative:page;mso-position-horizontal:absolute;margin-left:54pt;mso-position-vertical-relative:page;margin-top:72.48pt;" coordsize="64008,129">
              <v:shape id="Shape 884818" style="position:absolute;width:64008;height:129;left:0;top:0;" coordsize="6400800,12954" path="m0,0l6400800,0l6400800,12954l0,12954l0,0">
                <v:stroke weight="0pt" endcap="flat" joinstyle="miter" miterlimit="10" on="false" color="#000000" opacity="0"/>
                <v:fill on="true" color="#000000"/>
              </v:shape>
              <v:shape id="Shape 884819" style="position:absolute;width:62819;height:129;left:0;top:0;" coordsize="6281928,12954" path="m0,0l6281928,0l6281928,12954l0,12954l0,0">
                <v:stroke weight="0pt" endcap="flat" joinstyle="miter" miterlimit="10" on="false" color="#000000" opacity="0"/>
                <v:fill on="true" color="#000000"/>
              </v:shape>
              <w10:wrap type="square"/>
            </v:group>
          </w:pict>
        </mc:Fallback>
      </mc:AlternateContent>
    </w:r>
  </w:p>
</w:hdr>
</file>

<file path=word/header5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45" name="Group 80754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8" name="Shape 8848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9" name="Shape 8848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45" style="width:468.48pt;height:1.02002pt;position:absolute;mso-position-horizontal-relative:page;mso-position-horizontal:absolute;margin-left:54pt;mso-position-vertical-relative:page;margin-top:72.48pt;" coordsize="59496,129">
              <v:shape id="Shape 884870" style="position:absolute;width:59496;height:129;left:0;top:0;" coordsize="5949696,12954" path="m0,0l5949696,0l5949696,12954l0,12954l0,0">
                <v:stroke weight="0pt" endcap="flat" joinstyle="miter" miterlimit="10" on="false" color="#000000" opacity="0"/>
                <v:fill on="true" color="#000000"/>
              </v:shape>
              <v:shape id="Shape 8848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529" name="Group 80752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64" name="Shape 8848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65" name="Shape 8848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529" style="width:468.48pt;height:1.02002pt;position:absolute;mso-position-horizontal-relative:page;mso-position-horizontal:absolute;margin-left:54pt;mso-position-vertical-relative:page;margin-top:72.48pt;" coordsize="59496,129">
              <v:shape id="Shape 884866" style="position:absolute;width:59496;height:129;left:0;top:0;" coordsize="5949696,12954" path="m0,0l5949696,0l5949696,12954l0,12954l0,0">
                <v:stroke weight="0pt" endcap="flat" joinstyle="miter" miterlimit="10" on="false" color="#000000" opacity="0"/>
                <v:fill on="true" color="#000000"/>
              </v:shape>
              <v:shape id="Shape 8848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07" name="Group 80760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76" name="Shape 8848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77" name="Shape 8848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07" style="width:468.48pt;height:1.02002pt;position:absolute;mso-position-horizontal-relative:page;mso-position-horizontal:absolute;margin-left:54pt;mso-position-vertical-relative:page;margin-top:72.48pt;" coordsize="59496,129">
              <v:shape id="Shape 884878" style="position:absolute;width:59496;height:129;left:0;top:0;" coordsize="5949696,12954" path="m0,0l5949696,0l5949696,12954l0,12954l0,0">
                <v:stroke weight="0pt" endcap="flat" joinstyle="miter" miterlimit="10" on="false" color="#000000" opacity="0"/>
                <v:fill on="true" color="#000000"/>
              </v:shape>
              <v:shape id="Shape 8848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5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5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58" name="Group 80765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8" name="Shape 8848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9" name="Shape 8848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58" style="width:468.48pt;height:1.02002pt;position:absolute;mso-position-horizontal-relative:page;mso-position-horizontal:absolute;margin-left:54pt;mso-position-vertical-relative:page;margin-top:72.48pt;" coordsize="59496,129">
              <v:shape id="Shape 884890" style="position:absolute;width:59496;height:129;left:0;top:0;" coordsize="5949696,12954" path="m0,0l5949696,0l5949696,12954l0,12954l0,0">
                <v:stroke weight="0pt" endcap="flat" joinstyle="miter" miterlimit="10" on="false" color="#000000" opacity="0"/>
                <v:fill on="true" color="#000000"/>
              </v:shape>
              <v:shape id="Shape 8848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40" name="Group 8076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4" name="Shape 8848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5" name="Shape 8848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40" style="width:468.48pt;height:1.02002pt;position:absolute;mso-position-horizontal-relative:page;mso-position-horizontal:absolute;margin-left:54pt;mso-position-vertical-relative:page;margin-top:72.48pt;" coordsize="59496,129">
              <v:shape id="Shape 884886" style="position:absolute;width:59496;height:129;left:0;top:0;" coordsize="5949696,12954" path="m0,0l5949696,0l5949696,12954l0,12954l0,0">
                <v:stroke weight="0pt" endcap="flat" joinstyle="miter" miterlimit="10" on="false" color="#000000" opacity="0"/>
                <v:fill on="true" color="#000000"/>
              </v:shape>
              <v:shape id="Shape 8848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05" w:firstLine="0"/>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24" name="Group 80762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80" name="Shape 8848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81" name="Shape 8848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24" style="width:468.48pt;height:1.02002pt;position:absolute;mso-position-horizontal-relative:page;mso-position-horizontal:absolute;margin-left:54pt;mso-position-vertical-relative:page;margin-top:72.48pt;" coordsize="59496,129">
              <v:shape id="Shape 884882" style="position:absolute;width:59496;height:129;left:0;top:0;" coordsize="5949696,12954" path="m0,0l5949696,0l5949696,12954l0,12954l0,0">
                <v:stroke weight="0pt" endcap="flat" joinstyle="miter" miterlimit="10" on="false" color="#000000" opacity="0"/>
                <v:fill on="true" color="#000000"/>
              </v:shape>
              <v:shape id="Shape 8848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5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08" name="Group 80770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6" name="Shape 88489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7" name="Shape 88489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08" style="width:468.48pt;height:1.02002pt;position:absolute;mso-position-horizontal-relative:page;mso-position-horizontal:absolute;margin-left:54pt;mso-position-vertical-relative:page;margin-top:72.48pt;" coordsize="59496,129">
              <v:shape id="Shape 884898" style="position:absolute;width:59496;height:129;left:0;top:0;" coordsize="5949696,12954" path="m0,0l5949696,0l5949696,12954l0,12954l0,0">
                <v:stroke weight="0pt" endcap="flat" joinstyle="miter" miterlimit="10" on="false" color="#000000" opacity="0"/>
                <v:fill on="true" color="#000000"/>
              </v:shape>
              <v:shape id="Shape 88489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5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9" w:firstLine="0"/>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690" name="Group 80769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892" name="Shape 8848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93" name="Shape 8848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690" style="width:468.48pt;height:1.02002pt;position:absolute;mso-position-horizontal-relative:page;mso-position-horizontal:absolute;margin-left:54pt;mso-position-vertical-relative:page;margin-top:72.48pt;" coordsize="59496,129">
              <v:shape id="Shape 884894" style="position:absolute;width:59496;height:129;left:0;top:0;" coordsize="5949696,12954" path="m0,0l5949696,0l5949696,12954l0,12954l0,0">
                <v:stroke weight="0pt" endcap="flat" joinstyle="miter" miterlimit="10" on="false" color="#000000" opacity="0"/>
                <v:fill on="true" color="#000000"/>
              </v:shape>
              <v:shape id="Shape 8848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6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47" name="Group 807747"/>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0" name="Shape 88490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1" name="Shape 88490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47" style="width:468.48pt;height:1.02002pt;position:absolute;mso-position-horizontal-relative:page;mso-position-horizontal:absolute;margin-left:54pt;mso-position-vertical-relative:page;margin-top:72.48pt;" coordsize="59496,129">
              <v:shape id="Shape 884902" style="position:absolute;width:59496;height:129;left:0;top:0;" coordsize="5949696,12954" path="m0,0l5949696,0l5949696,12954l0,12954l0,0">
                <v:stroke weight="0pt" endcap="flat" joinstyle="miter" miterlimit="10" on="false" color="#000000" opacity="0"/>
                <v:fill on="true" color="#000000"/>
              </v:shape>
              <v:shape id="Shape 88490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6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98" name="Group 80779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2" name="Shape 88491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3" name="Shape 88491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98" style="width:468.48pt;height:1.02002pt;position:absolute;mso-position-horizontal-relative:page;mso-position-horizontal:absolute;margin-left:54pt;mso-position-vertical-relative:page;margin-top:72.48pt;" coordsize="59496,129">
              <v:shape id="Shape 884914" style="position:absolute;width:59496;height:129;left:0;top:0;" coordsize="5949696,12954" path="m0,0l5949696,0l5949696,12954l0,12954l0,0">
                <v:stroke weight="0pt" endcap="flat" joinstyle="miter" miterlimit="10" on="false" color="#000000" opacity="0"/>
                <v:fill on="true" color="#000000"/>
              </v:shape>
              <v:shape id="Shape 88491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6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80" name="Group 80778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8" name="Shape 88490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9" name="Shape 88490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80" style="width:468.48pt;height:1.02002pt;position:absolute;mso-position-horizontal-relative:page;mso-position-horizontal:absolute;margin-left:54pt;mso-position-vertical-relative:page;margin-top:72.48pt;" coordsize="59496,129">
              <v:shape id="Shape 884910" style="position:absolute;width:59496;height:129;left:0;top:0;" coordsize="5949696,12954" path="m0,0l5949696,0l5949696,12954l0,12954l0,0">
                <v:stroke weight="0pt" endcap="flat" joinstyle="miter" miterlimit="10" on="false" color="#000000" opacity="0"/>
                <v:fill on="true" color="#000000"/>
              </v:shape>
              <v:shape id="Shape 88491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764" name="Group 80776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04" name="Shape 88490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05" name="Shape 88490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764" style="width:468.48pt;height:1.02002pt;position:absolute;mso-position-horizontal-relative:page;mso-position-horizontal:absolute;margin-left:54pt;mso-position-vertical-relative:page;margin-top:72.48pt;" coordsize="59496,129">
              <v:shape id="Shape 884906" style="position:absolute;width:59496;height:129;left:0;top:0;" coordsize="5949696,12954" path="m0,0l5949696,0l5949696,12954l0,12954l0,0">
                <v:stroke weight="0pt" endcap="flat" joinstyle="miter" miterlimit="10" on="false" color="#000000" opacity="0"/>
                <v:fill on="true" color="#000000"/>
              </v:shape>
              <v:shape id="Shape 88490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6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6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40" name="Group 80784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0" name="Shape 88492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1" name="Shape 88492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40" style="width:468.48pt;height:1.02002pt;position:absolute;mso-position-horizontal-relative:page;mso-position-horizontal:absolute;margin-left:54pt;mso-position-vertical-relative:page;margin-top:72.48pt;" coordsize="59496,129">
              <v:shape id="Shape 884922" style="position:absolute;width:59496;height:129;left:0;top:0;" coordsize="5949696,12954" path="m0,0l5949696,0l5949696,12954l0,12954l0,0">
                <v:stroke weight="0pt" endcap="flat" joinstyle="miter" miterlimit="10" on="false" color="#000000" opacity="0"/>
                <v:fill on="true" color="#000000"/>
              </v:shape>
              <v:shape id="Shape 88492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C074EB" w:rsidRDefault="00C074EB">
    <w:pPr>
      <w:spacing w:after="0" w:line="259" w:lineRule="auto"/>
      <w:ind w:left="3396" w:right="0" w:firstLine="0"/>
      <w:jc w:val="center"/>
    </w:pPr>
    <w:r>
      <w:t xml:space="preserve"> structure</w:t>
    </w:r>
  </w:p>
</w:hdr>
</file>

<file path=word/header6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423" w:line="259" w:lineRule="auto"/>
      <w:ind w:left="6046" w:right="0" w:firstLine="0"/>
    </w:pPr>
    <w:r>
      <w:rPr>
        <w:rFonts w:ascii="Calibri" w:eastAsia="Calibri" w:hAnsi="Calibri" w:cs="Calibri"/>
        <w:noProof/>
        <w:sz w:val="22"/>
      </w:rPr>
      <mc:AlternateContent>
        <mc:Choice Requires="wpg">
          <w:drawing>
            <wp:anchor distT="0" distB="0" distL="114300" distR="114300" simplePos="0" relativeHeight="25168588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18" name="Group 80781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16" name="Shape 88491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17" name="Shape 88491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18" style="width:468.48pt;height:1.02002pt;position:absolute;mso-position-horizontal-relative:page;mso-position-horizontal:absolute;margin-left:54pt;mso-position-vertical-relative:page;margin-top:72.48pt;" coordsize="59496,129">
              <v:shape id="Shape 884918" style="position:absolute;width:59496;height:129;left:0;top:0;" coordsize="5949696,12954" path="m0,0l5949696,0l5949696,12954l0,12954l0,0">
                <v:stroke weight="0pt" endcap="flat" joinstyle="miter" miterlimit="10" on="false" color="#000000" opacity="0"/>
                <v:fill on="true" color="#000000"/>
              </v:shape>
              <v:shape id="Shape 88491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Courier New" w:eastAsia="Courier New" w:hAnsi="Courier New" w:cs="Courier New"/>
      </w:rPr>
      <w:t xml:space="preserve">DAT_PENDINGXFERS, </w:t>
    </w:r>
  </w:p>
  <w:p w:rsidR="00C074EB" w:rsidRDefault="00C074EB">
    <w:pPr>
      <w:spacing w:after="0" w:line="259" w:lineRule="auto"/>
      <w:ind w:left="3396" w:right="0" w:firstLine="0"/>
      <w:jc w:val="center"/>
    </w:pPr>
    <w:r>
      <w:t xml:space="preserve"> structure</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03" name="Group 80790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8" name="Shape 88492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9" name="Shape 88492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03" style="width:468.48pt;height:1.02002pt;position:absolute;mso-position-horizontal-relative:page;mso-position-horizontal:absolute;margin-left:54pt;mso-position-vertical-relative:page;margin-top:72.48pt;" coordsize="59496,129">
              <v:shape id="Shape 884930" style="position:absolute;width:59496;height:129;left:0;top:0;" coordsize="5949696,12954" path="m0,0l5949696,0l5949696,12954l0,12954l0,0">
                <v:stroke weight="0pt" endcap="flat" joinstyle="miter" miterlimit="10" on="false" color="#000000" opacity="0"/>
                <v:fill on="true" color="#000000"/>
              </v:shape>
              <v:shape id="Shape 88493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8793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875" name="Group 80787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24" name="Shape 88492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25" name="Shape 88492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875" style="width:468.48pt;height:1.02002pt;position:absolute;mso-position-horizontal-relative:page;mso-position-horizontal:absolute;margin-left:54pt;mso-position-vertical-relative:page;margin-top:72.48pt;" coordsize="59496,129">
              <v:shape id="Shape 884926" style="position:absolute;width:59496;height:129;left:0;top:0;" coordsize="5949696,12954" path="m0,0l5949696,0l5949696,12954l0,12954l0,0">
                <v:stroke weight="0pt" endcap="flat" joinstyle="miter" miterlimit="10" on="false" color="#000000" opacity="0"/>
                <v:fill on="true" color="#000000"/>
              </v:shape>
              <v:shape id="Shape 88492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54" name="Group 807954"/>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0" name="Shape 88494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1" name="Shape 88494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54" style="width:468.48pt;height:1.02002pt;position:absolute;mso-position-horizontal-relative:page;mso-position-horizontal:absolute;margin-left:54pt;mso-position-vertical-relative:page;margin-top:72.48pt;" coordsize="59496,129">
              <v:shape id="Shape 884942" style="position:absolute;width:59496;height:129;left:0;top:0;" coordsize="5949696,12954" path="m0,0l5949696,0l5949696,12954l0,12954l0,0">
                <v:stroke weight="0pt" endcap="flat" joinstyle="miter" miterlimit="10" on="false" color="#000000" opacity="0"/>
                <v:fill on="true" color="#000000"/>
              </v:shape>
              <v:shape id="Shape 88494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7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8998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36" name="Group 807936"/>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6" name="Shape 88493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7" name="Shape 88493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36" style="width:468.48pt;height:1.02002pt;position:absolute;mso-position-horizontal-relative:page;mso-position-horizontal:absolute;margin-left:54pt;mso-position-vertical-relative:page;margin-top:72.48pt;" coordsize="59496,129">
              <v:shape id="Shape 884938" style="position:absolute;width:59496;height:129;left:0;top:0;" coordsize="5949696,12954" path="m0,0l5949696,0l5949696,12954l0,12954l0,0">
                <v:stroke weight="0pt" endcap="flat" joinstyle="miter" miterlimit="10" on="false" color="#000000" opacity="0"/>
                <v:fill on="true" color="#000000"/>
              </v:shape>
              <v:shape id="Shape 88493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6" w:firstLine="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20" name="Group 807920"/>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32" name="Shape 88493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33" name="Shape 88493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20" style="width:468.48pt;height:1.02002pt;position:absolute;mso-position-horizontal-relative:page;mso-position-horizontal:absolute;margin-left:54pt;mso-position-vertical-relative:page;margin-top:72.48pt;" coordsize="59496,129">
              <v:shape id="Shape 884934" style="position:absolute;width:59496;height:129;left:0;top:0;" coordsize="5949696,12954" path="m0,0l5949696,0l5949696,12954l0,12954l0,0">
                <v:stroke weight="0pt" endcap="flat" joinstyle="miter" miterlimit="10" on="false" color="#000000" opacity="0"/>
                <v:fill on="true" color="#000000"/>
              </v:shape>
              <v:shape id="Shape 88493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7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203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7981" name="Group 8079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4" name="Shape 88494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5" name="Shape 88494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7981" style="width:468.48pt;height:1.02002pt;position:absolute;mso-position-horizontal-relative:page;mso-position-horizontal:absolute;margin-left:54pt;mso-position-vertical-relative:page;margin-top:72.48pt;" coordsize="59496,129">
              <v:shape id="Shape 884946" style="position:absolute;width:59496;height:129;left:0;top:0;" coordsize="5949696,12954" path="m0,0l5949696,0l5949696,12954l0,12954l0,0">
                <v:stroke weight="0pt" endcap="flat" joinstyle="miter" miterlimit="10" on="false" color="#000000" opacity="0"/>
                <v:fill on="true" color="#000000"/>
              </v:shape>
              <v:shape id="Shape 88494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7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7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305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49" name="Group 8080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6" name="Shape 88495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7" name="Shape 88495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49" style="width:468.48pt;height:1.02002pt;position:absolute;mso-position-horizontal-relative:page;mso-position-horizontal:absolute;margin-left:54pt;mso-position-vertical-relative:page;margin-top:72.48pt;" coordsize="59496,129">
              <v:shape id="Shape 884958" style="position:absolute;width:59496;height:129;left:0;top:0;" coordsize="5949696,12954" path="m0,0l5949696,0l5949696,12954l0,12954l0,0">
                <v:stroke weight="0pt" endcap="flat" joinstyle="miter" miterlimit="10" on="false" color="#000000" opacity="0"/>
                <v:fill on="true" color="#000000"/>
              </v:shape>
              <v:shape id="Shape 88495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8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710" w:firstLine="0"/>
    </w:pPr>
    <w:r>
      <w:rPr>
        <w:rFonts w:ascii="Calibri" w:eastAsia="Calibri" w:hAnsi="Calibri" w:cs="Calibri"/>
        <w:noProof/>
        <w:sz w:val="22"/>
      </w:rPr>
      <mc:AlternateContent>
        <mc:Choice Requires="wpg">
          <w:drawing>
            <wp:anchor distT="0" distB="0" distL="114300" distR="114300" simplePos="0" relativeHeight="25169408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31" name="Group 8080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52" name="Shape 88495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53" name="Shape 88495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31" style="width:468.48pt;height:1.02002pt;position:absolute;mso-position-horizontal-relative:page;mso-position-horizontal:absolute;margin-left:54pt;mso-position-vertical-relative:page;margin-top:72.48pt;" coordsize="59496,129">
              <v:shape id="Shape 884954" style="position:absolute;width:59496;height:129;left:0;top:0;" coordsize="5949696,12954" path="m0,0l5949696,0l5949696,12954l0,12954l0,0">
                <v:stroke weight="0pt" endcap="flat" joinstyle="miter" miterlimit="10" on="false" color="#000000" opacity="0"/>
                <v:fill on="true" color="#000000"/>
              </v:shape>
              <v:shape id="Shape 88495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510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15" name="Group 8080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48" name="Shape 88494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49" name="Shape 88494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15" style="width:468.48pt;height:1.02002pt;position:absolute;mso-position-horizontal-relative:page;mso-position-horizontal:absolute;margin-left:54pt;mso-position-vertical-relative:page;margin-top:72.48pt;" coordsize="59496,129">
              <v:shape id="Shape 884950" style="position:absolute;width:59496;height:129;left:0;top:0;" coordsize="5949696,12954" path="m0,0l5949696,0l5949696,12954l0,12954l0,0">
                <v:stroke weight="0pt" endcap="flat" joinstyle="miter" miterlimit="10" on="false" color="#000000" opacity="0"/>
                <v:fill on="true" color="#000000"/>
              </v:shape>
              <v:shape id="Shape 88495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8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69612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081" name="Group 80808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0" name="Shape 88496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1" name="Shape 88496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081" style="width:468.48pt;height:1.02002pt;position:absolute;mso-position-horizontal-relative:page;mso-position-horizontal:absolute;margin-left:54pt;mso-position-vertical-relative:page;margin-top:72.48pt;" coordsize="59496,129">
              <v:shape id="Shape 884962" style="position:absolute;width:59496;height:129;left:0;top:0;" coordsize="5949696,12954" path="m0,0l5949696,0l5949696,12954l0,12954l0,0">
                <v:stroke weight="0pt" endcap="flat" joinstyle="miter" miterlimit="10" on="false" color="#000000" opacity="0"/>
                <v:fill on="true" color="#000000"/>
              </v:shape>
              <v:shape id="Shape 88496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8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49" name="Group 808149"/>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2" name="Shape 88497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3" name="Shape 88497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49" style="width:468.48pt;height:1.02002pt;position:absolute;mso-position-horizontal-relative:page;mso-position-horizontal:absolute;margin-left:54pt;mso-position-vertical-relative:page;margin-top:72.48pt;" coordsize="59496,129">
              <v:shape id="Shape 884974" style="position:absolute;width:59496;height:129;left:0;top:0;" coordsize="5949696,12954" path="m0,0l5949696,0l5949696,12954l0,12954l0,0">
                <v:stroke weight="0pt" endcap="flat" joinstyle="miter" miterlimit="10" on="false" color="#000000" opacity="0"/>
                <v:fill on="true" color="#000000"/>
              </v:shape>
              <v:shape id="Shape 88497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7" w:firstLine="0"/>
    </w:pPr>
    <w:r>
      <w:rPr>
        <w:rFonts w:ascii="Calibri" w:eastAsia="Calibri" w:hAnsi="Calibri" w:cs="Calibri"/>
        <w:noProof/>
        <w:sz w:val="22"/>
      </w:rPr>
      <mc:AlternateContent>
        <mc:Choice Requires="wpg">
          <w:drawing>
            <wp:anchor distT="0" distB="0" distL="114300" distR="114300" simplePos="0" relativeHeight="25169817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31" name="Group 80813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8" name="Shape 88496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9" name="Shape 88496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31" style="width:468.48pt;height:1.02002pt;position:absolute;mso-position-horizontal-relative:page;mso-position-horizontal:absolute;margin-left:54pt;mso-position-vertical-relative:page;margin-top:72.48pt;" coordsize="59496,129">
              <v:shape id="Shape 884970" style="position:absolute;width:59496;height:129;left:0;top:0;" coordsize="5949696,12954" path="m0,0l5949696,0l5949696,12954l0,12954l0,0">
                <v:stroke weight="0pt" endcap="flat" joinstyle="miter" miterlimit="10" on="false" color="#000000" opacity="0"/>
                <v:fill on="true" color="#000000"/>
              </v:shape>
              <v:shape id="Shape 88497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8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15" name="Group 80811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64" name="Shape 88496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65" name="Shape 88496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15" style="width:468.48pt;height:1.02002pt;position:absolute;mso-position-horizontal-relative:page;mso-position-horizontal:absolute;margin-left:54pt;mso-position-vertical-relative:page;margin-top:72.48pt;" coordsize="59496,129">
              <v:shape id="Shape 884966" style="position:absolute;width:59496;height:129;left:0;top:0;" coordsize="5949696,12954" path="m0,0l5949696,0l5949696,12954l0,12954l0,0">
                <v:stroke weight="0pt" endcap="flat" joinstyle="miter" miterlimit="10" on="false" color="#000000" opacity="0"/>
                <v:fill on="true" color="#000000"/>
              </v:shape>
              <v:shape id="Shape 88496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720" w:right="0" w:firstLine="0"/>
    </w:pPr>
    <w:r>
      <w:rPr>
        <w:rFonts w:ascii="Calibri" w:eastAsia="Calibri" w:hAnsi="Calibri" w:cs="Calibri"/>
        <w:noProof/>
        <w:sz w:val="22"/>
      </w:rPr>
      <mc:AlternateContent>
        <mc:Choice Requires="wpg">
          <w:drawing>
            <wp:anchor distT="0" distB="0" distL="114300" distR="114300" simplePos="0" relativeHeight="251700224"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188" name="Group 808188"/>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76" name="Shape 884976"/>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77" name="Shape 884977"/>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188" style="width:468.48pt;height:1.02002pt;position:absolute;mso-position-horizontal-relative:page;mso-position-horizontal:absolute;margin-left:54pt;mso-position-vertical-relative:page;margin-top:72.48pt;" coordsize="59496,129">
              <v:shape id="Shape 884978" style="position:absolute;width:59496;height:129;left:0;top:0;" coordsize="5949696,12954" path="m0,0l5949696,0l5949696,12954l0,12954l0,0">
                <v:stroke weight="0pt" endcap="flat" joinstyle="miter" miterlimit="10" on="false" color="#000000" opacity="0"/>
                <v:fill on="true" color="#000000"/>
              </v:shape>
              <v:shape id="Shape 884979"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8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1248"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33" name="Group 80823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4" name="Shape 884984"/>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5" name="Shape 884985"/>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33" style="width:468.48pt;height:1.02002pt;position:absolute;mso-position-horizontal-relative:page;mso-position-horizontal:absolute;margin-left:54pt;mso-position-vertical-relative:page;margin-top:72.48pt;" coordsize="59496,129">
              <v:shape id="Shape 884986" style="position:absolute;width:59496;height:129;left:0;top:0;" coordsize="5949696,12954" path="m0,0l5949696,0l5949696,12954l0,12954l0,0">
                <v:stroke weight="0pt" endcap="flat" joinstyle="miter" miterlimit="10" on="false" color="#000000" opacity="0"/>
                <v:fill on="true" color="#000000"/>
              </v:shape>
              <v:shape id="Shape 884987"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1080" w:right="668" w:firstLine="0"/>
    </w:pPr>
    <w:r>
      <w:rPr>
        <w:rFonts w:ascii="Calibri" w:eastAsia="Calibri" w:hAnsi="Calibri" w:cs="Calibri"/>
        <w:noProof/>
        <w:sz w:val="22"/>
      </w:rPr>
      <mc:AlternateContent>
        <mc:Choice Requires="wpg">
          <w:drawing>
            <wp:anchor distT="0" distB="0" distL="114300" distR="114300" simplePos="0" relativeHeight="251702272"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05" name="Group 808205"/>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0" name="Shape 884980"/>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1" name="Shape 884981"/>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05" style="width:468.48pt;height:1.02002pt;position:absolute;mso-position-horizontal-relative:page;mso-position-horizontal:absolute;margin-left:54pt;mso-position-vertical-relative:page;margin-top:72.48pt;" coordsize="59496,129">
              <v:shape id="Shape 884982" style="position:absolute;width:59496;height:129;left:0;top:0;" coordsize="5949696,12954" path="m0,0l5949696,0l5949696,12954l0,12954l0,0">
                <v:stroke weight="0pt" endcap="flat" joinstyle="miter" miterlimit="10" on="false" color="#000000" opacity="0"/>
                <v:fill on="true" color="#000000"/>
              </v:shape>
              <v:shape id="Shape 884983"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p>
</w:hdr>
</file>

<file path=word/header9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9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Arial" w:eastAsia="Arial" w:hAnsi="Arial" w:cs="Arial"/>
        <w:i/>
        <w:sz w:val="16"/>
      </w:rPr>
      <w:t>Chapter 7</w:t>
    </w:r>
  </w:p>
</w:hdr>
</file>

<file path=word/header9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3296"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321" name="Group 808321"/>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92" name="Shape 884992"/>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93" name="Shape 884993"/>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321" style="width:468.48pt;height:1.02002pt;position:absolute;mso-position-horizontal-relative:page;mso-position-horizontal:absolute;margin-left:54pt;mso-position-vertical-relative:page;margin-top:72.48pt;" coordsize="59496,129">
              <v:shape id="Shape 884994" style="position:absolute;width:59496;height:129;left:0;top:0;" coordsize="5949696,12954" path="m0,0l5949696,0l5949696,12954l0,12954l0,0">
                <v:stroke weight="0pt" endcap="flat" joinstyle="miter" miterlimit="10" on="false" color="#000000" opacity="0"/>
                <v:fill on="true" color="#000000"/>
              </v:shape>
              <v:shape id="Shape 884995"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header9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160" w:line="259" w:lineRule="auto"/>
      <w:ind w:left="0" w:right="0" w:firstLine="0"/>
    </w:pPr>
  </w:p>
</w:hdr>
</file>

<file path=word/header9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4EB" w:rsidRDefault="00C074EB">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704320" behindDoc="0" locked="0" layoutInCell="1" allowOverlap="1">
              <wp:simplePos x="0" y="0"/>
              <wp:positionH relativeFrom="page">
                <wp:posOffset>685800</wp:posOffset>
              </wp:positionH>
              <wp:positionV relativeFrom="page">
                <wp:posOffset>920496</wp:posOffset>
              </wp:positionV>
              <wp:extent cx="5949696" cy="12954"/>
              <wp:effectExtent l="0" t="0" r="0" b="0"/>
              <wp:wrapSquare wrapText="bothSides"/>
              <wp:docPr id="808293" name="Group 808293"/>
              <wp:cNvGraphicFramePr/>
              <a:graphic xmlns:a="http://schemas.openxmlformats.org/drawingml/2006/main">
                <a:graphicData uri="http://schemas.microsoft.com/office/word/2010/wordprocessingGroup">
                  <wpg:wgp>
                    <wpg:cNvGrpSpPr/>
                    <wpg:grpSpPr>
                      <a:xfrm>
                        <a:off x="0" y="0"/>
                        <a:ext cx="5949696" cy="12954"/>
                        <a:chOff x="0" y="0"/>
                        <a:chExt cx="5949696" cy="12954"/>
                      </a:xfrm>
                    </wpg:grpSpPr>
                    <wps:wsp>
                      <wps:cNvPr id="884988" name="Shape 884988"/>
                      <wps:cNvSpPr/>
                      <wps:spPr>
                        <a:xfrm>
                          <a:off x="0" y="0"/>
                          <a:ext cx="5949696" cy="12954"/>
                        </a:xfrm>
                        <a:custGeom>
                          <a:avLst/>
                          <a:gdLst/>
                          <a:ahLst/>
                          <a:cxnLst/>
                          <a:rect l="0" t="0" r="0" b="0"/>
                          <a:pathLst>
                            <a:path w="5949696" h="12954">
                              <a:moveTo>
                                <a:pt x="0" y="0"/>
                              </a:moveTo>
                              <a:lnTo>
                                <a:pt x="5949696" y="0"/>
                              </a:lnTo>
                              <a:lnTo>
                                <a:pt x="5949696"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89" name="Shape 884989"/>
                      <wps:cNvSpPr/>
                      <wps:spPr>
                        <a:xfrm>
                          <a:off x="0" y="0"/>
                          <a:ext cx="5943600" cy="12954"/>
                        </a:xfrm>
                        <a:custGeom>
                          <a:avLst/>
                          <a:gdLst/>
                          <a:ahLst/>
                          <a:cxnLst/>
                          <a:rect l="0" t="0" r="0" b="0"/>
                          <a:pathLst>
                            <a:path w="5943600" h="12954">
                              <a:moveTo>
                                <a:pt x="0" y="0"/>
                              </a:moveTo>
                              <a:lnTo>
                                <a:pt x="5943600" y="0"/>
                              </a:lnTo>
                              <a:lnTo>
                                <a:pt x="5943600" y="12954"/>
                              </a:lnTo>
                              <a:lnTo>
                                <a:pt x="0" y="129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08293" style="width:468.48pt;height:1.02002pt;position:absolute;mso-position-horizontal-relative:page;mso-position-horizontal:absolute;margin-left:54pt;mso-position-vertical-relative:page;margin-top:72.48pt;" coordsize="59496,129">
              <v:shape id="Shape 884990" style="position:absolute;width:59496;height:129;left:0;top:0;" coordsize="5949696,12954" path="m0,0l5949696,0l5949696,12954l0,12954l0,0">
                <v:stroke weight="0pt" endcap="flat" joinstyle="miter" miterlimit="10" on="false" color="#000000" opacity="0"/>
                <v:fill on="true" color="#000000"/>
              </v:shape>
              <v:shape id="Shape 884991" style="position:absolute;width:59436;height:129;left:0;top:0;" coordsize="5943600,12954" path="m0,0l5943600,0l5943600,12954l0,12954l0,0">
                <v:stroke weight="0pt" endcap="flat" joinstyle="miter" miterlimit="10" on="false" color="#000000" opacity="0"/>
                <v:fill on="true" color="#000000"/>
              </v:shape>
              <w10:wrap type="square"/>
            </v:group>
          </w:pict>
        </mc:Fallback>
      </mc:AlternateContent>
    </w:r>
    <w:r>
      <w:rPr>
        <w:rFonts w:ascii="Arial" w:eastAsia="Arial" w:hAnsi="Arial" w:cs="Arial"/>
        <w:i/>
        <w:sz w:val="16"/>
      </w:rPr>
      <w:t>Chapter 7</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C6B82"/>
    <w:multiLevelType w:val="hybridMultilevel"/>
    <w:tmpl w:val="75523868"/>
    <w:lvl w:ilvl="0" w:tplc="570020E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79AB46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D5655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5CA81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2624D2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5E8945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97EC88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381BA8">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E6C884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09D2900"/>
    <w:multiLevelType w:val="hybridMultilevel"/>
    <w:tmpl w:val="57E8B238"/>
    <w:lvl w:ilvl="0" w:tplc="8B3AC106">
      <w:start w:val="1"/>
      <w:numFmt w:val="bullet"/>
      <w:lvlText w:val="*"/>
      <w:lvlJc w:val="left"/>
      <w:pPr>
        <w:ind w:left="192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50DE44">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452852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74780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FC3E50">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F78BEF4">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5A3D7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A1E828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82A6ED8">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11D5831"/>
    <w:multiLevelType w:val="hybridMultilevel"/>
    <w:tmpl w:val="12B044B6"/>
    <w:lvl w:ilvl="0" w:tplc="83B2DC90">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37C9D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12F80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098426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F6CC12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ADC2F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10E362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5F2E9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2B43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01F5D"/>
    <w:multiLevelType w:val="hybridMultilevel"/>
    <w:tmpl w:val="D366AFD2"/>
    <w:lvl w:ilvl="0" w:tplc="81287E2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1DC07C6">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BCD2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74E2FA6">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B4AA310">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38358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6E4AD8">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7A22756">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92075C">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2A05922"/>
    <w:multiLevelType w:val="hybridMultilevel"/>
    <w:tmpl w:val="55980E86"/>
    <w:lvl w:ilvl="0" w:tplc="8592AC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27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0002E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9A6377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161E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8FA4A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746C1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BC6A09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C462A5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B017A"/>
    <w:multiLevelType w:val="hybridMultilevel"/>
    <w:tmpl w:val="B6AA2EDE"/>
    <w:lvl w:ilvl="0" w:tplc="8346952C">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583212FE">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12AFD42">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85A47028">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468CC8CC">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EE96784C">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67628626">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E83250DC">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B7CB5DE">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2CC6907"/>
    <w:multiLevelType w:val="hybridMultilevel"/>
    <w:tmpl w:val="00F4D08A"/>
    <w:lvl w:ilvl="0" w:tplc="FF46BD16">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804EC8">
      <w:start w:val="1"/>
      <w:numFmt w:val="lowerLetter"/>
      <w:lvlText w:val="%2"/>
      <w:lvlJc w:val="left"/>
      <w:pPr>
        <w:ind w:left="19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E20667E">
      <w:start w:val="1"/>
      <w:numFmt w:val="lowerRoman"/>
      <w:lvlText w:val="%3"/>
      <w:lvlJc w:val="left"/>
      <w:pPr>
        <w:ind w:left="26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5908F68">
      <w:start w:val="1"/>
      <w:numFmt w:val="decimal"/>
      <w:lvlText w:val="%4"/>
      <w:lvlJc w:val="left"/>
      <w:pPr>
        <w:ind w:left="33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2F2B912">
      <w:start w:val="1"/>
      <w:numFmt w:val="lowerLetter"/>
      <w:lvlText w:val="%5"/>
      <w:lvlJc w:val="left"/>
      <w:pPr>
        <w:ind w:left="40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A90A878">
      <w:start w:val="1"/>
      <w:numFmt w:val="lowerRoman"/>
      <w:lvlText w:val="%6"/>
      <w:lvlJc w:val="left"/>
      <w:pPr>
        <w:ind w:left="47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47CCD0E">
      <w:start w:val="1"/>
      <w:numFmt w:val="decimal"/>
      <w:lvlText w:val="%7"/>
      <w:lvlJc w:val="left"/>
      <w:pPr>
        <w:ind w:left="55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8E2C35C">
      <w:start w:val="1"/>
      <w:numFmt w:val="lowerLetter"/>
      <w:lvlText w:val="%8"/>
      <w:lvlJc w:val="left"/>
      <w:pPr>
        <w:ind w:left="62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0568DC4">
      <w:start w:val="1"/>
      <w:numFmt w:val="lowerRoman"/>
      <w:lvlText w:val="%9"/>
      <w:lvlJc w:val="left"/>
      <w:pPr>
        <w:ind w:left="69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E073BA"/>
    <w:multiLevelType w:val="hybridMultilevel"/>
    <w:tmpl w:val="0ACCA788"/>
    <w:lvl w:ilvl="0" w:tplc="B208743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5D61EA8">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DCEEB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FDC0150">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9E10AE">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3A987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B80A3EE">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9F036C4">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018819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F257AE"/>
    <w:multiLevelType w:val="hybridMultilevel"/>
    <w:tmpl w:val="F07ED59C"/>
    <w:lvl w:ilvl="0" w:tplc="3D08B27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E23AD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7B25B7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CB0AA7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4080A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9E7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9543E2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3D8900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3C102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06616A6A"/>
    <w:multiLevelType w:val="hybridMultilevel"/>
    <w:tmpl w:val="4A8066D2"/>
    <w:lvl w:ilvl="0" w:tplc="ED0A42D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970594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DA4FDB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5CA1D3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9A001C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0912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3E001E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7E2394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C4EE9C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06690DB7"/>
    <w:multiLevelType w:val="hybridMultilevel"/>
    <w:tmpl w:val="D0EA4DB0"/>
    <w:lvl w:ilvl="0" w:tplc="CC32198A">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C389614">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1F64716">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BC4897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6A72EA">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40CF7E">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1B6E29E">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A6C60E">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FCBAA6">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C2034F"/>
    <w:multiLevelType w:val="hybridMultilevel"/>
    <w:tmpl w:val="58F88F56"/>
    <w:lvl w:ilvl="0" w:tplc="4CF4BCD4">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60F34">
      <w:start w:val="1"/>
      <w:numFmt w:val="bullet"/>
      <w:lvlText w:val="o"/>
      <w:lvlJc w:val="left"/>
      <w:pPr>
        <w:ind w:left="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280108A">
      <w:start w:val="1"/>
      <w:numFmt w:val="bullet"/>
      <w:lvlRestart w:val="0"/>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44A6D04">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546472">
      <w:start w:val="1"/>
      <w:numFmt w:val="bullet"/>
      <w:lvlText w:val="o"/>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83CDA">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CE4FEB2">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16DEE0">
      <w:start w:val="1"/>
      <w:numFmt w:val="bullet"/>
      <w:lvlText w:val="o"/>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8DE1FC8">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 w15:restartNumberingAfterBreak="0">
    <w:nsid w:val="07E86FA1"/>
    <w:multiLevelType w:val="hybridMultilevel"/>
    <w:tmpl w:val="657CCB7E"/>
    <w:lvl w:ilvl="0" w:tplc="447E13E0">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C1E636E">
      <w:start w:val="1"/>
      <w:numFmt w:val="bullet"/>
      <w:lvlText w:val="o"/>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08F04A">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309A54">
      <w:start w:val="1"/>
      <w:numFmt w:val="bullet"/>
      <w:lvlText w:val="•"/>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DADAE0">
      <w:start w:val="1"/>
      <w:numFmt w:val="bullet"/>
      <w:lvlText w:val="o"/>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BC943C">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24ED84">
      <w:start w:val="1"/>
      <w:numFmt w:val="bullet"/>
      <w:lvlText w:val="•"/>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FAA18F2">
      <w:start w:val="1"/>
      <w:numFmt w:val="bullet"/>
      <w:lvlText w:val="o"/>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BA2EC7A">
      <w:start w:val="1"/>
      <w:numFmt w:val="bullet"/>
      <w:lvlText w:val="▪"/>
      <w:lvlJc w:val="left"/>
      <w:pPr>
        <w:ind w:left="6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8B36FA9"/>
    <w:multiLevelType w:val="hybridMultilevel"/>
    <w:tmpl w:val="E2427AF8"/>
    <w:lvl w:ilvl="0" w:tplc="1F0A4428">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37058FE">
      <w:start w:val="1"/>
      <w:numFmt w:val="lowerLetter"/>
      <w:lvlText w:val="%2"/>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81AE89E">
      <w:start w:val="1"/>
      <w:numFmt w:val="lowerRoman"/>
      <w:lvlText w:val="%3"/>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EC674BA">
      <w:start w:val="1"/>
      <w:numFmt w:val="decimal"/>
      <w:lvlText w:val="%4"/>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A299F6">
      <w:start w:val="1"/>
      <w:numFmt w:val="lowerLetter"/>
      <w:lvlText w:val="%5"/>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8888340">
      <w:start w:val="1"/>
      <w:numFmt w:val="lowerRoman"/>
      <w:lvlText w:val="%6"/>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FC78F4">
      <w:start w:val="1"/>
      <w:numFmt w:val="decimal"/>
      <w:lvlText w:val="%7"/>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156FFD8">
      <w:start w:val="1"/>
      <w:numFmt w:val="lowerLetter"/>
      <w:lvlText w:val="%8"/>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F68C96">
      <w:start w:val="1"/>
      <w:numFmt w:val="lowerRoman"/>
      <w:lvlText w:val="%9"/>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917796B"/>
    <w:multiLevelType w:val="hybridMultilevel"/>
    <w:tmpl w:val="9E0831E2"/>
    <w:lvl w:ilvl="0" w:tplc="0BD67D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250C84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5E01D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F3C420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E26F3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5CC5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E487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6D2D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06D8B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C1413F2"/>
    <w:multiLevelType w:val="hybridMultilevel"/>
    <w:tmpl w:val="D9705F64"/>
    <w:lvl w:ilvl="0" w:tplc="E536D34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BE21FA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6CA114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E2CD3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61CF65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F2832D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084D29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76AA7D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06421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C1B2A3F"/>
    <w:multiLevelType w:val="hybridMultilevel"/>
    <w:tmpl w:val="E856E260"/>
    <w:lvl w:ilvl="0" w:tplc="012896AE">
      <w:start w:val="1"/>
      <w:numFmt w:val="decimal"/>
      <w:lvlText w:val="%1)"/>
      <w:lvlJc w:val="left"/>
      <w:pPr>
        <w:ind w:left="457"/>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E1E5238">
      <w:start w:val="1"/>
      <w:numFmt w:val="lowerLetter"/>
      <w:lvlText w:val="%2"/>
      <w:lvlJc w:val="left"/>
      <w:pPr>
        <w:ind w:left="13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88F82C">
      <w:start w:val="1"/>
      <w:numFmt w:val="lowerRoman"/>
      <w:lvlText w:val="%3"/>
      <w:lvlJc w:val="left"/>
      <w:pPr>
        <w:ind w:left="20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E266836">
      <w:start w:val="1"/>
      <w:numFmt w:val="decimal"/>
      <w:lvlText w:val="%4"/>
      <w:lvlJc w:val="left"/>
      <w:pPr>
        <w:ind w:left="27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7E0DCE0">
      <w:start w:val="1"/>
      <w:numFmt w:val="lowerLetter"/>
      <w:lvlText w:val="%5"/>
      <w:lvlJc w:val="left"/>
      <w:pPr>
        <w:ind w:left="348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0BC4F3C">
      <w:start w:val="1"/>
      <w:numFmt w:val="lowerRoman"/>
      <w:lvlText w:val="%6"/>
      <w:lvlJc w:val="left"/>
      <w:pPr>
        <w:ind w:left="42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0F6BF84">
      <w:start w:val="1"/>
      <w:numFmt w:val="decimal"/>
      <w:lvlText w:val="%7"/>
      <w:lvlJc w:val="left"/>
      <w:pPr>
        <w:ind w:left="49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06650FC">
      <w:start w:val="1"/>
      <w:numFmt w:val="lowerLetter"/>
      <w:lvlText w:val="%8"/>
      <w:lvlJc w:val="left"/>
      <w:pPr>
        <w:ind w:left="5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5858B2">
      <w:start w:val="1"/>
      <w:numFmt w:val="lowerRoman"/>
      <w:lvlText w:val="%9"/>
      <w:lvlJc w:val="left"/>
      <w:pPr>
        <w:ind w:left="63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CC52445"/>
    <w:multiLevelType w:val="multilevel"/>
    <w:tmpl w:val="6CE028B6"/>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0E44661A"/>
    <w:multiLevelType w:val="hybridMultilevel"/>
    <w:tmpl w:val="8E946ED8"/>
    <w:lvl w:ilvl="0" w:tplc="CC94D06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34E4B2">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866F3D8">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D7EFBB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A619C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403D6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C4B60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369392">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2E1BF0">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0EFA3EDE"/>
    <w:multiLevelType w:val="hybridMultilevel"/>
    <w:tmpl w:val="0FCECC2C"/>
    <w:lvl w:ilvl="0" w:tplc="67BCEF6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C80EF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2CA2B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FE97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6B203E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3E6635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93C51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7DC2C7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F62335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0FC82B45"/>
    <w:multiLevelType w:val="hybridMultilevel"/>
    <w:tmpl w:val="5D807782"/>
    <w:lvl w:ilvl="0" w:tplc="4674267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7703CBC">
      <w:start w:val="1"/>
      <w:numFmt w:val="bullet"/>
      <w:lvlText w:val="o"/>
      <w:lvlJc w:val="left"/>
      <w:pPr>
        <w:ind w:left="15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B80D810">
      <w:start w:val="1"/>
      <w:numFmt w:val="bullet"/>
      <w:lvlText w:val="▪"/>
      <w:lvlJc w:val="left"/>
      <w:pPr>
        <w:ind w:left="22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FEF796">
      <w:start w:val="1"/>
      <w:numFmt w:val="bullet"/>
      <w:lvlText w:val="•"/>
      <w:lvlJc w:val="left"/>
      <w:pPr>
        <w:ind w:left="29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2C629C2">
      <w:start w:val="1"/>
      <w:numFmt w:val="bullet"/>
      <w:lvlText w:val="o"/>
      <w:lvlJc w:val="left"/>
      <w:pPr>
        <w:ind w:left="36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5D03F56">
      <w:start w:val="1"/>
      <w:numFmt w:val="bullet"/>
      <w:lvlText w:val="▪"/>
      <w:lvlJc w:val="left"/>
      <w:pPr>
        <w:ind w:left="43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A8A94EE">
      <w:start w:val="1"/>
      <w:numFmt w:val="bullet"/>
      <w:lvlText w:val="•"/>
      <w:lvlJc w:val="left"/>
      <w:pPr>
        <w:ind w:left="5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624D81C">
      <w:start w:val="1"/>
      <w:numFmt w:val="bullet"/>
      <w:lvlText w:val="o"/>
      <w:lvlJc w:val="left"/>
      <w:pPr>
        <w:ind w:left="5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F27C9C">
      <w:start w:val="1"/>
      <w:numFmt w:val="bullet"/>
      <w:lvlText w:val="▪"/>
      <w:lvlJc w:val="left"/>
      <w:pPr>
        <w:ind w:left="6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11354BD9"/>
    <w:multiLevelType w:val="hybridMultilevel"/>
    <w:tmpl w:val="1CCC0B40"/>
    <w:lvl w:ilvl="0" w:tplc="E63E572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8B846C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1EE12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B8AA28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BAE39D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FA636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BC3E6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ABCEA2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86436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124C1178"/>
    <w:multiLevelType w:val="hybridMultilevel"/>
    <w:tmpl w:val="D99A9366"/>
    <w:lvl w:ilvl="0" w:tplc="2BE086D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14795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BFA895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9C4DE5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3C80C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856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8C0B8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18C58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1EED6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2CC3EBC"/>
    <w:multiLevelType w:val="hybridMultilevel"/>
    <w:tmpl w:val="C838A302"/>
    <w:lvl w:ilvl="0" w:tplc="31F4CC00">
      <w:start w:val="1"/>
      <w:numFmt w:val="bullet"/>
      <w:lvlText w:val="*"/>
      <w:lvlJc w:val="left"/>
      <w:pPr>
        <w:ind w:left="184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3FE6DC2">
      <w:start w:val="1"/>
      <w:numFmt w:val="bullet"/>
      <w:lvlText w:val="o"/>
      <w:lvlJc w:val="left"/>
      <w:pPr>
        <w:ind w:left="27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75AB0FC">
      <w:start w:val="1"/>
      <w:numFmt w:val="bullet"/>
      <w:lvlText w:val="▪"/>
      <w:lvlJc w:val="left"/>
      <w:pPr>
        <w:ind w:left="34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9C8BDEE">
      <w:start w:val="1"/>
      <w:numFmt w:val="bullet"/>
      <w:lvlText w:val="•"/>
      <w:lvlJc w:val="left"/>
      <w:pPr>
        <w:ind w:left="41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0A140322">
      <w:start w:val="1"/>
      <w:numFmt w:val="bullet"/>
      <w:lvlText w:val="o"/>
      <w:lvlJc w:val="left"/>
      <w:pPr>
        <w:ind w:left="48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790AF916">
      <w:start w:val="1"/>
      <w:numFmt w:val="bullet"/>
      <w:lvlText w:val="▪"/>
      <w:lvlJc w:val="left"/>
      <w:pPr>
        <w:ind w:left="55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FA44908">
      <w:start w:val="1"/>
      <w:numFmt w:val="bullet"/>
      <w:lvlText w:val="•"/>
      <w:lvlJc w:val="left"/>
      <w:pPr>
        <w:ind w:left="63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4B3241F8">
      <w:start w:val="1"/>
      <w:numFmt w:val="bullet"/>
      <w:lvlText w:val="o"/>
      <w:lvlJc w:val="left"/>
      <w:pPr>
        <w:ind w:left="70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13D8AF76">
      <w:start w:val="1"/>
      <w:numFmt w:val="bullet"/>
      <w:lvlText w:val="▪"/>
      <w:lvlJc w:val="left"/>
      <w:pPr>
        <w:ind w:left="77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12E50202"/>
    <w:multiLevelType w:val="hybridMultilevel"/>
    <w:tmpl w:val="4A844096"/>
    <w:lvl w:ilvl="0" w:tplc="26A4B1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0AEB4B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54B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7543E7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F7428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39CB61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CAE995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2D0E03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5E42F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34B4F30"/>
    <w:multiLevelType w:val="hybridMultilevel"/>
    <w:tmpl w:val="35CC4EB0"/>
    <w:lvl w:ilvl="0" w:tplc="24DEC326">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230E83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E09E8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2008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EE2902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62213E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65ADE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0CFC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9964BA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51A4B28"/>
    <w:multiLevelType w:val="hybridMultilevel"/>
    <w:tmpl w:val="E8CC9FC2"/>
    <w:lvl w:ilvl="0" w:tplc="7A82377A">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240E4C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6FC022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2E34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79CD5B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260369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7CA1B54">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8FAAD3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A2A9F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172A4EDD"/>
    <w:multiLevelType w:val="hybridMultilevel"/>
    <w:tmpl w:val="6D1E929C"/>
    <w:lvl w:ilvl="0" w:tplc="FEC6B2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BAC91AC">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D2DE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9DA69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443F24">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56C08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EA6F0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C3C3E1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34D6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17E5566E"/>
    <w:multiLevelType w:val="hybridMultilevel"/>
    <w:tmpl w:val="1310A5D4"/>
    <w:lvl w:ilvl="0" w:tplc="2B0E08F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6624DB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18D4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250897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9425D9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12CC58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D84C5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2548E1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3B2618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87023AB"/>
    <w:multiLevelType w:val="hybridMultilevel"/>
    <w:tmpl w:val="37AC4B6C"/>
    <w:lvl w:ilvl="0" w:tplc="CB8652B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6A4D28E">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55C88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9BC899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034CAF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D6D0E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51A76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FE3AD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9464F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9806740"/>
    <w:multiLevelType w:val="hybridMultilevel"/>
    <w:tmpl w:val="BD6C51B8"/>
    <w:lvl w:ilvl="0" w:tplc="7D523942">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46A0630">
      <w:start w:val="1"/>
      <w:numFmt w:val="lowerLetter"/>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CEEA1E">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FF6B8B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9E001D8">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4FED25A">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0258">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016847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1B850DA">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1" w15:restartNumberingAfterBreak="0">
    <w:nsid w:val="1A3804CF"/>
    <w:multiLevelType w:val="hybridMultilevel"/>
    <w:tmpl w:val="5AD2895C"/>
    <w:lvl w:ilvl="0" w:tplc="324045F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FCCD78">
      <w:start w:val="1"/>
      <w:numFmt w:val="bullet"/>
      <w:lvlText w:val="o"/>
      <w:lvlJc w:val="left"/>
      <w:pPr>
        <w:ind w:left="21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EE00D40">
      <w:start w:val="1"/>
      <w:numFmt w:val="bullet"/>
      <w:lvlText w:val="▪"/>
      <w:lvlJc w:val="left"/>
      <w:pPr>
        <w:ind w:left="29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7A058EE">
      <w:start w:val="1"/>
      <w:numFmt w:val="bullet"/>
      <w:lvlText w:val="•"/>
      <w:lvlJc w:val="left"/>
      <w:pPr>
        <w:ind w:left="36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3D8EFD2">
      <w:start w:val="1"/>
      <w:numFmt w:val="bullet"/>
      <w:lvlText w:val="o"/>
      <w:lvlJc w:val="left"/>
      <w:pPr>
        <w:ind w:left="43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2EC59A4">
      <w:start w:val="1"/>
      <w:numFmt w:val="bullet"/>
      <w:lvlText w:val="▪"/>
      <w:lvlJc w:val="left"/>
      <w:pPr>
        <w:ind w:left="50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CD27936">
      <w:start w:val="1"/>
      <w:numFmt w:val="bullet"/>
      <w:lvlText w:val="•"/>
      <w:lvlJc w:val="left"/>
      <w:pPr>
        <w:ind w:left="57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F70B2C4">
      <w:start w:val="1"/>
      <w:numFmt w:val="bullet"/>
      <w:lvlText w:val="o"/>
      <w:lvlJc w:val="left"/>
      <w:pPr>
        <w:ind w:left="65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D6DBFA">
      <w:start w:val="1"/>
      <w:numFmt w:val="bullet"/>
      <w:lvlText w:val="▪"/>
      <w:lvlJc w:val="left"/>
      <w:pPr>
        <w:ind w:left="72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B2E630C"/>
    <w:multiLevelType w:val="hybridMultilevel"/>
    <w:tmpl w:val="089CAA0E"/>
    <w:lvl w:ilvl="0" w:tplc="6826078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54E4B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14494A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9CA53E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68742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92E4CF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465E8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FE799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3D2F4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BA07265"/>
    <w:multiLevelType w:val="hybridMultilevel"/>
    <w:tmpl w:val="C4823A48"/>
    <w:lvl w:ilvl="0" w:tplc="306638E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3B88EF2">
      <w:start w:val="1"/>
      <w:numFmt w:val="bullet"/>
      <w:lvlText w:val="o"/>
      <w:lvlJc w:val="left"/>
      <w:pPr>
        <w:ind w:left="19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E481538">
      <w:start w:val="1"/>
      <w:numFmt w:val="bullet"/>
      <w:lvlText w:val="▪"/>
      <w:lvlJc w:val="left"/>
      <w:pPr>
        <w:ind w:left="27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606667A">
      <w:start w:val="1"/>
      <w:numFmt w:val="bullet"/>
      <w:lvlText w:val="•"/>
      <w:lvlJc w:val="left"/>
      <w:pPr>
        <w:ind w:left="34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483986">
      <w:start w:val="1"/>
      <w:numFmt w:val="bullet"/>
      <w:lvlText w:val="o"/>
      <w:lvlJc w:val="left"/>
      <w:pPr>
        <w:ind w:left="41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2F2D48E">
      <w:start w:val="1"/>
      <w:numFmt w:val="bullet"/>
      <w:lvlText w:val="▪"/>
      <w:lvlJc w:val="left"/>
      <w:pPr>
        <w:ind w:left="48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7EACBC">
      <w:start w:val="1"/>
      <w:numFmt w:val="bullet"/>
      <w:lvlText w:val="•"/>
      <w:lvlJc w:val="left"/>
      <w:pPr>
        <w:ind w:left="55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DCF18E">
      <w:start w:val="1"/>
      <w:numFmt w:val="bullet"/>
      <w:lvlText w:val="o"/>
      <w:lvlJc w:val="left"/>
      <w:pPr>
        <w:ind w:left="63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F501576">
      <w:start w:val="1"/>
      <w:numFmt w:val="bullet"/>
      <w:lvlText w:val="▪"/>
      <w:lvlJc w:val="left"/>
      <w:pPr>
        <w:ind w:left="70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CC72F1B"/>
    <w:multiLevelType w:val="hybridMultilevel"/>
    <w:tmpl w:val="9B42D5E0"/>
    <w:lvl w:ilvl="0" w:tplc="B0E01DCA">
      <w:start w:val="3"/>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AC92D4">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D1CAB6E">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125318">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282EF4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6ACC0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D0487A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0600EC6">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F864A78">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5" w15:restartNumberingAfterBreak="0">
    <w:nsid w:val="1E99066F"/>
    <w:multiLevelType w:val="hybridMultilevel"/>
    <w:tmpl w:val="145C85AE"/>
    <w:lvl w:ilvl="0" w:tplc="F47CF3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F66211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34A883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72A452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F9AB6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024C02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FDAC9B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AC5F4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D7250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1EC47C9C"/>
    <w:multiLevelType w:val="hybridMultilevel"/>
    <w:tmpl w:val="7E9EEB9E"/>
    <w:lvl w:ilvl="0" w:tplc="BC407B3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CBEE1FC">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B3042F8">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D463314">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02A2030">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91412F6">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5AA82C">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036063A">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A329DB2">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1F036CDF"/>
    <w:multiLevelType w:val="hybridMultilevel"/>
    <w:tmpl w:val="DAFE03D6"/>
    <w:lvl w:ilvl="0" w:tplc="99166874">
      <w:start w:val="1"/>
      <w:numFmt w:val="bullet"/>
      <w:lvlText w:val="•"/>
      <w:lvlJc w:val="left"/>
      <w:pPr>
        <w:ind w:left="179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5A4652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668E4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21E34A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8239B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252FFF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FA64A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CDC30C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2E8F01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0B4565A"/>
    <w:multiLevelType w:val="hybridMultilevel"/>
    <w:tmpl w:val="DFDA531E"/>
    <w:lvl w:ilvl="0" w:tplc="28A8263C">
      <w:start w:val="1"/>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09870F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DA745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86498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D187ABA">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40648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FEAAE82">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6206D92">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FE06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20B90412"/>
    <w:multiLevelType w:val="hybridMultilevel"/>
    <w:tmpl w:val="A1A82ACA"/>
    <w:lvl w:ilvl="0" w:tplc="FCD29696">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109AEC">
      <w:start w:val="1"/>
      <w:numFmt w:val="bullet"/>
      <w:lvlText w:val="o"/>
      <w:lvlJc w:val="left"/>
      <w:pPr>
        <w:ind w:left="1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2381064">
      <w:start w:val="1"/>
      <w:numFmt w:val="bullet"/>
      <w:lvlText w:val="▪"/>
      <w:lvlJc w:val="left"/>
      <w:pPr>
        <w:ind w:left="1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DBCAB28">
      <w:start w:val="1"/>
      <w:numFmt w:val="bullet"/>
      <w:lvlText w:val="•"/>
      <w:lvlJc w:val="left"/>
      <w:pPr>
        <w:ind w:left="2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7E09E4">
      <w:start w:val="1"/>
      <w:numFmt w:val="bullet"/>
      <w:lvlText w:val="o"/>
      <w:lvlJc w:val="left"/>
      <w:pPr>
        <w:ind w:left="3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1DA95D4">
      <w:start w:val="1"/>
      <w:numFmt w:val="bullet"/>
      <w:lvlText w:val="▪"/>
      <w:lvlJc w:val="left"/>
      <w:pPr>
        <w:ind w:left="4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24EE1C8">
      <w:start w:val="1"/>
      <w:numFmt w:val="bullet"/>
      <w:lvlText w:val="•"/>
      <w:lvlJc w:val="left"/>
      <w:pPr>
        <w:ind w:left="4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1DE4AA6">
      <w:start w:val="1"/>
      <w:numFmt w:val="bullet"/>
      <w:lvlText w:val="o"/>
      <w:lvlJc w:val="left"/>
      <w:pPr>
        <w:ind w:left="5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B4E97A">
      <w:start w:val="1"/>
      <w:numFmt w:val="bullet"/>
      <w:lvlText w:val="▪"/>
      <w:lvlJc w:val="left"/>
      <w:pPr>
        <w:ind w:left="6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217A0FFE"/>
    <w:multiLevelType w:val="hybridMultilevel"/>
    <w:tmpl w:val="504A91B0"/>
    <w:lvl w:ilvl="0" w:tplc="B806576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9FCFB7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E4428D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DE87182">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3F2755E">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AB23BB6">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F069D6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2E8D0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D2BFF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22BE18EE"/>
    <w:multiLevelType w:val="hybridMultilevel"/>
    <w:tmpl w:val="10BE9A54"/>
    <w:lvl w:ilvl="0" w:tplc="0A18B3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20632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5A5D7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0B4C1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9F8838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70FC4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D87B2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65800">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F264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22FA7E0B"/>
    <w:multiLevelType w:val="hybridMultilevel"/>
    <w:tmpl w:val="8E00FE5E"/>
    <w:lvl w:ilvl="0" w:tplc="FAB6AAF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4D47CF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46CB9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114EEF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1F8A9A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244FC0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30200C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CF6CC5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02498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D652A2"/>
    <w:multiLevelType w:val="hybridMultilevel"/>
    <w:tmpl w:val="997A87A2"/>
    <w:lvl w:ilvl="0" w:tplc="CD863FD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B89D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CF4DC5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20D46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720F3B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90251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80236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EEABEA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A5253FE">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25B12907"/>
    <w:multiLevelType w:val="hybridMultilevel"/>
    <w:tmpl w:val="52088DA0"/>
    <w:lvl w:ilvl="0" w:tplc="BE2E647A">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C0E574">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F74A934">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F9EE1A2">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4120D82">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C8460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3039B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C0A088">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D24A06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5" w15:restartNumberingAfterBreak="0">
    <w:nsid w:val="26431958"/>
    <w:multiLevelType w:val="hybridMultilevel"/>
    <w:tmpl w:val="DFAA1334"/>
    <w:lvl w:ilvl="0" w:tplc="2A76751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6824656">
      <w:start w:val="1"/>
      <w:numFmt w:val="bullet"/>
      <w:lvlText w:val="o"/>
      <w:lvlJc w:val="left"/>
      <w:pPr>
        <w:ind w:left="22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07EEF68">
      <w:start w:val="1"/>
      <w:numFmt w:val="bullet"/>
      <w:lvlText w:val="▪"/>
      <w:lvlJc w:val="left"/>
      <w:pPr>
        <w:ind w:left="29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C52C4A4">
      <w:start w:val="1"/>
      <w:numFmt w:val="bullet"/>
      <w:lvlText w:val="•"/>
      <w:lvlJc w:val="left"/>
      <w:pPr>
        <w:ind w:left="37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BA1E72">
      <w:start w:val="1"/>
      <w:numFmt w:val="bullet"/>
      <w:lvlText w:val="o"/>
      <w:lvlJc w:val="left"/>
      <w:pPr>
        <w:ind w:left="442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64ED402">
      <w:start w:val="1"/>
      <w:numFmt w:val="bullet"/>
      <w:lvlText w:val="▪"/>
      <w:lvlJc w:val="left"/>
      <w:pPr>
        <w:ind w:left="514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02237D2">
      <w:start w:val="1"/>
      <w:numFmt w:val="bullet"/>
      <w:lvlText w:val="•"/>
      <w:lvlJc w:val="left"/>
      <w:pPr>
        <w:ind w:left="586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58C2D2">
      <w:start w:val="1"/>
      <w:numFmt w:val="bullet"/>
      <w:lvlText w:val="o"/>
      <w:lvlJc w:val="left"/>
      <w:pPr>
        <w:ind w:left="658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FC4F198">
      <w:start w:val="1"/>
      <w:numFmt w:val="bullet"/>
      <w:lvlText w:val="▪"/>
      <w:lvlJc w:val="left"/>
      <w:pPr>
        <w:ind w:left="730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26A13ABC"/>
    <w:multiLevelType w:val="hybridMultilevel"/>
    <w:tmpl w:val="F23C90DA"/>
    <w:lvl w:ilvl="0" w:tplc="61C89060">
      <w:start w:val="1"/>
      <w:numFmt w:val="decimal"/>
      <w:lvlText w:val="%1."/>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A0F4A8">
      <w:start w:val="1"/>
      <w:numFmt w:val="lowerLetter"/>
      <w:lvlText w:val="%2"/>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688C3A">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FCCEDBE">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DFC971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A509F66">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286DE74">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A961944">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CDC738C">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270D6808"/>
    <w:multiLevelType w:val="multilevel"/>
    <w:tmpl w:val="8BB8BA58"/>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59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27243CBD"/>
    <w:multiLevelType w:val="hybridMultilevel"/>
    <w:tmpl w:val="D812C544"/>
    <w:lvl w:ilvl="0" w:tplc="7C403E28">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48EDA04">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CB21CC0">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000220C">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534E16E">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ADA5BB0">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5B4D7E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4D650BC">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CE561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72E5CA6"/>
    <w:multiLevelType w:val="hybridMultilevel"/>
    <w:tmpl w:val="4AE81684"/>
    <w:lvl w:ilvl="0" w:tplc="41AEFC9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2D89F9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45ABA58">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86ED8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B63C14">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CAFF2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8BEA6A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CEAC30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A2C64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283353A8"/>
    <w:multiLevelType w:val="hybridMultilevel"/>
    <w:tmpl w:val="369A28F0"/>
    <w:lvl w:ilvl="0" w:tplc="DC7E6C80">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DD63900">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8EFBD2">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72CA2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FC030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C04D3E">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15685AE">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F02F9E">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22FFA">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865776D"/>
    <w:multiLevelType w:val="hybridMultilevel"/>
    <w:tmpl w:val="E936410A"/>
    <w:lvl w:ilvl="0" w:tplc="ADC6F1A8">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5423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29251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F82660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E0D51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41CEB02">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692E72C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B813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17A748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FC5C5B"/>
    <w:multiLevelType w:val="hybridMultilevel"/>
    <w:tmpl w:val="C1F2DC54"/>
    <w:lvl w:ilvl="0" w:tplc="0174FA8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FBCEE0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CCA6DA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3676C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19A63B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0AAEF3D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4693D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776F9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26EEB0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FE1A97"/>
    <w:multiLevelType w:val="hybridMultilevel"/>
    <w:tmpl w:val="89E001B8"/>
    <w:lvl w:ilvl="0" w:tplc="6004094C">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37C766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C9CF234">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2360912">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15EE366">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12AF3B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C4CB1B0">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B048D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556CE40">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4" w15:restartNumberingAfterBreak="0">
    <w:nsid w:val="2E746691"/>
    <w:multiLevelType w:val="hybridMultilevel"/>
    <w:tmpl w:val="13C241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321229BC"/>
    <w:multiLevelType w:val="multilevel"/>
    <w:tmpl w:val="8B98EEB0"/>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33852FE0"/>
    <w:multiLevelType w:val="hybridMultilevel"/>
    <w:tmpl w:val="AC1AD81C"/>
    <w:lvl w:ilvl="0" w:tplc="4F2C9D4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3DC619E">
      <w:start w:val="1"/>
      <w:numFmt w:val="bullet"/>
      <w:lvlText w:val="o"/>
      <w:lvlJc w:val="left"/>
      <w:pPr>
        <w:ind w:left="19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14F690">
      <w:start w:val="1"/>
      <w:numFmt w:val="bullet"/>
      <w:lvlText w:val="▪"/>
      <w:lvlJc w:val="left"/>
      <w:pPr>
        <w:ind w:left="26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A149AD6">
      <w:start w:val="1"/>
      <w:numFmt w:val="bullet"/>
      <w:lvlText w:val="•"/>
      <w:lvlJc w:val="left"/>
      <w:pPr>
        <w:ind w:left="34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A419B0">
      <w:start w:val="1"/>
      <w:numFmt w:val="bullet"/>
      <w:lvlText w:val="o"/>
      <w:lvlJc w:val="left"/>
      <w:pPr>
        <w:ind w:left="41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E44BDFC">
      <w:start w:val="1"/>
      <w:numFmt w:val="bullet"/>
      <w:lvlText w:val="▪"/>
      <w:lvlJc w:val="left"/>
      <w:pPr>
        <w:ind w:left="4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4A6288A">
      <w:start w:val="1"/>
      <w:numFmt w:val="bullet"/>
      <w:lvlText w:val="•"/>
      <w:lvlJc w:val="left"/>
      <w:pPr>
        <w:ind w:left="55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F875B6">
      <w:start w:val="1"/>
      <w:numFmt w:val="bullet"/>
      <w:lvlText w:val="o"/>
      <w:lvlJc w:val="left"/>
      <w:pPr>
        <w:ind w:left="62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956AA6E">
      <w:start w:val="1"/>
      <w:numFmt w:val="bullet"/>
      <w:lvlText w:val="▪"/>
      <w:lvlJc w:val="left"/>
      <w:pPr>
        <w:ind w:left="70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35DC65C8"/>
    <w:multiLevelType w:val="hybridMultilevel"/>
    <w:tmpl w:val="CC90661C"/>
    <w:lvl w:ilvl="0" w:tplc="DACE9A0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D2F5A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942BEC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CA1C6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958549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AA60A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AC6B40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A067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82859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3A271BA6"/>
    <w:multiLevelType w:val="hybridMultilevel"/>
    <w:tmpl w:val="C07AC1D8"/>
    <w:lvl w:ilvl="0" w:tplc="FEB6436E">
      <w:start w:val="6"/>
      <w:numFmt w:val="decimal"/>
      <w:lvlText w:val="%1"/>
      <w:lvlJc w:val="left"/>
      <w:pPr>
        <w:ind w:left="15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42C301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11E2B1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A9E1B3C">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8A882E">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742B7EA">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3003ED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920DB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4C4E12">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3B240E09"/>
    <w:multiLevelType w:val="hybridMultilevel"/>
    <w:tmpl w:val="61C42314"/>
    <w:lvl w:ilvl="0" w:tplc="1DDA8B9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BAC25E4">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4B857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316806C">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701B06">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38CF3A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222FDE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14CA1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A29FD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C357552"/>
    <w:multiLevelType w:val="hybridMultilevel"/>
    <w:tmpl w:val="529A4E50"/>
    <w:lvl w:ilvl="0" w:tplc="A508A7B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330E3AE">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38D1F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4403FD8">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87018A2">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0686436">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9F4E92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8BA2F9C">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8589BE4">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C3759A8"/>
    <w:multiLevelType w:val="hybridMultilevel"/>
    <w:tmpl w:val="A4365DDE"/>
    <w:lvl w:ilvl="0" w:tplc="7FF0ADA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46E395A">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02CB3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7B496D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416A970">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66A6C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0E649A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7A0A27C">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FE8384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3C5370DD"/>
    <w:multiLevelType w:val="hybridMultilevel"/>
    <w:tmpl w:val="4A62096C"/>
    <w:lvl w:ilvl="0" w:tplc="C3F0749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DC0EFF4">
      <w:start w:val="1"/>
      <w:numFmt w:val="bullet"/>
      <w:lvlText w:val="o"/>
      <w:lvlJc w:val="left"/>
      <w:pPr>
        <w:ind w:left="27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F1C0DA2">
      <w:start w:val="1"/>
      <w:numFmt w:val="bullet"/>
      <w:lvlText w:val="▪"/>
      <w:lvlJc w:val="left"/>
      <w:pPr>
        <w:ind w:left="34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9EBD90">
      <w:start w:val="1"/>
      <w:numFmt w:val="bullet"/>
      <w:lvlText w:val="•"/>
      <w:lvlJc w:val="left"/>
      <w:pPr>
        <w:ind w:left="41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C3A9766">
      <w:start w:val="1"/>
      <w:numFmt w:val="bullet"/>
      <w:lvlText w:val="o"/>
      <w:lvlJc w:val="left"/>
      <w:pPr>
        <w:ind w:left="488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D48487A">
      <w:start w:val="1"/>
      <w:numFmt w:val="bullet"/>
      <w:lvlText w:val="▪"/>
      <w:lvlJc w:val="left"/>
      <w:pPr>
        <w:ind w:left="560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8080904">
      <w:start w:val="1"/>
      <w:numFmt w:val="bullet"/>
      <w:lvlText w:val="•"/>
      <w:lvlJc w:val="left"/>
      <w:pPr>
        <w:ind w:left="63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2743AF8">
      <w:start w:val="1"/>
      <w:numFmt w:val="bullet"/>
      <w:lvlText w:val="o"/>
      <w:lvlJc w:val="left"/>
      <w:pPr>
        <w:ind w:left="704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3442A20">
      <w:start w:val="1"/>
      <w:numFmt w:val="bullet"/>
      <w:lvlText w:val="▪"/>
      <w:lvlJc w:val="left"/>
      <w:pPr>
        <w:ind w:left="776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3E3D5E3F"/>
    <w:multiLevelType w:val="hybridMultilevel"/>
    <w:tmpl w:val="A532F12A"/>
    <w:lvl w:ilvl="0" w:tplc="6CFECA72">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4A8F1A6">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45C35E8">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05A55B6">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F8ECE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97A89B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746E5CA">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A84CA8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258AA1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3F294D30"/>
    <w:multiLevelType w:val="hybridMultilevel"/>
    <w:tmpl w:val="EBBE8C86"/>
    <w:lvl w:ilvl="0" w:tplc="6754906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73A558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6A6FE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CEC39E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01E9F9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5A68DD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EC269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7649FDE">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01CD962">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10D41C3"/>
    <w:multiLevelType w:val="hybridMultilevel"/>
    <w:tmpl w:val="2FE6D3B0"/>
    <w:lvl w:ilvl="0" w:tplc="867E174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CA0FC6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02EC3A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0A2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F4A4A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4840CF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C38694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15A25F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6AA0E74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419B0ADC"/>
    <w:multiLevelType w:val="hybridMultilevel"/>
    <w:tmpl w:val="87625134"/>
    <w:lvl w:ilvl="0" w:tplc="CF28D58E">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01CED86">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52AFEB0">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0C2CB8E">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7E4724">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19ABC1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FAA194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8984C68">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88EC518">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41A22218"/>
    <w:multiLevelType w:val="hybridMultilevel"/>
    <w:tmpl w:val="6EC87AF0"/>
    <w:lvl w:ilvl="0" w:tplc="DAE2CA62">
      <w:start w:val="1"/>
      <w:numFmt w:val="bullet"/>
      <w:lvlText w:val="•"/>
      <w:lvlJc w:val="left"/>
      <w:pPr>
        <w:ind w:left="16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6A04E0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8CB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08E4A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B46A0E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6E8CA1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B1AB51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F2464A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05C0F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4312512C"/>
    <w:multiLevelType w:val="hybridMultilevel"/>
    <w:tmpl w:val="A6C2D182"/>
    <w:lvl w:ilvl="0" w:tplc="1F30D34C">
      <w:start w:val="1"/>
      <w:numFmt w:val="bullet"/>
      <w:lvlText w:val="•"/>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7488A02">
      <w:start w:val="1"/>
      <w:numFmt w:val="bullet"/>
      <w:lvlText w:val="o"/>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916F9F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D2CAF8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9128758">
      <w:start w:val="1"/>
      <w:numFmt w:val="bullet"/>
      <w:lvlText w:val="o"/>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966C57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DC8C7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7E025A">
      <w:start w:val="1"/>
      <w:numFmt w:val="bullet"/>
      <w:lvlText w:val="o"/>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56B6B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43653FB5"/>
    <w:multiLevelType w:val="hybridMultilevel"/>
    <w:tmpl w:val="9FD0856A"/>
    <w:lvl w:ilvl="0" w:tplc="BBBA4AD4">
      <w:start w:val="1"/>
      <w:numFmt w:val="lowerLetter"/>
      <w:lvlText w:val="%1."/>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562BC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022F32">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7064E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160728">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4989A3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DABF5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A81FAA">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009770">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43E154E9"/>
    <w:multiLevelType w:val="hybridMultilevel"/>
    <w:tmpl w:val="90AEE87C"/>
    <w:lvl w:ilvl="0" w:tplc="6CE6184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51CF66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648749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532677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16ADEE">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D6CD4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55AA0C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DFAF30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B6C9E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45227B0F"/>
    <w:multiLevelType w:val="hybridMultilevel"/>
    <w:tmpl w:val="6EA886B8"/>
    <w:lvl w:ilvl="0" w:tplc="DD6C04A2">
      <w:start w:val="1"/>
      <w:numFmt w:val="decimal"/>
      <w:lvlText w:val="%1."/>
      <w:lvlJc w:val="left"/>
      <w:pPr>
        <w:ind w:left="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0DE61D6">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6E86F7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A4A1EF2">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AE03E8">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31C73F6">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F8E39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64EDD4A">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AEACF54">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5603253"/>
    <w:multiLevelType w:val="hybridMultilevel"/>
    <w:tmpl w:val="9E7C721A"/>
    <w:lvl w:ilvl="0" w:tplc="DF0EDC36">
      <w:start w:val="1"/>
      <w:numFmt w:val="bullet"/>
      <w:lvlText w:val="•"/>
      <w:lvlJc w:val="left"/>
      <w:pPr>
        <w:ind w:left="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8B4C1D2">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C789D8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790F6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8283B62">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B2227E2">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1D9A">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2297D0">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558C06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47B23130"/>
    <w:multiLevelType w:val="hybridMultilevel"/>
    <w:tmpl w:val="8E6666FE"/>
    <w:lvl w:ilvl="0" w:tplc="91B8D09C">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4B463D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D74407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9D4AA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44D42">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2F68DF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A58CF7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494C6D4">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C0E0A6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4A6D03C3"/>
    <w:multiLevelType w:val="hybridMultilevel"/>
    <w:tmpl w:val="0052B6E0"/>
    <w:lvl w:ilvl="0" w:tplc="2ED8A35A">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C250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EFCD28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5066DB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078A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2A0F2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7B8C58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5603BE6">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1C0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4B8B4C66"/>
    <w:multiLevelType w:val="hybridMultilevel"/>
    <w:tmpl w:val="3AB46724"/>
    <w:lvl w:ilvl="0" w:tplc="5BA2E1CC">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E4C96E6">
      <w:start w:val="1"/>
      <w:numFmt w:val="bullet"/>
      <w:lvlText w:val="o"/>
      <w:lvlJc w:val="left"/>
      <w:pPr>
        <w:ind w:left="12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52612FE">
      <w:start w:val="1"/>
      <w:numFmt w:val="bullet"/>
      <w:lvlText w:val="▪"/>
      <w:lvlJc w:val="left"/>
      <w:pPr>
        <w:ind w:left="19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7238B8">
      <w:start w:val="1"/>
      <w:numFmt w:val="bullet"/>
      <w:lvlText w:val="•"/>
      <w:lvlJc w:val="left"/>
      <w:pPr>
        <w:ind w:left="26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0F56">
      <w:start w:val="1"/>
      <w:numFmt w:val="bullet"/>
      <w:lvlText w:val="o"/>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172FC7E">
      <w:start w:val="1"/>
      <w:numFmt w:val="bullet"/>
      <w:lvlText w:val="▪"/>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C7263CE">
      <w:start w:val="1"/>
      <w:numFmt w:val="bullet"/>
      <w:lvlText w:val="•"/>
      <w:lvlJc w:val="left"/>
      <w:pPr>
        <w:ind w:left="482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D589D64">
      <w:start w:val="1"/>
      <w:numFmt w:val="bullet"/>
      <w:lvlText w:val="o"/>
      <w:lvlJc w:val="left"/>
      <w:pPr>
        <w:ind w:left="554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F645CF4">
      <w:start w:val="1"/>
      <w:numFmt w:val="bullet"/>
      <w:lvlText w:val="▪"/>
      <w:lvlJc w:val="left"/>
      <w:pPr>
        <w:ind w:left="626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6" w15:restartNumberingAfterBreak="0">
    <w:nsid w:val="4BA420F8"/>
    <w:multiLevelType w:val="hybridMultilevel"/>
    <w:tmpl w:val="FD7C36EC"/>
    <w:lvl w:ilvl="0" w:tplc="72F20786">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0546BFA8">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0F929D92">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52BEC004">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F8C2C56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B38A21A8">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7216165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1D20A97E">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D7B61B8A">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CD662DC"/>
    <w:multiLevelType w:val="hybridMultilevel"/>
    <w:tmpl w:val="A9ACAE7E"/>
    <w:lvl w:ilvl="0" w:tplc="BF128E4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CE3B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F2EFF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51A424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A2924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19C5B0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92A88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D98C5C6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7E4DE76">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4D9106D4"/>
    <w:multiLevelType w:val="hybridMultilevel"/>
    <w:tmpl w:val="583676F0"/>
    <w:lvl w:ilvl="0" w:tplc="4C9EDF3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220A492">
      <w:start w:val="1"/>
      <w:numFmt w:val="bullet"/>
      <w:lvlText w:val="o"/>
      <w:lvlJc w:val="left"/>
      <w:pPr>
        <w:ind w:left="17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62C84C8">
      <w:start w:val="1"/>
      <w:numFmt w:val="bullet"/>
      <w:lvlText w:val="▪"/>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20C9AD8">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EE8139E">
      <w:start w:val="1"/>
      <w:numFmt w:val="bullet"/>
      <w:lvlText w:val="o"/>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618A5CE">
      <w:start w:val="1"/>
      <w:numFmt w:val="bullet"/>
      <w:lvlText w:val="▪"/>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FE6C54C">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2723CB4">
      <w:start w:val="1"/>
      <w:numFmt w:val="bullet"/>
      <w:lvlText w:val="o"/>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4E363C">
      <w:start w:val="1"/>
      <w:numFmt w:val="bullet"/>
      <w:lvlText w:val="▪"/>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4DA44091"/>
    <w:multiLevelType w:val="hybridMultilevel"/>
    <w:tmpl w:val="81C015A4"/>
    <w:lvl w:ilvl="0" w:tplc="AFCEDEA6">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170DBE4">
      <w:start w:val="1"/>
      <w:numFmt w:val="bullet"/>
      <w:lvlText w:val="o"/>
      <w:lvlJc w:val="left"/>
      <w:pPr>
        <w:ind w:left="24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CEA15A">
      <w:start w:val="1"/>
      <w:numFmt w:val="bullet"/>
      <w:lvlText w:val="▪"/>
      <w:lvlJc w:val="left"/>
      <w:pPr>
        <w:ind w:left="3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8160436">
      <w:start w:val="1"/>
      <w:numFmt w:val="bullet"/>
      <w:lvlText w:val="•"/>
      <w:lvlJc w:val="left"/>
      <w:pPr>
        <w:ind w:left="3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23ABE3C">
      <w:start w:val="1"/>
      <w:numFmt w:val="bullet"/>
      <w:lvlText w:val="o"/>
      <w:lvlJc w:val="left"/>
      <w:pPr>
        <w:ind w:left="4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CEA2E62">
      <w:start w:val="1"/>
      <w:numFmt w:val="bullet"/>
      <w:lvlText w:val="▪"/>
      <w:lvlJc w:val="left"/>
      <w:pPr>
        <w:ind w:left="5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B80322A">
      <w:start w:val="1"/>
      <w:numFmt w:val="bullet"/>
      <w:lvlText w:val="•"/>
      <w:lvlJc w:val="left"/>
      <w:pPr>
        <w:ind w:left="6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63A5142">
      <w:start w:val="1"/>
      <w:numFmt w:val="bullet"/>
      <w:lvlText w:val="o"/>
      <w:lvlJc w:val="left"/>
      <w:pPr>
        <w:ind w:left="6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3DE6664">
      <w:start w:val="1"/>
      <w:numFmt w:val="bullet"/>
      <w:lvlText w:val="▪"/>
      <w:lvlJc w:val="left"/>
      <w:pPr>
        <w:ind w:left="7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0" w15:restartNumberingAfterBreak="0">
    <w:nsid w:val="4DE4622E"/>
    <w:multiLevelType w:val="hybridMultilevel"/>
    <w:tmpl w:val="734ED284"/>
    <w:lvl w:ilvl="0" w:tplc="94FE6526">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33C08F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F484F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2E4C4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49CDC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FBAA27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8A261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5D6B28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12ED24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1" w15:restartNumberingAfterBreak="0">
    <w:nsid w:val="4E0A1D61"/>
    <w:multiLevelType w:val="hybridMultilevel"/>
    <w:tmpl w:val="8186631A"/>
    <w:lvl w:ilvl="0" w:tplc="6DF82EC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5DEDB0A">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6499CA">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A106F3A">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57A8EE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BB8774E">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51A326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AC026CA">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127CE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4ED161F1"/>
    <w:multiLevelType w:val="hybridMultilevel"/>
    <w:tmpl w:val="35705148"/>
    <w:lvl w:ilvl="0" w:tplc="A1F23DE8">
      <w:start w:val="1"/>
      <w:numFmt w:val="bullet"/>
      <w:lvlText w:val="•"/>
      <w:lvlJc w:val="left"/>
      <w:pPr>
        <w:ind w:left="6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C18A58A">
      <w:start w:val="1"/>
      <w:numFmt w:val="bullet"/>
      <w:lvlText w:val="o"/>
      <w:lvlJc w:val="left"/>
      <w:pPr>
        <w:ind w:left="13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8B6EBE4">
      <w:start w:val="1"/>
      <w:numFmt w:val="bullet"/>
      <w:lvlText w:val="▪"/>
      <w:lvlJc w:val="left"/>
      <w:pPr>
        <w:ind w:left="20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B20F968">
      <w:start w:val="1"/>
      <w:numFmt w:val="bullet"/>
      <w:lvlText w:val="•"/>
      <w:lvlJc w:val="left"/>
      <w:pPr>
        <w:ind w:left="28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FDA00B2">
      <w:start w:val="1"/>
      <w:numFmt w:val="bullet"/>
      <w:lvlText w:val="o"/>
      <w:lvlJc w:val="left"/>
      <w:pPr>
        <w:ind w:left="35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632BCEA">
      <w:start w:val="1"/>
      <w:numFmt w:val="bullet"/>
      <w:lvlText w:val="▪"/>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E4A8E0">
      <w:start w:val="1"/>
      <w:numFmt w:val="bullet"/>
      <w:lvlText w:val="•"/>
      <w:lvlJc w:val="left"/>
      <w:pPr>
        <w:ind w:left="49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BBE9E6A">
      <w:start w:val="1"/>
      <w:numFmt w:val="bullet"/>
      <w:lvlText w:val="o"/>
      <w:lvlJc w:val="left"/>
      <w:pPr>
        <w:ind w:left="56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5DA1208">
      <w:start w:val="1"/>
      <w:numFmt w:val="bullet"/>
      <w:lvlText w:val="▪"/>
      <w:lvlJc w:val="left"/>
      <w:pPr>
        <w:ind w:left="64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F194576"/>
    <w:multiLevelType w:val="hybridMultilevel"/>
    <w:tmpl w:val="1772C83C"/>
    <w:lvl w:ilvl="0" w:tplc="3D3C8EF2">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1705CCA">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7D40F26">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77A3F0A">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3B8F3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D8CABCA">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FBC9694">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44A8E20">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2A41E72">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4F361514"/>
    <w:multiLevelType w:val="hybridMultilevel"/>
    <w:tmpl w:val="A016F0BC"/>
    <w:lvl w:ilvl="0" w:tplc="E5D494F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B8AF770">
      <w:start w:val="1"/>
      <w:numFmt w:val="bullet"/>
      <w:lvlText w:val="o"/>
      <w:lvlJc w:val="left"/>
      <w:pPr>
        <w:ind w:left="17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524F7E6">
      <w:start w:val="1"/>
      <w:numFmt w:val="bullet"/>
      <w:lvlText w:val="▪"/>
      <w:lvlJc w:val="left"/>
      <w:pPr>
        <w:ind w:left="24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1F6333C">
      <w:start w:val="1"/>
      <w:numFmt w:val="bullet"/>
      <w:lvlText w:val="•"/>
      <w:lvlJc w:val="left"/>
      <w:pPr>
        <w:ind w:left="31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D0E4872">
      <w:start w:val="1"/>
      <w:numFmt w:val="bullet"/>
      <w:lvlText w:val="o"/>
      <w:lvlJc w:val="left"/>
      <w:pPr>
        <w:ind w:left="3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AFC2030">
      <w:start w:val="1"/>
      <w:numFmt w:val="bullet"/>
      <w:lvlText w:val="▪"/>
      <w:lvlJc w:val="left"/>
      <w:pPr>
        <w:ind w:left="460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A42A038">
      <w:start w:val="1"/>
      <w:numFmt w:val="bullet"/>
      <w:lvlText w:val="•"/>
      <w:lvlJc w:val="left"/>
      <w:pPr>
        <w:ind w:left="532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ADCC19A">
      <w:start w:val="1"/>
      <w:numFmt w:val="bullet"/>
      <w:lvlText w:val="o"/>
      <w:lvlJc w:val="left"/>
      <w:pPr>
        <w:ind w:left="60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1BA3E16">
      <w:start w:val="1"/>
      <w:numFmt w:val="bullet"/>
      <w:lvlText w:val="▪"/>
      <w:lvlJc w:val="left"/>
      <w:pPr>
        <w:ind w:left="676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4F3C6D76"/>
    <w:multiLevelType w:val="hybridMultilevel"/>
    <w:tmpl w:val="12220516"/>
    <w:lvl w:ilvl="0" w:tplc="7C6EE9E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FF4B0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E381FF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BFC731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F0A716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746235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DB0EC2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EF6C9F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A22AB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F646A29"/>
    <w:multiLevelType w:val="hybridMultilevel"/>
    <w:tmpl w:val="F60E27AE"/>
    <w:lvl w:ilvl="0" w:tplc="AED2510C">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45CFF4C">
      <w:start w:val="1"/>
      <w:numFmt w:val="bullet"/>
      <w:lvlText w:val="o"/>
      <w:lvlJc w:val="left"/>
      <w:pPr>
        <w:ind w:left="1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0F88C26">
      <w:start w:val="1"/>
      <w:numFmt w:val="bullet"/>
      <w:lvlText w:val="▪"/>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0AB5AE">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DA6D44">
      <w:start w:val="1"/>
      <w:numFmt w:val="bullet"/>
      <w:lvlText w:val="o"/>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564D7EE">
      <w:start w:val="1"/>
      <w:numFmt w:val="bullet"/>
      <w:lvlText w:val="▪"/>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B8C1360">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8F290F4">
      <w:start w:val="1"/>
      <w:numFmt w:val="bullet"/>
      <w:lvlText w:val="o"/>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27CA1BC">
      <w:start w:val="1"/>
      <w:numFmt w:val="bullet"/>
      <w:lvlText w:val="▪"/>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4FA41016"/>
    <w:multiLevelType w:val="hybridMultilevel"/>
    <w:tmpl w:val="8F7C2F3E"/>
    <w:lvl w:ilvl="0" w:tplc="B5480BD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12A89C2">
      <w:start w:val="1"/>
      <w:numFmt w:val="bullet"/>
      <w:lvlText w:val="o"/>
      <w:lvlJc w:val="left"/>
      <w:pPr>
        <w:ind w:left="22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71AC572">
      <w:start w:val="1"/>
      <w:numFmt w:val="bullet"/>
      <w:lvlText w:val="▪"/>
      <w:lvlJc w:val="left"/>
      <w:pPr>
        <w:ind w:left="30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DC28984">
      <w:start w:val="1"/>
      <w:numFmt w:val="bullet"/>
      <w:lvlText w:val="•"/>
      <w:lvlJc w:val="left"/>
      <w:pPr>
        <w:ind w:left="37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1E472FE">
      <w:start w:val="1"/>
      <w:numFmt w:val="bullet"/>
      <w:lvlText w:val="o"/>
      <w:lvlJc w:val="left"/>
      <w:pPr>
        <w:ind w:left="4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F34F57C">
      <w:start w:val="1"/>
      <w:numFmt w:val="bullet"/>
      <w:lvlText w:val="▪"/>
      <w:lvlJc w:val="left"/>
      <w:pPr>
        <w:ind w:left="5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DC96B0">
      <w:start w:val="1"/>
      <w:numFmt w:val="bullet"/>
      <w:lvlText w:val="•"/>
      <w:lvlJc w:val="left"/>
      <w:pPr>
        <w:ind w:left="5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8987EAC">
      <w:start w:val="1"/>
      <w:numFmt w:val="bullet"/>
      <w:lvlText w:val="o"/>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C06C52C">
      <w:start w:val="1"/>
      <w:numFmt w:val="bullet"/>
      <w:lvlText w:val="▪"/>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8" w15:restartNumberingAfterBreak="0">
    <w:nsid w:val="50127CB0"/>
    <w:multiLevelType w:val="multilevel"/>
    <w:tmpl w:val="5C48C882"/>
    <w:lvl w:ilvl="0">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3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0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4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502738DD"/>
    <w:multiLevelType w:val="hybridMultilevel"/>
    <w:tmpl w:val="59D82ED8"/>
    <w:lvl w:ilvl="0" w:tplc="89E6CBDA">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413DC">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5CE19A">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1624136">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6E45632">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462B838">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E4C9CC8">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50C0A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FDA5C7E">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50D246AC"/>
    <w:multiLevelType w:val="hybridMultilevel"/>
    <w:tmpl w:val="10F00A9E"/>
    <w:lvl w:ilvl="0" w:tplc="9CFE41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8185296">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7BCE11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54866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CC4D39A">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2AF4C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A88BC2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13C35B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7503F0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51847835"/>
    <w:multiLevelType w:val="hybridMultilevel"/>
    <w:tmpl w:val="997CDADC"/>
    <w:lvl w:ilvl="0" w:tplc="E444821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F38A60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E6AF76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9A02ED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FFA4976">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E9C1C7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826E8A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46A5A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476FD18">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1BB489F"/>
    <w:multiLevelType w:val="hybridMultilevel"/>
    <w:tmpl w:val="696AA556"/>
    <w:lvl w:ilvl="0" w:tplc="4C7EF3E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156BEEA">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576C0A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B8A4E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5FCFF3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2E933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CC770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B3C72D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2D2D3E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52345184"/>
    <w:multiLevelType w:val="hybridMultilevel"/>
    <w:tmpl w:val="E68289E8"/>
    <w:lvl w:ilvl="0" w:tplc="E9D6345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8FC195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858E18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7A60812">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BA4D4B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FDA55F0">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026431A">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8066E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2E29092">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30D5F1B"/>
    <w:multiLevelType w:val="hybridMultilevel"/>
    <w:tmpl w:val="98CE959E"/>
    <w:lvl w:ilvl="0" w:tplc="5AE6AB3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D2EDA4C">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1BAD594">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9ECCCA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A5A0E2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A8C480C">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96C825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C5C223E">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0CC726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533B409A"/>
    <w:multiLevelType w:val="hybridMultilevel"/>
    <w:tmpl w:val="33DCD6B4"/>
    <w:lvl w:ilvl="0" w:tplc="5C023A76">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F20270E">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9D614D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2C240C6">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8C2840A">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986AB42">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4ED97A">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0B0995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15023EC">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545F7CA1"/>
    <w:multiLevelType w:val="hybridMultilevel"/>
    <w:tmpl w:val="E318BC88"/>
    <w:lvl w:ilvl="0" w:tplc="370E5C34">
      <w:start w:val="1"/>
      <w:numFmt w:val="bullet"/>
      <w:lvlText w:val="•"/>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3148A4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4EC2B3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8DF21D5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A0A0DD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B06C45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474FB9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EC5FE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2A85F8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5A0235E"/>
    <w:multiLevelType w:val="hybridMultilevel"/>
    <w:tmpl w:val="F140AD82"/>
    <w:lvl w:ilvl="0" w:tplc="C838C6E8">
      <w:start w:val="1"/>
      <w:numFmt w:val="bullet"/>
      <w:lvlText w:val="*"/>
      <w:lvlJc w:val="left"/>
      <w:pPr>
        <w:ind w:left="166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259C5CEA">
      <w:start w:val="1"/>
      <w:numFmt w:val="bullet"/>
      <w:lvlText w:val="o"/>
      <w:lvlJc w:val="left"/>
      <w:pPr>
        <w:ind w:left="10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188C00AA">
      <w:start w:val="1"/>
      <w:numFmt w:val="bullet"/>
      <w:lvlText w:val="▪"/>
      <w:lvlJc w:val="left"/>
      <w:pPr>
        <w:ind w:left="18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E9E21A14">
      <w:start w:val="1"/>
      <w:numFmt w:val="bullet"/>
      <w:lvlText w:val="•"/>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B7F6F466">
      <w:start w:val="1"/>
      <w:numFmt w:val="bullet"/>
      <w:lvlText w:val="o"/>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ADAE9A0A">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E66A3B0">
      <w:start w:val="1"/>
      <w:numFmt w:val="bullet"/>
      <w:lvlText w:val="•"/>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3B60429A">
      <w:start w:val="1"/>
      <w:numFmt w:val="bullet"/>
      <w:lvlText w:val="o"/>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9F1EC08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55B43209"/>
    <w:multiLevelType w:val="hybridMultilevel"/>
    <w:tmpl w:val="8C94AD32"/>
    <w:lvl w:ilvl="0" w:tplc="0B6A26B2">
      <w:start w:val="1"/>
      <w:numFmt w:val="bullet"/>
      <w:lvlText w:val="•"/>
      <w:lvlJc w:val="left"/>
      <w:pPr>
        <w:ind w:left="164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1A9EA0">
      <w:start w:val="1"/>
      <w:numFmt w:val="bullet"/>
      <w:lvlText w:val="✔"/>
      <w:lvlJc w:val="left"/>
      <w:pPr>
        <w:ind w:left="238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5C005C">
      <w:start w:val="1"/>
      <w:numFmt w:val="bullet"/>
      <w:lvlText w:val="▪"/>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52E47EC">
      <w:start w:val="1"/>
      <w:numFmt w:val="bullet"/>
      <w:lvlText w:val="•"/>
      <w:lvlJc w:val="left"/>
      <w:pPr>
        <w:ind w:left="3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8DA47EC">
      <w:start w:val="1"/>
      <w:numFmt w:val="bullet"/>
      <w:lvlText w:val="o"/>
      <w:lvlJc w:val="left"/>
      <w:pPr>
        <w:ind w:left="46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DF2FC12">
      <w:start w:val="1"/>
      <w:numFmt w:val="bullet"/>
      <w:lvlText w:val="▪"/>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B8037F2">
      <w:start w:val="1"/>
      <w:numFmt w:val="bullet"/>
      <w:lvlText w:val="•"/>
      <w:lvlJc w:val="left"/>
      <w:pPr>
        <w:ind w:left="61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F4F26A">
      <w:start w:val="1"/>
      <w:numFmt w:val="bullet"/>
      <w:lvlText w:val="o"/>
      <w:lvlJc w:val="left"/>
      <w:pPr>
        <w:ind w:left="68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C90A0D6">
      <w:start w:val="1"/>
      <w:numFmt w:val="bullet"/>
      <w:lvlText w:val="▪"/>
      <w:lvlJc w:val="left"/>
      <w:pPr>
        <w:ind w:left="75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564E2C32"/>
    <w:multiLevelType w:val="hybridMultilevel"/>
    <w:tmpl w:val="62802584"/>
    <w:lvl w:ilvl="0" w:tplc="8D4885FC">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E9C7FEE">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B34A06C">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3EA0DD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4000ECC">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8489B7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87CF59E">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31CA809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A14B634">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5A400DF0"/>
    <w:multiLevelType w:val="hybridMultilevel"/>
    <w:tmpl w:val="CDB4F428"/>
    <w:lvl w:ilvl="0" w:tplc="49C691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F2282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ECACD4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220E83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AAEBC4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BF437A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516FDC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9210D72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01A3E5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1" w15:restartNumberingAfterBreak="0">
    <w:nsid w:val="5AA81FC9"/>
    <w:multiLevelType w:val="hybridMultilevel"/>
    <w:tmpl w:val="AD18E4A4"/>
    <w:lvl w:ilvl="0" w:tplc="04090001">
      <w:start w:val="1"/>
      <w:numFmt w:val="bullet"/>
      <w:lvlText w:val=""/>
      <w:lvlJc w:val="left"/>
      <w:pPr>
        <w:ind w:left="2098" w:hanging="420"/>
      </w:pPr>
      <w:rPr>
        <w:rFonts w:ascii="Wingdings" w:hAnsi="Wingdings" w:hint="default"/>
      </w:rPr>
    </w:lvl>
    <w:lvl w:ilvl="1" w:tplc="04090003" w:tentative="1">
      <w:start w:val="1"/>
      <w:numFmt w:val="bullet"/>
      <w:lvlText w:val=""/>
      <w:lvlJc w:val="left"/>
      <w:pPr>
        <w:ind w:left="2518" w:hanging="420"/>
      </w:pPr>
      <w:rPr>
        <w:rFonts w:ascii="Wingdings" w:hAnsi="Wingdings" w:hint="default"/>
      </w:rPr>
    </w:lvl>
    <w:lvl w:ilvl="2" w:tplc="04090005" w:tentative="1">
      <w:start w:val="1"/>
      <w:numFmt w:val="bullet"/>
      <w:lvlText w:val=""/>
      <w:lvlJc w:val="left"/>
      <w:pPr>
        <w:ind w:left="2938" w:hanging="420"/>
      </w:pPr>
      <w:rPr>
        <w:rFonts w:ascii="Wingdings" w:hAnsi="Wingdings" w:hint="default"/>
      </w:rPr>
    </w:lvl>
    <w:lvl w:ilvl="3" w:tplc="04090001" w:tentative="1">
      <w:start w:val="1"/>
      <w:numFmt w:val="bullet"/>
      <w:lvlText w:val=""/>
      <w:lvlJc w:val="left"/>
      <w:pPr>
        <w:ind w:left="3358" w:hanging="420"/>
      </w:pPr>
      <w:rPr>
        <w:rFonts w:ascii="Wingdings" w:hAnsi="Wingdings" w:hint="default"/>
      </w:rPr>
    </w:lvl>
    <w:lvl w:ilvl="4" w:tplc="04090003" w:tentative="1">
      <w:start w:val="1"/>
      <w:numFmt w:val="bullet"/>
      <w:lvlText w:val=""/>
      <w:lvlJc w:val="left"/>
      <w:pPr>
        <w:ind w:left="3778" w:hanging="420"/>
      </w:pPr>
      <w:rPr>
        <w:rFonts w:ascii="Wingdings" w:hAnsi="Wingdings" w:hint="default"/>
      </w:rPr>
    </w:lvl>
    <w:lvl w:ilvl="5" w:tplc="04090005" w:tentative="1">
      <w:start w:val="1"/>
      <w:numFmt w:val="bullet"/>
      <w:lvlText w:val=""/>
      <w:lvlJc w:val="left"/>
      <w:pPr>
        <w:ind w:left="4198" w:hanging="420"/>
      </w:pPr>
      <w:rPr>
        <w:rFonts w:ascii="Wingdings" w:hAnsi="Wingdings" w:hint="default"/>
      </w:rPr>
    </w:lvl>
    <w:lvl w:ilvl="6" w:tplc="04090001" w:tentative="1">
      <w:start w:val="1"/>
      <w:numFmt w:val="bullet"/>
      <w:lvlText w:val=""/>
      <w:lvlJc w:val="left"/>
      <w:pPr>
        <w:ind w:left="4618" w:hanging="420"/>
      </w:pPr>
      <w:rPr>
        <w:rFonts w:ascii="Wingdings" w:hAnsi="Wingdings" w:hint="default"/>
      </w:rPr>
    </w:lvl>
    <w:lvl w:ilvl="7" w:tplc="04090003" w:tentative="1">
      <w:start w:val="1"/>
      <w:numFmt w:val="bullet"/>
      <w:lvlText w:val=""/>
      <w:lvlJc w:val="left"/>
      <w:pPr>
        <w:ind w:left="5038" w:hanging="420"/>
      </w:pPr>
      <w:rPr>
        <w:rFonts w:ascii="Wingdings" w:hAnsi="Wingdings" w:hint="default"/>
      </w:rPr>
    </w:lvl>
    <w:lvl w:ilvl="8" w:tplc="04090005" w:tentative="1">
      <w:start w:val="1"/>
      <w:numFmt w:val="bullet"/>
      <w:lvlText w:val=""/>
      <w:lvlJc w:val="left"/>
      <w:pPr>
        <w:ind w:left="5458" w:hanging="420"/>
      </w:pPr>
      <w:rPr>
        <w:rFonts w:ascii="Wingdings" w:hAnsi="Wingdings" w:hint="default"/>
      </w:rPr>
    </w:lvl>
  </w:abstractNum>
  <w:abstractNum w:abstractNumId="102" w15:restartNumberingAfterBreak="0">
    <w:nsid w:val="5B243663"/>
    <w:multiLevelType w:val="hybridMultilevel"/>
    <w:tmpl w:val="4CE67446"/>
    <w:lvl w:ilvl="0" w:tplc="39F8691E">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8106CD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682A7E0">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5C4C444">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8C8E7E0">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826BEE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82E68F8">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0680E0">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98EACA0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5C6562F6"/>
    <w:multiLevelType w:val="hybridMultilevel"/>
    <w:tmpl w:val="A3C65C60"/>
    <w:lvl w:ilvl="0" w:tplc="64F2FDE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E2756C">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990B6B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13C9C2E">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3FAAE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EA87F0E">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D48A53E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1E09A9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A9A79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5E331C53"/>
    <w:multiLevelType w:val="hybridMultilevel"/>
    <w:tmpl w:val="B3FC71AA"/>
    <w:lvl w:ilvl="0" w:tplc="1B50149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7E245B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A7A360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3A49C3C">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3B6C398">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C44592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3BC7E0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5E0D33A">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D42AF6E">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5E98256D"/>
    <w:multiLevelType w:val="hybridMultilevel"/>
    <w:tmpl w:val="FFB0A660"/>
    <w:lvl w:ilvl="0" w:tplc="26FE43D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E0A6EE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1A6ABD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B8C6A70">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FAC8C8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1FCD76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390E396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9160CE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644337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5F132662"/>
    <w:multiLevelType w:val="hybridMultilevel"/>
    <w:tmpl w:val="6BB6BC2A"/>
    <w:lvl w:ilvl="0" w:tplc="41A842F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FBEBE5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BBE6F6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64953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6BCC39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E06F0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59A735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BD01DA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046886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7" w15:restartNumberingAfterBreak="0">
    <w:nsid w:val="5F2135C5"/>
    <w:multiLevelType w:val="hybridMultilevel"/>
    <w:tmpl w:val="1766F386"/>
    <w:lvl w:ilvl="0" w:tplc="065C4EC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CAEACE0">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98ECB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87CCBC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CAF80AF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2827FC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3D6C3E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8167518">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AB4C15C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62521D57"/>
    <w:multiLevelType w:val="hybridMultilevel"/>
    <w:tmpl w:val="ADC4E618"/>
    <w:lvl w:ilvl="0" w:tplc="BDC0E7AE">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C1CA10E">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F4E69B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C04298">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F340B32">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D78CBF3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A4226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F50EF0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0B2A914">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638538DD"/>
    <w:multiLevelType w:val="hybridMultilevel"/>
    <w:tmpl w:val="8D324534"/>
    <w:lvl w:ilvl="0" w:tplc="2A0A45E0">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07C451B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A10B17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938569E">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6009C74">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FEC4EA">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F44D30">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7AC701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8B47A7A">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63C83E8D"/>
    <w:multiLevelType w:val="hybridMultilevel"/>
    <w:tmpl w:val="C43E293E"/>
    <w:lvl w:ilvl="0" w:tplc="7E888D1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0262798">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4704D5A0">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242FFC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C667F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C56E5A6">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F9C53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B42FB9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BA2F14A">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1" w15:restartNumberingAfterBreak="0">
    <w:nsid w:val="65536089"/>
    <w:multiLevelType w:val="hybridMultilevel"/>
    <w:tmpl w:val="5A00337C"/>
    <w:lvl w:ilvl="0" w:tplc="9E7212C4">
      <w:start w:val="24"/>
      <w:numFmt w:val="upperLetter"/>
      <w:lvlText w:val="%1"/>
      <w:lvlJc w:val="left"/>
      <w:pPr>
        <w:ind w:left="1659"/>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441EA9D2">
      <w:start w:val="1"/>
      <w:numFmt w:val="lowerLetter"/>
      <w:lvlText w:val="%2"/>
      <w:lvlJc w:val="left"/>
      <w:pPr>
        <w:ind w:left="25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6AD281EE">
      <w:start w:val="1"/>
      <w:numFmt w:val="lowerRoman"/>
      <w:lvlText w:val="%3"/>
      <w:lvlJc w:val="left"/>
      <w:pPr>
        <w:ind w:left="33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FA288FB0">
      <w:start w:val="1"/>
      <w:numFmt w:val="decimal"/>
      <w:lvlText w:val="%4"/>
      <w:lvlJc w:val="left"/>
      <w:pPr>
        <w:ind w:left="40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DC46F448">
      <w:start w:val="1"/>
      <w:numFmt w:val="lowerLetter"/>
      <w:lvlText w:val="%5"/>
      <w:lvlJc w:val="left"/>
      <w:pPr>
        <w:ind w:left="475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3A06432A">
      <w:start w:val="1"/>
      <w:numFmt w:val="lowerRoman"/>
      <w:lvlText w:val="%6"/>
      <w:lvlJc w:val="left"/>
      <w:pPr>
        <w:ind w:left="547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F0603B0E">
      <w:start w:val="1"/>
      <w:numFmt w:val="decimal"/>
      <w:lvlText w:val="%7"/>
      <w:lvlJc w:val="left"/>
      <w:pPr>
        <w:ind w:left="619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07FCBBD6">
      <w:start w:val="1"/>
      <w:numFmt w:val="lowerLetter"/>
      <w:lvlText w:val="%8"/>
      <w:lvlJc w:val="left"/>
      <w:pPr>
        <w:ind w:left="691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798E9D5A">
      <w:start w:val="1"/>
      <w:numFmt w:val="lowerRoman"/>
      <w:lvlText w:val="%9"/>
      <w:lvlJc w:val="left"/>
      <w:pPr>
        <w:ind w:left="7632"/>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12" w15:restartNumberingAfterBreak="0">
    <w:nsid w:val="65E72D40"/>
    <w:multiLevelType w:val="hybridMultilevel"/>
    <w:tmpl w:val="3DDC7880"/>
    <w:lvl w:ilvl="0" w:tplc="2B44397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36B04C3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48CD9C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02364C">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60E38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2A4C8E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662D5A8">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1D43D5C">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A7A321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663B2E54"/>
    <w:multiLevelType w:val="hybridMultilevel"/>
    <w:tmpl w:val="0CC6602E"/>
    <w:lvl w:ilvl="0" w:tplc="3D4AC5E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71CCF56">
      <w:start w:val="1"/>
      <w:numFmt w:val="bullet"/>
      <w:lvlText w:val="o"/>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22C8DA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C4CD6B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065E3A">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596A8BAC">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790AE7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20DE553A">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B9679E6">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66AA4745"/>
    <w:multiLevelType w:val="multilevel"/>
    <w:tmpl w:val="EEC0FC0A"/>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38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24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decimal"/>
      <w:lvlText w:val="%1.%2.%3.%4.%5.%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1.%2.%3.%4.%5.%6.%7."/>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670E4E3C"/>
    <w:multiLevelType w:val="hybridMultilevel"/>
    <w:tmpl w:val="412EF520"/>
    <w:lvl w:ilvl="0" w:tplc="8B98E97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5CAAD70">
      <w:start w:val="1"/>
      <w:numFmt w:val="bullet"/>
      <w:lvlText w:val="o"/>
      <w:lvlJc w:val="left"/>
      <w:pPr>
        <w:ind w:left="2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1BE6366">
      <w:start w:val="1"/>
      <w:numFmt w:val="bullet"/>
      <w:lvlText w:val="▪"/>
      <w:lvlJc w:val="left"/>
      <w:pPr>
        <w:ind w:left="2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D8842DC">
      <w:start w:val="1"/>
      <w:numFmt w:val="bullet"/>
      <w:lvlText w:val="•"/>
      <w:lvlJc w:val="left"/>
      <w:pPr>
        <w:ind w:left="3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7A3D72">
      <w:start w:val="1"/>
      <w:numFmt w:val="bullet"/>
      <w:lvlText w:val="o"/>
      <w:lvlJc w:val="left"/>
      <w:pPr>
        <w:ind w:left="4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CD6E9034">
      <w:start w:val="1"/>
      <w:numFmt w:val="bullet"/>
      <w:lvlText w:val="▪"/>
      <w:lvlJc w:val="left"/>
      <w:pPr>
        <w:ind w:left="4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0624FDA">
      <w:start w:val="1"/>
      <w:numFmt w:val="bullet"/>
      <w:lvlText w:val="•"/>
      <w:lvlJc w:val="left"/>
      <w:pPr>
        <w:ind w:left="5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17A2466">
      <w:start w:val="1"/>
      <w:numFmt w:val="bullet"/>
      <w:lvlText w:val="o"/>
      <w:lvlJc w:val="left"/>
      <w:pPr>
        <w:ind w:left="63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E203B80">
      <w:start w:val="1"/>
      <w:numFmt w:val="bullet"/>
      <w:lvlText w:val="▪"/>
      <w:lvlJc w:val="left"/>
      <w:pPr>
        <w:ind w:left="7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68246D93"/>
    <w:multiLevelType w:val="hybridMultilevel"/>
    <w:tmpl w:val="D324C084"/>
    <w:lvl w:ilvl="0" w:tplc="FB185788">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80A0FD0E">
      <w:start w:val="1"/>
      <w:numFmt w:val="bullet"/>
      <w:lvlText w:val="o"/>
      <w:lvlJc w:val="left"/>
      <w:pPr>
        <w:ind w:left="23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A804D80">
      <w:start w:val="1"/>
      <w:numFmt w:val="bullet"/>
      <w:lvlText w:val="▪"/>
      <w:lvlJc w:val="left"/>
      <w:pPr>
        <w:ind w:left="30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B4EA158E">
      <w:start w:val="1"/>
      <w:numFmt w:val="bullet"/>
      <w:lvlText w:val="•"/>
      <w:lvlJc w:val="left"/>
      <w:pPr>
        <w:ind w:left="37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E384566">
      <w:start w:val="1"/>
      <w:numFmt w:val="bullet"/>
      <w:lvlText w:val="o"/>
      <w:lvlJc w:val="left"/>
      <w:pPr>
        <w:ind w:left="45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FD01692">
      <w:start w:val="1"/>
      <w:numFmt w:val="bullet"/>
      <w:lvlText w:val="▪"/>
      <w:lvlJc w:val="left"/>
      <w:pPr>
        <w:ind w:left="52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54581892">
      <w:start w:val="1"/>
      <w:numFmt w:val="bullet"/>
      <w:lvlText w:val="•"/>
      <w:lvlJc w:val="left"/>
      <w:pPr>
        <w:ind w:left="59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0369198">
      <w:start w:val="1"/>
      <w:numFmt w:val="bullet"/>
      <w:lvlText w:val="o"/>
      <w:lvlJc w:val="left"/>
      <w:pPr>
        <w:ind w:left="66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9042A72">
      <w:start w:val="1"/>
      <w:numFmt w:val="bullet"/>
      <w:lvlText w:val="▪"/>
      <w:lvlJc w:val="left"/>
      <w:pPr>
        <w:ind w:left="73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68D91916"/>
    <w:multiLevelType w:val="hybridMultilevel"/>
    <w:tmpl w:val="34701BCE"/>
    <w:lvl w:ilvl="0" w:tplc="F85EE7C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A8E3A02">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C1E97F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CDA4AD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C969B5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F060378">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937A309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5AE11B4">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7B60B73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692C7CA9"/>
    <w:multiLevelType w:val="multilevel"/>
    <w:tmpl w:val="58029D6E"/>
    <w:lvl w:ilvl="0">
      <w:start w:val="1"/>
      <w:numFmt w:val="decimal"/>
      <w:lvlText w:val="%1."/>
      <w:lvlJc w:val="left"/>
      <w:pPr>
        <w:ind w:left="1433"/>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242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329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decimal"/>
      <w:lvlText w:val="%1.%2.%3.%4.%5."/>
      <w:lvlJc w:val="left"/>
      <w:pPr>
        <w:ind w:left="410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6A145CA3"/>
    <w:multiLevelType w:val="hybridMultilevel"/>
    <w:tmpl w:val="295E644C"/>
    <w:lvl w:ilvl="0" w:tplc="2B6A09C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83C61F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3A6C808">
      <w:start w:val="1"/>
      <w:numFmt w:val="bullet"/>
      <w:lvlText w:val="▪"/>
      <w:lvlJc w:val="left"/>
      <w:pPr>
        <w:ind w:left="14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6874950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A8820F10">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7463CBA">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48C0A6">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4253DE">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86F6A0">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6A4C293D"/>
    <w:multiLevelType w:val="hybridMultilevel"/>
    <w:tmpl w:val="A5424EFA"/>
    <w:lvl w:ilvl="0" w:tplc="393E5D2C">
      <w:start w:val="1"/>
      <w:numFmt w:val="bullet"/>
      <w:lvlText w:val="•"/>
      <w:lvlJc w:val="left"/>
      <w:pPr>
        <w:ind w:left="2352"/>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72E6C64">
      <w:start w:val="1"/>
      <w:numFmt w:val="decimal"/>
      <w:lvlText w:val="%2."/>
      <w:lvlJc w:val="left"/>
      <w:pPr>
        <w:ind w:left="286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D14898C">
      <w:start w:val="1"/>
      <w:numFmt w:val="lowerRoman"/>
      <w:lvlText w:val="%3"/>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FC6165A">
      <w:start w:val="1"/>
      <w:numFmt w:val="decimal"/>
      <w:lvlText w:val="%4"/>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D58CD52">
      <w:start w:val="1"/>
      <w:numFmt w:val="lowerLetter"/>
      <w:lvlText w:val="%5"/>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E28E3A">
      <w:start w:val="1"/>
      <w:numFmt w:val="lowerRoman"/>
      <w:lvlText w:val="%6"/>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C2AB42E">
      <w:start w:val="1"/>
      <w:numFmt w:val="decimal"/>
      <w:lvlText w:val="%7"/>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FEAA2B8">
      <w:start w:val="1"/>
      <w:numFmt w:val="lowerLetter"/>
      <w:lvlText w:val="%8"/>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E0BC3CB4">
      <w:start w:val="1"/>
      <w:numFmt w:val="lowerRoman"/>
      <w:lvlText w:val="%9"/>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6B764CDC"/>
    <w:multiLevelType w:val="hybridMultilevel"/>
    <w:tmpl w:val="B8460DD0"/>
    <w:lvl w:ilvl="0" w:tplc="2BDE4BD6">
      <w:start w:val="1"/>
      <w:numFmt w:val="decimal"/>
      <w:lvlText w:val="%1."/>
      <w:lvlJc w:val="left"/>
      <w:pPr>
        <w:ind w:left="1793"/>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DACC5996">
      <w:start w:val="1"/>
      <w:numFmt w:val="lowerLetter"/>
      <w:lvlText w:val="%2"/>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4C4C6B30">
      <w:start w:val="1"/>
      <w:numFmt w:val="lowerRoman"/>
      <w:lvlText w:val="%3"/>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7892093C">
      <w:start w:val="1"/>
      <w:numFmt w:val="decimal"/>
      <w:lvlText w:val="%4"/>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A404CA56">
      <w:start w:val="1"/>
      <w:numFmt w:val="lowerLetter"/>
      <w:lvlText w:val="%5"/>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F0E895B0">
      <w:start w:val="1"/>
      <w:numFmt w:val="lowerRoman"/>
      <w:lvlText w:val="%6"/>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10E8EAA4">
      <w:start w:val="1"/>
      <w:numFmt w:val="decimal"/>
      <w:lvlText w:val="%7"/>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2C9259FE">
      <w:start w:val="1"/>
      <w:numFmt w:val="lowerLetter"/>
      <w:lvlText w:val="%8"/>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BFD61D3C">
      <w:start w:val="1"/>
      <w:numFmt w:val="lowerRoman"/>
      <w:lvlText w:val="%9"/>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2" w15:restartNumberingAfterBreak="0">
    <w:nsid w:val="6CAE1AA0"/>
    <w:multiLevelType w:val="multilevel"/>
    <w:tmpl w:val="36A02726"/>
    <w:lvl w:ilvl="0">
      <w:start w:val="1"/>
      <w:numFmt w:val="decimal"/>
      <w:lvlText w:val="%1."/>
      <w:lvlJc w:val="left"/>
      <w:pPr>
        <w:ind w:left="1785"/>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272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3974"/>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1.%2.%3.%4."/>
      <w:lvlJc w:val="left"/>
      <w:pPr>
        <w:ind w:left="4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17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489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61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33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0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6D325F54"/>
    <w:multiLevelType w:val="hybridMultilevel"/>
    <w:tmpl w:val="E99A71B4"/>
    <w:lvl w:ilvl="0" w:tplc="A866E838">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54243EF8">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ED2E22E">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2B24DD8">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EEE8CCDA">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8A2E162">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7765720">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C810D6">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89EA98E">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6DF22696"/>
    <w:multiLevelType w:val="hybridMultilevel"/>
    <w:tmpl w:val="1476320E"/>
    <w:lvl w:ilvl="0" w:tplc="AB1CE9A2">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187DA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3A809E2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B20B4D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828CB1C">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A360BF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D1CE06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8D4AD58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BCC0B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5" w15:restartNumberingAfterBreak="0">
    <w:nsid w:val="70484769"/>
    <w:multiLevelType w:val="hybridMultilevel"/>
    <w:tmpl w:val="982C3E98"/>
    <w:lvl w:ilvl="0" w:tplc="BE3A29A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E15E4D24">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DA40603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27A17F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65EA07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92C94D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136811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1B0F44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150BFB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706644C4"/>
    <w:multiLevelType w:val="hybridMultilevel"/>
    <w:tmpl w:val="8E445E3E"/>
    <w:lvl w:ilvl="0" w:tplc="D154393C">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5148242">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5ECF94">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76AE3C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75A292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3B48B52C">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CC65A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97299E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704CE30">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70BE74CC"/>
    <w:multiLevelType w:val="hybridMultilevel"/>
    <w:tmpl w:val="069E5F8A"/>
    <w:lvl w:ilvl="0" w:tplc="B63A47D0">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2E82DB8">
      <w:start w:val="1"/>
      <w:numFmt w:val="bullet"/>
      <w:lvlText w:val="o"/>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8169CF8">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9E039CA">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DCAA5E6">
      <w:start w:val="1"/>
      <w:numFmt w:val="bullet"/>
      <w:lvlText w:val="o"/>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EA6EDAC">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57E955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3E6DBF2">
      <w:start w:val="1"/>
      <w:numFmt w:val="bullet"/>
      <w:lvlText w:val="o"/>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2EE46A6">
      <w:start w:val="1"/>
      <w:numFmt w:val="bullet"/>
      <w:lvlText w:val="▪"/>
      <w:lvlJc w:val="left"/>
      <w:pPr>
        <w:ind w:left="79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70F94AA3"/>
    <w:multiLevelType w:val="hybridMultilevel"/>
    <w:tmpl w:val="247C09C8"/>
    <w:lvl w:ilvl="0" w:tplc="B27CC740">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8B62AAEC">
      <w:start w:val="1"/>
      <w:numFmt w:val="bullet"/>
      <w:lvlText w:val="o"/>
      <w:lvlJc w:val="left"/>
      <w:pPr>
        <w:ind w:left="25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2" w:tplc="A0E02526">
      <w:start w:val="1"/>
      <w:numFmt w:val="bullet"/>
      <w:lvlText w:val="▪"/>
      <w:lvlJc w:val="left"/>
      <w:pPr>
        <w:ind w:left="32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3" w:tplc="6F3005B0">
      <w:start w:val="1"/>
      <w:numFmt w:val="bullet"/>
      <w:lvlText w:val="•"/>
      <w:lvlJc w:val="left"/>
      <w:pPr>
        <w:ind w:left="39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4" w:tplc="847883CE">
      <w:start w:val="1"/>
      <w:numFmt w:val="bullet"/>
      <w:lvlText w:val="o"/>
      <w:lvlJc w:val="left"/>
      <w:pPr>
        <w:ind w:left="468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5" w:tplc="18FCC784">
      <w:start w:val="1"/>
      <w:numFmt w:val="bullet"/>
      <w:lvlText w:val="▪"/>
      <w:lvlJc w:val="left"/>
      <w:pPr>
        <w:ind w:left="540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6" w:tplc="86AC1734">
      <w:start w:val="1"/>
      <w:numFmt w:val="bullet"/>
      <w:lvlText w:val="•"/>
      <w:lvlJc w:val="left"/>
      <w:pPr>
        <w:ind w:left="612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7" w:tplc="6526DD7A">
      <w:start w:val="1"/>
      <w:numFmt w:val="bullet"/>
      <w:lvlText w:val="o"/>
      <w:lvlJc w:val="left"/>
      <w:pPr>
        <w:ind w:left="684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8" w:tplc="53B6FB22">
      <w:start w:val="1"/>
      <w:numFmt w:val="bullet"/>
      <w:lvlText w:val="▪"/>
      <w:lvlJc w:val="left"/>
      <w:pPr>
        <w:ind w:left="7560"/>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710F166A"/>
    <w:multiLevelType w:val="hybridMultilevel"/>
    <w:tmpl w:val="04C8AA94"/>
    <w:lvl w:ilvl="0" w:tplc="7FB49EDE">
      <w:start w:val="1"/>
      <w:numFmt w:val="bullet"/>
      <w:lvlText w:val="•"/>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2E921C50">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7848B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3020C7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FB1AAC3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CF89E68">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1BA6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E10FE1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8C6520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71662077"/>
    <w:multiLevelType w:val="hybridMultilevel"/>
    <w:tmpl w:val="65EEB4DC"/>
    <w:lvl w:ilvl="0" w:tplc="EE90BBDC">
      <w:start w:val="1"/>
      <w:numFmt w:val="bullet"/>
      <w:lvlText w:val="•"/>
      <w:lvlJc w:val="left"/>
      <w:pPr>
        <w:ind w:left="16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D3C953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69CE44E">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28C2EE6A">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14FC7840">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F8C94F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5589234">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4F90B23C">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29C0F05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1" w15:restartNumberingAfterBreak="0">
    <w:nsid w:val="724F0F8A"/>
    <w:multiLevelType w:val="hybridMultilevel"/>
    <w:tmpl w:val="B47C69D2"/>
    <w:lvl w:ilvl="0" w:tplc="20CC903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E28B85A">
      <w:start w:val="1"/>
      <w:numFmt w:val="bullet"/>
      <w:lvlText w:val="o"/>
      <w:lvlJc w:val="left"/>
      <w:pPr>
        <w:ind w:left="22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0DA85CC6">
      <w:start w:val="1"/>
      <w:numFmt w:val="bullet"/>
      <w:lvlText w:val="▪"/>
      <w:lvlJc w:val="left"/>
      <w:pPr>
        <w:ind w:left="29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CF0E056">
      <w:start w:val="1"/>
      <w:numFmt w:val="bullet"/>
      <w:lvlText w:val="•"/>
      <w:lvlJc w:val="left"/>
      <w:pPr>
        <w:ind w:left="36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D7F67AE6">
      <w:start w:val="1"/>
      <w:numFmt w:val="bullet"/>
      <w:lvlText w:val="o"/>
      <w:lvlJc w:val="left"/>
      <w:pPr>
        <w:ind w:left="437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854FBE4">
      <w:start w:val="1"/>
      <w:numFmt w:val="bullet"/>
      <w:lvlText w:val="▪"/>
      <w:lvlJc w:val="left"/>
      <w:pPr>
        <w:ind w:left="509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BA8228A">
      <w:start w:val="1"/>
      <w:numFmt w:val="bullet"/>
      <w:lvlText w:val="•"/>
      <w:lvlJc w:val="left"/>
      <w:pPr>
        <w:ind w:left="581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A40C71C">
      <w:start w:val="1"/>
      <w:numFmt w:val="bullet"/>
      <w:lvlText w:val="o"/>
      <w:lvlJc w:val="left"/>
      <w:pPr>
        <w:ind w:left="653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19424FCE">
      <w:start w:val="1"/>
      <w:numFmt w:val="bullet"/>
      <w:lvlText w:val="▪"/>
      <w:lvlJc w:val="left"/>
      <w:pPr>
        <w:ind w:left="725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2" w15:restartNumberingAfterBreak="0">
    <w:nsid w:val="72834E94"/>
    <w:multiLevelType w:val="hybridMultilevel"/>
    <w:tmpl w:val="B5A06176"/>
    <w:lvl w:ilvl="0" w:tplc="4A529628">
      <w:start w:val="1"/>
      <w:numFmt w:val="decimal"/>
      <w:lvlText w:val="%1."/>
      <w:lvlJc w:val="left"/>
      <w:pPr>
        <w:ind w:left="1801"/>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1FAA22EA">
      <w:start w:val="1"/>
      <w:numFmt w:val="lowerLetter"/>
      <w:lvlText w:val="%2"/>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0FA4406">
      <w:start w:val="1"/>
      <w:numFmt w:val="lowerRoman"/>
      <w:lvlText w:val="%3"/>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57A68D0">
      <w:start w:val="1"/>
      <w:numFmt w:val="decimal"/>
      <w:lvlText w:val="%4"/>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2663DBC">
      <w:start w:val="1"/>
      <w:numFmt w:val="lowerLetter"/>
      <w:lvlText w:val="%5"/>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AE100960">
      <w:start w:val="1"/>
      <w:numFmt w:val="lowerRoman"/>
      <w:lvlText w:val="%6"/>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7706B64">
      <w:start w:val="1"/>
      <w:numFmt w:val="decimal"/>
      <w:lvlText w:val="%7"/>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630EA78">
      <w:start w:val="1"/>
      <w:numFmt w:val="lowerLetter"/>
      <w:lvlText w:val="%8"/>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B64ADBA0">
      <w:start w:val="1"/>
      <w:numFmt w:val="lowerRoman"/>
      <w:lvlText w:val="%9"/>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7378079C"/>
    <w:multiLevelType w:val="hybridMultilevel"/>
    <w:tmpl w:val="502AB74C"/>
    <w:lvl w:ilvl="0" w:tplc="622499E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684C8E8">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2BCF942">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1A4CC3A">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4A25D66">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87D46D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B34E6DB2">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D2239F0">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9026A3C">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738F0593"/>
    <w:multiLevelType w:val="hybridMultilevel"/>
    <w:tmpl w:val="20AE25BE"/>
    <w:lvl w:ilvl="0" w:tplc="47DE80D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731C8AAA">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2E1435CA">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E5E662F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5148AC5E">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16C263DA">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0C42C3E6">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5E064C2">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DC487F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75103642"/>
    <w:multiLevelType w:val="hybridMultilevel"/>
    <w:tmpl w:val="7414BBC2"/>
    <w:lvl w:ilvl="0" w:tplc="B8A0739C">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BA54C630">
      <w:start w:val="1"/>
      <w:numFmt w:val="decimal"/>
      <w:lvlText w:val="%2."/>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AF04D22C">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A072D504">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7AC2E596">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AEC5E2">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25C9672">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F6D04990">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DEC394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75F32DDA"/>
    <w:multiLevelType w:val="hybridMultilevel"/>
    <w:tmpl w:val="99D2BB50"/>
    <w:lvl w:ilvl="0" w:tplc="978677D6">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8666532">
      <w:start w:val="1"/>
      <w:numFmt w:val="lowerLetter"/>
      <w:lvlText w:val="%2"/>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9FC60716">
      <w:start w:val="1"/>
      <w:numFmt w:val="lowerRoman"/>
      <w:lvlText w:val="%3"/>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544A2AAA">
      <w:start w:val="1"/>
      <w:numFmt w:val="decimal"/>
      <w:lvlText w:val="%4"/>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314D4F2">
      <w:start w:val="1"/>
      <w:numFmt w:val="lowerLetter"/>
      <w:lvlText w:val="%5"/>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521F58">
      <w:start w:val="1"/>
      <w:numFmt w:val="lowerRoman"/>
      <w:lvlText w:val="%6"/>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C24ACA2">
      <w:start w:val="1"/>
      <w:numFmt w:val="decimal"/>
      <w:lvlText w:val="%7"/>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73E44FE4">
      <w:start w:val="1"/>
      <w:numFmt w:val="lowerLetter"/>
      <w:lvlText w:val="%8"/>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6920148">
      <w:start w:val="1"/>
      <w:numFmt w:val="lowerRoman"/>
      <w:lvlText w:val="%9"/>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76BD0804"/>
    <w:multiLevelType w:val="hybridMultilevel"/>
    <w:tmpl w:val="46548918"/>
    <w:lvl w:ilvl="0" w:tplc="08D8A192">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FB70BBBA">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692660EC">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FAA4800">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BD1ED9E4">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976A508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720E0BCE">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82860A0">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42CB76E">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8" w15:restartNumberingAfterBreak="0">
    <w:nsid w:val="76CF3EA6"/>
    <w:multiLevelType w:val="hybridMultilevel"/>
    <w:tmpl w:val="6CFA3C7A"/>
    <w:lvl w:ilvl="0" w:tplc="5D3653BA">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60DA2AE4">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FB6296C2">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FDAC3A5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A98A3E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16E64B0">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4B44055C">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19868210">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40A8CA2C">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776B27DD"/>
    <w:multiLevelType w:val="hybridMultilevel"/>
    <w:tmpl w:val="F402B6DE"/>
    <w:lvl w:ilvl="0" w:tplc="0DDC1B04">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D9E254F0">
      <w:start w:val="1"/>
      <w:numFmt w:val="bullet"/>
      <w:lvlText w:val="o"/>
      <w:lvlJc w:val="left"/>
      <w:pPr>
        <w:ind w:left="21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E95AB7C8">
      <w:start w:val="1"/>
      <w:numFmt w:val="bullet"/>
      <w:lvlText w:val="▪"/>
      <w:lvlJc w:val="left"/>
      <w:pPr>
        <w:ind w:left="28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6AE7CA8">
      <w:start w:val="1"/>
      <w:numFmt w:val="bullet"/>
      <w:lvlText w:val="•"/>
      <w:lvlJc w:val="left"/>
      <w:pPr>
        <w:ind w:left="35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5D20BBE">
      <w:start w:val="1"/>
      <w:numFmt w:val="bullet"/>
      <w:lvlText w:val="o"/>
      <w:lvlJc w:val="left"/>
      <w:pPr>
        <w:ind w:left="426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F15A98EA">
      <w:start w:val="1"/>
      <w:numFmt w:val="bullet"/>
      <w:lvlText w:val="▪"/>
      <w:lvlJc w:val="left"/>
      <w:pPr>
        <w:ind w:left="498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58E9306">
      <w:start w:val="1"/>
      <w:numFmt w:val="bullet"/>
      <w:lvlText w:val="•"/>
      <w:lvlJc w:val="left"/>
      <w:pPr>
        <w:ind w:left="570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9C6EA90">
      <w:start w:val="1"/>
      <w:numFmt w:val="bullet"/>
      <w:lvlText w:val="o"/>
      <w:lvlJc w:val="left"/>
      <w:pPr>
        <w:ind w:left="642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55D41312">
      <w:start w:val="1"/>
      <w:numFmt w:val="bullet"/>
      <w:lvlText w:val="▪"/>
      <w:lvlJc w:val="left"/>
      <w:pPr>
        <w:ind w:left="71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0" w15:restartNumberingAfterBreak="0">
    <w:nsid w:val="782B5A55"/>
    <w:multiLevelType w:val="hybridMultilevel"/>
    <w:tmpl w:val="602E2300"/>
    <w:lvl w:ilvl="0" w:tplc="36CA4478">
      <w:start w:val="1"/>
      <w:numFmt w:val="bullet"/>
      <w:lvlText w:val="•"/>
      <w:lvlJc w:val="left"/>
      <w:pPr>
        <w:ind w:left="1785"/>
      </w:pPr>
      <w:rPr>
        <w:rFonts w:ascii="Courier New" w:eastAsia="Courier New" w:hAnsi="Courier New" w:cs="Courier New"/>
        <w:b w:val="0"/>
        <w:i w:val="0"/>
        <w:strike w:val="0"/>
        <w:dstrike w:val="0"/>
        <w:color w:val="000000"/>
        <w:sz w:val="20"/>
        <w:szCs w:val="20"/>
        <w:u w:val="none" w:color="000000"/>
        <w:bdr w:val="none" w:sz="0" w:space="0" w:color="auto"/>
        <w:shd w:val="clear" w:color="auto" w:fill="auto"/>
        <w:vertAlign w:val="baseline"/>
      </w:rPr>
    </w:lvl>
    <w:lvl w:ilvl="1" w:tplc="FD52DE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4AC4BBE">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43C4279A">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9EB884F0">
      <w:start w:val="1"/>
      <w:numFmt w:val="bullet"/>
      <w:lvlText w:val="o"/>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4EE2BB44">
      <w:start w:val="1"/>
      <w:numFmt w:val="bullet"/>
      <w:lvlText w:val="▪"/>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A2F2B014">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6D68A71E">
      <w:start w:val="1"/>
      <w:numFmt w:val="bullet"/>
      <w:lvlText w:val="o"/>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C72EB6A0">
      <w:start w:val="1"/>
      <w:numFmt w:val="bullet"/>
      <w:lvlText w:val="▪"/>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1" w15:restartNumberingAfterBreak="0">
    <w:nsid w:val="78F5311A"/>
    <w:multiLevelType w:val="hybridMultilevel"/>
    <w:tmpl w:val="FC7A9200"/>
    <w:lvl w:ilvl="0" w:tplc="80CC9D58">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A71C5120">
      <w:start w:val="1"/>
      <w:numFmt w:val="bullet"/>
      <w:lvlText w:val="o"/>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8DF42C46">
      <w:start w:val="1"/>
      <w:numFmt w:val="bullet"/>
      <w:lvlText w:val="▪"/>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C7243574">
      <w:start w:val="1"/>
      <w:numFmt w:val="bullet"/>
      <w:lvlText w:val="•"/>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F4AA350">
      <w:start w:val="1"/>
      <w:numFmt w:val="bullet"/>
      <w:lvlText w:val="o"/>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5CA8236">
      <w:start w:val="1"/>
      <w:numFmt w:val="bullet"/>
      <w:lvlText w:val="▪"/>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0ACCE02">
      <w:start w:val="1"/>
      <w:numFmt w:val="bullet"/>
      <w:lvlText w:val="•"/>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29692DE">
      <w:start w:val="1"/>
      <w:numFmt w:val="bullet"/>
      <w:lvlText w:val="o"/>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5660DA4">
      <w:start w:val="1"/>
      <w:numFmt w:val="bullet"/>
      <w:lvlText w:val="▪"/>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2" w15:restartNumberingAfterBreak="0">
    <w:nsid w:val="79324751"/>
    <w:multiLevelType w:val="hybridMultilevel"/>
    <w:tmpl w:val="65725EF4"/>
    <w:lvl w:ilvl="0" w:tplc="1BD647BE">
      <w:start w:val="1"/>
      <w:numFmt w:val="bullet"/>
      <w:lvlText w:val="•"/>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C400CF7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6F21884">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D818A50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26C245AA">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ED9288F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FA8A053C">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0D2243F2">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FB6E5380">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3" w15:restartNumberingAfterBreak="0">
    <w:nsid w:val="7A4F7228"/>
    <w:multiLevelType w:val="hybridMultilevel"/>
    <w:tmpl w:val="96328E0C"/>
    <w:lvl w:ilvl="0" w:tplc="0D8AE8E0">
      <w:start w:val="1"/>
      <w:numFmt w:val="bullet"/>
      <w:lvlText w:val="•"/>
      <w:lvlJc w:val="left"/>
      <w:pPr>
        <w:ind w:left="1849"/>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74A85A6">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1CAEE88">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94B429E4">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8C2271A8">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B0BCAD8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8B00038E">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CB0636FE">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ADC56E6">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4" w15:restartNumberingAfterBreak="0">
    <w:nsid w:val="7A9575D3"/>
    <w:multiLevelType w:val="multilevel"/>
    <w:tmpl w:val="CD04C764"/>
    <w:lvl w:ilvl="0">
      <w:start w:val="1"/>
      <w:numFmt w:val="decimal"/>
      <w:lvlText w:val="%1."/>
      <w:lvlJc w:val="left"/>
      <w:pPr>
        <w:ind w:left="10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1656"/>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start w:val="1"/>
      <w:numFmt w:val="lowerRoman"/>
      <w:lvlText w:val="%3"/>
      <w:lvlJc w:val="left"/>
      <w:pPr>
        <w:ind w:left="28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36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43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50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57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64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72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5" w15:restartNumberingAfterBreak="0">
    <w:nsid w:val="7BA837CD"/>
    <w:multiLevelType w:val="hybridMultilevel"/>
    <w:tmpl w:val="CB422856"/>
    <w:lvl w:ilvl="0" w:tplc="E00E3D76">
      <w:start w:val="1"/>
      <w:numFmt w:val="bullet"/>
      <w:lvlText w:val="•"/>
      <w:lvlJc w:val="left"/>
      <w:pPr>
        <w:ind w:left="188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F04B64A">
      <w:start w:val="1"/>
      <w:numFmt w:val="bullet"/>
      <w:lvlText w:val="o"/>
      <w:lvlJc w:val="left"/>
      <w:pPr>
        <w:ind w:left="29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CFA2F780">
      <w:start w:val="1"/>
      <w:numFmt w:val="bullet"/>
      <w:lvlText w:val="▪"/>
      <w:lvlJc w:val="left"/>
      <w:pPr>
        <w:ind w:left="36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7FEE35DE">
      <w:start w:val="1"/>
      <w:numFmt w:val="bullet"/>
      <w:lvlText w:val="•"/>
      <w:lvlJc w:val="left"/>
      <w:pPr>
        <w:ind w:left="43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055625B2">
      <w:start w:val="1"/>
      <w:numFmt w:val="bullet"/>
      <w:lvlText w:val="o"/>
      <w:lvlJc w:val="left"/>
      <w:pPr>
        <w:ind w:left="511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6728EF6C">
      <w:start w:val="1"/>
      <w:numFmt w:val="bullet"/>
      <w:lvlText w:val="▪"/>
      <w:lvlJc w:val="left"/>
      <w:pPr>
        <w:ind w:left="583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C734B9FA">
      <w:start w:val="1"/>
      <w:numFmt w:val="bullet"/>
      <w:lvlText w:val="•"/>
      <w:lvlJc w:val="left"/>
      <w:pPr>
        <w:ind w:left="655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5DA26DAE">
      <w:start w:val="1"/>
      <w:numFmt w:val="bullet"/>
      <w:lvlText w:val="o"/>
      <w:lvlJc w:val="left"/>
      <w:pPr>
        <w:ind w:left="727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057A59D2">
      <w:start w:val="1"/>
      <w:numFmt w:val="bullet"/>
      <w:lvlText w:val="▪"/>
      <w:lvlJc w:val="left"/>
      <w:pPr>
        <w:ind w:left="7998"/>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6" w15:restartNumberingAfterBreak="0">
    <w:nsid w:val="7C3D71E1"/>
    <w:multiLevelType w:val="hybridMultilevel"/>
    <w:tmpl w:val="36BADE42"/>
    <w:lvl w:ilvl="0" w:tplc="200486E4">
      <w:start w:val="1"/>
      <w:numFmt w:val="decimal"/>
      <w:lvlText w:val="%1."/>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47BA1D0E">
      <w:start w:val="1"/>
      <w:numFmt w:val="lowerLetter"/>
      <w:lvlText w:val="%2"/>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1CBCBCA8">
      <w:start w:val="1"/>
      <w:numFmt w:val="lowerRoman"/>
      <w:lvlText w:val="%3"/>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0C86138">
      <w:start w:val="1"/>
      <w:numFmt w:val="decimal"/>
      <w:lvlText w:val="%4"/>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35789C6C">
      <w:start w:val="1"/>
      <w:numFmt w:val="lowerLetter"/>
      <w:lvlText w:val="%5"/>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15C5278">
      <w:start w:val="1"/>
      <w:numFmt w:val="lowerRoman"/>
      <w:lvlText w:val="%6"/>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1EAC1B5A">
      <w:start w:val="1"/>
      <w:numFmt w:val="decimal"/>
      <w:lvlText w:val="%7"/>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A2C4D232">
      <w:start w:val="1"/>
      <w:numFmt w:val="lowerLetter"/>
      <w:lvlText w:val="%8"/>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89587E56">
      <w:start w:val="1"/>
      <w:numFmt w:val="lowerRoman"/>
      <w:lvlText w:val="%9"/>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7E8C1A29"/>
    <w:multiLevelType w:val="hybridMultilevel"/>
    <w:tmpl w:val="9A2C1AAA"/>
    <w:lvl w:ilvl="0" w:tplc="2A4870F2">
      <w:start w:val="1"/>
      <w:numFmt w:val="bullet"/>
      <w:lvlText w:val="•"/>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874065C">
      <w:start w:val="1"/>
      <w:numFmt w:val="bullet"/>
      <w:lvlText w:val="o"/>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785E2446">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1ECAA166">
      <w:start w:val="1"/>
      <w:numFmt w:val="bullet"/>
      <w:lvlText w:val="•"/>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41D63F30">
      <w:start w:val="1"/>
      <w:numFmt w:val="bullet"/>
      <w:lvlText w:val="o"/>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74FC43DE">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E86AD646">
      <w:start w:val="1"/>
      <w:numFmt w:val="bullet"/>
      <w:lvlText w:val="•"/>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E2F20E7A">
      <w:start w:val="1"/>
      <w:numFmt w:val="bullet"/>
      <w:lvlText w:val="o"/>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D46CB1F8">
      <w:start w:val="1"/>
      <w:numFmt w:val="bullet"/>
      <w:lvlText w:val="▪"/>
      <w:lvlJc w:val="left"/>
      <w:pPr>
        <w:ind w:left="75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7FF942FB"/>
    <w:multiLevelType w:val="hybridMultilevel"/>
    <w:tmpl w:val="BA40B6AC"/>
    <w:lvl w:ilvl="0" w:tplc="8B585844">
      <w:start w:val="1"/>
      <w:numFmt w:val="bullet"/>
      <w:lvlText w:val="•"/>
      <w:lvlJc w:val="left"/>
      <w:pPr>
        <w:ind w:left="21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1" w:tplc="96E2EC5E">
      <w:start w:val="1"/>
      <w:numFmt w:val="bullet"/>
      <w:lvlText w:val="o"/>
      <w:lvlJc w:val="left"/>
      <w:pPr>
        <w:ind w:left="18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2" w:tplc="5FB66396">
      <w:start w:val="1"/>
      <w:numFmt w:val="bullet"/>
      <w:lvlText w:val="▪"/>
      <w:lvlJc w:val="left"/>
      <w:pPr>
        <w:ind w:left="25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3" w:tplc="0E38D260">
      <w:start w:val="1"/>
      <w:numFmt w:val="bullet"/>
      <w:lvlText w:val="•"/>
      <w:lvlJc w:val="left"/>
      <w:pPr>
        <w:ind w:left="32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4" w:tplc="6D10957C">
      <w:start w:val="1"/>
      <w:numFmt w:val="bullet"/>
      <w:lvlText w:val="o"/>
      <w:lvlJc w:val="left"/>
      <w:pPr>
        <w:ind w:left="396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5" w:tplc="2D382314">
      <w:start w:val="1"/>
      <w:numFmt w:val="bullet"/>
      <w:lvlText w:val="▪"/>
      <w:lvlJc w:val="left"/>
      <w:pPr>
        <w:ind w:left="468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6" w:tplc="2DACA252">
      <w:start w:val="1"/>
      <w:numFmt w:val="bullet"/>
      <w:lvlText w:val="•"/>
      <w:lvlJc w:val="left"/>
      <w:pPr>
        <w:ind w:left="540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7" w:tplc="B366C926">
      <w:start w:val="1"/>
      <w:numFmt w:val="bullet"/>
      <w:lvlText w:val="o"/>
      <w:lvlJc w:val="left"/>
      <w:pPr>
        <w:ind w:left="612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lvl w:ilvl="8" w:tplc="39CE27C4">
      <w:start w:val="1"/>
      <w:numFmt w:val="bullet"/>
      <w:lvlText w:val="▪"/>
      <w:lvlJc w:val="left"/>
      <w:pPr>
        <w:ind w:left="6840"/>
      </w:pPr>
      <w:rPr>
        <w:rFonts w:ascii="Book Antiqua" w:eastAsia="Book Antiqua" w:hAnsi="Book Antiqua" w:cs="Book Antiqua"/>
        <w:b w:val="0"/>
        <w:i w:val="0"/>
        <w:strike w:val="0"/>
        <w:dstrike w:val="0"/>
        <w:color w:val="000000"/>
        <w:sz w:val="20"/>
        <w:szCs w:val="20"/>
        <w:u w:val="none" w:color="000000"/>
        <w:bdr w:val="none" w:sz="0" w:space="0" w:color="auto"/>
        <w:shd w:val="clear" w:color="auto" w:fill="auto"/>
        <w:vertAlign w:val="baseline"/>
      </w:rPr>
    </w:lvl>
  </w:abstractNum>
  <w:num w:numId="1">
    <w:abstractNumId w:val="35"/>
  </w:num>
  <w:num w:numId="2">
    <w:abstractNumId w:val="52"/>
  </w:num>
  <w:num w:numId="3">
    <w:abstractNumId w:val="70"/>
  </w:num>
  <w:num w:numId="4">
    <w:abstractNumId w:val="106"/>
  </w:num>
  <w:num w:numId="5">
    <w:abstractNumId w:val="110"/>
  </w:num>
  <w:num w:numId="6">
    <w:abstractNumId w:val="43"/>
  </w:num>
  <w:num w:numId="7">
    <w:abstractNumId w:val="116"/>
  </w:num>
  <w:num w:numId="8">
    <w:abstractNumId w:val="90"/>
  </w:num>
  <w:num w:numId="9">
    <w:abstractNumId w:val="103"/>
  </w:num>
  <w:num w:numId="10">
    <w:abstractNumId w:val="134"/>
  </w:num>
  <w:num w:numId="11">
    <w:abstractNumId w:val="60"/>
  </w:num>
  <w:num w:numId="12">
    <w:abstractNumId w:val="127"/>
  </w:num>
  <w:num w:numId="13">
    <w:abstractNumId w:val="84"/>
  </w:num>
  <w:num w:numId="14">
    <w:abstractNumId w:val="45"/>
  </w:num>
  <w:num w:numId="15">
    <w:abstractNumId w:val="125"/>
  </w:num>
  <w:num w:numId="16">
    <w:abstractNumId w:val="42"/>
  </w:num>
  <w:num w:numId="17">
    <w:abstractNumId w:val="147"/>
  </w:num>
  <w:num w:numId="18">
    <w:abstractNumId w:val="140"/>
  </w:num>
  <w:num w:numId="19">
    <w:abstractNumId w:val="75"/>
  </w:num>
  <w:num w:numId="20">
    <w:abstractNumId w:val="66"/>
  </w:num>
  <w:num w:numId="21">
    <w:abstractNumId w:val="120"/>
  </w:num>
  <w:num w:numId="22">
    <w:abstractNumId w:val="41"/>
  </w:num>
  <w:num w:numId="23">
    <w:abstractNumId w:val="59"/>
  </w:num>
  <w:num w:numId="24">
    <w:abstractNumId w:val="79"/>
  </w:num>
  <w:num w:numId="25">
    <w:abstractNumId w:val="78"/>
  </w:num>
  <w:num w:numId="26">
    <w:abstractNumId w:val="130"/>
  </w:num>
  <w:num w:numId="27">
    <w:abstractNumId w:val="61"/>
  </w:num>
  <w:num w:numId="28">
    <w:abstractNumId w:val="49"/>
  </w:num>
  <w:num w:numId="29">
    <w:abstractNumId w:val="0"/>
  </w:num>
  <w:num w:numId="30">
    <w:abstractNumId w:val="96"/>
  </w:num>
  <w:num w:numId="31">
    <w:abstractNumId w:val="77"/>
  </w:num>
  <w:num w:numId="32">
    <w:abstractNumId w:val="119"/>
  </w:num>
  <w:num w:numId="33">
    <w:abstractNumId w:val="11"/>
  </w:num>
  <w:num w:numId="34">
    <w:abstractNumId w:val="89"/>
  </w:num>
  <w:num w:numId="35">
    <w:abstractNumId w:val="132"/>
  </w:num>
  <w:num w:numId="36">
    <w:abstractNumId w:val="18"/>
  </w:num>
  <w:num w:numId="37">
    <w:abstractNumId w:val="44"/>
  </w:num>
  <w:num w:numId="38">
    <w:abstractNumId w:val="102"/>
  </w:num>
  <w:num w:numId="39">
    <w:abstractNumId w:val="148"/>
  </w:num>
  <w:num w:numId="40">
    <w:abstractNumId w:val="7"/>
  </w:num>
  <w:num w:numId="41">
    <w:abstractNumId w:val="137"/>
  </w:num>
  <w:num w:numId="42">
    <w:abstractNumId w:val="97"/>
  </w:num>
  <w:num w:numId="43">
    <w:abstractNumId w:val="5"/>
  </w:num>
  <w:num w:numId="44">
    <w:abstractNumId w:val="93"/>
  </w:num>
  <w:num w:numId="45">
    <w:abstractNumId w:val="81"/>
  </w:num>
  <w:num w:numId="46">
    <w:abstractNumId w:val="32"/>
  </w:num>
  <w:num w:numId="47">
    <w:abstractNumId w:val="141"/>
  </w:num>
  <w:num w:numId="48">
    <w:abstractNumId w:val="69"/>
  </w:num>
  <w:num w:numId="49">
    <w:abstractNumId w:val="29"/>
  </w:num>
  <w:num w:numId="50">
    <w:abstractNumId w:val="64"/>
  </w:num>
  <w:num w:numId="51">
    <w:abstractNumId w:val="27"/>
  </w:num>
  <w:num w:numId="52">
    <w:abstractNumId w:val="113"/>
  </w:num>
  <w:num w:numId="53">
    <w:abstractNumId w:val="2"/>
  </w:num>
  <w:num w:numId="54">
    <w:abstractNumId w:val="36"/>
  </w:num>
  <w:num w:numId="55">
    <w:abstractNumId w:val="31"/>
  </w:num>
  <w:num w:numId="56">
    <w:abstractNumId w:val="104"/>
  </w:num>
  <w:num w:numId="57">
    <w:abstractNumId w:val="95"/>
  </w:num>
  <w:num w:numId="58">
    <w:abstractNumId w:val="86"/>
  </w:num>
  <w:num w:numId="59">
    <w:abstractNumId w:val="46"/>
  </w:num>
  <w:num w:numId="60">
    <w:abstractNumId w:val="20"/>
  </w:num>
  <w:num w:numId="61">
    <w:abstractNumId w:val="13"/>
  </w:num>
  <w:num w:numId="62">
    <w:abstractNumId w:val="139"/>
  </w:num>
  <w:num w:numId="63">
    <w:abstractNumId w:val="135"/>
  </w:num>
  <w:num w:numId="64">
    <w:abstractNumId w:val="138"/>
  </w:num>
  <w:num w:numId="65">
    <w:abstractNumId w:val="100"/>
  </w:num>
  <w:num w:numId="66">
    <w:abstractNumId w:val="94"/>
  </w:num>
  <w:num w:numId="67">
    <w:abstractNumId w:val="65"/>
  </w:num>
  <w:num w:numId="68">
    <w:abstractNumId w:val="124"/>
  </w:num>
  <w:num w:numId="69">
    <w:abstractNumId w:val="115"/>
  </w:num>
  <w:num w:numId="70">
    <w:abstractNumId w:val="22"/>
  </w:num>
  <w:num w:numId="71">
    <w:abstractNumId w:val="91"/>
  </w:num>
  <w:num w:numId="72">
    <w:abstractNumId w:val="19"/>
  </w:num>
  <w:num w:numId="73">
    <w:abstractNumId w:val="117"/>
  </w:num>
  <w:num w:numId="74">
    <w:abstractNumId w:val="24"/>
  </w:num>
  <w:num w:numId="75">
    <w:abstractNumId w:val="131"/>
  </w:num>
  <w:num w:numId="76">
    <w:abstractNumId w:val="25"/>
  </w:num>
  <w:num w:numId="77">
    <w:abstractNumId w:val="33"/>
  </w:num>
  <w:num w:numId="78">
    <w:abstractNumId w:val="98"/>
  </w:num>
  <w:num w:numId="79">
    <w:abstractNumId w:val="92"/>
  </w:num>
  <w:num w:numId="80">
    <w:abstractNumId w:val="107"/>
  </w:num>
  <w:num w:numId="81">
    <w:abstractNumId w:val="67"/>
  </w:num>
  <w:num w:numId="82">
    <w:abstractNumId w:val="121"/>
  </w:num>
  <w:num w:numId="83">
    <w:abstractNumId w:val="112"/>
  </w:num>
  <w:num w:numId="84">
    <w:abstractNumId w:val="126"/>
  </w:num>
  <w:num w:numId="85">
    <w:abstractNumId w:val="74"/>
  </w:num>
  <w:num w:numId="86">
    <w:abstractNumId w:val="51"/>
  </w:num>
  <w:num w:numId="87">
    <w:abstractNumId w:val="1"/>
  </w:num>
  <w:num w:numId="88">
    <w:abstractNumId w:val="143"/>
  </w:num>
  <w:num w:numId="89">
    <w:abstractNumId w:val="15"/>
  </w:num>
  <w:num w:numId="90">
    <w:abstractNumId w:val="9"/>
  </w:num>
  <w:num w:numId="91">
    <w:abstractNumId w:val="105"/>
  </w:num>
  <w:num w:numId="92">
    <w:abstractNumId w:val="87"/>
  </w:num>
  <w:num w:numId="93">
    <w:abstractNumId w:val="111"/>
  </w:num>
  <w:num w:numId="94">
    <w:abstractNumId w:val="23"/>
  </w:num>
  <w:num w:numId="95">
    <w:abstractNumId w:val="145"/>
  </w:num>
  <w:num w:numId="96">
    <w:abstractNumId w:val="56"/>
  </w:num>
  <w:num w:numId="97">
    <w:abstractNumId w:val="108"/>
  </w:num>
  <w:num w:numId="98">
    <w:abstractNumId w:val="133"/>
  </w:num>
  <w:num w:numId="99">
    <w:abstractNumId w:val="8"/>
  </w:num>
  <w:num w:numId="100">
    <w:abstractNumId w:val="4"/>
  </w:num>
  <w:num w:numId="101">
    <w:abstractNumId w:val="57"/>
  </w:num>
  <w:num w:numId="102">
    <w:abstractNumId w:val="28"/>
  </w:num>
  <w:num w:numId="103">
    <w:abstractNumId w:val="21"/>
  </w:num>
  <w:num w:numId="104">
    <w:abstractNumId w:val="37"/>
  </w:num>
  <w:num w:numId="105">
    <w:abstractNumId w:val="109"/>
  </w:num>
  <w:num w:numId="106">
    <w:abstractNumId w:val="26"/>
  </w:num>
  <w:num w:numId="107">
    <w:abstractNumId w:val="142"/>
  </w:num>
  <w:num w:numId="108">
    <w:abstractNumId w:val="128"/>
  </w:num>
  <w:num w:numId="109">
    <w:abstractNumId w:val="129"/>
  </w:num>
  <w:num w:numId="110">
    <w:abstractNumId w:val="12"/>
  </w:num>
  <w:num w:numId="111">
    <w:abstractNumId w:val="73"/>
  </w:num>
  <w:num w:numId="112">
    <w:abstractNumId w:val="17"/>
  </w:num>
  <w:num w:numId="113">
    <w:abstractNumId w:val="47"/>
  </w:num>
  <w:num w:numId="114">
    <w:abstractNumId w:val="55"/>
  </w:num>
  <w:num w:numId="115">
    <w:abstractNumId w:val="88"/>
  </w:num>
  <w:num w:numId="116">
    <w:abstractNumId w:val="114"/>
  </w:num>
  <w:num w:numId="117">
    <w:abstractNumId w:val="118"/>
  </w:num>
  <w:num w:numId="118">
    <w:abstractNumId w:val="144"/>
  </w:num>
  <w:num w:numId="119">
    <w:abstractNumId w:val="122"/>
  </w:num>
  <w:num w:numId="120">
    <w:abstractNumId w:val="39"/>
  </w:num>
  <w:num w:numId="121">
    <w:abstractNumId w:val="76"/>
  </w:num>
  <w:num w:numId="122">
    <w:abstractNumId w:val="136"/>
  </w:num>
  <w:num w:numId="123">
    <w:abstractNumId w:val="71"/>
  </w:num>
  <w:num w:numId="124">
    <w:abstractNumId w:val="50"/>
  </w:num>
  <w:num w:numId="125">
    <w:abstractNumId w:val="6"/>
  </w:num>
  <w:num w:numId="126">
    <w:abstractNumId w:val="14"/>
  </w:num>
  <w:num w:numId="127">
    <w:abstractNumId w:val="99"/>
  </w:num>
  <w:num w:numId="128">
    <w:abstractNumId w:val="63"/>
  </w:num>
  <w:num w:numId="129">
    <w:abstractNumId w:val="123"/>
  </w:num>
  <w:num w:numId="130">
    <w:abstractNumId w:val="40"/>
  </w:num>
  <w:num w:numId="131">
    <w:abstractNumId w:val="3"/>
  </w:num>
  <w:num w:numId="132">
    <w:abstractNumId w:val="83"/>
  </w:num>
  <w:num w:numId="133">
    <w:abstractNumId w:val="53"/>
  </w:num>
  <w:num w:numId="134">
    <w:abstractNumId w:val="146"/>
  </w:num>
  <w:num w:numId="135">
    <w:abstractNumId w:val="48"/>
  </w:num>
  <w:num w:numId="136">
    <w:abstractNumId w:val="62"/>
  </w:num>
  <w:num w:numId="137">
    <w:abstractNumId w:val="80"/>
  </w:num>
  <w:num w:numId="138">
    <w:abstractNumId w:val="72"/>
  </w:num>
  <w:num w:numId="139">
    <w:abstractNumId w:val="68"/>
  </w:num>
  <w:num w:numId="140">
    <w:abstractNumId w:val="85"/>
  </w:num>
  <w:num w:numId="141">
    <w:abstractNumId w:val="38"/>
  </w:num>
  <w:num w:numId="142">
    <w:abstractNumId w:val="34"/>
  </w:num>
  <w:num w:numId="143">
    <w:abstractNumId w:val="58"/>
  </w:num>
  <w:num w:numId="144">
    <w:abstractNumId w:val="82"/>
  </w:num>
  <w:num w:numId="145">
    <w:abstractNumId w:val="10"/>
  </w:num>
  <w:num w:numId="146">
    <w:abstractNumId w:val="16"/>
  </w:num>
  <w:num w:numId="147">
    <w:abstractNumId w:val="30"/>
  </w:num>
  <w:num w:numId="148">
    <w:abstractNumId w:val="101"/>
  </w:num>
  <w:num w:numId="149">
    <w:abstractNumId w:val="54"/>
  </w:num>
  <w:numIdMacAtCleanup w:val="1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defaultTabStop w:val="420"/>
  <w:evenAndOddHeaders/>
  <w:characterSpacingControl w:val="doNotCompress"/>
  <w:hdrShapeDefaults>
    <o:shapedefaults v:ext="edit" spidmax="2049"/>
  </w:hdrShapeDefault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C6F"/>
    <w:rsid w:val="00122A12"/>
    <w:rsid w:val="001258EF"/>
    <w:rsid w:val="001C6EC9"/>
    <w:rsid w:val="001D1F4A"/>
    <w:rsid w:val="00253558"/>
    <w:rsid w:val="002B42FA"/>
    <w:rsid w:val="00326115"/>
    <w:rsid w:val="003B4FA6"/>
    <w:rsid w:val="005B1E7E"/>
    <w:rsid w:val="006373C6"/>
    <w:rsid w:val="00673B31"/>
    <w:rsid w:val="0071581A"/>
    <w:rsid w:val="009521E4"/>
    <w:rsid w:val="009B5CBC"/>
    <w:rsid w:val="009E5D39"/>
    <w:rsid w:val="00A071F7"/>
    <w:rsid w:val="00A75392"/>
    <w:rsid w:val="00B06C6F"/>
    <w:rsid w:val="00B277AD"/>
    <w:rsid w:val="00C074EB"/>
    <w:rsid w:val="00C31808"/>
    <w:rsid w:val="00D70FBA"/>
    <w:rsid w:val="00E83B59"/>
    <w:rsid w:val="00E845DF"/>
    <w:rsid w:val="00EC50AD"/>
    <w:rsid w:val="00F138F4"/>
    <w:rsid w:val="00F36A04"/>
    <w:rsid w:val="00F94E8D"/>
    <w:rsid w:val="00F97317"/>
    <w:rsid w:val="00FE74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CC57"/>
  <w15:docId w15:val="{1C1BC81A-C2B9-47C8-BEF8-EB099AD5F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after="165" w:line="247" w:lineRule="auto"/>
      <w:ind w:left="1450" w:right="5782" w:hanging="10"/>
    </w:pPr>
    <w:rPr>
      <w:rFonts w:ascii="Book Antiqua" w:eastAsia="Book Antiqua" w:hAnsi="Book Antiqua" w:cs="Book Antiqua"/>
      <w:color w:val="000000"/>
      <w:sz w:val="20"/>
    </w:rPr>
  </w:style>
  <w:style w:type="paragraph" w:styleId="1">
    <w:name w:val="heading 1"/>
    <w:next w:val="a"/>
    <w:link w:val="10"/>
    <w:uiPriority w:val="9"/>
    <w:unhideWhenUsed/>
    <w:qFormat/>
    <w:pPr>
      <w:keepNext/>
      <w:keepLines/>
      <w:spacing w:after="3" w:line="265" w:lineRule="auto"/>
      <w:ind w:left="1450" w:right="5782" w:hanging="10"/>
      <w:jc w:val="right"/>
      <w:outlineLvl w:val="0"/>
    </w:pPr>
    <w:rPr>
      <w:rFonts w:ascii="Book Antiqua" w:eastAsia="Book Antiqua" w:hAnsi="Book Antiqua" w:cs="Book Antiqua"/>
      <w:color w:val="000000"/>
      <w:sz w:val="20"/>
    </w:rPr>
  </w:style>
  <w:style w:type="paragraph" w:styleId="2">
    <w:name w:val="heading 2"/>
    <w:next w:val="a"/>
    <w:link w:val="20"/>
    <w:uiPriority w:val="9"/>
    <w:unhideWhenUsed/>
    <w:qFormat/>
    <w:pPr>
      <w:keepNext/>
      <w:keepLines/>
      <w:spacing w:after="61" w:line="251" w:lineRule="auto"/>
      <w:ind w:left="10" w:hanging="10"/>
      <w:outlineLvl w:val="1"/>
    </w:pPr>
    <w:rPr>
      <w:rFonts w:ascii="Arial" w:eastAsia="Arial" w:hAnsi="Arial" w:cs="Arial"/>
      <w:b/>
      <w:color w:val="00007F"/>
      <w:sz w:val="36"/>
    </w:rPr>
  </w:style>
  <w:style w:type="paragraph" w:styleId="3">
    <w:name w:val="heading 3"/>
    <w:next w:val="a"/>
    <w:link w:val="30"/>
    <w:uiPriority w:val="9"/>
    <w:unhideWhenUsed/>
    <w:qFormat/>
    <w:pPr>
      <w:keepNext/>
      <w:keepLines/>
      <w:spacing w:after="61" w:line="251" w:lineRule="auto"/>
      <w:ind w:left="10" w:hanging="10"/>
      <w:outlineLvl w:val="2"/>
    </w:pPr>
    <w:rPr>
      <w:rFonts w:ascii="Arial" w:eastAsia="Arial" w:hAnsi="Arial" w:cs="Arial"/>
      <w:b/>
      <w:color w:val="00007F"/>
      <w:sz w:val="36"/>
    </w:rPr>
  </w:style>
  <w:style w:type="paragraph" w:styleId="4">
    <w:name w:val="heading 4"/>
    <w:next w:val="a"/>
    <w:link w:val="40"/>
    <w:uiPriority w:val="9"/>
    <w:unhideWhenUsed/>
    <w:qFormat/>
    <w:pPr>
      <w:keepNext/>
      <w:keepLines/>
      <w:spacing w:after="61" w:line="251" w:lineRule="auto"/>
      <w:ind w:left="10" w:hanging="10"/>
      <w:outlineLvl w:val="3"/>
    </w:pPr>
    <w:rPr>
      <w:rFonts w:ascii="Arial" w:eastAsia="Arial" w:hAnsi="Arial" w:cs="Arial"/>
      <w:b/>
      <w:color w:val="00007F"/>
      <w:sz w:val="36"/>
    </w:rPr>
  </w:style>
  <w:style w:type="paragraph" w:styleId="5">
    <w:name w:val="heading 5"/>
    <w:next w:val="a"/>
    <w:link w:val="50"/>
    <w:uiPriority w:val="9"/>
    <w:unhideWhenUsed/>
    <w:qFormat/>
    <w:pPr>
      <w:keepNext/>
      <w:keepLines/>
      <w:spacing w:after="138" w:line="259" w:lineRule="auto"/>
      <w:ind w:left="10" w:hanging="10"/>
      <w:outlineLvl w:val="4"/>
    </w:pPr>
    <w:rPr>
      <w:rFonts w:ascii="Arial" w:eastAsia="Arial" w:hAnsi="Arial" w:cs="Arial"/>
      <w:b/>
      <w:color w:val="00007F"/>
      <w:sz w:val="24"/>
    </w:rPr>
  </w:style>
  <w:style w:type="paragraph" w:styleId="6">
    <w:name w:val="heading 6"/>
    <w:next w:val="a"/>
    <w:link w:val="60"/>
    <w:uiPriority w:val="9"/>
    <w:unhideWhenUsed/>
    <w:qFormat/>
    <w:pPr>
      <w:keepNext/>
      <w:keepLines/>
      <w:spacing w:after="3" w:line="261" w:lineRule="auto"/>
      <w:ind w:left="1450" w:hanging="10"/>
      <w:outlineLvl w:val="5"/>
    </w:pPr>
    <w:rPr>
      <w:rFonts w:ascii="Arial" w:eastAsia="Arial" w:hAnsi="Arial" w:cs="Arial"/>
      <w:b/>
      <w:color w:val="007F7F"/>
      <w:sz w:val="20"/>
    </w:rPr>
  </w:style>
  <w:style w:type="paragraph" w:styleId="7">
    <w:name w:val="heading 7"/>
    <w:next w:val="a"/>
    <w:link w:val="70"/>
    <w:uiPriority w:val="9"/>
    <w:unhideWhenUsed/>
    <w:qFormat/>
    <w:pPr>
      <w:keepNext/>
      <w:keepLines/>
      <w:spacing w:after="3" w:line="261" w:lineRule="auto"/>
      <w:ind w:left="1450" w:hanging="10"/>
      <w:outlineLvl w:val="6"/>
    </w:pPr>
    <w:rPr>
      <w:rFonts w:ascii="Arial" w:eastAsia="Arial" w:hAnsi="Arial" w:cs="Arial"/>
      <w:b/>
      <w:color w:val="007F7F"/>
      <w:sz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ootnotedescription">
    <w:name w:val="footnote description"/>
    <w:next w:val="a"/>
    <w:link w:val="footnotedescriptionChar"/>
    <w:hidden/>
    <w:pPr>
      <w:spacing w:line="259" w:lineRule="auto"/>
      <w:jc w:val="both"/>
    </w:pPr>
    <w:rPr>
      <w:rFonts w:ascii="Book Antiqua" w:eastAsia="Book Antiqua" w:hAnsi="Book Antiqua" w:cs="Book Antiqua"/>
      <w:color w:val="000000"/>
      <w:sz w:val="20"/>
    </w:rPr>
  </w:style>
  <w:style w:type="character" w:customStyle="1" w:styleId="footnotedescriptionChar">
    <w:name w:val="footnote description Char"/>
    <w:link w:val="footnotedescription"/>
    <w:rPr>
      <w:rFonts w:ascii="Book Antiqua" w:eastAsia="Book Antiqua" w:hAnsi="Book Antiqua" w:cs="Book Antiqua"/>
      <w:color w:val="000000"/>
      <w:sz w:val="20"/>
    </w:rPr>
  </w:style>
  <w:style w:type="character" w:customStyle="1" w:styleId="60">
    <w:name w:val="标题 6 字符"/>
    <w:link w:val="6"/>
    <w:rPr>
      <w:rFonts w:ascii="Arial" w:eastAsia="Arial" w:hAnsi="Arial" w:cs="Arial"/>
      <w:b/>
      <w:color w:val="007F7F"/>
      <w:sz w:val="20"/>
    </w:rPr>
  </w:style>
  <w:style w:type="character" w:customStyle="1" w:styleId="70">
    <w:name w:val="标题 7 字符"/>
    <w:link w:val="7"/>
    <w:rPr>
      <w:rFonts w:ascii="Arial" w:eastAsia="Arial" w:hAnsi="Arial" w:cs="Arial"/>
      <w:b/>
      <w:color w:val="007F7F"/>
      <w:sz w:val="20"/>
    </w:rPr>
  </w:style>
  <w:style w:type="character" w:customStyle="1" w:styleId="50">
    <w:name w:val="标题 5 字符"/>
    <w:link w:val="5"/>
    <w:rPr>
      <w:rFonts w:ascii="Arial" w:eastAsia="Arial" w:hAnsi="Arial" w:cs="Arial"/>
      <w:b/>
      <w:color w:val="00007F"/>
      <w:sz w:val="24"/>
    </w:rPr>
  </w:style>
  <w:style w:type="character" w:customStyle="1" w:styleId="30">
    <w:name w:val="标题 3 字符"/>
    <w:link w:val="3"/>
    <w:rPr>
      <w:rFonts w:ascii="Arial" w:eastAsia="Arial" w:hAnsi="Arial" w:cs="Arial"/>
      <w:b/>
      <w:color w:val="00007F"/>
      <w:sz w:val="36"/>
    </w:rPr>
  </w:style>
  <w:style w:type="character" w:customStyle="1" w:styleId="40">
    <w:name w:val="标题 4 字符"/>
    <w:link w:val="4"/>
    <w:rPr>
      <w:rFonts w:ascii="Arial" w:eastAsia="Arial" w:hAnsi="Arial" w:cs="Arial"/>
      <w:b/>
      <w:color w:val="00007F"/>
      <w:sz w:val="36"/>
    </w:rPr>
  </w:style>
  <w:style w:type="character" w:customStyle="1" w:styleId="10">
    <w:name w:val="标题 1 字符"/>
    <w:link w:val="1"/>
    <w:rPr>
      <w:rFonts w:ascii="Book Antiqua" w:eastAsia="Book Antiqua" w:hAnsi="Book Antiqua" w:cs="Book Antiqua"/>
      <w:color w:val="000000"/>
      <w:sz w:val="20"/>
    </w:rPr>
  </w:style>
  <w:style w:type="character" w:customStyle="1" w:styleId="20">
    <w:name w:val="标题 2 字符"/>
    <w:link w:val="2"/>
    <w:rPr>
      <w:rFonts w:ascii="Arial" w:eastAsia="Arial" w:hAnsi="Arial" w:cs="Arial"/>
      <w:b/>
      <w:color w:val="00007F"/>
      <w:sz w:val="36"/>
    </w:rPr>
  </w:style>
  <w:style w:type="paragraph" w:styleId="11">
    <w:name w:val="toc 1"/>
    <w:hidden/>
    <w:pPr>
      <w:spacing w:after="255" w:line="259" w:lineRule="auto"/>
      <w:ind w:left="25" w:right="44" w:hanging="10"/>
    </w:pPr>
    <w:rPr>
      <w:rFonts w:ascii="Arial" w:eastAsia="Arial" w:hAnsi="Arial" w:cs="Arial"/>
      <w:b/>
      <w:color w:val="00007F"/>
      <w:sz w:val="24"/>
    </w:rPr>
  </w:style>
  <w:style w:type="paragraph" w:styleId="21">
    <w:name w:val="toc 2"/>
    <w:hidden/>
    <w:pPr>
      <w:spacing w:after="3" w:line="419" w:lineRule="auto"/>
      <w:ind w:left="1316" w:right="181" w:hanging="10"/>
      <w:jc w:val="center"/>
    </w:pPr>
    <w:rPr>
      <w:rFonts w:ascii="Arial" w:eastAsia="Arial" w:hAnsi="Arial" w:cs="Arial"/>
      <w:color w:val="000000"/>
      <w:sz w:val="20"/>
    </w:rPr>
  </w:style>
  <w:style w:type="character" w:customStyle="1" w:styleId="footnotemark">
    <w:name w:val="footnote mark"/>
    <w:hidden/>
    <w:rPr>
      <w:rFonts w:ascii="Book Antiqua" w:eastAsia="Book Antiqua" w:hAnsi="Book Antiqua" w:cs="Book Antiqua"/>
      <w:color w:val="000000"/>
      <w:sz w:val="20"/>
      <w:vertAlign w:val="superscript"/>
    </w:rPr>
  </w:style>
  <w:style w:type="table" w:customStyle="1" w:styleId="TableGrid">
    <w:name w:val="TableGrid"/>
    <w:tblPr>
      <w:tblCellMar>
        <w:top w:w="0" w:type="dxa"/>
        <w:left w:w="0" w:type="dxa"/>
        <w:bottom w:w="0" w:type="dxa"/>
        <w:right w:w="0" w:type="dxa"/>
      </w:tblCellMar>
    </w:tblPr>
  </w:style>
  <w:style w:type="paragraph" w:styleId="a3">
    <w:name w:val="List Paragraph"/>
    <w:basedOn w:val="a"/>
    <w:uiPriority w:val="34"/>
    <w:qFormat/>
    <w:rsid w:val="00C074EB"/>
    <w:pPr>
      <w:widowControl w:val="0"/>
      <w:spacing w:after="0" w:line="240" w:lineRule="auto"/>
      <w:ind w:left="0" w:right="0" w:firstLineChars="200" w:firstLine="420"/>
      <w:jc w:val="both"/>
    </w:pPr>
    <w:rPr>
      <w:rFonts w:asciiTheme="minorHAnsi" w:eastAsiaTheme="minorEastAsia" w:hAnsiTheme="minorHAnsi" w:cstheme="minorBidi"/>
      <w:color w:val="auto"/>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671" Type="http://schemas.openxmlformats.org/officeDocument/2006/relationships/header" Target="header60.xml"/><Relationship Id="rId769" Type="http://schemas.openxmlformats.org/officeDocument/2006/relationships/image" Target="media/image8.jpg"/><Relationship Id="rId976" Type="http://schemas.openxmlformats.org/officeDocument/2006/relationships/footer" Target="footer210.xml"/><Relationship Id="rId21" Type="http://schemas.openxmlformats.org/officeDocument/2006/relationships/header" Target="header7.xml"/><Relationship Id="rId629" Type="http://schemas.openxmlformats.org/officeDocument/2006/relationships/header" Target="header39.xml"/><Relationship Id="rId836" Type="http://schemas.openxmlformats.org/officeDocument/2006/relationships/footer" Target="footer140.xml"/><Relationship Id="rId1021" Type="http://schemas.openxmlformats.org/officeDocument/2006/relationships/footer" Target="footer232.xml"/><Relationship Id="rId1119" Type="http://schemas.openxmlformats.org/officeDocument/2006/relationships/footer" Target="footer274.xml"/><Relationship Id="rId682" Type="http://schemas.openxmlformats.org/officeDocument/2006/relationships/footer" Target="footer65.xml"/><Relationship Id="rId903" Type="http://schemas.openxmlformats.org/officeDocument/2006/relationships/header" Target="header174.xml"/><Relationship Id="rId32" Type="http://schemas.openxmlformats.org/officeDocument/2006/relationships/header" Target="header11.xml"/><Relationship Id="rId987" Type="http://schemas.openxmlformats.org/officeDocument/2006/relationships/header" Target="header216.xml"/><Relationship Id="rId847" Type="http://schemas.openxmlformats.org/officeDocument/2006/relationships/footer" Target="footer145.xml"/><Relationship Id="rId1032" Type="http://schemas.openxmlformats.org/officeDocument/2006/relationships/header" Target="header239.xml"/><Relationship Id="rId693" Type="http://schemas.openxmlformats.org/officeDocument/2006/relationships/footer" Target="footer70.xml"/><Relationship Id="rId707" Type="http://schemas.openxmlformats.org/officeDocument/2006/relationships/header" Target="header78.xml"/><Relationship Id="rId914" Type="http://schemas.openxmlformats.org/officeDocument/2006/relationships/footer" Target="footer179.xml"/><Relationship Id="rId760" Type="http://schemas.openxmlformats.org/officeDocument/2006/relationships/footer" Target="footer104.xml"/><Relationship Id="rId998" Type="http://schemas.openxmlformats.org/officeDocument/2006/relationships/footer" Target="footer221.xml"/><Relationship Id="rId858" Type="http://schemas.openxmlformats.org/officeDocument/2006/relationships/header" Target="header152.xml"/><Relationship Id="rId1043" Type="http://schemas.openxmlformats.org/officeDocument/2006/relationships/header" Target="header244.xml"/><Relationship Id="rId620" Type="http://schemas.openxmlformats.org/officeDocument/2006/relationships/header" Target="header35.xml"/><Relationship Id="rId718" Type="http://schemas.openxmlformats.org/officeDocument/2006/relationships/footer" Target="footer83.xml"/><Relationship Id="rId925" Type="http://schemas.openxmlformats.org/officeDocument/2006/relationships/footer" Target="footer184.xml"/><Relationship Id="rId1110" Type="http://schemas.openxmlformats.org/officeDocument/2006/relationships/footer" Target="footer272.xml"/><Relationship Id="rId771" Type="http://schemas.openxmlformats.org/officeDocument/2006/relationships/header" Target="header110.xml"/><Relationship Id="rId869" Type="http://schemas.openxmlformats.org/officeDocument/2006/relationships/header" Target="header157.xml"/><Relationship Id="rId631" Type="http://schemas.openxmlformats.org/officeDocument/2006/relationships/header" Target="header40.xml"/><Relationship Id="rId729" Type="http://schemas.openxmlformats.org/officeDocument/2006/relationships/footer" Target="footer88.xml"/><Relationship Id="rId1054" Type="http://schemas.openxmlformats.org/officeDocument/2006/relationships/footer" Target="footer249.xml"/><Relationship Id="rId936" Type="http://schemas.openxmlformats.org/officeDocument/2006/relationships/header" Target="header191.xml"/><Relationship Id="rId1121" Type="http://schemas.openxmlformats.org/officeDocument/2006/relationships/header" Target="header276.xml"/><Relationship Id="rId575" Type="http://schemas.openxmlformats.org/officeDocument/2006/relationships/hyperlink" Target="http://twain-samples.svn.sourceforge.net/viewvc/twain-samples/trunk/TWAIN-Samples/Twain_App_sample01/src/TwainApp.cpp?view=markup" TargetMode="External"/><Relationship Id="rId782" Type="http://schemas.openxmlformats.org/officeDocument/2006/relationships/header" Target="header115.xml"/><Relationship Id="rId642" Type="http://schemas.openxmlformats.org/officeDocument/2006/relationships/footer" Target="footer45.xml"/><Relationship Id="rId1065" Type="http://schemas.openxmlformats.org/officeDocument/2006/relationships/header" Target="header255.xml"/><Relationship Id="rId947" Type="http://schemas.openxmlformats.org/officeDocument/2006/relationships/header" Target="header196.xml"/><Relationship Id="rId1132" Type="http://schemas.openxmlformats.org/officeDocument/2006/relationships/theme" Target="theme/theme1.xml"/><Relationship Id="rId586" Type="http://schemas.openxmlformats.org/officeDocument/2006/relationships/footer" Target="footer17.xml"/><Relationship Id="rId793" Type="http://schemas.openxmlformats.org/officeDocument/2006/relationships/footer" Target="footer120.xml"/><Relationship Id="rId807" Type="http://schemas.openxmlformats.org/officeDocument/2006/relationships/footer" Target="footer126.xml"/><Relationship Id="rId7" Type="http://schemas.openxmlformats.org/officeDocument/2006/relationships/image" Target="media/image1.jpg"/><Relationship Id="rId653" Type="http://schemas.openxmlformats.org/officeDocument/2006/relationships/header" Target="header51.xml"/><Relationship Id="rId1076" Type="http://schemas.openxmlformats.org/officeDocument/2006/relationships/hyperlink" Target="http://www.microsoft.com/whdc/driver/kernel/DLL_bestprac.mspx" TargetMode="External"/><Relationship Id="rId860" Type="http://schemas.openxmlformats.org/officeDocument/2006/relationships/footer" Target="footer152.xml"/><Relationship Id="rId958" Type="http://schemas.openxmlformats.org/officeDocument/2006/relationships/footer" Target="footer201.xml"/><Relationship Id="rId597" Type="http://schemas.openxmlformats.org/officeDocument/2006/relationships/footer" Target="footer22.xml"/><Relationship Id="rId720" Type="http://schemas.openxmlformats.org/officeDocument/2006/relationships/footer" Target="footer84.xml"/><Relationship Id="rId818" Type="http://schemas.openxmlformats.org/officeDocument/2006/relationships/footer" Target="footer131.xml"/><Relationship Id="rId1003" Type="http://schemas.openxmlformats.org/officeDocument/2006/relationships/footer" Target="footer223.xml"/><Relationship Id="rId1087" Type="http://schemas.openxmlformats.org/officeDocument/2006/relationships/hyperlink" Target="http://www.twain.org/" TargetMode="External"/><Relationship Id="rId664" Type="http://schemas.openxmlformats.org/officeDocument/2006/relationships/footer" Target="footer56.xml"/><Relationship Id="rId871" Type="http://schemas.openxmlformats.org/officeDocument/2006/relationships/footer" Target="footer157.xml"/><Relationship Id="rId927" Type="http://schemas.openxmlformats.org/officeDocument/2006/relationships/header" Target="header186.xml"/><Relationship Id="rId969" Type="http://schemas.openxmlformats.org/officeDocument/2006/relationships/header" Target="header207.xml"/><Relationship Id="rId1112" Type="http://schemas.openxmlformats.org/officeDocument/2006/relationships/footer" Target="footer273.xml"/><Relationship Id="rId14" Type="http://schemas.openxmlformats.org/officeDocument/2006/relationships/footer" Target="footer3.xml"/><Relationship Id="rId731" Type="http://schemas.openxmlformats.org/officeDocument/2006/relationships/header" Target="header90.xml"/><Relationship Id="rId773" Type="http://schemas.openxmlformats.org/officeDocument/2006/relationships/footer" Target="footer110.xml"/><Relationship Id="rId633" Type="http://schemas.openxmlformats.org/officeDocument/2006/relationships/footer" Target="footer40.xml"/><Relationship Id="rId829" Type="http://schemas.openxmlformats.org/officeDocument/2006/relationships/footer" Target="footer136.xml"/><Relationship Id="rId980" Type="http://schemas.openxmlformats.org/officeDocument/2006/relationships/footer" Target="footer212.xml"/><Relationship Id="rId1014" Type="http://schemas.openxmlformats.org/officeDocument/2006/relationships/header" Target="header230.xml"/><Relationship Id="rId1056" Type="http://schemas.openxmlformats.org/officeDocument/2006/relationships/header" Target="header251.xml"/><Relationship Id="rId675" Type="http://schemas.openxmlformats.org/officeDocument/2006/relationships/footer" Target="footer61.xml"/><Relationship Id="rId840" Type="http://schemas.openxmlformats.org/officeDocument/2006/relationships/header" Target="header143.xml"/><Relationship Id="rId882" Type="http://schemas.openxmlformats.org/officeDocument/2006/relationships/header" Target="header164.xml"/><Relationship Id="rId938" Type="http://schemas.openxmlformats.org/officeDocument/2006/relationships/footer" Target="footer191.xml"/><Relationship Id="rId1098" Type="http://schemas.openxmlformats.org/officeDocument/2006/relationships/footer" Target="footer266.xml"/><Relationship Id="rId25" Type="http://schemas.openxmlformats.org/officeDocument/2006/relationships/header" Target="header9.xml"/><Relationship Id="rId577" Type="http://schemas.openxmlformats.org/officeDocument/2006/relationships/header" Target="header14.xml"/><Relationship Id="rId700" Type="http://schemas.openxmlformats.org/officeDocument/2006/relationships/footer" Target="footer74.xml"/><Relationship Id="rId742" Type="http://schemas.openxmlformats.org/officeDocument/2006/relationships/footer" Target="footer95.xml"/><Relationship Id="rId1123" Type="http://schemas.openxmlformats.org/officeDocument/2006/relationships/hyperlink" Target="http://email.sparklist.com/scripts/lyris.pl?enter=twain" TargetMode="External"/><Relationship Id="rId602" Type="http://schemas.openxmlformats.org/officeDocument/2006/relationships/header" Target="header26.xml"/><Relationship Id="rId784" Type="http://schemas.openxmlformats.org/officeDocument/2006/relationships/footer" Target="footer115.xml"/><Relationship Id="rId991" Type="http://schemas.openxmlformats.org/officeDocument/2006/relationships/footer" Target="footer217.xml"/><Relationship Id="rId1025" Type="http://schemas.openxmlformats.org/officeDocument/2006/relationships/header" Target="header235.xml"/><Relationship Id="rId1067" Type="http://schemas.openxmlformats.org/officeDocument/2006/relationships/header" Target="header256.xml"/><Relationship Id="rId644" Type="http://schemas.openxmlformats.org/officeDocument/2006/relationships/header" Target="header47.xml"/><Relationship Id="rId686" Type="http://schemas.openxmlformats.org/officeDocument/2006/relationships/header" Target="header68.xml"/><Relationship Id="rId851" Type="http://schemas.openxmlformats.org/officeDocument/2006/relationships/header" Target="header148.xml"/><Relationship Id="rId893" Type="http://schemas.openxmlformats.org/officeDocument/2006/relationships/header" Target="header169.xml"/><Relationship Id="rId907" Type="http://schemas.openxmlformats.org/officeDocument/2006/relationships/footer" Target="footer175.xml"/><Relationship Id="rId36" Type="http://schemas.openxmlformats.org/officeDocument/2006/relationships/footer" Target="footer12.xml"/><Relationship Id="rId711" Type="http://schemas.openxmlformats.org/officeDocument/2006/relationships/footer" Target="footer79.xml"/><Relationship Id="rId753" Type="http://schemas.openxmlformats.org/officeDocument/2006/relationships/footer" Target="footer100.xml"/><Relationship Id="rId949" Type="http://schemas.openxmlformats.org/officeDocument/2006/relationships/footer" Target="footer196.xml"/><Relationship Id="rId588" Type="http://schemas.openxmlformats.org/officeDocument/2006/relationships/footer" Target="footer18.xml"/><Relationship Id="rId795" Type="http://schemas.openxmlformats.org/officeDocument/2006/relationships/image" Target="media/image4.jpg"/><Relationship Id="rId809" Type="http://schemas.openxmlformats.org/officeDocument/2006/relationships/header" Target="header127.xml"/><Relationship Id="rId960" Type="http://schemas.openxmlformats.org/officeDocument/2006/relationships/header" Target="header203.xml"/><Relationship Id="rId1036" Type="http://schemas.openxmlformats.org/officeDocument/2006/relationships/footer" Target="footer240.xml"/><Relationship Id="rId9" Type="http://schemas.openxmlformats.org/officeDocument/2006/relationships/header" Target="header1.xml"/><Relationship Id="rId613" Type="http://schemas.openxmlformats.org/officeDocument/2006/relationships/header" Target="header31.xml"/><Relationship Id="rId655" Type="http://schemas.openxmlformats.org/officeDocument/2006/relationships/header" Target="header52.xml"/><Relationship Id="rId697" Type="http://schemas.openxmlformats.org/officeDocument/2006/relationships/header" Target="header73.xml"/><Relationship Id="rId820" Type="http://schemas.openxmlformats.org/officeDocument/2006/relationships/footer" Target="footer132.xml"/><Relationship Id="rId862" Type="http://schemas.openxmlformats.org/officeDocument/2006/relationships/footer" Target="footer153.xml"/><Relationship Id="rId918" Type="http://schemas.openxmlformats.org/officeDocument/2006/relationships/header" Target="header182.xml"/><Relationship Id="rId1078" Type="http://schemas.openxmlformats.org/officeDocument/2006/relationships/hyperlink" Target="http://developer.apple.com/mac/library/documentation/Carbon/Conceptual/Carbon64BitGuide/Introduction/Introduction.html" TargetMode="External"/><Relationship Id="rId722" Type="http://schemas.openxmlformats.org/officeDocument/2006/relationships/header" Target="header86.xml"/><Relationship Id="rId1103" Type="http://schemas.openxmlformats.org/officeDocument/2006/relationships/footer" Target="footer268.xml"/><Relationship Id="rId599" Type="http://schemas.openxmlformats.org/officeDocument/2006/relationships/header" Target="header24.xml"/><Relationship Id="rId764" Type="http://schemas.openxmlformats.org/officeDocument/2006/relationships/header" Target="header107.xml"/><Relationship Id="rId971" Type="http://schemas.openxmlformats.org/officeDocument/2006/relationships/header" Target="header208.xml"/><Relationship Id="rId1005" Type="http://schemas.openxmlformats.org/officeDocument/2006/relationships/header" Target="header225.xml"/><Relationship Id="rId624" Type="http://schemas.openxmlformats.org/officeDocument/2006/relationships/footer" Target="footer36.xml"/><Relationship Id="rId666" Type="http://schemas.openxmlformats.org/officeDocument/2006/relationships/footer" Target="footer57.xml"/><Relationship Id="rId831" Type="http://schemas.openxmlformats.org/officeDocument/2006/relationships/header" Target="header138.xml"/><Relationship Id="rId873" Type="http://schemas.openxmlformats.org/officeDocument/2006/relationships/header" Target="header159.xml"/><Relationship Id="rId1047" Type="http://schemas.openxmlformats.org/officeDocument/2006/relationships/header" Target="header246.xml"/><Relationship Id="rId1089" Type="http://schemas.openxmlformats.org/officeDocument/2006/relationships/header" Target="header262.xml"/><Relationship Id="rId16" Type="http://schemas.openxmlformats.org/officeDocument/2006/relationships/header" Target="header5.xml"/><Relationship Id="rId929" Type="http://schemas.openxmlformats.org/officeDocument/2006/relationships/header" Target="header187.xml"/><Relationship Id="rId1114" Type="http://schemas.openxmlformats.org/officeDocument/2006/relationships/image" Target="media/image13.png"/><Relationship Id="rId733" Type="http://schemas.openxmlformats.org/officeDocument/2006/relationships/header" Target="header91.xml"/><Relationship Id="rId775" Type="http://schemas.openxmlformats.org/officeDocument/2006/relationships/footer" Target="footer111.xml"/><Relationship Id="rId940" Type="http://schemas.openxmlformats.org/officeDocument/2006/relationships/footer" Target="footer192.xml"/><Relationship Id="rId982" Type="http://schemas.openxmlformats.org/officeDocument/2006/relationships/footer" Target="footer213.xml"/><Relationship Id="rId1016" Type="http://schemas.openxmlformats.org/officeDocument/2006/relationships/footer" Target="footer230.xml"/><Relationship Id="rId635" Type="http://schemas.openxmlformats.org/officeDocument/2006/relationships/header" Target="header42.xml"/><Relationship Id="rId677" Type="http://schemas.openxmlformats.org/officeDocument/2006/relationships/header" Target="header63.xml"/><Relationship Id="rId800" Type="http://schemas.openxmlformats.org/officeDocument/2006/relationships/header" Target="header123.xml"/><Relationship Id="rId842" Type="http://schemas.openxmlformats.org/officeDocument/2006/relationships/footer" Target="footer143.xml"/><Relationship Id="rId1058" Type="http://schemas.openxmlformats.org/officeDocument/2006/relationships/footer" Target="footer251.xml"/><Relationship Id="rId702" Type="http://schemas.openxmlformats.org/officeDocument/2006/relationships/footer" Target="footer75.xml"/><Relationship Id="rId884" Type="http://schemas.openxmlformats.org/officeDocument/2006/relationships/footer" Target="footer164.xml"/><Relationship Id="rId1125" Type="http://schemas.openxmlformats.org/officeDocument/2006/relationships/header" Target="header277.xml"/><Relationship Id="rId27" Type="http://schemas.openxmlformats.org/officeDocument/2006/relationships/image" Target="media/image3.png"/><Relationship Id="rId579" Type="http://schemas.openxmlformats.org/officeDocument/2006/relationships/footer" Target="footer14.xml"/><Relationship Id="rId744" Type="http://schemas.openxmlformats.org/officeDocument/2006/relationships/footer" Target="footer96.xml"/><Relationship Id="rId786" Type="http://schemas.openxmlformats.org/officeDocument/2006/relationships/header" Target="header117.xml"/><Relationship Id="rId951" Type="http://schemas.openxmlformats.org/officeDocument/2006/relationships/header" Target="header198.xml"/><Relationship Id="rId993" Type="http://schemas.openxmlformats.org/officeDocument/2006/relationships/header" Target="header219.xml"/><Relationship Id="rId590" Type="http://schemas.openxmlformats.org/officeDocument/2006/relationships/header" Target="header20.xml"/><Relationship Id="rId604" Type="http://schemas.openxmlformats.org/officeDocument/2006/relationships/footer" Target="footer26.xml"/><Relationship Id="rId646" Type="http://schemas.openxmlformats.org/officeDocument/2006/relationships/footer" Target="footer47.xml"/><Relationship Id="rId811" Type="http://schemas.openxmlformats.org/officeDocument/2006/relationships/footer" Target="footer127.xml"/><Relationship Id="rId1027" Type="http://schemas.openxmlformats.org/officeDocument/2006/relationships/footer" Target="footer235.xml"/><Relationship Id="rId1069" Type="http://schemas.openxmlformats.org/officeDocument/2006/relationships/footer" Target="footer256.xml"/><Relationship Id="rId688" Type="http://schemas.openxmlformats.org/officeDocument/2006/relationships/footer" Target="footer68.xml"/><Relationship Id="rId853" Type="http://schemas.openxmlformats.org/officeDocument/2006/relationships/footer" Target="footer148.xml"/><Relationship Id="rId895" Type="http://schemas.openxmlformats.org/officeDocument/2006/relationships/footer" Target="footer169.xml"/><Relationship Id="rId909" Type="http://schemas.openxmlformats.org/officeDocument/2006/relationships/header" Target="header177.xml"/><Relationship Id="rId1080" Type="http://schemas.openxmlformats.org/officeDocument/2006/relationships/hyperlink" Target="http://twain-samples.svn.sourceforge.net/viewvc/twain-samples/trunk/TWAIN-Samples/Twain_App_sample01/src/main.cpp?view=markup" TargetMode="External"/><Relationship Id="rId713" Type="http://schemas.openxmlformats.org/officeDocument/2006/relationships/header" Target="header81.xml"/><Relationship Id="rId755" Type="http://schemas.openxmlformats.org/officeDocument/2006/relationships/header" Target="header102.xml"/><Relationship Id="rId797" Type="http://schemas.openxmlformats.org/officeDocument/2006/relationships/header" Target="header122.xml"/><Relationship Id="rId920" Type="http://schemas.openxmlformats.org/officeDocument/2006/relationships/footer" Target="footer182.xml"/><Relationship Id="rId962" Type="http://schemas.openxmlformats.org/officeDocument/2006/relationships/footer" Target="footer203.xml"/><Relationship Id="rId615" Type="http://schemas.openxmlformats.org/officeDocument/2006/relationships/footer" Target="footer31.xml"/><Relationship Id="rId822" Type="http://schemas.openxmlformats.org/officeDocument/2006/relationships/header" Target="header134.xml"/><Relationship Id="rId1038" Type="http://schemas.openxmlformats.org/officeDocument/2006/relationships/header" Target="header242.xml"/><Relationship Id="rId657" Type="http://schemas.openxmlformats.org/officeDocument/2006/relationships/footer" Target="footer52.xml"/><Relationship Id="rId699" Type="http://schemas.openxmlformats.org/officeDocument/2006/relationships/footer" Target="footer73.xml"/><Relationship Id="rId864" Type="http://schemas.openxmlformats.org/officeDocument/2006/relationships/header" Target="header155.xml"/><Relationship Id="rId1091" Type="http://schemas.openxmlformats.org/officeDocument/2006/relationships/footer" Target="footer262.xml"/><Relationship Id="rId1105" Type="http://schemas.openxmlformats.org/officeDocument/2006/relationships/header" Target="header270.xml"/><Relationship Id="rId724" Type="http://schemas.openxmlformats.org/officeDocument/2006/relationships/footer" Target="footer86.xml"/><Relationship Id="rId766" Type="http://schemas.openxmlformats.org/officeDocument/2006/relationships/footer" Target="footer107.xml"/><Relationship Id="rId931" Type="http://schemas.openxmlformats.org/officeDocument/2006/relationships/footer" Target="footer187.xml"/><Relationship Id="rId570" Type="http://schemas.openxmlformats.org/officeDocument/2006/relationships/image" Target="media/image9.png"/><Relationship Id="rId626" Type="http://schemas.openxmlformats.org/officeDocument/2006/relationships/header" Target="header38.xml"/><Relationship Id="rId973" Type="http://schemas.openxmlformats.org/officeDocument/2006/relationships/footer" Target="footer208.xml"/><Relationship Id="rId1007" Type="http://schemas.openxmlformats.org/officeDocument/2006/relationships/header" Target="header226.xml"/><Relationship Id="rId1049" Type="http://schemas.openxmlformats.org/officeDocument/2006/relationships/header" Target="header247.xml"/><Relationship Id="rId668" Type="http://schemas.openxmlformats.org/officeDocument/2006/relationships/header" Target="header59.xml"/><Relationship Id="rId833" Type="http://schemas.openxmlformats.org/officeDocument/2006/relationships/header" Target="header139.xml"/><Relationship Id="rId875" Type="http://schemas.openxmlformats.org/officeDocument/2006/relationships/header" Target="header160.xml"/><Relationship Id="rId1060" Type="http://schemas.openxmlformats.org/officeDocument/2006/relationships/footer" Target="footer252.xml"/><Relationship Id="rId1116" Type="http://schemas.openxmlformats.org/officeDocument/2006/relationships/image" Target="media/image15.png"/><Relationship Id="rId18" Type="http://schemas.openxmlformats.org/officeDocument/2006/relationships/footer" Target="footer5.xml"/><Relationship Id="rId735" Type="http://schemas.openxmlformats.org/officeDocument/2006/relationships/footer" Target="footer91.xml"/><Relationship Id="rId900" Type="http://schemas.openxmlformats.org/officeDocument/2006/relationships/header" Target="header173.xml"/><Relationship Id="rId942" Type="http://schemas.openxmlformats.org/officeDocument/2006/relationships/header" Target="header194.xml"/><Relationship Id="rId581" Type="http://schemas.openxmlformats.org/officeDocument/2006/relationships/footer" Target="footer15.xml"/><Relationship Id="rId777" Type="http://schemas.openxmlformats.org/officeDocument/2006/relationships/header" Target="header113.xml"/><Relationship Id="rId984" Type="http://schemas.openxmlformats.org/officeDocument/2006/relationships/header" Target="header215.xml"/><Relationship Id="rId1018" Type="http://schemas.openxmlformats.org/officeDocument/2006/relationships/footer" Target="footer231.xml"/><Relationship Id="rId637" Type="http://schemas.openxmlformats.org/officeDocument/2006/relationships/header" Target="header43.xml"/><Relationship Id="rId679" Type="http://schemas.openxmlformats.org/officeDocument/2006/relationships/header" Target="header64.xml"/><Relationship Id="rId802" Type="http://schemas.openxmlformats.org/officeDocument/2006/relationships/header" Target="header124.xml"/><Relationship Id="rId844" Type="http://schemas.openxmlformats.org/officeDocument/2006/relationships/footer" Target="footer144.xml"/><Relationship Id="rId886" Type="http://schemas.openxmlformats.org/officeDocument/2006/relationships/footer" Target="footer165.xml"/><Relationship Id="rId2" Type="http://schemas.openxmlformats.org/officeDocument/2006/relationships/styles" Target="styles.xml"/><Relationship Id="rId29" Type="http://schemas.openxmlformats.org/officeDocument/2006/relationships/image" Target="media/image4.png"/><Relationship Id="rId690" Type="http://schemas.openxmlformats.org/officeDocument/2006/relationships/footer" Target="footer69.xml"/><Relationship Id="rId704" Type="http://schemas.openxmlformats.org/officeDocument/2006/relationships/header" Target="header77.xml"/><Relationship Id="rId746" Type="http://schemas.openxmlformats.org/officeDocument/2006/relationships/header" Target="header98.xml"/><Relationship Id="rId911" Type="http://schemas.openxmlformats.org/officeDocument/2006/relationships/header" Target="header178.xml"/><Relationship Id="rId1071" Type="http://schemas.openxmlformats.org/officeDocument/2006/relationships/header" Target="header258.xml"/><Relationship Id="rId1127" Type="http://schemas.openxmlformats.org/officeDocument/2006/relationships/footer" Target="footer277.xml"/><Relationship Id="rId788" Type="http://schemas.openxmlformats.org/officeDocument/2006/relationships/header" Target="header118.xml"/><Relationship Id="rId953" Type="http://schemas.openxmlformats.org/officeDocument/2006/relationships/header" Target="header199.xml"/><Relationship Id="rId995" Type="http://schemas.openxmlformats.org/officeDocument/2006/relationships/header" Target="header220.xml"/><Relationship Id="rId1029" Type="http://schemas.openxmlformats.org/officeDocument/2006/relationships/header" Target="header237.xml"/><Relationship Id="rId592" Type="http://schemas.openxmlformats.org/officeDocument/2006/relationships/footer" Target="footer20.xml"/><Relationship Id="rId606" Type="http://schemas.openxmlformats.org/officeDocument/2006/relationships/footer" Target="footer27.xml"/><Relationship Id="rId648" Type="http://schemas.openxmlformats.org/officeDocument/2006/relationships/footer" Target="footer48.xml"/><Relationship Id="rId813" Type="http://schemas.openxmlformats.org/officeDocument/2006/relationships/header" Target="header129.xml"/><Relationship Id="rId855" Type="http://schemas.openxmlformats.org/officeDocument/2006/relationships/header" Target="header150.xml"/><Relationship Id="rId1040" Type="http://schemas.openxmlformats.org/officeDocument/2006/relationships/footer" Target="footer242.xml"/><Relationship Id="rId715" Type="http://schemas.openxmlformats.org/officeDocument/2006/relationships/header" Target="header82.xml"/><Relationship Id="rId897" Type="http://schemas.openxmlformats.org/officeDocument/2006/relationships/header" Target="header171.xml"/><Relationship Id="rId922" Type="http://schemas.openxmlformats.org/officeDocument/2006/relationships/footer" Target="footer183.xml"/><Relationship Id="rId1082" Type="http://schemas.openxmlformats.org/officeDocument/2006/relationships/header" Target="header260.xml"/><Relationship Id="rId757" Type="http://schemas.openxmlformats.org/officeDocument/2006/relationships/header" Target="header103.xml"/><Relationship Id="rId799" Type="http://schemas.openxmlformats.org/officeDocument/2006/relationships/footer" Target="footer122.xml"/><Relationship Id="rId964" Type="http://schemas.openxmlformats.org/officeDocument/2006/relationships/footer" Target="footer204.xml"/><Relationship Id="rId617" Type="http://schemas.openxmlformats.org/officeDocument/2006/relationships/header" Target="header33.xml"/><Relationship Id="rId659" Type="http://schemas.openxmlformats.org/officeDocument/2006/relationships/header" Target="header54.xml"/><Relationship Id="rId824" Type="http://schemas.openxmlformats.org/officeDocument/2006/relationships/footer" Target="footer134.xml"/><Relationship Id="rId866" Type="http://schemas.openxmlformats.org/officeDocument/2006/relationships/footer" Target="footer155.xml"/><Relationship Id="rId670" Type="http://schemas.openxmlformats.org/officeDocument/2006/relationships/footer" Target="footer59.xml"/><Relationship Id="rId1051" Type="http://schemas.openxmlformats.org/officeDocument/2006/relationships/footer" Target="footer247.xml"/><Relationship Id="rId1093" Type="http://schemas.openxmlformats.org/officeDocument/2006/relationships/header" Target="header264.xml"/><Relationship Id="rId1107" Type="http://schemas.openxmlformats.org/officeDocument/2006/relationships/header" Target="header271.xml"/><Relationship Id="rId726" Type="http://schemas.openxmlformats.org/officeDocument/2006/relationships/footer" Target="footer87.xml"/><Relationship Id="rId768" Type="http://schemas.openxmlformats.org/officeDocument/2006/relationships/footer" Target="footer108.xml"/><Relationship Id="rId933" Type="http://schemas.openxmlformats.org/officeDocument/2006/relationships/header" Target="header189.xml"/><Relationship Id="rId975" Type="http://schemas.openxmlformats.org/officeDocument/2006/relationships/header" Target="header210.xml"/><Relationship Id="rId1009" Type="http://schemas.openxmlformats.org/officeDocument/2006/relationships/footer" Target="footer226.xml"/><Relationship Id="rId20" Type="http://schemas.openxmlformats.org/officeDocument/2006/relationships/footer" Target="footer6.xml"/><Relationship Id="rId572" Type="http://schemas.openxmlformats.org/officeDocument/2006/relationships/hyperlink" Target="http://twain-samples.svn.sourceforge.net/viewvc/twain-samples/trunk/TWAIN-Samples/Twain_App_sample01/src/TwainApp.cpp?view=markup" TargetMode="External"/><Relationship Id="rId628" Type="http://schemas.openxmlformats.org/officeDocument/2006/relationships/footer" Target="footer38.xml"/><Relationship Id="rId835" Type="http://schemas.openxmlformats.org/officeDocument/2006/relationships/footer" Target="footer139.xml"/><Relationship Id="rId877" Type="http://schemas.openxmlformats.org/officeDocument/2006/relationships/footer" Target="footer160.xml"/><Relationship Id="rId1020" Type="http://schemas.openxmlformats.org/officeDocument/2006/relationships/header" Target="header233.xml"/><Relationship Id="rId1062" Type="http://schemas.openxmlformats.org/officeDocument/2006/relationships/header" Target="header254.xml"/><Relationship Id="rId1118" Type="http://schemas.openxmlformats.org/officeDocument/2006/relationships/header" Target="header275.xml"/><Relationship Id="rId681" Type="http://schemas.openxmlformats.org/officeDocument/2006/relationships/footer" Target="footer64.xml"/><Relationship Id="rId737" Type="http://schemas.openxmlformats.org/officeDocument/2006/relationships/header" Target="header93.xml"/><Relationship Id="rId779" Type="http://schemas.openxmlformats.org/officeDocument/2006/relationships/footer" Target="footer113.xml"/><Relationship Id="rId902" Type="http://schemas.openxmlformats.org/officeDocument/2006/relationships/footer" Target="footer173.xml"/><Relationship Id="rId944" Type="http://schemas.openxmlformats.org/officeDocument/2006/relationships/footer" Target="footer194.xml"/><Relationship Id="rId986" Type="http://schemas.openxmlformats.org/officeDocument/2006/relationships/footer" Target="footer215.xml"/><Relationship Id="rId31" Type="http://schemas.openxmlformats.org/officeDocument/2006/relationships/header" Target="header10.xml"/><Relationship Id="rId583" Type="http://schemas.openxmlformats.org/officeDocument/2006/relationships/header" Target="header16.xml"/><Relationship Id="rId639" Type="http://schemas.openxmlformats.org/officeDocument/2006/relationships/footer" Target="footer43.xml"/><Relationship Id="rId790" Type="http://schemas.openxmlformats.org/officeDocument/2006/relationships/footer" Target="footer118.xml"/><Relationship Id="rId804" Type="http://schemas.openxmlformats.org/officeDocument/2006/relationships/footer" Target="footer124.xml"/><Relationship Id="rId4" Type="http://schemas.openxmlformats.org/officeDocument/2006/relationships/webSettings" Target="webSettings.xml"/><Relationship Id="rId650" Type="http://schemas.openxmlformats.org/officeDocument/2006/relationships/header" Target="header50.xml"/><Relationship Id="rId846" Type="http://schemas.openxmlformats.org/officeDocument/2006/relationships/header" Target="header146.xml"/><Relationship Id="rId888" Type="http://schemas.openxmlformats.org/officeDocument/2006/relationships/header" Target="header167.xml"/><Relationship Id="rId1031" Type="http://schemas.openxmlformats.org/officeDocument/2006/relationships/header" Target="header238.xml"/><Relationship Id="rId1073" Type="http://schemas.openxmlformats.org/officeDocument/2006/relationships/hyperlink" Target="http://twain-samples.svn.sourceforge.net/viewvc/twain-samples/trunk/TWAIN-Samples/Twain_App_sample01/src/VerifySignature.cpp?revision=16&amp;view=markup" TargetMode="External"/><Relationship Id="rId1129" Type="http://schemas.openxmlformats.org/officeDocument/2006/relationships/header" Target="header279.xml"/><Relationship Id="rId692" Type="http://schemas.openxmlformats.org/officeDocument/2006/relationships/header" Target="header71.xml"/><Relationship Id="rId706" Type="http://schemas.openxmlformats.org/officeDocument/2006/relationships/footer" Target="footer77.xml"/><Relationship Id="rId748" Type="http://schemas.openxmlformats.org/officeDocument/2006/relationships/footer" Target="footer98.xml"/><Relationship Id="rId913" Type="http://schemas.openxmlformats.org/officeDocument/2006/relationships/footer" Target="footer178.xml"/><Relationship Id="rId955" Type="http://schemas.openxmlformats.org/officeDocument/2006/relationships/footer" Target="footer199.xml"/><Relationship Id="rId594" Type="http://schemas.openxmlformats.org/officeDocument/2006/relationships/footer" Target="footer21.xml"/><Relationship Id="rId608" Type="http://schemas.openxmlformats.org/officeDocument/2006/relationships/header" Target="header29.xml"/><Relationship Id="rId815" Type="http://schemas.openxmlformats.org/officeDocument/2006/relationships/header" Target="header130.xml"/><Relationship Id="rId997" Type="http://schemas.openxmlformats.org/officeDocument/2006/relationships/footer" Target="footer220.xml"/><Relationship Id="rId857" Type="http://schemas.openxmlformats.org/officeDocument/2006/relationships/header" Target="header151.xml"/><Relationship Id="rId899" Type="http://schemas.openxmlformats.org/officeDocument/2006/relationships/header" Target="header172.xml"/><Relationship Id="rId1000" Type="http://schemas.openxmlformats.org/officeDocument/2006/relationships/footer" Target="footer222.xml"/><Relationship Id="rId1042" Type="http://schemas.openxmlformats.org/officeDocument/2006/relationships/footer" Target="footer243.xml"/><Relationship Id="rId1084" Type="http://schemas.openxmlformats.org/officeDocument/2006/relationships/footer" Target="footer260.xml"/><Relationship Id="rId661" Type="http://schemas.openxmlformats.org/officeDocument/2006/relationships/header" Target="header55.xml"/><Relationship Id="rId717" Type="http://schemas.openxmlformats.org/officeDocument/2006/relationships/footer" Target="footer82.xml"/><Relationship Id="rId759" Type="http://schemas.openxmlformats.org/officeDocument/2006/relationships/footer" Target="footer103.xml"/><Relationship Id="rId924" Type="http://schemas.openxmlformats.org/officeDocument/2006/relationships/header" Target="header185.xml"/><Relationship Id="rId966" Type="http://schemas.openxmlformats.org/officeDocument/2006/relationships/header" Target="header206.xml"/><Relationship Id="rId11" Type="http://schemas.openxmlformats.org/officeDocument/2006/relationships/footer" Target="footer1.xml"/><Relationship Id="rId619" Type="http://schemas.openxmlformats.org/officeDocument/2006/relationships/header" Target="header34.xml"/><Relationship Id="rId770" Type="http://schemas.openxmlformats.org/officeDocument/2006/relationships/header" Target="header109.xml"/><Relationship Id="rId826" Type="http://schemas.openxmlformats.org/officeDocument/2006/relationships/footer" Target="footer135.xml"/><Relationship Id="rId868" Type="http://schemas.openxmlformats.org/officeDocument/2006/relationships/footer" Target="footer156.xml"/><Relationship Id="rId1011" Type="http://schemas.openxmlformats.org/officeDocument/2006/relationships/header" Target="header228.xml"/><Relationship Id="rId1053" Type="http://schemas.openxmlformats.org/officeDocument/2006/relationships/header" Target="header249.xml"/><Relationship Id="rId1109" Type="http://schemas.openxmlformats.org/officeDocument/2006/relationships/footer" Target="footer271.xml"/><Relationship Id="rId630" Type="http://schemas.openxmlformats.org/officeDocument/2006/relationships/footer" Target="footer39.xml"/><Relationship Id="rId672" Type="http://schemas.openxmlformats.org/officeDocument/2006/relationships/footer" Target="footer60.xml"/><Relationship Id="rId728" Type="http://schemas.openxmlformats.org/officeDocument/2006/relationships/header" Target="header89.xml"/><Relationship Id="rId935" Type="http://schemas.openxmlformats.org/officeDocument/2006/relationships/header" Target="header190.xml"/><Relationship Id="rId1095" Type="http://schemas.openxmlformats.org/officeDocument/2006/relationships/header" Target="header265.xml"/><Relationship Id="rId22" Type="http://schemas.openxmlformats.org/officeDocument/2006/relationships/header" Target="header8.xml"/><Relationship Id="rId574" Type="http://schemas.openxmlformats.org/officeDocument/2006/relationships/hyperlink" Target="http://twain-samples.svn.sourceforge.net/viewvc/twain-samples/trunk/TWAIN-Samples/Twain_App_sample01/src/TwainApp.cpp?view=markup" TargetMode="External"/><Relationship Id="rId977" Type="http://schemas.openxmlformats.org/officeDocument/2006/relationships/header" Target="header211.xml"/><Relationship Id="rId1120" Type="http://schemas.openxmlformats.org/officeDocument/2006/relationships/footer" Target="footer275.xml"/><Relationship Id="rId781" Type="http://schemas.openxmlformats.org/officeDocument/2006/relationships/footer" Target="footer114.xml"/><Relationship Id="rId837" Type="http://schemas.openxmlformats.org/officeDocument/2006/relationships/header" Target="header141.xml"/><Relationship Id="rId879" Type="http://schemas.openxmlformats.org/officeDocument/2006/relationships/header" Target="header162.xml"/><Relationship Id="rId1022" Type="http://schemas.openxmlformats.org/officeDocument/2006/relationships/footer" Target="footer233.xml"/><Relationship Id="rId641" Type="http://schemas.openxmlformats.org/officeDocument/2006/relationships/header" Target="header45.xml"/><Relationship Id="rId683" Type="http://schemas.openxmlformats.org/officeDocument/2006/relationships/header" Target="header66.xml"/><Relationship Id="rId739" Type="http://schemas.openxmlformats.org/officeDocument/2006/relationships/header" Target="header94.xml"/><Relationship Id="rId890" Type="http://schemas.openxmlformats.org/officeDocument/2006/relationships/footer" Target="footer167.xml"/><Relationship Id="rId904" Type="http://schemas.openxmlformats.org/officeDocument/2006/relationships/footer" Target="footer174.xml"/><Relationship Id="rId1064" Type="http://schemas.openxmlformats.org/officeDocument/2006/relationships/footer" Target="footer254.xml"/><Relationship Id="rId33" Type="http://schemas.openxmlformats.org/officeDocument/2006/relationships/footer" Target="footer10.xml"/><Relationship Id="rId946" Type="http://schemas.openxmlformats.org/officeDocument/2006/relationships/footer" Target="footer195.xml"/><Relationship Id="rId988" Type="http://schemas.openxmlformats.org/officeDocument/2006/relationships/footer" Target="footer216.xml"/><Relationship Id="rId1131" Type="http://schemas.openxmlformats.org/officeDocument/2006/relationships/fontTable" Target="fontTable.xml"/><Relationship Id="rId585" Type="http://schemas.openxmlformats.org/officeDocument/2006/relationships/footer" Target="footer16.xml"/><Relationship Id="rId750" Type="http://schemas.openxmlformats.org/officeDocument/2006/relationships/footer" Target="footer99.xml"/><Relationship Id="rId792" Type="http://schemas.openxmlformats.org/officeDocument/2006/relationships/header" Target="header120.xml"/><Relationship Id="rId806" Type="http://schemas.openxmlformats.org/officeDocument/2006/relationships/header" Target="header126.xml"/><Relationship Id="rId848" Type="http://schemas.openxmlformats.org/officeDocument/2006/relationships/footer" Target="footer146.xml"/><Relationship Id="rId1033" Type="http://schemas.openxmlformats.org/officeDocument/2006/relationships/footer" Target="footer238.xml"/><Relationship Id="rId6" Type="http://schemas.openxmlformats.org/officeDocument/2006/relationships/endnotes" Target="endnotes.xml"/><Relationship Id="rId610" Type="http://schemas.openxmlformats.org/officeDocument/2006/relationships/footer" Target="footer29.xml"/><Relationship Id="rId652" Type="http://schemas.openxmlformats.org/officeDocument/2006/relationships/footer" Target="footer50.xml"/><Relationship Id="rId694" Type="http://schemas.openxmlformats.org/officeDocument/2006/relationships/footer" Target="footer71.xml"/><Relationship Id="rId708" Type="http://schemas.openxmlformats.org/officeDocument/2006/relationships/footer" Target="footer78.xml"/><Relationship Id="rId915" Type="http://schemas.openxmlformats.org/officeDocument/2006/relationships/header" Target="header180.xml"/><Relationship Id="rId1075" Type="http://schemas.openxmlformats.org/officeDocument/2006/relationships/hyperlink" Target="http://twain-samples.svn.sourceforge.net/viewvc/twain-samples/trunk/TWAIN-Samples/Twain_App_sample01/src/main.cpp?view=markup" TargetMode="External"/><Relationship Id="rId957" Type="http://schemas.openxmlformats.org/officeDocument/2006/relationships/header" Target="header201.xml"/><Relationship Id="rId999" Type="http://schemas.openxmlformats.org/officeDocument/2006/relationships/header" Target="header222.xml"/><Relationship Id="rId1100" Type="http://schemas.openxmlformats.org/officeDocument/2006/relationships/footer" Target="footer267.xml"/><Relationship Id="rId596" Type="http://schemas.openxmlformats.org/officeDocument/2006/relationships/header" Target="header23.xml"/><Relationship Id="rId761" Type="http://schemas.openxmlformats.org/officeDocument/2006/relationships/header" Target="header105.xml"/><Relationship Id="rId817" Type="http://schemas.openxmlformats.org/officeDocument/2006/relationships/footer" Target="footer130.xml"/><Relationship Id="rId859" Type="http://schemas.openxmlformats.org/officeDocument/2006/relationships/footer" Target="footer151.xml"/><Relationship Id="rId1002" Type="http://schemas.openxmlformats.org/officeDocument/2006/relationships/header" Target="header224.xml"/><Relationship Id="rId621" Type="http://schemas.openxmlformats.org/officeDocument/2006/relationships/footer" Target="footer34.xml"/><Relationship Id="rId663" Type="http://schemas.openxmlformats.org/officeDocument/2006/relationships/footer" Target="footer55.xml"/><Relationship Id="rId870" Type="http://schemas.openxmlformats.org/officeDocument/2006/relationships/header" Target="header158.xml"/><Relationship Id="rId1044" Type="http://schemas.openxmlformats.org/officeDocument/2006/relationships/header" Target="header245.xml"/><Relationship Id="rId1086" Type="http://schemas.openxmlformats.org/officeDocument/2006/relationships/footer" Target="footer261.xml"/><Relationship Id="rId13" Type="http://schemas.openxmlformats.org/officeDocument/2006/relationships/header" Target="header3.xml"/><Relationship Id="rId719" Type="http://schemas.openxmlformats.org/officeDocument/2006/relationships/header" Target="header84.xml"/><Relationship Id="rId926" Type="http://schemas.openxmlformats.org/officeDocument/2006/relationships/footer" Target="footer185.xml"/><Relationship Id="rId968" Type="http://schemas.openxmlformats.org/officeDocument/2006/relationships/footer" Target="footer206.xml"/><Relationship Id="rId1111" Type="http://schemas.openxmlformats.org/officeDocument/2006/relationships/header" Target="header273.xml"/><Relationship Id="rId730" Type="http://schemas.openxmlformats.org/officeDocument/2006/relationships/footer" Target="footer89.xml"/><Relationship Id="rId772" Type="http://schemas.openxmlformats.org/officeDocument/2006/relationships/footer" Target="footer109.xml"/><Relationship Id="rId828" Type="http://schemas.openxmlformats.org/officeDocument/2006/relationships/header" Target="header137.xml"/><Relationship Id="rId1013" Type="http://schemas.openxmlformats.org/officeDocument/2006/relationships/header" Target="header229.xml"/><Relationship Id="rId632" Type="http://schemas.openxmlformats.org/officeDocument/2006/relationships/header" Target="header41.xml"/><Relationship Id="rId1055" Type="http://schemas.openxmlformats.org/officeDocument/2006/relationships/header" Target="header250.xml"/><Relationship Id="rId1097" Type="http://schemas.openxmlformats.org/officeDocument/2006/relationships/footer" Target="footer265.xml"/><Relationship Id="rId674" Type="http://schemas.openxmlformats.org/officeDocument/2006/relationships/header" Target="header62.xml"/><Relationship Id="rId881" Type="http://schemas.openxmlformats.org/officeDocument/2006/relationships/header" Target="header163.xml"/><Relationship Id="rId937" Type="http://schemas.openxmlformats.org/officeDocument/2006/relationships/footer" Target="footer190.xml"/><Relationship Id="rId979" Type="http://schemas.openxmlformats.org/officeDocument/2006/relationships/footer" Target="footer211.xml"/><Relationship Id="rId1122" Type="http://schemas.openxmlformats.org/officeDocument/2006/relationships/footer" Target="footer276.xml"/><Relationship Id="rId24" Type="http://schemas.openxmlformats.org/officeDocument/2006/relationships/footer" Target="footer8.xml"/><Relationship Id="rId576" Type="http://schemas.openxmlformats.org/officeDocument/2006/relationships/header" Target="header13.xml"/><Relationship Id="rId741" Type="http://schemas.openxmlformats.org/officeDocument/2006/relationships/footer" Target="footer94.xml"/><Relationship Id="rId783" Type="http://schemas.openxmlformats.org/officeDocument/2006/relationships/header" Target="header116.xml"/><Relationship Id="rId839" Type="http://schemas.openxmlformats.org/officeDocument/2006/relationships/header" Target="header142.xml"/><Relationship Id="rId990" Type="http://schemas.openxmlformats.org/officeDocument/2006/relationships/header" Target="header218.xml"/><Relationship Id="rId601" Type="http://schemas.openxmlformats.org/officeDocument/2006/relationships/header" Target="header25.xml"/><Relationship Id="rId643" Type="http://schemas.openxmlformats.org/officeDocument/2006/relationships/header" Target="header46.xml"/><Relationship Id="rId1024" Type="http://schemas.openxmlformats.org/officeDocument/2006/relationships/footer" Target="footer234.xml"/><Relationship Id="rId1066" Type="http://schemas.openxmlformats.org/officeDocument/2006/relationships/footer" Target="footer255.xml"/><Relationship Id="rId685" Type="http://schemas.openxmlformats.org/officeDocument/2006/relationships/header" Target="header67.xml"/><Relationship Id="rId850" Type="http://schemas.openxmlformats.org/officeDocument/2006/relationships/footer" Target="footer147.xml"/><Relationship Id="rId892" Type="http://schemas.openxmlformats.org/officeDocument/2006/relationships/footer" Target="footer168.xml"/><Relationship Id="rId906" Type="http://schemas.openxmlformats.org/officeDocument/2006/relationships/header" Target="header176.xml"/><Relationship Id="rId948" Type="http://schemas.openxmlformats.org/officeDocument/2006/relationships/header" Target="header197.xml"/><Relationship Id="rId35" Type="http://schemas.openxmlformats.org/officeDocument/2006/relationships/header" Target="header12.xml"/><Relationship Id="rId587" Type="http://schemas.openxmlformats.org/officeDocument/2006/relationships/header" Target="header18.xml"/><Relationship Id="rId710" Type="http://schemas.openxmlformats.org/officeDocument/2006/relationships/header" Target="header80.xml"/><Relationship Id="rId752" Type="http://schemas.openxmlformats.org/officeDocument/2006/relationships/header" Target="header101.xml"/><Relationship Id="rId808" Type="http://schemas.openxmlformats.org/officeDocument/2006/relationships/image" Target="media/image10.jpg"/><Relationship Id="rId8" Type="http://schemas.openxmlformats.org/officeDocument/2006/relationships/image" Target="media/image2.jpg"/><Relationship Id="rId612" Type="http://schemas.openxmlformats.org/officeDocument/2006/relationships/footer" Target="footer30.xml"/><Relationship Id="rId794" Type="http://schemas.openxmlformats.org/officeDocument/2006/relationships/image" Target="media/image9.jpg"/><Relationship Id="rId1035" Type="http://schemas.openxmlformats.org/officeDocument/2006/relationships/header" Target="header240.xml"/><Relationship Id="rId1077" Type="http://schemas.openxmlformats.org/officeDocument/2006/relationships/hyperlink" Target="http://developer.apple.com/mac/library/documentation/Carbon/Conceptual/Carbon64BitGuide/Introduction/Introduction.html" TargetMode="External"/><Relationship Id="rId654" Type="http://schemas.openxmlformats.org/officeDocument/2006/relationships/footer" Target="footer51.xml"/><Relationship Id="rId696" Type="http://schemas.openxmlformats.org/officeDocument/2006/relationships/footer" Target="footer72.xml"/><Relationship Id="rId861" Type="http://schemas.openxmlformats.org/officeDocument/2006/relationships/header" Target="header153.xml"/><Relationship Id="rId917" Type="http://schemas.openxmlformats.org/officeDocument/2006/relationships/header" Target="header181.xml"/><Relationship Id="rId959" Type="http://schemas.openxmlformats.org/officeDocument/2006/relationships/header" Target="header202.xml"/><Relationship Id="rId1102" Type="http://schemas.openxmlformats.org/officeDocument/2006/relationships/header" Target="header269.xml"/><Relationship Id="rId721" Type="http://schemas.openxmlformats.org/officeDocument/2006/relationships/header" Target="header85.xml"/><Relationship Id="rId763" Type="http://schemas.openxmlformats.org/officeDocument/2006/relationships/header" Target="header106.xml"/><Relationship Id="rId598" Type="http://schemas.openxmlformats.org/officeDocument/2006/relationships/footer" Target="footer23.xml"/><Relationship Id="rId819" Type="http://schemas.openxmlformats.org/officeDocument/2006/relationships/header" Target="header132.xml"/><Relationship Id="rId970" Type="http://schemas.openxmlformats.org/officeDocument/2006/relationships/footer" Target="footer207.xml"/><Relationship Id="rId1004" Type="http://schemas.openxmlformats.org/officeDocument/2006/relationships/footer" Target="footer224.xml"/><Relationship Id="rId1046" Type="http://schemas.openxmlformats.org/officeDocument/2006/relationships/footer" Target="footer245.xml"/><Relationship Id="rId623" Type="http://schemas.openxmlformats.org/officeDocument/2006/relationships/header" Target="header36.xml"/><Relationship Id="rId665" Type="http://schemas.openxmlformats.org/officeDocument/2006/relationships/header" Target="header57.xml"/><Relationship Id="rId830" Type="http://schemas.openxmlformats.org/officeDocument/2006/relationships/footer" Target="footer137.xml"/><Relationship Id="rId872" Type="http://schemas.openxmlformats.org/officeDocument/2006/relationships/footer" Target="footer158.xml"/><Relationship Id="rId928" Type="http://schemas.openxmlformats.org/officeDocument/2006/relationships/footer" Target="footer186.xml"/><Relationship Id="rId1088" Type="http://schemas.openxmlformats.org/officeDocument/2006/relationships/hyperlink" Target="http://www.twain.org/" TargetMode="External"/><Relationship Id="rId15" Type="http://schemas.openxmlformats.org/officeDocument/2006/relationships/header" Target="header4.xml"/><Relationship Id="rId732" Type="http://schemas.openxmlformats.org/officeDocument/2006/relationships/footer" Target="footer90.xml"/><Relationship Id="rId1113" Type="http://schemas.openxmlformats.org/officeDocument/2006/relationships/image" Target="media/image12.png"/><Relationship Id="rId774" Type="http://schemas.openxmlformats.org/officeDocument/2006/relationships/header" Target="header111.xml"/><Relationship Id="rId981" Type="http://schemas.openxmlformats.org/officeDocument/2006/relationships/header" Target="header213.xml"/><Relationship Id="rId1015" Type="http://schemas.openxmlformats.org/officeDocument/2006/relationships/footer" Target="footer229.xml"/><Relationship Id="rId1057" Type="http://schemas.openxmlformats.org/officeDocument/2006/relationships/footer" Target="footer250.xml"/><Relationship Id="rId634" Type="http://schemas.openxmlformats.org/officeDocument/2006/relationships/footer" Target="footer41.xml"/><Relationship Id="rId676" Type="http://schemas.openxmlformats.org/officeDocument/2006/relationships/footer" Target="footer62.xml"/><Relationship Id="rId841" Type="http://schemas.openxmlformats.org/officeDocument/2006/relationships/footer" Target="footer142.xml"/><Relationship Id="rId883" Type="http://schemas.openxmlformats.org/officeDocument/2006/relationships/footer" Target="footer163.xml"/><Relationship Id="rId1099" Type="http://schemas.openxmlformats.org/officeDocument/2006/relationships/header" Target="header267.xml"/><Relationship Id="rId26" Type="http://schemas.openxmlformats.org/officeDocument/2006/relationships/footer" Target="footer9.xml"/><Relationship Id="rId701" Type="http://schemas.openxmlformats.org/officeDocument/2006/relationships/header" Target="header75.xml"/><Relationship Id="rId939" Type="http://schemas.openxmlformats.org/officeDocument/2006/relationships/header" Target="header192.xml"/><Relationship Id="rId1124" Type="http://schemas.openxmlformats.org/officeDocument/2006/relationships/hyperlink" Target="http://email.sparklist.com/scripts/lyris.pl?enter=twain" TargetMode="External"/><Relationship Id="rId578" Type="http://schemas.openxmlformats.org/officeDocument/2006/relationships/footer" Target="footer13.xml"/><Relationship Id="rId743" Type="http://schemas.openxmlformats.org/officeDocument/2006/relationships/header" Target="header96.xml"/><Relationship Id="rId785" Type="http://schemas.openxmlformats.org/officeDocument/2006/relationships/footer" Target="footer116.xml"/><Relationship Id="rId950" Type="http://schemas.openxmlformats.org/officeDocument/2006/relationships/footer" Target="footer197.xml"/><Relationship Id="rId992" Type="http://schemas.openxmlformats.org/officeDocument/2006/relationships/footer" Target="footer218.xml"/><Relationship Id="rId1026" Type="http://schemas.openxmlformats.org/officeDocument/2006/relationships/header" Target="header236.xml"/><Relationship Id="rId603" Type="http://schemas.openxmlformats.org/officeDocument/2006/relationships/footer" Target="footer25.xml"/><Relationship Id="rId645" Type="http://schemas.openxmlformats.org/officeDocument/2006/relationships/footer" Target="footer46.xml"/><Relationship Id="rId687" Type="http://schemas.openxmlformats.org/officeDocument/2006/relationships/footer" Target="footer67.xml"/><Relationship Id="rId810" Type="http://schemas.openxmlformats.org/officeDocument/2006/relationships/header" Target="header128.xml"/><Relationship Id="rId852" Type="http://schemas.openxmlformats.org/officeDocument/2006/relationships/header" Target="header149.xml"/><Relationship Id="rId908" Type="http://schemas.openxmlformats.org/officeDocument/2006/relationships/footer" Target="footer176.xml"/><Relationship Id="rId1068" Type="http://schemas.openxmlformats.org/officeDocument/2006/relationships/header" Target="header257.xml"/><Relationship Id="rId712" Type="http://schemas.openxmlformats.org/officeDocument/2006/relationships/footer" Target="footer80.xml"/><Relationship Id="rId894" Type="http://schemas.openxmlformats.org/officeDocument/2006/relationships/header" Target="header170.xml"/><Relationship Id="rId37" Type="http://schemas.openxmlformats.org/officeDocument/2006/relationships/image" Target="media/image5.png"/><Relationship Id="rId589" Type="http://schemas.openxmlformats.org/officeDocument/2006/relationships/header" Target="header19.xml"/><Relationship Id="rId754" Type="http://schemas.openxmlformats.org/officeDocument/2006/relationships/footer" Target="footer101.xml"/><Relationship Id="rId796" Type="http://schemas.openxmlformats.org/officeDocument/2006/relationships/header" Target="header121.xml"/><Relationship Id="rId961" Type="http://schemas.openxmlformats.org/officeDocument/2006/relationships/footer" Target="footer202.xml"/><Relationship Id="rId614" Type="http://schemas.openxmlformats.org/officeDocument/2006/relationships/header" Target="header32.xml"/><Relationship Id="rId656" Type="http://schemas.openxmlformats.org/officeDocument/2006/relationships/header" Target="header53.xml"/><Relationship Id="rId821" Type="http://schemas.openxmlformats.org/officeDocument/2006/relationships/header" Target="header133.xml"/><Relationship Id="rId863" Type="http://schemas.openxmlformats.org/officeDocument/2006/relationships/header" Target="header154.xml"/><Relationship Id="rId1037" Type="http://schemas.openxmlformats.org/officeDocument/2006/relationships/header" Target="header241.xml"/><Relationship Id="rId1079" Type="http://schemas.openxmlformats.org/officeDocument/2006/relationships/image" Target="media/image11.jpg"/><Relationship Id="rId698" Type="http://schemas.openxmlformats.org/officeDocument/2006/relationships/header" Target="header74.xml"/><Relationship Id="rId919" Type="http://schemas.openxmlformats.org/officeDocument/2006/relationships/footer" Target="footer181.xml"/><Relationship Id="rId1090" Type="http://schemas.openxmlformats.org/officeDocument/2006/relationships/header" Target="header263.xml"/><Relationship Id="rId1104" Type="http://schemas.openxmlformats.org/officeDocument/2006/relationships/footer" Target="footer269.xml"/><Relationship Id="rId723" Type="http://schemas.openxmlformats.org/officeDocument/2006/relationships/footer" Target="footer85.xml"/><Relationship Id="rId765" Type="http://schemas.openxmlformats.org/officeDocument/2006/relationships/footer" Target="footer106.xml"/><Relationship Id="rId930" Type="http://schemas.openxmlformats.org/officeDocument/2006/relationships/header" Target="header188.xml"/><Relationship Id="rId972" Type="http://schemas.openxmlformats.org/officeDocument/2006/relationships/header" Target="header209.xml"/><Relationship Id="rId1006" Type="http://schemas.openxmlformats.org/officeDocument/2006/relationships/footer" Target="footer225.xml"/><Relationship Id="rId625" Type="http://schemas.openxmlformats.org/officeDocument/2006/relationships/header" Target="header37.xml"/><Relationship Id="rId832" Type="http://schemas.openxmlformats.org/officeDocument/2006/relationships/footer" Target="footer138.xml"/><Relationship Id="rId1048" Type="http://schemas.openxmlformats.org/officeDocument/2006/relationships/footer" Target="footer246.xml"/><Relationship Id="rId667" Type="http://schemas.openxmlformats.org/officeDocument/2006/relationships/header" Target="header58.xml"/><Relationship Id="rId874" Type="http://schemas.openxmlformats.org/officeDocument/2006/relationships/footer" Target="footer159.xml"/><Relationship Id="rId1115" Type="http://schemas.openxmlformats.org/officeDocument/2006/relationships/image" Target="media/image14.png"/><Relationship Id="rId17" Type="http://schemas.openxmlformats.org/officeDocument/2006/relationships/footer" Target="footer4.xml"/><Relationship Id="rId734" Type="http://schemas.openxmlformats.org/officeDocument/2006/relationships/header" Target="header92.xml"/><Relationship Id="rId776" Type="http://schemas.openxmlformats.org/officeDocument/2006/relationships/header" Target="header112.xml"/><Relationship Id="rId941" Type="http://schemas.openxmlformats.org/officeDocument/2006/relationships/header" Target="header193.xml"/><Relationship Id="rId983" Type="http://schemas.openxmlformats.org/officeDocument/2006/relationships/header" Target="header214.xml"/><Relationship Id="rId580" Type="http://schemas.openxmlformats.org/officeDocument/2006/relationships/header" Target="header15.xml"/><Relationship Id="rId636" Type="http://schemas.openxmlformats.org/officeDocument/2006/relationships/footer" Target="footer42.xml"/><Relationship Id="rId801" Type="http://schemas.openxmlformats.org/officeDocument/2006/relationships/footer" Target="footer123.xml"/><Relationship Id="rId1017" Type="http://schemas.openxmlformats.org/officeDocument/2006/relationships/header" Target="header231.xml"/><Relationship Id="rId1059" Type="http://schemas.openxmlformats.org/officeDocument/2006/relationships/header" Target="header252.xml"/><Relationship Id="rId1" Type="http://schemas.openxmlformats.org/officeDocument/2006/relationships/numbering" Target="numbering.xml"/><Relationship Id="rId678" Type="http://schemas.openxmlformats.org/officeDocument/2006/relationships/footer" Target="footer63.xml"/><Relationship Id="rId843" Type="http://schemas.openxmlformats.org/officeDocument/2006/relationships/header" Target="header144.xml"/><Relationship Id="rId885" Type="http://schemas.openxmlformats.org/officeDocument/2006/relationships/header" Target="header165.xml"/><Relationship Id="rId1070" Type="http://schemas.openxmlformats.org/officeDocument/2006/relationships/footer" Target="footer257.xml"/><Relationship Id="rId1126" Type="http://schemas.openxmlformats.org/officeDocument/2006/relationships/header" Target="header278.xml"/><Relationship Id="rId28" Type="http://schemas.openxmlformats.org/officeDocument/2006/relationships/hyperlink" Target="http://www.twain.org/" TargetMode="External"/><Relationship Id="rId703" Type="http://schemas.openxmlformats.org/officeDocument/2006/relationships/header" Target="header76.xml"/><Relationship Id="rId745" Type="http://schemas.openxmlformats.org/officeDocument/2006/relationships/header" Target="header97.xml"/><Relationship Id="rId910" Type="http://schemas.openxmlformats.org/officeDocument/2006/relationships/footer" Target="footer177.xml"/><Relationship Id="rId952" Type="http://schemas.openxmlformats.org/officeDocument/2006/relationships/footer" Target="footer198.xml"/><Relationship Id="rId591" Type="http://schemas.openxmlformats.org/officeDocument/2006/relationships/footer" Target="footer19.xml"/><Relationship Id="rId605" Type="http://schemas.openxmlformats.org/officeDocument/2006/relationships/header" Target="header27.xml"/><Relationship Id="rId787" Type="http://schemas.openxmlformats.org/officeDocument/2006/relationships/footer" Target="footer117.xml"/><Relationship Id="rId812" Type="http://schemas.openxmlformats.org/officeDocument/2006/relationships/footer" Target="footer128.xml"/><Relationship Id="rId994" Type="http://schemas.openxmlformats.org/officeDocument/2006/relationships/footer" Target="footer219.xml"/><Relationship Id="rId1028" Type="http://schemas.openxmlformats.org/officeDocument/2006/relationships/footer" Target="footer236.xml"/><Relationship Id="rId647" Type="http://schemas.openxmlformats.org/officeDocument/2006/relationships/header" Target="header48.xml"/><Relationship Id="rId689" Type="http://schemas.openxmlformats.org/officeDocument/2006/relationships/header" Target="header69.xml"/><Relationship Id="rId854" Type="http://schemas.openxmlformats.org/officeDocument/2006/relationships/footer" Target="footer149.xml"/><Relationship Id="rId896" Type="http://schemas.openxmlformats.org/officeDocument/2006/relationships/footer" Target="footer170.xml"/><Relationship Id="rId1081" Type="http://schemas.openxmlformats.org/officeDocument/2006/relationships/header" Target="header259.xml"/><Relationship Id="rId714" Type="http://schemas.openxmlformats.org/officeDocument/2006/relationships/footer" Target="footer81.xml"/><Relationship Id="rId756" Type="http://schemas.openxmlformats.org/officeDocument/2006/relationships/footer" Target="footer102.xml"/><Relationship Id="rId921" Type="http://schemas.openxmlformats.org/officeDocument/2006/relationships/header" Target="header183.xml"/><Relationship Id="rId798" Type="http://schemas.openxmlformats.org/officeDocument/2006/relationships/footer" Target="footer121.xml"/><Relationship Id="rId963" Type="http://schemas.openxmlformats.org/officeDocument/2006/relationships/header" Target="header204.xml"/><Relationship Id="rId1039" Type="http://schemas.openxmlformats.org/officeDocument/2006/relationships/footer" Target="footer241.xml"/><Relationship Id="rId616" Type="http://schemas.openxmlformats.org/officeDocument/2006/relationships/footer" Target="footer32.xml"/><Relationship Id="rId658" Type="http://schemas.openxmlformats.org/officeDocument/2006/relationships/footer" Target="footer53.xml"/><Relationship Id="rId823" Type="http://schemas.openxmlformats.org/officeDocument/2006/relationships/footer" Target="footer133.xml"/><Relationship Id="rId865" Type="http://schemas.openxmlformats.org/officeDocument/2006/relationships/footer" Target="footer154.xml"/><Relationship Id="rId1050" Type="http://schemas.openxmlformats.org/officeDocument/2006/relationships/header" Target="header248.xml"/><Relationship Id="rId725" Type="http://schemas.openxmlformats.org/officeDocument/2006/relationships/header" Target="header87.xml"/><Relationship Id="rId932" Type="http://schemas.openxmlformats.org/officeDocument/2006/relationships/footer" Target="footer188.xml"/><Relationship Id="rId1092" Type="http://schemas.openxmlformats.org/officeDocument/2006/relationships/footer" Target="footer263.xml"/><Relationship Id="rId1106" Type="http://schemas.openxmlformats.org/officeDocument/2006/relationships/footer" Target="footer270.xml"/><Relationship Id="rId767" Type="http://schemas.openxmlformats.org/officeDocument/2006/relationships/header" Target="header108.xml"/><Relationship Id="rId974" Type="http://schemas.openxmlformats.org/officeDocument/2006/relationships/footer" Target="footer209.xml"/><Relationship Id="rId1008" Type="http://schemas.openxmlformats.org/officeDocument/2006/relationships/header" Target="header227.xml"/><Relationship Id="rId571" Type="http://schemas.openxmlformats.org/officeDocument/2006/relationships/image" Target="media/image6.png"/><Relationship Id="rId627" Type="http://schemas.openxmlformats.org/officeDocument/2006/relationships/footer" Target="footer37.xml"/><Relationship Id="rId669" Type="http://schemas.openxmlformats.org/officeDocument/2006/relationships/footer" Target="footer58.xml"/><Relationship Id="rId834" Type="http://schemas.openxmlformats.org/officeDocument/2006/relationships/header" Target="header140.xml"/><Relationship Id="rId876" Type="http://schemas.openxmlformats.org/officeDocument/2006/relationships/header" Target="header161.xml"/><Relationship Id="rId19" Type="http://schemas.openxmlformats.org/officeDocument/2006/relationships/header" Target="header6.xml"/><Relationship Id="rId680" Type="http://schemas.openxmlformats.org/officeDocument/2006/relationships/header" Target="header65.xml"/><Relationship Id="rId736" Type="http://schemas.openxmlformats.org/officeDocument/2006/relationships/footer" Target="footer92.xml"/><Relationship Id="rId901" Type="http://schemas.openxmlformats.org/officeDocument/2006/relationships/footer" Target="footer172.xml"/><Relationship Id="rId1061" Type="http://schemas.openxmlformats.org/officeDocument/2006/relationships/header" Target="header253.xml"/><Relationship Id="rId1117" Type="http://schemas.openxmlformats.org/officeDocument/2006/relationships/header" Target="header274.xml"/><Relationship Id="rId30" Type="http://schemas.openxmlformats.org/officeDocument/2006/relationships/hyperlink" Target="http://twain-samples.svn.sourceforge.net/viewvc/twain-samples/trunk/TWAIN-Samples/Twain_DS_sample01/src/DSMInterface.cpp?view=markup" TargetMode="External"/><Relationship Id="rId778" Type="http://schemas.openxmlformats.org/officeDocument/2006/relationships/footer" Target="footer112.xml"/><Relationship Id="rId943" Type="http://schemas.openxmlformats.org/officeDocument/2006/relationships/footer" Target="footer193.xml"/><Relationship Id="rId985" Type="http://schemas.openxmlformats.org/officeDocument/2006/relationships/footer" Target="footer214.xml"/><Relationship Id="rId1019" Type="http://schemas.openxmlformats.org/officeDocument/2006/relationships/header" Target="header232.xml"/><Relationship Id="rId582" Type="http://schemas.openxmlformats.org/officeDocument/2006/relationships/image" Target="media/image7.jpg"/><Relationship Id="rId638" Type="http://schemas.openxmlformats.org/officeDocument/2006/relationships/header" Target="header44.xml"/><Relationship Id="rId803" Type="http://schemas.openxmlformats.org/officeDocument/2006/relationships/header" Target="header125.xml"/><Relationship Id="rId845" Type="http://schemas.openxmlformats.org/officeDocument/2006/relationships/header" Target="header145.xml"/><Relationship Id="rId1030" Type="http://schemas.openxmlformats.org/officeDocument/2006/relationships/footer" Target="footer237.xml"/><Relationship Id="rId3" Type="http://schemas.openxmlformats.org/officeDocument/2006/relationships/settings" Target="settings.xml"/><Relationship Id="rId705" Type="http://schemas.openxmlformats.org/officeDocument/2006/relationships/footer" Target="footer76.xml"/><Relationship Id="rId887" Type="http://schemas.openxmlformats.org/officeDocument/2006/relationships/header" Target="header166.xml"/><Relationship Id="rId1072" Type="http://schemas.openxmlformats.org/officeDocument/2006/relationships/footer" Target="footer258.xml"/><Relationship Id="rId1128" Type="http://schemas.openxmlformats.org/officeDocument/2006/relationships/footer" Target="footer278.xml"/><Relationship Id="rId691" Type="http://schemas.openxmlformats.org/officeDocument/2006/relationships/header" Target="header70.xml"/><Relationship Id="rId747" Type="http://schemas.openxmlformats.org/officeDocument/2006/relationships/footer" Target="footer97.xml"/><Relationship Id="rId789" Type="http://schemas.openxmlformats.org/officeDocument/2006/relationships/header" Target="header119.xml"/><Relationship Id="rId912" Type="http://schemas.openxmlformats.org/officeDocument/2006/relationships/header" Target="header179.xml"/><Relationship Id="rId954" Type="http://schemas.openxmlformats.org/officeDocument/2006/relationships/header" Target="header200.xml"/><Relationship Id="rId996" Type="http://schemas.openxmlformats.org/officeDocument/2006/relationships/header" Target="header221.xml"/><Relationship Id="rId593" Type="http://schemas.openxmlformats.org/officeDocument/2006/relationships/header" Target="header21.xml"/><Relationship Id="rId607" Type="http://schemas.openxmlformats.org/officeDocument/2006/relationships/header" Target="header28.xml"/><Relationship Id="rId649" Type="http://schemas.openxmlformats.org/officeDocument/2006/relationships/header" Target="header49.xml"/><Relationship Id="rId814" Type="http://schemas.openxmlformats.org/officeDocument/2006/relationships/footer" Target="footer129.xml"/><Relationship Id="rId856" Type="http://schemas.openxmlformats.org/officeDocument/2006/relationships/footer" Target="footer150.xml"/><Relationship Id="rId660" Type="http://schemas.openxmlformats.org/officeDocument/2006/relationships/footer" Target="footer54.xml"/><Relationship Id="rId898" Type="http://schemas.openxmlformats.org/officeDocument/2006/relationships/footer" Target="footer171.xml"/><Relationship Id="rId1041" Type="http://schemas.openxmlformats.org/officeDocument/2006/relationships/header" Target="header243.xml"/><Relationship Id="rId1083" Type="http://schemas.openxmlformats.org/officeDocument/2006/relationships/footer" Target="footer259.xml"/><Relationship Id="rId716" Type="http://schemas.openxmlformats.org/officeDocument/2006/relationships/header" Target="header83.xml"/><Relationship Id="rId758" Type="http://schemas.openxmlformats.org/officeDocument/2006/relationships/header" Target="header104.xml"/><Relationship Id="rId923" Type="http://schemas.openxmlformats.org/officeDocument/2006/relationships/header" Target="header184.xml"/><Relationship Id="rId965" Type="http://schemas.openxmlformats.org/officeDocument/2006/relationships/header" Target="header205.xml"/><Relationship Id="rId10" Type="http://schemas.openxmlformats.org/officeDocument/2006/relationships/header" Target="header2.xml"/><Relationship Id="rId618" Type="http://schemas.openxmlformats.org/officeDocument/2006/relationships/footer" Target="footer33.xml"/><Relationship Id="rId825" Type="http://schemas.openxmlformats.org/officeDocument/2006/relationships/header" Target="header135.xml"/><Relationship Id="rId867" Type="http://schemas.openxmlformats.org/officeDocument/2006/relationships/header" Target="header156.xml"/><Relationship Id="rId1010" Type="http://schemas.openxmlformats.org/officeDocument/2006/relationships/footer" Target="footer227.xml"/><Relationship Id="rId1052" Type="http://schemas.openxmlformats.org/officeDocument/2006/relationships/footer" Target="footer248.xml"/><Relationship Id="rId1094" Type="http://schemas.openxmlformats.org/officeDocument/2006/relationships/footer" Target="footer264.xml"/><Relationship Id="rId1108" Type="http://schemas.openxmlformats.org/officeDocument/2006/relationships/header" Target="header272.xml"/><Relationship Id="rId727" Type="http://schemas.openxmlformats.org/officeDocument/2006/relationships/header" Target="header88.xml"/><Relationship Id="rId934" Type="http://schemas.openxmlformats.org/officeDocument/2006/relationships/footer" Target="footer189.xml"/><Relationship Id="rId573" Type="http://schemas.openxmlformats.org/officeDocument/2006/relationships/hyperlink" Target="http://twain-samples.svn.sourceforge.net/viewvc/twain-samples/trunk/TWAIN-Samples/Twain_App_sample01/src/TwainApp.cpp?view=markup" TargetMode="External"/><Relationship Id="rId780" Type="http://schemas.openxmlformats.org/officeDocument/2006/relationships/header" Target="header114.xml"/><Relationship Id="rId878" Type="http://schemas.openxmlformats.org/officeDocument/2006/relationships/footer" Target="footer161.xml"/><Relationship Id="rId1063" Type="http://schemas.openxmlformats.org/officeDocument/2006/relationships/footer" Target="footer253.xml"/><Relationship Id="rId640" Type="http://schemas.openxmlformats.org/officeDocument/2006/relationships/footer" Target="footer44.xml"/><Relationship Id="rId738" Type="http://schemas.openxmlformats.org/officeDocument/2006/relationships/footer" Target="footer93.xml"/><Relationship Id="rId945" Type="http://schemas.openxmlformats.org/officeDocument/2006/relationships/header" Target="header195.xml"/><Relationship Id="rId584" Type="http://schemas.openxmlformats.org/officeDocument/2006/relationships/header" Target="header17.xml"/><Relationship Id="rId805" Type="http://schemas.openxmlformats.org/officeDocument/2006/relationships/footer" Target="footer125.xml"/><Relationship Id="rId1130" Type="http://schemas.openxmlformats.org/officeDocument/2006/relationships/footer" Target="footer279.xml"/><Relationship Id="rId5" Type="http://schemas.openxmlformats.org/officeDocument/2006/relationships/footnotes" Target="footnotes.xml"/><Relationship Id="rId791" Type="http://schemas.openxmlformats.org/officeDocument/2006/relationships/footer" Target="footer119.xml"/><Relationship Id="rId889" Type="http://schemas.openxmlformats.org/officeDocument/2006/relationships/footer" Target="footer166.xml"/><Relationship Id="rId1074" Type="http://schemas.openxmlformats.org/officeDocument/2006/relationships/hyperlink" Target="http://twain-samples.svn.sourceforge.net/viewvc/twain-samples/trunk/TWAIN-Samples/Twain_App_sample01/src/main.cpp?view=markup" TargetMode="External"/><Relationship Id="rId651" Type="http://schemas.openxmlformats.org/officeDocument/2006/relationships/footer" Target="footer49.xml"/><Relationship Id="rId749" Type="http://schemas.openxmlformats.org/officeDocument/2006/relationships/header" Target="header99.xml"/><Relationship Id="rId609" Type="http://schemas.openxmlformats.org/officeDocument/2006/relationships/footer" Target="footer28.xml"/><Relationship Id="rId956" Type="http://schemas.openxmlformats.org/officeDocument/2006/relationships/footer" Target="footer200.xml"/><Relationship Id="rId595" Type="http://schemas.openxmlformats.org/officeDocument/2006/relationships/header" Target="header22.xml"/><Relationship Id="rId816" Type="http://schemas.openxmlformats.org/officeDocument/2006/relationships/header" Target="header131.xml"/><Relationship Id="rId1001" Type="http://schemas.openxmlformats.org/officeDocument/2006/relationships/header" Target="header223.xml"/><Relationship Id="rId662" Type="http://schemas.openxmlformats.org/officeDocument/2006/relationships/header" Target="header56.xml"/><Relationship Id="rId1085" Type="http://schemas.openxmlformats.org/officeDocument/2006/relationships/header" Target="header261.xml"/><Relationship Id="rId12" Type="http://schemas.openxmlformats.org/officeDocument/2006/relationships/footer" Target="footer2.xml"/><Relationship Id="rId967" Type="http://schemas.openxmlformats.org/officeDocument/2006/relationships/footer" Target="footer205.xml"/><Relationship Id="rId827" Type="http://schemas.openxmlformats.org/officeDocument/2006/relationships/header" Target="header136.xml"/><Relationship Id="rId1012" Type="http://schemas.openxmlformats.org/officeDocument/2006/relationships/footer" Target="footer228.xml"/><Relationship Id="rId673" Type="http://schemas.openxmlformats.org/officeDocument/2006/relationships/header" Target="header61.xml"/><Relationship Id="rId880" Type="http://schemas.openxmlformats.org/officeDocument/2006/relationships/footer" Target="footer162.xml"/><Relationship Id="rId1096" Type="http://schemas.openxmlformats.org/officeDocument/2006/relationships/header" Target="header266.xml"/><Relationship Id="rId23" Type="http://schemas.openxmlformats.org/officeDocument/2006/relationships/footer" Target="footer7.xml"/><Relationship Id="rId978" Type="http://schemas.openxmlformats.org/officeDocument/2006/relationships/header" Target="header212.xml"/><Relationship Id="rId740" Type="http://schemas.openxmlformats.org/officeDocument/2006/relationships/header" Target="header95.xml"/><Relationship Id="rId838" Type="http://schemas.openxmlformats.org/officeDocument/2006/relationships/footer" Target="footer141.xml"/><Relationship Id="rId1023" Type="http://schemas.openxmlformats.org/officeDocument/2006/relationships/header" Target="header234.xml"/><Relationship Id="rId600" Type="http://schemas.openxmlformats.org/officeDocument/2006/relationships/footer" Target="footer24.xml"/><Relationship Id="rId684" Type="http://schemas.openxmlformats.org/officeDocument/2006/relationships/footer" Target="footer66.xml"/><Relationship Id="rId891" Type="http://schemas.openxmlformats.org/officeDocument/2006/relationships/header" Target="header168.xml"/><Relationship Id="rId905" Type="http://schemas.openxmlformats.org/officeDocument/2006/relationships/header" Target="header175.xml"/><Relationship Id="rId989" Type="http://schemas.openxmlformats.org/officeDocument/2006/relationships/header" Target="header217.xml"/><Relationship Id="rId34" Type="http://schemas.openxmlformats.org/officeDocument/2006/relationships/footer" Target="footer11.xml"/><Relationship Id="rId751" Type="http://schemas.openxmlformats.org/officeDocument/2006/relationships/header" Target="header100.xml"/><Relationship Id="rId849" Type="http://schemas.openxmlformats.org/officeDocument/2006/relationships/header" Target="header147.xml"/><Relationship Id="rId611" Type="http://schemas.openxmlformats.org/officeDocument/2006/relationships/header" Target="header30.xml"/><Relationship Id="rId1034" Type="http://schemas.openxmlformats.org/officeDocument/2006/relationships/footer" Target="footer239.xml"/><Relationship Id="rId695" Type="http://schemas.openxmlformats.org/officeDocument/2006/relationships/header" Target="header72.xml"/><Relationship Id="rId709" Type="http://schemas.openxmlformats.org/officeDocument/2006/relationships/header" Target="header79.xml"/><Relationship Id="rId916" Type="http://schemas.openxmlformats.org/officeDocument/2006/relationships/footer" Target="footer180.xml"/><Relationship Id="rId1101" Type="http://schemas.openxmlformats.org/officeDocument/2006/relationships/header" Target="header268.xml"/><Relationship Id="rId762" Type="http://schemas.openxmlformats.org/officeDocument/2006/relationships/footer" Target="footer105.xml"/><Relationship Id="rId622" Type="http://schemas.openxmlformats.org/officeDocument/2006/relationships/footer" Target="footer35.xml"/><Relationship Id="rId1045" Type="http://schemas.openxmlformats.org/officeDocument/2006/relationships/footer" Target="footer24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746</Pages>
  <Words>162340</Words>
  <Characters>925338</Characters>
  <Application>Microsoft Office Word</Application>
  <DocSecurity>0</DocSecurity>
  <Lines>7711</Lines>
  <Paragraphs>2171</Paragraphs>
  <ScaleCrop>false</ScaleCrop>
  <Company/>
  <LinksUpToDate>false</LinksUpToDate>
  <CharactersWithSpaces>1085507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twain.book</dc:title>
  <dc:subject/>
  <dc:creator>栗通</dc:creator>
  <cp:keywords/>
  <cp:lastModifiedBy>litong</cp:lastModifiedBy>
  <cp:revision>26</cp:revision>
  <dcterms:created xsi:type="dcterms:W3CDTF">2017-03-21T08:17:00Z</dcterms:created>
  <dcterms:modified xsi:type="dcterms:W3CDTF">2017-03-26T03:58:00Z</dcterms:modified>
</cp:coreProperties>
</file>