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 w:cs="Calibri"/>
          <w:b/>
          <w:color w:val="0A7C86"/>
          <w:sz w:val="68"/>
        </w:rPr>
        <w:t>NAVINSIDE</w:t>
      </w:r>
    </w:p>
    <w:p>
      <w:pPr>
        <w:jc w:val="center"/>
      </w:pPr>
      <w:r>
        <w:rPr>
          <w:rFonts w:ascii="Calibri" w:hAnsi="Calibri" w:eastAsia="Calibri" w:cs="Calibri"/>
          <w:b/>
          <w:color w:val="123A63"/>
          <w:sz w:val="50"/>
        </w:rPr>
        <w:t>Guía de avance del Proyecto APT</w:t>
      </w:r>
    </w:p>
    <w:p>
      <w:pPr>
        <w:pStyle w:val="Subtitle"/>
        <w:jc w:val="center"/>
      </w:pPr>
      <w:r>
        <w:rPr>
          <w:rFonts w:ascii="Calibri" w:hAnsi="Calibri" w:eastAsia="Calibri" w:cs="Calibri"/>
        </w:rPr>
        <w:t>Proyecto APT · Fase 2</w:t>
      </w:r>
    </w:p>
    <w:p>
      <w:r>
        <w:rPr>
          <w:rFonts w:ascii="Calibri" w:hAnsi="Calibri" w:eastAsia="Calibri" w:cs="Calibri"/>
        </w:rP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 w:val="0"/>
                <w:sz w:val="20"/>
              </w:rPr>
              <w:t>NavInside – Navegación interior para Hippocampus Resort &amp; Club</w:t>
            </w:r>
          </w:p>
        </w:tc>
      </w:tr>
      <w:tr>
        <w:tc>
          <w:tcPr>
            <w:tcW w:type="dxa" w:w="504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Asignatura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 w:val="0"/>
                <w:sz w:val="20"/>
              </w:rPr>
              <w:t>Capstone · PTY4614</w:t>
            </w:r>
          </w:p>
        </w:tc>
      </w:tr>
      <w:tr>
        <w:tc>
          <w:tcPr>
            <w:tcW w:type="dxa" w:w="504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Integrantes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 w:val="0"/>
                <w:sz w:val="20"/>
              </w:rPr>
              <w:t>Pedro Navarro · Gonzalo Allende · Cristian Culipichun</w:t>
            </w:r>
          </w:p>
        </w:tc>
      </w:tr>
      <w:tr>
        <w:tc>
          <w:tcPr>
            <w:tcW w:type="dxa" w:w="504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Docente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 w:eastAsia="Calibri" w:cs="Calibri"/>
                <w:sz w:val="20"/>
              </w:rPr>
              <w:t>Jorge Alejandro Gomez Flores</w:t>
            </w:r>
          </w:p>
        </w:tc>
      </w:tr>
      <w:tr>
        <w:tc>
          <w:tcPr>
            <w:tcW w:type="dxa" w:w="504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 w:eastAsia="Calibri" w:cs="Calibri"/>
                <w:sz w:val="20"/>
              </w:rPr>
              <w:t>001V</w:t>
            </w:r>
          </w:p>
        </w:tc>
      </w:tr>
      <w:tr>
        <w:tc>
          <w:tcPr>
            <w:tcW w:type="dxa" w:w="504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 w:eastAsia="Calibri" w:cs="Calibri"/>
                <w:sz w:val="20"/>
              </w:rPr>
            </w:r>
            <w:r>
              <w:rPr>
                <w:rFonts w:ascii="Calibri" w:hAnsi="Calibri" w:eastAsia="Calibri" w:cs="Calibri"/>
                <w:b w:val="0"/>
                <w:sz w:val="20"/>
              </w:rPr>
              <w:t>14 de octubre de 2026</w:t>
            </w:r>
          </w:p>
        </w:tc>
      </w:tr>
    </w:tbl>
    <w:p>
      <w:r>
        <w:rPr>
          <w:rFonts w:ascii="Calibri" w:hAnsi="Calibri" w:eastAsia="Calibri" w:cs="Calibri"/>
        </w:rPr>
        <w:br w:type="page"/>
      </w:r>
    </w:p>
    <w:p>
      <w:pPr>
        <w:pStyle w:val="Heading1"/>
      </w:pPr>
      <w:r>
        <w:rPr>
          <w:rFonts w:ascii="Calibri" w:hAnsi="Calibri" w:eastAsia="Calibri" w:cs="Calibri"/>
        </w:rPr>
        <w:t>1. Resumen avance Proyecto APT</w:t>
      </w:r>
    </w:p>
    <w:p>
      <w:r>
        <w:rPr>
          <w:rFonts w:ascii="Calibri" w:hAnsi="Calibri" w:eastAsia="Calibri" w:cs="Calibri"/>
        </w:rPr>
        <w:t>NavInside es una aplicación móvil de navegación interior orientada a visitantes de Hippocampus Resort &amp; Club. El prototipo integra selección manual o por voz de origen y destino, lectura o simulación de códigos QR, cálculo de rutas sobre un grafo ponderado, guía paso a paso, cursor visual de recorrido, mapas organizados por planta e interfaz en español, inglés y portugués. La solución utiliza Ionic con Angular, una aplicación Android mediante Capacitor, Supabase como origen remoto de datos y un conjunto local de respaldo para mantener la disponibilidad del mapa.</w:t>
      </w:r>
    </w:p>
    <w:p>
      <w:pPr>
        <w:pStyle w:val="Heading2"/>
      </w:pPr>
      <w:r>
        <w:rPr>
          <w:rFonts w:ascii="Calibri" w:hAnsi="Calibri" w:eastAsia="Calibri" w:cs="Calibri"/>
        </w:rPr>
        <w:t>Objetivos</w:t>
      </w:r>
    </w:p>
    <w:p>
      <w:pPr>
        <w:pStyle w:val="ListBullet"/>
      </w:pPr>
      <w:r>
        <w:rPr>
          <w:rFonts w:ascii="Calibri" w:hAnsi="Calibri" w:eastAsia="Calibri" w:cs="Calibri"/>
        </w:rPr>
        <w:t>Orientar al usuario entre puntos de interés interiores mediante rutas comprensibles y medibles.</w:t>
      </w:r>
    </w:p>
    <w:p>
      <w:pPr>
        <w:pStyle w:val="ListBullet"/>
      </w:pPr>
      <w:r>
        <w:rPr>
          <w:rFonts w:ascii="Calibri" w:hAnsi="Calibri" w:eastAsia="Calibri" w:cs="Calibri"/>
        </w:rPr>
        <w:t>Permitir la identificación del origen mediante selección manual, voz o código QR.</w:t>
      </w:r>
    </w:p>
    <w:p>
      <w:pPr>
        <w:pStyle w:val="ListBullet"/>
      </w:pPr>
      <w:r>
        <w:rPr>
          <w:rFonts w:ascii="Calibri" w:hAnsi="Calibri" w:eastAsia="Calibri" w:cs="Calibri"/>
        </w:rPr>
        <w:t>Presentar el mapa y los nombres de los puntos de interés en español, inglés y portugués.</w:t>
      </w:r>
    </w:p>
    <w:p>
      <w:pPr>
        <w:pStyle w:val="ListBullet"/>
      </w:pPr>
      <w:r>
        <w:rPr>
          <w:rFonts w:ascii="Calibri" w:hAnsi="Calibri" w:eastAsia="Calibri" w:cs="Calibri"/>
        </w:rPr>
        <w:t>Mantener nodos, conexiones, distancias y códigos QR en un modelo de datos escalable.</w:t>
      </w:r>
    </w:p>
    <w:p>
      <w:pPr>
        <w:pStyle w:val="ListBullet"/>
      </w:pPr>
      <w:r>
        <w:rPr>
          <w:rFonts w:ascii="Calibri" w:hAnsi="Calibri" w:eastAsia="Calibri" w:cs="Calibri"/>
        </w:rPr>
        <w:t>Validar el producto con pruebas automatizadas, compilación, revisión en Android y prueba posterior en terreno.</w:t>
      </w:r>
    </w:p>
    <w:p>
      <w:pPr>
        <w:pStyle w:val="Heading2"/>
      </w:pPr>
      <w:r>
        <w:rPr>
          <w:rFonts w:ascii="Calibri" w:hAnsi="Calibri" w:eastAsia="Calibri" w:cs="Calibri"/>
        </w:rPr>
        <w:t>Metodología aplicada</w:t>
      </w:r>
    </w:p>
    <w:p>
      <w:r>
        <w:rPr>
          <w:rFonts w:ascii="Calibri" w:hAnsi="Calibri"/>
          <w:sz w:val="22"/>
        </w:rPr>
        <w:t>Se aplica la metodología Kanban: las tareas se visualizan y organizan en un tablero según su estado, se priorizan y se da seguimiento continuo a su avance. El trabajo se divide en funcionalidades pequeñas, se desarrolla en ramas Git, se valida localmente y se integra mediante pull requests. Cada incremento debe superar pruebas automatizadas, análisis estático y compilación. Se mantiene separación entre interfaz, servicios, modelo de datos y fuentes de información. La información no validada —por ejemplo, cobertura Wi‑Fi— se conserva como inventario preliminar y no se utiliza todavía para posicionamiento.</w:t>
      </w:r>
    </w:p>
    <w:p>
      <w:pPr>
        <w:pStyle w:val="Heading2"/>
      </w:pPr>
      <w:r>
        <w:rPr>
          <w:rFonts w:ascii="Calibri" w:hAnsi="Calibri" w:eastAsia="Calibri" w:cs="Calibri"/>
        </w:rPr>
        <w:t>Evidencias de avance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Estado / estándar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Documentación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Guía, informe, inventario Wi‑Fi y registro de ajustes.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  <w:t>Preparado; incluye identificación institucional y evidencias visuales del avance.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Programación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Ionic/Angular; servicios de mapa, ruta, QR, idioma y voz; mapas por planta; cursor de recorrido.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Implementado en rama de integración; arquitectura modular y tipado TypeScript.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Datos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Tablas mapas, nodos, conexiones y codigos_qr en Supabase; respaldo local.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Implementado; origen activo distinguible entre Supabase y respaldo.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Calidad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Pruebas unitarias, lint y build local.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Último registro aportado: 11 archivos de prueba y 77 pruebas aprobadas; lint y build exitosos con advertencias no bloqueantes de presupuesto SCSS/Browserslist.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Git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Repositorio privado pedro-93/NavInside-Equipo; ramas, commits y pull requests.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 #5 integrado en feat/integracion-pedro; PR #1 permanece como borrador hacia main.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Terreno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Prueba de QR, recorridos, medidas y accesibilidad.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Pendiente para fines de octubre, con permisos y presencia del docente.</w:t>
            </w:r>
          </w:p>
        </w:tc>
      </w:tr>
    </w:tbl>
    <w:p>
      <w:r>
        <w:rPr>
          <w:rFonts w:ascii="Calibri" w:hAnsi="Calibri" w:eastAsia="Calibri" w:cs="Calibri"/>
        </w:rPr>
        <w:br w:type="page"/>
      </w:r>
    </w:p>
    <w:p>
      <w:pPr>
        <w:pStyle w:val="Heading1"/>
      </w:pPr>
      <w:r>
        <w:rPr>
          <w:rFonts w:ascii="Calibri" w:hAnsi="Calibri" w:eastAsia="Calibri" w:cs="Calibri"/>
        </w:rPr>
        <w:t>2. Monitoreo del Plan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Competencia / unidad</w:t>
            </w:r>
          </w:p>
        </w:tc>
        <w:tc>
          <w:tcPr>
            <w:tcW w:type="dxa" w:w="12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2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Recursos</w:t>
            </w:r>
          </w:p>
        </w:tc>
        <w:tc>
          <w:tcPr>
            <w:tcW w:type="dxa" w:w="12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2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2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12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2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Ajustes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Desarrollo de software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Integrar navegación, voz, QR, mapas e idiomas.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Ionic, Angular, Capacitor, VS Code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Semanas 1–9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Pedro / equipo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Integración funcional en curso.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Avanzado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Cerrar defectos y congelar demo.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Datos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Modelar mapas, nodos, conexiones y QR.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Supabase, SQL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Semanas 3–8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Pedro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Carga remota con respaldo local.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Avanzado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Validar datos contra terreno.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Redes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Levantar SSID y puntos de acceso.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Inventario técnico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Semana 9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Gonzalo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16 ubicaciones preliminares; faltan BSSID/RSSI.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Parcial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No usar para ubicación hasta medir.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Interfaz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Mejorar mapa Nivel 1 y cursor.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SVG, HTML, SCSS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Semanas 6–9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Equipo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Mapa esquemático, no plano certificado.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Avanzado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Ajustar con plano y observación real.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Calidad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Ejecutar test, lint, build y CI.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Vitest, Angular CLI, GitHub Actions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Continuo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Pedro / cada autor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Ejecución local aprobada; CI fue estabilizado.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En curso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Todo PR debe incluir evidencia.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Validación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Prueba de recorrido y QR en recinto.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Android, QR, pauta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Fines de octubre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Equipo + docente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Requiere permisos y agenda.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Pendiente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Preparar casos y criterios antes de la visita.</w:t>
            </w:r>
          </w:p>
        </w:tc>
      </w:tr>
      <w:tr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Gestión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Asegurar trazabilidad individual.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Git, ramas, PR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Inmediato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Los tres integrantes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Parte del trabajo circuló fuera de Git.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Riesgo</w:t>
            </w:r>
          </w:p>
        </w:tc>
        <w:tc>
          <w:tcPr>
            <w:tcW w:type="dxa" w:w="12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Cada integrante debe usar su propia rama y cuenta.</w:t>
            </w:r>
          </w:p>
        </w:tc>
      </w:tr>
    </w:tbl>
    <w:p>
      <w:r>
        <w:rPr>
          <w:rFonts w:ascii="Calibri" w:hAnsi="Calibri" w:eastAsia="Calibri" w:cs="Calibri"/>
        </w:rPr>
        <w:br w:type="page"/>
      </w:r>
    </w:p>
    <w:p>
      <w:pPr>
        <w:pStyle w:val="Heading1"/>
      </w:pPr>
      <w:r>
        <w:rPr>
          <w:rFonts w:ascii="Calibri" w:hAnsi="Calibri" w:eastAsia="Calibri" w:cs="Calibri"/>
        </w:rPr>
        <w:t>3. Ajustes a partir del monitoreo</w:t>
      </w:r>
    </w:p>
    <w:p>
      <w:pPr>
        <w:pStyle w:val="Heading2"/>
      </w:pPr>
      <w:r>
        <w:rPr>
          <w:rFonts w:ascii="Calibri" w:hAnsi="Calibri" w:eastAsia="Calibri" w:cs="Calibri"/>
        </w:rPr>
        <w:t>Facilitadores, dificultades y acciones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Acción adoptada / propuesta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Facilitador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Se dispone de Ionic/Angular, Supabase, GitHub y un teléfono Android.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Integrar por módulos, conservar respaldo local y validar compilación móvil.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Facilitador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Existen mediciones y un plano preliminar del Nivel 1.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Representar el plano como SVG y mantener distancias en el grafo.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Dificultad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Permisos y disponibilidad para ingresar al recinto.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Coordinar prueba a fines de octubre con presencia del docente.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Dificultad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El reconocimiento de voz puede depender del motor del dispositivo y de paquetes sin conexión.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Mantener selección manual y QR; probar paquetes de idioma y registrar compatibilidad por teléfono.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Dificultad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El inventario Wi‑Fi contiene SSID y ubicación, pero no BSSID ni RSSI.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Tratarlo como preliminar; medir antes de desarrollar posicionamiento Wi‑Fi.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Dificultad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Trazabilidad desigual del trabajo porque hubo intercambio por ZIP y no siempre por clon/PR.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Normalizar Git: rama personal, commits propios, PR, revisión y evidencia por integrante.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Actividades ajustadas o postergadas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Posicionamiento automático por Wi‑Fi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Postergado.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SSID no identifica de forma suficiente cada punto; faltan BSSID, RSSI, muestreo y calibración.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Prueba integral en terreno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Reprogramada para fines de octubre.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Debe contar con permisos del recinto y presencia del docente.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Mapa idéntico al plano arquitectónico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Ajustado a mapa esquemático navegable.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La prioridad es representar recorridos y distancias sin afirmar exactitud arquitectónica no certificada.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Reconocimiento de voz sin Internet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En validación por dispositivo.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Depende de soporte nativo y paquetes de idioma; se conservan alternativas manual y QR.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>Actividades pendientes y estrategia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Pendiente</w:t>
            </w:r>
          </w:p>
        </w:tc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336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Estrategia de cierre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Validar QR físicos y recorridos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Acceso al recinto pendiente.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Preparar códigos, matriz de casos y responsables antes de la visita.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Confirmar distancias y giros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Datos aún de referencia.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Comparar medición, ruta calculada e instrucción hablada; registrar desviación.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Evidenciar aporte individual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Contribuciones aún concentradas.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Asignar tareas cerradas y exigir rama/PR personal antes de la entrega final.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Cerrar PR hacia main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La rama de integración aún no es la versión final.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Revisar CI, aprobación del equipo y luego fusionar siguiendo la política definida.</w:t>
            </w:r>
          </w:p>
        </w:tc>
      </w:tr>
    </w:tbl>
    <w:p>
      <w:r>
        <w:rPr>
          <w:rFonts w:ascii="Calibri" w:hAnsi="Calibri" w:eastAsia="Calibri" w:cs="Calibri"/>
        </w:rPr>
        <w:br w:type="page"/>
      </w:r>
    </w:p>
    <w:p>
      <w:pPr>
        <w:pStyle w:val="Heading1"/>
      </w:pPr>
      <w:r>
        <w:rPr>
          <w:rFonts w:ascii="Calibri" w:hAnsi="Calibri" w:eastAsia="Calibri" w:cs="Calibri"/>
        </w:rPr>
        <w:t>4. Registro mínimo de evidencias a adjuntar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52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Archivo o vínculo sugerido</w:t>
            </w:r>
          </w:p>
        </w:tc>
        <w:tc>
          <w:tcPr>
            <w:tcW w:type="dxa" w:w="2520"/>
            <w:vAlign w:val="center"/>
            <w:shd w:fill="123A63"/>
          </w:tcPr>
          <w:p>
            <w:r>
              <w:rPr>
                <w:rFonts w:ascii="Calibri" w:hAnsi="Calibri" w:eastAsia="Calibri" w:cs="Calibri"/>
                <w:sz w:val="18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E01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Historial de commits y ramas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captura_git_log.png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Pedro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E02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 #5 inventario Wi‑Fi integrado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captura_pr_5.png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Pedro / Gonzalo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E03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Pruebas, lint y build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salida_calidad.txt o captura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Autor del cambio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E04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Modelo Supabase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diagrama_datos.png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Pedro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E05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Aplicación Android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capturas_android/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Equipo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E06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Prueba QR en terreno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acta_prueba_qr.pdf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Equipo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E07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Matriz de recorridos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matriz_validacion.xlsx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Equipo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E08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Aporte individual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PR y commits por integrante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 w:eastAsia="Calibri" w:cs="Calibri"/>
                <w:sz w:val="17"/>
              </w:rPr>
            </w:r>
            <w:r>
              <w:rPr>
                <w:rFonts w:ascii="Calibri" w:hAnsi="Calibri" w:eastAsia="Calibri" w:cs="Calibri"/>
                <w:b w:val="0"/>
                <w:sz w:val="17"/>
              </w:rPr>
              <w:t>Cada integrante</w:t>
            </w:r>
          </w:p>
        </w:tc>
      </w:tr>
    </w:tbl>
    <w:p>
      <w:r>
        <w:rPr>
          <w:rFonts w:ascii="Calibri" w:hAnsi="Calibri" w:eastAsia="Calibri" w:cs="Calibri"/>
        </w:rPr>
        <w:br w:type="page"/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 w:cs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23A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A7C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2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23A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