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1F7" w:rsidRPr="008566C4" w:rsidRDefault="00BC51F7" w:rsidP="00BC51F7">
      <w:pPr>
        <w:pStyle w:val="Heading3"/>
        <w:numPr>
          <w:ilvl w:val="2"/>
          <w:numId w:val="1"/>
        </w:numPr>
        <w:tabs>
          <w:tab w:val="clear" w:pos="0"/>
        </w:tabs>
        <w:spacing w:before="480"/>
      </w:pPr>
      <w:r w:rsidRPr="008566C4">
        <w:t>License Agreements</w:t>
      </w:r>
    </w:p>
    <w:p w:rsidR="00BC51F7" w:rsidRPr="00BA3B03" w:rsidRDefault="00BC51F7" w:rsidP="004120CF">
      <w:pPr>
        <w:spacing w:line="276" w:lineRule="auto"/>
        <w:jc w:val="both"/>
      </w:pPr>
      <w:r w:rsidRPr="00BA3B03">
        <w:t xml:space="preserve">The software described in this document is </w:t>
      </w:r>
      <w:r>
        <w:t xml:space="preserve">owned by </w:t>
      </w:r>
      <w:r w:rsidRPr="00BA3B03">
        <w:t>Telit and its licensors</w:t>
      </w:r>
      <w:r>
        <w:t>.</w:t>
      </w:r>
      <w:r w:rsidRPr="00BA3B03">
        <w:t xml:space="preserve"> It is furnished by express license agreement only and </w:t>
      </w:r>
      <w:r>
        <w:t>shall</w:t>
      </w:r>
      <w:r w:rsidRPr="00BA3B03">
        <w:t xml:space="preserve"> be used </w:t>
      </w:r>
      <w:r>
        <w:t>exclusively</w:t>
      </w:r>
      <w:r w:rsidRPr="00BA3B03">
        <w:t xml:space="preserve"> </w:t>
      </w:r>
      <w:r>
        <w:t>per</w:t>
      </w:r>
      <w:r w:rsidRPr="00BA3B03">
        <w:t xml:space="preserve"> the terms of </w:t>
      </w:r>
      <w:r>
        <w:t>such</w:t>
      </w:r>
      <w:r w:rsidRPr="00BA3B03">
        <w:t xml:space="preserve"> agreement.</w:t>
      </w:r>
    </w:p>
    <w:p w:rsidR="00BC51F7" w:rsidRDefault="00BC51F7" w:rsidP="005567A2">
      <w:pPr>
        <w:sectPr w:rsidR="00BC51F7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7B0407" w:rsidRDefault="007B0407"/>
    <w:sectPr w:rsidR="007B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978FB"/>
    <w:multiLevelType w:val="multilevel"/>
    <w:tmpl w:val="C4D84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i w:val="0"/>
        <w:iCs w:val="0"/>
        <w:color w:val="96989A"/>
      </w:rPr>
    </w:lvl>
    <w:lvl w:ilvl="3">
      <w:start w:val="1"/>
      <w:numFmt w:val="decimal"/>
      <w:pStyle w:val="Heading5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F7"/>
    <w:rsid w:val="007B0407"/>
    <w:rsid w:val="00BC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H3,Telit3,Telit31,Telit32,Telit33,Telit34,Telit35,Telit36,Telit37,Telit38,Telit39,Telit310,Telit311,Telit312,Telit313,Telit314,Telit315,Telit316"/>
    <w:basedOn w:val="Normal"/>
    <w:next w:val="Normal"/>
    <w:link w:val="Heading3Char"/>
    <w:autoRedefine/>
    <w:uiPriority w:val="9"/>
    <w:unhideWhenUsed/>
    <w:qFormat/>
    <w:rsid w:val="00BC51F7"/>
    <w:pPr>
      <w:keepNext/>
      <w:keepLines/>
      <w:tabs>
        <w:tab w:val="left" w:pos="0"/>
      </w:tabs>
      <w:spacing w:before="240" w:after="120" w:line="240" w:lineRule="auto"/>
      <w:outlineLvl w:val="2"/>
    </w:pPr>
    <w:rPr>
      <w:rFonts w:ascii="DIN-Medium" w:eastAsiaTheme="majorEastAsia" w:hAnsi="DIN-Medium" w:cstheme="majorBidi"/>
      <w:bCs/>
      <w:color w:val="B1B6BE"/>
      <w:sz w:val="28"/>
      <w:szCs w:val="24"/>
    </w:rPr>
  </w:style>
  <w:style w:type="paragraph" w:styleId="Heading5">
    <w:name w:val="heading 5"/>
    <w:aliases w:val="Telit5,Telit51,Telit52,Telit53,Telit54,Telit55,Telit56,Telit57,Telit58,Telit59,Telit510,Telit511,Telit512,Telit513,Telit514,Telit515,Telit516"/>
    <w:basedOn w:val="Normal"/>
    <w:next w:val="Normal"/>
    <w:link w:val="Heading5Char"/>
    <w:autoRedefine/>
    <w:uiPriority w:val="9"/>
    <w:unhideWhenUsed/>
    <w:qFormat/>
    <w:rsid w:val="00BC51F7"/>
    <w:pPr>
      <w:keepNext/>
      <w:keepLines/>
      <w:numPr>
        <w:ilvl w:val="3"/>
        <w:numId w:val="1"/>
      </w:numPr>
      <w:spacing w:before="120" w:after="120" w:line="240" w:lineRule="auto"/>
      <w:outlineLvl w:val="4"/>
    </w:pPr>
    <w:rPr>
      <w:rFonts w:ascii="DIN-Medium" w:eastAsiaTheme="majorEastAsia" w:hAnsi="DIN-Medium" w:cstheme="majorBidi"/>
      <w:color w:val="B1B6B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H3 Char,Telit3 Char,Telit31 Char,Telit32 Char,Telit33 Char,Telit34 Char,Telit35 Char,Telit36 Char,Telit37 Char,Telit38 Char,Telit39 Char,Telit310 Char,Telit311 Char,Telit312 Char,Telit313 Char,Telit314 Char,Telit315 Char,Telit316 Char"/>
    <w:basedOn w:val="DefaultParagraphFont"/>
    <w:link w:val="Heading3"/>
    <w:uiPriority w:val="9"/>
    <w:rsid w:val="00BC51F7"/>
    <w:rPr>
      <w:rFonts w:ascii="DIN-Medium" w:eastAsiaTheme="majorEastAsia" w:hAnsi="DIN-Medium" w:cstheme="majorBidi"/>
      <w:bCs/>
      <w:color w:val="B1B6BE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C51F7"/>
    <w:rPr>
      <w:rFonts w:ascii="DIN-Medium" w:eastAsiaTheme="majorEastAsia" w:hAnsi="DIN-Medium" w:cstheme="majorBidi"/>
      <w:color w:val="B1B6B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