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809E" w14:textId="78620CC9" w:rsidR="00CF4479" w:rsidRPr="00CF4479" w:rsidRDefault="003702B1" w:rsidP="00CF4479">
      <w:pPr>
        <w:spacing w:line="240" w:lineRule="auto"/>
        <w:jc w:val="center"/>
        <w:rPr>
          <w:rFonts w:ascii="Amasis MT Pro Black" w:hAnsi="Amasis MT Pro Black"/>
        </w:rPr>
      </w:pPr>
      <w:r w:rsidRPr="00CF4479">
        <w:rPr>
          <w:rFonts w:ascii="Amasis MT Pro Black" w:hAnsi="Amasis MT Pro Black"/>
        </w:rPr>
        <w:t>Neosha Allen</w:t>
      </w:r>
    </w:p>
    <w:p w14:paraId="3BFA6DD6" w14:textId="6DC2E4B5" w:rsidR="00CF4479" w:rsidRDefault="00CF4479" w:rsidP="00CF4479">
      <w:pPr>
        <w:spacing w:line="240" w:lineRule="auto"/>
        <w:jc w:val="center"/>
        <w:rPr>
          <w:rFonts w:ascii="Amasis MT Pro Black" w:hAnsi="Amasis MT Pro Black"/>
        </w:rPr>
      </w:pPr>
      <w:r w:rsidRPr="00CF4479">
        <w:rPr>
          <w:rFonts w:ascii="Amasis MT Pro Black" w:hAnsi="Amasis MT Pro Black"/>
        </w:rPr>
        <w:t>Module 6.2 Assignment</w:t>
      </w:r>
    </w:p>
    <w:p w14:paraId="0CBA2593" w14:textId="619D6A34" w:rsidR="00CF4479" w:rsidRPr="00CF4479" w:rsidRDefault="00CF4479" w:rsidP="00CF4479">
      <w:pPr>
        <w:spacing w:line="240" w:lineRule="auto"/>
        <w:rPr>
          <w:rFonts w:ascii="Amasis MT Pro Black" w:hAnsi="Amasis MT Pro Black"/>
        </w:rPr>
      </w:pPr>
    </w:p>
    <w:p w14:paraId="0B2D5C67" w14:textId="355BDA12" w:rsidR="00CF4479" w:rsidRPr="003702B1" w:rsidRDefault="00BB52AA" w:rsidP="00CF4479">
      <w:pPr>
        <w:jc w:val="center"/>
        <w:rPr>
          <w:rFonts w:ascii="Amasis MT Pro Black" w:hAnsi="Amasis MT Pro Black"/>
          <w:sz w:val="28"/>
          <w:szCs w:val="28"/>
        </w:rPr>
      </w:pPr>
      <w:hyperlink r:id="rId4" w:history="1">
        <w:r w:rsidRPr="00BB52AA">
          <w:rPr>
            <w:rStyle w:val="Hyperlink"/>
            <w:rFonts w:ascii="Amasis MT Pro Black" w:hAnsi="Amasis MT Pro Black"/>
            <w:sz w:val="28"/>
            <w:szCs w:val="28"/>
          </w:rPr>
          <w:t>https://github.com/allenneosha/csd-310/tree/main/module-6</w:t>
        </w:r>
      </w:hyperlink>
      <w:r w:rsidR="00CF4479">
        <w:rPr>
          <w:rFonts w:ascii="Amasis MT Pro Black" w:hAnsi="Amasis MT Pro Black"/>
          <w:noProof/>
        </w:rPr>
        <w:drawing>
          <wp:anchor distT="0" distB="0" distL="114300" distR="114300" simplePos="0" relativeHeight="251658240" behindDoc="0" locked="0" layoutInCell="1" allowOverlap="1" wp14:anchorId="043BD94D" wp14:editId="70FF26DA">
            <wp:simplePos x="0" y="0"/>
            <wp:positionH relativeFrom="margin">
              <wp:align>right</wp:align>
            </wp:positionH>
            <wp:positionV relativeFrom="paragraph">
              <wp:posOffset>1565910</wp:posOffset>
            </wp:positionV>
            <wp:extent cx="5943600" cy="3383280"/>
            <wp:effectExtent l="0" t="0" r="0" b="7620"/>
            <wp:wrapSquare wrapText="bothSides"/>
            <wp:docPr id="17810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07067" name="Picture 17810070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4479" w:rsidRPr="00370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B1"/>
    <w:rsid w:val="003702B1"/>
    <w:rsid w:val="00BB52AA"/>
    <w:rsid w:val="00CF4479"/>
    <w:rsid w:val="00D9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37AB"/>
  <w15:chartTrackingRefBased/>
  <w15:docId w15:val="{AD7A0CBD-B122-4252-A0B0-9861B267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llenneosha/csd-310/tree/main/module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2</cp:revision>
  <dcterms:created xsi:type="dcterms:W3CDTF">2026-09-14T01:42:00Z</dcterms:created>
  <dcterms:modified xsi:type="dcterms:W3CDTF">2026-09-14T04:59:00Z</dcterms:modified>
</cp:coreProperties>
</file>