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static com.kms.katalon.core.checkpoint.CheckpointFactory.findCheckpoint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static com.kms.katalon.core.testcase.TestCaseFactory.findTestCase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static com.kms.katalon.core.testdata.TestDataFactory.findTestData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static com.kms.katalon.core.testobject.ObjectRepository.findTestObject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static com.kms.katalon.core.testobject.ObjectRepository.findWindowsObject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com.kms.katalon.core.checkpoint.Checkpoint as Checkpoint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com.kms.katalon.core.cucumber.keyword.CucumberBuiltinKeywords as CucumberKW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com.kms.katalon.core.mobile.keyword.MobileBuiltInKeywords as Mobile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com.kms.katalon.core.model.FailureHandling as FailureHandling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com.kms.katalon.core.testcase.TestCase as TestCase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com.kms.katalon.core.testdata.TestData as TestData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com.kms.katalon.core.testobject.TestObject as TestObject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com.kms.katalon.core.webservice.keyword.WSBuiltInKeywords as WS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com.kms.katalon.core.webui.keyword.WebUiBuiltInKeywords as WebUI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com.kms.katalon.core.windows.keyword.WindowsBuiltinKeywords as Windows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internal.GlobalVariable as GlobalVariable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org.openqa.selenium.Keys as Keys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WebUI.openBrowser('')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WebUI.navigateToUrl('http://localhost:4000/')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//test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WebUI.setText(findTestObject('Object Repository/Page_Trang ch/input_V chng ti_search'), TextSearch)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WebUI.sendKeys(findTestObject('Object Repository/Page_Trang ch/input_V chng ti_search'), Keys.chord(Keys.ENTER))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 text = WebUI.getText(findTestObject('Object Repository/Page_Sch/p_S lng 12 bi vit'))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String posts = WebUI.getText(findTestObject('Object Repository/Page_Sch/div_Nhng thc phm c th gy sy thai                                                                                                    Phn loi Dinh dng rau v ch bin rau'))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WebUI.verifyEqual(text, 'Số lượng: 0 bài viết')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WebUI.verifyEqual(posts, 'Chưa có bài viết!')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WebUI.closeBrowser()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