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A5" w:rsidRPr="00222742" w:rsidRDefault="00222742" w:rsidP="002D5D29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2D5D29">
        <w:rPr>
          <w:rFonts w:ascii="Tahoma" w:hAnsi="Tahoma" w:cs="Tahoma"/>
          <w:sz w:val="24"/>
          <w:szCs w:val="24"/>
        </w:rPr>
        <w:t xml:space="preserve">Not much to say here, but it was pretty cool and exciting to see. </w:t>
      </w:r>
      <w:r w:rsidR="00E46AE4">
        <w:rPr>
          <w:rFonts w:ascii="Tahoma" w:hAnsi="Tahoma" w:cs="Tahoma"/>
          <w:sz w:val="24"/>
          <w:szCs w:val="24"/>
        </w:rPr>
        <w:t>I know that my first program was pretty simple</w:t>
      </w:r>
      <w:r w:rsidR="00FE294D">
        <w:rPr>
          <w:rFonts w:ascii="Tahoma" w:hAnsi="Tahoma" w:cs="Tahoma"/>
          <w:sz w:val="24"/>
          <w:szCs w:val="24"/>
        </w:rPr>
        <w:t xml:space="preserve">, but it was still satisfying; actually, it was pretty fun. I also enjoyed playing around with the theme option of </w:t>
      </w:r>
      <w:proofErr w:type="spellStart"/>
      <w:r w:rsidR="00FE294D">
        <w:rPr>
          <w:rFonts w:ascii="Tahoma" w:hAnsi="Tahoma" w:cs="Tahoma"/>
          <w:sz w:val="24"/>
          <w:szCs w:val="24"/>
        </w:rPr>
        <w:t>Flowgorithm</w:t>
      </w:r>
      <w:proofErr w:type="spellEnd"/>
      <w:r w:rsidR="00FE294D">
        <w:rPr>
          <w:rFonts w:ascii="Tahoma" w:hAnsi="Tahoma" w:cs="Tahoma"/>
          <w:sz w:val="24"/>
          <w:szCs w:val="24"/>
        </w:rPr>
        <w:t xml:space="preserve">. In the end, I ended up settling with the Magic Theme. </w:t>
      </w:r>
      <w:r w:rsidR="00FE5DE5">
        <w:rPr>
          <w:rFonts w:ascii="Tahoma" w:hAnsi="Tahoma" w:cs="Tahoma"/>
          <w:sz w:val="24"/>
          <w:szCs w:val="24"/>
        </w:rPr>
        <w:t xml:space="preserve">Adding two numbers looked really simple and easy to understand. But like everything else, everything simple has a bigger version. So, I’m looking forward to what else </w:t>
      </w:r>
      <w:proofErr w:type="spellStart"/>
      <w:r w:rsidR="00FE5DE5">
        <w:rPr>
          <w:rFonts w:ascii="Tahoma" w:hAnsi="Tahoma" w:cs="Tahoma"/>
          <w:sz w:val="24"/>
          <w:szCs w:val="24"/>
        </w:rPr>
        <w:t>Flowgorithm</w:t>
      </w:r>
      <w:proofErr w:type="spellEnd"/>
      <w:r w:rsidR="00FE5DE5">
        <w:rPr>
          <w:rFonts w:ascii="Tahoma" w:hAnsi="Tahoma" w:cs="Tahoma"/>
          <w:sz w:val="24"/>
          <w:szCs w:val="24"/>
        </w:rPr>
        <w:t xml:space="preserve"> is capable of. Also, I’m looking forward to what other programs we’re going to </w:t>
      </w:r>
      <w:r w:rsidR="001A1CCD">
        <w:rPr>
          <w:rFonts w:ascii="Tahoma" w:hAnsi="Tahoma" w:cs="Tahoma"/>
          <w:sz w:val="24"/>
          <w:szCs w:val="24"/>
        </w:rPr>
        <w:t>do</w:t>
      </w:r>
      <w:bookmarkStart w:id="0" w:name="_GoBack"/>
      <w:bookmarkEnd w:id="0"/>
      <w:r w:rsidR="00FE5DE5">
        <w:rPr>
          <w:rFonts w:ascii="Tahoma" w:hAnsi="Tahoma" w:cs="Tahoma"/>
          <w:sz w:val="24"/>
          <w:szCs w:val="24"/>
        </w:rPr>
        <w:t>; and what other applications we’re going to use.</w:t>
      </w:r>
    </w:p>
    <w:sectPr w:rsidR="004E7DA5" w:rsidRPr="00222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B6"/>
    <w:rsid w:val="001A1CCD"/>
    <w:rsid w:val="00222742"/>
    <w:rsid w:val="002D5D29"/>
    <w:rsid w:val="00922951"/>
    <w:rsid w:val="00D31A25"/>
    <w:rsid w:val="00D821B6"/>
    <w:rsid w:val="00E46AE4"/>
    <w:rsid w:val="00FE294D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1706-8830-4E2E-B28A-A80C3562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7</cp:revision>
  <dcterms:created xsi:type="dcterms:W3CDTF">2019-11-21T21:54:00Z</dcterms:created>
  <dcterms:modified xsi:type="dcterms:W3CDTF">2019-11-21T22:02:00Z</dcterms:modified>
</cp:coreProperties>
</file>