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E1E3" w14:textId="77777777" w:rsidR="00CF4FF2" w:rsidRDefault="0051552E" w:rsidP="00CF4FF2">
      <w:pPr>
        <w:pBdr>
          <w:bottom w:val="single" w:sz="6" w:space="1" w:color="auto"/>
        </w:pBdr>
        <w:spacing w:after="0"/>
      </w:pPr>
      <w:r>
        <w:rPr>
          <w:noProof/>
        </w:rPr>
        <w:drawing>
          <wp:inline distT="0" distB="0" distL="0" distR="0" wp14:anchorId="50B5CBB4" wp14:editId="414D0A10">
            <wp:extent cx="5688330" cy="1102360"/>
            <wp:effectExtent l="0" t="0" r="7620" b="2540"/>
            <wp:docPr id="15641575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5753"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7418" cy="1107997"/>
                    </a:xfrm>
                    <a:prstGeom prst="rect">
                      <a:avLst/>
                    </a:prstGeom>
                  </pic:spPr>
                </pic:pic>
              </a:graphicData>
            </a:graphic>
          </wp:inline>
        </w:drawing>
      </w:r>
    </w:p>
    <w:p w14:paraId="5934BEE3" w14:textId="50065BCB" w:rsidR="00CF4FF2" w:rsidRDefault="00CF4FF2" w:rsidP="00CF4FF2">
      <w:pPr>
        <w:spacing w:after="0"/>
      </w:pPr>
      <w:r>
        <w:t xml:space="preserve">     </w:t>
      </w:r>
      <w:r>
        <w:rPr>
          <w:noProof/>
        </w:rPr>
        <w:drawing>
          <wp:inline distT="0" distB="0" distL="0" distR="0" wp14:anchorId="5D9AB888" wp14:editId="6A532B28">
            <wp:extent cx="5731510" cy="548640"/>
            <wp:effectExtent l="0" t="0" r="2540" b="3810"/>
            <wp:docPr id="176596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579" name="Picture 176596579"/>
                    <pic:cNvPicPr/>
                  </pic:nvPicPr>
                  <pic:blipFill>
                    <a:blip r:embed="rId6">
                      <a:extLst>
                        <a:ext uri="{28A0092B-C50C-407E-A947-70E740481C1C}">
                          <a14:useLocalDpi xmlns:a14="http://schemas.microsoft.com/office/drawing/2010/main" val="0"/>
                        </a:ext>
                      </a:extLst>
                    </a:blip>
                    <a:stretch>
                      <a:fillRect/>
                    </a:stretch>
                  </pic:blipFill>
                  <pic:spPr>
                    <a:xfrm>
                      <a:off x="0" y="0"/>
                      <a:ext cx="5731510" cy="548640"/>
                    </a:xfrm>
                    <a:prstGeom prst="rect">
                      <a:avLst/>
                    </a:prstGeom>
                  </pic:spPr>
                </pic:pic>
              </a:graphicData>
            </a:graphic>
          </wp:inline>
        </w:drawing>
      </w:r>
    </w:p>
    <w:p w14:paraId="4FA2230C" w14:textId="77777777" w:rsidR="00CF4FF2" w:rsidRDefault="00CF4FF2" w:rsidP="00CF4FF2">
      <w:pPr>
        <w:spacing w:after="0"/>
      </w:pPr>
    </w:p>
    <w:p w14:paraId="714C54EC" w14:textId="5AEACB3B" w:rsidR="00CF4FF2" w:rsidRDefault="00CF4FF2" w:rsidP="00CF4FF2">
      <w:pPr>
        <w:spacing w:after="0"/>
        <w:jc w:val="center"/>
      </w:pPr>
      <w:r>
        <w:rPr>
          <w:noProof/>
        </w:rPr>
        <w:drawing>
          <wp:inline distT="0" distB="0" distL="0" distR="0" wp14:anchorId="7C8383E7" wp14:editId="4C3EBF48">
            <wp:extent cx="2868930" cy="1463040"/>
            <wp:effectExtent l="0" t="0" r="7620" b="3810"/>
            <wp:docPr id="1057320167" name="Picture 8" descr="A close-up of a hand reaching out to another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20167" name="Picture 8" descr="A close-up of a hand reaching out to another hand&#10;&#10;Description automatically generated"/>
                    <pic:cNvPicPr/>
                  </pic:nvPicPr>
                  <pic:blipFill rotWithShape="1">
                    <a:blip r:embed="rId7">
                      <a:extLst>
                        <a:ext uri="{28A0092B-C50C-407E-A947-70E740481C1C}">
                          <a14:useLocalDpi xmlns:a14="http://schemas.microsoft.com/office/drawing/2010/main" val="0"/>
                        </a:ext>
                      </a:extLst>
                    </a:blip>
                    <a:srcRect l="3000" t="19739" r="2876" b="8752"/>
                    <a:stretch/>
                  </pic:blipFill>
                  <pic:spPr bwMode="auto">
                    <a:xfrm>
                      <a:off x="0" y="0"/>
                      <a:ext cx="2868930" cy="1463040"/>
                    </a:xfrm>
                    <a:prstGeom prst="rect">
                      <a:avLst/>
                    </a:prstGeom>
                    <a:ln>
                      <a:noFill/>
                    </a:ln>
                    <a:extLst>
                      <a:ext uri="{53640926-AAD7-44D8-BBD7-CCE9431645EC}">
                        <a14:shadowObscured xmlns:a14="http://schemas.microsoft.com/office/drawing/2010/main"/>
                      </a:ext>
                    </a:extLst>
                  </pic:spPr>
                </pic:pic>
              </a:graphicData>
            </a:graphic>
          </wp:inline>
        </w:drawing>
      </w:r>
    </w:p>
    <w:p w14:paraId="3A1B8CB6" w14:textId="77777777" w:rsidR="00837D30" w:rsidRDefault="00837D30" w:rsidP="00837D30">
      <w:r>
        <w:t xml:space="preserve">    </w:t>
      </w:r>
    </w:p>
    <w:p w14:paraId="287AA7B4" w14:textId="77777777" w:rsidR="001840C4" w:rsidRDefault="00837D30" w:rsidP="005A6038">
      <w:pPr>
        <w:jc w:val="both"/>
      </w:pPr>
      <w:r>
        <w:t xml:space="preserve">                     </w:t>
      </w:r>
    </w:p>
    <w:p w14:paraId="25586C74" w14:textId="738AA220" w:rsidR="000E0071" w:rsidRPr="001840C4" w:rsidRDefault="00837D30" w:rsidP="001840C4">
      <w:pPr>
        <w:jc w:val="both"/>
        <w:rPr>
          <w:rFonts w:ascii="Times New Roman" w:hAnsi="Times New Roman" w:cs="Times New Roman"/>
          <w:sz w:val="24"/>
          <w:szCs w:val="24"/>
        </w:rPr>
      </w:pPr>
      <w:r>
        <w:t xml:space="preserve">            </w:t>
      </w:r>
      <w:r w:rsidRPr="001840C4">
        <w:rPr>
          <w:rFonts w:ascii="Times New Roman" w:hAnsi="Times New Roman" w:cs="Times New Roman"/>
          <w:sz w:val="24"/>
          <w:szCs w:val="24"/>
        </w:rPr>
        <w:t xml:space="preserve">Nokia originated in 1865 as a paper mill operation in Finland before moving into rubber and cables in the 1960s. It entered the telecommunications equipment business in the 1970s, providing switching systems for mobile networks. In 1981, Nokia launched its first portable mobile phone for NMT networks. In the 1990s, Nokia introduced the 1000 series handheld mobile phones, which were smaller and more affordable. </w:t>
      </w:r>
      <w:r w:rsidR="000E0071" w:rsidRPr="001840C4">
        <w:rPr>
          <w:rFonts w:ascii="Times New Roman" w:hAnsi="Times New Roman" w:cs="Times New Roman"/>
          <w:sz w:val="24"/>
          <w:szCs w:val="24"/>
        </w:rPr>
        <w:t>In 1992, Nokia launched the 1011 model, the first commercially available GSM digital mobile phone. With the Nokia 2100 series in 1994, Nokia achieved a breakthrough in mass market mobile phone adoption. Models like the 8110 released in 1996 featured innovative designs like the “banana phone” form factor with a distinctive curved shape.</w:t>
      </w:r>
    </w:p>
    <w:p w14:paraId="26724BB5" w14:textId="174E8A92" w:rsidR="00837D30"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 xml:space="preserve">Nokia capitalized on the consumer market by making phones that focused on simplicity, durability, and human connection. Clean and intuitive menu interfaces made the phones easy to control while the heft of Nokia devices became synonymous with sturdiness. Nokia became a trusted household name, especially as mobile phones spread across Europe, Asia, Africa and the Middle East. By 1998, </w:t>
      </w:r>
      <w:r w:rsidRPr="001840C4">
        <w:rPr>
          <w:rFonts w:ascii="Times New Roman" w:hAnsi="Times New Roman" w:cs="Times New Roman"/>
          <w:b/>
          <w:bCs/>
          <w:sz w:val="24"/>
          <w:szCs w:val="24"/>
        </w:rPr>
        <w:t>Nokia claimed the top spot as the world’s largest mobile phone manufacturer</w:t>
      </w:r>
      <w:r w:rsidRPr="001840C4">
        <w:rPr>
          <w:rFonts w:ascii="Times New Roman" w:hAnsi="Times New Roman" w:cs="Times New Roman"/>
          <w:sz w:val="24"/>
          <w:szCs w:val="24"/>
        </w:rPr>
        <w:t>, fuelled by high-profile marketing campaigns like the “Connecting People” slogan. Iconic models like the 6310 and the unforgettable Nokia ringtone cemented Nokia’s position in the early mobile phone era as a dominant global brand with over 150 million users worldwide by 2001.</w:t>
      </w:r>
      <w:r w:rsidR="0031141D" w:rsidRPr="001840C4">
        <w:rPr>
          <w:rFonts w:ascii="Times New Roman" w:hAnsi="Times New Roman" w:cs="Times New Roman"/>
          <w:sz w:val="24"/>
          <w:szCs w:val="24"/>
        </w:rPr>
        <w:t xml:space="preserve">  </w:t>
      </w:r>
      <w:r w:rsidR="005A6038" w:rsidRPr="001840C4">
        <w:rPr>
          <w:rFonts w:ascii="Times New Roman" w:hAnsi="Times New Roman" w:cs="Times New Roman"/>
          <w:sz w:val="24"/>
          <w:szCs w:val="24"/>
        </w:rPr>
        <w:t xml:space="preserve">  </w:t>
      </w:r>
    </w:p>
    <w:p w14:paraId="7EAC95FD" w14:textId="63334747" w:rsidR="00837D30" w:rsidRPr="001840C4" w:rsidRDefault="00837D30" w:rsidP="001840C4">
      <w:pPr>
        <w:jc w:val="both"/>
        <w:rPr>
          <w:rFonts w:ascii="Times New Roman" w:hAnsi="Times New Roman" w:cs="Times New Roman"/>
          <w:sz w:val="24"/>
          <w:szCs w:val="24"/>
        </w:rPr>
      </w:pPr>
      <w:r w:rsidRPr="001840C4">
        <w:rPr>
          <w:rFonts w:ascii="Times New Roman" w:hAnsi="Times New Roman" w:cs="Times New Roman"/>
          <w:sz w:val="24"/>
          <w:szCs w:val="24"/>
        </w:rPr>
        <w:t>Nokia's brand was synonymous with mobile phones, especially prominent in Europe and developing markets. Its early successes came from listening to consumers, understanding local markets, and connecting technology with the human element - themes that were part of its marketing and brand identity.</w:t>
      </w:r>
    </w:p>
    <w:p w14:paraId="08E87009" w14:textId="77777777" w:rsidR="00837D30" w:rsidRDefault="00837D30" w:rsidP="001840C4">
      <w:pPr>
        <w:jc w:val="both"/>
        <w:rPr>
          <w:rFonts w:ascii="Times New Roman" w:hAnsi="Times New Roman" w:cs="Times New Roman"/>
        </w:rPr>
      </w:pPr>
    </w:p>
    <w:p w14:paraId="4533FC4E" w14:textId="77777777" w:rsidR="001840C4" w:rsidRDefault="001840C4" w:rsidP="001840C4">
      <w:pPr>
        <w:jc w:val="both"/>
        <w:rPr>
          <w:rFonts w:ascii="Times New Roman" w:hAnsi="Times New Roman" w:cs="Times New Roman"/>
        </w:rPr>
      </w:pPr>
    </w:p>
    <w:p w14:paraId="532B4473" w14:textId="77777777" w:rsidR="001840C4" w:rsidRDefault="001840C4" w:rsidP="001840C4">
      <w:pPr>
        <w:jc w:val="both"/>
        <w:rPr>
          <w:rFonts w:ascii="Times New Roman" w:hAnsi="Times New Roman" w:cs="Times New Roman"/>
        </w:rPr>
      </w:pPr>
    </w:p>
    <w:p w14:paraId="6696017B" w14:textId="77777777" w:rsidR="001840C4" w:rsidRDefault="001840C4" w:rsidP="001840C4">
      <w:pPr>
        <w:jc w:val="both"/>
        <w:rPr>
          <w:rFonts w:ascii="Times New Roman" w:hAnsi="Times New Roman" w:cs="Times New Roman"/>
        </w:rPr>
      </w:pPr>
    </w:p>
    <w:p w14:paraId="3201ACB1" w14:textId="6A56963D" w:rsidR="000E0071" w:rsidRPr="001840C4" w:rsidRDefault="000E0071"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Nokia &amp; Competitors</w:t>
      </w:r>
    </w:p>
    <w:p w14:paraId="0F6B84A4" w14:textId="62194007" w:rsidR="000E0071"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In the 1990s and early 2000s, Nokia was the dominant player in the mobile phone industry. Its main competitors during its heyday included:</w:t>
      </w:r>
    </w:p>
    <w:p w14:paraId="0EAE3A19" w14:textId="425C49FA" w:rsidR="000E0071" w:rsidRPr="001840C4" w:rsidRDefault="000E0071" w:rsidP="001840C4">
      <w:pPr>
        <w:pStyle w:val="ListParagraph"/>
        <w:numPr>
          <w:ilvl w:val="0"/>
          <w:numId w:val="1"/>
        </w:numPr>
        <w:jc w:val="both"/>
        <w:rPr>
          <w:rFonts w:ascii="Times New Roman" w:hAnsi="Times New Roman" w:cs="Times New Roman"/>
          <w:sz w:val="24"/>
          <w:szCs w:val="24"/>
        </w:rPr>
      </w:pPr>
      <w:r w:rsidRPr="001840C4">
        <w:rPr>
          <w:rFonts w:ascii="Times New Roman" w:hAnsi="Times New Roman" w:cs="Times New Roman"/>
          <w:sz w:val="24"/>
          <w:szCs w:val="24"/>
        </w:rPr>
        <w:t xml:space="preserve">Motorola </w:t>
      </w:r>
    </w:p>
    <w:p w14:paraId="5051805A" w14:textId="6AC5D3D4" w:rsidR="000E0071" w:rsidRPr="001840C4" w:rsidRDefault="000E0071" w:rsidP="001840C4">
      <w:pPr>
        <w:pStyle w:val="ListParagraph"/>
        <w:numPr>
          <w:ilvl w:val="0"/>
          <w:numId w:val="1"/>
        </w:numPr>
        <w:jc w:val="both"/>
        <w:rPr>
          <w:rFonts w:ascii="Times New Roman" w:hAnsi="Times New Roman" w:cs="Times New Roman"/>
          <w:sz w:val="24"/>
          <w:szCs w:val="24"/>
        </w:rPr>
      </w:pPr>
      <w:r w:rsidRPr="001840C4">
        <w:rPr>
          <w:rFonts w:ascii="Times New Roman" w:hAnsi="Times New Roman" w:cs="Times New Roman"/>
          <w:sz w:val="24"/>
          <w:szCs w:val="24"/>
        </w:rPr>
        <w:t>Ericsson</w:t>
      </w:r>
    </w:p>
    <w:p w14:paraId="2200BFD0" w14:textId="77777777" w:rsidR="000E0071" w:rsidRPr="001840C4" w:rsidRDefault="000E0071" w:rsidP="001840C4">
      <w:pPr>
        <w:pStyle w:val="ListParagraph"/>
        <w:numPr>
          <w:ilvl w:val="0"/>
          <w:numId w:val="1"/>
        </w:numPr>
        <w:jc w:val="both"/>
        <w:rPr>
          <w:rFonts w:ascii="Times New Roman" w:hAnsi="Times New Roman" w:cs="Times New Roman"/>
          <w:sz w:val="24"/>
          <w:szCs w:val="24"/>
        </w:rPr>
      </w:pPr>
      <w:r w:rsidRPr="001840C4">
        <w:rPr>
          <w:rFonts w:ascii="Times New Roman" w:hAnsi="Times New Roman" w:cs="Times New Roman"/>
          <w:sz w:val="24"/>
          <w:szCs w:val="24"/>
        </w:rPr>
        <w:t>Siemens</w:t>
      </w:r>
    </w:p>
    <w:p w14:paraId="5D67F455" w14:textId="0D9A3E3E" w:rsidR="000E0071" w:rsidRPr="001840C4" w:rsidRDefault="000E0071" w:rsidP="001840C4">
      <w:pPr>
        <w:pStyle w:val="ListParagraph"/>
        <w:numPr>
          <w:ilvl w:val="0"/>
          <w:numId w:val="1"/>
        </w:numPr>
        <w:jc w:val="both"/>
        <w:rPr>
          <w:rFonts w:ascii="Times New Roman" w:hAnsi="Times New Roman" w:cs="Times New Roman"/>
          <w:sz w:val="24"/>
          <w:szCs w:val="24"/>
        </w:rPr>
      </w:pPr>
      <w:r w:rsidRPr="001840C4">
        <w:rPr>
          <w:rFonts w:ascii="Times New Roman" w:hAnsi="Times New Roman" w:cs="Times New Roman"/>
          <w:sz w:val="24"/>
          <w:szCs w:val="24"/>
        </w:rPr>
        <w:t>Samsung</w:t>
      </w:r>
    </w:p>
    <w:p w14:paraId="0814495A" w14:textId="44AEFA11" w:rsidR="000E0071" w:rsidRPr="001840C4" w:rsidRDefault="000E0071" w:rsidP="001840C4">
      <w:pPr>
        <w:pStyle w:val="ListParagraph"/>
        <w:numPr>
          <w:ilvl w:val="0"/>
          <w:numId w:val="1"/>
        </w:numPr>
        <w:jc w:val="both"/>
        <w:rPr>
          <w:rFonts w:ascii="Times New Roman" w:hAnsi="Times New Roman" w:cs="Times New Roman"/>
          <w:sz w:val="24"/>
          <w:szCs w:val="24"/>
        </w:rPr>
      </w:pPr>
      <w:r w:rsidRPr="001840C4">
        <w:rPr>
          <w:rFonts w:ascii="Times New Roman" w:hAnsi="Times New Roman" w:cs="Times New Roman"/>
          <w:sz w:val="24"/>
          <w:szCs w:val="24"/>
        </w:rPr>
        <w:t>Blackberry</w:t>
      </w:r>
    </w:p>
    <w:p w14:paraId="0D8A796E" w14:textId="097DD327" w:rsidR="000E0071"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 xml:space="preserve">Nokia overcame these early challengers with its focus on innovative phone design, user-friendly interfaces, and global marketing. </w:t>
      </w:r>
      <w:r w:rsidR="00AD4F68" w:rsidRPr="001840C4">
        <w:rPr>
          <w:rFonts w:ascii="Times New Roman" w:hAnsi="Times New Roman" w:cs="Times New Roman"/>
          <w:sz w:val="24"/>
          <w:szCs w:val="24"/>
        </w:rPr>
        <w:t>During my childhood days s</w:t>
      </w:r>
      <w:r w:rsidR="00BB264D" w:rsidRPr="001840C4">
        <w:rPr>
          <w:rFonts w:ascii="Times New Roman" w:hAnsi="Times New Roman" w:cs="Times New Roman"/>
          <w:sz w:val="24"/>
          <w:szCs w:val="24"/>
        </w:rPr>
        <w:t xml:space="preserve">ome models achieved a massive success for example Nokia N73, N95, E72, E6 etc. These smart phones dominated the market for a while. </w:t>
      </w:r>
      <w:r w:rsidRPr="001840C4">
        <w:rPr>
          <w:rFonts w:ascii="Times New Roman" w:hAnsi="Times New Roman" w:cs="Times New Roman"/>
          <w:sz w:val="24"/>
          <w:szCs w:val="24"/>
        </w:rPr>
        <w:t xml:space="preserve">Later, Nokia faced its biggest threat from Blackberry and Apple's iPhone in the smartphone era. </w:t>
      </w:r>
      <w:r w:rsidR="00BB264D" w:rsidRPr="001840C4">
        <w:rPr>
          <w:rFonts w:ascii="Times New Roman" w:hAnsi="Times New Roman" w:cs="Times New Roman"/>
          <w:sz w:val="24"/>
          <w:szCs w:val="24"/>
        </w:rPr>
        <w:t>During that time Blackberry was released qwerty keypad phones with BB OS and iPhone launched new models with updated IOS people started to approach upgraded features but Nokia stayed in its own design and no updates were made in design as well as in Symbian OS. Somehow Nokia managed to stay in top of the market because of its reliability and durability but that was no longer after 2010.</w:t>
      </w:r>
    </w:p>
    <w:p w14:paraId="7D1A6053" w14:textId="77777777" w:rsidR="000E0071" w:rsidRDefault="000E0071" w:rsidP="001840C4">
      <w:pPr>
        <w:jc w:val="both"/>
        <w:rPr>
          <w:rFonts w:ascii="Times New Roman" w:hAnsi="Times New Roman" w:cs="Times New Roman"/>
        </w:rPr>
      </w:pPr>
    </w:p>
    <w:p w14:paraId="474A3FE9" w14:textId="4D10F7B2" w:rsidR="00837D30" w:rsidRPr="004A0A39" w:rsidRDefault="00837D30" w:rsidP="001840C4">
      <w:pPr>
        <w:jc w:val="both"/>
        <w:rPr>
          <w:rFonts w:ascii="Times New Roman" w:hAnsi="Times New Roman" w:cs="Times New Roman"/>
          <w:b/>
          <w:bCs/>
          <w:sz w:val="24"/>
          <w:szCs w:val="24"/>
        </w:rPr>
      </w:pPr>
      <w:r w:rsidRPr="001840C4">
        <w:rPr>
          <w:rFonts w:ascii="Times New Roman" w:hAnsi="Times New Roman" w:cs="Times New Roman"/>
          <w:b/>
          <w:bCs/>
          <w:sz w:val="28"/>
          <w:szCs w:val="28"/>
        </w:rPr>
        <w:t>Reasons for Nokia's Failure</w:t>
      </w:r>
    </w:p>
    <w:p w14:paraId="031C61E1" w14:textId="205D72D1" w:rsidR="00BB264D" w:rsidRPr="001840C4" w:rsidRDefault="00BB264D" w:rsidP="001840C4">
      <w:pPr>
        <w:jc w:val="both"/>
        <w:rPr>
          <w:rFonts w:ascii="Times New Roman" w:hAnsi="Times New Roman" w:cs="Times New Roman"/>
          <w:sz w:val="24"/>
          <w:szCs w:val="24"/>
        </w:rPr>
      </w:pPr>
      <w:r w:rsidRPr="001840C4">
        <w:rPr>
          <w:rFonts w:ascii="Times New Roman" w:hAnsi="Times New Roman" w:cs="Times New Roman"/>
          <w:sz w:val="24"/>
          <w:szCs w:val="24"/>
        </w:rPr>
        <w:t>Though initially dismissing the iPhone as too expensive, Nokia was slow to respond to the consumer shift to touchscreen smartphones. By partnering with Microsoft and abandoning its aging Symbian operating system for Windows Phone, Nokia scrambled to catch up. But the new Nokia Lumia phones failed to attract developers and users in competition with iOS and Android. Samsung also posed a major smartphone threat to Nokia, using its manufacturing capabilities and marketing to dominate the Android space. Nokia still had global brand recognition and industry experience but could not effectively compete against Samsung and Apple's burgeoning app ecosystems and sleek smartphone designs. Its smartphone market share plunged as a result.</w:t>
      </w:r>
    </w:p>
    <w:p w14:paraId="5B60539D" w14:textId="2A1AA3A2" w:rsidR="000E0071"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A key factor in Nokia's decline was its failure to respond quickly enough to disruptive changes in the mobile industry. Nokia lacked strategic agility and the urgency to reposition itself in time to compete with the rapid rise of iOS and Android smartphones. Organizationally, Nokia suffered from bureaucratic paralysis and internal power struggles that delayed critical product decisions. Though Nokia prototyped touchscreen phones before the iPhone, risk aversion and infighting stifled innovation. With software expertise outsourced, Nokia struggled to ramp up in-house smartphone software capabilities fast enough to counter Apple and Google's robust mobile operating systems.</w:t>
      </w:r>
      <w:r w:rsidR="001840C4">
        <w:rPr>
          <w:rFonts w:ascii="Times New Roman" w:hAnsi="Times New Roman" w:cs="Times New Roman"/>
          <w:sz w:val="24"/>
          <w:szCs w:val="24"/>
        </w:rPr>
        <w:t xml:space="preserve"> There are some sole </w:t>
      </w:r>
      <w:proofErr w:type="gramStart"/>
      <w:r w:rsidR="001840C4">
        <w:rPr>
          <w:rFonts w:ascii="Times New Roman" w:hAnsi="Times New Roman" w:cs="Times New Roman"/>
          <w:sz w:val="24"/>
          <w:szCs w:val="24"/>
        </w:rPr>
        <w:t>reason</w:t>
      </w:r>
      <w:proofErr w:type="gramEnd"/>
      <w:r w:rsidR="001840C4">
        <w:rPr>
          <w:rFonts w:ascii="Times New Roman" w:hAnsi="Times New Roman" w:cs="Times New Roman"/>
          <w:sz w:val="24"/>
          <w:szCs w:val="24"/>
        </w:rPr>
        <w:t xml:space="preserve"> which needs to be considered as important for the failures.</w:t>
      </w:r>
    </w:p>
    <w:p w14:paraId="3C809EE8" w14:textId="3B24983D" w:rsidR="001840C4" w:rsidRDefault="001840C4" w:rsidP="001840C4">
      <w:pPr>
        <w:pStyle w:val="ListParagraph"/>
        <w:numPr>
          <w:ilvl w:val="0"/>
          <w:numId w:val="4"/>
        </w:numPr>
        <w:jc w:val="both"/>
        <w:rPr>
          <w:rFonts w:ascii="Times New Roman" w:hAnsi="Times New Roman" w:cs="Times New Roman"/>
        </w:rPr>
      </w:pPr>
      <w:r>
        <w:rPr>
          <w:rFonts w:ascii="Times New Roman" w:hAnsi="Times New Roman" w:cs="Times New Roman"/>
        </w:rPr>
        <w:t>Failure of Market Analysis</w:t>
      </w:r>
    </w:p>
    <w:p w14:paraId="11A8D010" w14:textId="0FFAA5F0" w:rsidR="001840C4" w:rsidRDefault="001840C4" w:rsidP="001840C4">
      <w:pPr>
        <w:pStyle w:val="ListParagraph"/>
        <w:numPr>
          <w:ilvl w:val="0"/>
          <w:numId w:val="4"/>
        </w:numPr>
        <w:jc w:val="both"/>
        <w:rPr>
          <w:rFonts w:ascii="Times New Roman" w:hAnsi="Times New Roman" w:cs="Times New Roman"/>
        </w:rPr>
      </w:pPr>
      <w:r>
        <w:rPr>
          <w:rFonts w:ascii="Times New Roman" w:hAnsi="Times New Roman" w:cs="Times New Roman"/>
        </w:rPr>
        <w:t>Software Modifications not made.</w:t>
      </w:r>
    </w:p>
    <w:p w14:paraId="56F031B1" w14:textId="56512867" w:rsidR="001840C4" w:rsidRDefault="001840C4" w:rsidP="001840C4">
      <w:pPr>
        <w:pStyle w:val="ListParagraph"/>
        <w:numPr>
          <w:ilvl w:val="0"/>
          <w:numId w:val="4"/>
        </w:numPr>
        <w:jc w:val="both"/>
        <w:rPr>
          <w:rFonts w:ascii="Times New Roman" w:hAnsi="Times New Roman" w:cs="Times New Roman"/>
        </w:rPr>
      </w:pPr>
      <w:r>
        <w:rPr>
          <w:rFonts w:ascii="Times New Roman" w:hAnsi="Times New Roman" w:cs="Times New Roman"/>
        </w:rPr>
        <w:t>Incorrect Predictive Analysis</w:t>
      </w:r>
    </w:p>
    <w:p w14:paraId="3108F06A" w14:textId="6B83FD80" w:rsidR="001840C4" w:rsidRDefault="001840C4" w:rsidP="001840C4">
      <w:pPr>
        <w:pStyle w:val="ListParagraph"/>
        <w:numPr>
          <w:ilvl w:val="0"/>
          <w:numId w:val="4"/>
        </w:numPr>
        <w:jc w:val="both"/>
        <w:rPr>
          <w:rFonts w:ascii="Times New Roman" w:hAnsi="Times New Roman" w:cs="Times New Roman"/>
        </w:rPr>
      </w:pPr>
      <w:r>
        <w:rPr>
          <w:rFonts w:ascii="Times New Roman" w:hAnsi="Times New Roman" w:cs="Times New Roman"/>
        </w:rPr>
        <w:t>Lack of improvements in applications</w:t>
      </w:r>
    </w:p>
    <w:p w14:paraId="5C08C6DC" w14:textId="77777777" w:rsidR="001840C4" w:rsidRPr="001840C4" w:rsidRDefault="001840C4" w:rsidP="001840C4">
      <w:pPr>
        <w:pStyle w:val="ListParagraph"/>
        <w:jc w:val="both"/>
        <w:rPr>
          <w:rFonts w:ascii="Times New Roman" w:hAnsi="Times New Roman" w:cs="Times New Roman"/>
        </w:rPr>
      </w:pPr>
    </w:p>
    <w:p w14:paraId="5F04A8BA" w14:textId="77777777" w:rsidR="001840C4" w:rsidRDefault="001840C4" w:rsidP="001840C4">
      <w:pPr>
        <w:jc w:val="both"/>
        <w:rPr>
          <w:rFonts w:ascii="Times New Roman" w:hAnsi="Times New Roman" w:cs="Times New Roman"/>
        </w:rPr>
      </w:pPr>
    </w:p>
    <w:p w14:paraId="1287CE3F" w14:textId="0B678679" w:rsidR="00F43662" w:rsidRPr="001840C4" w:rsidRDefault="00F43662"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lastRenderedPageBreak/>
        <w:t>Discovery Phase</w:t>
      </w:r>
    </w:p>
    <w:p w14:paraId="66BFF38C" w14:textId="643B0892" w:rsidR="00F43662"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 xml:space="preserve">Nokia failed to grasp the speed at which the market was shifting towards smartphone computing ecosystems. With overconfidence, it downplayed the iPhone as a fad. This reflected the insular arrogance ingrained in Nokia's culture, which discouraged signals of changing industry dynamics. Without valuing external collaboration, Nokia missed how iOS and Android would outpace its aging Symbian operating system. In giving Android an </w:t>
      </w:r>
      <w:r w:rsidR="004A0A39" w:rsidRPr="001840C4">
        <w:rPr>
          <w:rFonts w:ascii="Times New Roman" w:hAnsi="Times New Roman" w:cs="Times New Roman"/>
          <w:sz w:val="24"/>
          <w:szCs w:val="24"/>
        </w:rPr>
        <w:t>18-month</w:t>
      </w:r>
      <w:r w:rsidRPr="001840C4">
        <w:rPr>
          <w:rFonts w:ascii="Times New Roman" w:hAnsi="Times New Roman" w:cs="Times New Roman"/>
          <w:sz w:val="24"/>
          <w:szCs w:val="24"/>
        </w:rPr>
        <w:t xml:space="preserve"> lead, Nokia surrendered mobile ecosystem dominance to Google. By rejecting adopting Android itself, Nokia missed an opportunity to influence the platform to its advantage or adapt it into its own integrated OS. Instead, Nokia doubled down on hardware innovation without the essential software ecosystem and developer community.</w:t>
      </w:r>
    </w:p>
    <w:p w14:paraId="628064DE" w14:textId="1F61D39C" w:rsidR="000E0071" w:rsidRPr="001840C4" w:rsidRDefault="000E0071" w:rsidP="001840C4">
      <w:pPr>
        <w:jc w:val="both"/>
        <w:rPr>
          <w:rFonts w:ascii="Times New Roman" w:hAnsi="Times New Roman" w:cs="Times New Roman"/>
          <w:sz w:val="24"/>
          <w:szCs w:val="24"/>
        </w:rPr>
      </w:pPr>
      <w:r w:rsidRPr="001840C4">
        <w:rPr>
          <w:rFonts w:ascii="Times New Roman" w:hAnsi="Times New Roman" w:cs="Times New Roman"/>
          <w:sz w:val="24"/>
          <w:szCs w:val="24"/>
        </w:rPr>
        <w:t>In summary, Nokia's failure to compete in the smartphone wars stemmed from strategic rigidity, bureaucratic decision-making processes, and a cultural arrogance that dismissed external threats. While Nokia focused energy on hardware engineering, competitors like Apple and Google succeeded in building superior mobile software ecosystems that ultimately defined the smartphone experience. Nokia underestimated this shift. Earlier risks on mobile OS integration and developer community building could have realigned Nokia's strategy to the new competitive realities.</w:t>
      </w:r>
    </w:p>
    <w:p w14:paraId="346A83D8" w14:textId="070AF45A" w:rsidR="004A0A39" w:rsidRPr="001840C4" w:rsidRDefault="00837D30" w:rsidP="001840C4">
      <w:pPr>
        <w:jc w:val="both"/>
        <w:rPr>
          <w:rFonts w:ascii="Times New Roman" w:hAnsi="Times New Roman" w:cs="Times New Roman"/>
          <w:sz w:val="24"/>
          <w:szCs w:val="24"/>
        </w:rPr>
      </w:pPr>
      <w:r w:rsidRPr="001840C4">
        <w:rPr>
          <w:rFonts w:ascii="Times New Roman" w:hAnsi="Times New Roman" w:cs="Times New Roman"/>
          <w:sz w:val="24"/>
          <w:szCs w:val="24"/>
        </w:rPr>
        <w:t>Nokia failed to respond quickly enough to rapid changes in the mobile phone industry in the 2000s. When Apple launched the iPhone in 2007 featuring a touchscreen and apps ecosystem, Nokia was still focused on non-smartphone devices and aging Symbian operating systems. Nokia's culture of arrogance and denial exacerbated problems by failing to acknowledge competitive threats from Apple and Google quickly enough. Symbian smartphones lacked the app capabilities that attracted consumers to iPhones and Android phones. Nokia fifth place position by 2012 demonstrated loss of dominance to competitors with superior operating systems, app stores and touchscreen devices that Nokia was late to develop and market.</w:t>
      </w:r>
      <w:r w:rsidR="004A0A39" w:rsidRPr="001840C4">
        <w:rPr>
          <w:rFonts w:ascii="Times New Roman" w:hAnsi="Times New Roman" w:cs="Times New Roman"/>
          <w:sz w:val="24"/>
          <w:szCs w:val="24"/>
        </w:rPr>
        <w:t xml:space="preserve"> Leadership also played a role in Nokia's decline. Management layers bred complexity and mixed signals, stymying bold visions. Vested interests protected existing product lines too long. Risk-taking was discouraged, preventing aggressive moves into touchscreen devices and mobile platforms. They failed to predict the future of upgrading.  </w:t>
      </w:r>
    </w:p>
    <w:p w14:paraId="36CB6056" w14:textId="77777777" w:rsidR="004A0A39" w:rsidRDefault="004A0A39" w:rsidP="001840C4">
      <w:pPr>
        <w:jc w:val="both"/>
        <w:rPr>
          <w:rFonts w:ascii="Times New Roman" w:hAnsi="Times New Roman" w:cs="Times New Roman"/>
        </w:rPr>
      </w:pPr>
    </w:p>
    <w:p w14:paraId="0D938802" w14:textId="36A3EF52" w:rsidR="004A0A39" w:rsidRPr="001840C4" w:rsidRDefault="004A0A39"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Suggestions or Recommendations</w:t>
      </w:r>
    </w:p>
    <w:p w14:paraId="6E79E675" w14:textId="1B5014AD" w:rsidR="004A0A39" w:rsidRPr="001840C4" w:rsidRDefault="004A0A39" w:rsidP="001840C4">
      <w:pPr>
        <w:jc w:val="both"/>
        <w:rPr>
          <w:rFonts w:ascii="Times New Roman" w:hAnsi="Times New Roman" w:cs="Times New Roman"/>
          <w:sz w:val="24"/>
          <w:szCs w:val="24"/>
        </w:rPr>
      </w:pPr>
      <w:r w:rsidRPr="004A0A39">
        <w:rPr>
          <w:rFonts w:ascii="Times New Roman" w:hAnsi="Times New Roman" w:cs="Times New Roman"/>
        </w:rPr>
        <w:t xml:space="preserve">               </w:t>
      </w:r>
      <w:r w:rsidRPr="001840C4">
        <w:rPr>
          <w:rFonts w:ascii="Times New Roman" w:hAnsi="Times New Roman" w:cs="Times New Roman"/>
          <w:sz w:val="24"/>
          <w:szCs w:val="24"/>
        </w:rPr>
        <w:t>Nokia needed greater urgency and willingness to cannibalize its hardware-focused business model to focus energy on building a robust smartphone operating system and app ecosystem long before iOS and Android dominance. Maintaining strong technical talent and skills rather than outsourcing software development could have kept Nokia more innovative. Reducing organizational rigidities and minimizing internal conflicts would have allowed Nokia to make bold strategic shifts in smartphone strategy rather than being held back by compromise solutions. Lastly, fostering a culture of openness, external awareness and continuous learning and feedback would have helped Nokia better understand and respond to rapid smartphone competitive threats. In my opinion, I would suggest some key factors Nokia Corporation should have concentrated on:</w:t>
      </w:r>
    </w:p>
    <w:p w14:paraId="328D5E6B" w14:textId="6765F36B" w:rsidR="004A0A39" w:rsidRPr="001840C4" w:rsidRDefault="004A0A39" w:rsidP="001840C4">
      <w:pPr>
        <w:pStyle w:val="ListParagraph"/>
        <w:numPr>
          <w:ilvl w:val="0"/>
          <w:numId w:val="2"/>
        </w:numPr>
        <w:jc w:val="both"/>
        <w:rPr>
          <w:rFonts w:ascii="Times New Roman" w:hAnsi="Times New Roman" w:cs="Times New Roman"/>
          <w:sz w:val="24"/>
          <w:szCs w:val="24"/>
        </w:rPr>
      </w:pPr>
      <w:r w:rsidRPr="001840C4">
        <w:rPr>
          <w:rFonts w:ascii="Times New Roman" w:hAnsi="Times New Roman" w:cs="Times New Roman"/>
          <w:sz w:val="24"/>
          <w:szCs w:val="24"/>
        </w:rPr>
        <w:t>Development of Symbian OS</w:t>
      </w:r>
    </w:p>
    <w:p w14:paraId="5F36146B" w14:textId="0CCBE4E6" w:rsidR="004A0A39" w:rsidRPr="001840C4" w:rsidRDefault="004A0A39" w:rsidP="001840C4">
      <w:pPr>
        <w:pStyle w:val="ListParagraph"/>
        <w:numPr>
          <w:ilvl w:val="0"/>
          <w:numId w:val="2"/>
        </w:numPr>
        <w:jc w:val="both"/>
        <w:rPr>
          <w:rFonts w:ascii="Times New Roman" w:hAnsi="Times New Roman" w:cs="Times New Roman"/>
          <w:sz w:val="24"/>
          <w:szCs w:val="24"/>
        </w:rPr>
      </w:pPr>
      <w:r w:rsidRPr="001840C4">
        <w:rPr>
          <w:rFonts w:ascii="Times New Roman" w:hAnsi="Times New Roman" w:cs="Times New Roman"/>
          <w:sz w:val="24"/>
          <w:szCs w:val="24"/>
        </w:rPr>
        <w:t>Innovative design &amp; features (like a smartphone)</w:t>
      </w:r>
    </w:p>
    <w:p w14:paraId="117447CA" w14:textId="6B788770" w:rsidR="004A0A39" w:rsidRPr="001840C4" w:rsidRDefault="004A0A39" w:rsidP="001840C4">
      <w:pPr>
        <w:pStyle w:val="ListParagraph"/>
        <w:numPr>
          <w:ilvl w:val="0"/>
          <w:numId w:val="2"/>
        </w:numPr>
        <w:jc w:val="both"/>
        <w:rPr>
          <w:rFonts w:ascii="Times New Roman" w:hAnsi="Times New Roman" w:cs="Times New Roman"/>
          <w:sz w:val="24"/>
          <w:szCs w:val="24"/>
        </w:rPr>
      </w:pPr>
      <w:r w:rsidRPr="001840C4">
        <w:rPr>
          <w:rFonts w:ascii="Times New Roman" w:hAnsi="Times New Roman" w:cs="Times New Roman"/>
          <w:sz w:val="24"/>
          <w:szCs w:val="24"/>
        </w:rPr>
        <w:t>Holding the durability &amp; reliability</w:t>
      </w:r>
    </w:p>
    <w:p w14:paraId="191E9450" w14:textId="4FADB3C0" w:rsidR="001840C4" w:rsidRPr="001840C4" w:rsidRDefault="004A0A39" w:rsidP="001840C4">
      <w:pPr>
        <w:pStyle w:val="ListParagraph"/>
        <w:numPr>
          <w:ilvl w:val="0"/>
          <w:numId w:val="2"/>
        </w:numPr>
        <w:jc w:val="both"/>
        <w:rPr>
          <w:rFonts w:ascii="Times New Roman" w:hAnsi="Times New Roman" w:cs="Times New Roman"/>
          <w:sz w:val="24"/>
          <w:szCs w:val="24"/>
        </w:rPr>
      </w:pPr>
      <w:r w:rsidRPr="001840C4">
        <w:rPr>
          <w:rFonts w:ascii="Times New Roman" w:hAnsi="Times New Roman" w:cs="Times New Roman"/>
          <w:sz w:val="24"/>
          <w:szCs w:val="24"/>
        </w:rPr>
        <w:t>Marketing Strategies</w:t>
      </w:r>
    </w:p>
    <w:p w14:paraId="2BC076F7" w14:textId="5C8845BE" w:rsidR="00141516" w:rsidRPr="001840C4" w:rsidRDefault="00141516"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lastRenderedPageBreak/>
        <w:t>Technology Upgrade</w:t>
      </w:r>
    </w:p>
    <w:p w14:paraId="1338C355" w14:textId="62259F53" w:rsidR="00141516" w:rsidRPr="001840C4" w:rsidRDefault="00141516" w:rsidP="001840C4">
      <w:pPr>
        <w:jc w:val="both"/>
        <w:rPr>
          <w:rFonts w:ascii="Times New Roman" w:hAnsi="Times New Roman" w:cs="Times New Roman"/>
          <w:sz w:val="24"/>
          <w:szCs w:val="24"/>
        </w:rPr>
      </w:pPr>
      <w:r w:rsidRPr="001840C4">
        <w:rPr>
          <w:rFonts w:ascii="Times New Roman" w:hAnsi="Times New Roman" w:cs="Times New Roman"/>
          <w:sz w:val="24"/>
          <w:szCs w:val="24"/>
        </w:rPr>
        <w:t>As per some corporate’s strategies the transitioning priority from hardware to software was imperative to compete with iOS and Android. Nokia could have acquired a small operating system company or invested earlier in revamping Symbian for touch-centric experiences. Hiring more software developers and digital ecosystem experts internally rather than relying on hardware engineers could have produced more innovative mobile OS prototypes.</w:t>
      </w:r>
    </w:p>
    <w:p w14:paraId="64E2D9A6" w14:textId="77777777" w:rsidR="00141516" w:rsidRDefault="00141516" w:rsidP="001840C4">
      <w:pPr>
        <w:jc w:val="both"/>
        <w:rPr>
          <w:rFonts w:ascii="Times New Roman" w:hAnsi="Times New Roman" w:cs="Times New Roman"/>
          <w:b/>
          <w:bCs/>
          <w:sz w:val="24"/>
          <w:szCs w:val="24"/>
        </w:rPr>
      </w:pPr>
    </w:p>
    <w:p w14:paraId="03AA604F" w14:textId="0D00705A" w:rsidR="00141516" w:rsidRPr="001840C4" w:rsidRDefault="00141516"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Collaboration</w:t>
      </w:r>
    </w:p>
    <w:p w14:paraId="3A3D74AA" w14:textId="77777777" w:rsidR="00141516" w:rsidRPr="001840C4" w:rsidRDefault="00141516" w:rsidP="001840C4">
      <w:pPr>
        <w:jc w:val="both"/>
        <w:rPr>
          <w:rFonts w:ascii="Times New Roman" w:hAnsi="Times New Roman" w:cs="Times New Roman"/>
          <w:sz w:val="24"/>
          <w:szCs w:val="24"/>
        </w:rPr>
      </w:pPr>
      <w:r w:rsidRPr="001840C4">
        <w:rPr>
          <w:rFonts w:ascii="Times New Roman" w:hAnsi="Times New Roman" w:cs="Times New Roman"/>
          <w:sz w:val="24"/>
          <w:szCs w:val="24"/>
        </w:rPr>
        <w:t>Partnerships with app developers and digital content providers may have grown an app ecosystem to better match Apple and Google. Acquiring gaming, entertainment and social media app companies could have kickstarted more robust mobile experiences. Leveraging existing brand relationships with operators could have secured pre-loaded Nokia apps on carrier devices.</w:t>
      </w:r>
    </w:p>
    <w:p w14:paraId="4AE9F8F3" w14:textId="77777777" w:rsidR="00141516" w:rsidRDefault="00141516" w:rsidP="001840C4">
      <w:pPr>
        <w:jc w:val="both"/>
        <w:rPr>
          <w:rFonts w:ascii="Times New Roman" w:hAnsi="Times New Roman" w:cs="Times New Roman"/>
          <w:b/>
          <w:bCs/>
          <w:sz w:val="24"/>
          <w:szCs w:val="24"/>
        </w:rPr>
      </w:pPr>
    </w:p>
    <w:p w14:paraId="62B17FE9" w14:textId="2D2DA399" w:rsidR="00141516" w:rsidRPr="001840C4" w:rsidRDefault="00141516"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Minning</w:t>
      </w:r>
    </w:p>
    <w:p w14:paraId="4E850BE6" w14:textId="77777777" w:rsidR="00141516" w:rsidRDefault="00141516" w:rsidP="001840C4">
      <w:pPr>
        <w:jc w:val="both"/>
        <w:rPr>
          <w:rFonts w:ascii="Times New Roman" w:hAnsi="Times New Roman" w:cs="Times New Roman"/>
        </w:rPr>
      </w:pPr>
      <w:r w:rsidRPr="001840C4">
        <w:rPr>
          <w:rFonts w:ascii="Times New Roman" w:hAnsi="Times New Roman" w:cs="Times New Roman"/>
          <w:sz w:val="24"/>
          <w:szCs w:val="24"/>
        </w:rPr>
        <w:t>Reducing organizational complexity and removing unnecessary management layers may have empowered more rapid product development cycles. A younger, more entrepreneurial leadership team conversant in software-based business models earlier on may have pivoted strategy faster beyond legacy hardware dependence.</w:t>
      </w:r>
    </w:p>
    <w:p w14:paraId="52F57245" w14:textId="77777777" w:rsidR="00141516" w:rsidRPr="00141516" w:rsidRDefault="00141516" w:rsidP="001840C4">
      <w:pPr>
        <w:jc w:val="both"/>
        <w:rPr>
          <w:rFonts w:ascii="Times New Roman" w:hAnsi="Times New Roman" w:cs="Times New Roman"/>
        </w:rPr>
      </w:pPr>
    </w:p>
    <w:p w14:paraId="612652DD" w14:textId="54ED7C27" w:rsidR="00141516" w:rsidRPr="001840C4" w:rsidRDefault="00141516"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Prediction &amp; Transformation</w:t>
      </w:r>
    </w:p>
    <w:p w14:paraId="1645E019" w14:textId="03860B38" w:rsidR="00141516" w:rsidRPr="001840C4" w:rsidRDefault="00141516" w:rsidP="001840C4">
      <w:pPr>
        <w:jc w:val="both"/>
        <w:rPr>
          <w:rFonts w:ascii="Times New Roman" w:hAnsi="Times New Roman" w:cs="Times New Roman"/>
          <w:sz w:val="24"/>
          <w:szCs w:val="24"/>
        </w:rPr>
      </w:pPr>
      <w:r w:rsidRPr="001840C4">
        <w:rPr>
          <w:rFonts w:ascii="Times New Roman" w:hAnsi="Times New Roman" w:cs="Times New Roman"/>
          <w:sz w:val="24"/>
          <w:szCs w:val="24"/>
        </w:rPr>
        <w:t>Fostering a culture of taking intelligent risks and learning quickly from failure could have made Nokia more willing to experiment. Pushing digital transformational thinking deeper into the organization through training could have aligned staff skills with disruptive technologies. Seeking consumer insights through extensive product beta testing and UX research may have revealed shifting behaviours that quantitative data missed.</w:t>
      </w:r>
    </w:p>
    <w:p w14:paraId="6CD05754" w14:textId="77777777" w:rsidR="00141516" w:rsidRDefault="00141516" w:rsidP="001840C4">
      <w:pPr>
        <w:jc w:val="both"/>
        <w:rPr>
          <w:rFonts w:ascii="Times New Roman" w:hAnsi="Times New Roman" w:cs="Times New Roman"/>
        </w:rPr>
      </w:pPr>
    </w:p>
    <w:p w14:paraId="3CE7742D" w14:textId="77777777" w:rsidR="00141516" w:rsidRDefault="00141516" w:rsidP="001840C4">
      <w:pPr>
        <w:jc w:val="both"/>
        <w:rPr>
          <w:rFonts w:ascii="Times New Roman" w:hAnsi="Times New Roman" w:cs="Times New Roman"/>
        </w:rPr>
      </w:pPr>
    </w:p>
    <w:p w14:paraId="18AA48E8" w14:textId="33097542" w:rsidR="00141516" w:rsidRPr="001840C4" w:rsidRDefault="00E609DF"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t>Conclusion</w:t>
      </w:r>
    </w:p>
    <w:p w14:paraId="15DA6B2D" w14:textId="2AC4E92E" w:rsidR="00141516" w:rsidRPr="001840C4" w:rsidRDefault="0003527C" w:rsidP="001840C4">
      <w:pPr>
        <w:jc w:val="both"/>
        <w:rPr>
          <w:rFonts w:ascii="Times New Roman" w:hAnsi="Times New Roman" w:cs="Times New Roman"/>
          <w:sz w:val="24"/>
          <w:szCs w:val="24"/>
        </w:rPr>
      </w:pPr>
      <w:r w:rsidRPr="001840C4">
        <w:rPr>
          <w:rFonts w:ascii="Times New Roman" w:hAnsi="Times New Roman" w:cs="Times New Roman"/>
          <w:sz w:val="24"/>
          <w:szCs w:val="24"/>
        </w:rPr>
        <w:t>Taking everything into consideration</w:t>
      </w:r>
      <w:r w:rsidR="00141516" w:rsidRPr="001840C4">
        <w:rPr>
          <w:rFonts w:ascii="Times New Roman" w:hAnsi="Times New Roman" w:cs="Times New Roman"/>
          <w:sz w:val="24"/>
          <w:szCs w:val="24"/>
        </w:rPr>
        <w:t xml:space="preserve">, Nokia needed startup-like execution combining visionary leadership, product-centric thinking, and a culture embracing intelligent risk-taking. This agility and openness to experimentation may have led Nokia to commercialize full touchscreen smartphones and robust operating systems years before the iPhone debuted. </w:t>
      </w:r>
      <w:r w:rsidRPr="001840C4">
        <w:rPr>
          <w:rFonts w:ascii="Times New Roman" w:hAnsi="Times New Roman" w:cs="Times New Roman"/>
          <w:sz w:val="24"/>
          <w:szCs w:val="24"/>
        </w:rPr>
        <w:t xml:space="preserve">To improve, Nokia needed to prioritize software over hardware, embrace startup-like agility focused on rapid prototyping, sustainable external partnerships, and a willingness to courageously cannibalize its legacy business for radical self-disruption as a software/services company. </w:t>
      </w:r>
      <w:r w:rsidR="00141516" w:rsidRPr="001840C4">
        <w:rPr>
          <w:rFonts w:ascii="Times New Roman" w:hAnsi="Times New Roman" w:cs="Times New Roman"/>
          <w:sz w:val="24"/>
          <w:szCs w:val="24"/>
        </w:rPr>
        <w:t>The ingredients for preventing Nokia's decline were there, but poor leadership choices, lack of urgency and rigid adherence to hardware strengths stifled opportunities before competitors capitalized. With the right strategic foresight and courage, Nokia's fate could have been rewritten.</w:t>
      </w:r>
    </w:p>
    <w:p w14:paraId="43D86F70" w14:textId="77777777" w:rsidR="0003527C" w:rsidRDefault="0003527C" w:rsidP="001840C4">
      <w:pPr>
        <w:jc w:val="both"/>
        <w:rPr>
          <w:rFonts w:ascii="Times New Roman" w:hAnsi="Times New Roman" w:cs="Times New Roman"/>
        </w:rPr>
      </w:pPr>
    </w:p>
    <w:p w14:paraId="3BF280C8" w14:textId="547D49DB" w:rsidR="0003527C" w:rsidRPr="001840C4" w:rsidRDefault="0003527C" w:rsidP="001840C4">
      <w:pPr>
        <w:jc w:val="both"/>
        <w:rPr>
          <w:rFonts w:ascii="Times New Roman" w:hAnsi="Times New Roman" w:cs="Times New Roman"/>
          <w:b/>
          <w:bCs/>
          <w:sz w:val="28"/>
          <w:szCs w:val="28"/>
        </w:rPr>
      </w:pPr>
      <w:r w:rsidRPr="001840C4">
        <w:rPr>
          <w:rFonts w:ascii="Times New Roman" w:hAnsi="Times New Roman" w:cs="Times New Roman"/>
          <w:b/>
          <w:bCs/>
          <w:sz w:val="28"/>
          <w:szCs w:val="28"/>
        </w:rPr>
        <w:lastRenderedPageBreak/>
        <w:t>Reference</w:t>
      </w:r>
    </w:p>
    <w:p w14:paraId="29694FBB" w14:textId="2E8073A9" w:rsidR="004A0A39" w:rsidRPr="001840C4" w:rsidRDefault="0003527C" w:rsidP="001840C4">
      <w:pPr>
        <w:pStyle w:val="ListParagraph"/>
        <w:numPr>
          <w:ilvl w:val="0"/>
          <w:numId w:val="3"/>
        </w:numPr>
        <w:jc w:val="both"/>
        <w:rPr>
          <w:rFonts w:ascii="Arial" w:hAnsi="Arial" w:cs="Arial"/>
          <w:color w:val="222222"/>
          <w:sz w:val="24"/>
          <w:szCs w:val="24"/>
          <w:shd w:val="clear" w:color="auto" w:fill="FFFFFF"/>
        </w:rPr>
      </w:pPr>
      <w:r w:rsidRPr="001840C4">
        <w:rPr>
          <w:rFonts w:ascii="Arial" w:hAnsi="Arial" w:cs="Arial"/>
          <w:color w:val="222222"/>
          <w:sz w:val="24"/>
          <w:szCs w:val="24"/>
          <w:shd w:val="clear" w:color="auto" w:fill="FFFFFF"/>
        </w:rPr>
        <w:t>Bouwman, H., Carlsson, C., Carlsson, J., Nikou, S., Sell, A., &amp; Walden, P. (2014). How Nokia failed to nail the Smartphone market.</w:t>
      </w:r>
    </w:p>
    <w:p w14:paraId="09110444" w14:textId="2509D977" w:rsidR="00837D30" w:rsidRPr="001840C4" w:rsidRDefault="0003527C" w:rsidP="001840C4">
      <w:pPr>
        <w:pStyle w:val="ListParagraph"/>
        <w:numPr>
          <w:ilvl w:val="0"/>
          <w:numId w:val="3"/>
        </w:numPr>
        <w:jc w:val="both"/>
        <w:rPr>
          <w:rFonts w:ascii="Times New Roman" w:hAnsi="Times New Roman" w:cs="Times New Roman"/>
          <w:sz w:val="28"/>
          <w:szCs w:val="28"/>
        </w:rPr>
      </w:pPr>
      <w:r w:rsidRPr="001840C4">
        <w:rPr>
          <w:rFonts w:ascii="Arial" w:hAnsi="Arial" w:cs="Arial"/>
          <w:color w:val="222222"/>
          <w:sz w:val="24"/>
          <w:szCs w:val="24"/>
          <w:shd w:val="clear" w:color="auto" w:fill="FFFFFF"/>
        </w:rPr>
        <w:t xml:space="preserve">Bhalodiya, N., &amp; </w:t>
      </w:r>
      <w:proofErr w:type="spellStart"/>
      <w:r w:rsidRPr="001840C4">
        <w:rPr>
          <w:rFonts w:ascii="Arial" w:hAnsi="Arial" w:cs="Arial"/>
          <w:color w:val="222222"/>
          <w:sz w:val="24"/>
          <w:szCs w:val="24"/>
          <w:shd w:val="clear" w:color="auto" w:fill="FFFFFF"/>
        </w:rPr>
        <w:t>Sagotia</w:t>
      </w:r>
      <w:proofErr w:type="spellEnd"/>
      <w:r w:rsidRPr="001840C4">
        <w:rPr>
          <w:rFonts w:ascii="Arial" w:hAnsi="Arial" w:cs="Arial"/>
          <w:color w:val="222222"/>
          <w:sz w:val="24"/>
          <w:szCs w:val="24"/>
          <w:shd w:val="clear" w:color="auto" w:fill="FFFFFF"/>
        </w:rPr>
        <w:t xml:space="preserve">, N. (2018). Reasons behind the failure of Nokia: </w:t>
      </w:r>
      <w:proofErr w:type="gramStart"/>
      <w:r w:rsidRPr="001840C4">
        <w:rPr>
          <w:rFonts w:ascii="Arial" w:hAnsi="Arial" w:cs="Arial"/>
          <w:color w:val="222222"/>
          <w:sz w:val="24"/>
          <w:szCs w:val="24"/>
          <w:shd w:val="clear" w:color="auto" w:fill="FFFFFF"/>
        </w:rPr>
        <w:t>a</w:t>
      </w:r>
      <w:proofErr w:type="gramEnd"/>
      <w:r w:rsidRPr="001840C4">
        <w:rPr>
          <w:rFonts w:ascii="Arial" w:hAnsi="Arial" w:cs="Arial"/>
          <w:color w:val="222222"/>
          <w:sz w:val="24"/>
          <w:szCs w:val="24"/>
          <w:shd w:val="clear" w:color="auto" w:fill="FFFFFF"/>
        </w:rPr>
        <w:t xml:space="preserve"> Case study of Telecom sector. </w:t>
      </w:r>
      <w:r w:rsidRPr="001840C4">
        <w:rPr>
          <w:rFonts w:ascii="Arial" w:hAnsi="Arial" w:cs="Arial"/>
          <w:i/>
          <w:iCs/>
          <w:color w:val="222222"/>
          <w:sz w:val="24"/>
          <w:szCs w:val="24"/>
          <w:shd w:val="clear" w:color="auto" w:fill="FFFFFF"/>
        </w:rPr>
        <w:t>International Journal of Management and Humanities</w:t>
      </w:r>
      <w:r w:rsidRPr="001840C4">
        <w:rPr>
          <w:rFonts w:ascii="Arial" w:hAnsi="Arial" w:cs="Arial"/>
          <w:color w:val="222222"/>
          <w:sz w:val="24"/>
          <w:szCs w:val="24"/>
          <w:shd w:val="clear" w:color="auto" w:fill="FFFFFF"/>
        </w:rPr>
        <w:t>, </w:t>
      </w:r>
      <w:r w:rsidRPr="001840C4">
        <w:rPr>
          <w:rFonts w:ascii="Arial" w:hAnsi="Arial" w:cs="Arial"/>
          <w:i/>
          <w:iCs/>
          <w:color w:val="222222"/>
          <w:sz w:val="24"/>
          <w:szCs w:val="24"/>
          <w:shd w:val="clear" w:color="auto" w:fill="FFFFFF"/>
        </w:rPr>
        <w:t>5</w:t>
      </w:r>
      <w:r w:rsidRPr="001840C4">
        <w:rPr>
          <w:rFonts w:ascii="Arial" w:hAnsi="Arial" w:cs="Arial"/>
          <w:color w:val="222222"/>
          <w:sz w:val="24"/>
          <w:szCs w:val="24"/>
          <w:shd w:val="clear" w:color="auto" w:fill="FFFFFF"/>
        </w:rPr>
        <w:t>(3), 14-18.</w:t>
      </w:r>
    </w:p>
    <w:sectPr w:rsidR="00837D30" w:rsidRPr="001840C4" w:rsidSect="000336B2">
      <w:pgSz w:w="11906" w:h="16838"/>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9F9"/>
    <w:multiLevelType w:val="hybridMultilevel"/>
    <w:tmpl w:val="C816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D1D7B"/>
    <w:multiLevelType w:val="hybridMultilevel"/>
    <w:tmpl w:val="7E48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DB1535"/>
    <w:multiLevelType w:val="hybridMultilevel"/>
    <w:tmpl w:val="7F5E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76600"/>
    <w:multiLevelType w:val="hybridMultilevel"/>
    <w:tmpl w:val="FABE1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657374">
    <w:abstractNumId w:val="1"/>
  </w:num>
  <w:num w:numId="2" w16cid:durableId="818428071">
    <w:abstractNumId w:val="0"/>
  </w:num>
  <w:num w:numId="3" w16cid:durableId="1022246681">
    <w:abstractNumId w:val="3"/>
  </w:num>
  <w:num w:numId="4" w16cid:durableId="757948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2E"/>
    <w:rsid w:val="000336B2"/>
    <w:rsid w:val="0003527C"/>
    <w:rsid w:val="000E0071"/>
    <w:rsid w:val="00141516"/>
    <w:rsid w:val="001840C4"/>
    <w:rsid w:val="0031141D"/>
    <w:rsid w:val="00335BA3"/>
    <w:rsid w:val="003C6E08"/>
    <w:rsid w:val="00415EAC"/>
    <w:rsid w:val="004A0A39"/>
    <w:rsid w:val="0051552E"/>
    <w:rsid w:val="005A6038"/>
    <w:rsid w:val="00696416"/>
    <w:rsid w:val="00837D30"/>
    <w:rsid w:val="009812D8"/>
    <w:rsid w:val="00A0769A"/>
    <w:rsid w:val="00AD4F68"/>
    <w:rsid w:val="00BB264D"/>
    <w:rsid w:val="00CB4743"/>
    <w:rsid w:val="00CF4FF2"/>
    <w:rsid w:val="00DB5E86"/>
    <w:rsid w:val="00E609DF"/>
    <w:rsid w:val="00F43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AEC2"/>
  <w15:chartTrackingRefBased/>
  <w15:docId w15:val="{C7DF7E5C-B690-47CD-AE5B-01A95383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52E"/>
    <w:rPr>
      <w:rFonts w:eastAsiaTheme="majorEastAsia" w:cstheme="majorBidi"/>
      <w:color w:val="272727" w:themeColor="text1" w:themeTint="D8"/>
    </w:rPr>
  </w:style>
  <w:style w:type="paragraph" w:styleId="Title">
    <w:name w:val="Title"/>
    <w:basedOn w:val="Normal"/>
    <w:next w:val="Normal"/>
    <w:link w:val="TitleChar"/>
    <w:uiPriority w:val="10"/>
    <w:qFormat/>
    <w:rsid w:val="00515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52E"/>
    <w:pPr>
      <w:spacing w:before="160"/>
      <w:jc w:val="center"/>
    </w:pPr>
    <w:rPr>
      <w:i/>
      <w:iCs/>
      <w:color w:val="404040" w:themeColor="text1" w:themeTint="BF"/>
    </w:rPr>
  </w:style>
  <w:style w:type="character" w:customStyle="1" w:styleId="QuoteChar">
    <w:name w:val="Quote Char"/>
    <w:basedOn w:val="DefaultParagraphFont"/>
    <w:link w:val="Quote"/>
    <w:uiPriority w:val="29"/>
    <w:rsid w:val="0051552E"/>
    <w:rPr>
      <w:i/>
      <w:iCs/>
      <w:color w:val="404040" w:themeColor="text1" w:themeTint="BF"/>
    </w:rPr>
  </w:style>
  <w:style w:type="paragraph" w:styleId="ListParagraph">
    <w:name w:val="List Paragraph"/>
    <w:basedOn w:val="Normal"/>
    <w:uiPriority w:val="34"/>
    <w:qFormat/>
    <w:rsid w:val="0051552E"/>
    <w:pPr>
      <w:ind w:left="720"/>
      <w:contextualSpacing/>
    </w:pPr>
  </w:style>
  <w:style w:type="character" w:styleId="IntenseEmphasis">
    <w:name w:val="Intense Emphasis"/>
    <w:basedOn w:val="DefaultParagraphFont"/>
    <w:uiPriority w:val="21"/>
    <w:qFormat/>
    <w:rsid w:val="0051552E"/>
    <w:rPr>
      <w:i/>
      <w:iCs/>
      <w:color w:val="0F4761" w:themeColor="accent1" w:themeShade="BF"/>
    </w:rPr>
  </w:style>
  <w:style w:type="paragraph" w:styleId="IntenseQuote">
    <w:name w:val="Intense Quote"/>
    <w:basedOn w:val="Normal"/>
    <w:next w:val="Normal"/>
    <w:link w:val="IntenseQuoteChar"/>
    <w:uiPriority w:val="30"/>
    <w:qFormat/>
    <w:rsid w:val="00515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52E"/>
    <w:rPr>
      <w:i/>
      <w:iCs/>
      <w:color w:val="0F4761" w:themeColor="accent1" w:themeShade="BF"/>
    </w:rPr>
  </w:style>
  <w:style w:type="character" w:styleId="IntenseReference">
    <w:name w:val="Intense Reference"/>
    <w:basedOn w:val="DefaultParagraphFont"/>
    <w:uiPriority w:val="32"/>
    <w:qFormat/>
    <w:rsid w:val="00515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Richards</dc:creator>
  <cp:keywords/>
  <dc:description/>
  <cp:lastModifiedBy>Allen Richards</cp:lastModifiedBy>
  <cp:revision>4</cp:revision>
  <dcterms:created xsi:type="dcterms:W3CDTF">2024-03-04T01:05:00Z</dcterms:created>
  <dcterms:modified xsi:type="dcterms:W3CDTF">2024-03-04T04:13:00Z</dcterms:modified>
</cp:coreProperties>
</file>