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功放的性能要求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安全性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可靠性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输出功率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要输出比原来大得多的功率才能使音量明显增加。因为我们感知到的声音功率并不等于功放的输出功率——不可能将散布在房间内的声音能量聚集到你的耳朵。更准确的说，我们听到声音实际上是感知声波的压力。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频率响应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噪声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失真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阻尼系数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阻尼系数定义为负载阻抗与功放输出阻抗之比。半导体功放的输出电阻在0.05Ω附近水平。如果驱动8Ω的音箱，则阻尼系数为160.</w:t>
      </w:r>
    </w:p>
    <w:p>
      <w:pPr>
        <w:numPr>
          <w:ilvl w:val="0"/>
          <w:numId w:val="2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绝对相位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绝对相位表示从录音的麦克风到开始到声音重放的最后环节扬声器，要求保持信号的相位不变。</w:t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功放的历史、电路结构和负反馈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2.1功放历史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2.2电路结构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2.2.1三级结构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①跨导级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输入的电压--&gt;电流输出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②跨阻级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电流--&gt;电压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③单位增益输出级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增益为1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可以看出②提供了整个放大电路的所有电压增益。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2.3功放工作方式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 A类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2.3.2 AB类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2.3.3 B类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2.3.4 C类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2.3.5 D类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2.3.6 E类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2.3.7 F类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2.3.8 G类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2.3.9 H类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2.3.10 S类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2.4改进型B类放大器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default" w:ascii="黑体" w:hAnsi="黑体" w:eastAsia="黑体" w:cs="黑体"/>
          <w:lang w:val="en-US" w:eastAsia="zh-CN"/>
        </w:rPr>
        <w:t>2.4.1</w:t>
      </w:r>
      <w:r>
        <w:rPr>
          <w:rFonts w:hint="eastAsia" w:ascii="黑体" w:hAnsi="黑体" w:eastAsia="黑体" w:cs="黑体"/>
          <w:lang w:val="en-US" w:eastAsia="zh-CN"/>
        </w:rPr>
        <w:t>误差修正放大器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2.4.2无关放大器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2.4.3电流驱动放大器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2.4.4布洛姆放大器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2.4.5几何平均AB类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2.4.6嵌套式差动反馈电路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2.5直流耦合放大器和交流耦合放大器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2.5.1交流耦合的优点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2.5.2直流耦合的优点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2.6功放的负反馈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2.6.1</w:t>
      </w:r>
      <w:r>
        <w:rPr>
          <w:rFonts w:hint="eastAsia" w:ascii="黑体" w:hAnsi="黑体" w:eastAsia="黑体" w:cs="黑体"/>
          <w:lang w:val="en-US" w:eastAsia="zh-CN"/>
        </w:rPr>
        <w:tab/>
        <w:t>与负反馈有关的常见错误看法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①负反馈是有害的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②必须使用浅度负反馈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③负反馈技术威力强大，但滥用会带来危害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④负反馈可以减小低次谐波失真，但会增大影响听感的高次谐波能量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⑤开环带宽窄，表明这台放大器转换效率低，反应迟缓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⑥有限的开环带宽使负反馈信号不能立即跟踪放大器的输出，因此这个延迟的负反馈作用有限。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FE79"/>
    <w:multiLevelType w:val="singleLevel"/>
    <w:tmpl w:val="59CDFE7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CDFE8F"/>
    <w:multiLevelType w:val="multilevel"/>
    <w:tmpl w:val="59CDFE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CE098D"/>
    <w:multiLevelType w:val="singleLevel"/>
    <w:tmpl w:val="59CE098D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045DE5"/>
    <w:rsid w:val="17365C5A"/>
    <w:rsid w:val="197415C5"/>
    <w:rsid w:val="239D4210"/>
    <w:rsid w:val="425265FB"/>
    <w:rsid w:val="44FC2807"/>
    <w:rsid w:val="4B03204C"/>
    <w:rsid w:val="54A82142"/>
    <w:rsid w:val="71024AF9"/>
    <w:rsid w:val="731C12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2017-10-10T12:36:44Z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