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48"/>
          <w:szCs w:val="48"/>
        </w:rPr>
      </w:pPr>
      <w:r>
        <w:rPr>
          <w:rFonts w:cs="EurostileExtended-Roman-DTC" w:ascii="Century Gothic" w:hAnsi="Century Gothic"/>
          <w:b w:val="false"/>
          <w:bCs w:val="false"/>
          <w:sz w:val="48"/>
          <w:szCs w:val="48"/>
        </w:rPr>
        <w:t>ALLEN A. SMITH</w:t>
      </w:r>
    </w:p>
    <w:p>
      <w:pPr>
        <w:pStyle w:val="Normal"/>
        <w:spacing w:lineRule="atLeast" w:line="100" w:before="0" w:after="0"/>
        <w:jc w:val="left"/>
        <w:rPr/>
      </w:pPr>
      <w:r>
        <w:rPr>
          <w:rFonts w:cs="EurostileExtended-Roman-DTC" w:ascii="Century Gothic" w:hAnsi="Century Gothic"/>
          <w:sz w:val="22"/>
          <w:szCs w:val="22"/>
        </w:rPr>
        <w:t xml:space="preserve">Personal Website and Portfolio: </w:t>
      </w:r>
      <w:hyperlink r:id="rId2">
        <w:r>
          <w:rPr>
            <w:rStyle w:val="InternetLink"/>
            <w:rFonts w:cs="EurostileExtended-Roman-DTC" w:ascii="Century Gothic" w:hAnsi="Century Gothic"/>
            <w:sz w:val="22"/>
            <w:szCs w:val="22"/>
          </w:rPr>
          <w:t>http://allensmithca.github.io/</w:t>
        </w:r>
      </w:hyperlink>
    </w:p>
    <w:p>
      <w:pPr>
        <w:pStyle w:val="Normal"/>
        <w:spacing w:lineRule="atLeast" w:line="100" w:before="0" w:after="0"/>
        <w:jc w:val="left"/>
        <w:rPr>
          <w:rFonts w:ascii="Century Gothic" w:hAnsi="Century Gothic" w:cs="EurostileExtended-Roman-DTC"/>
          <w:sz w:val="22"/>
          <w:szCs w:val="22"/>
        </w:rPr>
      </w:pPr>
      <w:r>
        <w:rPr>
          <w:rFonts w:cs="EurostileExtended-Roman-DTC" w:ascii="Century Gothic" w:hAnsi="Century Gothic"/>
          <w:sz w:val="22"/>
          <w:szCs w:val="22"/>
        </w:rPr>
        <w:t>Email: allensmithca@gmail.com</w:t>
      </w:r>
    </w:p>
    <w:p>
      <w:pPr>
        <w:pStyle w:val="Normal"/>
        <w:spacing w:lineRule="atLeast" w:line="100" w:before="0" w:after="0"/>
        <w:jc w:val="left"/>
        <w:rPr>
          <w:rFonts w:ascii="Century Gothic;Arial" w:hAnsi="Century Gothic;Arial"/>
          <w:b w:val="false"/>
          <w:b w:val="false"/>
          <w:i w:val="false"/>
          <w:i w:val="false"/>
          <w:caps w:val="false"/>
          <w:smallCaps w:val="false"/>
          <w:spacing w:val="15"/>
          <w:sz w:val="22"/>
          <w:szCs w:val="22"/>
        </w:rPr>
      </w:pPr>
      <w:r>
        <w:rPr>
          <w:rFonts w:ascii="Century Gothic;Arial" w:hAnsi="Century Gothic;Arial"/>
          <w:b w:val="false"/>
          <w:i w:val="false"/>
          <w:caps w:val="false"/>
          <w:smallCaps w:val="false"/>
          <w:spacing w:val="15"/>
          <w:sz w:val="22"/>
          <w:szCs w:val="22"/>
        </w:rPr>
      </w:r>
    </w:p>
    <w:p>
      <w:pPr>
        <w:pStyle w:val="Normal"/>
        <w:spacing w:lineRule="atLeast" w:line="100" w:before="0" w:after="0"/>
        <w:rPr/>
      </w:pPr>
      <w:r>
        <w:rPr>
          <w:rFonts w:cs="EurostileExtended-Roman-DTC" w:ascii="Century Gothic" w:hAnsi="Century Gothic"/>
          <w:sz w:val="20"/>
          <w:szCs w:val="20"/>
        </w:rPr>
        <w:t>WORK EXPERIENCE</w:t>
      </w:r>
    </w:p>
    <w:p>
      <w:pPr>
        <w:pStyle w:val="Normal"/>
        <w:spacing w:lineRule="atLeast" w:line="100" w:before="0" w:after="0"/>
        <w:rPr/>
      </w:pPr>
      <w:r>
        <w:rPr>
          <w:rFonts w:cs="EurostileExtended-Roman-DTC" w:ascii="Century Gothic" w:hAnsi="Century Gothic"/>
          <w:b/>
          <w:bCs/>
          <w:sz w:val="20"/>
          <w:szCs w:val="20"/>
        </w:rPr>
        <w:t>LVL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Developer, Montreal, QC, Sept 2017 – May 2019</w:t>
      </w:r>
    </w:p>
    <w:p>
      <w:pPr>
        <w:pStyle w:val="Normal"/>
        <w:spacing w:lineRule="atLeast" w:line="100" w:before="0" w:after="0"/>
        <w:rPr/>
      </w:pPr>
      <w:r>
        <w:rPr>
          <w:rFonts w:cs="EurostileExtended-Roman-DTC" w:ascii="Century Gothic" w:hAnsi="Century Gothic"/>
          <w:sz w:val="20"/>
          <w:szCs w:val="20"/>
        </w:rPr>
        <w:t xml:space="preserve">Working on projects for National Geographic, Telus, and Stingray.  </w:t>
      </w:r>
      <w:r>
        <w:rPr>
          <w:rFonts w:cs="EurostileExtended-Roman-DTC" w:ascii="Century Gothic" w:hAnsi="Century Gothic"/>
          <w:sz w:val="20"/>
          <w:szCs w:val="20"/>
        </w:rPr>
        <w:t>I worked</w:t>
      </w:r>
      <w:r>
        <w:rPr>
          <w:rFonts w:cs="EurostileExtended-Roman-DTC" w:ascii="Century Gothic" w:hAnsi="Century Gothic"/>
          <w:sz w:val="20"/>
          <w:szCs w:val="20"/>
        </w:rPr>
        <w:t xml:space="preserve"> with some amazingly talented individuals, and on a variety of teams. </w:t>
      </w:r>
      <w:r>
        <w:rPr>
          <w:rFonts w:cs="EurostileExtended-Roman-DTC" w:ascii="Century Gothic" w:hAnsi="Century Gothic"/>
          <w:sz w:val="20"/>
          <w:szCs w:val="20"/>
        </w:rPr>
        <w:t>I worked with Unity and used reactive programming to help</w:t>
      </w:r>
      <w:r>
        <w:rPr>
          <w:rFonts w:cs="EurostileExtended-Roman-DTC" w:ascii="Century Gothic" w:hAnsi="Century Gothic"/>
          <w:sz w:val="20"/>
          <w:szCs w:val="20"/>
        </w:rPr>
        <w:t xml:space="preserve"> develop video streaming apps </w:t>
      </w:r>
      <w:r>
        <w:rPr>
          <w:rFonts w:cs="EurostileExtended-Roman-DTC" w:ascii="Century Gothic" w:hAnsi="Century Gothic"/>
          <w:sz w:val="20"/>
          <w:szCs w:val="20"/>
        </w:rPr>
        <w:t>on</w:t>
      </w:r>
      <w:r>
        <w:rPr>
          <w:rFonts w:cs="EurostileExtended-Roman-DTC" w:ascii="Century Gothic" w:hAnsi="Century Gothic"/>
          <w:sz w:val="20"/>
          <w:szCs w:val="20"/>
        </w:rPr>
        <w:t xml:space="preserve"> a next gen platform for TV and digital entertainment.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Broken Triangle</w:t>
      </w:r>
    </w:p>
    <w:p>
      <w:pPr>
        <w:pStyle w:val="Normal"/>
        <w:spacing w:lineRule="atLeast" w:line="100" w:before="0" w:after="0"/>
        <w:rPr/>
      </w:pPr>
      <w:r>
        <w:rPr>
          <w:rFonts w:cs="EurostileExtended-Roman-DTC" w:ascii="Century Gothic" w:hAnsi="Century Gothic"/>
          <w:b/>
          <w:bCs/>
          <w:sz w:val="20"/>
          <w:szCs w:val="20"/>
        </w:rPr>
        <w:t>Programmer, Montreal, QC, July 2016 – Sept 2017</w:t>
      </w:r>
    </w:p>
    <w:p>
      <w:pPr>
        <w:pStyle w:val="Normal"/>
        <w:spacing w:lineRule="atLeast" w:line="100" w:before="0" w:after="0"/>
        <w:rPr/>
      </w:pPr>
      <w:r>
        <w:rPr>
          <w:rFonts w:cs="EurostileExtended-Roman-DTC" w:ascii="Century Gothic" w:hAnsi="Century Gothic"/>
          <w:b w:val="false"/>
          <w:bCs w:val="false"/>
          <w:sz w:val="20"/>
          <w:szCs w:val="20"/>
        </w:rPr>
        <w:t xml:space="preserve">Working with a great team, I helped to create the team website, and completed a short story/poem app where you can customize the names and characters gender to create a more personalized story. It is a story to read to small children. 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 xml:space="preserve">Hypertec </w:t>
      </w:r>
    </w:p>
    <w:p>
      <w:pPr>
        <w:pStyle w:val="Normal"/>
        <w:spacing w:lineRule="atLeast" w:line="100" w:before="0" w:after="0"/>
        <w:rPr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NPI Integrator, Montreal, QC, March 2016 – July 2016</w:t>
      </w:r>
    </w:p>
    <w:p>
      <w:pPr>
        <w:pStyle w:val="Normal"/>
        <w:spacing w:lineRule="atLeast" w:line="100" w:before="0" w:after="0"/>
        <w:rPr/>
      </w:pPr>
      <w:r>
        <w:rPr>
          <w:rFonts w:cs="EurostileExtended-Roman-DTC" w:ascii="Century Gothic" w:hAnsi="Century Gothic"/>
          <w:bCs/>
          <w:sz w:val="20"/>
          <w:szCs w:val="20"/>
        </w:rPr>
        <w:t>I got to work with some great people here. I was promoted to NPI for exceptional performance and technical skills in the role of quality control. I performed scripting and programming for image deployment over networks. I created a WPF application used to update and manipulate customized Windows images. I was also responsible for creating technical documentation.</w:t>
      </w:r>
    </w:p>
    <w:p>
      <w:pPr>
        <w:pStyle w:val="ListParagraph"/>
        <w:numPr>
          <w:ilvl w:val="0"/>
          <w:numId w:val="0"/>
        </w:numPr>
        <w:spacing w:lineRule="atLeast" w:line="100" w:before="0" w:after="0"/>
        <w:ind w:left="0" w:right="0" w:hanging="0"/>
        <w:rPr>
          <w:rFonts w:ascii="Century Gothic" w:hAnsi="Century Gothic" w:cs="EurostileExtended-Roman-DTC"/>
          <w:bCs/>
          <w:sz w:val="20"/>
          <w:szCs w:val="20"/>
        </w:rPr>
      </w:pPr>
      <w:r>
        <w:rPr>
          <w:rFonts w:cs="EurostileExtended-Roman-DTC" w:ascii="Century Gothic" w:hAnsi="Century Gothic"/>
          <w:bCs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Hypertec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 xml:space="preserve">Senior Blade Server Technician (Quality Control), Montreal, QC, March 2015 – March 2016 </w:t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  <w:t>Promoted to QC for exceptional performance and technical skills as a tester. I worked with another group of talented individuals with a keen eye for details. I trained junior technicians and was responsible for their high end blade servers, e</w:t>
      </w:r>
      <w:r>
        <w:rPr>
          <w:rFonts w:cs="EurostileExtended-Roman-DTC" w:ascii="Century Gothic" w:hAnsi="Century Gothic"/>
          <w:bCs/>
          <w:sz w:val="20"/>
          <w:szCs w:val="20"/>
        </w:rPr>
        <w:t>nsuring that each product meet the highest levels of quality.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Hypertec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Blade Server Technician (Test), Montreal, QC, June 2014 – March 2015</w:t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cs="EurostileExtended-Roman-DTC" w:ascii="Century Gothic" w:hAnsi="Century Gothic"/>
          <w:bCs/>
          <w:sz w:val="20"/>
          <w:szCs w:val="20"/>
        </w:rPr>
        <w:t xml:space="preserve">Working with a highly efficient and technical team, I was one of </w:t>
      </w:r>
      <w:r>
        <w:rPr>
          <w:rFonts w:cs="EurostileExtended-Roman-DTC" w:ascii="Century Gothic" w:hAnsi="Century Gothic"/>
          <w:sz w:val="20"/>
          <w:szCs w:val="20"/>
        </w:rPr>
        <w:t xml:space="preserve">only a couple of testers who focused almost exclusively on testing their high end blade servers. I tested some of the fastest blade servers in the world, and was part of the team that assisted the company in reaching record breaking production numbers while maintaining quality. </w:t>
      </w:r>
    </w:p>
    <w:p>
      <w:pPr>
        <w:pStyle w:val="Normal"/>
        <w:spacing w:lineRule="atLeast" w:line="100" w:before="0" w:after="0"/>
        <w:ind w:left="360" w:right="0" w:hanging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ArrangeSpaces, Renovit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Senior Installer, Montreal, QC, 2004 – 2014</w:t>
      </w:r>
    </w:p>
    <w:p>
      <w:pPr>
        <w:pStyle w:val="ListParagraph"/>
        <w:numPr>
          <w:ilvl w:val="0"/>
          <w:numId w:val="0"/>
        </w:numPr>
        <w:spacing w:lineRule="atLeast" w:line="100" w:before="0" w:after="0"/>
        <w:ind w:left="0" w:right="0" w:hanging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  <w:t xml:space="preserve">Assisted with a company startup.  I worked with and learned from some great people. I developed methodologies and assisted in the manufacturing and installation process of closets, cabinetry and furniture. 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IMS Health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Technical Support Analyst (Internship), Pointe-Claire, QC, 2003 – 2003</w:t>
      </w:r>
    </w:p>
    <w:p>
      <w:pPr>
        <w:pStyle w:val="Normal"/>
        <w:spacing w:lineRule="atLeast" w:line="100" w:before="0" w:after="0"/>
        <w:rPr/>
      </w:pPr>
      <w:r>
        <w:rPr>
          <w:rFonts w:cs="EurostileExtended-Roman-DTC" w:ascii="Century Gothic" w:hAnsi="Century Gothic"/>
          <w:sz w:val="20"/>
          <w:szCs w:val="20"/>
        </w:rPr>
        <w:t>Working with a small team as a help deck technician, I provided internal on-site customer support primarily assisting in the configuration and roll-out of hardware upgrades. Working with Active Directory, Jitbit helpdesk software, Norton Ghost, Windows Remote Desktop.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bookmarkStart w:id="0" w:name="_GoBack"/>
      <w:bookmarkEnd w:id="0"/>
      <w:r>
        <w:rPr>
          <w:rFonts w:cs="EurostileExtended-Roman-DTC" w:ascii="Century Gothic" w:hAnsi="Century Gothic"/>
          <w:sz w:val="20"/>
          <w:szCs w:val="20"/>
        </w:rPr>
        <w:t>EDUCATION</w:t>
      </w:r>
    </w:p>
    <w:p>
      <w:pPr>
        <w:pStyle w:val="TextBody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Concordia University </w:t>
      </w:r>
      <w:r>
        <w:rPr>
          <w:rFonts w:ascii="Century Gothic" w:hAnsi="Century Gothic"/>
          <w:b w:val="false"/>
          <w:bCs w:val="false"/>
          <w:sz w:val="20"/>
          <w:szCs w:val="20"/>
        </w:rPr>
        <w:t>(</w:t>
      </w:r>
      <w:r>
        <w:rPr>
          <w:rFonts w:ascii="Century Gothic" w:hAnsi="Century Gothic"/>
          <w:sz w:val="20"/>
          <w:szCs w:val="20"/>
        </w:rPr>
        <w:t>Independent Student) Montreal, QC, 2006 – 2014</w:t>
      </w:r>
    </w:p>
    <w:p>
      <w:pPr>
        <w:pStyle w:val="TextBody"/>
        <w:spacing w:before="0" w:after="120"/>
        <w:rPr/>
      </w:pPr>
      <w:r>
        <w:rPr>
          <w:rFonts w:ascii="Century Gothic" w:hAnsi="Century Gothic"/>
          <w:b/>
          <w:bCs/>
          <w:sz w:val="20"/>
          <w:szCs w:val="20"/>
        </w:rPr>
        <w:t>Delta College</w:t>
      </w:r>
      <w:r>
        <w:rPr>
          <w:rFonts w:ascii="Century Gothic" w:hAnsi="Century Gothic"/>
          <w:sz w:val="20"/>
          <w:szCs w:val="20"/>
        </w:rPr>
        <w:t xml:space="preserve"> (Network Administration) Montreal, QC, 2001 – 2003</w:t>
      </w:r>
    </w:p>
    <w:sectPr>
      <w:type w:val="nextPage"/>
      <w:pgSz w:w="12240" w:h="15840"/>
      <w:pgMar w:left="1008" w:right="1008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lbertus Medium">
    <w:altName w:val="Candara"/>
    <w:charset w:val="01"/>
    <w:family w:val="roman"/>
    <w:pitch w:val="variable"/>
  </w:font>
  <w:font w:name="EurostileExtended-Roman-DT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entury Gothic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Lohit Hind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rFonts w:ascii="Albertus Medium;Candara" w:hAnsi="Albertus Medium;Candara" w:cs="Arial"/>
      <w:b/>
      <w:bCs/>
      <w:sz w:val="20"/>
    </w:rPr>
  </w:style>
  <w:style w:type="paragraph" w:styleId="Heading7">
    <w:name w:val="Heading 7"/>
    <w:basedOn w:val="Normal"/>
    <w:qFormat/>
    <w:pPr>
      <w:keepNext/>
      <w:outlineLvl w:val="6"/>
    </w:pPr>
    <w:rPr>
      <w:rFonts w:ascii="EurostileExtended-Roman-DTC" w:hAnsi="EurostileExtended-Roman-DTC" w:cs="Arial"/>
      <w:sz w:val="16"/>
      <w:u w:val="single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DefaultParagraphFont">
    <w:name w:val="WW-Default Paragraph Font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4"/>
      <w:szCs w:val="24"/>
      <w:lang w:eastAsia="zh-CN"/>
    </w:rPr>
  </w:style>
  <w:style w:type="character" w:styleId="FooterChar">
    <w:name w:val="Footer Char"/>
    <w:basedOn w:val="DefaultParagraphFont"/>
    <w:qFormat/>
    <w:rPr>
      <w:sz w:val="24"/>
      <w:szCs w:val="24"/>
      <w:lang w:eastAsia="zh-CN"/>
    </w:rPr>
  </w:style>
  <w:style w:type="character" w:styleId="VisitedInternetLink">
    <w:name w:val="Visited Internet 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entury Gothic" w:hAnsi="Century Gothic"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entury Gothic" w:hAnsi="Century Gothic" w:cs="Symbol"/>
      <w:b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b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  <w:b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b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  <w:b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jc w:val="center"/>
    </w:pPr>
    <w:rPr>
      <w:rFonts w:ascii="Arial" w:hAnsi="Arial" w:eastAsia="AR PL KaitiM GB" w:cs="Lohit Hindi"/>
      <w:b/>
      <w:bCs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;MS Mincho"/>
      <w:i/>
      <w:iCs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left"/>
    </w:pPr>
    <w:rPr>
      <w:sz w:val="36"/>
      <w:szCs w:val="36"/>
    </w:rPr>
  </w:style>
  <w:style w:type="paragraph" w:styleId="Subtitle">
    <w:name w:val="Subtitle"/>
    <w:basedOn w:val="Heading"/>
    <w:qFormat/>
    <w:pPr>
      <w:jc w:val="left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lensmithca.github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LibreOffice/5.1.6.2$Linux_X86_64 LibreOffice_project/10m0$Build-2</Application>
  <Pages>1</Pages>
  <Words>417</Words>
  <Characters>2353</Characters>
  <CharactersWithSpaces>2758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2016-01-25T17:35:00Z</dcterms:created>
  <dc:creator>pamespi</dc:creator>
  <dc:description/>
  <dc:language>en-US</dc:language>
  <cp:lastModifiedBy/>
  <cp:lastPrinted>2014-05-26T15:16:00Z</cp:lastPrinted>
  <dcterms:modified xsi:type="dcterms:W3CDTF">2019-05-06T10:56:15Z</dcterms:modified>
  <cp:revision>23</cp:revision>
  <dc:subject/>
  <dc:title>ALLEN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