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A63A" w14:textId="0F3F49C0" w:rsidR="00A31AE6" w:rsidRPr="00A31AE6" w:rsidRDefault="00A31AE6">
      <w:pPr>
        <w:ind w:left="-426"/>
        <w:jc w:val="center"/>
        <w:rPr>
          <w:lang w:val="ru-RU"/>
        </w:rPr>
      </w:pPr>
      <w:r>
        <w:rPr>
          <w:lang w:val="ru-RU"/>
        </w:rPr>
        <w:t>Министерство цифрового развития, связи и массовых коммуникаций Российской Федерации</w:t>
      </w:r>
    </w:p>
    <w:p w14:paraId="1F1226DE" w14:textId="77777777" w:rsidR="00A31AE6" w:rsidRDefault="00A31AE6">
      <w:pPr>
        <w:ind w:left="-426"/>
        <w:jc w:val="center"/>
      </w:pPr>
    </w:p>
    <w:p w14:paraId="7CE958F8" w14:textId="742DE0B3" w:rsidR="00835F7C" w:rsidRDefault="00276B9E">
      <w:pPr>
        <w:ind w:left="-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</w:pPr>
      <w: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</w:pPr>
      <w:r>
        <w:t>(СибГУТИ)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4016C9CC" w:rsidR="00835F7C" w:rsidRPr="00E97C43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A31AE6">
        <w:rPr>
          <w:rStyle w:val="FontStyle22"/>
          <w:rFonts w:ascii="Times New Roman" w:hAnsi="Times New Roman" w:cs="Times New Roman"/>
          <w:sz w:val="24"/>
          <w:szCs w:val="24"/>
        </w:rPr>
        <w:t>1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481B4F35" w:rsidR="00835F7C" w:rsidRDefault="00300F42" w:rsidP="00300F42">
      <w:pPr>
        <w:jc w:val="center"/>
      </w:pPr>
      <w:r w:rsidRPr="00300F42">
        <w:t>по дисциплине «</w:t>
      </w:r>
      <w:r w:rsidR="00A31AE6">
        <w:rPr>
          <w:b/>
          <w:lang w:val="ru-RU"/>
        </w:rPr>
        <w:t>Сети ЭВМ и телекоммуникации</w:t>
      </w:r>
      <w:r w:rsidRPr="00300F42"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780E4F9C" w:rsidR="00835F7C" w:rsidRPr="007C6111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ИС-142</w:t>
            </w:r>
          </w:p>
          <w:p w14:paraId="02AD6821" w14:textId="04506C6A"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300F42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__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 июня 20</w:t>
            </w:r>
            <w:r w:rsid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</w:t>
            </w:r>
            <w:r w:rsidR="00A31AE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3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814A428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Григорьев Ю.В.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02FFD5AF" w14:textId="77777777" w:rsidR="00835F7C" w:rsidRPr="007C6111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665A9091" w14:textId="094BA575" w:rsidR="00835F7C" w:rsidRPr="007C6111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Fonts w:ascii="Times New Roman" w:hAnsi="Times New Roman" w:cs="Times New Roman"/>
              </w:rPr>
              <w:t>«</w:t>
            </w:r>
            <w:r w:rsidR="00300F42" w:rsidRPr="007C6111">
              <w:rPr>
                <w:rFonts w:ascii="Times New Roman" w:hAnsi="Times New Roman" w:cs="Times New Roman"/>
                <w:lang w:val="en-US"/>
              </w:rPr>
              <w:t>__</w:t>
            </w:r>
            <w:r w:rsidRPr="007C6111">
              <w:rPr>
                <w:rFonts w:ascii="Times New Roman" w:hAnsi="Times New Roman" w:cs="Times New Roman"/>
              </w:rPr>
              <w:t>» июня 20</w:t>
            </w:r>
            <w:r w:rsidR="007C6111">
              <w:rPr>
                <w:rFonts w:ascii="Times New Roman" w:hAnsi="Times New Roman" w:cs="Times New Roman"/>
              </w:rPr>
              <w:t>2</w:t>
            </w:r>
            <w:r w:rsidR="00A31AE6">
              <w:rPr>
                <w:rFonts w:ascii="Times New Roman" w:hAnsi="Times New Roman" w:cs="Times New Roman"/>
              </w:rPr>
              <w:t>3</w:t>
            </w:r>
            <w:r w:rsidRPr="007C6111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546DD72B" w:rsidR="00835F7C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A31AE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Перышкова</w:t>
            </w:r>
            <w:proofErr w:type="spellEnd"/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1AE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Е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="00A31AE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Н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 w:rsidP="00A31AE6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18EB122A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A31AE6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en-RU"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 w:val="24"/>
          <w:szCs w:val="24"/>
        </w:rPr>
      </w:sdtEndPr>
      <w:sdtContent>
        <w:p w14:paraId="33D12628" w14:textId="77777777" w:rsidR="00BE11A5" w:rsidRPr="00BE11A5" w:rsidRDefault="00BE11A5" w:rsidP="00BE11A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82FF04A" w14:textId="77777777" w:rsidR="00836E34" w:rsidRDefault="00836E34" w:rsidP="00836E34">
          <w:pPr>
            <w:pStyle w:val="TOC1"/>
            <w:rPr>
              <w:rFonts w:asciiTheme="minorHAnsi" w:hAnsiTheme="minorHAnsi"/>
              <w:sz w:val="22"/>
            </w:rPr>
          </w:pPr>
        </w:p>
        <w:p w14:paraId="4116CDA1" w14:textId="2E941BB0" w:rsidR="00FA0609" w:rsidRDefault="00836E34" w:rsidP="00836E34">
          <w:pPr>
            <w:pStyle w:val="TOC1"/>
            <w:rPr>
              <w:rFonts w:asciiTheme="minorHAnsi" w:hAnsiTheme="minorHAnsi"/>
              <w:sz w:val="22"/>
            </w:rPr>
          </w:pPr>
          <w:hyperlink w:anchor="_Toc35593782" w:history="1">
            <w:r w:rsidRPr="00836E34">
              <w:rPr>
                <w:rStyle w:val="Hyperlink"/>
                <w:color w:val="000000" w:themeColor="text1"/>
                <w:u w:val="none"/>
              </w:rPr>
              <w:t>ПОСТАНОВКА ЗАДАЧИ</w:t>
            </w:r>
            <w:r w:rsidRPr="00721897">
              <w:rPr>
                <w:webHidden/>
              </w:rPr>
              <w:tab/>
            </w:r>
            <w:r>
              <w:rPr>
                <w:webHidden/>
              </w:rPr>
              <w:t>3</w:t>
            </w:r>
          </w:hyperlink>
          <w:r w:rsidR="00BE11A5" w:rsidRPr="00BE11A5">
            <w:rPr>
              <w:bCs/>
              <w:szCs w:val="28"/>
            </w:rPr>
            <w:fldChar w:fldCharType="begin"/>
          </w:r>
          <w:r w:rsidR="00BE11A5" w:rsidRPr="00BE11A5">
            <w:rPr>
              <w:bCs/>
              <w:szCs w:val="28"/>
            </w:rPr>
            <w:instrText xml:space="preserve"> TOC \o "1-3" \h \z \u </w:instrText>
          </w:r>
          <w:r w:rsidR="00BE11A5" w:rsidRPr="00BE11A5">
            <w:rPr>
              <w:bCs/>
              <w:szCs w:val="28"/>
            </w:rPr>
            <w:fldChar w:fldCharType="separate"/>
          </w:r>
        </w:p>
        <w:p w14:paraId="5834AB91" w14:textId="5FEC4FB3" w:rsidR="00FA0609" w:rsidRPr="00721897" w:rsidRDefault="00000000" w:rsidP="00721897">
          <w:pPr>
            <w:pStyle w:val="TOC1"/>
            <w:rPr>
              <w:sz w:val="22"/>
            </w:rPr>
          </w:pPr>
          <w:hyperlink w:anchor="_Toc35593782" w:history="1">
            <w:r w:rsidR="00FA0609" w:rsidRPr="00721897">
              <w:rPr>
                <w:rStyle w:val="Hyperlink"/>
              </w:rPr>
              <w:t>ВЫПОЛНЕНИЕ РАБОТЫ</w:t>
            </w:r>
            <w:r w:rsidR="00FA0609" w:rsidRPr="00721897">
              <w:rPr>
                <w:webHidden/>
              </w:rPr>
              <w:tab/>
            </w:r>
            <w:r w:rsidR="00A31AE6">
              <w:rPr>
                <w:webHidden/>
              </w:rPr>
              <w:t>3</w:t>
            </w:r>
          </w:hyperlink>
        </w:p>
        <w:p w14:paraId="5C6660C3" w14:textId="77A6B2C3" w:rsidR="00BE11A5" w:rsidRDefault="00BE11A5">
          <w:r w:rsidRPr="00BE11A5">
            <w:rPr>
              <w:bCs/>
              <w:szCs w:val="28"/>
            </w:rPr>
            <w:fldChar w:fldCharType="end"/>
          </w:r>
        </w:p>
      </w:sdtContent>
    </w:sdt>
    <w:p w14:paraId="465C116E" w14:textId="3D9B33FC" w:rsidR="00530DAC" w:rsidRPr="00F56AC8" w:rsidRDefault="00276B9E" w:rsidP="00F56AC8">
      <w:pPr>
        <w:jc w:val="center"/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68760495" w14:textId="729291A7" w:rsidR="00BE11A5" w:rsidRPr="00721897" w:rsidRDefault="00BE11A5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5593782"/>
      <w:r w:rsidRPr="00721897"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РАБОТЫ</w:t>
      </w:r>
      <w:bookmarkEnd w:id="0"/>
    </w:p>
    <w:p w14:paraId="5FFAC2F2" w14:textId="77777777" w:rsidR="00FB2F43" w:rsidRDefault="00FB2F43" w:rsidP="00B7721E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</w:pPr>
    </w:p>
    <w:p w14:paraId="5A2B003E" w14:textId="4C373047" w:rsidR="00836E34" w:rsidRPr="00836E34" w:rsidRDefault="007478A6" w:rsidP="00836E34">
      <w:pPr>
        <w:autoSpaceDE w:val="0"/>
        <w:autoSpaceDN w:val="0"/>
        <w:adjustRightInd w:val="0"/>
        <w:jc w:val="both"/>
        <w:rPr>
          <w:rFonts w:eastAsia="TimesNewRomanPSMT"/>
          <w:iCs/>
          <w:color w:val="181A17"/>
          <w:lang w:val="ru-RU"/>
        </w:rPr>
      </w:pPr>
      <w:bookmarkStart w:id="1" w:name="_Toc35593783"/>
      <w:r w:rsidRPr="00836E34">
        <w:rPr>
          <w:rFonts w:eastAsia="TimesNewRomanPSMT"/>
          <w:iCs/>
          <w:color w:val="181A17"/>
          <w:lang w:val="ru-RU"/>
        </w:rPr>
        <w:t>При выполнении работы было сделано следующее:</w:t>
      </w:r>
      <w:bookmarkEnd w:id="1"/>
    </w:p>
    <w:p w14:paraId="7C43EBFB" w14:textId="54C0F45E" w:rsidR="00836E34" w:rsidRPr="00836E34" w:rsidRDefault="00836E34" w:rsidP="00836E34">
      <w:pPr>
        <w:autoSpaceDE w:val="0"/>
        <w:autoSpaceDN w:val="0"/>
        <w:adjustRightInd w:val="0"/>
        <w:jc w:val="both"/>
        <w:rPr>
          <w:rFonts w:eastAsia="TimesNewRomanPSMT"/>
          <w:iCs/>
          <w:color w:val="181A17"/>
          <w:lang w:val="ru-RU"/>
        </w:rPr>
      </w:pPr>
    </w:p>
    <w:p w14:paraId="096BA17A" w14:textId="56B19326" w:rsidR="00836E34" w:rsidRDefault="00836E34" w:rsidP="00836E34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Установлена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>система виртуализации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VirtualBox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вместе с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плагином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VirtualBox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Extension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Pack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>.</w:t>
      </w:r>
    </w:p>
    <w:p w14:paraId="75670740" w14:textId="3AAB76E4" w:rsidR="00836E34" w:rsidRDefault="00836E34" w:rsidP="00836E34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Установлен и настроен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Wireshark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>для прослушивания трафика на сетевых интерфейсах хост-машины.</w:t>
      </w:r>
    </w:p>
    <w:p w14:paraId="5EFCCD89" w14:textId="3277F4C8" w:rsidR="00836E34" w:rsidRDefault="00836E34" w:rsidP="00836E34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Скачан и подключен как виртуальный диск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CHR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(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Cloud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>-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Hosted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Router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)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образ </w:t>
      </w:r>
      <w:proofErr w:type="spellStart"/>
      <w:r w:rsidR="00087700"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MikroTik</w:t>
      </w:r>
      <w:proofErr w:type="spellEnd"/>
      <w:r w:rsidR="00087700"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RouterOS</w:t>
      </w:r>
      <w:proofErr w:type="spellEnd"/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v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>7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для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VirtualBox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proofErr w:type="gramStart"/>
      <w:r>
        <w:rPr>
          <w:rFonts w:ascii="Times New Roman" w:eastAsia="TimesNewRomanPSMT" w:hAnsi="Times New Roman"/>
          <w:iCs/>
          <w:color w:val="181A17"/>
          <w:sz w:val="24"/>
          <w:szCs w:val="24"/>
        </w:rPr>
        <w:t>формата .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vdi</w:t>
      </w:r>
      <w:proofErr w:type="spellEnd"/>
      <w:proofErr w:type="gramEnd"/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и переведён в режим «с множественным подключением».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Создана виртуальная машина для роутера с именем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mt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-01.</w:t>
      </w:r>
    </w:p>
    <w:p w14:paraId="1D472C94" w14:textId="60EC9311" w:rsidR="00836E34" w:rsidRDefault="00836E34" w:rsidP="00836E34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>Скачан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>и подготовлен образ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AstraLinux</w:t>
      </w:r>
      <w:proofErr w:type="spellEnd"/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Common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Edition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для виртуальной машины — система была установлена с базовыми средствами и средствами удалённого доступа по протоколу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SSH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.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>После установки чистой системы, диск был переведён в режим «с множественным подключением».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Машина имеет имя 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astralinux</w:t>
      </w:r>
      <w:proofErr w:type="spellEnd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.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br/>
      </w:r>
    </w:p>
    <w:p w14:paraId="610FA7DD" w14:textId="6ED2D9E6" w:rsidR="00836E34" w:rsidRDefault="00836E34" w:rsidP="00836E34">
      <w:pPr>
        <w:pStyle w:val="ListParagraph"/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r>
        <w:rPr>
          <w:rFonts w:ascii="Times New Roman" w:eastAsia="TimesNewRomanPSMT" w:hAnsi="Times New Roman"/>
          <w:iCs/>
          <w:noProof/>
          <w:color w:val="181A17"/>
          <w:sz w:val="24"/>
          <w:szCs w:val="24"/>
        </w:rPr>
        <w:drawing>
          <wp:inline distT="0" distB="0" distL="0" distR="0" wp14:anchorId="64C9C243" wp14:editId="70F8C5BC">
            <wp:extent cx="2324911" cy="1158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706" cy="11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br/>
      </w:r>
    </w:p>
    <w:p w14:paraId="4B5CC9C7" w14:textId="7378AA17" w:rsidR="00836E34" w:rsidRDefault="00836E34" w:rsidP="00836E34">
      <w:pPr>
        <w:pStyle w:val="ListParagraph"/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r>
        <w:rPr>
          <w:rFonts w:ascii="Times New Roman" w:eastAsia="TimesNewRomanPSMT" w:hAnsi="Times New Roman"/>
          <w:iCs/>
          <w:noProof/>
          <w:color w:val="181A17"/>
          <w:sz w:val="24"/>
          <w:szCs w:val="24"/>
        </w:rPr>
        <w:drawing>
          <wp:inline distT="0" distB="0" distL="0" distR="0" wp14:anchorId="4B497B74" wp14:editId="348E66E0">
            <wp:extent cx="4581728" cy="244368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1" cy="24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17A2" w14:textId="71F1959D" w:rsidR="00836E34" w:rsidRDefault="00836E34" w:rsidP="00836E34">
      <w:pPr>
        <w:pStyle w:val="ListParagraph"/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</w:p>
    <w:p w14:paraId="5C059A4D" w14:textId="5DF5CBB2" w:rsidR="00836E34" w:rsidRDefault="00836E34" w:rsidP="00836E34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Система локальной сети из виртуальной машины 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AstraLinux</w:t>
      </w:r>
      <w:proofErr w:type="spellEnd"/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и виртуального роутера 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MikroTik</w:t>
      </w:r>
      <w:proofErr w:type="spellEnd"/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>была сконфигурирована следующим образом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>: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br/>
      </w:r>
    </w:p>
    <w:p w14:paraId="4500D4A3" w14:textId="40F67B24" w:rsidR="00836E34" w:rsidRDefault="00836E34" w:rsidP="00836E3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Wireshark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был запущен с прослушиванием интерфейса 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vmenet</w:t>
      </w:r>
      <w:proofErr w:type="spellEnd"/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0,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который отвечает за виртуальную локальную сеть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VirtualBox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>.</w:t>
      </w:r>
    </w:p>
    <w:p w14:paraId="4ADEFD80" w14:textId="722BF15E" w:rsidR="00836E34" w:rsidRPr="00087700" w:rsidRDefault="00836E34" w:rsidP="00836E3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Запущена машина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mt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-01: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в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Wireshark</w:t>
      </w:r>
      <w:r w:rsidRPr="00836E34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появились пакеты, полученные разными протоколами, но </w:t>
      </w:r>
      <w:r w:rsidR="00087700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с помощью </w:t>
      </w:r>
      <w:r w:rsidR="00087700"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 xml:space="preserve">Wireshark </w:t>
      </w:r>
      <w:r w:rsidR="00087700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они были отфильтрованы только по протоколу </w:t>
      </w:r>
      <w:r w:rsidR="00087700"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DHCP.</w:t>
      </w:r>
    </w:p>
    <w:p w14:paraId="1AD7932B" w14:textId="66454885" w:rsidR="00087700" w:rsidRDefault="00087700" w:rsidP="00836E3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proofErr w:type="gramStart"/>
      <w:r>
        <w:rPr>
          <w:rFonts w:ascii="Times New Roman" w:eastAsia="TimesNewRomanPSMT" w:hAnsi="Times New Roman"/>
          <w:iCs/>
          <w:color w:val="181A17"/>
          <w:sz w:val="24"/>
          <w:szCs w:val="24"/>
        </w:rPr>
        <w:t>В пакетах</w:t>
      </w:r>
      <w:proofErr w:type="gramEnd"/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полученных по протоколу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DHCP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,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был найден пакет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DHCP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-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ACK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,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в котором содержалась информация о выданном локальном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IP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-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адресе устройству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mt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-01 —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это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IP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-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адрес роутера, к которому теперь можно подключиться по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SSH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.</w:t>
      </w:r>
      <w:r w:rsidR="008A773B">
        <w:rPr>
          <w:rFonts w:ascii="Times New Roman" w:eastAsia="TimesNewRomanPSMT" w:hAnsi="Times New Roman"/>
          <w:iCs/>
          <w:color w:val="181A17"/>
          <w:sz w:val="24"/>
          <w:szCs w:val="24"/>
        </w:rPr>
        <w:br/>
      </w:r>
      <w:r w:rsidR="008A773B">
        <w:rPr>
          <w:rFonts w:ascii="Times New Roman" w:eastAsia="TimesNewRomanPSMT" w:hAnsi="Times New Roman"/>
          <w:iCs/>
          <w:color w:val="181A17"/>
          <w:sz w:val="24"/>
          <w:szCs w:val="24"/>
        </w:rPr>
        <w:br/>
      </w:r>
      <w:r w:rsidR="008A773B">
        <w:rPr>
          <w:rFonts w:ascii="Times New Roman" w:eastAsia="TimesNewRomanPSMT" w:hAnsi="Times New Roman"/>
          <w:iCs/>
          <w:noProof/>
          <w:color w:val="181A17"/>
          <w:sz w:val="24"/>
          <w:szCs w:val="24"/>
        </w:rPr>
        <w:lastRenderedPageBreak/>
        <w:drawing>
          <wp:inline distT="0" distB="0" distL="0" distR="0" wp14:anchorId="48A0391D" wp14:editId="7CD99ACA">
            <wp:extent cx="4743288" cy="2745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420" cy="275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73B">
        <w:rPr>
          <w:rFonts w:ascii="Times New Roman" w:eastAsia="TimesNewRomanPSMT" w:hAnsi="Times New Roman"/>
          <w:iCs/>
          <w:color w:val="181A17"/>
          <w:sz w:val="24"/>
          <w:szCs w:val="24"/>
        </w:rPr>
        <w:br/>
      </w:r>
    </w:p>
    <w:p w14:paraId="0AFBF88D" w14:textId="6F8DBDBD" w:rsidR="008A773B" w:rsidRPr="00087700" w:rsidRDefault="008A773B" w:rsidP="00836E3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Файл с полученными пакетами сохранён как </w:t>
      </w:r>
      <w:proofErr w:type="gram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capture</w:t>
      </w:r>
      <w:r w:rsidRPr="008A773B">
        <w:rPr>
          <w:rFonts w:ascii="Times New Roman" w:eastAsia="TimesNewRomanPSMT" w:hAnsi="Times New Roman"/>
          <w:iCs/>
          <w:color w:val="181A17"/>
          <w:sz w:val="24"/>
          <w:szCs w:val="24"/>
        </w:rPr>
        <w:t>.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pcapng</w:t>
      </w:r>
      <w:proofErr w:type="spellEnd"/>
      <w:proofErr w:type="gramEnd"/>
      <w:r w:rsidRPr="008A773B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и с помощью команды терминала 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editcap</w:t>
      </w:r>
      <w:proofErr w:type="spellEnd"/>
      <w:r w:rsidRPr="008A773B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,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модифицирован так, чтобы в нём остались только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DHCP</w:t>
      </w:r>
      <w:r w:rsidRPr="008A773B">
        <w:rPr>
          <w:rFonts w:ascii="Times New Roman" w:eastAsia="TimesNewRomanPSMT" w:hAnsi="Times New Roman"/>
          <w:iCs/>
          <w:color w:val="181A17"/>
          <w:sz w:val="24"/>
          <w:szCs w:val="24"/>
        </w:rPr>
        <w:t>-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пакеты и был назван </w:t>
      </w:r>
      <w:r w:rsidRPr="008A773B">
        <w:rPr>
          <w:rFonts w:ascii="Times New Roman" w:eastAsia="TimesNewRomanPSMT" w:hAnsi="Times New Roman"/>
          <w:iCs/>
          <w:color w:val="181A17"/>
          <w:sz w:val="24"/>
          <w:szCs w:val="24"/>
        </w:rPr>
        <w:t>“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capture</w:t>
      </w:r>
      <w:r w:rsidRPr="008A773B">
        <w:rPr>
          <w:rFonts w:ascii="Times New Roman" w:eastAsia="TimesNewRomanPSMT" w:hAnsi="Times New Roman"/>
          <w:iCs/>
          <w:color w:val="181A17"/>
          <w:sz w:val="24"/>
          <w:szCs w:val="24"/>
        </w:rPr>
        <w:t>_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router</w:t>
      </w:r>
      <w:r w:rsidRPr="008A773B">
        <w:rPr>
          <w:rFonts w:ascii="Times New Roman" w:eastAsia="TimesNewRomanPSMT" w:hAnsi="Times New Roman"/>
          <w:iCs/>
          <w:color w:val="181A17"/>
          <w:sz w:val="24"/>
          <w:szCs w:val="24"/>
        </w:rPr>
        <w:t>_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dhcp</w:t>
      </w:r>
      <w:proofErr w:type="spellEnd"/>
      <w:r w:rsidRPr="008A773B">
        <w:rPr>
          <w:rFonts w:ascii="Times New Roman" w:eastAsia="TimesNewRomanPSMT" w:hAnsi="Times New Roman"/>
          <w:iCs/>
          <w:color w:val="181A17"/>
          <w:sz w:val="24"/>
          <w:szCs w:val="24"/>
        </w:rPr>
        <w:t>.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pcapng</w:t>
      </w:r>
      <w:proofErr w:type="spellEnd"/>
      <w:r w:rsidRPr="008A773B">
        <w:rPr>
          <w:rFonts w:ascii="Times New Roman" w:eastAsia="TimesNewRomanPSMT" w:hAnsi="Times New Roman"/>
          <w:iCs/>
          <w:color w:val="181A17"/>
          <w:sz w:val="24"/>
          <w:szCs w:val="24"/>
        </w:rPr>
        <w:t>”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>.</w:t>
      </w:r>
    </w:p>
    <w:p w14:paraId="77667949" w14:textId="77777777" w:rsidR="002807F7" w:rsidRDefault="00087700" w:rsidP="002807F7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Подключившись с хост-машины к виртуальному роутеру по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SSH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, был сохранён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backup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машины с именем 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“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mt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-01-</w:t>
      </w:r>
      <w:proofErr w:type="gram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empty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.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backup</w:t>
      </w:r>
      <w:proofErr w:type="gramEnd"/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”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командой 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“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system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/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backup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/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save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dont</w:t>
      </w:r>
      <w:proofErr w:type="spellEnd"/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-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encrypt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=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yes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name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=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mt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-01-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empty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”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и далее сохранён на хост-машину, используя команду 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scp</w:t>
      </w:r>
      <w:proofErr w:type="spellEnd"/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.</w:t>
      </w:r>
    </w:p>
    <w:p w14:paraId="43FFBA62" w14:textId="7705E04C" w:rsidR="002807F7" w:rsidRDefault="00087700" w:rsidP="002807F7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Машине было задано имя устройства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mt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-01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командой 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“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system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identity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/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set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name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=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mt</w:t>
      </w:r>
      <w:r w:rsidRPr="00087700">
        <w:rPr>
          <w:rFonts w:ascii="Times New Roman" w:eastAsia="TimesNewRomanPSMT" w:hAnsi="Times New Roman"/>
          <w:iCs/>
          <w:color w:val="181A17"/>
          <w:sz w:val="24"/>
          <w:szCs w:val="24"/>
        </w:rPr>
        <w:t>-01”.</w:t>
      </w:r>
      <w:r w:rsidR="002807F7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Далее конфигурация роутера была сохранена на нём командой </w:t>
      </w:r>
      <w:r w:rsidR="002807F7" w:rsidRPr="002807F7">
        <w:rPr>
          <w:rFonts w:ascii="Times New Roman" w:eastAsia="TimesNewRomanPSMT" w:hAnsi="Times New Roman"/>
          <w:iCs/>
          <w:color w:val="181A17"/>
          <w:sz w:val="24"/>
          <w:szCs w:val="24"/>
        </w:rPr>
        <w:t>“</w:t>
      </w:r>
      <w:r w:rsidR="002807F7"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export</w:t>
      </w:r>
      <w:r w:rsidR="002807F7" w:rsidRPr="002807F7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” </w:t>
      </w:r>
      <w:r w:rsidR="002807F7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в файл </w:t>
      </w:r>
      <w:r w:rsidR="002807F7"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mt</w:t>
      </w:r>
      <w:r w:rsidR="002807F7" w:rsidRPr="002807F7">
        <w:rPr>
          <w:rFonts w:ascii="Times New Roman" w:eastAsia="TimesNewRomanPSMT" w:hAnsi="Times New Roman"/>
          <w:iCs/>
          <w:color w:val="181A17"/>
          <w:sz w:val="24"/>
          <w:szCs w:val="24"/>
        </w:rPr>
        <w:t>-01.</w:t>
      </w:r>
      <w:proofErr w:type="spellStart"/>
      <w:r w:rsidR="002807F7"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rsc</w:t>
      </w:r>
      <w:proofErr w:type="spellEnd"/>
      <w:r w:rsidR="002807F7" w:rsidRPr="002807F7">
        <w:rPr>
          <w:rFonts w:ascii="Times New Roman" w:eastAsia="TimesNewRomanPSMT" w:hAnsi="Times New Roman"/>
          <w:iCs/>
          <w:color w:val="181A17"/>
          <w:sz w:val="24"/>
          <w:szCs w:val="24"/>
        </w:rPr>
        <w:t>.</w:t>
      </w:r>
      <w:r w:rsidR="002807F7">
        <w:rPr>
          <w:rFonts w:ascii="Times New Roman" w:eastAsia="TimesNewRomanPSMT" w:hAnsi="Times New Roman"/>
          <w:iCs/>
          <w:color w:val="181A17"/>
          <w:sz w:val="24"/>
          <w:szCs w:val="24"/>
        </w:rPr>
        <w:br/>
      </w:r>
      <w:r w:rsidR="002807F7">
        <w:rPr>
          <w:rFonts w:ascii="Times New Roman" w:eastAsia="TimesNewRomanPSMT" w:hAnsi="Times New Roman"/>
          <w:iCs/>
          <w:color w:val="181A17"/>
          <w:sz w:val="24"/>
          <w:szCs w:val="24"/>
        </w:rPr>
        <w:br/>
      </w:r>
      <w:r w:rsidR="002807F7">
        <w:rPr>
          <w:rFonts w:ascii="Times New Roman" w:eastAsia="TimesNewRomanPSMT" w:hAnsi="Times New Roman"/>
          <w:iCs/>
          <w:noProof/>
          <w:color w:val="181A17"/>
          <w:sz w:val="24"/>
          <w:szCs w:val="24"/>
        </w:rPr>
        <w:drawing>
          <wp:inline distT="0" distB="0" distL="0" distR="0" wp14:anchorId="1089E197" wp14:editId="14A0123C">
            <wp:extent cx="4577918" cy="297070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616" cy="29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7F7">
        <w:rPr>
          <w:rFonts w:ascii="Times New Roman" w:eastAsia="TimesNewRomanPSMT" w:hAnsi="Times New Roman"/>
          <w:iCs/>
          <w:color w:val="181A17"/>
          <w:sz w:val="24"/>
          <w:szCs w:val="24"/>
        </w:rPr>
        <w:br/>
      </w:r>
    </w:p>
    <w:p w14:paraId="2D1F28C2" w14:textId="77777777" w:rsidR="002807F7" w:rsidRDefault="002807F7" w:rsidP="002807F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eastAsia="TimesNewRomanPSMT" w:hAnsi="Times New Roman"/>
          <w:iCs/>
          <w:color w:val="181A17"/>
          <w:sz w:val="24"/>
          <w:szCs w:val="24"/>
        </w:rPr>
      </w:pP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С помощью 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scp</w:t>
      </w:r>
      <w:proofErr w:type="spellEnd"/>
      <w:r w:rsidRPr="002807F7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,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файл был скопирован на хост-машину и дублирован с именем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mt</w:t>
      </w:r>
      <w:r w:rsidRPr="002807F7">
        <w:rPr>
          <w:rFonts w:ascii="Times New Roman" w:eastAsia="TimesNewRomanPSMT" w:hAnsi="Times New Roman"/>
          <w:iCs/>
          <w:color w:val="181A17"/>
          <w:sz w:val="24"/>
          <w:szCs w:val="24"/>
        </w:rPr>
        <w:t>-02.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rsc</w:t>
      </w:r>
      <w:proofErr w:type="spellEnd"/>
      <w:r w:rsidRPr="002807F7">
        <w:rPr>
          <w:rFonts w:ascii="Times New Roman" w:eastAsia="TimesNewRomanPSMT" w:hAnsi="Times New Roman"/>
          <w:iCs/>
          <w:color w:val="181A17"/>
          <w:sz w:val="24"/>
          <w:szCs w:val="24"/>
        </w:rPr>
        <w:t>.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В терминале с помощью редактора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nano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имя устройства в файле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mt</w:t>
      </w:r>
      <w:r w:rsidRPr="002807F7">
        <w:rPr>
          <w:rFonts w:ascii="Times New Roman" w:eastAsia="TimesNewRomanPSMT" w:hAnsi="Times New Roman"/>
          <w:iCs/>
          <w:color w:val="181A17"/>
          <w:sz w:val="24"/>
          <w:szCs w:val="24"/>
        </w:rPr>
        <w:t>-02.</w:t>
      </w:r>
      <w:proofErr w:type="spellStart"/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rsc</w:t>
      </w:r>
      <w:proofErr w:type="spellEnd"/>
      <w:r w:rsidRPr="002807F7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было изменено на </w:t>
      </w:r>
      <w:r>
        <w:rPr>
          <w:rFonts w:ascii="Times New Roman" w:eastAsia="TimesNewRomanPSMT" w:hAnsi="Times New Roman"/>
          <w:iCs/>
          <w:color w:val="181A17"/>
          <w:sz w:val="24"/>
          <w:szCs w:val="24"/>
          <w:lang w:val="en-US"/>
        </w:rPr>
        <w:t>mt</w:t>
      </w:r>
      <w:r w:rsidRPr="002807F7">
        <w:rPr>
          <w:rFonts w:ascii="Times New Roman" w:eastAsia="TimesNewRomanPSMT" w:hAnsi="Times New Roman"/>
          <w:iCs/>
          <w:color w:val="181A17"/>
          <w:sz w:val="24"/>
          <w:szCs w:val="24"/>
        </w:rPr>
        <w:t xml:space="preserve">-02 </w:t>
      </w:r>
      <w:r>
        <w:rPr>
          <w:rFonts w:ascii="Times New Roman" w:eastAsia="TimesNewRomanPSMT" w:hAnsi="Times New Roman"/>
          <w:iCs/>
          <w:color w:val="181A17"/>
          <w:sz w:val="24"/>
          <w:szCs w:val="24"/>
        </w:rPr>
        <w:t>соответственно для второго роутера в сети.</w:t>
      </w:r>
    </w:p>
    <w:p w14:paraId="17380158" w14:textId="7211ADCA" w:rsidR="002807F7" w:rsidRPr="007F29CC" w:rsidRDefault="002807F7" w:rsidP="007F29C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eastAsia="TimesNewRomanPSMT" w:hAnsi="Times New Roman"/>
          <w:iCs/>
          <w:color w:val="181A17"/>
          <w:sz w:val="24"/>
          <w:szCs w:val="24"/>
        </w:rPr>
      </w:pPr>
    </w:p>
    <w:sectPr w:rsidR="002807F7" w:rsidRPr="007F29CC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7FB46" w14:textId="77777777" w:rsidR="00356800" w:rsidRDefault="00356800">
      <w:r>
        <w:separator/>
      </w:r>
    </w:p>
  </w:endnote>
  <w:endnote w:type="continuationSeparator" w:id="0">
    <w:p w14:paraId="45FD65EE" w14:textId="77777777" w:rsidR="00356800" w:rsidRDefault="0035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B0EB" w14:textId="77777777" w:rsidR="00356800" w:rsidRDefault="00356800">
      <w:r>
        <w:separator/>
      </w:r>
    </w:p>
  </w:footnote>
  <w:footnote w:type="continuationSeparator" w:id="0">
    <w:p w14:paraId="1D66BD62" w14:textId="77777777" w:rsidR="00356800" w:rsidRDefault="00356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739"/>
    <w:multiLevelType w:val="hybridMultilevel"/>
    <w:tmpl w:val="29CA7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024E"/>
    <w:multiLevelType w:val="hybridMultilevel"/>
    <w:tmpl w:val="0C206AEE"/>
    <w:lvl w:ilvl="0" w:tplc="F3186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67115D"/>
    <w:multiLevelType w:val="hybridMultilevel"/>
    <w:tmpl w:val="183029B0"/>
    <w:lvl w:ilvl="0" w:tplc="79CADF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81A17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70F48"/>
    <w:multiLevelType w:val="hybridMultilevel"/>
    <w:tmpl w:val="9B7A3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C582E"/>
    <w:multiLevelType w:val="hybridMultilevel"/>
    <w:tmpl w:val="65DC3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06862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592475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2588338">
    <w:abstractNumId w:val="5"/>
  </w:num>
  <w:num w:numId="4" w16cid:durableId="1298146054">
    <w:abstractNumId w:val="13"/>
  </w:num>
  <w:num w:numId="5" w16cid:durableId="2103136446">
    <w:abstractNumId w:val="16"/>
  </w:num>
  <w:num w:numId="6" w16cid:durableId="115217676">
    <w:abstractNumId w:val="15"/>
  </w:num>
  <w:num w:numId="7" w16cid:durableId="42827684">
    <w:abstractNumId w:val="10"/>
  </w:num>
  <w:num w:numId="8" w16cid:durableId="147207708">
    <w:abstractNumId w:val="9"/>
  </w:num>
  <w:num w:numId="9" w16cid:durableId="1289435012">
    <w:abstractNumId w:val="6"/>
  </w:num>
  <w:num w:numId="10" w16cid:durableId="833375667">
    <w:abstractNumId w:val="1"/>
  </w:num>
  <w:num w:numId="11" w16cid:durableId="509487595">
    <w:abstractNumId w:val="2"/>
  </w:num>
  <w:num w:numId="12" w16cid:durableId="1075205207">
    <w:abstractNumId w:val="4"/>
  </w:num>
  <w:num w:numId="13" w16cid:durableId="1387338668">
    <w:abstractNumId w:val="7"/>
  </w:num>
  <w:num w:numId="14" w16cid:durableId="2100255414">
    <w:abstractNumId w:val="12"/>
  </w:num>
  <w:num w:numId="15" w16cid:durableId="826634075">
    <w:abstractNumId w:val="11"/>
  </w:num>
  <w:num w:numId="16" w16cid:durableId="716663329">
    <w:abstractNumId w:val="14"/>
  </w:num>
  <w:num w:numId="17" w16cid:durableId="59403545">
    <w:abstractNumId w:val="0"/>
  </w:num>
  <w:num w:numId="18" w16cid:durableId="1575165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87700"/>
    <w:rsid w:val="000C0782"/>
    <w:rsid w:val="000F7442"/>
    <w:rsid w:val="00187CEC"/>
    <w:rsid w:val="001A0E78"/>
    <w:rsid w:val="001D5B46"/>
    <w:rsid w:val="001D779D"/>
    <w:rsid w:val="002064AA"/>
    <w:rsid w:val="00276B9E"/>
    <w:rsid w:val="002807F7"/>
    <w:rsid w:val="002B36E0"/>
    <w:rsid w:val="002F29E7"/>
    <w:rsid w:val="00300F42"/>
    <w:rsid w:val="00311372"/>
    <w:rsid w:val="003228D0"/>
    <w:rsid w:val="003454BF"/>
    <w:rsid w:val="003534B4"/>
    <w:rsid w:val="00356800"/>
    <w:rsid w:val="003A05D7"/>
    <w:rsid w:val="003C2ADF"/>
    <w:rsid w:val="00403838"/>
    <w:rsid w:val="00442B73"/>
    <w:rsid w:val="00454C2E"/>
    <w:rsid w:val="00461980"/>
    <w:rsid w:val="0048053F"/>
    <w:rsid w:val="00491B5F"/>
    <w:rsid w:val="004A3C04"/>
    <w:rsid w:val="004A6F4F"/>
    <w:rsid w:val="004B1894"/>
    <w:rsid w:val="004D1185"/>
    <w:rsid w:val="00501616"/>
    <w:rsid w:val="00505914"/>
    <w:rsid w:val="005072F6"/>
    <w:rsid w:val="005206EA"/>
    <w:rsid w:val="00530DAC"/>
    <w:rsid w:val="005B0EB6"/>
    <w:rsid w:val="005B1863"/>
    <w:rsid w:val="005B197C"/>
    <w:rsid w:val="005F112E"/>
    <w:rsid w:val="005F20AF"/>
    <w:rsid w:val="006269A9"/>
    <w:rsid w:val="00636477"/>
    <w:rsid w:val="00642B99"/>
    <w:rsid w:val="00703D65"/>
    <w:rsid w:val="007158A1"/>
    <w:rsid w:val="00721703"/>
    <w:rsid w:val="00721897"/>
    <w:rsid w:val="00737F57"/>
    <w:rsid w:val="007478A6"/>
    <w:rsid w:val="0077266F"/>
    <w:rsid w:val="007863F8"/>
    <w:rsid w:val="007934A7"/>
    <w:rsid w:val="007C6111"/>
    <w:rsid w:val="007E1363"/>
    <w:rsid w:val="007F29CC"/>
    <w:rsid w:val="00835F7C"/>
    <w:rsid w:val="00836E34"/>
    <w:rsid w:val="008A773B"/>
    <w:rsid w:val="008C2413"/>
    <w:rsid w:val="009539CF"/>
    <w:rsid w:val="009647A0"/>
    <w:rsid w:val="00971833"/>
    <w:rsid w:val="00982F89"/>
    <w:rsid w:val="009A1055"/>
    <w:rsid w:val="009D4308"/>
    <w:rsid w:val="009E37DB"/>
    <w:rsid w:val="009E7D67"/>
    <w:rsid w:val="009F55A5"/>
    <w:rsid w:val="00A31AE6"/>
    <w:rsid w:val="00A33ACD"/>
    <w:rsid w:val="00A77790"/>
    <w:rsid w:val="00B13C8B"/>
    <w:rsid w:val="00B429BE"/>
    <w:rsid w:val="00B7721E"/>
    <w:rsid w:val="00B9628C"/>
    <w:rsid w:val="00BE11A5"/>
    <w:rsid w:val="00BF11CE"/>
    <w:rsid w:val="00C25CC3"/>
    <w:rsid w:val="00CF7879"/>
    <w:rsid w:val="00D02615"/>
    <w:rsid w:val="00D807FC"/>
    <w:rsid w:val="00D87B34"/>
    <w:rsid w:val="00DA56BF"/>
    <w:rsid w:val="00DC34D0"/>
    <w:rsid w:val="00E46064"/>
    <w:rsid w:val="00E64DDB"/>
    <w:rsid w:val="00E97C43"/>
    <w:rsid w:val="00EA61CF"/>
    <w:rsid w:val="00ED1937"/>
    <w:rsid w:val="00F56078"/>
    <w:rsid w:val="00F56AC8"/>
    <w:rsid w:val="00FA0609"/>
    <w:rsid w:val="00FB2F43"/>
    <w:rsid w:val="00FD722D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29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36E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22</cp:revision>
  <cp:lastPrinted>2022-05-04T17:00:00Z</cp:lastPrinted>
  <dcterms:created xsi:type="dcterms:W3CDTF">2022-05-04T17:00:00Z</dcterms:created>
  <dcterms:modified xsi:type="dcterms:W3CDTF">2023-02-05T07:31:00Z</dcterms:modified>
</cp:coreProperties>
</file>