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цифрового развития, связи и</w:t>
        <w:br w:type="textWrapping"/>
        <w:t xml:space="preserve">массовых коммуникаций Российской Федерации</w:t>
      </w:r>
    </w:p>
    <w:p w:rsidR="00000000" w:rsidDel="00000000" w:rsidP="00000000" w:rsidRDefault="00000000" w:rsidRPr="00000000" w14:paraId="00000002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вычислительных систем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практической работе 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Сети ЭВМ и телекоммуникации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8"/>
        <w:gridCol w:w="2555"/>
        <w:gridCol w:w="2831"/>
        <w:tblGridChange w:id="0">
          <w:tblGrid>
            <w:gridCol w:w="3968"/>
            <w:gridCol w:w="2555"/>
            <w:gridCol w:w="2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ИС-142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/Григорьев Ю.В./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/Перышкова Е.Н./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« ________ »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75"/>
        </w:tabs>
        <w:spacing w:after="0" w:before="5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2023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4"/>
        </w:tabs>
        <w:spacing w:after="1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ПОСТАНОВКА ЗАДАЧИ</w:t>
          <w:tab/>
          <w:tab/>
          <w:tab/>
          <w:tab/>
          <w:tab/>
          <w:tab/>
          <w:tab/>
          <w:tab/>
        </w:r>
      </w:hyperlink>
      <w:hyperlink w:anchor="_heading=h.gjdgxs">
        <w:r w:rsidDel="00000000" w:rsidR="00000000" w:rsidRPr="00000000">
          <w:rPr>
            <w:b w:val="1"/>
            <w:sz w:val="28"/>
            <w:szCs w:val="28"/>
            <w:rtl w:val="0"/>
          </w:rPr>
          <w:t xml:space="preserve">        </w:t>
        </w:r>
      </w:hyperlink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Соберите конфигурацию сети, представленной на рисунке 1. Коммутаторы на рисунке – это виртуальные коммутаторы VirtualBox, работающие в режиме Host-only network.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192638" cy="3777238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2638" cy="377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 – Конфигурация сети для практического занятия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Вам представлена подсеть 10.10.N.0/24, где N — это Ваш порядковый номер в списке журнала преподавателя. Разделите полученный диапазон адресов на 4 равные подсети. Определите какой из полученных диапазонов будет использоваться в какой сети. Настройте все сетевые интерфейсы в соответствии с выбранной схемой адресации.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3. Используя статическую маршрутизацию настройте передачу пакетов таким образом, чтобы они в предложенной конфигурации передавали между сетями по часовой стрелке (т. е. Astralinux-01 → Vboxnet1 → mikrotik-01 → vboxnet0 → mikrotik-02 → vboxnet3 → Astralinux-02 → vboxnet2 → Astralinux-01). Проверьте, что любой узел пингует любой адрес из назначенных в сети.</w:t>
          </w:r>
        </w:sdtContent>
      </w:sdt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Удалите всю конфигурацию статической маршрутизации. Настройте на маршрутизаторах Mikrotik динамическую маршрутизацию по протоколу RIP. Покажите информация о каких сетях стала известна маршрутизаторам? С использованием пакетного снифера Wireshark покажите содержимое пакетов, распространяемых по сети по протоколу RIP. Покажите, как в полученной конфигурации сети работает отказоустойчивость сети.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Удалите всю конфигурацию динамической маршрутизации по протоколу RIP. Настройте на маршрутизаторах Mikrotik динамическую маршрутизацию по протоколу OSPFv2. Покажите информация о каких сетях стала известна маршрутизаторам? С использованием пакетного снифера Wireshark покажите содержимое пакетов, распространяемых по сети по протоколу OSPF. Покажите, как в полученной конфигурации сети работает отказоустойчивость сети. Подсказка: net.ipv4.ip_forward = 1 net.ipv4.conf.all.rp_filter=2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Вам выделен префикс IPv6 fd00:{YEAR}:{MONTH}::/64, где YEAR — год Вашего рождения, MONTH — месяц Вашего рождения. Определите префиксы для 4 подсетей. Настройте интерфейсы маршрутизаторов mikrotik так, чтобы они распространяли префиксы соответствующих подсетей.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Настройте на маршрутизаторах Mikrotik динамическую маршрутизацию по протоколу OSPFv3. Покажите информация о каких сетях стала известна маршрутизаторам? С использованием пакетного сниф</w:t>
      </w:r>
      <w:r w:rsidDel="00000000" w:rsidR="00000000" w:rsidRPr="00000000">
        <w:rPr>
          <w:sz w:val="28"/>
          <w:szCs w:val="28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ера Wireshark покажите содержимое пакетов, распространяемых по сети по протоколу OSPF. Покажите, как в полученной конфигурации сети работает отказоустойчивость сети.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При выполнении работы было сделано следующее:</w:t>
      </w:r>
    </w:p>
    <w:p w:rsidR="00000000" w:rsidDel="00000000" w:rsidP="00000000" w:rsidRDefault="00000000" w:rsidRPr="00000000" w14:paraId="0000008C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1. Созданы и сконфигурированы виртуальные машины astra1, astra2, router1, router2, router3 и выделены 4 подсети из диапазона 10.10.3.0/24, зафиксировав 2 первых бита четвёртого октета адреса IPv4:</w:t>
      </w:r>
    </w:p>
    <w:p w:rsidR="00000000" w:rsidDel="00000000" w:rsidP="00000000" w:rsidRDefault="00000000" w:rsidRPr="00000000" w14:paraId="0000008E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subnet1 (vboxnet0): 10.10.3.0 - 10.10.3.63</w:t>
      </w:r>
    </w:p>
    <w:p w:rsidR="00000000" w:rsidDel="00000000" w:rsidP="00000000" w:rsidRDefault="00000000" w:rsidRPr="00000000" w14:paraId="00000090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subnet2 (vboxnet1): 10.10.3.64 - 10.10.3.127</w:t>
      </w:r>
    </w:p>
    <w:p w:rsidR="00000000" w:rsidDel="00000000" w:rsidP="00000000" w:rsidRDefault="00000000" w:rsidRPr="00000000" w14:paraId="00000091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subnet3 (vboxnet2): 10.10.3.128 - 10.10.3.191</w:t>
      </w:r>
    </w:p>
    <w:p w:rsidR="00000000" w:rsidDel="00000000" w:rsidP="00000000" w:rsidRDefault="00000000" w:rsidRPr="00000000" w14:paraId="00000092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subnet4 (vboxnet3): 10.10.3.192 - 10.10.3.255</w:t>
      </w:r>
    </w:p>
    <w:p w:rsidR="00000000" w:rsidDel="00000000" w:rsidP="00000000" w:rsidRDefault="00000000" w:rsidRPr="00000000" w14:paraId="00000093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Чтобы данные подсети имели свои собственные адреса сети (т.е. subnet1 соответствует network 10.10.3.0, subnet2 - 10.10.3.64 и т.д.), маска намеренно изменена на /26 - добавленные 2 бита отвечают за подсети, описанные ранее.</w:t>
      </w:r>
    </w:p>
    <w:p w:rsidR="00000000" w:rsidDel="00000000" w:rsidP="00000000" w:rsidRDefault="00000000" w:rsidRPr="00000000" w14:paraId="00000095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8233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0300" cy="4699871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2091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300" cy="4699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823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8233"/>
        </w:tabs>
        <w:jc w:val="left"/>
        <w:rPr/>
      </w:pPr>
      <w:r w:rsidDel="00000000" w:rsidR="00000000" w:rsidRPr="00000000">
        <w:rPr>
          <w:rtl w:val="0"/>
        </w:rPr>
        <w:t xml:space="preserve">                         router1                                                                     router2</w:t>
      </w:r>
    </w:p>
    <w:p w:rsidR="00000000" w:rsidDel="00000000" w:rsidP="00000000" w:rsidRDefault="00000000" w:rsidRPr="00000000" w14:paraId="00000099">
      <w:pPr>
        <w:tabs>
          <w:tab w:val="left" w:leader="none" w:pos="8233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791276" cy="668633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276" cy="668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58193" cy="668633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8193" cy="668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8233"/>
        </w:tabs>
        <w:jc w:val="left"/>
        <w:rPr/>
      </w:pPr>
      <w:r w:rsidDel="00000000" w:rsidR="00000000" w:rsidRPr="00000000">
        <w:rPr>
          <w:rtl w:val="0"/>
        </w:rPr>
        <w:br w:type="textWrapping"/>
        <w:t xml:space="preserve">router3</w:t>
      </w:r>
    </w:p>
    <w:p w:rsidR="00000000" w:rsidDel="00000000" w:rsidP="00000000" w:rsidRDefault="00000000" w:rsidRPr="00000000" w14:paraId="0000009B">
      <w:pPr>
        <w:tabs>
          <w:tab w:val="left" w:leader="none" w:pos="8233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39453" cy="1005654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453" cy="1005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823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8233"/>
        </w:tabs>
        <w:jc w:val="left"/>
        <w:rPr/>
      </w:pPr>
      <w:r w:rsidDel="00000000" w:rsidR="00000000" w:rsidRPr="00000000">
        <w:rPr>
          <w:rtl w:val="0"/>
        </w:rPr>
        <w:t xml:space="preserve">astra1</w:t>
      </w:r>
    </w:p>
    <w:p w:rsidR="00000000" w:rsidDel="00000000" w:rsidP="00000000" w:rsidRDefault="00000000" w:rsidRPr="00000000" w14:paraId="0000009E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3670935" cy="14859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43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astra2</w:t>
      </w:r>
    </w:p>
    <w:p w:rsidR="00000000" w:rsidDel="00000000" w:rsidP="00000000" w:rsidRDefault="00000000" w:rsidRPr="00000000" w14:paraId="000000A1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3700591" cy="1518404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591" cy="1518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2. Чтобы настроить маршрутизацию виртуальных машин, использую команду route.</w:t>
      </w:r>
    </w:p>
    <w:p w:rsidR="00000000" w:rsidDel="00000000" w:rsidP="00000000" w:rsidRDefault="00000000" w:rsidRPr="00000000" w14:paraId="000000A4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7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ja-JP" w:val="en-R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E11A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ru-RU" w:val="ru-RU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7721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0DAC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R2" w:customStyle="1">
    <w:name w:val="FR2"/>
    <w:pPr>
      <w:widowControl w:val="0"/>
      <w:autoSpaceDE w:val="0"/>
      <w:autoSpaceDN w:val="0"/>
      <w:adjustRightInd w:val="0"/>
      <w:spacing w:after="0" w:before="180" w:line="240" w:lineRule="auto"/>
    </w:pPr>
    <w:rPr>
      <w:rFonts w:ascii="Times New Roman" w:cs="Times New Roman" w:eastAsia="Times New Roman" w:hAnsi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nhideWhenUsed w:val="1"/>
    <w:rPr>
      <w:rFonts w:ascii="Tahoma" w:cs="Tahoma" w:hAnsi="Tahoma" w:eastAsiaTheme="minorEastAsia"/>
      <w:sz w:val="16"/>
      <w:szCs w:val="16"/>
      <w:lang w:eastAsia="ru-RU" w:val="ru-RU"/>
    </w:rPr>
  </w:style>
  <w:style w:type="character" w:styleId="BalloonTextChar" w:customStyle="1">
    <w:name w:val="Balloon Text Char"/>
    <w:basedOn w:val="DefaultParagraphFont"/>
    <w:link w:val="BalloonText"/>
    <w:rPr>
      <w:rFonts w:ascii="Tahoma" w:cs="Tahoma" w:hAnsi="Tahoma"/>
      <w:sz w:val="16"/>
      <w:szCs w:val="16"/>
    </w:rPr>
  </w:style>
  <w:style w:type="paragraph" w:styleId="ConsNonformat" w:customStyle="1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cs="Courier New" w:eastAsia="Times New Roman" w:hAnsi="Courier New"/>
      <w:sz w:val="20"/>
      <w:szCs w:val="20"/>
    </w:rPr>
  </w:style>
  <w:style w:type="character" w:styleId="FontStyle22" w:customStyle="1">
    <w:name w:val="Font Style22"/>
    <w:uiPriority w:val="99"/>
    <w:rPr>
      <w:rFonts w:ascii="Arial" w:cs="Arial" w:hAnsi="Arial"/>
      <w:sz w:val="16"/>
      <w:szCs w:val="16"/>
    </w:rPr>
  </w:style>
  <w:style w:type="character" w:styleId="FontStyle23" w:customStyle="1">
    <w:name w:val="Font Style23"/>
    <w:uiPriority w:val="99"/>
    <w:rPr>
      <w:rFonts w:ascii="Arial" w:cs="Arial" w:hAnsi="Arial"/>
      <w:sz w:val="16"/>
      <w:szCs w:val="16"/>
    </w:rPr>
  </w:style>
  <w:style w:type="paragraph" w:styleId="Style7" w:customStyle="1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eastAsia="ru-RU" w:val="ru-RU"/>
    </w:rPr>
  </w:style>
  <w:style w:type="paragraph" w:styleId="Style16" w:customStyle="1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cs="Arial" w:hAnsi="Arial"/>
      <w:lang w:eastAsia="ru-RU" w:val="ru-RU"/>
    </w:rPr>
  </w:style>
  <w:style w:type="paragraph" w:styleId="Style19" w:customStyle="1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eastAsia="ru-RU" w:val="ru-RU"/>
    </w:rPr>
  </w:style>
  <w:style w:type="paragraph" w:styleId="Style11" w:customStyle="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eastAsia="ru-RU" w:val="ru-RU"/>
    </w:rPr>
  </w:style>
  <w:style w:type="paragraph" w:styleId="Style17" w:customStyle="1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cs="Arial" w:hAnsi="Arial"/>
      <w:lang w:eastAsia="ru-RU" w:val="ru-RU"/>
    </w:rPr>
  </w:style>
  <w:style w:type="character" w:styleId="Strong">
    <w:name w:val="Strong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ascii="Calibri" w:eastAsia="Calibri" w:hAnsi="Calibri"/>
      <w:sz w:val="28"/>
      <w:szCs w:val="22"/>
      <w:lang w:eastAsia="en-US" w:val="ru-RU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uiPriority w:val="9"/>
    <w:rsid w:val="00BE11A5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721897"/>
    <w:pPr>
      <w:tabs>
        <w:tab w:val="right" w:leader="dot" w:pos="9344"/>
      </w:tabs>
      <w:spacing w:after="100"/>
    </w:pPr>
    <w:rPr>
      <w:rFonts w:eastAsia="TimesNewRomanPSMT"/>
      <w:b w:val="1"/>
      <w:noProof w:val="1"/>
      <w:sz w:val="28"/>
      <w:szCs w:val="22"/>
      <w:lang w:eastAsia="ru-RU" w:val="ru-RU"/>
    </w:rPr>
  </w:style>
  <w:style w:type="character" w:styleId="Hyperlink">
    <w:name w:val="Hyperlink"/>
    <w:basedOn w:val="DefaultParagraphFont"/>
    <w:uiPriority w:val="99"/>
    <w:unhideWhenUsed w:val="1"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ru-RU" w:val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87CE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B429BE"/>
    <w:pPr>
      <w:spacing w:after="100" w:afterAutospacing="1" w:before="100" w:before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B429BE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B429BE"/>
    <w:rPr>
      <w:i w:val="1"/>
      <w:iCs w:val="1"/>
    </w:rPr>
  </w:style>
  <w:style w:type="character" w:styleId="pre" w:customStyle="1">
    <w:name w:val="pre"/>
    <w:basedOn w:val="DefaultParagraphFont"/>
    <w:rsid w:val="00B429BE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721E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cp" w:customStyle="1">
    <w:name w:val="cp"/>
    <w:basedOn w:val="DefaultParagraphFont"/>
    <w:rsid w:val="00B7721E"/>
  </w:style>
  <w:style w:type="character" w:styleId="cpf" w:customStyle="1">
    <w:name w:val="cpf"/>
    <w:basedOn w:val="DefaultParagraphFont"/>
    <w:rsid w:val="00B7721E"/>
  </w:style>
  <w:style w:type="character" w:styleId="cm" w:customStyle="1">
    <w:name w:val="cm"/>
    <w:basedOn w:val="DefaultParagraphFont"/>
    <w:rsid w:val="00B7721E"/>
  </w:style>
  <w:style w:type="character" w:styleId="kt" w:customStyle="1">
    <w:name w:val="kt"/>
    <w:basedOn w:val="DefaultParagraphFont"/>
    <w:rsid w:val="00B7721E"/>
  </w:style>
  <w:style w:type="character" w:styleId="nf" w:customStyle="1">
    <w:name w:val="nf"/>
    <w:basedOn w:val="DefaultParagraphFont"/>
    <w:rsid w:val="00B7721E"/>
  </w:style>
  <w:style w:type="character" w:styleId="p" w:customStyle="1">
    <w:name w:val="p"/>
    <w:basedOn w:val="DefaultParagraphFont"/>
    <w:rsid w:val="00B7721E"/>
  </w:style>
  <w:style w:type="character" w:styleId="k" w:customStyle="1">
    <w:name w:val="k"/>
    <w:basedOn w:val="DefaultParagraphFont"/>
    <w:rsid w:val="00B7721E"/>
  </w:style>
  <w:style w:type="character" w:styleId="n" w:customStyle="1">
    <w:name w:val="n"/>
    <w:basedOn w:val="DefaultParagraphFont"/>
    <w:rsid w:val="00B7721E"/>
  </w:style>
  <w:style w:type="character" w:styleId="o" w:customStyle="1">
    <w:name w:val="o"/>
    <w:basedOn w:val="DefaultParagraphFont"/>
    <w:rsid w:val="00B7721E"/>
  </w:style>
  <w:style w:type="character" w:styleId="mi" w:customStyle="1">
    <w:name w:val="mi"/>
    <w:basedOn w:val="DefaultParagraphFont"/>
    <w:rsid w:val="00B7721E"/>
  </w:style>
  <w:style w:type="paragraph" w:styleId="first" w:customStyle="1">
    <w:name w:val="first"/>
    <w:basedOn w:val="Normal"/>
    <w:rsid w:val="00B7721E"/>
    <w:pPr>
      <w:spacing w:after="100" w:afterAutospacing="1" w:before="100" w:before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2B99"/>
    <w:rPr>
      <w:rFonts w:ascii="Courier New" w:cs="Courier New" w:eastAsia="Times New Roman" w:hAnsi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0DAC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4"/>
      <w:szCs w:val="24"/>
      <w:lang w:eastAsia="en-GB" w:val="en-RU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B0F5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P/oY3e8OGi1N3E+LrW+F2ZURCA==">AMUW2mXvnmLqR3fVRbalJM7l5J0tWMx/a3okegXbHzxlUXeS7euCZzgB9lzWCpsQNuC/1kfgk0B8UpFxD4Z4s8+h6ETRYLHJLrlwWXclPmilMT/IuxKJJIGaavM8OmfIN7/YZqpRDUqSxbAEWRfiOuthhWffNi6P7eahGtMnaWCXyO9Zn+J7DnDAr8x+h7zP9IokWTnpthK8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2023-02-07T02:40:00Z</dcterms:created>
  <dc:creator>user</dc:creator>
</cp:coreProperties>
</file>