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6E" w:rsidRDefault="001B1D6E" w:rsidP="001B1D6E">
      <w:pPr>
        <w:spacing w:afterLines="50" w:after="156"/>
        <w:jc w:val="center"/>
        <w:rPr>
          <w:rFonts w:eastAsia="楷体_GB2312" w:hint="eastAsia"/>
          <w:b/>
          <w:bCs/>
          <w:sz w:val="44"/>
        </w:rPr>
      </w:pPr>
    </w:p>
    <w:p w:rsidR="001B1D6E" w:rsidRDefault="001B1D6E" w:rsidP="001B1D6E">
      <w:pPr>
        <w:spacing w:afterLines="50" w:after="156"/>
        <w:jc w:val="center"/>
        <w:rPr>
          <w:rFonts w:eastAsia="楷体_GB2312" w:hint="eastAsia"/>
          <w:b/>
          <w:bCs/>
          <w:sz w:val="44"/>
        </w:rPr>
      </w:pPr>
    </w:p>
    <w:p w:rsidR="001B1D6E" w:rsidRDefault="001B1D6E" w:rsidP="001B1D6E">
      <w:pPr>
        <w:spacing w:afterLines="50" w:after="156"/>
        <w:jc w:val="center"/>
        <w:rPr>
          <w:rFonts w:eastAsia="楷体_GB2312" w:hint="eastAsia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:rsidR="001B1D6E" w:rsidRDefault="001B1D6E" w:rsidP="001B1D6E">
      <w:pPr>
        <w:spacing w:afterLines="50" w:after="156"/>
        <w:jc w:val="center"/>
        <w:rPr>
          <w:rFonts w:eastAsia="楷体_GB2312" w:hint="eastAsia"/>
          <w:b/>
          <w:bCs/>
          <w:sz w:val="44"/>
        </w:rPr>
      </w:pPr>
    </w:p>
    <w:p w:rsidR="001B1D6E" w:rsidRDefault="001B1D6E" w:rsidP="001B1D6E">
      <w:pPr>
        <w:spacing w:afterLines="50" w:after="156"/>
        <w:jc w:val="center"/>
        <w:rPr>
          <w:rFonts w:eastAsia="楷体_GB2312" w:hint="eastAsia"/>
          <w:b/>
          <w:bCs/>
          <w:sz w:val="44"/>
        </w:rPr>
      </w:pPr>
    </w:p>
    <w:p w:rsidR="001B1D6E" w:rsidRDefault="001B1D6E" w:rsidP="001B1D6E">
      <w:pPr>
        <w:spacing w:afterLines="50" w:after="156"/>
        <w:jc w:val="center"/>
        <w:rPr>
          <w:rFonts w:eastAsia="楷体_GB2312" w:hint="eastAsia"/>
          <w:b/>
          <w:bCs/>
          <w:sz w:val="44"/>
        </w:rPr>
      </w:pPr>
    </w:p>
    <w:p w:rsidR="001B1D6E" w:rsidRDefault="001B1D6E" w:rsidP="001B1D6E">
      <w:pPr>
        <w:spacing w:afterLines="50" w:after="156"/>
        <w:jc w:val="center"/>
        <w:rPr>
          <w:rFonts w:eastAsia="楷体_GB2312" w:hint="eastAsia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导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书</w:t>
      </w:r>
    </w:p>
    <w:p w:rsidR="001B1D6E" w:rsidRDefault="001B1D6E" w:rsidP="001B1D6E">
      <w:pPr>
        <w:jc w:val="center"/>
        <w:rPr>
          <w:rFonts w:eastAsia="方正舒体" w:hint="eastAsia"/>
          <w:b/>
          <w:bCs/>
          <w:sz w:val="44"/>
        </w:rPr>
      </w:pPr>
    </w:p>
    <w:p w:rsidR="001B1D6E" w:rsidRDefault="001B1D6E" w:rsidP="001B1D6E">
      <w:pPr>
        <w:rPr>
          <w:rFonts w:eastAsia="方正舒体" w:hint="eastAsia"/>
          <w:b/>
          <w:bCs/>
          <w:sz w:val="44"/>
        </w:rPr>
      </w:pPr>
    </w:p>
    <w:p w:rsidR="001B1D6E" w:rsidRDefault="001B1D6E" w:rsidP="001B1D6E">
      <w:pPr>
        <w:rPr>
          <w:rFonts w:eastAsia="方正舒体" w:hint="eastAsia"/>
          <w:b/>
          <w:bCs/>
          <w:sz w:val="44"/>
        </w:rPr>
      </w:pPr>
    </w:p>
    <w:p w:rsidR="001B1D6E" w:rsidRDefault="001B1D6E" w:rsidP="001B1D6E">
      <w:pPr>
        <w:rPr>
          <w:rFonts w:eastAsia="楷体_GB2312" w:hint="eastAsia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</w:t>
      </w:r>
      <w:r>
        <w:rPr>
          <w:rFonts w:eastAsia="楷体_GB2312" w:hint="eastAsia"/>
          <w:b/>
          <w:bCs/>
          <w:sz w:val="36"/>
          <w:u w:val="single"/>
        </w:rPr>
        <w:t>信息安全数学基础实验</w:t>
      </w:r>
      <w:r>
        <w:rPr>
          <w:rFonts w:eastAsia="楷体_GB2312" w:hint="eastAsia"/>
          <w:b/>
          <w:bCs/>
          <w:sz w:val="36"/>
          <w:u w:val="single"/>
        </w:rPr>
        <w:t xml:space="preserve">   </w:t>
      </w:r>
      <w:r>
        <w:rPr>
          <w:rFonts w:eastAsia="楷体_GB2312" w:hint="eastAsia"/>
          <w:b/>
          <w:bCs/>
          <w:sz w:val="36"/>
        </w:rPr>
        <w:t xml:space="preserve">  </w:t>
      </w:r>
    </w:p>
    <w:p w:rsidR="001B1D6E" w:rsidRDefault="001B1D6E" w:rsidP="001B1D6E">
      <w:pPr>
        <w:jc w:val="center"/>
        <w:rPr>
          <w:rFonts w:eastAsia="楷体_GB2312" w:hint="eastAsia"/>
          <w:b/>
          <w:bCs/>
          <w:sz w:val="36"/>
          <w:u w:val="single"/>
        </w:rPr>
      </w:pPr>
    </w:p>
    <w:p w:rsidR="001B1D6E" w:rsidRDefault="001B1D6E" w:rsidP="001B1D6E">
      <w:pPr>
        <w:jc w:val="center"/>
        <w:rPr>
          <w:rFonts w:eastAsia="方正舒体" w:hint="eastAsia"/>
          <w:b/>
          <w:bCs/>
          <w:sz w:val="44"/>
        </w:rPr>
      </w:pPr>
    </w:p>
    <w:p w:rsidR="001B1D6E" w:rsidRDefault="001B1D6E" w:rsidP="001B1D6E">
      <w:pPr>
        <w:jc w:val="center"/>
        <w:rPr>
          <w:rFonts w:eastAsia="方正舒体" w:hint="eastAsia"/>
          <w:b/>
          <w:bCs/>
          <w:sz w:val="44"/>
        </w:rPr>
      </w:pPr>
    </w:p>
    <w:p w:rsidR="001B1D6E" w:rsidRDefault="001B1D6E" w:rsidP="001B1D6E">
      <w:pPr>
        <w:ind w:firstLineChars="299" w:firstLine="1321"/>
        <w:rPr>
          <w:rFonts w:eastAsia="楷体_GB2312" w:hint="eastAsia"/>
          <w:b/>
          <w:bCs/>
          <w:sz w:val="44"/>
          <w:u w:val="single"/>
        </w:rPr>
      </w:pPr>
    </w:p>
    <w:p w:rsidR="001B1D6E" w:rsidRDefault="001B1D6E" w:rsidP="001B1D6E">
      <w:pPr>
        <w:jc w:val="center"/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1B1D6E" w:rsidRDefault="001B1D6E" w:rsidP="001B1D6E">
      <w:pPr>
        <w:jc w:val="center"/>
        <w:rPr>
          <w:rFonts w:eastAsia="楷体_GB2312" w:hint="eastAsia"/>
          <w:sz w:val="44"/>
          <w:szCs w:val="18"/>
        </w:rPr>
      </w:pPr>
      <w:r>
        <w:rPr>
          <w:rFonts w:eastAsia="楷体_GB2312"/>
          <w:sz w:val="44"/>
          <w:szCs w:val="18"/>
        </w:rPr>
        <w:br w:type="page"/>
      </w:r>
      <w:r>
        <w:rPr>
          <w:rFonts w:eastAsia="楷体_GB2312" w:hint="eastAsia"/>
          <w:sz w:val="44"/>
          <w:szCs w:val="18"/>
        </w:rPr>
        <w:lastRenderedPageBreak/>
        <w:t>目</w:t>
      </w:r>
      <w:r>
        <w:rPr>
          <w:rFonts w:eastAsia="楷体_GB2312" w:hint="eastAsia"/>
          <w:sz w:val="44"/>
          <w:szCs w:val="18"/>
        </w:rPr>
        <w:t xml:space="preserve">     </w:t>
      </w:r>
      <w:r>
        <w:rPr>
          <w:rFonts w:eastAsia="楷体_GB2312" w:hint="eastAsia"/>
          <w:sz w:val="44"/>
          <w:szCs w:val="18"/>
        </w:rPr>
        <w:t>录</w:t>
      </w:r>
    </w:p>
    <w:p w:rsidR="001B1D6E" w:rsidRDefault="001B1D6E" w:rsidP="001B1D6E">
      <w:pPr>
        <w:pStyle w:val="10"/>
        <w:rPr>
          <w:rFonts w:ascii="Calibri" w:hAnsi="Calibri"/>
          <w:bCs w:val="0"/>
          <w:caps w:val="0"/>
          <w:noProof/>
          <w:sz w:val="21"/>
          <w:szCs w:val="22"/>
        </w:rPr>
      </w:pPr>
      <w:r>
        <w:rPr>
          <w:rFonts w:eastAsia="楷体_GB2312"/>
          <w:sz w:val="32"/>
          <w:szCs w:val="18"/>
        </w:rPr>
        <w:fldChar w:fldCharType="begin"/>
      </w:r>
      <w:r>
        <w:rPr>
          <w:rFonts w:eastAsia="楷体_GB2312"/>
          <w:sz w:val="32"/>
          <w:szCs w:val="18"/>
        </w:rPr>
        <w:instrText xml:space="preserve"> </w:instrText>
      </w:r>
      <w:r>
        <w:rPr>
          <w:rFonts w:eastAsia="楷体_GB2312" w:hint="eastAsia"/>
          <w:sz w:val="32"/>
          <w:szCs w:val="18"/>
        </w:rPr>
        <w:instrText>TOC \o "1-1" \h \z \u</w:instrText>
      </w:r>
      <w:r>
        <w:rPr>
          <w:rFonts w:eastAsia="楷体_GB2312"/>
          <w:sz w:val="32"/>
          <w:szCs w:val="18"/>
        </w:rPr>
        <w:instrText xml:space="preserve"> </w:instrText>
      </w:r>
      <w:r>
        <w:rPr>
          <w:rFonts w:eastAsia="楷体_GB2312"/>
          <w:sz w:val="32"/>
          <w:szCs w:val="18"/>
        </w:rPr>
        <w:fldChar w:fldCharType="separate"/>
      </w:r>
      <w:hyperlink w:anchor="_Toc372579955" w:history="1">
        <w:r w:rsidRPr="00AD6176">
          <w:rPr>
            <w:rStyle w:val="a4"/>
            <w:rFonts w:hint="eastAsia"/>
            <w:noProof/>
          </w:rPr>
          <w:t>实验一</w:t>
        </w:r>
        <w:r w:rsidRPr="00AD6176">
          <w:rPr>
            <w:rStyle w:val="a4"/>
            <w:noProof/>
          </w:rPr>
          <w:t xml:space="preserve"> </w:t>
        </w:r>
        <w:r w:rsidRPr="00AD6176">
          <w:rPr>
            <w:rStyle w:val="a4"/>
            <w:rFonts w:hint="eastAsia"/>
            <w:noProof/>
          </w:rPr>
          <w:t>多精度整数运算的实现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_Toc372579955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1D6E" w:rsidRDefault="001B1D6E" w:rsidP="001B1D6E">
      <w:pPr>
        <w:pStyle w:val="10"/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372579956" w:history="1">
        <w:r w:rsidRPr="00AD6176">
          <w:rPr>
            <w:rStyle w:val="a4"/>
            <w:rFonts w:hint="eastAsia"/>
            <w:noProof/>
          </w:rPr>
          <w:t>实验二</w:t>
        </w:r>
        <w:r w:rsidRPr="00AD6176">
          <w:rPr>
            <w:rStyle w:val="a4"/>
            <w:noProof/>
          </w:rPr>
          <w:t xml:space="preserve"> </w:t>
        </w:r>
        <w:r w:rsidRPr="00AD6176">
          <w:rPr>
            <w:rStyle w:val="a4"/>
            <w:rFonts w:hint="eastAsia"/>
            <w:noProof/>
          </w:rPr>
          <w:t>模指数运算的实现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_Toc372579956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1D6E" w:rsidRDefault="001B1D6E" w:rsidP="001B1D6E">
      <w:pPr>
        <w:pStyle w:val="10"/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372579957" w:history="1">
        <w:r w:rsidRPr="00AD6176">
          <w:rPr>
            <w:rStyle w:val="a4"/>
            <w:rFonts w:hint="eastAsia"/>
            <w:noProof/>
          </w:rPr>
          <w:t>实验三</w:t>
        </w:r>
        <w:r w:rsidRPr="00AD6176">
          <w:rPr>
            <w:rStyle w:val="a4"/>
            <w:noProof/>
          </w:rPr>
          <w:t xml:space="preserve"> </w:t>
        </w:r>
        <w:r>
          <w:rPr>
            <w:rStyle w:val="a4"/>
            <w:rFonts w:hint="eastAsia"/>
            <w:noProof/>
          </w:rPr>
          <w:t>模</w:t>
        </w:r>
        <w:r w:rsidRPr="00AD6176">
          <w:rPr>
            <w:rStyle w:val="a4"/>
            <w:rFonts w:hint="eastAsia"/>
            <w:noProof/>
          </w:rPr>
          <w:t>乘法逆元的实现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_Toc372579957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1D6E" w:rsidRDefault="001B1D6E" w:rsidP="001B1D6E">
      <w:pPr>
        <w:pStyle w:val="10"/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372579958" w:history="1">
        <w:r w:rsidRPr="00AD6176">
          <w:rPr>
            <w:rStyle w:val="a4"/>
            <w:rFonts w:hint="eastAsia"/>
            <w:noProof/>
          </w:rPr>
          <w:t>实验四</w:t>
        </w:r>
        <w:r w:rsidRPr="00AD6176">
          <w:rPr>
            <w:rStyle w:val="a4"/>
            <w:noProof/>
          </w:rPr>
          <w:t xml:space="preserve"> </w:t>
        </w:r>
        <w:r>
          <w:rPr>
            <w:rStyle w:val="a4"/>
            <w:rFonts w:hint="eastAsia"/>
            <w:noProof/>
          </w:rPr>
          <w:t>有限域上运算的实现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_Toc372579958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1D6E" w:rsidRDefault="001B1D6E" w:rsidP="001B1D6E">
      <w:pPr>
        <w:jc w:val="center"/>
        <w:rPr>
          <w:rFonts w:eastAsia="楷体_GB2312" w:hint="eastAsia"/>
          <w:sz w:val="32"/>
          <w:szCs w:val="18"/>
        </w:rPr>
      </w:pPr>
      <w:r>
        <w:rPr>
          <w:rFonts w:eastAsia="楷体_GB2312"/>
          <w:sz w:val="32"/>
          <w:szCs w:val="18"/>
        </w:rPr>
        <w:fldChar w:fldCharType="end"/>
      </w:r>
    </w:p>
    <w:p w:rsidR="001B1D6E" w:rsidRDefault="001B1D6E" w:rsidP="001B1D6E">
      <w:pPr>
        <w:pStyle w:val="1"/>
        <w:rPr>
          <w:rFonts w:hint="eastAsia"/>
          <w:sz w:val="32"/>
          <w:szCs w:val="32"/>
        </w:rPr>
      </w:pPr>
      <w:r>
        <w:rPr>
          <w:sz w:val="30"/>
          <w:szCs w:val="30"/>
        </w:rPr>
        <w:br w:type="page"/>
      </w:r>
      <w:bookmarkStart w:id="0" w:name="_Toc372579955"/>
      <w:r w:rsidRPr="00937CD5">
        <w:rPr>
          <w:rFonts w:hint="eastAsia"/>
        </w:rPr>
        <w:lastRenderedPageBreak/>
        <w:t>实验一</w:t>
      </w:r>
      <w:r w:rsidRPr="00937CD5">
        <w:rPr>
          <w:rFonts w:hint="eastAsia"/>
        </w:rPr>
        <w:t xml:space="preserve"> </w:t>
      </w:r>
      <w:r w:rsidRPr="00937CD5">
        <w:rPr>
          <w:rFonts w:hint="eastAsia"/>
        </w:rPr>
        <w:t>多精度整数运算的实现</w:t>
      </w:r>
      <w:bookmarkEnd w:id="0"/>
    </w:p>
    <w:p w:rsidR="001B1D6E" w:rsidRDefault="001B1D6E" w:rsidP="001B1D6E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一、实验目的：</w:t>
      </w:r>
    </w:p>
    <w:p w:rsidR="001B1D6E" w:rsidRDefault="001B1D6E" w:rsidP="001B1D6E">
      <w:pPr>
        <w:numPr>
          <w:ilvl w:val="1"/>
          <w:numId w:val="7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掌握一种</w:t>
      </w:r>
      <w:r>
        <w:rPr>
          <w:rStyle w:val="pediy1"/>
          <w:sz w:val="24"/>
        </w:rPr>
        <w:t>1024</w:t>
      </w:r>
      <w:r>
        <w:rPr>
          <w:rStyle w:val="pediy1"/>
          <w:sz w:val="24"/>
        </w:rPr>
        <w:t>位</w:t>
      </w:r>
      <w:r>
        <w:rPr>
          <w:rFonts w:hint="eastAsia"/>
          <w:sz w:val="24"/>
        </w:rPr>
        <w:t>大数运算原理；</w:t>
      </w:r>
    </w:p>
    <w:p w:rsidR="001B1D6E" w:rsidRDefault="001B1D6E" w:rsidP="001B1D6E">
      <w:pPr>
        <w:numPr>
          <w:ilvl w:val="1"/>
          <w:numId w:val="7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依据所选择的算法，编程实现该算法；</w:t>
      </w:r>
    </w:p>
    <w:p w:rsidR="001B1D6E" w:rsidRDefault="001B1D6E" w:rsidP="001B1D6E">
      <w:pPr>
        <w:numPr>
          <w:ilvl w:val="1"/>
          <w:numId w:val="7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提供该算法的使用说明手册，可执行代码、源代码及测试用例（包括测试用例手册、可执行代码和源代码）。</w:t>
      </w:r>
    </w:p>
    <w:p w:rsidR="001B1D6E" w:rsidRDefault="001B1D6E" w:rsidP="001B1D6E">
      <w:pPr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二、实验内容：</w:t>
      </w:r>
    </w:p>
    <w:p w:rsidR="001B1D6E" w:rsidRDefault="001B1D6E" w:rsidP="001B1D6E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本实验要求学生掌握常用的大数运算算法的实现方法，并运用高级程序设计语言完成一种大数运算算法的程序，加深对大数运算的理解。</w:t>
      </w:r>
    </w:p>
    <w:p w:rsidR="001B1D6E" w:rsidRDefault="001B1D6E" w:rsidP="001B1D6E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sz w:val="28"/>
          <w:szCs w:val="28"/>
        </w:rPr>
        <w:t>实验步骤：</w:t>
      </w:r>
    </w:p>
    <w:p w:rsidR="001B1D6E" w:rsidRDefault="001B1D6E" w:rsidP="001B1D6E">
      <w:pPr>
        <w:numPr>
          <w:ilvl w:val="0"/>
          <w:numId w:val="8"/>
        </w:numPr>
        <w:spacing w:beforeLines="50" w:before="156" w:afterLines="50" w:after="156"/>
        <w:rPr>
          <w:rFonts w:hint="eastAsia"/>
          <w:sz w:val="24"/>
        </w:rPr>
      </w:pPr>
      <w:r>
        <w:rPr>
          <w:rFonts w:hAnsi="宋体" w:hint="eastAsia"/>
          <w:sz w:val="24"/>
        </w:rPr>
        <w:t>熟悉大数表示的数学原理；</w:t>
      </w:r>
    </w:p>
    <w:p w:rsidR="001B1D6E" w:rsidRDefault="001B1D6E" w:rsidP="001B1D6E">
      <w:pPr>
        <w:numPr>
          <w:ilvl w:val="0"/>
          <w:numId w:val="8"/>
        </w:numPr>
        <w:spacing w:beforeLines="50" w:before="156" w:afterLines="50" w:after="156"/>
        <w:rPr>
          <w:rFonts w:hint="eastAsia"/>
          <w:sz w:val="24"/>
        </w:rPr>
      </w:pPr>
      <w:r>
        <w:rPr>
          <w:rFonts w:hAnsi="宋体" w:hint="eastAsia"/>
          <w:sz w:val="24"/>
        </w:rPr>
        <w:t>进行算法需求分析；</w:t>
      </w:r>
    </w:p>
    <w:p w:rsidR="001B1D6E" w:rsidRDefault="001B1D6E" w:rsidP="001B1D6E">
      <w:pPr>
        <w:numPr>
          <w:ilvl w:val="0"/>
          <w:numId w:val="8"/>
        </w:numPr>
        <w:spacing w:beforeLines="50" w:before="156" w:afterLines="50" w:after="156"/>
        <w:rPr>
          <w:rFonts w:hint="eastAsia"/>
          <w:sz w:val="24"/>
        </w:rPr>
      </w:pPr>
      <w:r>
        <w:rPr>
          <w:rFonts w:hAnsi="宋体" w:hint="eastAsia"/>
          <w:sz w:val="24"/>
        </w:rPr>
        <w:t>制定算法流程图；</w:t>
      </w:r>
    </w:p>
    <w:p w:rsidR="001B1D6E" w:rsidRDefault="001B1D6E" w:rsidP="001B1D6E">
      <w:pPr>
        <w:numPr>
          <w:ilvl w:val="0"/>
          <w:numId w:val="8"/>
        </w:numPr>
        <w:spacing w:beforeLines="50" w:before="156" w:afterLines="50" w:after="156"/>
        <w:rPr>
          <w:rFonts w:hint="eastAsia"/>
          <w:szCs w:val="21"/>
        </w:rPr>
      </w:pPr>
      <w:r>
        <w:rPr>
          <w:rFonts w:hAnsi="宋体" w:hint="eastAsia"/>
          <w:sz w:val="24"/>
        </w:rPr>
        <w:t>根据算法需求分析和算法流程图编写实现代码；</w:t>
      </w:r>
    </w:p>
    <w:p w:rsidR="001B1D6E" w:rsidRDefault="001B1D6E" w:rsidP="001B1D6E">
      <w:pPr>
        <w:numPr>
          <w:ilvl w:val="0"/>
          <w:numId w:val="8"/>
        </w:numPr>
        <w:spacing w:beforeLines="50" w:before="156" w:afterLines="50" w:after="156"/>
        <w:rPr>
          <w:rFonts w:hint="eastAsia"/>
          <w:szCs w:val="21"/>
        </w:rPr>
      </w:pPr>
      <w:r>
        <w:rPr>
          <w:rFonts w:hAnsi="宋体" w:hint="eastAsia"/>
          <w:sz w:val="24"/>
        </w:rPr>
        <w:t>编译并运行。</w:t>
      </w:r>
    </w:p>
    <w:p w:rsidR="001B1D6E" w:rsidRDefault="001B1D6E" w:rsidP="001B1D6E"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>
        <w:rPr>
          <w:rFonts w:hint="eastAsia"/>
          <w:b/>
          <w:bCs/>
          <w:sz w:val="28"/>
          <w:szCs w:val="28"/>
        </w:rPr>
        <w:t>实验要求：</w:t>
      </w:r>
    </w:p>
    <w:p w:rsidR="001B1D6E" w:rsidRDefault="001B1D6E" w:rsidP="001B1D6E">
      <w:pPr>
        <w:spacing w:line="360" w:lineRule="auto"/>
        <w:ind w:firstLine="540"/>
        <w:rPr>
          <w:rFonts w:hint="eastAsia"/>
          <w:sz w:val="24"/>
        </w:rPr>
      </w:pPr>
      <w:r>
        <w:rPr>
          <w:rFonts w:hint="eastAsia"/>
          <w:sz w:val="24"/>
        </w:rPr>
        <w:t>实验之前，理解如下知识点：</w:t>
      </w:r>
    </w:p>
    <w:p w:rsidR="001B1D6E" w:rsidRDefault="001B1D6E" w:rsidP="001B1D6E">
      <w:pPr>
        <w:spacing w:line="360" w:lineRule="auto"/>
        <w:ind w:firstLine="540"/>
        <w:rPr>
          <w:sz w:val="24"/>
        </w:rPr>
      </w:pPr>
      <w:r>
        <w:rPr>
          <w:sz w:val="24"/>
        </w:rPr>
        <w:t>大数指的是超过计算机</w:t>
      </w:r>
      <w:r>
        <w:rPr>
          <w:sz w:val="24"/>
        </w:rPr>
        <w:t>CPU</w:t>
      </w:r>
      <w:r>
        <w:rPr>
          <w:sz w:val="24"/>
        </w:rPr>
        <w:t>寄存器表达的数，即超过计算机字长的数。大数基本运算主要指的是对大数进行数论运算，如加、减、乘、除。出于效率原因，一般的大数运算主要指对无符号类型的数进行数论计算。</w:t>
      </w:r>
    </w:p>
    <w:p w:rsidR="001B1D6E" w:rsidRDefault="001B1D6E" w:rsidP="001B1D6E">
      <w:pPr>
        <w:spacing w:line="360" w:lineRule="auto"/>
        <w:ind w:firstLine="540"/>
        <w:rPr>
          <w:rFonts w:hint="eastAsia"/>
          <w:sz w:val="24"/>
        </w:rPr>
      </w:pPr>
      <w:r>
        <w:rPr>
          <w:sz w:val="24"/>
        </w:rPr>
        <w:t>目前主流</w:t>
      </w:r>
      <w:r>
        <w:rPr>
          <w:sz w:val="24"/>
        </w:rPr>
        <w:t>RSA</w:t>
      </w:r>
      <w:r>
        <w:rPr>
          <w:sz w:val="24"/>
        </w:rPr>
        <w:t>算法都建立在</w:t>
      </w:r>
      <w:r>
        <w:rPr>
          <w:sz w:val="24"/>
        </w:rPr>
        <w:t>512</w:t>
      </w:r>
      <w:r>
        <w:rPr>
          <w:sz w:val="24"/>
        </w:rPr>
        <w:t>位到</w:t>
      </w:r>
      <w:r>
        <w:rPr>
          <w:sz w:val="24"/>
        </w:rPr>
        <w:t>1024</w:t>
      </w:r>
      <w:r>
        <w:rPr>
          <w:sz w:val="24"/>
        </w:rPr>
        <w:t>位的大数运算之上</w:t>
      </w:r>
      <w:r>
        <w:rPr>
          <w:rFonts w:hint="eastAsia"/>
          <w:sz w:val="24"/>
        </w:rPr>
        <w:t>。然而</w:t>
      </w:r>
      <w:r>
        <w:rPr>
          <w:sz w:val="24"/>
        </w:rPr>
        <w:t>大多数的编译器只能支持到</w:t>
      </w:r>
      <w:r>
        <w:rPr>
          <w:sz w:val="24"/>
        </w:rPr>
        <w:t>64</w:t>
      </w:r>
      <w:r>
        <w:rPr>
          <w:sz w:val="24"/>
        </w:rPr>
        <w:t>位的整数运算，即运算中整数必须小于等于</w:t>
      </w:r>
      <w:r>
        <w:rPr>
          <w:sz w:val="24"/>
        </w:rPr>
        <w:t>64</w:t>
      </w:r>
      <w:r>
        <w:rPr>
          <w:sz w:val="24"/>
        </w:rPr>
        <w:t>位，即：</w:t>
      </w:r>
      <w:r>
        <w:rPr>
          <w:sz w:val="24"/>
        </w:rPr>
        <w:t>0x</w:t>
      </w:r>
      <w:r>
        <w:rPr>
          <w:rFonts w:hint="eastAsia"/>
          <w:sz w:val="24"/>
        </w:rPr>
        <w:t>FFFFFFFFFFFFFFFF</w:t>
      </w:r>
      <w:r>
        <w:rPr>
          <w:sz w:val="24"/>
        </w:rPr>
        <w:t>，这远远达不到</w:t>
      </w:r>
      <w:r>
        <w:rPr>
          <w:sz w:val="24"/>
        </w:rPr>
        <w:t>RSA</w:t>
      </w:r>
      <w:r>
        <w:rPr>
          <w:sz w:val="24"/>
        </w:rPr>
        <w:t>的需要，于是需要建立专门</w:t>
      </w:r>
      <w:r>
        <w:rPr>
          <w:rFonts w:hint="eastAsia"/>
          <w:sz w:val="24"/>
        </w:rPr>
        <w:t>的</w:t>
      </w:r>
      <w:r>
        <w:rPr>
          <w:sz w:val="24"/>
        </w:rPr>
        <w:t>大数运算库来解决这一问题。</w:t>
      </w:r>
    </w:p>
    <w:p w:rsidR="001B1D6E" w:rsidRDefault="001B1D6E" w:rsidP="001B1D6E">
      <w:pPr>
        <w:spacing w:line="360" w:lineRule="auto"/>
        <w:ind w:firstLine="540"/>
        <w:rPr>
          <w:rFonts w:hint="eastAsia"/>
          <w:sz w:val="24"/>
        </w:rPr>
      </w:pPr>
      <w:r>
        <w:rPr>
          <w:sz w:val="24"/>
        </w:rPr>
        <w:t>最简单的办法是将大数当作字符串处理，也就是将大数用</w:t>
      </w:r>
      <w:r>
        <w:rPr>
          <w:sz w:val="24"/>
        </w:rPr>
        <w:t>10</w:t>
      </w:r>
      <w:r>
        <w:rPr>
          <w:sz w:val="24"/>
        </w:rPr>
        <w:t>进制字符数组进行表示，然后模拟人们手工进行</w:t>
      </w:r>
      <w:r>
        <w:rPr>
          <w:rFonts w:hint="eastAsia"/>
          <w:sz w:val="24"/>
        </w:rPr>
        <w:t>“</w:t>
      </w:r>
      <w:r>
        <w:rPr>
          <w:sz w:val="24"/>
        </w:rPr>
        <w:t>竖式计算</w:t>
      </w:r>
      <w:r>
        <w:rPr>
          <w:rFonts w:hint="eastAsia"/>
          <w:sz w:val="24"/>
        </w:rPr>
        <w:t>”</w:t>
      </w:r>
      <w:r>
        <w:rPr>
          <w:sz w:val="24"/>
        </w:rPr>
        <w:t>的过程编写其加减乘除函数。但是这样做效率很低，因为</w:t>
      </w:r>
      <w:r>
        <w:rPr>
          <w:sz w:val="24"/>
        </w:rPr>
        <w:t>1024</w:t>
      </w:r>
      <w:r>
        <w:rPr>
          <w:sz w:val="24"/>
        </w:rPr>
        <w:t>位的大数其</w:t>
      </w:r>
      <w:r>
        <w:rPr>
          <w:sz w:val="24"/>
        </w:rPr>
        <w:t>10</w:t>
      </w:r>
      <w:r>
        <w:rPr>
          <w:sz w:val="24"/>
        </w:rPr>
        <w:t>进制数字个数就有数百个，对于任</w:t>
      </w:r>
      <w:r>
        <w:rPr>
          <w:sz w:val="24"/>
        </w:rPr>
        <w:lastRenderedPageBreak/>
        <w:t>何一种运算，都需要在两个有数百个元素的数组空间上做多重循环，还需要许多额外的空间存放计算的进位退位标志及中间结果。其优点是算法符合人们的日常习惯，易于理解。</w:t>
      </w:r>
      <w:r>
        <w:rPr>
          <w:sz w:val="24"/>
        </w:rPr>
        <w:t xml:space="preserve"> </w:t>
      </w:r>
    </w:p>
    <w:p w:rsidR="001B1D6E" w:rsidRDefault="001B1D6E" w:rsidP="001B1D6E">
      <w:pPr>
        <w:spacing w:line="360" w:lineRule="auto"/>
        <w:ind w:firstLine="540"/>
        <w:rPr>
          <w:rFonts w:hint="eastAsia"/>
          <w:sz w:val="24"/>
        </w:rPr>
      </w:pPr>
      <w:r>
        <w:rPr>
          <w:rFonts w:hint="eastAsia"/>
          <w:sz w:val="24"/>
        </w:rPr>
        <w:t>另一种方法是</w:t>
      </w:r>
      <w:r>
        <w:rPr>
          <w:sz w:val="24"/>
        </w:rPr>
        <w:t>将大数当作一个二进制流进行处理，使用各种移位和逻辑操作来进行加减乘除运算，但是这样做代码设计非常复杂，可读性很低，难以理解也难以调试。</w:t>
      </w:r>
    </w:p>
    <w:p w:rsidR="001B1D6E" w:rsidRDefault="001B1D6E" w:rsidP="001B1D6E">
      <w:pPr>
        <w:spacing w:line="360" w:lineRule="auto"/>
        <w:ind w:firstLine="540"/>
        <w:rPr>
          <w:rFonts w:hint="eastAsia"/>
          <w:sz w:val="24"/>
        </w:rPr>
      </w:pPr>
      <w:r>
        <w:rPr>
          <w:rFonts w:hint="eastAsia"/>
          <w:sz w:val="24"/>
        </w:rPr>
        <w:t>本实验要求学生掌握常用的大数运算算法的实现方法，并运用高级程序设计语言完成一种大数运算算法的程序，加深对大数运算的理解。</w:t>
      </w:r>
    </w:p>
    <w:p w:rsidR="001B1D6E" w:rsidRDefault="001B1D6E" w:rsidP="001B1D6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类及其成员函数、变量接口说明如表</w:t>
      </w:r>
      <w:r>
        <w:rPr>
          <w:sz w:val="24"/>
        </w:rPr>
        <w:t>1.</w:t>
      </w:r>
      <w:r>
        <w:rPr>
          <w:rFonts w:ascii="宋体" w:hAnsi="宋体" w:hint="eastAsia"/>
          <w:sz w:val="24"/>
        </w:rPr>
        <w:t>。</w:t>
      </w:r>
    </w:p>
    <w:p w:rsidR="001B1D6E" w:rsidRDefault="001B1D6E" w:rsidP="001B1D6E">
      <w:pPr>
        <w:ind w:left="2100" w:firstLine="420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1.4</w:t>
      </w:r>
      <w:r>
        <w:rPr>
          <w:rFonts w:hint="eastAsia"/>
          <w:szCs w:val="21"/>
        </w:rPr>
        <w:t>类及其成员</w:t>
      </w:r>
      <w:r>
        <w:rPr>
          <w:rFonts w:hint="eastAsia"/>
          <w:bCs/>
          <w:szCs w:val="21"/>
        </w:rPr>
        <w:t>函数、变量</w:t>
      </w:r>
      <w:r>
        <w:rPr>
          <w:rFonts w:hint="eastAsia"/>
          <w:szCs w:val="21"/>
        </w:rPr>
        <w:t>接口说明</w:t>
      </w:r>
    </w:p>
    <w:tbl>
      <w:tblPr>
        <w:tblW w:w="7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6300"/>
      </w:tblGrid>
      <w:tr w:rsidR="001B1D6E" w:rsidTr="00BD38DB">
        <w:trPr>
          <w:trHeight w:val="105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类名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BigNum</w:t>
            </w:r>
          </w:p>
        </w:tc>
      </w:tr>
      <w:tr w:rsidR="001B1D6E" w:rsidTr="00BD38DB">
        <w:trPr>
          <w:trHeight w:val="105"/>
        </w:trPr>
        <w:tc>
          <w:tcPr>
            <w:tcW w:w="7560" w:type="dxa"/>
            <w:gridSpan w:val="2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</w:p>
        </w:tc>
      </w:tr>
      <w:tr w:rsidR="001B1D6E" w:rsidTr="00BD38DB"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成员函数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public int </w:t>
            </w:r>
            <w:r>
              <w:rPr>
                <w:rFonts w:hint="eastAsia"/>
                <w:szCs w:val="21"/>
              </w:rPr>
              <w:t>bigPlus</w:t>
            </w:r>
            <w:r>
              <w:rPr>
                <w:szCs w:val="21"/>
              </w:rPr>
              <w:t xml:space="preserve"> (int </w:t>
            </w:r>
            <w:r>
              <w:rPr>
                <w:rFonts w:hint="eastAsia"/>
                <w:szCs w:val="21"/>
              </w:rPr>
              <w:t>a[],int b[],int c[]</w:t>
            </w:r>
            <w:r>
              <w:rPr>
                <w:szCs w:val="21"/>
              </w:rPr>
              <w:t>)</w:t>
            </w:r>
          </w:p>
        </w:tc>
      </w:tr>
      <w:tr w:rsidR="001B1D6E" w:rsidTr="00BD38DB"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大数加法运算</w:t>
            </w:r>
          </w:p>
        </w:tc>
      </w:tr>
      <w:tr w:rsidR="001B1D6E" w:rsidTr="00BD38DB"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int </w:t>
            </w:r>
            <w:r>
              <w:rPr>
                <w:rFonts w:hint="eastAsia"/>
                <w:szCs w:val="21"/>
              </w:rPr>
              <w:t>bigPlus</w:t>
            </w:r>
            <w:r>
              <w:rPr>
                <w:szCs w:val="21"/>
              </w:rPr>
              <w:t xml:space="preserve"> (int </w:t>
            </w:r>
            <w:r>
              <w:rPr>
                <w:rFonts w:hint="eastAsia"/>
                <w:szCs w:val="21"/>
              </w:rPr>
              <w:t>a[],int b[],int c[]</w:t>
            </w:r>
            <w:r>
              <w:rPr>
                <w:szCs w:val="21"/>
              </w:rPr>
              <w:t>)</w:t>
            </w:r>
          </w:p>
        </w:tc>
      </w:tr>
      <w:tr w:rsidR="001B1D6E" w:rsidTr="00BD38DB"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 a[],int b[]</w:t>
            </w:r>
          </w:p>
        </w:tc>
      </w:tr>
      <w:tr w:rsidR="001B1D6E" w:rsidTr="00BD38DB">
        <w:tc>
          <w:tcPr>
            <w:tcW w:w="1260" w:type="dxa"/>
            <w:vAlign w:val="center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 c[]</w:t>
            </w:r>
          </w:p>
        </w:tc>
      </w:tr>
      <w:tr w:rsidR="001B1D6E" w:rsidTr="00BD38DB"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计算大数</w:t>
            </w:r>
            <w:r>
              <w:rPr>
                <w:rFonts w:hint="eastAsia"/>
                <w:szCs w:val="21"/>
              </w:rPr>
              <w:t>a+b</w:t>
            </w:r>
          </w:p>
        </w:tc>
      </w:tr>
      <w:tr w:rsidR="001B1D6E" w:rsidTr="00BD38DB">
        <w:trPr>
          <w:trHeight w:val="158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出错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-1</w:t>
            </w:r>
          </w:p>
        </w:tc>
      </w:tr>
      <w:tr w:rsidR="001B1D6E" w:rsidTr="00BD38DB">
        <w:trPr>
          <w:trHeight w:val="39"/>
        </w:trPr>
        <w:tc>
          <w:tcPr>
            <w:tcW w:w="7560" w:type="dxa"/>
            <w:gridSpan w:val="2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</w:p>
        </w:tc>
      </w:tr>
      <w:tr w:rsidR="001B1D6E" w:rsidTr="00BD38DB">
        <w:trPr>
          <w:trHeight w:val="39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成员函数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public int </w:t>
            </w:r>
            <w:r>
              <w:rPr>
                <w:rFonts w:hint="eastAsia"/>
                <w:szCs w:val="21"/>
              </w:rPr>
              <w:t>bigSub</w:t>
            </w:r>
            <w:r>
              <w:rPr>
                <w:szCs w:val="21"/>
              </w:rPr>
              <w:t xml:space="preserve"> (int </w:t>
            </w:r>
            <w:r>
              <w:rPr>
                <w:rFonts w:hint="eastAsia"/>
                <w:szCs w:val="21"/>
              </w:rPr>
              <w:t>a[],int b[],int c[]</w:t>
            </w:r>
            <w:r>
              <w:rPr>
                <w:szCs w:val="21"/>
              </w:rPr>
              <w:t>)</w:t>
            </w:r>
          </w:p>
        </w:tc>
      </w:tr>
      <w:tr w:rsidR="001B1D6E" w:rsidTr="00BD38DB">
        <w:trPr>
          <w:trHeight w:val="39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大数减算</w:t>
            </w:r>
          </w:p>
        </w:tc>
      </w:tr>
      <w:tr w:rsidR="001B1D6E" w:rsidTr="00BD38DB">
        <w:trPr>
          <w:trHeight w:val="39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int </w:t>
            </w:r>
            <w:r>
              <w:rPr>
                <w:rFonts w:hint="eastAsia"/>
                <w:szCs w:val="21"/>
              </w:rPr>
              <w:t>bigSub</w:t>
            </w:r>
            <w:r>
              <w:rPr>
                <w:szCs w:val="21"/>
              </w:rPr>
              <w:t xml:space="preserve"> (int </w:t>
            </w:r>
            <w:r>
              <w:rPr>
                <w:rFonts w:hint="eastAsia"/>
                <w:szCs w:val="21"/>
              </w:rPr>
              <w:t>a[],int b[],int c[]</w:t>
            </w:r>
            <w:r>
              <w:rPr>
                <w:szCs w:val="21"/>
              </w:rPr>
              <w:t>)</w:t>
            </w:r>
          </w:p>
        </w:tc>
      </w:tr>
      <w:tr w:rsidR="001B1D6E" w:rsidTr="00BD38DB">
        <w:trPr>
          <w:trHeight w:val="39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 a[],int b[]</w:t>
            </w:r>
          </w:p>
        </w:tc>
      </w:tr>
      <w:tr w:rsidR="001B1D6E" w:rsidTr="00BD38DB">
        <w:trPr>
          <w:trHeight w:val="39"/>
        </w:trPr>
        <w:tc>
          <w:tcPr>
            <w:tcW w:w="1260" w:type="dxa"/>
            <w:vAlign w:val="center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 c[]</w:t>
            </w:r>
          </w:p>
        </w:tc>
      </w:tr>
      <w:tr w:rsidR="001B1D6E" w:rsidTr="00BD38DB">
        <w:trPr>
          <w:trHeight w:val="36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rFonts w:hint="eastAsia"/>
                <w:szCs w:val="21"/>
              </w:rPr>
              <w:t>a-b</w:t>
            </w:r>
          </w:p>
        </w:tc>
      </w:tr>
      <w:tr w:rsidR="001B1D6E" w:rsidTr="00BD38DB">
        <w:trPr>
          <w:trHeight w:val="31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出错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-1</w:t>
            </w:r>
          </w:p>
        </w:tc>
      </w:tr>
      <w:tr w:rsidR="001B1D6E" w:rsidTr="00BD38DB">
        <w:trPr>
          <w:trHeight w:val="31"/>
        </w:trPr>
        <w:tc>
          <w:tcPr>
            <w:tcW w:w="7560" w:type="dxa"/>
            <w:gridSpan w:val="2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</w:p>
        </w:tc>
      </w:tr>
      <w:tr w:rsidR="001B1D6E" w:rsidTr="00BD38DB">
        <w:trPr>
          <w:trHeight w:val="31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成员函数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public int </w:t>
            </w:r>
            <w:r>
              <w:rPr>
                <w:rFonts w:hint="eastAsia"/>
                <w:szCs w:val="21"/>
              </w:rPr>
              <w:t>bigMult</w:t>
            </w:r>
            <w:r>
              <w:rPr>
                <w:szCs w:val="21"/>
              </w:rPr>
              <w:t xml:space="preserve"> (int </w:t>
            </w:r>
            <w:r>
              <w:rPr>
                <w:rFonts w:hint="eastAsia"/>
                <w:szCs w:val="21"/>
              </w:rPr>
              <w:t>a[],int b[],int c[]</w:t>
            </w:r>
            <w:r>
              <w:rPr>
                <w:szCs w:val="21"/>
              </w:rPr>
              <w:t>)</w:t>
            </w:r>
          </w:p>
        </w:tc>
      </w:tr>
      <w:tr w:rsidR="001B1D6E" w:rsidTr="00BD38DB">
        <w:trPr>
          <w:trHeight w:val="31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大数乘算</w:t>
            </w:r>
          </w:p>
        </w:tc>
      </w:tr>
      <w:tr w:rsidR="001B1D6E" w:rsidTr="00BD38DB">
        <w:trPr>
          <w:trHeight w:val="31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int </w:t>
            </w:r>
            <w:r>
              <w:rPr>
                <w:rFonts w:hint="eastAsia"/>
                <w:szCs w:val="21"/>
              </w:rPr>
              <w:t>bigMult</w:t>
            </w:r>
            <w:r>
              <w:rPr>
                <w:szCs w:val="21"/>
              </w:rPr>
              <w:t xml:space="preserve"> (int </w:t>
            </w:r>
            <w:r>
              <w:rPr>
                <w:rFonts w:hint="eastAsia"/>
                <w:szCs w:val="21"/>
              </w:rPr>
              <w:t>a[],int b[],int c[]</w:t>
            </w:r>
            <w:r>
              <w:rPr>
                <w:szCs w:val="21"/>
              </w:rPr>
              <w:t>)</w:t>
            </w:r>
          </w:p>
        </w:tc>
      </w:tr>
      <w:tr w:rsidR="001B1D6E" w:rsidTr="00BD38DB">
        <w:trPr>
          <w:trHeight w:val="31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int a[] 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int b[]</w:t>
            </w:r>
          </w:p>
        </w:tc>
      </w:tr>
      <w:tr w:rsidR="001B1D6E" w:rsidTr="00BD38DB">
        <w:trPr>
          <w:trHeight w:val="31"/>
        </w:trPr>
        <w:tc>
          <w:tcPr>
            <w:tcW w:w="1260" w:type="dxa"/>
            <w:vAlign w:val="center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 c</w:t>
            </w:r>
          </w:p>
        </w:tc>
      </w:tr>
      <w:tr w:rsidR="001B1D6E" w:rsidTr="00BD38DB">
        <w:trPr>
          <w:trHeight w:val="31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rFonts w:hint="eastAsia"/>
                <w:szCs w:val="21"/>
              </w:rPr>
              <w:t>a*b</w:t>
            </w:r>
          </w:p>
        </w:tc>
      </w:tr>
      <w:tr w:rsidR="001B1D6E" w:rsidTr="00BD38DB">
        <w:trPr>
          <w:trHeight w:val="158"/>
        </w:trPr>
        <w:tc>
          <w:tcPr>
            <w:tcW w:w="1260" w:type="dxa"/>
          </w:tcPr>
          <w:p w:rsidR="001B1D6E" w:rsidRDefault="001B1D6E" w:rsidP="00BD38DB">
            <w:pPr>
              <w:adjustRightInd w:val="0"/>
              <w:jc w:val="center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出错</w:t>
            </w:r>
          </w:p>
        </w:tc>
        <w:tc>
          <w:tcPr>
            <w:tcW w:w="6300" w:type="dxa"/>
          </w:tcPr>
          <w:p w:rsidR="001B1D6E" w:rsidRDefault="001B1D6E" w:rsidP="00BD38DB">
            <w:pPr>
              <w:adjustRightInd w:val="0"/>
              <w:textAlignment w:val="baselin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-1</w:t>
            </w:r>
          </w:p>
        </w:tc>
      </w:tr>
    </w:tbl>
    <w:p w:rsidR="001B1D6E" w:rsidRDefault="001B1D6E" w:rsidP="001B1D6E">
      <w:pPr>
        <w:pStyle w:val="1"/>
        <w:rPr>
          <w:rFonts w:hint="eastAsia"/>
          <w:sz w:val="32"/>
          <w:szCs w:val="32"/>
        </w:rPr>
      </w:pPr>
      <w:bookmarkStart w:id="1" w:name="_Toc372579956"/>
      <w:r>
        <w:rPr>
          <w:rFonts w:hint="eastAsia"/>
        </w:rPr>
        <w:lastRenderedPageBreak/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模指数运算的实现</w:t>
      </w:r>
      <w:bookmarkEnd w:id="1"/>
    </w:p>
    <w:p w:rsidR="001B1D6E" w:rsidRDefault="001B1D6E" w:rsidP="001B1D6E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一、实验目的：</w:t>
      </w:r>
    </w:p>
    <w:p w:rsidR="001B1D6E" w:rsidRDefault="001B1D6E" w:rsidP="001B1D6E">
      <w:pPr>
        <w:numPr>
          <w:ilvl w:val="1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熟悉一种模指数运算算法；</w:t>
      </w:r>
    </w:p>
    <w:p w:rsidR="001B1D6E" w:rsidRDefault="001B1D6E" w:rsidP="001B1D6E">
      <w:pPr>
        <w:numPr>
          <w:ilvl w:val="1"/>
          <w:numId w:val="4"/>
        </w:numPr>
        <w:spacing w:line="360" w:lineRule="auto"/>
        <w:rPr>
          <w:rFonts w:hint="eastAsia"/>
          <w:szCs w:val="21"/>
        </w:rPr>
      </w:pPr>
      <w:r>
        <w:rPr>
          <w:rFonts w:hint="eastAsia"/>
          <w:sz w:val="24"/>
        </w:rPr>
        <w:t>运用高级程序设计语言完成一种模指数运算算法的程序，加深对模指数运算的理解；</w:t>
      </w:r>
    </w:p>
    <w:p w:rsidR="001B1D6E" w:rsidRDefault="001B1D6E" w:rsidP="001B1D6E">
      <w:pPr>
        <w:numPr>
          <w:ilvl w:val="1"/>
          <w:numId w:val="4"/>
        </w:numPr>
        <w:spacing w:line="360" w:lineRule="auto"/>
        <w:rPr>
          <w:rFonts w:hint="eastAsia"/>
          <w:szCs w:val="21"/>
        </w:rPr>
      </w:pPr>
      <w:r>
        <w:rPr>
          <w:rFonts w:hint="eastAsia"/>
          <w:sz w:val="24"/>
        </w:rPr>
        <w:t>提供该算法的使用说明手册，可执行代码、源代码及测试用例（包括测试用例手册、可执行代码和源代码）。</w:t>
      </w:r>
    </w:p>
    <w:p w:rsidR="001B1D6E" w:rsidRDefault="001B1D6E" w:rsidP="001B1D6E">
      <w:pPr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二、实验内容：</w:t>
      </w:r>
    </w:p>
    <w:p w:rsidR="001B1D6E" w:rsidRDefault="001B1D6E" w:rsidP="001B1D6E">
      <w:pPr>
        <w:numPr>
          <w:ilvl w:val="1"/>
          <w:numId w:val="3"/>
        </w:numPr>
        <w:spacing w:line="360" w:lineRule="auto"/>
        <w:rPr>
          <w:rFonts w:hint="eastAsia"/>
          <w:bCs/>
          <w:szCs w:val="21"/>
        </w:rPr>
      </w:pPr>
      <w:r>
        <w:rPr>
          <w:rFonts w:hint="eastAsia"/>
          <w:sz w:val="24"/>
        </w:rPr>
        <w:t>本实验要求学生掌握常用的模指数算法的实现方法，即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Cs/>
          <w:sz w:val="24"/>
        </w:rPr>
        <w:t>求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  <w:vertAlign w:val="superscript"/>
        </w:rPr>
        <w:t>e</w:t>
      </w:r>
      <w:r>
        <w:rPr>
          <w:rFonts w:hint="eastAsia"/>
          <w:bCs/>
          <w:sz w:val="24"/>
        </w:rPr>
        <w:t xml:space="preserve"> mod m </w:t>
      </w:r>
      <w:r>
        <w:rPr>
          <w:rFonts w:hint="eastAsia"/>
          <w:bCs/>
          <w:sz w:val="24"/>
        </w:rPr>
        <w:t>的值。</w:t>
      </w:r>
      <w:r>
        <w:rPr>
          <w:rFonts w:hint="eastAsia"/>
          <w:sz w:val="24"/>
        </w:rPr>
        <w:t>算法采用重复平方乘的方法实现。</w:t>
      </w:r>
    </w:p>
    <w:p w:rsidR="001B1D6E" w:rsidRDefault="001B1D6E" w:rsidP="001B1D6E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sz w:val="28"/>
          <w:szCs w:val="28"/>
        </w:rPr>
        <w:t>实验步骤：</w:t>
      </w:r>
    </w:p>
    <w:p w:rsidR="001B1D6E" w:rsidRDefault="001B1D6E" w:rsidP="001B1D6E">
      <w:pPr>
        <w:numPr>
          <w:ilvl w:val="0"/>
          <w:numId w:val="2"/>
        </w:numPr>
        <w:spacing w:beforeLines="50" w:before="156" w:afterLines="50" w:after="156"/>
        <w:rPr>
          <w:rFonts w:hint="eastAsia"/>
          <w:sz w:val="24"/>
        </w:rPr>
      </w:pPr>
      <w:r>
        <w:rPr>
          <w:rFonts w:hAnsi="宋体" w:hint="eastAsia"/>
          <w:sz w:val="24"/>
        </w:rPr>
        <w:t>熟悉模指数运算的数学原理；</w:t>
      </w:r>
    </w:p>
    <w:p w:rsidR="001B1D6E" w:rsidRDefault="001B1D6E" w:rsidP="001B1D6E">
      <w:pPr>
        <w:numPr>
          <w:ilvl w:val="0"/>
          <w:numId w:val="2"/>
        </w:numPr>
        <w:spacing w:beforeLines="50" w:before="156" w:afterLines="50" w:after="156"/>
        <w:rPr>
          <w:rFonts w:hint="eastAsia"/>
          <w:sz w:val="24"/>
        </w:rPr>
      </w:pPr>
      <w:r>
        <w:rPr>
          <w:rFonts w:hAnsi="宋体" w:hint="eastAsia"/>
          <w:sz w:val="24"/>
        </w:rPr>
        <w:t>进行算法需求分析；</w:t>
      </w:r>
    </w:p>
    <w:p w:rsidR="001B1D6E" w:rsidRDefault="001B1D6E" w:rsidP="001B1D6E">
      <w:pPr>
        <w:numPr>
          <w:ilvl w:val="0"/>
          <w:numId w:val="2"/>
        </w:numPr>
        <w:spacing w:beforeLines="50" w:before="156" w:afterLines="50" w:after="156"/>
        <w:rPr>
          <w:rFonts w:hint="eastAsia"/>
          <w:sz w:val="24"/>
        </w:rPr>
      </w:pPr>
      <w:r>
        <w:rPr>
          <w:rFonts w:hAnsi="宋体" w:hint="eastAsia"/>
          <w:sz w:val="24"/>
        </w:rPr>
        <w:t>制定算法流程图；</w:t>
      </w:r>
    </w:p>
    <w:p w:rsidR="001B1D6E" w:rsidRDefault="001B1D6E" w:rsidP="001B1D6E">
      <w:pPr>
        <w:numPr>
          <w:ilvl w:val="0"/>
          <w:numId w:val="2"/>
        </w:numPr>
        <w:spacing w:beforeLines="50" w:before="156" w:afterLines="50" w:after="156"/>
        <w:rPr>
          <w:rFonts w:hint="eastAsia"/>
          <w:sz w:val="24"/>
        </w:rPr>
      </w:pPr>
      <w:r>
        <w:rPr>
          <w:rFonts w:hAnsi="宋体" w:hint="eastAsia"/>
          <w:sz w:val="24"/>
        </w:rPr>
        <w:t>根据算法需求分析和算法流程图编写实现代码；</w:t>
      </w:r>
    </w:p>
    <w:p w:rsidR="001B1D6E" w:rsidRDefault="001B1D6E" w:rsidP="001B1D6E">
      <w:pPr>
        <w:numPr>
          <w:ilvl w:val="0"/>
          <w:numId w:val="2"/>
        </w:numPr>
        <w:spacing w:beforeLines="50" w:before="156" w:afterLines="50" w:after="156"/>
        <w:rPr>
          <w:sz w:val="24"/>
        </w:rPr>
      </w:pPr>
      <w:r>
        <w:rPr>
          <w:rFonts w:hAnsi="宋体" w:hint="eastAsia"/>
          <w:sz w:val="24"/>
        </w:rPr>
        <w:t>编译并运行。</w:t>
      </w:r>
    </w:p>
    <w:p w:rsidR="001B1D6E" w:rsidRDefault="001B1D6E" w:rsidP="001B1D6E"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>
        <w:rPr>
          <w:rFonts w:hint="eastAsia"/>
          <w:b/>
          <w:bCs/>
          <w:sz w:val="28"/>
          <w:szCs w:val="28"/>
        </w:rPr>
        <w:t>实验要求：</w:t>
      </w:r>
    </w:p>
    <w:p w:rsidR="001B1D6E" w:rsidRDefault="001B1D6E" w:rsidP="001B1D6E">
      <w:pPr>
        <w:pStyle w:val="a3"/>
        <w:spacing w:line="360" w:lineRule="auto"/>
        <w:ind w:firstLine="40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实验前要做好充分准备，理解如下知识点：</w:t>
      </w:r>
    </w:p>
    <w:p w:rsidR="001B1D6E" w:rsidRPr="000E2BFE" w:rsidRDefault="001B1D6E" w:rsidP="001B1D6E">
      <w:pPr>
        <w:ind w:firstLineChars="200" w:firstLine="420"/>
        <w:rPr>
          <w:rFonts w:cs="Calibri"/>
        </w:rPr>
      </w:pPr>
      <w:bookmarkStart w:id="2" w:name="_Toc185419715"/>
      <w:r>
        <w:rPr>
          <w:rFonts w:cs="Calibri" w:hint="eastAsia"/>
        </w:rPr>
        <w:t>1</w:t>
      </w:r>
      <w:r>
        <w:rPr>
          <w:rFonts w:cs="Calibri" w:hint="eastAsia"/>
        </w:rPr>
        <w:t>、</w:t>
      </w:r>
      <w:r w:rsidRPr="000E2BFE">
        <w:rPr>
          <w:rFonts w:cs="Calibri"/>
        </w:rPr>
        <w:t>模的指数运算可以运用重复平方乘算法有效实现，这一运算在很多密码学协议中都有重要用处。这一算法是基于以下结果，设</w:t>
      </w:r>
      <w:r w:rsidRPr="000E2BFE">
        <w:rPr>
          <w:rFonts w:cs="Calibri"/>
        </w:rPr>
        <w:t>k</w:t>
      </w:r>
      <w:r w:rsidRPr="000E2BFE">
        <w:rPr>
          <w:rFonts w:cs="Calibri"/>
        </w:rPr>
        <w:t>的二进制表示为</w:t>
      </w:r>
      <w:r w:rsidRPr="000E2BFE">
        <w:rPr>
          <w:rFonts w:cs="Calibri"/>
          <w:position w:val="-16"/>
        </w:rPr>
        <w:object w:dxaOrig="1320" w:dyaOrig="460">
          <v:shape id="_x0000_i1025" type="#_x0000_t75" style="width:65.05pt;height:23.25pt" o:ole="">
            <v:imagedata r:id="rId5" o:title=""/>
          </v:shape>
          <o:OLEObject Type="Embed" ProgID="Equation.DSMT4" ShapeID="_x0000_i1025" DrawAspect="Content" ObjectID="_1535449135" r:id="rId6"/>
        </w:object>
      </w:r>
      <w:r w:rsidRPr="000E2BFE">
        <w:rPr>
          <w:rFonts w:cs="Calibri"/>
        </w:rPr>
        <w:t>，其中</w:t>
      </w:r>
      <w:r w:rsidRPr="000E2BFE">
        <w:rPr>
          <w:rFonts w:cs="Calibri"/>
          <w:position w:val="-12"/>
        </w:rPr>
        <w:object w:dxaOrig="940" w:dyaOrig="360">
          <v:shape id="_x0000_i1026" type="#_x0000_t75" style="width:47.05pt;height:18pt" o:ole="">
            <v:imagedata r:id="rId7" o:title=""/>
          </v:shape>
          <o:OLEObject Type="Embed" ProgID="Equation.DSMT4" ShapeID="_x0000_i1026" DrawAspect="Content" ObjectID="_1535449136" r:id="rId8"/>
        </w:object>
      </w:r>
      <w:r w:rsidRPr="000E2BFE">
        <w:rPr>
          <w:rFonts w:cs="Calibri"/>
        </w:rPr>
        <w:t>，则</w:t>
      </w:r>
    </w:p>
    <w:p w:rsidR="001B1D6E" w:rsidRPr="000E2BFE" w:rsidRDefault="001B1D6E" w:rsidP="001B1D6E">
      <w:pPr>
        <w:ind w:firstLineChars="200" w:firstLine="420"/>
        <w:jc w:val="center"/>
        <w:rPr>
          <w:rFonts w:cs="Calibri"/>
        </w:rPr>
      </w:pPr>
      <w:r w:rsidRPr="000E2BFE">
        <w:rPr>
          <w:rFonts w:cs="Calibri"/>
          <w:position w:val="-28"/>
        </w:rPr>
        <w:object w:dxaOrig="3560" w:dyaOrig="680">
          <v:shape id="_x0000_i1027" type="#_x0000_t75" style="width:177.7pt;height:33.7pt" o:ole="">
            <v:imagedata r:id="rId9" o:title=""/>
          </v:shape>
          <o:OLEObject Type="Embed" ProgID="Equation.DSMT4" ShapeID="_x0000_i1027" DrawAspect="Content" ObjectID="_1535449137" r:id="rId10"/>
        </w:object>
      </w:r>
    </w:p>
    <w:p w:rsidR="001B1D6E" w:rsidRPr="000E2BFE" w:rsidRDefault="001B1D6E" w:rsidP="001B1D6E">
      <w:pPr>
        <w:jc w:val="center"/>
        <w:rPr>
          <w:rFonts w:cs="Calibri"/>
        </w:rPr>
      </w:pPr>
    </w:p>
    <w:bookmarkStart w:id="3" w:name="_MON_1446316353"/>
    <w:bookmarkStart w:id="4" w:name="_MON_1446316374"/>
    <w:bookmarkStart w:id="5" w:name="_MON_1446316377"/>
    <w:bookmarkEnd w:id="3"/>
    <w:bookmarkEnd w:id="4"/>
    <w:bookmarkEnd w:id="5"/>
    <w:p w:rsidR="001B1D6E" w:rsidRPr="000E2BFE" w:rsidRDefault="001B1D6E" w:rsidP="001B1D6E">
      <w:pPr>
        <w:jc w:val="center"/>
        <w:rPr>
          <w:rFonts w:cs="Calibri"/>
        </w:rPr>
      </w:pPr>
      <w:r w:rsidRPr="000E2BFE">
        <w:rPr>
          <w:rFonts w:cs="Calibri"/>
          <w:color w:val="FF0000"/>
        </w:rPr>
        <w:object w:dxaOrig="6655" w:dyaOrig="5700">
          <v:shape id="_x0000_i1028" type="#_x0000_t75" style="width:331.55pt;height:283.95pt" o:ole="">
            <v:imagedata r:id="rId11" o:title=""/>
          </v:shape>
          <o:OLEObject Type="Embed" ProgID="Word.Picture.8" ShapeID="_x0000_i1028" DrawAspect="Content" ObjectID="_1535449138" r:id="rId12"/>
        </w:object>
      </w:r>
    </w:p>
    <w:p w:rsidR="001B1D6E" w:rsidRPr="000E2BFE" w:rsidRDefault="001B1D6E" w:rsidP="001B1D6E">
      <w:pPr>
        <w:rPr>
          <w:rFonts w:cs="Calibri"/>
        </w:rPr>
      </w:pPr>
      <w:r w:rsidRPr="000E2BFE">
        <w:rPr>
          <w:rFonts w:cs="Calibri"/>
          <w:b/>
        </w:rPr>
        <w:t>例</w:t>
      </w:r>
      <w:r w:rsidRPr="000E2BFE">
        <w:rPr>
          <w:rFonts w:cs="Calibri"/>
          <w:b/>
        </w:rPr>
        <w:t>2</w:t>
      </w:r>
      <w:r>
        <w:rPr>
          <w:rFonts w:cs="Calibri" w:hint="eastAsia"/>
          <w:b/>
        </w:rPr>
        <w:t>.</w:t>
      </w:r>
      <w:r w:rsidRPr="000E2BFE">
        <w:rPr>
          <w:rFonts w:cs="Calibri"/>
          <w:b/>
        </w:rPr>
        <w:t>1</w:t>
      </w:r>
      <w:r w:rsidRPr="000E2BFE">
        <w:rPr>
          <w:rFonts w:cs="Calibri"/>
        </w:rPr>
        <w:t>利用重复平方乘算法计算</w:t>
      </w:r>
      <w:r w:rsidRPr="000E2BFE">
        <w:rPr>
          <w:rFonts w:cs="Calibri"/>
          <w:position w:val="-6"/>
        </w:rPr>
        <w:object w:dxaOrig="1359" w:dyaOrig="320">
          <v:shape id="_x0000_i1029" type="#_x0000_t75" style="width:67.95pt;height:15.7pt" o:ole="">
            <v:imagedata r:id="rId13" o:title=""/>
          </v:shape>
          <o:OLEObject Type="Embed" ProgID="Equation.DSMT4" ShapeID="_x0000_i1029" DrawAspect="Content" ObjectID="_1535449139" r:id="rId14"/>
        </w:object>
      </w:r>
      <w:r w:rsidRPr="000E2BFE">
        <w:rPr>
          <w:rFonts w:cs="Calibri"/>
        </w:rPr>
        <w:t>。</w:t>
      </w:r>
    </w:p>
    <w:p w:rsidR="001B1D6E" w:rsidRDefault="001B1D6E" w:rsidP="001B1D6E">
      <w:pPr>
        <w:spacing w:line="360" w:lineRule="auto"/>
        <w:rPr>
          <w:rFonts w:cs="Calibri" w:hint="eastAsia"/>
        </w:rPr>
      </w:pPr>
      <w:r w:rsidRPr="000E2BFE">
        <w:rPr>
          <w:rFonts w:cs="Calibri"/>
          <w:b/>
        </w:rPr>
        <w:t>解：</w:t>
      </w:r>
      <w:r w:rsidRPr="000E2BFE">
        <w:rPr>
          <w:rFonts w:cs="Calibri"/>
        </w:rPr>
        <w:t>将重复平方乘按步骤进行分解，如下表所示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4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1B1D6E" w:rsidRPr="00E6592F" w:rsidTr="00BD38DB">
        <w:trPr>
          <w:jc w:val="center"/>
        </w:trPr>
        <w:tc>
          <w:tcPr>
            <w:tcW w:w="710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i</w:t>
            </w:r>
          </w:p>
        </w:tc>
        <w:tc>
          <w:tcPr>
            <w:tcW w:w="24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0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3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4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8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9</w:t>
            </w:r>
          </w:p>
        </w:tc>
      </w:tr>
      <w:tr w:rsidR="001B1D6E" w:rsidRPr="00E6592F" w:rsidTr="00BD38DB">
        <w:trPr>
          <w:jc w:val="center"/>
        </w:trPr>
        <w:tc>
          <w:tcPr>
            <w:tcW w:w="710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  <w:vertAlign w:val="subscript"/>
              </w:rPr>
            </w:pPr>
            <w:r w:rsidRPr="00E6592F">
              <w:rPr>
                <w:rFonts w:cs="Calibri" w:hint="eastAsia"/>
              </w:rPr>
              <w:t>k</w:t>
            </w:r>
            <w:r w:rsidRPr="00E6592F">
              <w:rPr>
                <w:rFonts w:cs="Calibri" w:hint="eastAsia"/>
                <w:vertAlign w:val="subscript"/>
              </w:rPr>
              <w:t>i</w:t>
            </w:r>
          </w:p>
        </w:tc>
        <w:tc>
          <w:tcPr>
            <w:tcW w:w="24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0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0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</w:t>
            </w:r>
          </w:p>
        </w:tc>
      </w:tr>
      <w:tr w:rsidR="001B1D6E" w:rsidRPr="00E6592F" w:rsidTr="00BD38DB">
        <w:trPr>
          <w:jc w:val="center"/>
        </w:trPr>
        <w:tc>
          <w:tcPr>
            <w:tcW w:w="710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A</w:t>
            </w:r>
          </w:p>
        </w:tc>
        <w:tc>
          <w:tcPr>
            <w:tcW w:w="24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5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25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625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681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1011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369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421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779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947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925</w:t>
            </w:r>
          </w:p>
        </w:tc>
      </w:tr>
      <w:tr w:rsidR="001B1D6E" w:rsidRPr="00E6592F" w:rsidTr="00BD38DB">
        <w:trPr>
          <w:jc w:val="center"/>
        </w:trPr>
        <w:tc>
          <w:tcPr>
            <w:tcW w:w="710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b</w:t>
            </w:r>
          </w:p>
        </w:tc>
        <w:tc>
          <w:tcPr>
            <w:tcW w:w="24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625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625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67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67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1059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1059</w:t>
            </w:r>
          </w:p>
        </w:tc>
        <w:tc>
          <w:tcPr>
            <w:tcW w:w="709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1059</w:t>
            </w:r>
          </w:p>
        </w:tc>
        <w:tc>
          <w:tcPr>
            <w:tcW w:w="708" w:type="dxa"/>
            <w:vAlign w:val="center"/>
          </w:tcPr>
          <w:p w:rsidR="001B1D6E" w:rsidRPr="00E6592F" w:rsidRDefault="001B1D6E" w:rsidP="00BD38DB">
            <w:pPr>
              <w:jc w:val="center"/>
              <w:rPr>
                <w:rFonts w:cs="Calibri"/>
              </w:rPr>
            </w:pPr>
            <w:r w:rsidRPr="00E6592F">
              <w:rPr>
                <w:rFonts w:cs="Calibri" w:hint="eastAsia"/>
              </w:rPr>
              <w:t>1013</w:t>
            </w:r>
          </w:p>
        </w:tc>
      </w:tr>
    </w:tbl>
    <w:p w:rsidR="001B1D6E" w:rsidRPr="000E2BFE" w:rsidRDefault="001B1D6E" w:rsidP="001B1D6E">
      <w:pPr>
        <w:jc w:val="center"/>
        <w:rPr>
          <w:rFonts w:cs="Calibri"/>
        </w:rPr>
      </w:pPr>
      <w:r w:rsidRPr="000E2BFE">
        <w:rPr>
          <w:rFonts w:cs="Calibri"/>
        </w:rPr>
        <w:t>表</w:t>
      </w:r>
      <w:r w:rsidRPr="000E2BFE">
        <w:rPr>
          <w:rFonts w:cs="Calibri"/>
        </w:rPr>
        <w:t>2.1</w:t>
      </w:r>
      <w:r w:rsidRPr="000E2BFE">
        <w:rPr>
          <w:rFonts w:cs="Calibri"/>
        </w:rPr>
        <w:t>重复平方乘算法计算</w:t>
      </w:r>
      <w:r w:rsidRPr="000E2BFE">
        <w:rPr>
          <w:rFonts w:cs="Calibri"/>
          <w:position w:val="-6"/>
        </w:rPr>
        <w:object w:dxaOrig="1359" w:dyaOrig="320">
          <v:shape id="_x0000_i1030" type="#_x0000_t75" style="width:67.95pt;height:15.7pt" o:ole="">
            <v:imagedata r:id="rId13" o:title=""/>
          </v:shape>
          <o:OLEObject Type="Embed" ProgID="Equation.DSMT4" ShapeID="_x0000_i1030" DrawAspect="Content" ObjectID="_1535449140" r:id="rId15"/>
        </w:object>
      </w:r>
    </w:p>
    <w:p w:rsidR="001B1D6E" w:rsidRPr="000E2BFE" w:rsidRDefault="001B1D6E" w:rsidP="001B1D6E">
      <w:pPr>
        <w:rPr>
          <w:rFonts w:cs="Calibri"/>
        </w:rPr>
      </w:pPr>
      <w:r w:rsidRPr="000E2BFE">
        <w:rPr>
          <w:rFonts w:cs="Calibri"/>
        </w:rPr>
        <w:t>因此</w:t>
      </w:r>
    </w:p>
    <w:p w:rsidR="001B1D6E" w:rsidRPr="00D975D2" w:rsidRDefault="001B1D6E" w:rsidP="001B1D6E">
      <w:pPr>
        <w:spacing w:line="360" w:lineRule="auto"/>
        <w:jc w:val="center"/>
        <w:rPr>
          <w:rFonts w:hint="eastAsia"/>
          <w:sz w:val="24"/>
        </w:rPr>
      </w:pPr>
      <w:r w:rsidRPr="000E2BFE">
        <w:rPr>
          <w:rFonts w:cs="Calibri"/>
          <w:position w:val="-6"/>
        </w:rPr>
        <w:object w:dxaOrig="2060" w:dyaOrig="320">
          <v:shape id="_x0000_i1031" type="#_x0000_t75" style="width:102.75pt;height:15.7pt" o:ole="">
            <v:imagedata r:id="rId16" o:title=""/>
          </v:shape>
          <o:OLEObject Type="Embed" ProgID="Equation.DSMT4" ShapeID="_x0000_i1031" DrawAspect="Content" ObjectID="_1535449141" r:id="rId17"/>
        </w:object>
      </w:r>
      <w:r w:rsidRPr="000E2BFE">
        <w:rPr>
          <w:rFonts w:cs="Calibri"/>
        </w:rPr>
        <w:t>。</w:t>
      </w:r>
    </w:p>
    <w:p w:rsidR="001B1D6E" w:rsidRDefault="001B1D6E" w:rsidP="001B1D6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M-ary</w:t>
      </w:r>
      <w:r>
        <w:rPr>
          <w:rFonts w:hint="eastAsia"/>
          <w:sz w:val="24"/>
        </w:rPr>
        <w:t>乘方算法</w:t>
      </w:r>
      <w:bookmarkEnd w:id="2"/>
    </w:p>
    <w:p w:rsidR="001B1D6E" w:rsidRDefault="001B1D6E" w:rsidP="001B1D6E">
      <w:pPr>
        <w:spacing w:line="360" w:lineRule="auto"/>
        <w:ind w:firstLineChars="196" w:firstLine="47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通过对重复平方乘算法的推广，</w:t>
      </w:r>
      <w:r>
        <w:rPr>
          <w:sz w:val="24"/>
        </w:rPr>
        <w:t>M-ary</w:t>
      </w:r>
      <w:r>
        <w:rPr>
          <w:rFonts w:ascii="宋体" w:hAnsi="宋体" w:hint="eastAsia"/>
          <w:sz w:val="24"/>
        </w:rPr>
        <w:t>算法是把指数用大于2的基表示，并在重复平方乘步骤4中用乘以</w:t>
      </w:r>
      <w:r>
        <w:rPr>
          <w:sz w:val="24"/>
        </w:rPr>
        <w:t>a</w:t>
      </w:r>
      <w:r>
        <w:rPr>
          <w:rFonts w:ascii="宋体" w:hAnsi="宋体" w:hint="eastAsia"/>
          <w:sz w:val="24"/>
        </w:rPr>
        <w:t>的幂的乘法代替乘以a的乘法。设指数e由对某一确定的基M的表示由</w:t>
      </w:r>
      <w:r>
        <w:rPr>
          <w:sz w:val="28"/>
          <w:szCs w:val="28"/>
        </w:rPr>
        <w:t>e</w:t>
      </w:r>
      <w:r>
        <w:rPr>
          <w:sz w:val="24"/>
        </w:rPr>
        <w:t>=(</w:t>
      </w:r>
      <w:r>
        <w:rPr>
          <w:sz w:val="28"/>
          <w:szCs w:val="28"/>
        </w:rPr>
        <w:t>e</w:t>
      </w:r>
      <w:r>
        <w:rPr>
          <w:sz w:val="13"/>
          <w:szCs w:val="13"/>
        </w:rPr>
        <w:t>n-1</w:t>
      </w:r>
      <w:r>
        <w:rPr>
          <w:sz w:val="28"/>
          <w:szCs w:val="28"/>
        </w:rPr>
        <w:t>e</w:t>
      </w:r>
      <w:r>
        <w:rPr>
          <w:sz w:val="13"/>
          <w:szCs w:val="13"/>
        </w:rPr>
        <w:t>n-2</w:t>
      </w:r>
      <w:r>
        <w:rPr>
          <w:sz w:val="24"/>
        </w:rPr>
        <w:t>,…</w:t>
      </w:r>
      <w:r>
        <w:rPr>
          <w:sz w:val="28"/>
          <w:szCs w:val="28"/>
        </w:rPr>
        <w:t>e</w:t>
      </w:r>
      <w:r>
        <w:rPr>
          <w:sz w:val="13"/>
          <w:szCs w:val="13"/>
        </w:rPr>
        <w:t>0</w:t>
      </w:r>
      <w:r>
        <w:rPr>
          <w:sz w:val="24"/>
        </w:rPr>
        <w:t>)</w:t>
      </w:r>
      <w:r>
        <w:rPr>
          <w:sz w:val="24"/>
          <w:vertAlign w:val="subscript"/>
        </w:rPr>
        <w:t>M</w:t>
      </w:r>
      <w:r>
        <w:rPr>
          <w:rFonts w:ascii="宋体" w:hAnsi="宋体" w:hint="eastAsia"/>
          <w:sz w:val="24"/>
        </w:rPr>
        <w:t>给出。下面的算法计算幂</w:t>
      </w:r>
      <w:r>
        <w:rPr>
          <w:b/>
          <w:sz w:val="24"/>
        </w:rPr>
        <w:t>a</w:t>
      </w:r>
      <w:r>
        <w:rPr>
          <w:b/>
          <w:sz w:val="24"/>
          <w:vertAlign w:val="superscript"/>
        </w:rPr>
        <w:t>e</w:t>
      </w:r>
      <w:r>
        <w:rPr>
          <w:b/>
          <w:sz w:val="24"/>
        </w:rPr>
        <w:t xml:space="preserve"> mod m</w:t>
      </w:r>
      <w:r>
        <w:rPr>
          <w:rFonts w:ascii="宋体" w:hAnsi="宋体" w:hint="eastAsia"/>
          <w:sz w:val="24"/>
        </w:rPr>
        <w:t>。</w:t>
      </w:r>
    </w:p>
    <w:p w:rsidR="001B1D6E" w:rsidRDefault="001B1D6E" w:rsidP="001B1D6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求</w:t>
      </w:r>
      <w:r>
        <w:rPr>
          <w:rFonts w:hint="eastAsia"/>
          <w:b/>
          <w:sz w:val="28"/>
          <w:szCs w:val="28"/>
        </w:rPr>
        <w:t>a</w:t>
      </w:r>
      <w:r>
        <w:rPr>
          <w:rFonts w:hint="eastAsia"/>
          <w:sz w:val="28"/>
          <w:szCs w:val="28"/>
          <w:vertAlign w:val="superscript"/>
        </w:rPr>
        <w:t>e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8"/>
          <w:szCs w:val="28"/>
        </w:rPr>
        <w:t>mod m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</w:t>
      </w:r>
      <w:r>
        <w:rPr>
          <w:rFonts w:hint="eastAsia"/>
          <w:bCs/>
          <w:sz w:val="28"/>
        </w:rPr>
        <w:t>M-ary</w:t>
      </w:r>
      <w:r>
        <w:rPr>
          <w:rFonts w:hint="eastAsia"/>
          <w:sz w:val="24"/>
        </w:rPr>
        <w:t>算法如下：</w:t>
      </w:r>
    </w:p>
    <w:p w:rsidR="001B1D6E" w:rsidRDefault="001B1D6E" w:rsidP="001B1D6E">
      <w:pPr>
        <w:numPr>
          <w:ilvl w:val="2"/>
          <w:numId w:val="1"/>
        </w:numPr>
        <w:tabs>
          <w:tab w:val="clear" w:pos="1260"/>
          <w:tab w:val="num" w:pos="720"/>
        </w:tabs>
        <w:adjustRightInd w:val="0"/>
        <w:spacing w:line="360" w:lineRule="auto"/>
        <w:ind w:left="720" w:hanging="36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计算并作为一张表格存储</w:t>
      </w:r>
      <w:r>
        <w:rPr>
          <w:b/>
          <w:sz w:val="24"/>
        </w:rPr>
        <w:t>a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mod m, a</w:t>
      </w:r>
      <w:r>
        <w:rPr>
          <w:b/>
          <w:sz w:val="24"/>
          <w:vertAlign w:val="superscript"/>
        </w:rPr>
        <w:t>3</w:t>
      </w:r>
      <w:r>
        <w:rPr>
          <w:b/>
          <w:sz w:val="24"/>
        </w:rPr>
        <w:t xml:space="preserve"> mod m,… a</w:t>
      </w:r>
      <w:r>
        <w:rPr>
          <w:b/>
          <w:sz w:val="24"/>
          <w:vertAlign w:val="superscript"/>
        </w:rPr>
        <w:t>M-1</w:t>
      </w:r>
      <w:r>
        <w:rPr>
          <w:b/>
          <w:sz w:val="24"/>
        </w:rPr>
        <w:t xml:space="preserve"> mod m</w:t>
      </w:r>
      <w:r>
        <w:rPr>
          <w:rFonts w:ascii="宋体" w:hAnsi="宋体" w:hint="eastAsia"/>
          <w:sz w:val="24"/>
        </w:rPr>
        <w:t>。</w:t>
      </w:r>
    </w:p>
    <w:p w:rsidR="001B1D6E" w:rsidRDefault="001B1D6E" w:rsidP="001B1D6E">
      <w:pPr>
        <w:numPr>
          <w:ilvl w:val="2"/>
          <w:numId w:val="1"/>
        </w:numPr>
        <w:tabs>
          <w:tab w:val="clear" w:pos="1260"/>
          <w:tab w:val="num" w:pos="720"/>
        </w:tabs>
        <w:adjustRightInd w:val="0"/>
        <w:spacing w:line="360" w:lineRule="auto"/>
        <w:ind w:left="720" w:hanging="360"/>
        <w:textAlignment w:val="baseline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置</w:t>
      </w:r>
      <w:r>
        <w:rPr>
          <w:b/>
          <w:sz w:val="24"/>
        </w:rPr>
        <w:t>p←a</w:t>
      </w:r>
      <w:r>
        <w:rPr>
          <w:b/>
          <w:sz w:val="24"/>
          <w:vertAlign w:val="superscript"/>
        </w:rPr>
        <w:t>e</w:t>
      </w:r>
      <w:r>
        <w:rPr>
          <w:sz w:val="13"/>
          <w:szCs w:val="13"/>
          <w:vertAlign w:val="superscript"/>
        </w:rPr>
        <w:t>n-1</w:t>
      </w:r>
      <w:r>
        <w:rPr>
          <w:rFonts w:ascii="宋体" w:hAnsi="宋体" w:hint="eastAsia"/>
          <w:sz w:val="24"/>
        </w:rPr>
        <w:t>,且</w:t>
      </w:r>
      <w:r>
        <w:rPr>
          <w:b/>
          <w:sz w:val="24"/>
        </w:rPr>
        <w:t>i←n-2</w:t>
      </w:r>
      <w:r>
        <w:rPr>
          <w:rFonts w:ascii="宋体" w:hAnsi="宋体" w:hint="eastAsia"/>
          <w:sz w:val="24"/>
        </w:rPr>
        <w:t>。</w:t>
      </w:r>
    </w:p>
    <w:p w:rsidR="001B1D6E" w:rsidRDefault="001B1D6E" w:rsidP="001B1D6E">
      <w:pPr>
        <w:numPr>
          <w:ilvl w:val="2"/>
          <w:numId w:val="1"/>
        </w:numPr>
        <w:tabs>
          <w:tab w:val="clear" w:pos="1260"/>
          <w:tab w:val="num" w:pos="720"/>
        </w:tabs>
        <w:adjustRightInd w:val="0"/>
        <w:spacing w:line="360" w:lineRule="auto"/>
        <w:ind w:left="720" w:hanging="36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置</w:t>
      </w:r>
      <w:r>
        <w:rPr>
          <w:b/>
          <w:sz w:val="24"/>
        </w:rPr>
        <w:t>p←p</w:t>
      </w:r>
      <w:r>
        <w:rPr>
          <w:sz w:val="24"/>
          <w:vertAlign w:val="superscript"/>
        </w:rPr>
        <w:t>M</w:t>
      </w:r>
      <w:r>
        <w:rPr>
          <w:b/>
          <w:sz w:val="24"/>
        </w:rPr>
        <w:t xml:space="preserve"> mod m</w:t>
      </w:r>
      <w:r>
        <w:rPr>
          <w:rFonts w:ascii="宋体" w:hAnsi="宋体" w:hint="eastAsia"/>
          <w:sz w:val="24"/>
        </w:rPr>
        <w:t>。</w:t>
      </w:r>
    </w:p>
    <w:p w:rsidR="001B1D6E" w:rsidRDefault="001B1D6E" w:rsidP="001B1D6E">
      <w:pPr>
        <w:numPr>
          <w:ilvl w:val="2"/>
          <w:numId w:val="1"/>
        </w:numPr>
        <w:tabs>
          <w:tab w:val="clear" w:pos="1260"/>
          <w:tab w:val="num" w:pos="720"/>
        </w:tabs>
        <w:adjustRightInd w:val="0"/>
        <w:spacing w:line="360" w:lineRule="auto"/>
        <w:ind w:left="720" w:hanging="36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若</w:t>
      </w:r>
      <w:r>
        <w:rPr>
          <w:b/>
          <w:sz w:val="24"/>
        </w:rPr>
        <w:t>e</w:t>
      </w:r>
      <w:r>
        <w:rPr>
          <w:rFonts w:hint="eastAsia"/>
          <w:b/>
          <w:sz w:val="24"/>
          <w:vertAlign w:val="subscript"/>
        </w:rPr>
        <w:t>i</w:t>
      </w:r>
      <w:r>
        <w:rPr>
          <w:b/>
          <w:sz w:val="24"/>
        </w:rPr>
        <w:t>≠0</w:t>
      </w:r>
      <w:r>
        <w:rPr>
          <w:rFonts w:ascii="宋体" w:hAnsi="宋体" w:hint="eastAsia"/>
          <w:sz w:val="24"/>
        </w:rPr>
        <w:t>，置</w:t>
      </w:r>
      <w:r>
        <w:rPr>
          <w:b/>
          <w:sz w:val="24"/>
        </w:rPr>
        <w:t>p←p*a</w:t>
      </w:r>
      <w:r>
        <w:rPr>
          <w:b/>
          <w:sz w:val="24"/>
          <w:vertAlign w:val="superscript"/>
        </w:rPr>
        <w:t>e</w:t>
      </w:r>
      <w:r>
        <w:rPr>
          <w:rFonts w:hint="eastAsia"/>
          <w:b/>
          <w:sz w:val="15"/>
          <w:szCs w:val="15"/>
          <w:vertAlign w:val="superscript"/>
        </w:rPr>
        <w:t>i</w:t>
      </w:r>
      <w:r>
        <w:rPr>
          <w:rFonts w:hint="eastAsia"/>
          <w:b/>
          <w:sz w:val="13"/>
          <w:szCs w:val="13"/>
          <w:vertAlign w:val="superscript"/>
        </w:rPr>
        <w:t xml:space="preserve">  </w:t>
      </w:r>
      <w:r>
        <w:rPr>
          <w:b/>
          <w:sz w:val="24"/>
        </w:rPr>
        <w:t>mod m</w:t>
      </w:r>
      <w:r>
        <w:rPr>
          <w:rFonts w:ascii="宋体" w:hAnsi="宋体" w:hint="eastAsia"/>
          <w:sz w:val="24"/>
        </w:rPr>
        <w:t>。</w:t>
      </w:r>
    </w:p>
    <w:p w:rsidR="001B1D6E" w:rsidRDefault="001B1D6E" w:rsidP="001B1D6E">
      <w:pPr>
        <w:numPr>
          <w:ilvl w:val="2"/>
          <w:numId w:val="1"/>
        </w:numPr>
        <w:tabs>
          <w:tab w:val="clear" w:pos="1260"/>
          <w:tab w:val="num" w:pos="720"/>
        </w:tabs>
        <w:adjustRightInd w:val="0"/>
        <w:spacing w:line="360" w:lineRule="auto"/>
        <w:ind w:left="720" w:hanging="36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置</w:t>
      </w:r>
      <w:r>
        <w:rPr>
          <w:rFonts w:ascii="宋体" w:hAnsi="宋体" w:hint="eastAsia"/>
          <w:b/>
          <w:sz w:val="24"/>
        </w:rPr>
        <w:t>i←i-1</w:t>
      </w:r>
      <w:r>
        <w:rPr>
          <w:rFonts w:ascii="宋体" w:hAnsi="宋体" w:hint="eastAsia"/>
          <w:sz w:val="24"/>
        </w:rPr>
        <w:t>；若</w:t>
      </w:r>
      <w:r>
        <w:rPr>
          <w:rFonts w:ascii="宋体" w:hAnsi="宋体" w:hint="eastAsia"/>
          <w:b/>
          <w:sz w:val="24"/>
        </w:rPr>
        <w:t>i≧0</w:t>
      </w:r>
      <w:r>
        <w:rPr>
          <w:rFonts w:ascii="宋体" w:hAnsi="宋体" w:hint="eastAsia"/>
          <w:sz w:val="24"/>
        </w:rPr>
        <w:t>转到步骤③。</w:t>
      </w:r>
    </w:p>
    <w:p w:rsidR="001B1D6E" w:rsidRDefault="001B1D6E" w:rsidP="001B1D6E">
      <w:pPr>
        <w:numPr>
          <w:ilvl w:val="2"/>
          <w:numId w:val="1"/>
        </w:numPr>
        <w:tabs>
          <w:tab w:val="clear" w:pos="1260"/>
          <w:tab w:val="num" w:pos="720"/>
        </w:tabs>
        <w:adjustRightInd w:val="0"/>
        <w:spacing w:line="360" w:lineRule="auto"/>
        <w:ind w:left="720" w:hanging="36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输出</w:t>
      </w:r>
      <w:r>
        <w:rPr>
          <w:rFonts w:ascii="宋体" w:hAnsi="宋体" w:hint="eastAsia"/>
          <w:b/>
          <w:sz w:val="24"/>
        </w:rPr>
        <w:t>p</w:t>
      </w:r>
      <w:r>
        <w:rPr>
          <w:rFonts w:ascii="宋体" w:hAnsi="宋体" w:hint="eastAsia"/>
          <w:sz w:val="24"/>
        </w:rPr>
        <w:t>。</w:t>
      </w:r>
    </w:p>
    <w:p w:rsidR="001B1D6E" w:rsidRPr="00851584" w:rsidRDefault="001B1D6E" w:rsidP="001B1D6E">
      <w:pPr>
        <w:spacing w:line="360" w:lineRule="auto"/>
        <w:ind w:firstLineChars="196" w:firstLine="470"/>
        <w:rPr>
          <w:rFonts w:ascii="宋体" w:hAnsi="宋体" w:hint="eastAsia"/>
          <w:sz w:val="24"/>
        </w:rPr>
      </w:pPr>
      <w:r w:rsidRPr="00851584">
        <w:rPr>
          <w:rFonts w:ascii="宋体" w:hAnsi="宋体" w:hint="eastAsia"/>
          <w:sz w:val="24"/>
        </w:rPr>
        <w:t>所需乘法的次数很明显依赖指数e的位数，因此依赖M的选择。所以我们这样确定M：使在步骤③中的乘方最大可能地通过求平方计算，并且使a的方幂的预计算中的乘法次数最少，这样表格的存储空间的代价才可以接受。</w:t>
      </w:r>
    </w:p>
    <w:p w:rsidR="001B1D6E" w:rsidRDefault="001B1D6E" w:rsidP="001B1D6E">
      <w:pPr>
        <w:spacing w:beforeLines="50" w:before="156" w:afterLines="50" w:after="156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</w:p>
    <w:p w:rsidR="001B1D6E" w:rsidRDefault="001B1D6E" w:rsidP="001B1D6E">
      <w:pPr>
        <w:pStyle w:val="1"/>
        <w:rPr>
          <w:rFonts w:hint="eastAsia"/>
          <w:sz w:val="32"/>
          <w:szCs w:val="32"/>
        </w:rPr>
      </w:pPr>
      <w:r>
        <w:rPr>
          <w:b w:val="0"/>
          <w:sz w:val="30"/>
          <w:szCs w:val="30"/>
        </w:rPr>
        <w:br w:type="page"/>
      </w:r>
      <w:bookmarkStart w:id="6" w:name="_Toc372579957"/>
      <w:r w:rsidRPr="00937CD5">
        <w:rPr>
          <w:rFonts w:hint="eastAsia"/>
        </w:rPr>
        <w:lastRenderedPageBreak/>
        <w:t>实验三</w:t>
      </w:r>
      <w:r w:rsidRPr="00937CD5">
        <w:rPr>
          <w:rFonts w:hint="eastAsia"/>
        </w:rPr>
        <w:t xml:space="preserve"> </w:t>
      </w:r>
      <w:r>
        <w:rPr>
          <w:rFonts w:hint="eastAsia"/>
        </w:rPr>
        <w:t>模</w:t>
      </w:r>
      <w:r w:rsidRPr="00937CD5">
        <w:rPr>
          <w:rFonts w:hint="eastAsia"/>
        </w:rPr>
        <w:t>乘法逆元的实现</w:t>
      </w:r>
      <w:bookmarkEnd w:id="6"/>
    </w:p>
    <w:p w:rsidR="001B1D6E" w:rsidRDefault="001B1D6E" w:rsidP="001B1D6E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一、实验目的：</w:t>
      </w:r>
    </w:p>
    <w:p w:rsidR="001B1D6E" w:rsidRDefault="001B1D6E" w:rsidP="001B1D6E">
      <w:pPr>
        <w:numPr>
          <w:ilvl w:val="1"/>
          <w:numId w:val="5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熟悉一种求乘法逆元算法；</w:t>
      </w:r>
    </w:p>
    <w:p w:rsidR="001B1D6E" w:rsidRDefault="001B1D6E" w:rsidP="001B1D6E">
      <w:pPr>
        <w:numPr>
          <w:ilvl w:val="1"/>
          <w:numId w:val="5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依据所选择的算法，编程实现该算法；</w:t>
      </w:r>
    </w:p>
    <w:p w:rsidR="001B1D6E" w:rsidRDefault="001B1D6E" w:rsidP="001B1D6E">
      <w:pPr>
        <w:numPr>
          <w:ilvl w:val="1"/>
          <w:numId w:val="5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提供该算法的使用说明手册，可执行代码、源代码及测试用例（包括测试用例手册、可执行代码和源代码）。</w:t>
      </w:r>
    </w:p>
    <w:p w:rsidR="001B1D6E" w:rsidRDefault="001B1D6E" w:rsidP="001B1D6E">
      <w:pPr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二、实验内容：</w:t>
      </w:r>
    </w:p>
    <w:p w:rsidR="001B1D6E" w:rsidRDefault="001B1D6E" w:rsidP="001B1D6E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 w:val="24"/>
        </w:rPr>
        <w:t>本实验要求学生掌握常用的求乘法逆元算法的实现方法，并运用高级程序设计语言完成一种求乘法逆元运算算法的程序，加深对求乘法逆元运算的理解。</w:t>
      </w:r>
    </w:p>
    <w:p w:rsidR="001B1D6E" w:rsidRDefault="001B1D6E" w:rsidP="001B1D6E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sz w:val="28"/>
          <w:szCs w:val="28"/>
        </w:rPr>
        <w:t>实验步骤：</w:t>
      </w:r>
    </w:p>
    <w:p w:rsidR="001B1D6E" w:rsidRDefault="001B1D6E" w:rsidP="001B1D6E">
      <w:pPr>
        <w:numPr>
          <w:ilvl w:val="0"/>
          <w:numId w:val="6"/>
        </w:numPr>
        <w:spacing w:beforeLines="50" w:before="156" w:afterLines="50" w:after="156"/>
        <w:rPr>
          <w:rFonts w:hint="eastAsia"/>
          <w:sz w:val="24"/>
        </w:rPr>
      </w:pPr>
      <w:r>
        <w:rPr>
          <w:rFonts w:hAnsi="宋体" w:hint="eastAsia"/>
          <w:sz w:val="24"/>
        </w:rPr>
        <w:t>熟悉求乘法逆元的核心算法扩展的欧几里德算法的数学原理；</w:t>
      </w:r>
    </w:p>
    <w:p w:rsidR="001B1D6E" w:rsidRDefault="001B1D6E" w:rsidP="001B1D6E">
      <w:pPr>
        <w:numPr>
          <w:ilvl w:val="0"/>
          <w:numId w:val="6"/>
        </w:numPr>
        <w:spacing w:beforeLines="50" w:before="156" w:afterLines="50" w:after="156"/>
        <w:rPr>
          <w:rFonts w:hint="eastAsia"/>
          <w:sz w:val="24"/>
        </w:rPr>
      </w:pPr>
      <w:r>
        <w:rPr>
          <w:rFonts w:hAnsi="宋体" w:hint="eastAsia"/>
          <w:sz w:val="24"/>
        </w:rPr>
        <w:t>进行算法需求分析；</w:t>
      </w:r>
    </w:p>
    <w:p w:rsidR="001B1D6E" w:rsidRDefault="001B1D6E" w:rsidP="001B1D6E">
      <w:pPr>
        <w:numPr>
          <w:ilvl w:val="0"/>
          <w:numId w:val="6"/>
        </w:numPr>
        <w:spacing w:beforeLines="50" w:before="156" w:afterLines="50" w:after="156"/>
        <w:rPr>
          <w:rFonts w:hint="eastAsia"/>
          <w:sz w:val="24"/>
        </w:rPr>
      </w:pPr>
      <w:r>
        <w:rPr>
          <w:rFonts w:hAnsi="宋体" w:hint="eastAsia"/>
          <w:sz w:val="24"/>
        </w:rPr>
        <w:t>制定算法流程图；</w:t>
      </w:r>
    </w:p>
    <w:p w:rsidR="001B1D6E" w:rsidRDefault="001B1D6E" w:rsidP="001B1D6E">
      <w:pPr>
        <w:numPr>
          <w:ilvl w:val="0"/>
          <w:numId w:val="6"/>
        </w:numPr>
        <w:spacing w:beforeLines="50" w:before="156" w:afterLines="50" w:after="156"/>
        <w:rPr>
          <w:rFonts w:hint="eastAsia"/>
          <w:szCs w:val="21"/>
        </w:rPr>
      </w:pPr>
      <w:r>
        <w:rPr>
          <w:rFonts w:hAnsi="宋体" w:hint="eastAsia"/>
          <w:sz w:val="24"/>
        </w:rPr>
        <w:t>根据算法需求分析和算法流程图编写实现代码；</w:t>
      </w:r>
    </w:p>
    <w:p w:rsidR="001B1D6E" w:rsidRDefault="001B1D6E" w:rsidP="001B1D6E">
      <w:pPr>
        <w:numPr>
          <w:ilvl w:val="0"/>
          <w:numId w:val="6"/>
        </w:numPr>
        <w:spacing w:beforeLines="50" w:before="156" w:afterLines="50" w:after="156"/>
        <w:rPr>
          <w:szCs w:val="21"/>
        </w:rPr>
      </w:pPr>
      <w:r>
        <w:rPr>
          <w:rFonts w:hAnsi="宋体" w:hint="eastAsia"/>
          <w:sz w:val="24"/>
        </w:rPr>
        <w:t>编译并运行。</w:t>
      </w:r>
    </w:p>
    <w:p w:rsidR="001B1D6E" w:rsidRDefault="001B1D6E" w:rsidP="001B1D6E"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>
        <w:rPr>
          <w:rFonts w:hint="eastAsia"/>
          <w:b/>
          <w:bCs/>
          <w:sz w:val="28"/>
          <w:szCs w:val="28"/>
        </w:rPr>
        <w:t>实验要求：</w:t>
      </w:r>
    </w:p>
    <w:p w:rsidR="001B1D6E" w:rsidRDefault="001B1D6E" w:rsidP="001B1D6E">
      <w:pPr>
        <w:pStyle w:val="a3"/>
        <w:spacing w:line="360" w:lineRule="auto"/>
        <w:ind w:firstLine="461"/>
        <w:rPr>
          <w:rFonts w:hint="eastAsia"/>
          <w:sz w:val="24"/>
        </w:rPr>
      </w:pPr>
      <w:r>
        <w:rPr>
          <w:rFonts w:hint="eastAsia"/>
          <w:sz w:val="24"/>
        </w:rPr>
        <w:t>实验之前，理解如下知识点：</w:t>
      </w:r>
    </w:p>
    <w:p w:rsidR="001B1D6E" w:rsidRDefault="001B1D6E" w:rsidP="001B1D6E">
      <w:pPr>
        <w:spacing w:line="360" w:lineRule="auto"/>
        <w:ind w:left="42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扩展</w:t>
      </w:r>
      <w:r>
        <w:rPr>
          <w:rFonts w:hint="eastAsia"/>
          <w:sz w:val="24"/>
        </w:rPr>
        <w:t>Euclid</w:t>
      </w:r>
      <w:r>
        <w:rPr>
          <w:rFonts w:hint="eastAsia"/>
          <w:sz w:val="24"/>
        </w:rPr>
        <w:t>算法原理如下：</w:t>
      </w:r>
    </w:p>
    <w:p w:rsidR="001B1D6E" w:rsidRDefault="001B1D6E" w:rsidP="001B1D6E">
      <w:pPr>
        <w:spacing w:line="360" w:lineRule="auto"/>
        <w:ind w:firstLineChars="196" w:firstLine="470"/>
        <w:rPr>
          <w:rFonts w:hint="eastAsia"/>
          <w:sz w:val="24"/>
        </w:rPr>
      </w:pPr>
      <w:r>
        <w:rPr>
          <w:rFonts w:hint="eastAsia"/>
          <w:sz w:val="24"/>
        </w:rPr>
        <w:t>计算</w:t>
      </w:r>
      <w:r>
        <w:rPr>
          <w:sz w:val="24"/>
        </w:rPr>
        <w:t>gcd(a,n)</w:t>
      </w:r>
      <w:r>
        <w:rPr>
          <w:sz w:val="24"/>
        </w:rPr>
        <w:t>和</w:t>
      </w:r>
      <w:r>
        <w:rPr>
          <w:sz w:val="24"/>
        </w:rPr>
        <w:t>a mod n,a</w:t>
      </w:r>
      <w:r>
        <w:rPr>
          <w:rFonts w:hAnsi="宋体"/>
          <w:sz w:val="24"/>
        </w:rPr>
        <w:t>≧</w:t>
      </w:r>
      <w:r>
        <w:rPr>
          <w:sz w:val="24"/>
        </w:rPr>
        <w:t>0,n&gt;0</w:t>
      </w:r>
      <w:r>
        <w:rPr>
          <w:rFonts w:hint="eastAsia"/>
          <w:sz w:val="24"/>
        </w:rPr>
        <w:t>的乘法逆元的扩展</w:t>
      </w:r>
      <w:r>
        <w:rPr>
          <w:rFonts w:hint="eastAsia"/>
          <w:sz w:val="24"/>
        </w:rPr>
        <w:t>Euclid</w:t>
      </w:r>
      <w:r>
        <w:rPr>
          <w:rFonts w:hint="eastAsia"/>
          <w:sz w:val="24"/>
        </w:rPr>
        <w:t>算法描述如下：</w:t>
      </w:r>
    </w:p>
    <w:p w:rsidR="001B1D6E" w:rsidRDefault="001B1D6E" w:rsidP="001B1D6E">
      <w:pPr>
        <w:spacing w:line="360" w:lineRule="auto"/>
        <w:ind w:firstLineChars="196" w:firstLine="470"/>
        <w:rPr>
          <w:rFonts w:ascii="宋体" w:hAnsi="宋体"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置</w:t>
      </w:r>
      <w:r>
        <w:rPr>
          <w:sz w:val="24"/>
        </w:rPr>
        <w:t>u←1,g←a,v1←0</w:t>
      </w:r>
      <w:r>
        <w:rPr>
          <w:rFonts w:ascii="宋体" w:hAnsi="宋体" w:hint="eastAsia"/>
          <w:sz w:val="24"/>
        </w:rPr>
        <w:t>,及</w:t>
      </w:r>
      <w:r>
        <w:rPr>
          <w:sz w:val="24"/>
        </w:rPr>
        <w:t>v3←n</w:t>
      </w:r>
      <w:r>
        <w:rPr>
          <w:rFonts w:ascii="宋体" w:hAnsi="宋体" w:hint="eastAsia"/>
          <w:sz w:val="24"/>
        </w:rPr>
        <w:t>。</w:t>
      </w:r>
    </w:p>
    <w:p w:rsidR="001B1D6E" w:rsidRDefault="001B1D6E" w:rsidP="001B1D6E">
      <w:pPr>
        <w:spacing w:line="360" w:lineRule="auto"/>
        <w:ind w:leftChars="222" w:left="946" w:hangingChars="200" w:hanging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= 2 \* GB3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 w:hint="eastAsia"/>
          <w:noProof/>
          <w:sz w:val="24"/>
        </w:rPr>
        <w:t>②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 xml:space="preserve">  通过带余除法由</w:t>
      </w:r>
      <w:r>
        <w:rPr>
          <w:sz w:val="24"/>
        </w:rPr>
        <w:t>g=q*v3+t3</w:t>
      </w:r>
      <w:r>
        <w:rPr>
          <w:rFonts w:hAnsi="宋体"/>
          <w:sz w:val="24"/>
        </w:rPr>
        <w:t>且</w:t>
      </w:r>
      <w:r>
        <w:rPr>
          <w:sz w:val="24"/>
        </w:rPr>
        <w:t>t3&lt;v3</w:t>
      </w:r>
      <w:r>
        <w:rPr>
          <w:rFonts w:ascii="宋体" w:hAnsi="宋体" w:hint="eastAsia"/>
          <w:sz w:val="24"/>
        </w:rPr>
        <w:t>计算</w:t>
      </w:r>
      <w:r>
        <w:rPr>
          <w:sz w:val="24"/>
        </w:rPr>
        <w:t>q</w:t>
      </w:r>
      <w:r>
        <w:rPr>
          <w:rFonts w:ascii="宋体" w:hAnsi="宋体" w:hint="eastAsia"/>
          <w:sz w:val="24"/>
        </w:rPr>
        <w:t>和</w:t>
      </w:r>
      <w:r>
        <w:rPr>
          <w:sz w:val="24"/>
        </w:rPr>
        <w:t>t3</w:t>
      </w:r>
      <w:r>
        <w:rPr>
          <w:rFonts w:ascii="宋体" w:hAnsi="宋体" w:hint="eastAsia"/>
          <w:sz w:val="24"/>
        </w:rPr>
        <w:t>，并置</w:t>
      </w:r>
      <w:r>
        <w:rPr>
          <w:sz w:val="24"/>
        </w:rPr>
        <w:t>t1←u-q*v1 mod n,u←u1,g←v3,v1←t1</w:t>
      </w:r>
      <w:r>
        <w:rPr>
          <w:rFonts w:hAnsi="宋体"/>
          <w:sz w:val="24"/>
        </w:rPr>
        <w:t>及</w:t>
      </w:r>
      <w:r>
        <w:rPr>
          <w:sz w:val="24"/>
        </w:rPr>
        <w:t>v3←t3</w:t>
      </w:r>
      <w:r>
        <w:rPr>
          <w:rFonts w:ascii="宋体" w:hAnsi="宋体" w:hint="eastAsia"/>
          <w:sz w:val="24"/>
        </w:rPr>
        <w:t>。</w:t>
      </w:r>
    </w:p>
    <w:p w:rsidR="001B1D6E" w:rsidRDefault="001B1D6E" w:rsidP="001B1D6E">
      <w:pPr>
        <w:spacing w:line="360" w:lineRule="auto"/>
        <w:ind w:leftChars="222" w:left="946" w:hangingChars="200" w:hanging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= 3 \* GB3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 w:hint="eastAsia"/>
          <w:noProof/>
          <w:sz w:val="24"/>
        </w:rPr>
        <w:t>③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 xml:space="preserve">  若</w:t>
      </w:r>
      <w:r>
        <w:rPr>
          <w:sz w:val="24"/>
        </w:rPr>
        <w:t>v3=0</w:t>
      </w:r>
      <w:r>
        <w:rPr>
          <w:rFonts w:ascii="宋体" w:hAnsi="宋体" w:hint="eastAsia"/>
          <w:sz w:val="24"/>
        </w:rPr>
        <w:t>，输出</w:t>
      </w:r>
      <w:r>
        <w:rPr>
          <w:sz w:val="24"/>
        </w:rPr>
        <w:t>g</w:t>
      </w:r>
      <w:r>
        <w:rPr>
          <w:rFonts w:hAnsi="宋体"/>
          <w:sz w:val="24"/>
        </w:rPr>
        <w:t>为</w:t>
      </w:r>
      <w:r>
        <w:rPr>
          <w:sz w:val="24"/>
        </w:rPr>
        <w:t>gcd(a,n)</w:t>
      </w:r>
      <w:r>
        <w:rPr>
          <w:rFonts w:hAnsi="宋体"/>
          <w:sz w:val="24"/>
        </w:rPr>
        <w:t>，</w:t>
      </w:r>
      <w:r>
        <w:rPr>
          <w:sz w:val="24"/>
        </w:rPr>
        <w:t>u</w:t>
      </w:r>
      <w:r>
        <w:rPr>
          <w:rFonts w:hAnsi="宋体"/>
          <w:sz w:val="24"/>
        </w:rPr>
        <w:t>为</w:t>
      </w:r>
      <w:r>
        <w:rPr>
          <w:sz w:val="24"/>
        </w:rPr>
        <w:t>a mod n</w:t>
      </w:r>
      <w:r>
        <w:rPr>
          <w:rFonts w:ascii="宋体" w:hAnsi="宋体" w:hint="eastAsia"/>
          <w:sz w:val="24"/>
        </w:rPr>
        <w:t>的逆并终止算法；否则，转到步骤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= 2 \* GB3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 w:hint="eastAsia"/>
          <w:noProof/>
          <w:sz w:val="24"/>
        </w:rPr>
        <w:t>②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。</w:t>
      </w:r>
    </w:p>
    <w:p w:rsidR="001B1D6E" w:rsidRDefault="001B1D6E" w:rsidP="001B1D6E">
      <w:pPr>
        <w:spacing w:beforeLines="50" w:before="156" w:afterLines="50" w:after="156"/>
        <w:jc w:val="left"/>
        <w:rPr>
          <w:rFonts w:hAnsi="宋体" w:hint="eastAsia"/>
          <w:szCs w:val="21"/>
        </w:rPr>
      </w:pPr>
      <w:r>
        <w:rPr>
          <w:rFonts w:ascii="宋体" w:hAnsi="宋体" w:hint="eastAsia"/>
          <w:sz w:val="24"/>
        </w:rPr>
        <w:t>模n的步骤</w:t>
      </w:r>
      <w:r>
        <w:rPr>
          <w:sz w:val="24"/>
        </w:rPr>
        <w:t>t1←u-q*v1 mod n</w:t>
      </w:r>
      <w:r>
        <w:rPr>
          <w:rFonts w:ascii="宋体" w:hAnsi="宋体" w:hint="eastAsia"/>
          <w:sz w:val="24"/>
        </w:rPr>
        <w:t>保证</w:t>
      </w:r>
      <w:r>
        <w:rPr>
          <w:sz w:val="24"/>
        </w:rPr>
        <w:t>t1,v1</w:t>
      </w:r>
      <w:r>
        <w:rPr>
          <w:rFonts w:hAnsi="宋体"/>
          <w:sz w:val="24"/>
        </w:rPr>
        <w:t>和</w:t>
      </w:r>
      <w:r>
        <w:rPr>
          <w:sz w:val="24"/>
        </w:rPr>
        <w:t>u</w:t>
      </w:r>
      <w:r>
        <w:rPr>
          <w:rFonts w:ascii="宋体" w:hAnsi="宋体" w:hint="eastAsia"/>
          <w:sz w:val="24"/>
        </w:rPr>
        <w:t>不变为负数。最后有</w:t>
      </w:r>
      <w:r>
        <w:rPr>
          <w:sz w:val="24"/>
        </w:rPr>
        <w:t>u</w:t>
      </w:r>
      <w:r>
        <w:rPr>
          <w:rFonts w:hAnsi="宋体"/>
          <w:sz w:val="24"/>
        </w:rPr>
        <w:t>∈</w:t>
      </w:r>
      <w:r>
        <w:rPr>
          <w:sz w:val="24"/>
        </w:rPr>
        <w:t>[1,…,n-1]</w:t>
      </w:r>
      <w:r>
        <w:rPr>
          <w:rFonts w:ascii="宋体" w:hAnsi="宋体" w:hint="eastAsia"/>
          <w:sz w:val="24"/>
        </w:rPr>
        <w:t>。</w:t>
      </w:r>
      <w:r>
        <w:rPr>
          <w:rFonts w:hAnsi="宋体"/>
          <w:szCs w:val="21"/>
        </w:rPr>
        <w:t xml:space="preserve"> </w:t>
      </w:r>
    </w:p>
    <w:p w:rsidR="001B1D6E" w:rsidRDefault="001B1D6E" w:rsidP="001B1D6E">
      <w:pPr>
        <w:pStyle w:val="1"/>
        <w:rPr>
          <w:rFonts w:hint="eastAsia"/>
          <w:b w:val="0"/>
          <w:bCs w:val="0"/>
          <w:sz w:val="32"/>
          <w:szCs w:val="32"/>
        </w:rPr>
      </w:pPr>
      <w:r>
        <w:rPr>
          <w:rFonts w:hAnsi="宋体"/>
          <w:szCs w:val="21"/>
        </w:rPr>
        <w:br w:type="page"/>
      </w:r>
      <w:bookmarkStart w:id="7" w:name="_Toc372579958"/>
      <w:r w:rsidRPr="00937CD5">
        <w:rPr>
          <w:rFonts w:hint="eastAsia"/>
        </w:rPr>
        <w:lastRenderedPageBreak/>
        <w:t>实验四</w:t>
      </w:r>
      <w:r w:rsidRPr="00937CD5">
        <w:rPr>
          <w:rFonts w:hint="eastAsia"/>
        </w:rPr>
        <w:t xml:space="preserve"> </w:t>
      </w:r>
      <w:r w:rsidRPr="00937CD5">
        <w:rPr>
          <w:rFonts w:hint="eastAsia"/>
        </w:rPr>
        <w:t>有限域上运算的实现</w:t>
      </w:r>
      <w:bookmarkEnd w:id="7"/>
    </w:p>
    <w:p w:rsidR="001B1D6E" w:rsidRDefault="001B1D6E" w:rsidP="001B1D6E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:rsidR="001B1D6E" w:rsidRDefault="001B1D6E" w:rsidP="001B1D6E">
      <w:pPr>
        <w:numPr>
          <w:ilvl w:val="1"/>
          <w:numId w:val="9"/>
        </w:numPr>
        <w:spacing w:line="360" w:lineRule="auto"/>
        <w:rPr>
          <w:sz w:val="24"/>
        </w:rPr>
      </w:pPr>
      <w:r>
        <w:rPr>
          <w:rFonts w:ascii="宋体" w:hAnsi="宋体" w:hint="eastAsia"/>
          <w:bCs/>
          <w:sz w:val="24"/>
        </w:rPr>
        <w:t>加深对有限域结构的理解，实现常用的有限域上元素的基本运算。</w:t>
      </w:r>
      <w:r>
        <w:rPr>
          <w:sz w:val="24"/>
        </w:rPr>
        <w:t>；</w:t>
      </w:r>
    </w:p>
    <w:p w:rsidR="001B1D6E" w:rsidRDefault="001B1D6E" w:rsidP="001B1D6E">
      <w:pPr>
        <w:numPr>
          <w:ilvl w:val="1"/>
          <w:numId w:val="9"/>
        </w:numPr>
        <w:spacing w:line="360" w:lineRule="auto"/>
        <w:rPr>
          <w:sz w:val="24"/>
        </w:rPr>
      </w:pPr>
      <w:r>
        <w:rPr>
          <w:sz w:val="24"/>
        </w:rPr>
        <w:t>编程实现</w:t>
      </w:r>
      <w:r>
        <w:rPr>
          <w:rFonts w:hint="eastAsia"/>
          <w:sz w:val="24"/>
        </w:rPr>
        <w:t>GF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8</w:t>
      </w:r>
      <w:r>
        <w:rPr>
          <w:rFonts w:hint="eastAsia"/>
          <w:sz w:val="24"/>
        </w:rPr>
        <w:t>）域中元素的运算</w:t>
      </w:r>
      <w:r>
        <w:rPr>
          <w:sz w:val="24"/>
        </w:rPr>
        <w:t>，提供使用说明手册，可执行代码、源代码及测试用例（包括测试用例手册、可执行代码和源代码）。</w:t>
      </w:r>
    </w:p>
    <w:p w:rsidR="001B1D6E" w:rsidRPr="00937CD5" w:rsidRDefault="001B1D6E" w:rsidP="001B1D6E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</w:t>
      </w:r>
    </w:p>
    <w:p w:rsidR="001B1D6E" w:rsidRPr="00937CD5" w:rsidRDefault="001B1D6E" w:rsidP="001B1D6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</w:t>
      </w:r>
      <w:r w:rsidRPr="00937CD5">
        <w:rPr>
          <w:rFonts w:ascii="宋体" w:hAnsi="宋体" w:hint="eastAsia"/>
          <w:bCs/>
          <w:sz w:val="24"/>
        </w:rPr>
        <w:t>实现2</w:t>
      </w:r>
      <w:r w:rsidRPr="00937CD5">
        <w:rPr>
          <w:rFonts w:ascii="宋体" w:hAnsi="宋体" w:hint="eastAsia"/>
          <w:bCs/>
          <w:sz w:val="24"/>
          <w:vertAlign w:val="superscript"/>
        </w:rPr>
        <w:t>8</w:t>
      </w:r>
      <w:r w:rsidRPr="00937CD5">
        <w:rPr>
          <w:rFonts w:ascii="宋体" w:hAnsi="宋体" w:hint="eastAsia"/>
          <w:bCs/>
          <w:sz w:val="24"/>
        </w:rPr>
        <w:t>域上元素的多项式基表示，实现模多项式的乘法运算和求逆运算，从而实现2</w:t>
      </w:r>
      <w:r w:rsidRPr="00937CD5">
        <w:rPr>
          <w:rFonts w:ascii="宋体" w:hAnsi="宋体" w:hint="eastAsia"/>
          <w:bCs/>
          <w:sz w:val="24"/>
          <w:vertAlign w:val="superscript"/>
        </w:rPr>
        <w:t>8</w:t>
      </w:r>
      <w:r w:rsidRPr="00937CD5">
        <w:rPr>
          <w:rFonts w:ascii="宋体" w:hAnsi="宋体" w:hint="eastAsia"/>
          <w:bCs/>
          <w:sz w:val="24"/>
        </w:rPr>
        <w:t>域上元素乘法运算和逆元运算。更进一步，构造指数对数表，从而通过查表实现2</w:t>
      </w:r>
      <w:r w:rsidRPr="00937CD5">
        <w:rPr>
          <w:rFonts w:ascii="宋体" w:hAnsi="宋体" w:hint="eastAsia"/>
          <w:bCs/>
          <w:sz w:val="24"/>
          <w:vertAlign w:val="superscript"/>
        </w:rPr>
        <w:t>8</w:t>
      </w:r>
      <w:r w:rsidRPr="00937CD5">
        <w:rPr>
          <w:rFonts w:ascii="宋体" w:hAnsi="宋体" w:hint="eastAsia"/>
          <w:bCs/>
          <w:sz w:val="24"/>
        </w:rPr>
        <w:t>域上元素乘法运算和逆元运算。</w:t>
      </w:r>
    </w:p>
    <w:p w:rsidR="001B1D6E" w:rsidRDefault="001B1D6E" w:rsidP="001B1D6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三、实验步骤</w:t>
      </w:r>
    </w:p>
    <w:p w:rsidR="001B1D6E" w:rsidRDefault="001B1D6E" w:rsidP="001B1D6E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熟悉</w:t>
      </w:r>
      <w:r w:rsidRPr="00937CD5">
        <w:rPr>
          <w:rFonts w:ascii="宋体" w:hAnsi="宋体" w:hint="eastAsia"/>
          <w:bCs/>
          <w:sz w:val="24"/>
        </w:rPr>
        <w:t>2</w:t>
      </w:r>
      <w:r w:rsidRPr="00937CD5">
        <w:rPr>
          <w:rFonts w:ascii="宋体" w:hAnsi="宋体" w:hint="eastAsia"/>
          <w:bCs/>
          <w:sz w:val="24"/>
          <w:vertAlign w:val="superscript"/>
        </w:rPr>
        <w:t>8</w:t>
      </w:r>
      <w:r w:rsidRPr="00937CD5">
        <w:rPr>
          <w:rFonts w:ascii="宋体" w:hAnsi="宋体" w:hint="eastAsia"/>
          <w:bCs/>
          <w:sz w:val="24"/>
        </w:rPr>
        <w:t>域</w:t>
      </w:r>
      <w:r>
        <w:rPr>
          <w:rFonts w:ascii="宋体" w:hAnsi="宋体" w:hint="eastAsia"/>
          <w:bCs/>
          <w:sz w:val="24"/>
        </w:rPr>
        <w:t>中元素的表示</w:t>
      </w:r>
      <w:r>
        <w:rPr>
          <w:rFonts w:hint="eastAsia"/>
          <w:sz w:val="24"/>
        </w:rPr>
        <w:t>；</w:t>
      </w:r>
    </w:p>
    <w:p w:rsidR="001B1D6E" w:rsidRDefault="001B1D6E" w:rsidP="001B1D6E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熟悉多项式模乘运算和求逆运算；</w:t>
      </w:r>
    </w:p>
    <w:p w:rsidR="001B1D6E" w:rsidRDefault="001B1D6E" w:rsidP="001B1D6E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进行算法需求分析；</w:t>
      </w:r>
    </w:p>
    <w:p w:rsidR="001B1D6E" w:rsidRDefault="001B1D6E" w:rsidP="001B1D6E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制定算法流程图；</w:t>
      </w:r>
    </w:p>
    <w:p w:rsidR="001B1D6E" w:rsidRDefault="001B1D6E" w:rsidP="001B1D6E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学习相关的类及相关成员的建立；</w:t>
      </w:r>
    </w:p>
    <w:p w:rsidR="001B1D6E" w:rsidRDefault="001B1D6E" w:rsidP="001B1D6E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根据算法需求分析和算法流程图编写实现代码；</w:t>
      </w:r>
    </w:p>
    <w:p w:rsidR="001B1D6E" w:rsidRDefault="001B1D6E" w:rsidP="001B1D6E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编译并运行。</w:t>
      </w:r>
    </w:p>
    <w:p w:rsidR="001B1D6E" w:rsidRDefault="001B1D6E" w:rsidP="001B1D6E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四、实验要求</w:t>
      </w:r>
    </w:p>
    <w:p w:rsidR="001B1D6E" w:rsidRDefault="001B1D6E" w:rsidP="001B1D6E">
      <w:pPr>
        <w:spacing w:beforeLines="50" w:before="156" w:afterLines="50" w:after="156" w:line="360" w:lineRule="auto"/>
        <w:ind w:firstLine="420"/>
        <w:rPr>
          <w:rFonts w:hAnsi="宋体" w:hint="eastAsia"/>
          <w:sz w:val="24"/>
        </w:rPr>
      </w:pPr>
      <w:r>
        <w:rPr>
          <w:rFonts w:hAnsi="宋体"/>
          <w:sz w:val="24"/>
        </w:rPr>
        <w:t>实验</w:t>
      </w:r>
      <w:r>
        <w:rPr>
          <w:rFonts w:hAnsi="宋体" w:hint="eastAsia"/>
          <w:sz w:val="24"/>
        </w:rPr>
        <w:t>前</w:t>
      </w:r>
      <w:r>
        <w:rPr>
          <w:rFonts w:hAnsi="宋体"/>
          <w:sz w:val="24"/>
        </w:rPr>
        <w:t>具备以下基本知识：</w:t>
      </w:r>
      <w:r>
        <w:rPr>
          <w:rFonts w:hAnsi="宋体"/>
          <w:sz w:val="24"/>
        </w:rPr>
        <w:t xml:space="preserve"> </w:t>
      </w:r>
    </w:p>
    <w:p w:rsidR="001B1D6E" w:rsidRDefault="001B1D6E" w:rsidP="001B1D6E">
      <w:r>
        <w:rPr>
          <w:rFonts w:hint="eastAsia"/>
        </w:rPr>
        <w:t>取域</w:t>
      </w:r>
      <w:r w:rsidRPr="00B51136">
        <w:rPr>
          <w:position w:val="-12"/>
        </w:rPr>
        <w:object w:dxaOrig="279" w:dyaOrig="360">
          <v:shape id="_x0000_i1032" type="#_x0000_t75" style="width:14.5pt;height:18pt" o:ole="">
            <v:imagedata r:id="rId18" o:title=""/>
          </v:shape>
          <o:OLEObject Type="Embed" ProgID="Equation.DSMT4" ShapeID="_x0000_i1032" DrawAspect="Content" ObjectID="_1535449142" r:id="rId19"/>
        </w:object>
      </w:r>
      <w:r>
        <w:rPr>
          <w:rFonts w:hint="eastAsia"/>
        </w:rPr>
        <w:t>上的</w:t>
      </w:r>
      <w:r>
        <w:rPr>
          <w:rFonts w:hint="eastAsia"/>
        </w:rPr>
        <w:t>8</w:t>
      </w:r>
      <w:r>
        <w:rPr>
          <w:rFonts w:hint="eastAsia"/>
        </w:rPr>
        <w:t>次不可约多项式</w:t>
      </w:r>
      <w:r w:rsidRPr="00B51136">
        <w:rPr>
          <w:position w:val="-10"/>
        </w:rPr>
        <w:object w:dxaOrig="2500" w:dyaOrig="360">
          <v:shape id="_x0000_i1033" type="#_x0000_t75" style="width:124.85pt;height:18pt" o:ole="">
            <v:imagedata r:id="rId20" o:title=""/>
          </v:shape>
          <o:OLEObject Type="Embed" ProgID="Equation.DSMT4" ShapeID="_x0000_i1033" DrawAspect="Content" ObjectID="_1535449143" r:id="rId21"/>
        </w:object>
      </w:r>
      <w:r>
        <w:rPr>
          <w:rFonts w:hint="eastAsia"/>
        </w:rPr>
        <w:t>，</w:t>
      </w:r>
      <w:r w:rsidRPr="00C4488C">
        <w:rPr>
          <w:position w:val="-6"/>
        </w:rPr>
        <w:object w:dxaOrig="240" w:dyaOrig="220">
          <v:shape id="_x0000_i1034" type="#_x0000_t75" style="width:11.6pt;height:11.05pt" o:ole="">
            <v:imagedata r:id="rId22" o:title=""/>
          </v:shape>
          <o:OLEObject Type="Embed" ProgID="Equation.DSMT4" ShapeID="_x0000_i1034" DrawAspect="Content" ObjectID="_1535449144" r:id="rId23"/>
        </w:object>
      </w:r>
      <w:r>
        <w:rPr>
          <w:rFonts w:hint="eastAsia"/>
        </w:rPr>
        <w:t>是</w:t>
      </w:r>
      <w:r w:rsidRPr="00C4488C">
        <w:rPr>
          <w:position w:val="-10"/>
        </w:rPr>
        <w:object w:dxaOrig="540" w:dyaOrig="320">
          <v:shape id="_x0000_i1035" type="#_x0000_t75" style="width:26.7pt;height:15.7pt" o:ole="">
            <v:imagedata r:id="rId24" o:title=""/>
          </v:shape>
          <o:OLEObject Type="Embed" ProgID="Equation.DSMT4" ShapeID="_x0000_i1035" DrawAspect="Content" ObjectID="_1535449145" r:id="rId25"/>
        </w:object>
      </w:r>
      <w:r>
        <w:rPr>
          <w:rFonts w:hint="eastAsia"/>
        </w:rPr>
        <w:t>的一个根。因此有限域</w:t>
      </w:r>
      <w:r w:rsidRPr="00406A3E">
        <w:rPr>
          <w:position w:val="-14"/>
        </w:rPr>
        <w:object w:dxaOrig="340" w:dyaOrig="380">
          <v:shape id="_x0000_i1036" type="#_x0000_t75" style="width:16.85pt;height:19.15pt" o:ole="">
            <v:imagedata r:id="rId26" o:title=""/>
          </v:shape>
          <o:OLEObject Type="Embed" ProgID="Equation.DSMT4" ShapeID="_x0000_i1036" DrawAspect="Content" ObjectID="_1535449146" r:id="rId27"/>
        </w:object>
      </w:r>
      <w:r>
        <w:rPr>
          <w:rFonts w:hint="eastAsia"/>
        </w:rPr>
        <w:t>可以表示为</w:t>
      </w:r>
      <w:r w:rsidRPr="00C4488C">
        <w:rPr>
          <w:position w:val="-6"/>
        </w:rPr>
        <w:object w:dxaOrig="240" w:dyaOrig="220">
          <v:shape id="_x0000_i1037" type="#_x0000_t75" style="width:11.6pt;height:11.05pt" o:ole="">
            <v:imagedata r:id="rId28" o:title=""/>
          </v:shape>
          <o:OLEObject Type="Embed" ProgID="Equation.DSMT4" ShapeID="_x0000_i1037" DrawAspect="Content" ObjectID="_1535449147" r:id="rId29"/>
        </w:object>
      </w:r>
      <w:r>
        <w:rPr>
          <w:rFonts w:hint="eastAsia"/>
        </w:rPr>
        <w:t>的所有</w:t>
      </w:r>
      <w:r w:rsidRPr="00C4488C">
        <w:rPr>
          <w:position w:val="-12"/>
        </w:rPr>
        <w:object w:dxaOrig="279" w:dyaOrig="360">
          <v:shape id="_x0000_i1038" type="#_x0000_t75" style="width:14.5pt;height:18pt" o:ole="">
            <v:imagedata r:id="rId30" o:title=""/>
          </v:shape>
          <o:OLEObject Type="Embed" ProgID="Equation.DSMT4" ShapeID="_x0000_i1038" DrawAspect="Content" ObjectID="_1535449148" r:id="rId31"/>
        </w:object>
      </w:r>
      <w:r>
        <w:rPr>
          <w:rFonts w:hint="eastAsia"/>
        </w:rPr>
        <w:t>次数小于</w:t>
      </w:r>
      <w:r>
        <w:rPr>
          <w:rFonts w:hint="eastAsia"/>
        </w:rPr>
        <w:t>8</w:t>
      </w:r>
      <w:r>
        <w:rPr>
          <w:rFonts w:hint="eastAsia"/>
        </w:rPr>
        <w:t>的多项式集合，即</w:t>
      </w:r>
    </w:p>
    <w:p w:rsidR="001B1D6E" w:rsidRDefault="001B1D6E" w:rsidP="001B1D6E">
      <w:pPr>
        <w:jc w:val="center"/>
      </w:pPr>
      <w:r w:rsidRPr="00406A3E">
        <w:rPr>
          <w:position w:val="-14"/>
        </w:rPr>
        <w:object w:dxaOrig="6520" w:dyaOrig="400">
          <v:shape id="_x0000_i1039" type="#_x0000_t75" style="width:325.75pt;height:20.3pt" o:ole="">
            <v:imagedata r:id="rId32" o:title=""/>
          </v:shape>
          <o:OLEObject Type="Embed" ProgID="Equation.DSMT4" ShapeID="_x0000_i1039" DrawAspect="Content" ObjectID="_1535449149" r:id="rId33"/>
        </w:object>
      </w:r>
    </w:p>
    <w:p w:rsidR="001B1D6E" w:rsidRPr="00B51136" w:rsidRDefault="001B1D6E" w:rsidP="001B1D6E">
      <w:pPr>
        <w:ind w:firstLine="420"/>
      </w:pPr>
      <w:r w:rsidRPr="00B51136">
        <w:rPr>
          <w:rFonts w:hint="eastAsia"/>
        </w:rPr>
        <w:t>定义一个由</w:t>
      </w:r>
      <w:r w:rsidRPr="00B51136">
        <w:rPr>
          <w:position w:val="-12"/>
        </w:rPr>
        <w:object w:dxaOrig="1620" w:dyaOrig="360">
          <v:shape id="_x0000_i1040" type="#_x0000_t75" style="width:81.3pt;height:18pt" o:ole="">
            <v:imagedata r:id="rId34" o:title=""/>
          </v:shape>
          <o:OLEObject Type="Embed" ProgID="Equation.DSMT4" ShapeID="_x0000_i1040" DrawAspect="Content" ObjectID="_1535449150" r:id="rId35"/>
        </w:object>
      </w:r>
      <w:r w:rsidRPr="00B51136">
        <w:rPr>
          <w:rFonts w:hint="eastAsia"/>
        </w:rPr>
        <w:t>组成的字节</w:t>
      </w:r>
      <w:r w:rsidRPr="00B51136">
        <w:rPr>
          <w:position w:val="-6"/>
        </w:rPr>
        <w:object w:dxaOrig="200" w:dyaOrig="220">
          <v:shape id="_x0000_i1041" type="#_x0000_t75" style="width:9.85pt;height:11.05pt" o:ole="">
            <v:imagedata r:id="rId36" o:title=""/>
          </v:shape>
          <o:OLEObject Type="Embed" ProgID="Equation.DSMT4" ShapeID="_x0000_i1041" DrawAspect="Content" ObjectID="_1535449151" r:id="rId37"/>
        </w:object>
      </w:r>
      <w:r w:rsidRPr="00B51136">
        <w:rPr>
          <w:rFonts w:hint="eastAsia"/>
        </w:rPr>
        <w:t>可表示为系数为</w:t>
      </w:r>
      <w:r w:rsidRPr="00B51136">
        <w:t>{0</w:t>
      </w:r>
      <w:r w:rsidRPr="00B51136">
        <w:rPr>
          <w:rFonts w:hint="eastAsia"/>
        </w:rPr>
        <w:t>，</w:t>
      </w:r>
      <w:r w:rsidRPr="00B51136">
        <w:t>1}</w:t>
      </w:r>
      <w:r w:rsidRPr="00B51136">
        <w:rPr>
          <w:rFonts w:hint="eastAsia"/>
        </w:rPr>
        <w:t>的二进制多项式：</w:t>
      </w:r>
    </w:p>
    <w:p w:rsidR="001B1D6E" w:rsidRPr="00B51136" w:rsidRDefault="001B1D6E" w:rsidP="001B1D6E">
      <w:pPr>
        <w:jc w:val="center"/>
      </w:pPr>
      <w:r w:rsidRPr="00B51136">
        <w:rPr>
          <w:position w:val="-12"/>
        </w:rPr>
        <w:object w:dxaOrig="4840" w:dyaOrig="380">
          <v:shape id="_x0000_i1042" type="#_x0000_t75" style="width:242.15pt;height:19.15pt" o:ole="">
            <v:imagedata r:id="rId38" o:title=""/>
          </v:shape>
          <o:OLEObject Type="Embed" ProgID="Equation.DSMT4" ShapeID="_x0000_i1042" DrawAspect="Content" ObjectID="_1535449152" r:id="rId39"/>
        </w:object>
      </w:r>
    </w:p>
    <w:p w:rsidR="001B1D6E" w:rsidRPr="00B51136" w:rsidRDefault="001B1D6E" w:rsidP="001B1D6E">
      <w:pPr>
        <w:ind w:firstLine="420"/>
      </w:pPr>
      <w:r w:rsidRPr="00B51136">
        <w:rPr>
          <w:rFonts w:hint="eastAsia"/>
        </w:rPr>
        <w:t>还可以将每个字节表示为一个</w:t>
      </w:r>
      <w:r w:rsidRPr="00B51136">
        <w:t>16</w:t>
      </w:r>
      <w:r w:rsidRPr="00B51136">
        <w:rPr>
          <w:rFonts w:hint="eastAsia"/>
        </w:rPr>
        <w:t>进制数，即每</w:t>
      </w:r>
      <w:r w:rsidRPr="00B51136">
        <w:t>4</w:t>
      </w:r>
      <w:r w:rsidRPr="00B51136">
        <w:rPr>
          <w:rFonts w:hint="eastAsia"/>
        </w:rPr>
        <w:t>比特表示一个</w:t>
      </w:r>
      <w:r w:rsidRPr="00B51136">
        <w:t>16</w:t>
      </w:r>
      <w:r w:rsidRPr="00B51136">
        <w:rPr>
          <w:rFonts w:hint="eastAsia"/>
        </w:rPr>
        <w:t>进制数，代表较高位</w:t>
      </w:r>
      <w:r w:rsidRPr="00B51136">
        <w:rPr>
          <w:rFonts w:hint="eastAsia"/>
        </w:rPr>
        <w:lastRenderedPageBreak/>
        <w:t>的</w:t>
      </w:r>
      <w:r w:rsidRPr="00B51136">
        <w:t>4</w:t>
      </w:r>
      <w:r w:rsidRPr="00B51136">
        <w:rPr>
          <w:rFonts w:hint="eastAsia"/>
        </w:rPr>
        <w:t>比特的符号仍在左边。例如，</w:t>
      </w:r>
      <w:r w:rsidRPr="00B51136">
        <w:t>01101011</w:t>
      </w:r>
      <w:r w:rsidRPr="00B51136">
        <w:rPr>
          <w:rFonts w:hint="eastAsia"/>
        </w:rPr>
        <w:t>可表示为</w:t>
      </w:r>
      <w:r w:rsidRPr="00B51136">
        <w:t>6B</w:t>
      </w:r>
      <w:r w:rsidRPr="00B51136">
        <w:rPr>
          <w:rFonts w:hint="eastAsia"/>
        </w:rPr>
        <w:t>。</w:t>
      </w:r>
      <w:r>
        <w:rPr>
          <w:rFonts w:hint="eastAsia"/>
        </w:rPr>
        <w:t>同样也可以用</w:t>
      </w:r>
      <w:r>
        <w:rPr>
          <w:rFonts w:hint="eastAsia"/>
        </w:rPr>
        <w:t>0-255</w:t>
      </w:r>
      <w:r>
        <w:rPr>
          <w:rFonts w:hint="eastAsia"/>
        </w:rPr>
        <w:t>这</w:t>
      </w:r>
      <w:r>
        <w:rPr>
          <w:rFonts w:hint="eastAsia"/>
        </w:rPr>
        <w:t>256</w:t>
      </w:r>
      <w:r>
        <w:rPr>
          <w:rFonts w:hint="eastAsia"/>
        </w:rPr>
        <w:t>个十进制整数来表示域</w:t>
      </w:r>
      <w:r w:rsidRPr="00B51136">
        <w:rPr>
          <w:position w:val="-14"/>
        </w:rPr>
        <w:object w:dxaOrig="340" w:dyaOrig="380">
          <v:shape id="_x0000_i1043" type="#_x0000_t75" style="width:16.85pt;height:19.15pt" o:ole="">
            <v:imagedata r:id="rId40" o:title=""/>
          </v:shape>
          <o:OLEObject Type="Embed" ProgID="Equation.DSMT4" ShapeID="_x0000_i1043" DrawAspect="Content" ObjectID="_1535449153" r:id="rId41"/>
        </w:object>
      </w:r>
      <w:r w:rsidRPr="00D76F87">
        <w:rPr>
          <w:rFonts w:hint="eastAsia"/>
        </w:rPr>
        <w:t>中的元素。</w:t>
      </w:r>
      <w:r w:rsidRPr="00B51136">
        <w:rPr>
          <w:rFonts w:hint="eastAsia"/>
        </w:rPr>
        <w:t>它们之间的运算为</w:t>
      </w:r>
      <w:r w:rsidRPr="00B51136">
        <w:rPr>
          <w:position w:val="-14"/>
        </w:rPr>
        <w:object w:dxaOrig="340" w:dyaOrig="380">
          <v:shape id="_x0000_i1044" type="#_x0000_t75" style="width:16.85pt;height:19.15pt" o:ole="">
            <v:imagedata r:id="rId40" o:title=""/>
          </v:shape>
          <o:OLEObject Type="Embed" ProgID="Equation.DSMT4" ShapeID="_x0000_i1044" DrawAspect="Content" ObjectID="_1535449154" r:id="rId42"/>
        </w:object>
      </w:r>
      <w:r w:rsidRPr="00B51136">
        <w:rPr>
          <w:rFonts w:hint="eastAsia"/>
        </w:rPr>
        <w:t>中的运算</w:t>
      </w:r>
      <w:r>
        <w:rPr>
          <w:rFonts w:hint="eastAsia"/>
        </w:rPr>
        <w:t>，其</w:t>
      </w:r>
      <w:r w:rsidRPr="00B51136">
        <w:rPr>
          <w:rFonts w:hint="eastAsia"/>
        </w:rPr>
        <w:t>加法定义为二进制多项式的加法，且其系数模</w:t>
      </w:r>
      <w:r w:rsidRPr="00B51136">
        <w:t>2</w:t>
      </w:r>
      <w:r>
        <w:rPr>
          <w:rFonts w:hint="eastAsia"/>
        </w:rPr>
        <w:t>，其乘法</w:t>
      </w:r>
      <w:r w:rsidRPr="00B51136">
        <w:rPr>
          <w:rFonts w:hint="eastAsia"/>
        </w:rPr>
        <w:t>定义为多项式的乘积模一个次数为</w:t>
      </w:r>
      <w:r w:rsidRPr="00B51136">
        <w:t>8</w:t>
      </w:r>
      <w:r w:rsidRPr="00B51136">
        <w:rPr>
          <w:rFonts w:hint="eastAsia"/>
        </w:rPr>
        <w:t>的不可约多项式</w:t>
      </w:r>
      <w:r w:rsidRPr="00B51136">
        <w:rPr>
          <w:position w:val="-10"/>
        </w:rPr>
        <w:object w:dxaOrig="580" w:dyaOrig="320">
          <v:shape id="_x0000_i1045" type="#_x0000_t75" style="width:29.05pt;height:15.7pt" o:ole="">
            <v:imagedata r:id="rId43" o:title=""/>
          </v:shape>
          <o:OLEObject Type="Embed" ProgID="Equation.DSMT4" ShapeID="_x0000_i1045" DrawAspect="Content" ObjectID="_1535449155" r:id="rId44"/>
        </w:object>
      </w:r>
      <w:r>
        <w:rPr>
          <w:rFonts w:hint="eastAsia"/>
        </w:rPr>
        <w:t>。通过计算机实验可以验证元素“</w:t>
      </w:r>
      <w:r>
        <w:t>02</w:t>
      </w:r>
      <w:r>
        <w:rPr>
          <w:rFonts w:hint="eastAsia"/>
        </w:rPr>
        <w:t>”是域</w:t>
      </w:r>
      <w:r w:rsidRPr="007F3781">
        <w:rPr>
          <w:position w:val="-14"/>
        </w:rPr>
        <w:object w:dxaOrig="340" w:dyaOrig="380">
          <v:shape id="_x0000_i1046" type="#_x0000_t75" style="width:16.85pt;height:19.15pt" o:ole="">
            <v:imagedata r:id="rId45" o:title=""/>
          </v:shape>
          <o:OLEObject Type="Embed" ProgID="Equation.DSMT4" ShapeID="_x0000_i1046" DrawAspect="Content" ObjectID="_1535449156" r:id="rId46"/>
        </w:object>
      </w:r>
      <w:r w:rsidRPr="007F3781">
        <w:rPr>
          <w:rFonts w:hint="eastAsia"/>
        </w:rPr>
        <w:t>中的一个本原元</w:t>
      </w:r>
      <w:r>
        <w:rPr>
          <w:rFonts w:hint="eastAsia"/>
        </w:rPr>
        <w:t>。</w:t>
      </w:r>
    </w:p>
    <w:p w:rsidR="001B1D6E" w:rsidRDefault="001B1D6E" w:rsidP="001B1D6E">
      <w:pPr>
        <w:ind w:firstLine="420"/>
      </w:pPr>
      <w:r>
        <w:rPr>
          <w:rFonts w:hint="eastAsia"/>
        </w:rPr>
        <w:t>将域</w:t>
      </w:r>
      <w:r w:rsidRPr="00B51136">
        <w:rPr>
          <w:position w:val="-14"/>
        </w:rPr>
        <w:object w:dxaOrig="340" w:dyaOrig="380">
          <v:shape id="_x0000_i1047" type="#_x0000_t75" style="width:16.85pt;height:19.15pt" o:ole="">
            <v:imagedata r:id="rId40" o:title=""/>
          </v:shape>
          <o:OLEObject Type="Embed" ProgID="Equation.DSMT4" ShapeID="_x0000_i1047" DrawAspect="Content" ObjectID="_1535449157" r:id="rId47"/>
        </w:object>
      </w:r>
      <w:r w:rsidRPr="00D76F87">
        <w:rPr>
          <w:rFonts w:hint="eastAsia"/>
        </w:rPr>
        <w:t>中的元素</w:t>
      </w:r>
      <w:r>
        <w:rPr>
          <w:rFonts w:hint="eastAsia"/>
        </w:rPr>
        <w:t>用</w:t>
      </w:r>
      <w:r>
        <w:rPr>
          <w:rFonts w:hint="eastAsia"/>
        </w:rPr>
        <w:t>0-255</w:t>
      </w:r>
      <w:r>
        <w:rPr>
          <w:rFonts w:hint="eastAsia"/>
        </w:rPr>
        <w:t>这</w:t>
      </w:r>
      <w:r>
        <w:rPr>
          <w:rFonts w:hint="eastAsia"/>
        </w:rPr>
        <w:t>256</w:t>
      </w:r>
      <w:r>
        <w:rPr>
          <w:rFonts w:hint="eastAsia"/>
        </w:rPr>
        <w:t>个十进制整数来表示，指数对数表可以通过如下步骤来构建：</w:t>
      </w:r>
    </w:p>
    <w:p w:rsidR="001B1D6E" w:rsidRDefault="001B1D6E" w:rsidP="001B1D6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）将元素‘</w:t>
      </w:r>
      <w:r>
        <w:t>02</w:t>
      </w:r>
      <w:r>
        <w:rPr>
          <w:rFonts w:hint="eastAsia"/>
        </w:rPr>
        <w:t>’表示成为</w:t>
      </w:r>
      <w:r w:rsidRPr="00BA378B">
        <w:rPr>
          <w:position w:val="-6"/>
        </w:rPr>
        <w:object w:dxaOrig="240" w:dyaOrig="220">
          <v:shape id="_x0000_i1048" type="#_x0000_t75" style="width:11.6pt;height:11.05pt" o:ole="">
            <v:imagedata r:id="rId48" o:title=""/>
          </v:shape>
          <o:OLEObject Type="Embed" ProgID="Equation.DSMT4" ShapeID="_x0000_i1048" DrawAspect="Content" ObjectID="_1535449158" r:id="rId49"/>
        </w:object>
      </w:r>
      <w:r>
        <w:rPr>
          <w:rFonts w:hint="eastAsia"/>
        </w:rPr>
        <w:t>，依次计算</w:t>
      </w:r>
      <w:r w:rsidRPr="00BA378B">
        <w:rPr>
          <w:position w:val="-10"/>
        </w:rPr>
        <w:object w:dxaOrig="1420" w:dyaOrig="360">
          <v:shape id="_x0000_i1049" type="#_x0000_t75" style="width:71.4pt;height:18pt" o:ole="">
            <v:imagedata r:id="rId50" o:title=""/>
          </v:shape>
          <o:OLEObject Type="Embed" ProgID="Equation.DSMT4" ShapeID="_x0000_i1049" DrawAspect="Content" ObjectID="_1535449159" r:id="rId51"/>
        </w:object>
      </w:r>
      <w:r>
        <w:rPr>
          <w:rFonts w:hint="eastAsia"/>
        </w:rPr>
        <w:t>，</w:t>
      </w:r>
      <w:r w:rsidRPr="00BA378B">
        <w:rPr>
          <w:position w:val="-10"/>
        </w:rPr>
        <w:object w:dxaOrig="1420" w:dyaOrig="320">
          <v:shape id="_x0000_i1050" type="#_x0000_t75" style="width:71.4pt;height:15.7pt" o:ole="">
            <v:imagedata r:id="rId52" o:title=""/>
          </v:shape>
          <o:OLEObject Type="Embed" ProgID="Equation.DSMT4" ShapeID="_x0000_i1050" DrawAspect="Content" ObjectID="_1535449160" r:id="rId53"/>
        </w:object>
      </w:r>
      <w:r>
        <w:rPr>
          <w:rFonts w:hint="eastAsia"/>
        </w:rPr>
        <w:t>，将所得结果转变为十进制数，设为</w:t>
      </w:r>
      <w:r w:rsidRPr="00BA378B">
        <w:rPr>
          <w:position w:val="-12"/>
        </w:rPr>
        <w:object w:dxaOrig="260" w:dyaOrig="360">
          <v:shape id="_x0000_i1051" type="#_x0000_t75" style="width:13.35pt;height:18pt" o:ole="">
            <v:imagedata r:id="rId54" o:title=""/>
          </v:shape>
          <o:OLEObject Type="Embed" ProgID="Equation.DSMT4" ShapeID="_x0000_i1051" DrawAspect="Content" ObjectID="_1535449161" r:id="rId55"/>
        </w:object>
      </w:r>
      <w:r>
        <w:rPr>
          <w:rFonts w:hint="eastAsia"/>
        </w:rPr>
        <w:t>，</w:t>
      </w:r>
      <w:r w:rsidRPr="00BA378B">
        <w:rPr>
          <w:position w:val="-10"/>
        </w:rPr>
        <w:object w:dxaOrig="1420" w:dyaOrig="320">
          <v:shape id="_x0000_i1052" type="#_x0000_t75" style="width:71.4pt;height:15.7pt" o:ole="">
            <v:imagedata r:id="rId52" o:title=""/>
          </v:shape>
          <o:OLEObject Type="Embed" ProgID="Equation.DSMT4" ShapeID="_x0000_i1052" DrawAspect="Content" ObjectID="_1535449162" r:id="rId56"/>
        </w:object>
      </w:r>
      <w:r>
        <w:rPr>
          <w:rFonts w:hint="eastAsia"/>
        </w:rPr>
        <w:t>；如下表所示：</w:t>
      </w:r>
    </w:p>
    <w:p w:rsidR="001B1D6E" w:rsidRDefault="001B1D6E" w:rsidP="001B1D6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）建表。第一行为</w:t>
      </w:r>
      <w:r w:rsidRPr="00BA378B">
        <w:rPr>
          <w:position w:val="-10"/>
        </w:rPr>
        <w:object w:dxaOrig="1560" w:dyaOrig="320">
          <v:shape id="_x0000_i1053" type="#_x0000_t75" style="width:77.8pt;height:15.7pt" o:ole="">
            <v:imagedata r:id="rId57" o:title=""/>
          </v:shape>
          <o:OLEObject Type="Embed" ProgID="Equation.DSMT4" ShapeID="_x0000_i1053" DrawAspect="Content" ObjectID="_1535449163" r:id="rId58"/>
        </w:object>
      </w:r>
      <w:r>
        <w:rPr>
          <w:rFonts w:hint="eastAsia"/>
        </w:rPr>
        <w:t>，第二行元素依次为</w:t>
      </w:r>
      <w:r w:rsidRPr="00BA378B">
        <w:rPr>
          <w:position w:val="-12"/>
        </w:rPr>
        <w:object w:dxaOrig="260" w:dyaOrig="360">
          <v:shape id="_x0000_i1054" type="#_x0000_t75" style="width:13.35pt;height:18pt" o:ole="">
            <v:imagedata r:id="rId54" o:title=""/>
          </v:shape>
          <o:OLEObject Type="Embed" ProgID="Equation.DSMT4" ShapeID="_x0000_i1054" DrawAspect="Content" ObjectID="_1535449164" r:id="rId59"/>
        </w:object>
      </w:r>
      <w:r>
        <w:rPr>
          <w:rFonts w:hint="eastAsia"/>
        </w:rPr>
        <w:t>，</w:t>
      </w:r>
      <w:r w:rsidRPr="00BA378B">
        <w:rPr>
          <w:position w:val="-10"/>
        </w:rPr>
        <w:object w:dxaOrig="1420" w:dyaOrig="320">
          <v:shape id="_x0000_i1055" type="#_x0000_t75" style="width:71.4pt;height:15.7pt" o:ole="">
            <v:imagedata r:id="rId52" o:title=""/>
          </v:shape>
          <o:OLEObject Type="Embed" ProgID="Equation.DSMT4" ShapeID="_x0000_i1055" DrawAspect="Content" ObjectID="_1535449165" r:id="rId60"/>
        </w:object>
      </w:r>
      <w:r>
        <w:rPr>
          <w:rFonts w:hint="eastAsia"/>
        </w:rPr>
        <w:t>。由于</w:t>
      </w:r>
      <w:r w:rsidRPr="00BA378B">
        <w:rPr>
          <w:position w:val="-10"/>
        </w:rPr>
        <w:object w:dxaOrig="2100" w:dyaOrig="360">
          <v:shape id="_x0000_i1056" type="#_x0000_t75" style="width:104.5pt;height:18pt" o:ole="">
            <v:imagedata r:id="rId61" o:title=""/>
          </v:shape>
          <o:OLEObject Type="Embed" ProgID="Equation.DSMT4" ShapeID="_x0000_i1056" DrawAspect="Content" ObjectID="_1535449166" r:id="rId62"/>
        </w:object>
      </w:r>
      <w:r>
        <w:rPr>
          <w:rFonts w:hint="eastAsia"/>
        </w:rPr>
        <w:t>，约定第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255</w:t>
      </w:r>
      <w:r>
        <w:rPr>
          <w:rFonts w:hint="eastAsia"/>
        </w:rPr>
        <w:t>列元素为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3"/>
        <w:gridCol w:w="853"/>
        <w:gridCol w:w="853"/>
      </w:tblGrid>
      <w:tr w:rsidR="001B1D6E" w:rsidTr="00BD38DB">
        <w:trPr>
          <w:jc w:val="center"/>
        </w:trPr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 w:rsidRPr="00937CD5">
              <w:rPr>
                <w:position w:val="-4"/>
              </w:rPr>
              <w:object w:dxaOrig="279" w:dyaOrig="160">
                <v:shape id="_x0000_i1057" type="#_x0000_t75" style="width:14.5pt;height:8.15pt" o:ole="">
                  <v:imagedata r:id="rId63" o:title=""/>
                </v:shape>
                <o:OLEObject Type="Embed" ProgID="Equation.DSMT4" ShapeID="_x0000_i1057" DrawAspect="Content" ObjectID="_1535449167" r:id="rId64"/>
              </w:objec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253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254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255</w:t>
            </w:r>
          </w:p>
        </w:tc>
      </w:tr>
      <w:tr w:rsidR="001B1D6E" w:rsidTr="00BD38DB">
        <w:trPr>
          <w:jc w:val="center"/>
        </w:trPr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 w:rsidRPr="00937CD5">
              <w:rPr>
                <w:position w:val="-4"/>
              </w:rPr>
              <w:object w:dxaOrig="279" w:dyaOrig="160">
                <v:shape id="_x0000_i1058" type="#_x0000_t75" style="width:14.5pt;height:8.15pt" o:ole="">
                  <v:imagedata r:id="rId63" o:title=""/>
                </v:shape>
                <o:OLEObject Type="Embed" ProgID="Equation.DSMT4" ShapeID="_x0000_i1058" DrawAspect="Content" ObjectID="_1535449168" r:id="rId65"/>
              </w:objec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177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1B1D6E" w:rsidRPr="00B51136" w:rsidRDefault="001B1D6E" w:rsidP="001B1D6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）按所建表的第二行元素的大小进行重排列，如下表所示：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3"/>
        <w:gridCol w:w="853"/>
        <w:gridCol w:w="853"/>
      </w:tblGrid>
      <w:tr w:rsidR="001B1D6E" w:rsidTr="00BD38DB">
        <w:trPr>
          <w:jc w:val="center"/>
        </w:trPr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 w:rsidRPr="00937CD5">
              <w:rPr>
                <w:position w:val="-4"/>
              </w:rPr>
              <w:object w:dxaOrig="279" w:dyaOrig="160">
                <v:shape id="_x0000_i1059" type="#_x0000_t75" style="width:14.5pt;height:8.15pt" o:ole="">
                  <v:imagedata r:id="rId63" o:title=""/>
                </v:shape>
                <o:OLEObject Type="Embed" ProgID="Equation.DSMT4" ShapeID="_x0000_i1059" DrawAspect="Content" ObjectID="_1535449169" r:id="rId66"/>
              </w:objec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104</w:t>
            </w:r>
          </w:p>
        </w:tc>
      </w:tr>
      <w:tr w:rsidR="001B1D6E" w:rsidTr="00BD38DB">
        <w:trPr>
          <w:jc w:val="center"/>
        </w:trPr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 w:rsidRPr="00937CD5">
              <w:rPr>
                <w:position w:val="-4"/>
              </w:rPr>
              <w:object w:dxaOrig="279" w:dyaOrig="160">
                <v:shape id="_x0000_i1060" type="#_x0000_t75" style="width:14.5pt;height:8.15pt" o:ole="">
                  <v:imagedata r:id="rId63" o:title=""/>
                </v:shape>
                <o:OLEObject Type="Embed" ProgID="Equation.DSMT4" ShapeID="_x0000_i1060" DrawAspect="Content" ObjectID="_1535449170" r:id="rId67"/>
              </w:objec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253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254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255</w:t>
            </w:r>
          </w:p>
        </w:tc>
      </w:tr>
    </w:tbl>
    <w:p w:rsidR="001B1D6E" w:rsidRDefault="001B1D6E" w:rsidP="001B1D6E">
      <w:pPr>
        <w:ind w:firstLine="40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）将（</w:t>
      </w:r>
      <w:r>
        <w:rPr>
          <w:rFonts w:hint="eastAsia"/>
        </w:rPr>
        <w:t>3</w:t>
      </w:r>
      <w:r>
        <w:rPr>
          <w:rFonts w:hint="eastAsia"/>
        </w:rPr>
        <w:t>）中表的第一行放在（</w:t>
      </w:r>
      <w:r>
        <w:rPr>
          <w:rFonts w:hint="eastAsia"/>
        </w:rPr>
        <w:t>2</w:t>
      </w:r>
      <w:r>
        <w:rPr>
          <w:rFonts w:hint="eastAsia"/>
        </w:rPr>
        <w:t>）中表的第三行，即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852"/>
        <w:gridCol w:w="852"/>
        <w:gridCol w:w="852"/>
        <w:gridCol w:w="852"/>
        <w:gridCol w:w="852"/>
        <w:gridCol w:w="853"/>
        <w:gridCol w:w="853"/>
        <w:gridCol w:w="853"/>
      </w:tblGrid>
      <w:tr w:rsidR="001B1D6E" w:rsidTr="00BD38DB">
        <w:trPr>
          <w:jc w:val="center"/>
        </w:trPr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 w:rsidRPr="00937CD5">
              <w:rPr>
                <w:position w:val="-4"/>
              </w:rPr>
              <w:object w:dxaOrig="279" w:dyaOrig="160">
                <v:shape id="_x0000_i1061" type="#_x0000_t75" style="width:14.5pt;height:8.15pt" o:ole="">
                  <v:imagedata r:id="rId63" o:title=""/>
                </v:shape>
                <o:OLEObject Type="Embed" ProgID="Equation.DSMT4" ShapeID="_x0000_i1061" DrawAspect="Content" ObjectID="_1535449171" r:id="rId68"/>
              </w:objec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253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254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255</w:t>
            </w:r>
          </w:p>
        </w:tc>
      </w:tr>
      <w:tr w:rsidR="001B1D6E" w:rsidTr="00BD38DB">
        <w:trPr>
          <w:jc w:val="center"/>
        </w:trPr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 w:rsidRPr="00937CD5">
              <w:rPr>
                <w:position w:val="-10"/>
              </w:rPr>
              <w:object w:dxaOrig="520" w:dyaOrig="360">
                <v:shape id="_x0000_i1062" type="#_x0000_t75" style="width:26.15pt;height:18pt" o:ole="">
                  <v:imagedata r:id="rId69" o:title=""/>
                </v:shape>
                <o:OLEObject Type="Embed" ProgID="Equation.DSMT4" ShapeID="_x0000_i1062" DrawAspect="Content" ObjectID="_1535449172" r:id="rId70"/>
              </w:objec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 w:rsidRPr="00937CD5">
              <w:rPr>
                <w:position w:val="-4"/>
              </w:rPr>
              <w:object w:dxaOrig="279" w:dyaOrig="160">
                <v:shape id="_x0000_i1063" type="#_x0000_t75" style="width:14.5pt;height:8.15pt" o:ole="">
                  <v:imagedata r:id="rId63" o:title=""/>
                </v:shape>
                <o:OLEObject Type="Embed" ProgID="Equation.DSMT4" ShapeID="_x0000_i1063" DrawAspect="Content" ObjectID="_1535449173" r:id="rId71"/>
              </w:objec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177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B1D6E" w:rsidTr="00BD38DB">
        <w:trPr>
          <w:jc w:val="center"/>
        </w:trPr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 w:rsidRPr="00937CD5">
              <w:rPr>
                <w:position w:val="-14"/>
              </w:rPr>
              <w:object w:dxaOrig="760" w:dyaOrig="380">
                <v:shape id="_x0000_i1064" type="#_x0000_t75" style="width:37.15pt;height:19.15pt" o:ole="">
                  <v:imagedata r:id="rId72" o:title=""/>
                </v:shape>
                <o:OLEObject Type="Embed" ProgID="Equation.DSMT4" ShapeID="_x0000_i1064" DrawAspect="Content" ObjectID="_1535449174" r:id="rId73"/>
              </w:objec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52" w:type="dxa"/>
            <w:vAlign w:val="center"/>
          </w:tcPr>
          <w:p w:rsidR="001B1D6E" w:rsidRDefault="001B1D6E" w:rsidP="00BD38DB">
            <w:pPr>
              <w:jc w:val="center"/>
            </w:pPr>
            <w:r w:rsidRPr="00937CD5">
              <w:rPr>
                <w:position w:val="-4"/>
              </w:rPr>
              <w:object w:dxaOrig="279" w:dyaOrig="160">
                <v:shape id="_x0000_i1065" type="#_x0000_t75" style="width:14.5pt;height:8.15pt" o:ole="">
                  <v:imagedata r:id="rId63" o:title=""/>
                </v:shape>
                <o:OLEObject Type="Embed" ProgID="Equation.DSMT4" ShapeID="_x0000_i1065" DrawAspect="Content" ObjectID="_1535449175" r:id="rId74"/>
              </w:objec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853" w:type="dxa"/>
            <w:vAlign w:val="center"/>
          </w:tcPr>
          <w:p w:rsidR="001B1D6E" w:rsidRDefault="001B1D6E" w:rsidP="00BD38DB">
            <w:pPr>
              <w:jc w:val="center"/>
            </w:pPr>
            <w:r>
              <w:rPr>
                <w:rFonts w:hint="eastAsia"/>
              </w:rPr>
              <w:t>104</w:t>
            </w:r>
          </w:p>
        </w:tc>
      </w:tr>
    </w:tbl>
    <w:p w:rsidR="001B1D6E" w:rsidRPr="00937CD5" w:rsidRDefault="001B1D6E" w:rsidP="001B1D6E">
      <w:pPr>
        <w:ind w:firstLine="420"/>
        <w:rPr>
          <w:rFonts w:hint="eastAsia"/>
        </w:rPr>
      </w:pPr>
      <w:r>
        <w:rPr>
          <w:rFonts w:hint="eastAsia"/>
        </w:rPr>
        <w:t>建立上述指数对数表之后，通过查表很容易求出两个元素的乘积。又由于对于</w:t>
      </w:r>
      <w:r w:rsidRPr="00937CD5">
        <w:object w:dxaOrig="1420" w:dyaOrig="320">
          <v:shape id="_x0000_i1066" type="#_x0000_t75" style="width:71.4pt;height:15.7pt" o:ole="">
            <v:imagedata r:id="rId75" o:title=""/>
          </v:shape>
          <o:OLEObject Type="Embed" ProgID="Equation.DSMT4" ShapeID="_x0000_i1066" DrawAspect="Content" ObjectID="_1535449176" r:id="rId76"/>
        </w:object>
      </w:r>
      <w:r>
        <w:rPr>
          <w:rFonts w:hint="eastAsia"/>
        </w:rPr>
        <w:t>均有</w:t>
      </w:r>
      <w:r w:rsidRPr="00937CD5">
        <w:object w:dxaOrig="2520" w:dyaOrig="360">
          <v:shape id="_x0000_i1067" type="#_x0000_t75" style="width:126pt;height:18pt" o:ole="">
            <v:imagedata r:id="rId77" o:title=""/>
          </v:shape>
          <o:OLEObject Type="Embed" ProgID="Equation.DSMT4" ShapeID="_x0000_i1067" DrawAspect="Content" ObjectID="_1535449177" r:id="rId78"/>
        </w:object>
      </w:r>
      <w:r>
        <w:rPr>
          <w:rFonts w:hint="eastAsia"/>
        </w:rPr>
        <w:t>，所以可通过查表也很容易求出元素的逆元。</w:t>
      </w:r>
    </w:p>
    <w:p w:rsidR="001B1D6E" w:rsidRPr="00937CD5" w:rsidRDefault="001B1D6E" w:rsidP="001B1D6E">
      <w:pPr>
        <w:ind w:firstLine="420"/>
        <w:rPr>
          <w:rFonts w:hint="eastAsia"/>
        </w:rPr>
      </w:pPr>
      <w:r w:rsidRPr="00937CD5">
        <w:rPr>
          <w:rFonts w:hint="eastAsia"/>
        </w:rPr>
        <w:t xml:space="preserve"> </w:t>
      </w:r>
    </w:p>
    <w:p w:rsidR="00161028" w:rsidRPr="001B1D6E" w:rsidRDefault="001B1D6E">
      <w:bookmarkStart w:id="8" w:name="_GoBack"/>
      <w:bookmarkEnd w:id="8"/>
    </w:p>
    <w:sectPr w:rsidR="00161028" w:rsidRPr="001B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mso18E"/>
      </v:shape>
    </w:pict>
  </w:numPicBullet>
  <w:abstractNum w:abstractNumId="0">
    <w:nsid w:val="06BB655F"/>
    <w:multiLevelType w:val="hybridMultilevel"/>
    <w:tmpl w:val="96C22A80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F31FA9"/>
    <w:multiLevelType w:val="hybridMultilevel"/>
    <w:tmpl w:val="8A14ABB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E704183"/>
    <w:multiLevelType w:val="hybridMultilevel"/>
    <w:tmpl w:val="62D062B4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EEB63ECE">
      <w:start w:val="2"/>
      <w:numFmt w:val="japaneseCounting"/>
      <w:lvlText w:val="%3、"/>
      <w:lvlJc w:val="left"/>
      <w:pPr>
        <w:ind w:left="1440" w:hanging="600"/>
      </w:pPr>
      <w:rPr>
        <w:rFonts w:hint="default"/>
        <w:b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E7C5203"/>
    <w:multiLevelType w:val="hybridMultilevel"/>
    <w:tmpl w:val="F25A0946"/>
    <w:lvl w:ilvl="0" w:tplc="F842C4A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0EA1999"/>
    <w:multiLevelType w:val="hybridMultilevel"/>
    <w:tmpl w:val="ABA08B3E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E94A30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1FE4E9A"/>
    <w:multiLevelType w:val="hybridMultilevel"/>
    <w:tmpl w:val="6A18B9FE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95E458E"/>
    <w:multiLevelType w:val="hybridMultilevel"/>
    <w:tmpl w:val="4A3A09E8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C89A3E72">
      <w:start w:val="1"/>
      <w:numFmt w:val="lowerLetter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1AD7026"/>
    <w:multiLevelType w:val="hybridMultilevel"/>
    <w:tmpl w:val="50343348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77942C37"/>
    <w:multiLevelType w:val="hybridMultilevel"/>
    <w:tmpl w:val="0DA61C6E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8517CDF"/>
    <w:multiLevelType w:val="hybridMultilevel"/>
    <w:tmpl w:val="B78ADB1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8B"/>
    <w:rsid w:val="0011053E"/>
    <w:rsid w:val="00143F8B"/>
    <w:rsid w:val="001B1D6E"/>
    <w:rsid w:val="008634E9"/>
    <w:rsid w:val="00C3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261BC-EF7B-466D-9992-0826F762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D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B1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B1D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next w:val="a"/>
    <w:autoRedefine/>
    <w:uiPriority w:val="39"/>
    <w:rsid w:val="001B1D6E"/>
    <w:pPr>
      <w:tabs>
        <w:tab w:val="right" w:leader="dot" w:pos="8302"/>
      </w:tabs>
    </w:pPr>
    <w:rPr>
      <w:rFonts w:ascii="Times New Roman" w:eastAsia="宋体" w:hAnsi="Times New Roman" w:cs="Times New Roman"/>
      <w:bCs/>
      <w:caps/>
      <w:sz w:val="28"/>
      <w:szCs w:val="20"/>
    </w:rPr>
  </w:style>
  <w:style w:type="paragraph" w:styleId="a3">
    <w:name w:val="Body Text Indent"/>
    <w:basedOn w:val="a"/>
    <w:link w:val="Char"/>
    <w:semiHidden/>
    <w:rsid w:val="001B1D6E"/>
    <w:pPr>
      <w:ind w:firstLineChars="192" w:firstLine="538"/>
    </w:pPr>
    <w:rPr>
      <w:sz w:val="28"/>
    </w:rPr>
  </w:style>
  <w:style w:type="character" w:customStyle="1" w:styleId="Char">
    <w:name w:val="正文文本缩进 Char"/>
    <w:basedOn w:val="a0"/>
    <w:link w:val="a3"/>
    <w:semiHidden/>
    <w:rsid w:val="001B1D6E"/>
    <w:rPr>
      <w:rFonts w:ascii="Times New Roman" w:eastAsia="宋体" w:hAnsi="Times New Roman" w:cs="Times New Roman"/>
      <w:sz w:val="28"/>
      <w:szCs w:val="24"/>
    </w:rPr>
  </w:style>
  <w:style w:type="character" w:customStyle="1" w:styleId="pediy1">
    <w:name w:val="pediy1"/>
    <w:rsid w:val="001B1D6E"/>
    <w:rPr>
      <w:sz w:val="18"/>
      <w:szCs w:val="18"/>
    </w:rPr>
  </w:style>
  <w:style w:type="character" w:styleId="a4">
    <w:name w:val="Hyperlink"/>
    <w:uiPriority w:val="99"/>
    <w:rsid w:val="001B1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7.bin"/><Relationship Id="rId16" Type="http://schemas.openxmlformats.org/officeDocument/2006/relationships/image" Target="media/image7.wmf"/><Relationship Id="rId11" Type="http://schemas.openxmlformats.org/officeDocument/2006/relationships/image" Target="media/image5.e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41.bin"/><Relationship Id="rId79" Type="http://schemas.openxmlformats.org/officeDocument/2006/relationships/fontTable" Target="fontTable.xml"/><Relationship Id="rId5" Type="http://schemas.openxmlformats.org/officeDocument/2006/relationships/image" Target="media/image2.wmf"/><Relationship Id="rId61" Type="http://schemas.openxmlformats.org/officeDocument/2006/relationships/image" Target="media/image27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6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8.bin"/><Relationship Id="rId75" Type="http://schemas.openxmlformats.org/officeDocument/2006/relationships/image" Target="media/image3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2.bin"/><Relationship Id="rId7" Type="http://schemas.openxmlformats.org/officeDocument/2006/relationships/image" Target="media/image3.wmf"/><Relationship Id="rId71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Yuan</dc:creator>
  <cp:keywords/>
  <dc:description/>
  <cp:lastModifiedBy>Chen Yuan</cp:lastModifiedBy>
  <cp:revision>2</cp:revision>
  <dcterms:created xsi:type="dcterms:W3CDTF">2016-09-15T04:50:00Z</dcterms:created>
  <dcterms:modified xsi:type="dcterms:W3CDTF">2016-09-15T04:51:00Z</dcterms:modified>
</cp:coreProperties>
</file>