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B40" w:rsidRPr="00E23D03" w:rsidRDefault="00A32B40" w:rsidP="00395BA9">
      <w:pPr>
        <w:spacing w:afterLines="50" w:after="156"/>
        <w:jc w:val="center"/>
        <w:rPr>
          <w:rFonts w:eastAsia="楷体_GB2312"/>
          <w:b/>
          <w:bCs/>
          <w:sz w:val="48"/>
          <w:szCs w:val="48"/>
        </w:rPr>
      </w:pPr>
      <w:r w:rsidRPr="00E23D03">
        <w:rPr>
          <w:rFonts w:eastAsia="楷体_GB2312" w:hint="eastAsia"/>
          <w:b/>
          <w:bCs/>
          <w:sz w:val="48"/>
          <w:szCs w:val="48"/>
        </w:rPr>
        <w:t>电子科技大学</w:t>
      </w:r>
      <w:r w:rsidRPr="00E23D03">
        <w:rPr>
          <w:rFonts w:eastAsia="楷体_GB2312" w:hint="eastAsia"/>
          <w:b/>
          <w:bCs/>
          <w:sz w:val="48"/>
          <w:szCs w:val="48"/>
          <w:u w:val="single"/>
        </w:rPr>
        <w:t xml:space="preserve"> </w:t>
      </w:r>
      <w:r w:rsidR="00E23D03" w:rsidRPr="00E23D03">
        <w:rPr>
          <w:rFonts w:eastAsia="楷体_GB2312" w:hint="eastAsia"/>
          <w:b/>
          <w:bCs/>
          <w:sz w:val="48"/>
          <w:szCs w:val="48"/>
          <w:u w:val="single"/>
        </w:rPr>
        <w:t>信息与软件工程</w:t>
      </w:r>
      <w:r w:rsidRPr="00E23D03">
        <w:rPr>
          <w:rFonts w:eastAsia="楷体_GB2312" w:hint="eastAsia"/>
          <w:b/>
          <w:bCs/>
          <w:sz w:val="48"/>
          <w:szCs w:val="48"/>
          <w:u w:val="single"/>
        </w:rPr>
        <w:t xml:space="preserve"> </w:t>
      </w:r>
      <w:r w:rsidRPr="00E23D03">
        <w:rPr>
          <w:rFonts w:eastAsia="楷体_GB2312" w:hint="eastAsia"/>
          <w:b/>
          <w:bCs/>
          <w:sz w:val="48"/>
          <w:szCs w:val="48"/>
        </w:rPr>
        <w:t>学院</w:t>
      </w:r>
    </w:p>
    <w:p w:rsidR="00A32B40" w:rsidRDefault="00A32B40" w:rsidP="00395BA9">
      <w:pPr>
        <w:spacing w:afterLines="50" w:after="156"/>
        <w:jc w:val="center"/>
        <w:rPr>
          <w:rFonts w:eastAsia="楷体_GB2312"/>
          <w:b/>
          <w:bCs/>
          <w:sz w:val="44"/>
        </w:rPr>
      </w:pPr>
    </w:p>
    <w:p w:rsidR="00A32B40" w:rsidRDefault="00A32B40" w:rsidP="00395BA9">
      <w:pPr>
        <w:spacing w:afterLines="50" w:after="156"/>
        <w:jc w:val="center"/>
        <w:rPr>
          <w:rFonts w:eastAsia="楷体_GB2312"/>
          <w:b/>
          <w:bCs/>
          <w:sz w:val="44"/>
        </w:rPr>
      </w:pPr>
    </w:p>
    <w:p w:rsidR="00A32B40" w:rsidRDefault="00A32B40" w:rsidP="00395BA9">
      <w:pPr>
        <w:spacing w:afterLines="50" w:after="156"/>
        <w:jc w:val="center"/>
        <w:rPr>
          <w:rFonts w:eastAsia="楷体_GB2312"/>
          <w:b/>
          <w:bCs/>
          <w:sz w:val="44"/>
        </w:rPr>
      </w:pPr>
    </w:p>
    <w:p w:rsidR="00A32B40" w:rsidRDefault="006F2E64" w:rsidP="00395BA9">
      <w:pPr>
        <w:spacing w:afterLines="50" w:after="156"/>
        <w:jc w:val="center"/>
        <w:rPr>
          <w:rFonts w:eastAsia="楷体_GB2312"/>
          <w:b/>
          <w:bCs/>
          <w:sz w:val="72"/>
        </w:rPr>
      </w:pPr>
      <w:r w:rsidRPr="00B47165">
        <w:rPr>
          <w:rFonts w:eastAsia="楷体_GB2312" w:hint="eastAsia"/>
          <w:b/>
          <w:bCs/>
          <w:sz w:val="72"/>
        </w:rPr>
        <w:t>文献研究</w:t>
      </w:r>
      <w:r w:rsidR="00A32B40" w:rsidRPr="00B47165">
        <w:rPr>
          <w:rFonts w:eastAsia="楷体_GB2312" w:hint="eastAsia"/>
          <w:b/>
          <w:bCs/>
          <w:sz w:val="72"/>
        </w:rPr>
        <w:t>报告</w:t>
      </w:r>
    </w:p>
    <w:p w:rsidR="00A32B40" w:rsidRDefault="00A32B40" w:rsidP="00A32B40">
      <w:pPr>
        <w:jc w:val="center"/>
        <w:rPr>
          <w:rFonts w:eastAsia="方正舒体"/>
          <w:b/>
          <w:bCs/>
          <w:sz w:val="44"/>
        </w:rPr>
      </w:pPr>
    </w:p>
    <w:p w:rsidR="00A32B40" w:rsidRDefault="00A32B40" w:rsidP="00A32B40">
      <w:pPr>
        <w:jc w:val="center"/>
        <w:rPr>
          <w:rFonts w:eastAsia="方正舒体"/>
          <w:b/>
          <w:bCs/>
          <w:sz w:val="44"/>
        </w:rPr>
      </w:pPr>
    </w:p>
    <w:p w:rsidR="00A32B40" w:rsidRDefault="00A32B40" w:rsidP="006F2E64">
      <w:pPr>
        <w:jc w:val="center"/>
        <w:rPr>
          <w:rFonts w:eastAsia="楷体_GB2312"/>
          <w:b/>
          <w:bCs/>
          <w:sz w:val="48"/>
          <w:szCs w:val="48"/>
          <w:u w:val="single"/>
        </w:rPr>
      </w:pPr>
      <w:r>
        <w:rPr>
          <w:rFonts w:eastAsia="楷体_GB2312" w:hint="eastAsia"/>
          <w:b/>
          <w:bCs/>
          <w:sz w:val="36"/>
        </w:rPr>
        <w:t>课程名称</w:t>
      </w:r>
      <w:r>
        <w:rPr>
          <w:rFonts w:eastAsia="楷体_GB2312"/>
          <w:b/>
          <w:bCs/>
          <w:sz w:val="36"/>
        </w:rPr>
        <w:t xml:space="preserve"> </w:t>
      </w:r>
      <w:r w:rsidR="00626E25">
        <w:rPr>
          <w:rFonts w:eastAsia="楷体_GB2312" w:hint="eastAsia"/>
          <w:b/>
          <w:bCs/>
          <w:sz w:val="36"/>
        </w:rPr>
        <w:t xml:space="preserve"> </w:t>
      </w:r>
      <w:r w:rsidR="006F2E64">
        <w:rPr>
          <w:rFonts w:eastAsia="楷体_GB2312" w:hint="eastAsia"/>
          <w:b/>
          <w:bCs/>
          <w:sz w:val="48"/>
          <w:szCs w:val="48"/>
          <w:u w:val="single"/>
        </w:rPr>
        <w:t>计算思维导论</w:t>
      </w:r>
    </w:p>
    <w:p w:rsidR="006F2E64" w:rsidRPr="006C1A4C" w:rsidRDefault="006F2E64" w:rsidP="006F2E64">
      <w:pPr>
        <w:jc w:val="center"/>
        <w:rPr>
          <w:rFonts w:eastAsia="楷体_GB2312"/>
          <w:b/>
          <w:bCs/>
          <w:sz w:val="36"/>
          <w:u w:val="single"/>
        </w:rPr>
      </w:pPr>
    </w:p>
    <w:p w:rsidR="00A32B40" w:rsidRDefault="00C77FA3" w:rsidP="006F2E64">
      <w:pPr>
        <w:ind w:firstLineChars="700" w:firstLine="2530"/>
        <w:rPr>
          <w:rFonts w:eastAsia="楷体_GB2312"/>
          <w:bCs/>
          <w:sz w:val="48"/>
          <w:szCs w:val="48"/>
          <w:u w:val="single"/>
        </w:rPr>
      </w:pPr>
      <w:r>
        <w:rPr>
          <w:rFonts w:eastAsia="楷体_GB2312" w:hint="eastAsia"/>
          <w:b/>
          <w:bCs/>
          <w:sz w:val="36"/>
        </w:rPr>
        <w:t>教师</w:t>
      </w:r>
      <w:r w:rsidR="006F2E64">
        <w:rPr>
          <w:rFonts w:eastAsia="楷体_GB2312"/>
          <w:b/>
          <w:bCs/>
          <w:sz w:val="36"/>
        </w:rPr>
        <w:t xml:space="preserve"> </w:t>
      </w:r>
      <w:r w:rsidR="006F2E64">
        <w:rPr>
          <w:rFonts w:eastAsia="楷体_GB2312" w:hint="eastAsia"/>
          <w:b/>
          <w:bCs/>
          <w:sz w:val="36"/>
        </w:rPr>
        <w:t xml:space="preserve"> </w:t>
      </w:r>
      <w:r w:rsidR="006F2E64" w:rsidRPr="006F2E64">
        <w:rPr>
          <w:rFonts w:eastAsia="楷体_GB2312" w:hint="eastAsia"/>
          <w:bCs/>
          <w:sz w:val="48"/>
          <w:szCs w:val="48"/>
          <w:u w:val="single"/>
        </w:rPr>
        <w:t xml:space="preserve"> </w:t>
      </w:r>
      <w:r w:rsidR="006F2E64" w:rsidRPr="006F2E64">
        <w:rPr>
          <w:rFonts w:eastAsia="楷体_GB2312"/>
          <w:bCs/>
          <w:sz w:val="48"/>
          <w:szCs w:val="48"/>
          <w:u w:val="single"/>
        </w:rPr>
        <w:t xml:space="preserve">  </w:t>
      </w:r>
      <w:r w:rsidR="006C1A4C">
        <w:rPr>
          <w:rFonts w:eastAsia="楷体_GB2312"/>
          <w:bCs/>
          <w:sz w:val="48"/>
          <w:szCs w:val="48"/>
          <w:u w:val="single"/>
        </w:rPr>
        <w:t xml:space="preserve"> </w:t>
      </w:r>
      <w:r w:rsidR="006C1A4C">
        <w:rPr>
          <w:rFonts w:eastAsia="楷体_GB2312" w:hint="eastAsia"/>
          <w:bCs/>
          <w:sz w:val="48"/>
          <w:szCs w:val="48"/>
          <w:u w:val="single"/>
        </w:rPr>
        <w:t>陆鑫</w:t>
      </w:r>
      <w:r w:rsidR="006F2E64" w:rsidRPr="006F2E64">
        <w:rPr>
          <w:rFonts w:eastAsia="楷体_GB2312"/>
          <w:bCs/>
          <w:sz w:val="48"/>
          <w:szCs w:val="48"/>
          <w:u w:val="single"/>
        </w:rPr>
        <w:t xml:space="preserve">  </w:t>
      </w:r>
      <w:r w:rsidR="006C1A4C">
        <w:rPr>
          <w:rFonts w:eastAsia="楷体_GB2312"/>
          <w:bCs/>
          <w:sz w:val="48"/>
          <w:szCs w:val="48"/>
          <w:u w:val="single"/>
        </w:rPr>
        <w:t xml:space="preserve"> </w:t>
      </w:r>
      <w:r w:rsidR="006F2E64" w:rsidRPr="006F2E64">
        <w:rPr>
          <w:rFonts w:eastAsia="楷体_GB2312"/>
          <w:bCs/>
          <w:sz w:val="48"/>
          <w:szCs w:val="48"/>
          <w:u w:val="single"/>
        </w:rPr>
        <w:t xml:space="preserve"> </w:t>
      </w:r>
    </w:p>
    <w:p w:rsidR="00C77FA3" w:rsidRDefault="00C77FA3" w:rsidP="006F2E64">
      <w:pPr>
        <w:ind w:firstLineChars="700" w:firstLine="3360"/>
        <w:rPr>
          <w:rFonts w:eastAsia="楷体_GB2312"/>
          <w:bCs/>
          <w:sz w:val="48"/>
          <w:szCs w:val="48"/>
          <w:u w:val="single"/>
        </w:rPr>
      </w:pPr>
    </w:p>
    <w:p w:rsidR="00C77FA3" w:rsidRDefault="00C77FA3" w:rsidP="00C77FA3">
      <w:pPr>
        <w:ind w:firstLineChars="700" w:firstLine="2530"/>
        <w:rPr>
          <w:rFonts w:eastAsia="方正舒体"/>
          <w:b/>
          <w:bCs/>
          <w:sz w:val="44"/>
        </w:rPr>
      </w:pPr>
      <w:r>
        <w:rPr>
          <w:rFonts w:eastAsia="楷体_GB2312" w:hint="eastAsia"/>
          <w:b/>
          <w:bCs/>
          <w:sz w:val="36"/>
        </w:rPr>
        <w:t>学号</w:t>
      </w:r>
      <w:r>
        <w:rPr>
          <w:rFonts w:eastAsia="楷体_GB2312"/>
          <w:b/>
          <w:bCs/>
          <w:sz w:val="36"/>
        </w:rPr>
        <w:t xml:space="preserve"> </w:t>
      </w:r>
      <w:r>
        <w:rPr>
          <w:rFonts w:eastAsia="楷体_GB2312" w:hint="eastAsia"/>
          <w:b/>
          <w:bCs/>
          <w:sz w:val="36"/>
        </w:rPr>
        <w:t xml:space="preserve"> </w:t>
      </w:r>
      <w:r w:rsidR="006C1A4C">
        <w:rPr>
          <w:rFonts w:eastAsia="楷体_GB2312"/>
          <w:bCs/>
          <w:sz w:val="48"/>
          <w:szCs w:val="48"/>
          <w:u w:val="single"/>
        </w:rPr>
        <w:t>2017221302009</w:t>
      </w:r>
    </w:p>
    <w:p w:rsidR="00C77FA3" w:rsidRDefault="00C77FA3" w:rsidP="006F2E64">
      <w:pPr>
        <w:ind w:firstLineChars="700" w:firstLine="3092"/>
        <w:rPr>
          <w:rFonts w:eastAsia="方正舒体"/>
          <w:b/>
          <w:bCs/>
          <w:sz w:val="44"/>
        </w:rPr>
      </w:pPr>
    </w:p>
    <w:p w:rsidR="006F2E64" w:rsidRDefault="006F2E64" w:rsidP="006F2E64">
      <w:pPr>
        <w:ind w:firstLineChars="700" w:firstLine="2530"/>
        <w:rPr>
          <w:rFonts w:eastAsia="方正舒体"/>
          <w:b/>
          <w:bCs/>
          <w:sz w:val="44"/>
        </w:rPr>
      </w:pPr>
      <w:r>
        <w:rPr>
          <w:rFonts w:eastAsia="楷体_GB2312" w:hint="eastAsia"/>
          <w:b/>
          <w:bCs/>
          <w:sz w:val="36"/>
        </w:rPr>
        <w:t>姓名</w:t>
      </w:r>
      <w:r>
        <w:rPr>
          <w:rFonts w:eastAsia="楷体_GB2312"/>
          <w:b/>
          <w:bCs/>
          <w:sz w:val="36"/>
        </w:rPr>
        <w:t xml:space="preserve"> </w:t>
      </w:r>
      <w:r>
        <w:rPr>
          <w:rFonts w:eastAsia="楷体_GB2312" w:hint="eastAsia"/>
          <w:b/>
          <w:bCs/>
          <w:sz w:val="36"/>
        </w:rPr>
        <w:t xml:space="preserve"> </w:t>
      </w:r>
      <w:r w:rsidRPr="006F2E64">
        <w:rPr>
          <w:rFonts w:eastAsia="楷体_GB2312" w:hint="eastAsia"/>
          <w:bCs/>
          <w:sz w:val="48"/>
          <w:szCs w:val="48"/>
          <w:u w:val="single"/>
        </w:rPr>
        <w:t xml:space="preserve"> </w:t>
      </w:r>
      <w:r w:rsidRPr="006F2E64">
        <w:rPr>
          <w:rFonts w:eastAsia="楷体_GB2312"/>
          <w:bCs/>
          <w:sz w:val="48"/>
          <w:szCs w:val="48"/>
          <w:u w:val="single"/>
        </w:rPr>
        <w:t xml:space="preserve">  </w:t>
      </w:r>
      <w:r w:rsidR="006C1A4C">
        <w:rPr>
          <w:rFonts w:eastAsia="楷体_GB2312" w:hint="eastAsia"/>
          <w:bCs/>
          <w:sz w:val="48"/>
          <w:szCs w:val="48"/>
          <w:u w:val="single"/>
        </w:rPr>
        <w:t>陆圣珩</w:t>
      </w:r>
      <w:r w:rsidRPr="006F2E64">
        <w:rPr>
          <w:rFonts w:eastAsia="楷体_GB2312"/>
          <w:bCs/>
          <w:sz w:val="48"/>
          <w:szCs w:val="48"/>
          <w:u w:val="single"/>
        </w:rPr>
        <w:t xml:space="preserve"> </w:t>
      </w:r>
      <w:r w:rsidR="006C1A4C">
        <w:rPr>
          <w:rFonts w:eastAsia="楷体_GB2312"/>
          <w:bCs/>
          <w:sz w:val="48"/>
          <w:szCs w:val="48"/>
          <w:u w:val="single"/>
        </w:rPr>
        <w:t xml:space="preserve"> </w:t>
      </w:r>
      <w:r w:rsidRPr="006F2E64">
        <w:rPr>
          <w:rFonts w:eastAsia="楷体_GB2312"/>
          <w:bCs/>
          <w:sz w:val="48"/>
          <w:szCs w:val="48"/>
          <w:u w:val="single"/>
        </w:rPr>
        <w:t xml:space="preserve"> </w:t>
      </w:r>
    </w:p>
    <w:p w:rsidR="00A32B40" w:rsidRPr="006C1A4C" w:rsidRDefault="00A32B40" w:rsidP="00A32B40">
      <w:pPr>
        <w:jc w:val="center"/>
        <w:rPr>
          <w:rFonts w:eastAsia="方正舒体"/>
          <w:b/>
          <w:bCs/>
          <w:sz w:val="44"/>
        </w:rPr>
      </w:pPr>
    </w:p>
    <w:p w:rsidR="00A32B40" w:rsidRDefault="00A32B40" w:rsidP="00A32B40">
      <w:pPr>
        <w:jc w:val="center"/>
        <w:rPr>
          <w:rFonts w:eastAsia="方正舒体"/>
          <w:b/>
          <w:bCs/>
          <w:sz w:val="44"/>
        </w:rPr>
      </w:pPr>
    </w:p>
    <w:p w:rsidR="00A32B40" w:rsidRDefault="00A32B40" w:rsidP="00A32B40">
      <w:pPr>
        <w:jc w:val="center"/>
        <w:rPr>
          <w:rFonts w:eastAsia="方正舒体"/>
          <w:b/>
          <w:bCs/>
          <w:sz w:val="44"/>
        </w:rPr>
      </w:pPr>
    </w:p>
    <w:p w:rsidR="00A32B40" w:rsidRDefault="00A32B40" w:rsidP="00A32B40">
      <w:pPr>
        <w:ind w:firstLineChars="299" w:firstLine="1321"/>
        <w:rPr>
          <w:rFonts w:eastAsia="楷体_GB2312"/>
          <w:b/>
          <w:bCs/>
          <w:sz w:val="44"/>
          <w:u w:val="single"/>
        </w:rPr>
      </w:pPr>
    </w:p>
    <w:p w:rsidR="00A32B40" w:rsidRDefault="00A32B40" w:rsidP="00A32B40">
      <w:pPr>
        <w:jc w:val="center"/>
        <w:rPr>
          <w:rFonts w:eastAsia="方正舒体"/>
          <w:b/>
          <w:bCs/>
          <w:sz w:val="44"/>
        </w:rPr>
      </w:pPr>
      <w:r>
        <w:rPr>
          <w:rFonts w:ascii="宋体" w:hAnsi="宋体" w:hint="eastAsia"/>
          <w:b/>
          <w:bCs/>
          <w:sz w:val="24"/>
        </w:rPr>
        <w:t>电子科技大学教务处制表</w:t>
      </w:r>
    </w:p>
    <w:p w:rsidR="006F2E64" w:rsidRDefault="006F2E64">
      <w:pPr>
        <w:widowControl/>
        <w:jc w:val="left"/>
        <w:rPr>
          <w:rFonts w:eastAsia="方正舒体"/>
          <w:b/>
          <w:bCs/>
          <w:sz w:val="44"/>
        </w:rPr>
      </w:pPr>
      <w:r>
        <w:rPr>
          <w:rFonts w:eastAsia="方正舒体"/>
          <w:b/>
          <w:bCs/>
          <w:sz w:val="44"/>
        </w:rPr>
        <w:br w:type="page"/>
      </w:r>
    </w:p>
    <w:p w:rsidR="00626E25" w:rsidRDefault="00A7601F" w:rsidP="001D2F2C">
      <w:pPr>
        <w:jc w:val="center"/>
        <w:rPr>
          <w:b/>
          <w:sz w:val="30"/>
          <w:szCs w:val="30"/>
        </w:rPr>
      </w:pPr>
      <w:proofErr w:type="gramStart"/>
      <w:r>
        <w:rPr>
          <w:rFonts w:hint="eastAsia"/>
          <w:b/>
          <w:sz w:val="30"/>
          <w:szCs w:val="30"/>
        </w:rPr>
        <w:lastRenderedPageBreak/>
        <w:t>云计算</w:t>
      </w:r>
      <w:proofErr w:type="gramEnd"/>
      <w:r>
        <w:rPr>
          <w:rFonts w:hint="eastAsia"/>
          <w:b/>
          <w:sz w:val="30"/>
          <w:szCs w:val="30"/>
        </w:rPr>
        <w:t>安全的关键技术分析</w:t>
      </w:r>
    </w:p>
    <w:p w:rsidR="001D2F2C" w:rsidRPr="001D2F2C" w:rsidRDefault="001D2F2C" w:rsidP="001D2F2C">
      <w:pPr>
        <w:spacing w:line="276" w:lineRule="auto"/>
        <w:rPr>
          <w:sz w:val="24"/>
        </w:rPr>
      </w:pPr>
    </w:p>
    <w:p w:rsidR="001D2F2C" w:rsidRPr="001C0FF6" w:rsidRDefault="001D2F2C" w:rsidP="001D2F2C">
      <w:pPr>
        <w:spacing w:line="276" w:lineRule="auto"/>
        <w:rPr>
          <w:b/>
          <w:sz w:val="24"/>
        </w:rPr>
      </w:pPr>
      <w:r w:rsidRPr="001C0FF6">
        <w:rPr>
          <w:rFonts w:hint="eastAsia"/>
          <w:b/>
          <w:sz w:val="24"/>
        </w:rPr>
        <w:t>一、</w:t>
      </w:r>
      <w:r w:rsidR="00DD5EDC" w:rsidRPr="001C0FF6">
        <w:rPr>
          <w:rFonts w:hint="eastAsia"/>
          <w:b/>
          <w:sz w:val="24"/>
        </w:rPr>
        <w:t>问题</w:t>
      </w:r>
      <w:r w:rsidR="00A646E7">
        <w:rPr>
          <w:rFonts w:hint="eastAsia"/>
          <w:b/>
          <w:sz w:val="24"/>
        </w:rPr>
        <w:t>的提出</w:t>
      </w:r>
    </w:p>
    <w:p w:rsidR="001D2F2C" w:rsidRDefault="00A646E7" w:rsidP="001D2F2C">
      <w:pPr>
        <w:spacing w:line="276" w:lineRule="auto"/>
        <w:rPr>
          <w:sz w:val="24"/>
        </w:rPr>
      </w:pPr>
      <w:r>
        <w:rPr>
          <w:rFonts w:hint="eastAsia"/>
          <w:sz w:val="24"/>
        </w:rPr>
        <w:t xml:space="preserve">1.1  </w:t>
      </w:r>
      <w:r w:rsidR="003A1595">
        <w:rPr>
          <w:rFonts w:hint="eastAsia"/>
          <w:sz w:val="24"/>
        </w:rPr>
        <w:t>绪论</w:t>
      </w:r>
    </w:p>
    <w:p w:rsidR="001D2F2C" w:rsidRPr="001D2F2C" w:rsidRDefault="00DD5EDC" w:rsidP="001D2F2C">
      <w:pPr>
        <w:spacing w:line="276" w:lineRule="auto"/>
        <w:rPr>
          <w:sz w:val="24"/>
        </w:rPr>
      </w:pPr>
      <w:r>
        <w:rPr>
          <w:rFonts w:hint="eastAsia"/>
          <w:sz w:val="24"/>
        </w:rPr>
        <w:t xml:space="preserve">1.2  </w:t>
      </w:r>
      <w:r w:rsidR="003A1595">
        <w:rPr>
          <w:rFonts w:hint="eastAsia"/>
          <w:sz w:val="24"/>
        </w:rPr>
        <w:t>什么是云计算</w:t>
      </w:r>
    </w:p>
    <w:p w:rsidR="001D2F2C" w:rsidRPr="00A646E7" w:rsidRDefault="00A646E7" w:rsidP="001D2F2C">
      <w:pPr>
        <w:spacing w:line="276" w:lineRule="auto"/>
        <w:rPr>
          <w:sz w:val="24"/>
        </w:rPr>
      </w:pPr>
      <w:r>
        <w:rPr>
          <w:rFonts w:hint="eastAsia"/>
          <w:sz w:val="24"/>
        </w:rPr>
        <w:t xml:space="preserve">1.3  </w:t>
      </w:r>
      <w:proofErr w:type="gramStart"/>
      <w:r w:rsidR="003A1595">
        <w:rPr>
          <w:rFonts w:hint="eastAsia"/>
          <w:sz w:val="24"/>
        </w:rPr>
        <w:t>云计算</w:t>
      </w:r>
      <w:proofErr w:type="gramEnd"/>
      <w:r w:rsidR="003A1595">
        <w:rPr>
          <w:rFonts w:hint="eastAsia"/>
          <w:sz w:val="24"/>
        </w:rPr>
        <w:t>安全</w:t>
      </w:r>
    </w:p>
    <w:p w:rsidR="00DD5EDC" w:rsidRPr="001D2F2C" w:rsidRDefault="00DD5EDC" w:rsidP="001D2F2C">
      <w:pPr>
        <w:spacing w:line="276" w:lineRule="auto"/>
        <w:rPr>
          <w:sz w:val="24"/>
        </w:rPr>
      </w:pPr>
    </w:p>
    <w:p w:rsidR="001D2F2C" w:rsidRPr="001C0FF6" w:rsidRDefault="00DD5EDC" w:rsidP="001D2F2C">
      <w:pPr>
        <w:spacing w:line="276" w:lineRule="auto"/>
        <w:rPr>
          <w:b/>
          <w:sz w:val="24"/>
        </w:rPr>
      </w:pPr>
      <w:r w:rsidRPr="001C0FF6">
        <w:rPr>
          <w:rFonts w:hint="eastAsia"/>
          <w:b/>
          <w:sz w:val="24"/>
        </w:rPr>
        <w:t>二、</w:t>
      </w:r>
      <w:r w:rsidR="00A646E7">
        <w:rPr>
          <w:rFonts w:hint="eastAsia"/>
          <w:b/>
          <w:sz w:val="24"/>
        </w:rPr>
        <w:t>问题的论证</w:t>
      </w:r>
    </w:p>
    <w:p w:rsidR="001D2F2C" w:rsidRPr="001D2F2C" w:rsidRDefault="00DD5EDC" w:rsidP="0018770D">
      <w:pPr>
        <w:spacing w:line="276" w:lineRule="auto"/>
        <w:rPr>
          <w:rFonts w:hint="eastAsia"/>
          <w:sz w:val="24"/>
        </w:rPr>
      </w:pPr>
      <w:r>
        <w:rPr>
          <w:rFonts w:hint="eastAsia"/>
          <w:sz w:val="24"/>
        </w:rPr>
        <w:t xml:space="preserve">2.1  </w:t>
      </w:r>
      <w:r w:rsidR="00BF7581">
        <w:rPr>
          <w:rFonts w:hint="eastAsia"/>
          <w:sz w:val="24"/>
        </w:rPr>
        <w:t>应用安全</w:t>
      </w:r>
    </w:p>
    <w:p w:rsidR="001D2F2C" w:rsidRPr="001D2F2C" w:rsidRDefault="001D2F2C" w:rsidP="001D2F2C">
      <w:pPr>
        <w:spacing w:line="276" w:lineRule="auto"/>
        <w:rPr>
          <w:sz w:val="24"/>
        </w:rPr>
      </w:pPr>
    </w:p>
    <w:p w:rsidR="001D2F2C" w:rsidRPr="001C0FF6" w:rsidRDefault="00A646E7" w:rsidP="001D2F2C">
      <w:pPr>
        <w:spacing w:line="276" w:lineRule="auto"/>
        <w:rPr>
          <w:b/>
          <w:sz w:val="24"/>
        </w:rPr>
      </w:pPr>
      <w:r>
        <w:rPr>
          <w:rFonts w:hint="eastAsia"/>
          <w:b/>
          <w:sz w:val="24"/>
        </w:rPr>
        <w:t>三、</w:t>
      </w:r>
      <w:r w:rsidR="00DD5EDC" w:rsidRPr="001C0FF6">
        <w:rPr>
          <w:rFonts w:hint="eastAsia"/>
          <w:b/>
          <w:sz w:val="24"/>
        </w:rPr>
        <w:t>结</w:t>
      </w:r>
      <w:r>
        <w:rPr>
          <w:rFonts w:hint="eastAsia"/>
          <w:b/>
          <w:sz w:val="24"/>
        </w:rPr>
        <w:t>论</w:t>
      </w:r>
      <w:r w:rsidR="00DD5EDC" w:rsidRPr="001C0FF6">
        <w:rPr>
          <w:rFonts w:hint="eastAsia"/>
          <w:b/>
          <w:sz w:val="24"/>
        </w:rPr>
        <w:t>与展望</w:t>
      </w:r>
    </w:p>
    <w:p w:rsidR="001D2F2C" w:rsidRDefault="00DD5EDC" w:rsidP="0018770D">
      <w:pPr>
        <w:spacing w:line="276" w:lineRule="auto"/>
        <w:rPr>
          <w:sz w:val="24"/>
        </w:rPr>
      </w:pPr>
      <w:r>
        <w:rPr>
          <w:rFonts w:hint="eastAsia"/>
          <w:sz w:val="24"/>
        </w:rPr>
        <w:t xml:space="preserve">3.1  </w:t>
      </w:r>
      <w:proofErr w:type="gramStart"/>
      <w:r w:rsidR="00BF7581">
        <w:rPr>
          <w:rFonts w:hint="eastAsia"/>
          <w:sz w:val="24"/>
        </w:rPr>
        <w:t>云安全</w:t>
      </w:r>
      <w:proofErr w:type="gramEnd"/>
      <w:r w:rsidR="00BF7581">
        <w:rPr>
          <w:rFonts w:hint="eastAsia"/>
          <w:sz w:val="24"/>
        </w:rPr>
        <w:t>现状</w:t>
      </w:r>
    </w:p>
    <w:p w:rsidR="00F43ACD" w:rsidRDefault="00F43ACD" w:rsidP="0018770D">
      <w:pPr>
        <w:spacing w:line="276" w:lineRule="auto"/>
        <w:rPr>
          <w:rFonts w:hint="eastAsia"/>
          <w:sz w:val="24"/>
        </w:rPr>
      </w:pPr>
      <w:r>
        <w:rPr>
          <w:rFonts w:hint="eastAsia"/>
          <w:sz w:val="24"/>
        </w:rPr>
        <w:t>3</w:t>
      </w:r>
      <w:r>
        <w:rPr>
          <w:sz w:val="24"/>
        </w:rPr>
        <w:t xml:space="preserve">.2  </w:t>
      </w:r>
      <w:r>
        <w:rPr>
          <w:rFonts w:hint="eastAsia"/>
          <w:sz w:val="24"/>
        </w:rPr>
        <w:t>存在的问题</w:t>
      </w:r>
    </w:p>
    <w:p w:rsidR="00A646E7" w:rsidRPr="00DD5EDC" w:rsidRDefault="00A646E7" w:rsidP="001D2F2C">
      <w:pPr>
        <w:spacing w:line="276" w:lineRule="auto"/>
        <w:rPr>
          <w:sz w:val="24"/>
        </w:rPr>
      </w:pPr>
      <w:r>
        <w:rPr>
          <w:rFonts w:hint="eastAsia"/>
          <w:sz w:val="24"/>
        </w:rPr>
        <w:t>3.</w:t>
      </w:r>
      <w:r w:rsidR="00F43ACD">
        <w:rPr>
          <w:sz w:val="24"/>
        </w:rPr>
        <w:t>3</w:t>
      </w:r>
      <w:r>
        <w:rPr>
          <w:rFonts w:hint="eastAsia"/>
          <w:sz w:val="24"/>
        </w:rPr>
        <w:t xml:space="preserve">  </w:t>
      </w:r>
      <w:r>
        <w:rPr>
          <w:rFonts w:hint="eastAsia"/>
          <w:sz w:val="24"/>
        </w:rPr>
        <w:t>结论</w:t>
      </w:r>
    </w:p>
    <w:p w:rsidR="001D2F2C" w:rsidRPr="001D2F2C" w:rsidRDefault="001D2F2C" w:rsidP="001D2F2C">
      <w:pPr>
        <w:spacing w:line="276" w:lineRule="auto"/>
        <w:rPr>
          <w:sz w:val="24"/>
        </w:rPr>
      </w:pPr>
    </w:p>
    <w:p w:rsidR="001D2F2C" w:rsidRDefault="001D2F2C" w:rsidP="001D2F2C">
      <w:pPr>
        <w:spacing w:line="276" w:lineRule="auto"/>
        <w:rPr>
          <w:sz w:val="24"/>
        </w:rPr>
      </w:pPr>
    </w:p>
    <w:p w:rsidR="00BF7581" w:rsidRPr="001D2F2C" w:rsidRDefault="00BF7581" w:rsidP="001D2F2C">
      <w:pPr>
        <w:spacing w:line="276" w:lineRule="auto"/>
        <w:rPr>
          <w:rFonts w:hint="eastAsia"/>
          <w:sz w:val="24"/>
        </w:rPr>
      </w:pPr>
    </w:p>
    <w:p w:rsidR="001D2F2C" w:rsidRPr="001D2F2C" w:rsidRDefault="001D2F2C" w:rsidP="001D2F2C">
      <w:pPr>
        <w:spacing w:line="276" w:lineRule="auto"/>
        <w:rPr>
          <w:sz w:val="24"/>
        </w:rPr>
      </w:pPr>
    </w:p>
    <w:p w:rsidR="00032987" w:rsidRPr="001C0FF6" w:rsidRDefault="001C0FF6" w:rsidP="001D2F2C">
      <w:pPr>
        <w:spacing w:line="276" w:lineRule="auto"/>
        <w:rPr>
          <w:b/>
          <w:sz w:val="24"/>
        </w:rPr>
      </w:pPr>
      <w:r w:rsidRPr="001C0FF6">
        <w:rPr>
          <w:rFonts w:hint="eastAsia"/>
          <w:b/>
          <w:sz w:val="24"/>
        </w:rPr>
        <w:t>参考文献</w:t>
      </w:r>
    </w:p>
    <w:p w:rsidR="00032987" w:rsidRPr="001D2F2C" w:rsidRDefault="001C0FF6" w:rsidP="001D2F2C">
      <w:pPr>
        <w:spacing w:line="276" w:lineRule="auto"/>
        <w:rPr>
          <w:sz w:val="24"/>
        </w:rPr>
      </w:pPr>
      <w:r>
        <w:rPr>
          <w:rFonts w:hint="eastAsia"/>
          <w:sz w:val="24"/>
        </w:rPr>
        <w:t xml:space="preserve">[1] </w:t>
      </w:r>
      <w:r w:rsidR="00F43ACD">
        <w:rPr>
          <w:rFonts w:hint="eastAsia"/>
          <w:sz w:val="24"/>
        </w:rPr>
        <w:t>《</w:t>
      </w:r>
      <w:r w:rsidR="00F43ACD" w:rsidRPr="00F43ACD">
        <w:rPr>
          <w:rFonts w:hint="eastAsia"/>
          <w:sz w:val="24"/>
        </w:rPr>
        <w:t>云计算安全关键技术分析</w:t>
      </w:r>
      <w:r w:rsidR="00F43ACD">
        <w:rPr>
          <w:rFonts w:hint="eastAsia"/>
          <w:sz w:val="24"/>
        </w:rPr>
        <w:t>》作者：</w:t>
      </w:r>
      <w:r w:rsidR="00F43ACD" w:rsidRPr="00F43ACD">
        <w:rPr>
          <w:rFonts w:hint="eastAsia"/>
          <w:sz w:val="24"/>
        </w:rPr>
        <w:t>igwtkeu08</w:t>
      </w:r>
    </w:p>
    <w:p w:rsidR="00032987" w:rsidRPr="001D2F2C" w:rsidRDefault="001C0FF6" w:rsidP="001D2F2C">
      <w:pPr>
        <w:spacing w:line="276" w:lineRule="auto"/>
        <w:rPr>
          <w:sz w:val="24"/>
        </w:rPr>
      </w:pPr>
      <w:r>
        <w:rPr>
          <w:rFonts w:hint="eastAsia"/>
          <w:sz w:val="24"/>
        </w:rPr>
        <w:t xml:space="preserve">[2] </w:t>
      </w:r>
    </w:p>
    <w:p w:rsidR="00032987" w:rsidRPr="001D2F2C" w:rsidRDefault="00032987" w:rsidP="001D2F2C">
      <w:pPr>
        <w:spacing w:line="276" w:lineRule="auto"/>
        <w:rPr>
          <w:sz w:val="24"/>
        </w:rPr>
      </w:pPr>
    </w:p>
    <w:p w:rsidR="00032987" w:rsidRDefault="00032987" w:rsidP="001D2F2C">
      <w:pPr>
        <w:spacing w:line="276" w:lineRule="auto"/>
        <w:rPr>
          <w:sz w:val="24"/>
        </w:rPr>
      </w:pPr>
    </w:p>
    <w:p w:rsidR="00AF21BA" w:rsidRDefault="00AF21BA" w:rsidP="001D2F2C">
      <w:pPr>
        <w:spacing w:line="276" w:lineRule="auto"/>
        <w:rPr>
          <w:sz w:val="24"/>
        </w:rPr>
      </w:pPr>
    </w:p>
    <w:p w:rsidR="00AF21BA" w:rsidRDefault="00AF21BA" w:rsidP="001D2F2C">
      <w:pPr>
        <w:spacing w:line="276" w:lineRule="auto"/>
        <w:rPr>
          <w:sz w:val="24"/>
        </w:rPr>
      </w:pPr>
    </w:p>
    <w:p w:rsidR="00AF21BA" w:rsidRPr="001D2F2C" w:rsidRDefault="00AF21BA" w:rsidP="001D2F2C">
      <w:pPr>
        <w:spacing w:line="276" w:lineRule="auto"/>
        <w:rPr>
          <w:sz w:val="24"/>
        </w:rPr>
      </w:pPr>
    </w:p>
    <w:p w:rsidR="003E1402" w:rsidRDefault="003E1402" w:rsidP="001D2F2C">
      <w:pPr>
        <w:spacing w:line="276" w:lineRule="auto"/>
        <w:rPr>
          <w:sz w:val="24"/>
        </w:rPr>
      </w:pPr>
    </w:p>
    <w:p w:rsidR="00C7238B" w:rsidRDefault="00C7238B" w:rsidP="001D2F2C">
      <w:pPr>
        <w:spacing w:line="276" w:lineRule="auto"/>
        <w:rPr>
          <w:b/>
          <w:bCs/>
          <w:sz w:val="28"/>
        </w:rPr>
      </w:pPr>
    </w:p>
    <w:p w:rsidR="00C7238B" w:rsidRDefault="00C7238B" w:rsidP="001D2F2C">
      <w:pPr>
        <w:spacing w:line="276" w:lineRule="auto"/>
        <w:rPr>
          <w:b/>
          <w:bCs/>
          <w:sz w:val="28"/>
        </w:rPr>
      </w:pPr>
    </w:p>
    <w:p w:rsidR="00C7238B" w:rsidRDefault="00C7238B" w:rsidP="001D2F2C">
      <w:pPr>
        <w:spacing w:line="276" w:lineRule="auto"/>
        <w:rPr>
          <w:b/>
          <w:bCs/>
          <w:sz w:val="28"/>
        </w:rPr>
      </w:pPr>
    </w:p>
    <w:p w:rsidR="00C7238B" w:rsidRDefault="00C7238B" w:rsidP="001D2F2C">
      <w:pPr>
        <w:spacing w:line="276" w:lineRule="auto"/>
        <w:rPr>
          <w:b/>
          <w:bCs/>
          <w:sz w:val="28"/>
        </w:rPr>
      </w:pPr>
    </w:p>
    <w:p w:rsidR="00BF7581" w:rsidRDefault="00BF7581" w:rsidP="001D2F2C">
      <w:pPr>
        <w:spacing w:line="276" w:lineRule="auto"/>
        <w:rPr>
          <w:b/>
          <w:bCs/>
          <w:sz w:val="28"/>
        </w:rPr>
      </w:pPr>
    </w:p>
    <w:p w:rsidR="0018770D" w:rsidRDefault="0018770D" w:rsidP="001D2F2C">
      <w:pPr>
        <w:spacing w:line="276" w:lineRule="auto"/>
        <w:rPr>
          <w:b/>
          <w:bCs/>
          <w:sz w:val="28"/>
        </w:rPr>
      </w:pPr>
    </w:p>
    <w:p w:rsidR="0018770D" w:rsidRDefault="0018770D" w:rsidP="001D2F2C">
      <w:pPr>
        <w:spacing w:line="276" w:lineRule="auto"/>
        <w:rPr>
          <w:rFonts w:hint="eastAsia"/>
          <w:b/>
          <w:bCs/>
          <w:sz w:val="28"/>
        </w:rPr>
      </w:pPr>
    </w:p>
    <w:p w:rsidR="00BF7581" w:rsidRPr="00BF7581" w:rsidRDefault="00BF7581" w:rsidP="00BF7581">
      <w:pPr>
        <w:pStyle w:val="a7"/>
        <w:widowControl/>
        <w:numPr>
          <w:ilvl w:val="1"/>
          <w:numId w:val="17"/>
        </w:numPr>
        <w:ind w:firstLineChars="0"/>
        <w:jc w:val="left"/>
        <w:rPr>
          <w:b/>
          <w:bCs/>
          <w:sz w:val="28"/>
        </w:rPr>
      </w:pPr>
      <w:r w:rsidRPr="00BF7581">
        <w:rPr>
          <w:rFonts w:hint="eastAsia"/>
          <w:b/>
          <w:bCs/>
          <w:sz w:val="28"/>
        </w:rPr>
        <w:t>绪论</w:t>
      </w:r>
    </w:p>
    <w:p w:rsidR="00BF7581" w:rsidRDefault="001F3C46" w:rsidP="001F3C46">
      <w:pPr>
        <w:widowControl/>
        <w:ind w:firstLine="420"/>
        <w:jc w:val="left"/>
        <w:rPr>
          <w:bCs/>
          <w:sz w:val="24"/>
        </w:rPr>
      </w:pPr>
      <w:r w:rsidRPr="001F3C46">
        <w:rPr>
          <w:rFonts w:hint="eastAsia"/>
          <w:bCs/>
          <w:sz w:val="24"/>
        </w:rPr>
        <w:t>在开始本篇论文的讨论之前，</w:t>
      </w:r>
      <w:r>
        <w:rPr>
          <w:rFonts w:hint="eastAsia"/>
          <w:bCs/>
          <w:sz w:val="24"/>
        </w:rPr>
        <w:t>我想要先谈一谈为什么我，以及我的队友们，会选择</w:t>
      </w:r>
      <w:r w:rsidR="00EC6CF6">
        <w:rPr>
          <w:rFonts w:hint="eastAsia"/>
          <w:bCs/>
          <w:sz w:val="24"/>
        </w:rPr>
        <w:t>“云计算安全关键技术分析”</w:t>
      </w:r>
      <w:r>
        <w:rPr>
          <w:rFonts w:hint="eastAsia"/>
          <w:bCs/>
          <w:sz w:val="24"/>
        </w:rPr>
        <w:t>这一个</w:t>
      </w:r>
      <w:r w:rsidR="00EC6CF6">
        <w:rPr>
          <w:rFonts w:hint="eastAsia"/>
          <w:bCs/>
          <w:sz w:val="24"/>
        </w:rPr>
        <w:t>题目作为计算思维导论这门课程</w:t>
      </w:r>
      <w:proofErr w:type="gramStart"/>
      <w:r w:rsidR="00EC6CF6">
        <w:rPr>
          <w:rFonts w:hint="eastAsia"/>
          <w:bCs/>
          <w:sz w:val="24"/>
        </w:rPr>
        <w:t>的结课演讲</w:t>
      </w:r>
      <w:proofErr w:type="gramEnd"/>
      <w:r w:rsidR="00EC6CF6">
        <w:rPr>
          <w:rFonts w:hint="eastAsia"/>
          <w:bCs/>
          <w:sz w:val="24"/>
        </w:rPr>
        <w:t>题目，以及论文题目。</w:t>
      </w:r>
    </w:p>
    <w:p w:rsidR="00EC6CF6" w:rsidRDefault="00EC6CF6" w:rsidP="001F3C46">
      <w:pPr>
        <w:widowControl/>
        <w:ind w:firstLine="420"/>
        <w:jc w:val="left"/>
        <w:rPr>
          <w:bCs/>
          <w:sz w:val="24"/>
        </w:rPr>
      </w:pPr>
      <w:r>
        <w:rPr>
          <w:rFonts w:hint="eastAsia"/>
          <w:bCs/>
          <w:sz w:val="24"/>
        </w:rPr>
        <w:t>众所周知，</w:t>
      </w:r>
      <w:r w:rsidR="00220BFE">
        <w:rPr>
          <w:rFonts w:hint="eastAsia"/>
          <w:bCs/>
          <w:sz w:val="24"/>
        </w:rPr>
        <w:t>近几年互联网行业有几大热门的方向，机器学习，区块链，</w:t>
      </w:r>
      <w:proofErr w:type="gramStart"/>
      <w:r w:rsidR="00220BFE">
        <w:rPr>
          <w:rFonts w:hint="eastAsia"/>
          <w:bCs/>
          <w:sz w:val="24"/>
        </w:rPr>
        <w:t>云计算</w:t>
      </w:r>
      <w:proofErr w:type="gramEnd"/>
      <w:r w:rsidR="00220BFE">
        <w:rPr>
          <w:rFonts w:hint="eastAsia"/>
          <w:bCs/>
          <w:sz w:val="24"/>
        </w:rPr>
        <w:t>等等，其中在机器学习仍然需要不断优化算法，区块链的应用场景尚不明确的时候，</w:t>
      </w:r>
      <w:proofErr w:type="gramStart"/>
      <w:r w:rsidR="00220BFE">
        <w:rPr>
          <w:rFonts w:hint="eastAsia"/>
          <w:bCs/>
          <w:sz w:val="24"/>
        </w:rPr>
        <w:t>云计算</w:t>
      </w:r>
      <w:proofErr w:type="gramEnd"/>
      <w:r w:rsidR="00220BFE">
        <w:rPr>
          <w:rFonts w:hint="eastAsia"/>
          <w:bCs/>
          <w:sz w:val="24"/>
        </w:rPr>
        <w:t>已经通过几年的发展成为一个热门的，常用的，有价值的成规模的技术方案，</w:t>
      </w:r>
      <w:r w:rsidR="00A26A4B">
        <w:rPr>
          <w:rFonts w:hint="eastAsia"/>
          <w:bCs/>
          <w:sz w:val="24"/>
        </w:rPr>
        <w:t>当</w:t>
      </w:r>
      <w:proofErr w:type="gramStart"/>
      <w:r w:rsidR="00A26A4B">
        <w:rPr>
          <w:rFonts w:hint="eastAsia"/>
          <w:bCs/>
          <w:sz w:val="24"/>
        </w:rPr>
        <w:t>云计算</w:t>
      </w:r>
      <w:proofErr w:type="gramEnd"/>
      <w:r w:rsidR="00A26A4B">
        <w:rPr>
          <w:rFonts w:hint="eastAsia"/>
          <w:bCs/>
          <w:sz w:val="24"/>
        </w:rPr>
        <w:t>逐渐被广泛接受并利用于生活的方方面面，在其功能性之外，人们对于其安全性的需求开始不断提升。</w:t>
      </w:r>
    </w:p>
    <w:p w:rsidR="00A26A4B" w:rsidRDefault="00A26A4B" w:rsidP="001F3C46">
      <w:pPr>
        <w:widowControl/>
        <w:ind w:firstLine="420"/>
        <w:jc w:val="left"/>
        <w:rPr>
          <w:bCs/>
          <w:sz w:val="24"/>
        </w:rPr>
      </w:pPr>
      <w:r>
        <w:rPr>
          <w:rFonts w:hint="eastAsia"/>
          <w:bCs/>
          <w:sz w:val="24"/>
        </w:rPr>
        <w:t>在另一方面，</w:t>
      </w:r>
      <w:r w:rsidR="00C37338">
        <w:rPr>
          <w:rFonts w:hint="eastAsia"/>
          <w:bCs/>
          <w:sz w:val="24"/>
        </w:rPr>
        <w:t>作为一名网络安全专业的学生，当传统的网络安全行业已经建立了完善的体系之后，我们对于</w:t>
      </w:r>
      <w:proofErr w:type="gramStart"/>
      <w:r w:rsidR="00C37338">
        <w:rPr>
          <w:rFonts w:hint="eastAsia"/>
          <w:bCs/>
          <w:sz w:val="24"/>
        </w:rPr>
        <w:t>云计算</w:t>
      </w:r>
      <w:proofErr w:type="gramEnd"/>
      <w:r w:rsidR="00C37338">
        <w:rPr>
          <w:rFonts w:hint="eastAsia"/>
          <w:bCs/>
          <w:sz w:val="24"/>
        </w:rPr>
        <w:t>这一新领域的安全问题理所当然的会产生兴趣，以及疑问，</w:t>
      </w:r>
      <w:proofErr w:type="gramStart"/>
      <w:r w:rsidR="00C37338">
        <w:rPr>
          <w:rFonts w:hint="eastAsia"/>
          <w:bCs/>
          <w:sz w:val="24"/>
        </w:rPr>
        <w:t>云计算</w:t>
      </w:r>
      <w:proofErr w:type="gramEnd"/>
      <w:r w:rsidR="00C37338">
        <w:rPr>
          <w:rFonts w:hint="eastAsia"/>
          <w:bCs/>
          <w:sz w:val="24"/>
        </w:rPr>
        <w:t>是什么？</w:t>
      </w:r>
      <w:proofErr w:type="gramStart"/>
      <w:r w:rsidR="00C37338">
        <w:rPr>
          <w:rFonts w:hint="eastAsia"/>
          <w:bCs/>
          <w:sz w:val="24"/>
        </w:rPr>
        <w:t>云计算</w:t>
      </w:r>
      <w:proofErr w:type="gramEnd"/>
      <w:r w:rsidR="00C37338">
        <w:rPr>
          <w:rFonts w:hint="eastAsia"/>
          <w:bCs/>
          <w:sz w:val="24"/>
        </w:rPr>
        <w:t>存在安全问题吗？如果存在</w:t>
      </w:r>
      <w:r w:rsidR="00693E93">
        <w:rPr>
          <w:rFonts w:hint="eastAsia"/>
          <w:bCs/>
          <w:sz w:val="24"/>
        </w:rPr>
        <w:t>是否</w:t>
      </w:r>
      <w:r w:rsidR="00C37338">
        <w:rPr>
          <w:rFonts w:hint="eastAsia"/>
          <w:bCs/>
          <w:sz w:val="24"/>
        </w:rPr>
        <w:t>存在已经完善的</w:t>
      </w:r>
      <w:r w:rsidR="00693E93">
        <w:rPr>
          <w:rFonts w:hint="eastAsia"/>
          <w:bCs/>
          <w:sz w:val="24"/>
        </w:rPr>
        <w:t>解决方案？如果不存在解决方案我们应该往什么方向去学习？</w:t>
      </w:r>
    </w:p>
    <w:p w:rsidR="00693E93" w:rsidRDefault="00693E93" w:rsidP="001F3C46">
      <w:pPr>
        <w:widowControl/>
        <w:ind w:firstLine="420"/>
        <w:jc w:val="left"/>
        <w:rPr>
          <w:bCs/>
          <w:sz w:val="24"/>
        </w:rPr>
      </w:pPr>
      <w:r>
        <w:rPr>
          <w:rFonts w:hint="eastAsia"/>
          <w:bCs/>
          <w:sz w:val="24"/>
        </w:rPr>
        <w:t>就是怀着以上的问题，在计算思维导论这一课程的指引之下，我们开拓思想，查询文档，积极思考并最终得到了我们以下的结论，论文</w:t>
      </w:r>
      <w:proofErr w:type="gramStart"/>
      <w:r>
        <w:rPr>
          <w:rFonts w:hint="eastAsia"/>
          <w:bCs/>
          <w:sz w:val="24"/>
        </w:rPr>
        <w:t>以及结课演讲</w:t>
      </w:r>
      <w:proofErr w:type="gramEnd"/>
      <w:r>
        <w:rPr>
          <w:rFonts w:hint="eastAsia"/>
          <w:bCs/>
          <w:sz w:val="24"/>
        </w:rPr>
        <w:t>。下面将介绍我们对于“</w:t>
      </w:r>
      <w:r>
        <w:rPr>
          <w:rFonts w:hint="eastAsia"/>
          <w:bCs/>
          <w:sz w:val="24"/>
        </w:rPr>
        <w:t>云计算安全关键技术分析</w:t>
      </w:r>
      <w:r>
        <w:rPr>
          <w:rFonts w:hint="eastAsia"/>
          <w:bCs/>
          <w:sz w:val="24"/>
        </w:rPr>
        <w:t>”的思考和结论。</w:t>
      </w:r>
    </w:p>
    <w:p w:rsidR="00693E93" w:rsidRDefault="00693E93" w:rsidP="00693E93">
      <w:pPr>
        <w:widowControl/>
        <w:jc w:val="left"/>
        <w:rPr>
          <w:bCs/>
          <w:sz w:val="24"/>
        </w:rPr>
      </w:pPr>
    </w:p>
    <w:p w:rsidR="00693E93" w:rsidRDefault="00693E93" w:rsidP="00693E93">
      <w:pPr>
        <w:widowControl/>
        <w:jc w:val="left"/>
        <w:rPr>
          <w:bCs/>
          <w:sz w:val="24"/>
        </w:rPr>
      </w:pPr>
    </w:p>
    <w:p w:rsidR="00693E93" w:rsidRPr="00BF7581" w:rsidRDefault="00693E93" w:rsidP="00693E93">
      <w:pPr>
        <w:pStyle w:val="a7"/>
        <w:widowControl/>
        <w:numPr>
          <w:ilvl w:val="1"/>
          <w:numId w:val="17"/>
        </w:numPr>
        <w:ind w:firstLineChars="0"/>
        <w:jc w:val="left"/>
        <w:rPr>
          <w:b/>
          <w:bCs/>
          <w:sz w:val="28"/>
        </w:rPr>
      </w:pPr>
      <w:r>
        <w:rPr>
          <w:rFonts w:hint="eastAsia"/>
          <w:b/>
          <w:bCs/>
          <w:sz w:val="28"/>
        </w:rPr>
        <w:t>什么是云计算</w:t>
      </w:r>
    </w:p>
    <w:p w:rsidR="00B43172" w:rsidRDefault="00693E93" w:rsidP="00693E93">
      <w:pPr>
        <w:widowControl/>
        <w:ind w:firstLine="420"/>
        <w:jc w:val="left"/>
        <w:rPr>
          <w:bCs/>
          <w:sz w:val="24"/>
        </w:rPr>
      </w:pPr>
      <w:r w:rsidRPr="00693E93">
        <w:rPr>
          <w:bCs/>
          <w:sz w:val="24"/>
        </w:rPr>
        <w:t>云计算</w:t>
      </w:r>
      <w:r w:rsidRPr="00693E93">
        <w:rPr>
          <w:bCs/>
          <w:sz w:val="24"/>
        </w:rPr>
        <w:t>（</w:t>
      </w:r>
      <w:r w:rsidRPr="00693E93">
        <w:rPr>
          <w:bCs/>
          <w:sz w:val="24"/>
        </w:rPr>
        <w:t>Cloud Computing</w:t>
      </w:r>
      <w:r w:rsidRPr="00693E93">
        <w:rPr>
          <w:bCs/>
          <w:sz w:val="24"/>
        </w:rPr>
        <w:t>）是基于</w:t>
      </w:r>
      <w:r w:rsidRPr="00693E93">
        <w:rPr>
          <w:bCs/>
          <w:sz w:val="24"/>
        </w:rPr>
        <w:fldChar w:fldCharType="begin"/>
      </w:r>
      <w:r w:rsidRPr="00693E93">
        <w:rPr>
          <w:bCs/>
          <w:sz w:val="24"/>
        </w:rPr>
        <w:instrText xml:space="preserve"> HYPERLINK "https://baike.baidu.com/item/%E4%BA%92%E8%81%94%E7%BD%91" \t "_blank" </w:instrText>
      </w:r>
      <w:r w:rsidRPr="00693E93">
        <w:rPr>
          <w:bCs/>
          <w:sz w:val="24"/>
        </w:rPr>
        <w:fldChar w:fldCharType="separate"/>
      </w:r>
      <w:r w:rsidRPr="00693E93">
        <w:rPr>
          <w:bCs/>
          <w:sz w:val="24"/>
        </w:rPr>
        <w:t>互联网</w:t>
      </w:r>
      <w:r w:rsidRPr="00693E93">
        <w:rPr>
          <w:bCs/>
          <w:sz w:val="24"/>
        </w:rPr>
        <w:fldChar w:fldCharType="end"/>
      </w:r>
      <w:r w:rsidRPr="00693E93">
        <w:rPr>
          <w:bCs/>
          <w:sz w:val="24"/>
        </w:rPr>
        <w:t>的相关服务的增加、使用和交互模式，通常涉及通过</w:t>
      </w:r>
      <w:hyperlink r:id="rId7" w:tgtFrame="_blank" w:history="1">
        <w:r w:rsidRPr="00693E93">
          <w:rPr>
            <w:bCs/>
            <w:sz w:val="24"/>
          </w:rPr>
          <w:t>互联网</w:t>
        </w:r>
      </w:hyperlink>
      <w:r w:rsidRPr="00693E93">
        <w:rPr>
          <w:bCs/>
          <w:sz w:val="24"/>
        </w:rPr>
        <w:t>来提供动态易扩展且经常是</w:t>
      </w:r>
      <w:hyperlink r:id="rId8" w:tgtFrame="_blank" w:history="1">
        <w:r w:rsidRPr="00693E93">
          <w:rPr>
            <w:bCs/>
            <w:sz w:val="24"/>
          </w:rPr>
          <w:t>虚拟化</w:t>
        </w:r>
      </w:hyperlink>
      <w:r w:rsidRPr="00693E93">
        <w:rPr>
          <w:bCs/>
          <w:sz w:val="24"/>
        </w:rPr>
        <w:t>的资源。</w:t>
      </w:r>
      <w:r w:rsidR="00B43172">
        <w:rPr>
          <w:rFonts w:hint="eastAsia"/>
          <w:bCs/>
          <w:sz w:val="24"/>
        </w:rPr>
        <w:t>[</w:t>
      </w:r>
      <w:r w:rsidR="00B43172">
        <w:rPr>
          <w:bCs/>
          <w:sz w:val="24"/>
        </w:rPr>
        <w:t>1]</w:t>
      </w:r>
    </w:p>
    <w:p w:rsidR="00F761ED" w:rsidRDefault="00693E93" w:rsidP="00693E93">
      <w:pPr>
        <w:widowControl/>
        <w:ind w:firstLine="420"/>
        <w:jc w:val="left"/>
        <w:rPr>
          <w:bCs/>
          <w:sz w:val="24"/>
        </w:rPr>
      </w:pPr>
      <w:r w:rsidRPr="00693E93">
        <w:rPr>
          <w:bCs/>
          <w:sz w:val="24"/>
        </w:rPr>
        <w:t>对</w:t>
      </w:r>
      <w:proofErr w:type="gramStart"/>
      <w:r w:rsidRPr="00693E93">
        <w:rPr>
          <w:bCs/>
          <w:sz w:val="24"/>
        </w:rPr>
        <w:t>云计算</w:t>
      </w:r>
      <w:proofErr w:type="gramEnd"/>
      <w:r w:rsidRPr="00693E93">
        <w:rPr>
          <w:bCs/>
          <w:sz w:val="24"/>
        </w:rPr>
        <w:t>的定义有多种说法。现阶段广为接受的是美国</w:t>
      </w:r>
      <w:hyperlink r:id="rId9" w:tgtFrame="_blank" w:history="1">
        <w:r w:rsidRPr="00693E93">
          <w:rPr>
            <w:bCs/>
            <w:sz w:val="24"/>
          </w:rPr>
          <w:t>国家标准</w:t>
        </w:r>
      </w:hyperlink>
      <w:r w:rsidRPr="00693E93">
        <w:rPr>
          <w:bCs/>
          <w:sz w:val="24"/>
        </w:rPr>
        <w:t>与技术研究院（</w:t>
      </w:r>
      <w:hyperlink r:id="rId10" w:tgtFrame="_blank" w:history="1">
        <w:r w:rsidRPr="00693E93">
          <w:rPr>
            <w:bCs/>
            <w:sz w:val="24"/>
          </w:rPr>
          <w:t>NI</w:t>
        </w:r>
        <w:r w:rsidRPr="00693E93">
          <w:rPr>
            <w:bCs/>
            <w:sz w:val="24"/>
          </w:rPr>
          <w:t>S</w:t>
        </w:r>
        <w:r w:rsidRPr="00693E93">
          <w:rPr>
            <w:bCs/>
            <w:sz w:val="24"/>
          </w:rPr>
          <w:t>T</w:t>
        </w:r>
      </w:hyperlink>
      <w:r w:rsidRPr="00693E93">
        <w:rPr>
          <w:bCs/>
          <w:sz w:val="24"/>
        </w:rPr>
        <w:t>）定义：</w:t>
      </w:r>
    </w:p>
    <w:p w:rsidR="00693E93" w:rsidRDefault="00693E93" w:rsidP="00F761ED">
      <w:pPr>
        <w:widowControl/>
        <w:ind w:left="420"/>
        <w:jc w:val="left"/>
        <w:rPr>
          <w:bCs/>
          <w:sz w:val="24"/>
        </w:rPr>
      </w:pPr>
      <w:proofErr w:type="gramStart"/>
      <w:r w:rsidRPr="00693E93">
        <w:rPr>
          <w:bCs/>
          <w:sz w:val="24"/>
        </w:rPr>
        <w:t>云计算</w:t>
      </w:r>
      <w:proofErr w:type="gramEnd"/>
      <w:r w:rsidRPr="00693E93">
        <w:rPr>
          <w:bCs/>
          <w:sz w:val="24"/>
        </w:rPr>
        <w:t>是一种按使用量付费的模式，这种模式提供可用的、便捷的、按需的网络访问，</w:t>
      </w:r>
      <w:r w:rsidRPr="00693E93">
        <w:rPr>
          <w:bCs/>
          <w:sz w:val="24"/>
        </w:rPr>
        <w:t xml:space="preserve"> </w:t>
      </w:r>
      <w:r w:rsidRPr="00693E93">
        <w:rPr>
          <w:bCs/>
          <w:sz w:val="24"/>
        </w:rPr>
        <w:t>进入可配置的计算资源共享池（资源包括</w:t>
      </w:r>
      <w:hyperlink r:id="rId11" w:tgtFrame="_blank" w:history="1">
        <w:r w:rsidRPr="00693E93">
          <w:rPr>
            <w:bCs/>
            <w:sz w:val="24"/>
          </w:rPr>
          <w:t>网络</w:t>
        </w:r>
      </w:hyperlink>
      <w:r w:rsidRPr="00693E93">
        <w:rPr>
          <w:bCs/>
          <w:sz w:val="24"/>
        </w:rPr>
        <w:t>，服务器，存储，</w:t>
      </w:r>
      <w:hyperlink r:id="rId12" w:tgtFrame="_blank" w:history="1">
        <w:r w:rsidRPr="00693E93">
          <w:rPr>
            <w:bCs/>
            <w:sz w:val="24"/>
          </w:rPr>
          <w:t>应用软件</w:t>
        </w:r>
      </w:hyperlink>
      <w:r w:rsidRPr="00693E93">
        <w:rPr>
          <w:bCs/>
          <w:sz w:val="24"/>
        </w:rPr>
        <w:t>，服务），这些资源能够被快速提供，只需投入很少的管理工作，或与服务供应商进行很少的交互。</w:t>
      </w:r>
      <w:r w:rsidR="00B43172">
        <w:rPr>
          <w:rFonts w:hint="eastAsia"/>
          <w:bCs/>
          <w:sz w:val="24"/>
        </w:rPr>
        <w:t>[</w:t>
      </w:r>
      <w:r w:rsidR="00B43172">
        <w:rPr>
          <w:bCs/>
          <w:sz w:val="24"/>
        </w:rPr>
        <w:t>2]</w:t>
      </w:r>
    </w:p>
    <w:p w:rsidR="00F761ED" w:rsidRDefault="00F761ED" w:rsidP="00F761ED">
      <w:pPr>
        <w:widowControl/>
        <w:jc w:val="left"/>
        <w:rPr>
          <w:bCs/>
          <w:sz w:val="24"/>
        </w:rPr>
      </w:pPr>
    </w:p>
    <w:p w:rsidR="00F761ED" w:rsidRDefault="00B43172" w:rsidP="00F761ED">
      <w:pPr>
        <w:widowControl/>
        <w:jc w:val="left"/>
        <w:rPr>
          <w:bCs/>
          <w:sz w:val="24"/>
        </w:rPr>
      </w:pPr>
      <w:r>
        <w:rPr>
          <w:rFonts w:hint="eastAsia"/>
          <w:bCs/>
          <w:sz w:val="24"/>
        </w:rPr>
        <w:t>[</w:t>
      </w:r>
      <w:r>
        <w:rPr>
          <w:bCs/>
          <w:sz w:val="24"/>
        </w:rPr>
        <w:t xml:space="preserve">1] </w:t>
      </w:r>
      <w:r>
        <w:rPr>
          <w:rFonts w:hint="eastAsia"/>
          <w:bCs/>
          <w:sz w:val="24"/>
        </w:rPr>
        <w:t>百度</w:t>
      </w:r>
      <w:proofErr w:type="gramStart"/>
      <w:r>
        <w:rPr>
          <w:rFonts w:hint="eastAsia"/>
          <w:bCs/>
          <w:sz w:val="24"/>
        </w:rPr>
        <w:t>百科云计算</w:t>
      </w:r>
      <w:proofErr w:type="gramEnd"/>
      <w:r>
        <w:rPr>
          <w:rFonts w:hint="eastAsia"/>
          <w:bCs/>
          <w:sz w:val="24"/>
        </w:rPr>
        <w:t>词条</w:t>
      </w:r>
    </w:p>
    <w:p w:rsidR="00B43172" w:rsidRDefault="00B43172" w:rsidP="00F761ED">
      <w:pPr>
        <w:widowControl/>
        <w:jc w:val="left"/>
        <w:rPr>
          <w:bCs/>
          <w:sz w:val="24"/>
        </w:rPr>
      </w:pPr>
      <w:r>
        <w:rPr>
          <w:rFonts w:hint="eastAsia"/>
          <w:bCs/>
          <w:sz w:val="24"/>
        </w:rPr>
        <w:t>[</w:t>
      </w:r>
      <w:r>
        <w:rPr>
          <w:bCs/>
          <w:sz w:val="24"/>
        </w:rPr>
        <w:t xml:space="preserve">2] </w:t>
      </w:r>
      <w:r>
        <w:rPr>
          <w:bCs/>
          <w:sz w:val="24"/>
        </w:rPr>
        <w:tab/>
      </w:r>
      <w:r>
        <w:rPr>
          <w:rFonts w:hint="eastAsia"/>
          <w:bCs/>
          <w:sz w:val="24"/>
        </w:rPr>
        <w:t>NIST</w:t>
      </w:r>
      <w:r>
        <w:rPr>
          <w:bCs/>
          <w:sz w:val="24"/>
        </w:rPr>
        <w:t xml:space="preserve"> </w:t>
      </w:r>
      <w:r>
        <w:rPr>
          <w:rFonts w:hint="eastAsia"/>
          <w:bCs/>
          <w:sz w:val="24"/>
        </w:rPr>
        <w:t>对</w:t>
      </w:r>
      <w:proofErr w:type="gramStart"/>
      <w:r>
        <w:rPr>
          <w:rFonts w:hint="eastAsia"/>
          <w:bCs/>
          <w:sz w:val="24"/>
        </w:rPr>
        <w:t>云计算</w:t>
      </w:r>
      <w:proofErr w:type="gramEnd"/>
      <w:r>
        <w:rPr>
          <w:rFonts w:hint="eastAsia"/>
          <w:bCs/>
          <w:sz w:val="24"/>
        </w:rPr>
        <w:t>的定义</w:t>
      </w:r>
    </w:p>
    <w:p w:rsidR="00B43172" w:rsidRDefault="00B43172" w:rsidP="00F761ED">
      <w:pPr>
        <w:widowControl/>
        <w:jc w:val="left"/>
        <w:rPr>
          <w:bCs/>
          <w:sz w:val="24"/>
        </w:rPr>
      </w:pPr>
    </w:p>
    <w:p w:rsidR="00B43172" w:rsidRDefault="00B43172" w:rsidP="00F761ED">
      <w:pPr>
        <w:widowControl/>
        <w:jc w:val="left"/>
        <w:rPr>
          <w:rFonts w:hint="eastAsia"/>
          <w:bCs/>
          <w:sz w:val="24"/>
        </w:rPr>
      </w:pPr>
    </w:p>
    <w:p w:rsidR="00F761ED" w:rsidRPr="00BF7581" w:rsidRDefault="00F761ED" w:rsidP="00F761ED">
      <w:pPr>
        <w:pStyle w:val="a7"/>
        <w:widowControl/>
        <w:numPr>
          <w:ilvl w:val="1"/>
          <w:numId w:val="17"/>
        </w:numPr>
        <w:ind w:firstLineChars="0"/>
        <w:jc w:val="left"/>
        <w:rPr>
          <w:b/>
          <w:bCs/>
          <w:sz w:val="28"/>
        </w:rPr>
      </w:pPr>
      <w:proofErr w:type="gramStart"/>
      <w:r>
        <w:rPr>
          <w:rFonts w:hint="eastAsia"/>
          <w:b/>
          <w:bCs/>
          <w:sz w:val="28"/>
        </w:rPr>
        <w:t>云计算</w:t>
      </w:r>
      <w:proofErr w:type="gramEnd"/>
      <w:r>
        <w:rPr>
          <w:rFonts w:hint="eastAsia"/>
          <w:b/>
          <w:bCs/>
          <w:sz w:val="28"/>
        </w:rPr>
        <w:t>安全</w:t>
      </w:r>
    </w:p>
    <w:p w:rsidR="00F761ED" w:rsidRDefault="00F761ED" w:rsidP="00F761ED">
      <w:pPr>
        <w:widowControl/>
        <w:ind w:firstLine="420"/>
        <w:jc w:val="left"/>
        <w:rPr>
          <w:bCs/>
          <w:sz w:val="24"/>
        </w:rPr>
      </w:pPr>
      <w:r>
        <w:rPr>
          <w:rFonts w:hint="eastAsia"/>
          <w:bCs/>
          <w:sz w:val="24"/>
        </w:rPr>
        <w:t>首先我们要确认的第一点事，存在</w:t>
      </w:r>
      <w:proofErr w:type="gramStart"/>
      <w:r>
        <w:rPr>
          <w:rFonts w:hint="eastAsia"/>
          <w:bCs/>
          <w:sz w:val="24"/>
        </w:rPr>
        <w:t>云安全与云计算</w:t>
      </w:r>
      <w:proofErr w:type="gramEnd"/>
      <w:r>
        <w:rPr>
          <w:rFonts w:hint="eastAsia"/>
          <w:bCs/>
          <w:sz w:val="24"/>
        </w:rPr>
        <w:t>安全两个不同的方向，</w:t>
      </w:r>
      <w:proofErr w:type="gramStart"/>
      <w:r>
        <w:rPr>
          <w:rFonts w:hint="eastAsia"/>
          <w:bCs/>
          <w:sz w:val="24"/>
        </w:rPr>
        <w:t>云安全</w:t>
      </w:r>
      <w:proofErr w:type="gramEnd"/>
      <w:r>
        <w:rPr>
          <w:rFonts w:hint="eastAsia"/>
          <w:bCs/>
          <w:sz w:val="24"/>
        </w:rPr>
        <w:t>是</w:t>
      </w:r>
      <w:r w:rsidR="00DD2CEF">
        <w:rPr>
          <w:rFonts w:hint="eastAsia"/>
          <w:bCs/>
          <w:sz w:val="24"/>
        </w:rPr>
        <w:t>指利用</w:t>
      </w:r>
      <w:proofErr w:type="gramStart"/>
      <w:r w:rsidR="00DD2CEF">
        <w:rPr>
          <w:rFonts w:hint="eastAsia"/>
          <w:bCs/>
          <w:sz w:val="24"/>
        </w:rPr>
        <w:t>云计算</w:t>
      </w:r>
      <w:proofErr w:type="gramEnd"/>
      <w:r w:rsidR="00DD2CEF">
        <w:rPr>
          <w:rFonts w:hint="eastAsia"/>
          <w:bCs/>
          <w:sz w:val="24"/>
        </w:rPr>
        <w:t>这一技术进行安全方面的工作，</w:t>
      </w:r>
      <w:r w:rsidR="00DD2CEF" w:rsidRPr="00DD2CEF">
        <w:rPr>
          <w:bCs/>
          <w:sz w:val="24"/>
        </w:rPr>
        <w:t>通过网状的大量客户端对网络中</w:t>
      </w:r>
      <w:hyperlink r:id="rId13" w:tgtFrame="_blank" w:history="1">
        <w:r w:rsidR="00DD2CEF" w:rsidRPr="00DD2CEF">
          <w:rPr>
            <w:bCs/>
            <w:sz w:val="24"/>
          </w:rPr>
          <w:t>软件</w:t>
        </w:r>
      </w:hyperlink>
      <w:r w:rsidR="00DD2CEF" w:rsidRPr="00DD2CEF">
        <w:rPr>
          <w:bCs/>
          <w:sz w:val="24"/>
        </w:rPr>
        <w:t>行为的异常监测，获取</w:t>
      </w:r>
      <w:hyperlink r:id="rId14" w:tgtFrame="_blank" w:history="1">
        <w:r w:rsidR="00DD2CEF" w:rsidRPr="00DD2CEF">
          <w:rPr>
            <w:bCs/>
            <w:sz w:val="24"/>
          </w:rPr>
          <w:t>互联网</w:t>
        </w:r>
      </w:hyperlink>
      <w:r w:rsidR="00DD2CEF" w:rsidRPr="00DD2CEF">
        <w:rPr>
          <w:bCs/>
          <w:sz w:val="24"/>
        </w:rPr>
        <w:t>中木马、恶意程序的最新信息，推送到</w:t>
      </w:r>
      <w:r w:rsidR="00DD2CEF" w:rsidRPr="00DD2CEF">
        <w:rPr>
          <w:bCs/>
          <w:sz w:val="24"/>
        </w:rPr>
        <w:t>Server</w:t>
      </w:r>
      <w:r w:rsidR="00DD2CEF" w:rsidRPr="00DD2CEF">
        <w:rPr>
          <w:bCs/>
          <w:sz w:val="24"/>
        </w:rPr>
        <w:t>端进行自动分析和处理，再把病毒和木马的解决方案分发到每一个客户端。</w:t>
      </w:r>
      <w:r w:rsidR="00DD2CEF">
        <w:rPr>
          <w:rFonts w:hint="eastAsia"/>
          <w:bCs/>
          <w:sz w:val="24"/>
        </w:rPr>
        <w:t>而</w:t>
      </w:r>
      <w:proofErr w:type="gramStart"/>
      <w:r w:rsidR="00DD2CEF">
        <w:rPr>
          <w:rFonts w:hint="eastAsia"/>
          <w:bCs/>
          <w:sz w:val="24"/>
        </w:rPr>
        <w:t>云计算</w:t>
      </w:r>
      <w:proofErr w:type="gramEnd"/>
      <w:r w:rsidR="00DD2CEF">
        <w:rPr>
          <w:rFonts w:hint="eastAsia"/>
          <w:bCs/>
          <w:sz w:val="24"/>
        </w:rPr>
        <w:t>安全则指使用</w:t>
      </w:r>
      <w:proofErr w:type="gramStart"/>
      <w:r w:rsidR="00DD2CEF">
        <w:rPr>
          <w:rFonts w:hint="eastAsia"/>
          <w:bCs/>
          <w:sz w:val="24"/>
        </w:rPr>
        <w:t>云计算</w:t>
      </w:r>
      <w:proofErr w:type="gramEnd"/>
      <w:r w:rsidR="00DD2CEF">
        <w:rPr>
          <w:rFonts w:hint="eastAsia"/>
          <w:bCs/>
          <w:sz w:val="24"/>
        </w:rPr>
        <w:t>服务过程中可能存在的安全性问题。</w:t>
      </w:r>
    </w:p>
    <w:p w:rsidR="00DD2CEF" w:rsidRDefault="00DD2CEF" w:rsidP="00F761ED">
      <w:pPr>
        <w:widowControl/>
        <w:ind w:firstLine="420"/>
        <w:jc w:val="left"/>
        <w:rPr>
          <w:bCs/>
          <w:sz w:val="24"/>
        </w:rPr>
      </w:pPr>
      <w:proofErr w:type="gramStart"/>
      <w:r>
        <w:rPr>
          <w:rFonts w:hint="eastAsia"/>
          <w:bCs/>
          <w:sz w:val="24"/>
        </w:rPr>
        <w:t>云计算</w:t>
      </w:r>
      <w:proofErr w:type="gramEnd"/>
      <w:r>
        <w:rPr>
          <w:rFonts w:hint="eastAsia"/>
          <w:bCs/>
          <w:sz w:val="24"/>
        </w:rPr>
        <w:t>安全主要存在以下问题：</w:t>
      </w:r>
    </w:p>
    <w:p w:rsidR="00DD2CEF" w:rsidRDefault="00DD2CEF" w:rsidP="00F761ED">
      <w:pPr>
        <w:widowControl/>
        <w:ind w:firstLine="420"/>
        <w:jc w:val="left"/>
        <w:rPr>
          <w:bCs/>
          <w:sz w:val="24"/>
        </w:rPr>
      </w:pPr>
      <w:r>
        <w:rPr>
          <w:rFonts w:hint="eastAsia"/>
          <w:bCs/>
          <w:sz w:val="24"/>
        </w:rPr>
        <w:lastRenderedPageBreak/>
        <w:t>虚拟</w:t>
      </w:r>
      <w:proofErr w:type="gramStart"/>
      <w:r>
        <w:rPr>
          <w:rFonts w:hint="eastAsia"/>
          <w:bCs/>
          <w:sz w:val="24"/>
        </w:rPr>
        <w:t>化安全</w:t>
      </w:r>
      <w:proofErr w:type="gramEnd"/>
      <w:r>
        <w:rPr>
          <w:rFonts w:hint="eastAsia"/>
          <w:bCs/>
          <w:sz w:val="24"/>
        </w:rPr>
        <w:t>问题</w:t>
      </w:r>
    </w:p>
    <w:p w:rsidR="00DD2CEF" w:rsidRDefault="00DD2CEF" w:rsidP="00F761ED">
      <w:pPr>
        <w:widowControl/>
        <w:ind w:firstLine="420"/>
        <w:jc w:val="left"/>
        <w:rPr>
          <w:bCs/>
          <w:sz w:val="24"/>
        </w:rPr>
      </w:pPr>
      <w:r>
        <w:rPr>
          <w:rFonts w:hint="eastAsia"/>
          <w:bCs/>
          <w:sz w:val="24"/>
        </w:rPr>
        <w:t>应用安全问题</w:t>
      </w:r>
    </w:p>
    <w:p w:rsidR="00DD2CEF" w:rsidRDefault="00DD2CEF" w:rsidP="00F761ED">
      <w:pPr>
        <w:widowControl/>
        <w:ind w:firstLine="420"/>
        <w:jc w:val="left"/>
        <w:rPr>
          <w:bCs/>
          <w:sz w:val="24"/>
        </w:rPr>
      </w:pPr>
      <w:r>
        <w:rPr>
          <w:rFonts w:hint="eastAsia"/>
          <w:bCs/>
          <w:sz w:val="24"/>
        </w:rPr>
        <w:t>数据安全问题</w:t>
      </w:r>
    </w:p>
    <w:p w:rsidR="00DD2CEF" w:rsidRDefault="00DD2CEF" w:rsidP="00F761ED">
      <w:pPr>
        <w:widowControl/>
        <w:ind w:firstLine="420"/>
        <w:jc w:val="left"/>
        <w:rPr>
          <w:bCs/>
          <w:sz w:val="24"/>
        </w:rPr>
      </w:pPr>
      <w:r>
        <w:rPr>
          <w:rFonts w:hint="eastAsia"/>
          <w:bCs/>
          <w:sz w:val="24"/>
        </w:rPr>
        <w:t>在下面的章节中，将主要围绕</w:t>
      </w:r>
      <w:r w:rsidR="0018770D">
        <w:rPr>
          <w:rFonts w:hint="eastAsia"/>
          <w:bCs/>
          <w:sz w:val="24"/>
        </w:rPr>
        <w:t>应用安全问题</w:t>
      </w:r>
      <w:r>
        <w:rPr>
          <w:rFonts w:hint="eastAsia"/>
          <w:bCs/>
          <w:sz w:val="24"/>
        </w:rPr>
        <w:t>，分析问题存在的原因，并试图找到解决方案。其中应用安全在分组时由我分析，所以将重点分析，而另两个将</w:t>
      </w:r>
      <w:r w:rsidR="0018770D">
        <w:rPr>
          <w:rFonts w:hint="eastAsia"/>
          <w:bCs/>
          <w:sz w:val="24"/>
        </w:rPr>
        <w:t>不</w:t>
      </w:r>
      <w:r>
        <w:rPr>
          <w:rFonts w:hint="eastAsia"/>
          <w:bCs/>
          <w:sz w:val="24"/>
        </w:rPr>
        <w:t>作介绍。</w:t>
      </w:r>
    </w:p>
    <w:p w:rsidR="00DD2CEF" w:rsidRDefault="00DD2CEF" w:rsidP="00DD2CEF">
      <w:pPr>
        <w:widowControl/>
        <w:jc w:val="left"/>
        <w:rPr>
          <w:bCs/>
          <w:sz w:val="24"/>
        </w:rPr>
      </w:pPr>
    </w:p>
    <w:p w:rsidR="00DD2CEF" w:rsidRDefault="00DD2CEF" w:rsidP="00DD2CEF">
      <w:pPr>
        <w:widowControl/>
        <w:jc w:val="left"/>
        <w:rPr>
          <w:b/>
          <w:bCs/>
          <w:sz w:val="28"/>
        </w:rPr>
      </w:pPr>
    </w:p>
    <w:p w:rsidR="00DD2CEF" w:rsidRPr="00DD2CEF" w:rsidRDefault="00DD2CEF" w:rsidP="00DD2CEF">
      <w:pPr>
        <w:pStyle w:val="a7"/>
        <w:widowControl/>
        <w:numPr>
          <w:ilvl w:val="1"/>
          <w:numId w:val="18"/>
        </w:numPr>
        <w:ind w:firstLineChars="0"/>
        <w:jc w:val="left"/>
        <w:rPr>
          <w:b/>
          <w:bCs/>
          <w:sz w:val="28"/>
        </w:rPr>
      </w:pPr>
      <w:r>
        <w:rPr>
          <w:rFonts w:hint="eastAsia"/>
          <w:b/>
          <w:bCs/>
          <w:sz w:val="28"/>
        </w:rPr>
        <w:t xml:space="preserve"> </w:t>
      </w:r>
      <w:r>
        <w:rPr>
          <w:rFonts w:hint="eastAsia"/>
          <w:b/>
          <w:bCs/>
          <w:sz w:val="28"/>
        </w:rPr>
        <w:t>应用</w:t>
      </w:r>
      <w:r w:rsidRPr="00DD2CEF">
        <w:rPr>
          <w:rFonts w:hint="eastAsia"/>
          <w:b/>
          <w:bCs/>
          <w:sz w:val="28"/>
        </w:rPr>
        <w:t>安全</w:t>
      </w:r>
    </w:p>
    <w:p w:rsidR="00DD2CEF" w:rsidRPr="00DD2CEF" w:rsidRDefault="00DD2CEF" w:rsidP="00DD2CEF">
      <w:pPr>
        <w:ind w:firstLine="363"/>
        <w:rPr>
          <w:sz w:val="24"/>
        </w:rPr>
      </w:pPr>
      <w:r w:rsidRPr="00DD2CEF">
        <w:rPr>
          <w:rFonts w:hint="eastAsia"/>
          <w:sz w:val="24"/>
        </w:rPr>
        <w:t>在讨论</w:t>
      </w:r>
      <w:proofErr w:type="gramStart"/>
      <w:r w:rsidRPr="00DD2CEF">
        <w:rPr>
          <w:rFonts w:hint="eastAsia"/>
          <w:sz w:val="24"/>
        </w:rPr>
        <w:t>云计算</w:t>
      </w:r>
      <w:proofErr w:type="gramEnd"/>
      <w:r w:rsidRPr="00DD2CEF">
        <w:rPr>
          <w:rFonts w:hint="eastAsia"/>
          <w:sz w:val="24"/>
        </w:rPr>
        <w:t>安全问题的时候，产生了这样一个疑问，用户在使用</w:t>
      </w:r>
      <w:proofErr w:type="gramStart"/>
      <w:r w:rsidRPr="00DD2CEF">
        <w:rPr>
          <w:rFonts w:hint="eastAsia"/>
          <w:sz w:val="24"/>
        </w:rPr>
        <w:t>云计算</w:t>
      </w:r>
      <w:proofErr w:type="gramEnd"/>
      <w:r w:rsidRPr="00DD2CEF">
        <w:rPr>
          <w:rFonts w:hint="eastAsia"/>
          <w:sz w:val="24"/>
        </w:rPr>
        <w:t>的过程中，</w:t>
      </w:r>
      <w:proofErr w:type="gramStart"/>
      <w:r w:rsidRPr="00DD2CEF">
        <w:rPr>
          <w:rFonts w:hint="eastAsia"/>
          <w:sz w:val="24"/>
        </w:rPr>
        <w:t>云计算</w:t>
      </w:r>
      <w:proofErr w:type="gramEnd"/>
      <w:r w:rsidRPr="00DD2CEF">
        <w:rPr>
          <w:rFonts w:hint="eastAsia"/>
          <w:sz w:val="24"/>
        </w:rPr>
        <w:t>服务本身的安全问题是否需要得到保障，而针对这个方面的安全问题现阶段的</w:t>
      </w:r>
      <w:proofErr w:type="gramStart"/>
      <w:r w:rsidRPr="00DD2CEF">
        <w:rPr>
          <w:rFonts w:hint="eastAsia"/>
          <w:sz w:val="24"/>
        </w:rPr>
        <w:t>云计算</w:t>
      </w:r>
      <w:proofErr w:type="gramEnd"/>
      <w:r w:rsidRPr="00DD2CEF">
        <w:rPr>
          <w:rFonts w:hint="eastAsia"/>
          <w:sz w:val="24"/>
        </w:rPr>
        <w:t>服务商又采取了哪些措施来保障安全。在查询了相关资料之后，发现这个问题可以归结为</w:t>
      </w:r>
      <w:proofErr w:type="gramStart"/>
      <w:r w:rsidRPr="00DD2CEF">
        <w:rPr>
          <w:rFonts w:hint="eastAsia"/>
          <w:sz w:val="24"/>
        </w:rPr>
        <w:t>云计算</w:t>
      </w:r>
      <w:proofErr w:type="gramEnd"/>
      <w:r w:rsidRPr="00DD2CEF">
        <w:rPr>
          <w:rFonts w:hint="eastAsia"/>
          <w:sz w:val="24"/>
        </w:rPr>
        <w:t>应用安全的相关范畴，也就是</w:t>
      </w:r>
      <w:proofErr w:type="gramStart"/>
      <w:r w:rsidRPr="00DD2CEF">
        <w:rPr>
          <w:rFonts w:hint="eastAsia"/>
          <w:sz w:val="24"/>
        </w:rPr>
        <w:t>云计算</w:t>
      </w:r>
      <w:proofErr w:type="gramEnd"/>
      <w:r w:rsidRPr="00DD2CEF">
        <w:rPr>
          <w:rFonts w:hint="eastAsia"/>
          <w:sz w:val="24"/>
        </w:rPr>
        <w:t>在提供服务的同时也需要</w:t>
      </w:r>
      <w:r w:rsidRPr="00DD2CEF">
        <w:rPr>
          <w:sz w:val="24"/>
        </w:rPr>
        <w:t>保障应用程序使用过程和结果的安全。</w:t>
      </w:r>
    </w:p>
    <w:p w:rsidR="00DD2CEF" w:rsidRPr="00DD2CEF" w:rsidRDefault="00DD2CEF" w:rsidP="00DD2CEF">
      <w:pPr>
        <w:pStyle w:val="a7"/>
        <w:ind w:firstLineChars="0" w:firstLine="363"/>
        <w:rPr>
          <w:sz w:val="24"/>
        </w:rPr>
      </w:pPr>
      <w:r w:rsidRPr="00DD2CEF">
        <w:rPr>
          <w:rFonts w:hint="eastAsia"/>
          <w:sz w:val="24"/>
        </w:rPr>
        <w:t>我们首先讨论到的是用户使用</w:t>
      </w:r>
      <w:proofErr w:type="gramStart"/>
      <w:r w:rsidRPr="00DD2CEF">
        <w:rPr>
          <w:rFonts w:hint="eastAsia"/>
          <w:sz w:val="24"/>
        </w:rPr>
        <w:t>云服务</w:t>
      </w:r>
      <w:proofErr w:type="gramEnd"/>
      <w:r w:rsidRPr="00DD2CEF">
        <w:rPr>
          <w:rFonts w:hint="eastAsia"/>
          <w:sz w:val="24"/>
        </w:rPr>
        <w:t>时可能会遇到的安全问题，因为这是最贴近我们个人的一个角度。考虑一下</w:t>
      </w:r>
      <w:proofErr w:type="gramStart"/>
      <w:r w:rsidRPr="00DD2CEF">
        <w:rPr>
          <w:rFonts w:hint="eastAsia"/>
          <w:sz w:val="24"/>
        </w:rPr>
        <w:t>云服务</w:t>
      </w:r>
      <w:proofErr w:type="gramEnd"/>
      <w:r w:rsidRPr="00DD2CEF">
        <w:rPr>
          <w:rFonts w:hint="eastAsia"/>
          <w:sz w:val="24"/>
        </w:rPr>
        <w:t>主要的客户端，一般是浏览器或者一部分人可能会使用虚拟机进行操作。浏览器本身可能会存在问题，而虚拟机则相比普通计算机因为系统补丁等等因素存在更多漏洞。针对这个方面，</w:t>
      </w:r>
      <w:proofErr w:type="gramStart"/>
      <w:r w:rsidRPr="00DD2CEF">
        <w:rPr>
          <w:rFonts w:hint="eastAsia"/>
          <w:sz w:val="24"/>
        </w:rPr>
        <w:t>云计算</w:t>
      </w:r>
      <w:proofErr w:type="gramEnd"/>
      <w:r w:rsidRPr="00DD2CEF">
        <w:rPr>
          <w:rFonts w:hint="eastAsia"/>
          <w:sz w:val="24"/>
        </w:rPr>
        <w:t>服务商可能会要求企业客户禁止使用虚拟机以保障用户和服务的安全，因为这是个问题的关键主要是在于用户，实际服务商也没有更好的方法去保障安全。</w:t>
      </w:r>
    </w:p>
    <w:p w:rsidR="00DD2CEF" w:rsidRPr="00DD2CEF" w:rsidRDefault="00DD2CEF" w:rsidP="00DD2CEF">
      <w:pPr>
        <w:ind w:firstLine="363"/>
        <w:rPr>
          <w:sz w:val="24"/>
        </w:rPr>
      </w:pPr>
      <w:r w:rsidRPr="00DD2CEF">
        <w:rPr>
          <w:rFonts w:hint="eastAsia"/>
          <w:sz w:val="24"/>
        </w:rPr>
        <w:t>剩下的有关</w:t>
      </w:r>
      <w:r w:rsidRPr="00DD2CEF">
        <w:rPr>
          <w:sz w:val="24"/>
        </w:rPr>
        <w:t>SaaS</w:t>
      </w:r>
      <w:r w:rsidRPr="00DD2CEF">
        <w:rPr>
          <w:sz w:val="24"/>
        </w:rPr>
        <w:t>应用安全</w:t>
      </w:r>
      <w:r w:rsidRPr="00DD2CEF">
        <w:rPr>
          <w:rFonts w:hint="eastAsia"/>
          <w:sz w:val="24"/>
        </w:rPr>
        <w:t>、</w:t>
      </w:r>
      <w:r w:rsidRPr="00DD2CEF">
        <w:rPr>
          <w:rFonts w:hint="eastAsia"/>
          <w:sz w:val="24"/>
        </w:rPr>
        <w:t>P</w:t>
      </w:r>
      <w:r w:rsidRPr="00DD2CEF">
        <w:rPr>
          <w:sz w:val="24"/>
        </w:rPr>
        <w:t>aaS</w:t>
      </w:r>
      <w:r w:rsidRPr="00DD2CEF">
        <w:rPr>
          <w:sz w:val="24"/>
        </w:rPr>
        <w:t>应用安全</w:t>
      </w:r>
      <w:r w:rsidRPr="00DD2CEF">
        <w:rPr>
          <w:rFonts w:hint="eastAsia"/>
          <w:sz w:val="24"/>
        </w:rPr>
        <w:t>和</w:t>
      </w:r>
      <w:r w:rsidRPr="00DD2CEF">
        <w:rPr>
          <w:sz w:val="24"/>
        </w:rPr>
        <w:t>IaaS</w:t>
      </w:r>
      <w:r w:rsidRPr="00DD2CEF">
        <w:rPr>
          <w:sz w:val="24"/>
        </w:rPr>
        <w:t>应用安全</w:t>
      </w:r>
      <w:r w:rsidRPr="00DD2CEF">
        <w:rPr>
          <w:rFonts w:hint="eastAsia"/>
          <w:sz w:val="24"/>
        </w:rPr>
        <w:t>其实已经超出了我们自己能够讨论的范围，是我们在继续查询应用安全的相关文档时才逐渐了解到的，这里稍微再介绍一下。</w:t>
      </w:r>
    </w:p>
    <w:p w:rsidR="00DD2CEF" w:rsidRPr="00DD2CEF" w:rsidRDefault="00DD2CEF" w:rsidP="00DD2CEF">
      <w:pPr>
        <w:ind w:firstLine="363"/>
        <w:rPr>
          <w:sz w:val="24"/>
        </w:rPr>
      </w:pPr>
      <w:r w:rsidRPr="00DD2CEF">
        <w:rPr>
          <w:sz w:val="24"/>
        </w:rPr>
        <w:t xml:space="preserve">SaaS </w:t>
      </w:r>
      <w:r w:rsidRPr="00DD2CEF">
        <w:rPr>
          <w:sz w:val="24"/>
        </w:rPr>
        <w:t>应用提供给用户的能力是使用服务</w:t>
      </w:r>
      <w:proofErr w:type="gramStart"/>
      <w:r w:rsidRPr="00DD2CEF">
        <w:rPr>
          <w:sz w:val="24"/>
        </w:rPr>
        <w:t>商运行在云基础</w:t>
      </w:r>
      <w:proofErr w:type="gramEnd"/>
      <w:r w:rsidRPr="00DD2CEF">
        <w:rPr>
          <w:sz w:val="24"/>
        </w:rPr>
        <w:t>设施之</w:t>
      </w:r>
      <w:r w:rsidRPr="00DD2CEF">
        <w:rPr>
          <w:rFonts w:hint="eastAsia"/>
          <w:sz w:val="24"/>
        </w:rPr>
        <w:t>上的应用，用户使用各种客户端设备通过浏览器来访问应用。</w:t>
      </w:r>
      <w:r w:rsidRPr="00DD2CEF">
        <w:rPr>
          <w:sz w:val="24"/>
        </w:rPr>
        <w:t xml:space="preserve">SaaS </w:t>
      </w:r>
      <w:r w:rsidRPr="00DD2CEF">
        <w:rPr>
          <w:sz w:val="24"/>
        </w:rPr>
        <w:t>模式决定了提供</w:t>
      </w:r>
      <w:proofErr w:type="gramStart"/>
      <w:r w:rsidRPr="00DD2CEF">
        <w:rPr>
          <w:sz w:val="24"/>
        </w:rPr>
        <w:t>商管理</w:t>
      </w:r>
      <w:proofErr w:type="gramEnd"/>
      <w:r w:rsidRPr="00DD2CEF">
        <w:rPr>
          <w:sz w:val="24"/>
        </w:rPr>
        <w:t>和维护整套应用，因此</w:t>
      </w:r>
      <w:r w:rsidRPr="00DD2CEF">
        <w:rPr>
          <w:sz w:val="24"/>
        </w:rPr>
        <w:t xml:space="preserve"> SaaS </w:t>
      </w:r>
      <w:r w:rsidRPr="00DD2CEF">
        <w:rPr>
          <w:sz w:val="24"/>
        </w:rPr>
        <w:t>提供商应最</w:t>
      </w:r>
      <w:r w:rsidRPr="00DD2CEF">
        <w:rPr>
          <w:rFonts w:hint="eastAsia"/>
          <w:sz w:val="24"/>
        </w:rPr>
        <w:t>大限度地确保提供给客户的应用程序和组件的安全，客户通常只需负</w:t>
      </w:r>
      <w:r w:rsidRPr="00DD2CEF">
        <w:rPr>
          <w:sz w:val="24"/>
        </w:rPr>
        <w:t>责操作层的安全功能</w:t>
      </w:r>
      <w:r w:rsidRPr="00DD2CEF">
        <w:rPr>
          <w:sz w:val="24"/>
        </w:rPr>
        <w:t>,</w:t>
      </w:r>
      <w:r w:rsidRPr="00DD2CEF">
        <w:rPr>
          <w:sz w:val="24"/>
        </w:rPr>
        <w:t>包括用户和访问管理，所以选择</w:t>
      </w:r>
      <w:r w:rsidRPr="00DD2CEF">
        <w:rPr>
          <w:sz w:val="24"/>
        </w:rPr>
        <w:t xml:space="preserve"> SaaS </w:t>
      </w:r>
      <w:r w:rsidRPr="00DD2CEF">
        <w:rPr>
          <w:sz w:val="24"/>
        </w:rPr>
        <w:t>提供商特</w:t>
      </w:r>
      <w:r w:rsidRPr="00DD2CEF">
        <w:rPr>
          <w:rFonts w:hint="eastAsia"/>
          <w:sz w:val="24"/>
        </w:rPr>
        <w:t>别需要慎重。</w:t>
      </w:r>
    </w:p>
    <w:p w:rsidR="00DD2CEF" w:rsidRPr="00DD2CEF" w:rsidRDefault="00DD2CEF" w:rsidP="00DD2CEF">
      <w:pPr>
        <w:ind w:firstLine="363"/>
        <w:rPr>
          <w:sz w:val="24"/>
        </w:rPr>
      </w:pPr>
      <w:r w:rsidRPr="00DD2CEF">
        <w:rPr>
          <w:rFonts w:hint="eastAsia"/>
          <w:sz w:val="24"/>
        </w:rPr>
        <w:t>所有</w:t>
      </w:r>
      <w:proofErr w:type="gramStart"/>
      <w:r w:rsidRPr="00DD2CEF">
        <w:rPr>
          <w:rFonts w:hint="eastAsia"/>
          <w:sz w:val="24"/>
        </w:rPr>
        <w:t>有</w:t>
      </w:r>
      <w:proofErr w:type="gramEnd"/>
      <w:r w:rsidRPr="00DD2CEF">
        <w:rPr>
          <w:rFonts w:hint="eastAsia"/>
          <w:sz w:val="24"/>
        </w:rPr>
        <w:t>安全需求的</w:t>
      </w:r>
      <w:proofErr w:type="gramStart"/>
      <w:r w:rsidRPr="00DD2CEF">
        <w:rPr>
          <w:rFonts w:hint="eastAsia"/>
          <w:sz w:val="24"/>
        </w:rPr>
        <w:t>云应用</w:t>
      </w:r>
      <w:proofErr w:type="gramEnd"/>
      <w:r w:rsidRPr="00DD2CEF">
        <w:rPr>
          <w:rFonts w:hint="eastAsia"/>
          <w:sz w:val="24"/>
        </w:rPr>
        <w:t>都需要用户登录，有许多安全机制可提高访问安全性。例如账户密码，如果使用强度最小的密码并不做密码管理</w:t>
      </w:r>
      <w:proofErr w:type="gramStart"/>
      <w:r w:rsidRPr="00DD2CEF">
        <w:rPr>
          <w:rFonts w:hint="eastAsia"/>
          <w:sz w:val="24"/>
        </w:rPr>
        <w:t>很容导致</w:t>
      </w:r>
      <w:proofErr w:type="gramEnd"/>
      <w:r w:rsidRPr="00DD2CEF">
        <w:rPr>
          <w:rFonts w:hint="eastAsia"/>
          <w:sz w:val="24"/>
        </w:rPr>
        <w:t>密码失效，从而容易被猜到密码。因此</w:t>
      </w:r>
      <w:proofErr w:type="gramStart"/>
      <w:r w:rsidRPr="00DD2CEF">
        <w:rPr>
          <w:rFonts w:hint="eastAsia"/>
          <w:sz w:val="24"/>
        </w:rPr>
        <w:t>云服务</w:t>
      </w:r>
      <w:proofErr w:type="gramEnd"/>
      <w:r w:rsidRPr="00DD2CEF">
        <w:rPr>
          <w:rFonts w:hint="eastAsia"/>
          <w:sz w:val="24"/>
        </w:rPr>
        <w:t>提供商应能够提供高强度密码；定期修改密码，时间长度必须基于数据的敏感程度；不能使用旧密码等可选功能。</w:t>
      </w:r>
      <w:r w:rsidRPr="00DD2CEF">
        <w:rPr>
          <w:sz w:val="24"/>
        </w:rPr>
        <w:t xml:space="preserve"> </w:t>
      </w:r>
    </w:p>
    <w:p w:rsidR="00DD2CEF" w:rsidRPr="00DD2CEF" w:rsidRDefault="00DD2CEF" w:rsidP="00DD2CEF">
      <w:pPr>
        <w:ind w:firstLine="363"/>
        <w:rPr>
          <w:sz w:val="24"/>
        </w:rPr>
      </w:pPr>
      <w:r w:rsidRPr="00DD2CEF">
        <w:rPr>
          <w:sz w:val="24"/>
        </w:rPr>
        <w:t xml:space="preserve">PaaS </w:t>
      </w:r>
      <w:proofErr w:type="gramStart"/>
      <w:r w:rsidRPr="00DD2CEF">
        <w:rPr>
          <w:sz w:val="24"/>
        </w:rPr>
        <w:t>云提供</w:t>
      </w:r>
      <w:proofErr w:type="gramEnd"/>
      <w:r w:rsidRPr="00DD2CEF">
        <w:rPr>
          <w:sz w:val="24"/>
        </w:rPr>
        <w:t>给用户的能力是在</w:t>
      </w:r>
      <w:proofErr w:type="gramStart"/>
      <w:r w:rsidRPr="00DD2CEF">
        <w:rPr>
          <w:sz w:val="24"/>
        </w:rPr>
        <w:t>云基础</w:t>
      </w:r>
      <w:proofErr w:type="gramEnd"/>
      <w:r w:rsidRPr="00DD2CEF">
        <w:rPr>
          <w:sz w:val="24"/>
        </w:rPr>
        <w:t>设施之上部署用户创建或</w:t>
      </w:r>
      <w:r w:rsidRPr="00DD2CEF">
        <w:rPr>
          <w:rFonts w:hint="eastAsia"/>
          <w:sz w:val="24"/>
        </w:rPr>
        <w:t>采购的应用</w:t>
      </w:r>
      <w:r w:rsidRPr="00DD2CEF">
        <w:rPr>
          <w:sz w:val="24"/>
        </w:rPr>
        <w:t xml:space="preserve">PaaS </w:t>
      </w:r>
      <w:r w:rsidRPr="00DD2CEF">
        <w:rPr>
          <w:sz w:val="24"/>
        </w:rPr>
        <w:t>应用安全包含两个层次：</w:t>
      </w:r>
      <w:r w:rsidRPr="00DD2CEF">
        <w:rPr>
          <w:sz w:val="24"/>
        </w:rPr>
        <w:t xml:space="preserve">PaaS </w:t>
      </w:r>
      <w:r w:rsidRPr="00DD2CEF">
        <w:rPr>
          <w:sz w:val="24"/>
        </w:rPr>
        <w:t>平台自身的安全；客户部署在</w:t>
      </w:r>
      <w:r w:rsidRPr="00DD2CEF">
        <w:rPr>
          <w:sz w:val="24"/>
        </w:rPr>
        <w:t xml:space="preserve"> PaaS</w:t>
      </w:r>
      <w:r w:rsidRPr="00DD2CEF">
        <w:rPr>
          <w:sz w:val="24"/>
        </w:rPr>
        <w:t>平台上应用的安全。</w:t>
      </w:r>
    </w:p>
    <w:p w:rsidR="00DD2CEF" w:rsidRPr="00DD2CEF" w:rsidRDefault="00DD2CEF" w:rsidP="00DD2CEF">
      <w:pPr>
        <w:ind w:firstLine="363"/>
        <w:rPr>
          <w:sz w:val="24"/>
        </w:rPr>
      </w:pPr>
      <w:r w:rsidRPr="00DD2CEF">
        <w:rPr>
          <w:rFonts w:hint="eastAsia"/>
          <w:sz w:val="24"/>
        </w:rPr>
        <w:t>用户必须要确保自己有一个变更管理项目，在应用提供</w:t>
      </w:r>
      <w:proofErr w:type="gramStart"/>
      <w:r w:rsidRPr="00DD2CEF">
        <w:rPr>
          <w:rFonts w:hint="eastAsia"/>
          <w:sz w:val="24"/>
        </w:rPr>
        <w:t>商指导</w:t>
      </w:r>
      <w:proofErr w:type="gramEnd"/>
      <w:r w:rsidRPr="00DD2CEF">
        <w:rPr>
          <w:rFonts w:hint="eastAsia"/>
          <w:sz w:val="24"/>
        </w:rPr>
        <w:t>下进行正确应用配置或打配置补丁，及时确</w:t>
      </w:r>
      <w:r w:rsidRPr="00DD2CEF">
        <w:rPr>
          <w:sz w:val="24"/>
        </w:rPr>
        <w:t>保</w:t>
      </w:r>
      <w:r w:rsidRPr="00DD2CEF">
        <w:rPr>
          <w:sz w:val="24"/>
        </w:rPr>
        <w:t xml:space="preserve"> SSL </w:t>
      </w:r>
      <w:r w:rsidRPr="00DD2CEF">
        <w:rPr>
          <w:sz w:val="24"/>
        </w:rPr>
        <w:t>补丁和变更程序能够迅速发挥作用。</w:t>
      </w:r>
    </w:p>
    <w:p w:rsidR="00DD2CEF" w:rsidRPr="00DD2CEF" w:rsidRDefault="00DD2CEF" w:rsidP="00DD2CEF">
      <w:pPr>
        <w:ind w:firstLine="363"/>
        <w:rPr>
          <w:sz w:val="24"/>
        </w:rPr>
      </w:pPr>
      <w:r w:rsidRPr="00DD2CEF">
        <w:rPr>
          <w:sz w:val="24"/>
        </w:rPr>
        <w:t>在多租户</w:t>
      </w:r>
      <w:r w:rsidRPr="00DD2CEF">
        <w:rPr>
          <w:sz w:val="24"/>
        </w:rPr>
        <w:t xml:space="preserve"> PaaS</w:t>
      </w:r>
      <w:r w:rsidRPr="00DD2CEF">
        <w:rPr>
          <w:sz w:val="24"/>
        </w:rPr>
        <w:t>的服务模式中，</w:t>
      </w:r>
      <w:proofErr w:type="gramStart"/>
      <w:r w:rsidRPr="00DD2CEF">
        <w:rPr>
          <w:sz w:val="24"/>
        </w:rPr>
        <w:t>最</w:t>
      </w:r>
      <w:proofErr w:type="gramEnd"/>
      <w:r w:rsidRPr="00DD2CEF">
        <w:rPr>
          <w:sz w:val="24"/>
        </w:rPr>
        <w:t>核心的安全原则就是多租户应</w:t>
      </w:r>
      <w:r w:rsidRPr="00DD2CEF">
        <w:rPr>
          <w:rFonts w:hint="eastAsia"/>
          <w:sz w:val="24"/>
        </w:rPr>
        <w:t>用隔离。</w:t>
      </w:r>
      <w:proofErr w:type="gramStart"/>
      <w:r w:rsidRPr="00DD2CEF">
        <w:rPr>
          <w:rFonts w:hint="eastAsia"/>
          <w:sz w:val="24"/>
        </w:rPr>
        <w:t>云用户</w:t>
      </w:r>
      <w:proofErr w:type="gramEnd"/>
      <w:r w:rsidRPr="00DD2CEF">
        <w:rPr>
          <w:rFonts w:hint="eastAsia"/>
          <w:sz w:val="24"/>
        </w:rPr>
        <w:t>应确保自己的数据只能有自己的企业用户和应用程序</w:t>
      </w:r>
      <w:r w:rsidRPr="00DD2CEF">
        <w:rPr>
          <w:sz w:val="24"/>
        </w:rPr>
        <w:t>访问。</w:t>
      </w:r>
      <w:proofErr w:type="gramStart"/>
      <w:r w:rsidRPr="00DD2CEF">
        <w:rPr>
          <w:rFonts w:hint="eastAsia"/>
          <w:sz w:val="24"/>
        </w:rPr>
        <w:t>云服务</w:t>
      </w:r>
      <w:proofErr w:type="gramEnd"/>
      <w:r w:rsidRPr="00DD2CEF">
        <w:rPr>
          <w:rFonts w:hint="eastAsia"/>
          <w:sz w:val="24"/>
        </w:rPr>
        <w:t>提供商负责监控新的程序缺陷和漏洞，以避免这些缺</w:t>
      </w:r>
      <w:r w:rsidRPr="00DD2CEF">
        <w:rPr>
          <w:sz w:val="24"/>
        </w:rPr>
        <w:t>陷和漏洞被用来攻击</w:t>
      </w:r>
      <w:r w:rsidRPr="00DD2CEF">
        <w:rPr>
          <w:sz w:val="24"/>
        </w:rPr>
        <w:t xml:space="preserve"> PaaS</w:t>
      </w:r>
      <w:r w:rsidRPr="00DD2CEF">
        <w:rPr>
          <w:sz w:val="24"/>
        </w:rPr>
        <w:t>平台和</w:t>
      </w:r>
      <w:proofErr w:type="gramStart"/>
      <w:r w:rsidRPr="00DD2CEF">
        <w:rPr>
          <w:sz w:val="24"/>
        </w:rPr>
        <w:t>打破沙盒架构</w:t>
      </w:r>
      <w:proofErr w:type="gramEnd"/>
      <w:r w:rsidRPr="00DD2CEF">
        <w:rPr>
          <w:sz w:val="24"/>
        </w:rPr>
        <w:t>。</w:t>
      </w:r>
    </w:p>
    <w:p w:rsidR="00DD2CEF" w:rsidRDefault="00DD2CEF" w:rsidP="0018770D">
      <w:pPr>
        <w:ind w:firstLine="363"/>
        <w:rPr>
          <w:sz w:val="24"/>
        </w:rPr>
      </w:pPr>
      <w:r w:rsidRPr="00DD2CEF">
        <w:rPr>
          <w:sz w:val="24"/>
        </w:rPr>
        <w:t>IaaS</w:t>
      </w:r>
      <w:proofErr w:type="gramStart"/>
      <w:r w:rsidRPr="00DD2CEF">
        <w:rPr>
          <w:sz w:val="24"/>
        </w:rPr>
        <w:t>云提供</w:t>
      </w:r>
      <w:proofErr w:type="gramEnd"/>
      <w:r w:rsidRPr="00DD2CEF">
        <w:rPr>
          <w:sz w:val="24"/>
        </w:rPr>
        <w:t>商（例如亚马逊</w:t>
      </w:r>
      <w:r w:rsidRPr="00DD2CEF">
        <w:rPr>
          <w:sz w:val="24"/>
        </w:rPr>
        <w:t>EC2</w:t>
      </w:r>
      <w:r w:rsidRPr="00DD2CEF">
        <w:rPr>
          <w:sz w:val="24"/>
        </w:rPr>
        <w:t>、</w:t>
      </w:r>
      <w:proofErr w:type="spellStart"/>
      <w:r w:rsidRPr="00DD2CEF">
        <w:rPr>
          <w:sz w:val="24"/>
        </w:rPr>
        <w:t>GoGrid</w:t>
      </w:r>
      <w:proofErr w:type="spellEnd"/>
      <w:r w:rsidRPr="00DD2CEF">
        <w:rPr>
          <w:sz w:val="24"/>
        </w:rPr>
        <w:t>等）将客户在虚拟机上部署的应用</w:t>
      </w:r>
      <w:r w:rsidRPr="00DD2CEF">
        <w:rPr>
          <w:sz w:val="24"/>
        </w:rPr>
        <w:lastRenderedPageBreak/>
        <w:t>看作是一个黑盒子，</w:t>
      </w:r>
      <w:r w:rsidRPr="00DD2CEF">
        <w:rPr>
          <w:sz w:val="24"/>
        </w:rPr>
        <w:t xml:space="preserve">IaaS </w:t>
      </w:r>
      <w:r w:rsidRPr="00DD2CEF">
        <w:rPr>
          <w:sz w:val="24"/>
        </w:rPr>
        <w:t>提供</w:t>
      </w:r>
      <w:proofErr w:type="gramStart"/>
      <w:r w:rsidRPr="00DD2CEF">
        <w:rPr>
          <w:sz w:val="24"/>
        </w:rPr>
        <w:t>商完</w:t>
      </w:r>
      <w:proofErr w:type="gramEnd"/>
      <w:r w:rsidRPr="00DD2CEF">
        <w:rPr>
          <w:sz w:val="24"/>
        </w:rPr>
        <w:t>全不知道客户应用</w:t>
      </w:r>
      <w:r w:rsidRPr="00DD2CEF">
        <w:rPr>
          <w:rFonts w:hint="eastAsia"/>
          <w:sz w:val="24"/>
        </w:rPr>
        <w:t>的管理和运维。客户的应用程序和运行引擎，无论运行在何种平台上，都由客户部署和管理，因此客户负有云主机之上应用安全的全部责任，</w:t>
      </w:r>
      <w:r w:rsidRPr="00DD2CEF">
        <w:rPr>
          <w:sz w:val="24"/>
        </w:rPr>
        <w:t xml:space="preserve"> </w:t>
      </w:r>
      <w:r w:rsidRPr="00DD2CEF">
        <w:rPr>
          <w:sz w:val="24"/>
        </w:rPr>
        <w:t>客户不应期望</w:t>
      </w:r>
      <w:r w:rsidRPr="00DD2CEF">
        <w:rPr>
          <w:sz w:val="24"/>
        </w:rPr>
        <w:t xml:space="preserve"> IaaS</w:t>
      </w:r>
      <w:r w:rsidRPr="00DD2CEF">
        <w:rPr>
          <w:sz w:val="24"/>
        </w:rPr>
        <w:t>提供商的应用安全帮助。</w:t>
      </w:r>
    </w:p>
    <w:p w:rsidR="0018770D" w:rsidRDefault="0018770D" w:rsidP="0018770D">
      <w:pPr>
        <w:rPr>
          <w:sz w:val="24"/>
        </w:rPr>
      </w:pPr>
    </w:p>
    <w:p w:rsidR="0018770D" w:rsidRDefault="0018770D" w:rsidP="0018770D">
      <w:pPr>
        <w:rPr>
          <w:sz w:val="24"/>
        </w:rPr>
      </w:pPr>
    </w:p>
    <w:p w:rsidR="0018770D" w:rsidRPr="0018770D" w:rsidRDefault="0018770D" w:rsidP="0018770D">
      <w:pPr>
        <w:pStyle w:val="a7"/>
        <w:widowControl/>
        <w:numPr>
          <w:ilvl w:val="0"/>
          <w:numId w:val="18"/>
        </w:numPr>
        <w:ind w:firstLineChars="0"/>
        <w:jc w:val="left"/>
        <w:rPr>
          <w:rFonts w:hint="eastAsia"/>
          <w:b/>
          <w:bCs/>
          <w:vanish/>
          <w:sz w:val="28"/>
        </w:rPr>
      </w:pPr>
    </w:p>
    <w:p w:rsidR="0018770D" w:rsidRDefault="0018770D" w:rsidP="0018770D">
      <w:pPr>
        <w:pStyle w:val="a7"/>
        <w:widowControl/>
        <w:numPr>
          <w:ilvl w:val="1"/>
          <w:numId w:val="18"/>
        </w:numPr>
        <w:ind w:firstLineChars="0"/>
        <w:jc w:val="left"/>
        <w:rPr>
          <w:b/>
          <w:bCs/>
          <w:sz w:val="28"/>
        </w:rPr>
      </w:pPr>
      <w:r>
        <w:rPr>
          <w:rFonts w:hint="eastAsia"/>
          <w:b/>
          <w:bCs/>
          <w:sz w:val="28"/>
        </w:rPr>
        <w:t xml:space="preserve"> </w:t>
      </w:r>
      <w:proofErr w:type="gramStart"/>
      <w:r>
        <w:rPr>
          <w:rFonts w:hint="eastAsia"/>
          <w:b/>
          <w:bCs/>
          <w:sz w:val="28"/>
        </w:rPr>
        <w:t>云安全</w:t>
      </w:r>
      <w:proofErr w:type="gramEnd"/>
      <w:r>
        <w:rPr>
          <w:rFonts w:hint="eastAsia"/>
          <w:b/>
          <w:bCs/>
          <w:sz w:val="28"/>
        </w:rPr>
        <w:t>现状</w:t>
      </w:r>
    </w:p>
    <w:p w:rsidR="00F43ACD" w:rsidRDefault="00F43ACD" w:rsidP="00F43ACD">
      <w:pPr>
        <w:ind w:firstLine="363"/>
        <w:rPr>
          <w:sz w:val="24"/>
        </w:rPr>
      </w:pPr>
      <w:proofErr w:type="gramStart"/>
      <w:r w:rsidRPr="00F43ACD">
        <w:rPr>
          <w:rFonts w:hint="eastAsia"/>
          <w:sz w:val="24"/>
        </w:rPr>
        <w:t>云计算</w:t>
      </w:r>
      <w:proofErr w:type="gramEnd"/>
      <w:r w:rsidRPr="00F43ACD">
        <w:rPr>
          <w:rFonts w:hint="eastAsia"/>
          <w:sz w:val="24"/>
        </w:rPr>
        <w:t>由于其用户、信息资源的高度集中，带来的安全事件后果与风险也较传统应用高出很多。</w:t>
      </w:r>
      <w:r>
        <w:rPr>
          <w:rFonts w:hint="eastAsia"/>
          <w:sz w:val="24"/>
        </w:rPr>
        <w:t>例如，</w:t>
      </w:r>
      <w:r w:rsidRPr="00F43ACD">
        <w:rPr>
          <w:rFonts w:hint="eastAsia"/>
          <w:sz w:val="24"/>
        </w:rPr>
        <w:t>在</w:t>
      </w:r>
      <w:r w:rsidRPr="00F43ACD">
        <w:rPr>
          <w:rFonts w:hint="eastAsia"/>
          <w:sz w:val="24"/>
        </w:rPr>
        <w:t>2009</w:t>
      </w:r>
      <w:r w:rsidRPr="00F43ACD">
        <w:rPr>
          <w:rFonts w:hint="eastAsia"/>
          <w:sz w:val="24"/>
        </w:rPr>
        <w:t>年，</w:t>
      </w:r>
      <w:r w:rsidRPr="00F43ACD">
        <w:rPr>
          <w:rFonts w:hint="eastAsia"/>
          <w:sz w:val="24"/>
        </w:rPr>
        <w:t>Google</w:t>
      </w:r>
      <w:r w:rsidRPr="00F43ACD">
        <w:rPr>
          <w:rFonts w:hint="eastAsia"/>
          <w:sz w:val="24"/>
        </w:rPr>
        <w:t>、</w:t>
      </w:r>
      <w:r w:rsidRPr="00F43ACD">
        <w:rPr>
          <w:rFonts w:hint="eastAsia"/>
          <w:sz w:val="24"/>
        </w:rPr>
        <w:t>Microsoft</w:t>
      </w:r>
      <w:r w:rsidRPr="00F43ACD">
        <w:rPr>
          <w:rFonts w:hint="eastAsia"/>
          <w:sz w:val="24"/>
        </w:rPr>
        <w:t>、</w:t>
      </w:r>
      <w:r w:rsidRPr="00F43ACD">
        <w:rPr>
          <w:rFonts w:hint="eastAsia"/>
          <w:sz w:val="24"/>
        </w:rPr>
        <w:t>Amazon</w:t>
      </w:r>
      <w:r w:rsidRPr="00F43ACD">
        <w:rPr>
          <w:rFonts w:hint="eastAsia"/>
          <w:sz w:val="24"/>
        </w:rPr>
        <w:t>等公司的</w:t>
      </w:r>
      <w:proofErr w:type="gramStart"/>
      <w:r w:rsidRPr="00F43ACD">
        <w:rPr>
          <w:rFonts w:hint="eastAsia"/>
          <w:sz w:val="24"/>
        </w:rPr>
        <w:t>云计算</w:t>
      </w:r>
      <w:proofErr w:type="gramEnd"/>
      <w:r w:rsidRPr="00F43ACD">
        <w:rPr>
          <w:rFonts w:hint="eastAsia"/>
          <w:sz w:val="24"/>
        </w:rPr>
        <w:t>服务均出现了重大故障，导致成千上万客户的信息服务受到影响</w:t>
      </w:r>
      <w:r>
        <w:rPr>
          <w:rFonts w:hint="eastAsia"/>
          <w:sz w:val="24"/>
        </w:rPr>
        <w:t>。</w:t>
      </w:r>
    </w:p>
    <w:p w:rsidR="00F43ACD" w:rsidRDefault="00F43ACD" w:rsidP="00F43ACD">
      <w:pPr>
        <w:ind w:firstLine="363"/>
        <w:rPr>
          <w:sz w:val="24"/>
        </w:rPr>
      </w:pPr>
      <w:r>
        <w:rPr>
          <w:rFonts w:hint="eastAsia"/>
          <w:sz w:val="24"/>
        </w:rPr>
        <w:t>值得欣慰的是，随着时间的推移，</w:t>
      </w:r>
      <w:proofErr w:type="gramStart"/>
      <w:r>
        <w:rPr>
          <w:rFonts w:hint="eastAsia"/>
          <w:sz w:val="24"/>
        </w:rPr>
        <w:t>云计算</w:t>
      </w:r>
      <w:proofErr w:type="gramEnd"/>
      <w:r>
        <w:rPr>
          <w:rFonts w:hint="eastAsia"/>
          <w:sz w:val="24"/>
        </w:rPr>
        <w:t>的安全问题正在得到越来越多的关注，提供</w:t>
      </w:r>
      <w:proofErr w:type="gramStart"/>
      <w:r>
        <w:rPr>
          <w:rFonts w:hint="eastAsia"/>
          <w:sz w:val="24"/>
        </w:rPr>
        <w:t>云服务</w:t>
      </w:r>
      <w:proofErr w:type="gramEnd"/>
      <w:r>
        <w:rPr>
          <w:rFonts w:hint="eastAsia"/>
          <w:sz w:val="24"/>
        </w:rPr>
        <w:t>的大厂纷纷加强其服务的安全性，而在互联网上，关注</w:t>
      </w:r>
      <w:proofErr w:type="gramStart"/>
      <w:r>
        <w:rPr>
          <w:rFonts w:hint="eastAsia"/>
          <w:sz w:val="24"/>
        </w:rPr>
        <w:t>云计算</w:t>
      </w:r>
      <w:proofErr w:type="gramEnd"/>
      <w:r>
        <w:rPr>
          <w:rFonts w:hint="eastAsia"/>
          <w:sz w:val="24"/>
        </w:rPr>
        <w:t>安全的安全公司也开始出现。</w:t>
      </w:r>
    </w:p>
    <w:p w:rsidR="00F43ACD" w:rsidRDefault="00F43ACD" w:rsidP="00F43ACD">
      <w:pPr>
        <w:rPr>
          <w:sz w:val="24"/>
        </w:rPr>
      </w:pPr>
    </w:p>
    <w:p w:rsidR="00B43172" w:rsidRDefault="00B43172" w:rsidP="00F43ACD">
      <w:pPr>
        <w:rPr>
          <w:rFonts w:hint="eastAsia"/>
          <w:sz w:val="24"/>
        </w:rPr>
      </w:pPr>
    </w:p>
    <w:p w:rsidR="00B43172" w:rsidRDefault="00B43172" w:rsidP="00B43172">
      <w:pPr>
        <w:pStyle w:val="a7"/>
        <w:widowControl/>
        <w:numPr>
          <w:ilvl w:val="1"/>
          <w:numId w:val="20"/>
        </w:numPr>
        <w:ind w:firstLineChars="0"/>
        <w:jc w:val="left"/>
        <w:rPr>
          <w:b/>
          <w:bCs/>
          <w:sz w:val="28"/>
        </w:rPr>
      </w:pPr>
      <w:r>
        <w:rPr>
          <w:rFonts w:hint="eastAsia"/>
          <w:b/>
          <w:bCs/>
          <w:sz w:val="28"/>
        </w:rPr>
        <w:t xml:space="preserve"> </w:t>
      </w:r>
      <w:r>
        <w:rPr>
          <w:rFonts w:hint="eastAsia"/>
          <w:b/>
          <w:bCs/>
          <w:sz w:val="28"/>
        </w:rPr>
        <w:t>存在的问题</w:t>
      </w:r>
    </w:p>
    <w:p w:rsidR="00F43ACD" w:rsidRDefault="00B43172" w:rsidP="00B43172">
      <w:pPr>
        <w:ind w:firstLine="363"/>
        <w:rPr>
          <w:sz w:val="24"/>
        </w:rPr>
      </w:pPr>
      <w:r>
        <w:rPr>
          <w:rFonts w:hint="eastAsia"/>
          <w:sz w:val="24"/>
        </w:rPr>
        <w:t>在研究的过程中，我们发现</w:t>
      </w:r>
      <w:proofErr w:type="gramStart"/>
      <w:r>
        <w:rPr>
          <w:rFonts w:hint="eastAsia"/>
          <w:sz w:val="24"/>
        </w:rPr>
        <w:t>云计算</w:t>
      </w:r>
      <w:proofErr w:type="gramEnd"/>
      <w:r>
        <w:rPr>
          <w:rFonts w:hint="eastAsia"/>
          <w:sz w:val="24"/>
        </w:rPr>
        <w:t>的安全性问题，对于大厂，他们通常会要求使用</w:t>
      </w:r>
      <w:proofErr w:type="gramStart"/>
      <w:r>
        <w:rPr>
          <w:rFonts w:hint="eastAsia"/>
          <w:sz w:val="24"/>
        </w:rPr>
        <w:t>者签署</w:t>
      </w:r>
      <w:proofErr w:type="gramEnd"/>
      <w:r>
        <w:rPr>
          <w:rFonts w:hint="eastAsia"/>
          <w:sz w:val="24"/>
        </w:rPr>
        <w:t>协议方能使用，并通过协议规避了可能危害</w:t>
      </w:r>
      <w:proofErr w:type="gramStart"/>
      <w:r>
        <w:rPr>
          <w:rFonts w:hint="eastAsia"/>
          <w:sz w:val="24"/>
        </w:rPr>
        <w:t>云计算</w:t>
      </w:r>
      <w:proofErr w:type="gramEnd"/>
      <w:r>
        <w:rPr>
          <w:rFonts w:hint="eastAsia"/>
          <w:sz w:val="24"/>
        </w:rPr>
        <w:t>服务提供商利益的威胁，虽然</w:t>
      </w:r>
      <w:proofErr w:type="gramStart"/>
      <w:r>
        <w:rPr>
          <w:rFonts w:hint="eastAsia"/>
          <w:sz w:val="24"/>
        </w:rPr>
        <w:t>各个提供</w:t>
      </w:r>
      <w:proofErr w:type="gramEnd"/>
      <w:r>
        <w:rPr>
          <w:rFonts w:hint="eastAsia"/>
          <w:sz w:val="24"/>
        </w:rPr>
        <w:t>商均已采取不同手段试图保证产品的安全性，但问题出现后并不能真正为使用者提供一个较好的解决方案。</w:t>
      </w:r>
    </w:p>
    <w:p w:rsidR="00B43172" w:rsidRDefault="00B43172" w:rsidP="00B43172">
      <w:pPr>
        <w:ind w:firstLine="363"/>
        <w:rPr>
          <w:sz w:val="24"/>
        </w:rPr>
      </w:pPr>
      <w:r>
        <w:rPr>
          <w:rFonts w:hint="eastAsia"/>
          <w:sz w:val="24"/>
        </w:rPr>
        <w:t>市面上缺少一种完善的公认的</w:t>
      </w:r>
      <w:proofErr w:type="gramStart"/>
      <w:r>
        <w:rPr>
          <w:rFonts w:hint="eastAsia"/>
          <w:sz w:val="24"/>
        </w:rPr>
        <w:t>云计算</w:t>
      </w:r>
      <w:proofErr w:type="gramEnd"/>
      <w:r>
        <w:rPr>
          <w:rFonts w:hint="eastAsia"/>
          <w:sz w:val="24"/>
        </w:rPr>
        <w:t>安全规范，也缺少一个具有权威性的第三方组织管理</w:t>
      </w:r>
      <w:proofErr w:type="gramStart"/>
      <w:r>
        <w:rPr>
          <w:rFonts w:hint="eastAsia"/>
          <w:sz w:val="24"/>
        </w:rPr>
        <w:t>云计算</w:t>
      </w:r>
      <w:proofErr w:type="gramEnd"/>
      <w:r>
        <w:rPr>
          <w:rFonts w:hint="eastAsia"/>
          <w:sz w:val="24"/>
        </w:rPr>
        <w:t>安全问题。</w:t>
      </w:r>
    </w:p>
    <w:p w:rsidR="00B43172" w:rsidRDefault="00B43172" w:rsidP="00B43172">
      <w:pPr>
        <w:rPr>
          <w:sz w:val="24"/>
        </w:rPr>
      </w:pPr>
    </w:p>
    <w:p w:rsidR="00B43172" w:rsidRPr="00F43ACD" w:rsidRDefault="00B43172" w:rsidP="00B43172">
      <w:pPr>
        <w:rPr>
          <w:rFonts w:hint="eastAsia"/>
          <w:sz w:val="24"/>
        </w:rPr>
      </w:pPr>
    </w:p>
    <w:p w:rsidR="0018770D" w:rsidRDefault="00F43ACD" w:rsidP="00B43172">
      <w:pPr>
        <w:pStyle w:val="a7"/>
        <w:widowControl/>
        <w:numPr>
          <w:ilvl w:val="1"/>
          <w:numId w:val="20"/>
        </w:numPr>
        <w:ind w:firstLineChars="0"/>
        <w:jc w:val="left"/>
        <w:rPr>
          <w:b/>
          <w:bCs/>
          <w:sz w:val="28"/>
        </w:rPr>
      </w:pPr>
      <w:r>
        <w:rPr>
          <w:rFonts w:hint="eastAsia"/>
          <w:b/>
          <w:bCs/>
          <w:sz w:val="28"/>
        </w:rPr>
        <w:t xml:space="preserve"> </w:t>
      </w:r>
      <w:r>
        <w:rPr>
          <w:rFonts w:hint="eastAsia"/>
          <w:b/>
          <w:bCs/>
          <w:sz w:val="28"/>
        </w:rPr>
        <w:t>结论</w:t>
      </w:r>
      <w:bookmarkStart w:id="0" w:name="_GoBack"/>
      <w:bookmarkEnd w:id="0"/>
    </w:p>
    <w:p w:rsidR="00F43ACD" w:rsidRDefault="00F43ACD" w:rsidP="00F43ACD">
      <w:pPr>
        <w:widowControl/>
        <w:ind w:firstLine="363"/>
        <w:jc w:val="left"/>
        <w:rPr>
          <w:sz w:val="24"/>
        </w:rPr>
      </w:pPr>
      <w:r>
        <w:rPr>
          <w:rFonts w:hint="eastAsia"/>
          <w:sz w:val="24"/>
        </w:rPr>
        <w:t>本次课题是由小组共同提出，研讨之后根据已学内容和思维导论课程过程中的部分知识点，提出问题和解决方法，并通在通过对目前市面上常见的</w:t>
      </w:r>
      <w:proofErr w:type="gramStart"/>
      <w:r>
        <w:rPr>
          <w:rFonts w:hint="eastAsia"/>
          <w:sz w:val="24"/>
        </w:rPr>
        <w:t>云计算</w:t>
      </w:r>
      <w:proofErr w:type="gramEnd"/>
      <w:r>
        <w:rPr>
          <w:rFonts w:hint="eastAsia"/>
          <w:sz w:val="24"/>
        </w:rPr>
        <w:t>提供商的安全协议的研究，和相关论文的学习最终得出的结果。</w:t>
      </w:r>
    </w:p>
    <w:p w:rsidR="00F43ACD" w:rsidRPr="00F43ACD" w:rsidRDefault="00F43ACD" w:rsidP="00F43ACD">
      <w:pPr>
        <w:widowControl/>
        <w:ind w:firstLine="363"/>
        <w:jc w:val="left"/>
        <w:rPr>
          <w:rFonts w:hint="eastAsia"/>
          <w:sz w:val="24"/>
        </w:rPr>
      </w:pPr>
      <w:r>
        <w:rPr>
          <w:rFonts w:hint="eastAsia"/>
          <w:sz w:val="24"/>
        </w:rPr>
        <w:t>通过本次课题的研究，在了解了</w:t>
      </w:r>
      <w:proofErr w:type="gramStart"/>
      <w:r>
        <w:rPr>
          <w:rFonts w:hint="eastAsia"/>
          <w:sz w:val="24"/>
        </w:rPr>
        <w:t>云计算</w:t>
      </w:r>
      <w:proofErr w:type="gramEnd"/>
      <w:r>
        <w:rPr>
          <w:rFonts w:hint="eastAsia"/>
          <w:sz w:val="24"/>
        </w:rPr>
        <w:t>这一还算得上是新领域的事物之外，我们通过对其安全性的研究，结合网络安全这一自身的专业方向，得到了</w:t>
      </w:r>
      <w:proofErr w:type="gramStart"/>
      <w:r>
        <w:rPr>
          <w:rFonts w:hint="eastAsia"/>
          <w:sz w:val="24"/>
        </w:rPr>
        <w:t>很</w:t>
      </w:r>
      <w:proofErr w:type="gramEnd"/>
      <w:r>
        <w:rPr>
          <w:rFonts w:hint="eastAsia"/>
          <w:sz w:val="24"/>
        </w:rPr>
        <w:t>基础的训练和较多的经验。同时这种小组研究式的学习方法和研讨式的研究方法也被我们逐渐掌握，运用熟练并最终完成了本次的学习目标。</w:t>
      </w:r>
    </w:p>
    <w:p w:rsidR="00BF7581" w:rsidRDefault="00BF7581">
      <w:pPr>
        <w:widowControl/>
        <w:jc w:val="left"/>
        <w:rPr>
          <w:b/>
          <w:bCs/>
          <w:sz w:val="28"/>
        </w:rPr>
      </w:pPr>
      <w:r>
        <w:rPr>
          <w:b/>
          <w:bCs/>
          <w:sz w:val="28"/>
        </w:rPr>
        <w:br w:type="page"/>
      </w:r>
    </w:p>
    <w:p w:rsidR="00BF7581" w:rsidRDefault="00BF7581" w:rsidP="00BF7581">
      <w:pPr>
        <w:widowControl/>
        <w:jc w:val="left"/>
        <w:rPr>
          <w:rFonts w:hint="eastAsia"/>
          <w:b/>
          <w:bCs/>
          <w:sz w:val="28"/>
        </w:rPr>
      </w:pPr>
    </w:p>
    <w:p w:rsidR="003E1402" w:rsidRPr="003E1402" w:rsidRDefault="003E1402" w:rsidP="001D2F2C">
      <w:pPr>
        <w:spacing w:line="276" w:lineRule="auto"/>
        <w:rPr>
          <w:sz w:val="24"/>
        </w:rPr>
      </w:pPr>
      <w:r>
        <w:rPr>
          <w:rFonts w:hint="eastAsia"/>
          <w:b/>
          <w:bCs/>
          <w:sz w:val="28"/>
        </w:rPr>
        <w:t>报告评分</w:t>
      </w:r>
      <w:r w:rsidR="00C7238B">
        <w:rPr>
          <w:rFonts w:hint="eastAsia"/>
          <w:b/>
          <w:bCs/>
          <w:sz w:val="28"/>
        </w:rPr>
        <w:t>标准</w:t>
      </w:r>
      <w:r>
        <w:rPr>
          <w:rFonts w:hint="eastAsia"/>
          <w:b/>
          <w:bCs/>
          <w:sz w:val="28"/>
        </w:rPr>
        <w:t>：</w:t>
      </w:r>
    </w:p>
    <w:tbl>
      <w:tblPr>
        <w:tblW w:w="8080" w:type="dxa"/>
        <w:tblInd w:w="10" w:type="dxa"/>
        <w:tblCellMar>
          <w:left w:w="0" w:type="dxa"/>
          <w:right w:w="0" w:type="dxa"/>
        </w:tblCellMar>
        <w:tblLook w:val="04A0" w:firstRow="1" w:lastRow="0" w:firstColumn="1" w:lastColumn="0" w:noHBand="0" w:noVBand="1"/>
      </w:tblPr>
      <w:tblGrid>
        <w:gridCol w:w="993"/>
        <w:gridCol w:w="2268"/>
        <w:gridCol w:w="1134"/>
        <w:gridCol w:w="1134"/>
        <w:gridCol w:w="1275"/>
        <w:gridCol w:w="1276"/>
      </w:tblGrid>
      <w:tr w:rsidR="00AD1CD2" w:rsidRPr="003E1402" w:rsidTr="00AD1CD2">
        <w:trPr>
          <w:trHeight w:val="546"/>
        </w:trPr>
        <w:tc>
          <w:tcPr>
            <w:tcW w:w="993"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AD1CD2" w:rsidRDefault="00AD1CD2" w:rsidP="00331BE9">
            <w:pPr>
              <w:spacing w:line="276" w:lineRule="auto"/>
              <w:jc w:val="center"/>
              <w:rPr>
                <w:b/>
                <w:bCs/>
                <w:color w:val="FFFFFF" w:themeColor="background1"/>
                <w:sz w:val="24"/>
              </w:rPr>
            </w:pPr>
            <w:r>
              <w:rPr>
                <w:rFonts w:hint="eastAsia"/>
                <w:b/>
                <w:bCs/>
                <w:color w:val="FFFFFF" w:themeColor="background1"/>
                <w:sz w:val="24"/>
              </w:rPr>
              <w:t>打分项</w:t>
            </w:r>
          </w:p>
          <w:p w:rsidR="00AD1CD2" w:rsidRPr="003E1402" w:rsidRDefault="00AD1CD2" w:rsidP="00331BE9">
            <w:pPr>
              <w:spacing w:line="276" w:lineRule="auto"/>
              <w:jc w:val="center"/>
              <w:rPr>
                <w:b/>
                <w:bCs/>
                <w:color w:val="FFFFFF" w:themeColor="background1"/>
                <w:sz w:val="24"/>
              </w:rPr>
            </w:pPr>
            <w:r>
              <w:rPr>
                <w:rFonts w:hint="eastAsia"/>
                <w:b/>
                <w:bCs/>
                <w:color w:val="FFFFFF" w:themeColor="background1"/>
                <w:sz w:val="24"/>
              </w:rPr>
              <w:t>编号</w:t>
            </w:r>
          </w:p>
        </w:tc>
        <w:tc>
          <w:tcPr>
            <w:tcW w:w="22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D1CD2" w:rsidRPr="003E1402" w:rsidRDefault="00AD1CD2" w:rsidP="003E1402">
            <w:pPr>
              <w:spacing w:line="276" w:lineRule="auto"/>
              <w:jc w:val="center"/>
              <w:rPr>
                <w:color w:val="FFFFFF" w:themeColor="background1"/>
                <w:sz w:val="24"/>
              </w:rPr>
            </w:pPr>
            <w:r w:rsidRPr="003E1402">
              <w:rPr>
                <w:b/>
                <w:bCs/>
                <w:color w:val="FFFFFF" w:themeColor="background1"/>
                <w:sz w:val="24"/>
              </w:rPr>
              <w:t>打分项目</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Pr>
          <w:p w:rsidR="00AD1CD2" w:rsidRDefault="00AD1CD2" w:rsidP="003E1402">
            <w:pPr>
              <w:spacing w:line="276" w:lineRule="auto"/>
              <w:jc w:val="center"/>
              <w:rPr>
                <w:b/>
                <w:bCs/>
                <w:color w:val="FFFFFF" w:themeColor="background1"/>
                <w:sz w:val="24"/>
              </w:rPr>
            </w:pPr>
            <w:r>
              <w:rPr>
                <w:rFonts w:hint="eastAsia"/>
                <w:b/>
                <w:bCs/>
                <w:color w:val="FFFFFF" w:themeColor="background1"/>
                <w:sz w:val="24"/>
              </w:rPr>
              <w:t>对应课程</w:t>
            </w:r>
          </w:p>
          <w:p w:rsidR="00AD1CD2" w:rsidRPr="003E1402" w:rsidRDefault="00AD1CD2" w:rsidP="003E1402">
            <w:pPr>
              <w:spacing w:line="276" w:lineRule="auto"/>
              <w:jc w:val="center"/>
              <w:rPr>
                <w:b/>
                <w:bCs/>
                <w:color w:val="FFFFFF" w:themeColor="background1"/>
                <w:sz w:val="24"/>
              </w:rPr>
            </w:pPr>
            <w:r>
              <w:rPr>
                <w:rFonts w:hint="eastAsia"/>
                <w:b/>
                <w:bCs/>
                <w:color w:val="FFFFFF" w:themeColor="background1"/>
                <w:sz w:val="24"/>
              </w:rPr>
              <w:t>目标</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D1CD2" w:rsidRPr="003E1402" w:rsidRDefault="00AD1CD2" w:rsidP="003E1402">
            <w:pPr>
              <w:spacing w:line="276" w:lineRule="auto"/>
              <w:jc w:val="center"/>
              <w:rPr>
                <w:color w:val="FFFFFF" w:themeColor="background1"/>
                <w:sz w:val="24"/>
              </w:rPr>
            </w:pPr>
            <w:r w:rsidRPr="003E1402">
              <w:rPr>
                <w:b/>
                <w:bCs/>
                <w:color w:val="FFFFFF" w:themeColor="background1"/>
                <w:sz w:val="24"/>
              </w:rPr>
              <w:t>对应指标点</w:t>
            </w:r>
          </w:p>
        </w:tc>
        <w:tc>
          <w:tcPr>
            <w:tcW w:w="127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D1CD2" w:rsidRPr="003E1402" w:rsidRDefault="00AD1CD2" w:rsidP="003E1402">
            <w:pPr>
              <w:spacing w:line="276" w:lineRule="auto"/>
              <w:jc w:val="center"/>
              <w:rPr>
                <w:color w:val="FFFFFF" w:themeColor="background1"/>
                <w:sz w:val="24"/>
              </w:rPr>
            </w:pPr>
            <w:r w:rsidRPr="003E1402">
              <w:rPr>
                <w:b/>
                <w:bCs/>
                <w:color w:val="FFFFFF" w:themeColor="background1"/>
                <w:sz w:val="24"/>
              </w:rPr>
              <w:t>期望分值</w:t>
            </w:r>
          </w:p>
        </w:tc>
        <w:tc>
          <w:tcPr>
            <w:tcW w:w="127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AD1CD2" w:rsidRPr="003E1402" w:rsidRDefault="00AD1CD2" w:rsidP="003E1402">
            <w:pPr>
              <w:spacing w:line="276" w:lineRule="auto"/>
              <w:jc w:val="center"/>
              <w:rPr>
                <w:color w:val="FFFFFF" w:themeColor="background1"/>
                <w:sz w:val="24"/>
              </w:rPr>
            </w:pPr>
            <w:r w:rsidRPr="003E1402">
              <w:rPr>
                <w:b/>
                <w:bCs/>
                <w:color w:val="FFFFFF" w:themeColor="background1"/>
                <w:sz w:val="24"/>
              </w:rPr>
              <w:t>实际得分</w:t>
            </w:r>
          </w:p>
        </w:tc>
      </w:tr>
      <w:tr w:rsidR="00AD1CD2" w:rsidRPr="003E1402" w:rsidTr="000E3DF7">
        <w:trPr>
          <w:trHeight w:val="516"/>
        </w:trPr>
        <w:tc>
          <w:tcPr>
            <w:tcW w:w="993" w:type="dxa"/>
            <w:tcBorders>
              <w:top w:val="single" w:sz="24" w:space="0" w:color="FFFFFF"/>
              <w:left w:val="single" w:sz="8" w:space="0" w:color="FFFFFF"/>
              <w:bottom w:val="single" w:sz="8" w:space="0" w:color="FFFFFF"/>
              <w:right w:val="single" w:sz="8" w:space="0" w:color="FFFFFF"/>
            </w:tcBorders>
            <w:shd w:val="clear" w:color="auto" w:fill="D0D8E8"/>
            <w:vAlign w:val="center"/>
          </w:tcPr>
          <w:p w:rsidR="00AD1CD2" w:rsidRDefault="00AD1CD2" w:rsidP="00331BE9">
            <w:pPr>
              <w:spacing w:line="276" w:lineRule="auto"/>
              <w:jc w:val="center"/>
              <w:rPr>
                <w:sz w:val="24"/>
              </w:rPr>
            </w:pPr>
            <w:r>
              <w:rPr>
                <w:rFonts w:hint="eastAsia"/>
                <w:sz w:val="24"/>
              </w:rPr>
              <w:t>1</w:t>
            </w:r>
          </w:p>
        </w:tc>
        <w:tc>
          <w:tcPr>
            <w:tcW w:w="22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D1CD2" w:rsidRPr="003E1402" w:rsidRDefault="00AD1CD2" w:rsidP="003E1402">
            <w:pPr>
              <w:spacing w:line="276" w:lineRule="auto"/>
              <w:rPr>
                <w:sz w:val="24"/>
              </w:rPr>
            </w:pPr>
            <w:r>
              <w:rPr>
                <w:rFonts w:hint="eastAsia"/>
                <w:sz w:val="24"/>
              </w:rPr>
              <w:t>题目研究意义表述充分</w:t>
            </w:r>
          </w:p>
        </w:tc>
        <w:tc>
          <w:tcPr>
            <w:tcW w:w="1134" w:type="dxa"/>
            <w:tcBorders>
              <w:top w:val="single" w:sz="24" w:space="0" w:color="FFFFFF"/>
              <w:left w:val="single" w:sz="8" w:space="0" w:color="FFFFFF"/>
              <w:right w:val="single" w:sz="8" w:space="0" w:color="FFFFFF"/>
            </w:tcBorders>
            <w:shd w:val="clear" w:color="auto" w:fill="D0D8E8"/>
            <w:vAlign w:val="center"/>
          </w:tcPr>
          <w:p w:rsidR="00AD1CD2" w:rsidRDefault="00AD1CD2" w:rsidP="00BF52BE">
            <w:pPr>
              <w:spacing w:line="276" w:lineRule="auto"/>
              <w:jc w:val="center"/>
              <w:rPr>
                <w:sz w:val="24"/>
              </w:rPr>
            </w:pPr>
            <w:r>
              <w:rPr>
                <w:rFonts w:hint="eastAsia"/>
                <w:sz w:val="24"/>
              </w:rPr>
              <w:t>CO1</w:t>
            </w:r>
          </w:p>
        </w:tc>
        <w:tc>
          <w:tcPr>
            <w:tcW w:w="1134" w:type="dxa"/>
            <w:tcBorders>
              <w:top w:val="single" w:sz="24" w:space="0" w:color="FFFFFF"/>
              <w:left w:val="single" w:sz="8" w:space="0" w:color="FFFFFF"/>
              <w:bottom w:val="single" w:sz="4" w:space="0" w:color="auto"/>
              <w:right w:val="single" w:sz="8" w:space="0" w:color="FFFFFF"/>
            </w:tcBorders>
            <w:shd w:val="clear" w:color="auto" w:fill="D0D8E8"/>
            <w:tcMar>
              <w:top w:w="72" w:type="dxa"/>
              <w:left w:w="144" w:type="dxa"/>
              <w:bottom w:w="72" w:type="dxa"/>
              <w:right w:w="144" w:type="dxa"/>
            </w:tcMar>
            <w:vAlign w:val="center"/>
            <w:hideMark/>
          </w:tcPr>
          <w:p w:rsidR="00AD1CD2" w:rsidRPr="003503F1" w:rsidRDefault="00AD1CD2" w:rsidP="00E00E9E">
            <w:pPr>
              <w:spacing w:line="276" w:lineRule="auto"/>
              <w:rPr>
                <w:sz w:val="24"/>
              </w:rPr>
            </w:pPr>
            <w:r>
              <w:rPr>
                <w:rFonts w:hint="eastAsia"/>
                <w:sz w:val="24"/>
              </w:rPr>
              <w:t>GR12.1</w:t>
            </w:r>
          </w:p>
        </w:tc>
        <w:tc>
          <w:tcPr>
            <w:tcW w:w="127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D1CD2" w:rsidRPr="003E1402" w:rsidRDefault="00AD1CD2" w:rsidP="00331BE9">
            <w:pPr>
              <w:spacing w:line="276" w:lineRule="auto"/>
              <w:jc w:val="center"/>
              <w:rPr>
                <w:sz w:val="24"/>
              </w:rPr>
            </w:pPr>
            <w:r>
              <w:rPr>
                <w:rFonts w:hint="eastAsia"/>
                <w:sz w:val="24"/>
              </w:rPr>
              <w:t>15</w:t>
            </w:r>
          </w:p>
        </w:tc>
        <w:tc>
          <w:tcPr>
            <w:tcW w:w="127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D1CD2" w:rsidRPr="003E1402" w:rsidRDefault="00AD1CD2" w:rsidP="00331BE9">
            <w:pPr>
              <w:spacing w:line="276" w:lineRule="auto"/>
              <w:jc w:val="center"/>
              <w:rPr>
                <w:sz w:val="24"/>
              </w:rPr>
            </w:pPr>
          </w:p>
        </w:tc>
      </w:tr>
      <w:tr w:rsidR="00D52AA6" w:rsidRPr="003E1402" w:rsidTr="001022E6">
        <w:trPr>
          <w:trHeight w:val="466"/>
        </w:trPr>
        <w:tc>
          <w:tcPr>
            <w:tcW w:w="993" w:type="dxa"/>
            <w:tcBorders>
              <w:top w:val="single" w:sz="8" w:space="0" w:color="FFFFFF"/>
              <w:left w:val="single" w:sz="8" w:space="0" w:color="FFFFFF"/>
              <w:bottom w:val="single" w:sz="8" w:space="0" w:color="FFFFFF"/>
              <w:right w:val="single" w:sz="8" w:space="0" w:color="FFFFFF"/>
            </w:tcBorders>
            <w:shd w:val="clear" w:color="auto" w:fill="E9EDF4"/>
            <w:vAlign w:val="center"/>
          </w:tcPr>
          <w:p w:rsidR="00D52AA6" w:rsidRDefault="00D52AA6" w:rsidP="00331BE9">
            <w:pPr>
              <w:spacing w:line="276" w:lineRule="auto"/>
              <w:jc w:val="center"/>
              <w:rPr>
                <w:sz w:val="24"/>
              </w:rPr>
            </w:pPr>
            <w:r>
              <w:rPr>
                <w:rFonts w:hint="eastAsia"/>
                <w:sz w:val="24"/>
              </w:rPr>
              <w:t>2</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D52AA6" w:rsidRPr="003503F1" w:rsidRDefault="00D52AA6" w:rsidP="00BF52BE">
            <w:pPr>
              <w:spacing w:line="276" w:lineRule="auto"/>
              <w:rPr>
                <w:sz w:val="24"/>
              </w:rPr>
            </w:pPr>
            <w:r>
              <w:rPr>
                <w:rFonts w:hint="eastAsia"/>
                <w:sz w:val="24"/>
              </w:rPr>
              <w:t>现有研究方法或关键技术描述和总结</w:t>
            </w:r>
          </w:p>
        </w:tc>
        <w:tc>
          <w:tcPr>
            <w:tcW w:w="1134" w:type="dxa"/>
            <w:vMerge w:val="restart"/>
            <w:tcBorders>
              <w:left w:val="single" w:sz="8" w:space="0" w:color="FFFFFF"/>
              <w:right w:val="single" w:sz="8" w:space="0" w:color="FFFFFF"/>
            </w:tcBorders>
            <w:shd w:val="clear" w:color="auto" w:fill="E9EDF4"/>
            <w:vAlign w:val="center"/>
          </w:tcPr>
          <w:p w:rsidR="00D52AA6" w:rsidRPr="003E1402" w:rsidRDefault="00D52AA6" w:rsidP="00BF52BE">
            <w:pPr>
              <w:spacing w:line="276" w:lineRule="auto"/>
              <w:jc w:val="center"/>
              <w:rPr>
                <w:sz w:val="24"/>
              </w:rPr>
            </w:pPr>
            <w:r>
              <w:rPr>
                <w:rFonts w:hint="eastAsia"/>
                <w:sz w:val="24"/>
              </w:rPr>
              <w:t>CO2</w:t>
            </w:r>
          </w:p>
        </w:tc>
        <w:tc>
          <w:tcPr>
            <w:tcW w:w="1134" w:type="dxa"/>
            <w:tcBorders>
              <w:top w:val="single" w:sz="4" w:space="0" w:color="auto"/>
              <w:left w:val="single" w:sz="8" w:space="0" w:color="FFFFFF"/>
              <w:bottom w:val="single" w:sz="4" w:space="0" w:color="auto"/>
              <w:right w:val="single" w:sz="8" w:space="0" w:color="FFFFFF"/>
            </w:tcBorders>
            <w:shd w:val="clear" w:color="auto" w:fill="E9EDF4"/>
            <w:tcMar>
              <w:top w:w="72" w:type="dxa"/>
              <w:left w:w="144" w:type="dxa"/>
              <w:bottom w:w="72" w:type="dxa"/>
              <w:right w:w="144" w:type="dxa"/>
            </w:tcMar>
            <w:hideMark/>
          </w:tcPr>
          <w:p w:rsidR="00D52AA6" w:rsidRPr="003E1402" w:rsidRDefault="001F6B43" w:rsidP="00026D70">
            <w:pPr>
              <w:spacing w:line="276" w:lineRule="auto"/>
              <w:rPr>
                <w:sz w:val="24"/>
              </w:rPr>
            </w:pPr>
            <w:r w:rsidRPr="00395BA9">
              <w:rPr>
                <w:rFonts w:hint="eastAsia"/>
                <w:sz w:val="24"/>
              </w:rPr>
              <w:t>GR12.</w:t>
            </w:r>
            <w:r w:rsidR="00026D70" w:rsidRPr="00395BA9">
              <w:rPr>
                <w:rFonts w:hint="eastAsia"/>
                <w:sz w:val="24"/>
              </w:rPr>
              <w:t>3</w:t>
            </w:r>
          </w:p>
        </w:tc>
        <w:tc>
          <w:tcPr>
            <w:tcW w:w="127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D52AA6" w:rsidRPr="003E1402" w:rsidRDefault="00EB3DDD" w:rsidP="00331BE9">
            <w:pPr>
              <w:spacing w:line="276" w:lineRule="auto"/>
              <w:jc w:val="center"/>
              <w:rPr>
                <w:sz w:val="24"/>
              </w:rPr>
            </w:pPr>
            <w:r>
              <w:rPr>
                <w:rFonts w:hint="eastAsia"/>
                <w:sz w:val="24"/>
              </w:rPr>
              <w:t>20</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D52AA6" w:rsidRPr="003E1402" w:rsidRDefault="00D52AA6" w:rsidP="00331BE9">
            <w:pPr>
              <w:spacing w:line="276" w:lineRule="auto"/>
              <w:jc w:val="center"/>
              <w:rPr>
                <w:sz w:val="24"/>
              </w:rPr>
            </w:pPr>
          </w:p>
        </w:tc>
      </w:tr>
      <w:tr w:rsidR="00D52AA6" w:rsidRPr="003E1402" w:rsidTr="001022E6">
        <w:trPr>
          <w:trHeight w:val="535"/>
        </w:trPr>
        <w:tc>
          <w:tcPr>
            <w:tcW w:w="993" w:type="dxa"/>
            <w:tcBorders>
              <w:top w:val="single" w:sz="8" w:space="0" w:color="FFFFFF"/>
              <w:left w:val="single" w:sz="8" w:space="0" w:color="FFFFFF"/>
              <w:bottom w:val="single" w:sz="8" w:space="0" w:color="FFFFFF"/>
              <w:right w:val="single" w:sz="8" w:space="0" w:color="FFFFFF"/>
            </w:tcBorders>
            <w:shd w:val="clear" w:color="auto" w:fill="D0D8E8"/>
            <w:vAlign w:val="center"/>
          </w:tcPr>
          <w:p w:rsidR="00D52AA6" w:rsidRDefault="00D52AA6" w:rsidP="00331BE9">
            <w:pPr>
              <w:spacing w:line="276" w:lineRule="auto"/>
              <w:jc w:val="center"/>
              <w:rPr>
                <w:sz w:val="24"/>
              </w:rPr>
            </w:pPr>
            <w:r>
              <w:rPr>
                <w:rFonts w:hint="eastAsia"/>
                <w:sz w:val="24"/>
              </w:rPr>
              <w:t>3</w:t>
            </w:r>
          </w:p>
        </w:tc>
        <w:tc>
          <w:tcPr>
            <w:tcW w:w="2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52AA6" w:rsidRPr="003E1402" w:rsidRDefault="00D52AA6" w:rsidP="003E1402">
            <w:pPr>
              <w:spacing w:line="276" w:lineRule="auto"/>
              <w:rPr>
                <w:sz w:val="24"/>
              </w:rPr>
            </w:pPr>
            <w:r>
              <w:rPr>
                <w:rFonts w:hint="eastAsia"/>
                <w:sz w:val="24"/>
              </w:rPr>
              <w:t>能指出现有方法或技术的不足</w:t>
            </w:r>
          </w:p>
        </w:tc>
        <w:tc>
          <w:tcPr>
            <w:tcW w:w="1134" w:type="dxa"/>
            <w:vMerge/>
            <w:tcBorders>
              <w:left w:val="single" w:sz="8" w:space="0" w:color="FFFFFF"/>
              <w:bottom w:val="single" w:sz="8" w:space="0" w:color="FFFFFF"/>
              <w:right w:val="single" w:sz="8" w:space="0" w:color="FFFFFF"/>
            </w:tcBorders>
            <w:shd w:val="clear" w:color="auto" w:fill="D0D8E8"/>
            <w:vAlign w:val="center"/>
          </w:tcPr>
          <w:p w:rsidR="00D52AA6" w:rsidRPr="003E1402" w:rsidRDefault="00D52AA6" w:rsidP="00BF52BE">
            <w:pPr>
              <w:spacing w:line="276" w:lineRule="auto"/>
              <w:jc w:val="center"/>
              <w:rPr>
                <w:sz w:val="24"/>
              </w:rPr>
            </w:pPr>
          </w:p>
        </w:tc>
        <w:tc>
          <w:tcPr>
            <w:tcW w:w="1134" w:type="dxa"/>
            <w:tcBorders>
              <w:top w:val="single" w:sz="4" w:space="0" w:color="auto"/>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D52AA6" w:rsidRPr="003E1402" w:rsidRDefault="001F6B43" w:rsidP="003E1402">
            <w:pPr>
              <w:spacing w:line="276" w:lineRule="auto"/>
              <w:rPr>
                <w:sz w:val="24"/>
              </w:rPr>
            </w:pPr>
            <w:r w:rsidRPr="00395BA9">
              <w:rPr>
                <w:rFonts w:hint="eastAsia"/>
                <w:sz w:val="24"/>
              </w:rPr>
              <w:t>GR12.3</w:t>
            </w:r>
          </w:p>
        </w:tc>
        <w:tc>
          <w:tcPr>
            <w:tcW w:w="12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D52AA6" w:rsidRPr="003503F1" w:rsidRDefault="00EB3DDD" w:rsidP="001022E6">
            <w:pPr>
              <w:spacing w:line="276" w:lineRule="auto"/>
              <w:jc w:val="center"/>
              <w:rPr>
                <w:sz w:val="24"/>
              </w:rPr>
            </w:pPr>
            <w:r>
              <w:rPr>
                <w:rFonts w:hint="eastAsia"/>
                <w:sz w:val="24"/>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D52AA6" w:rsidRPr="003E1402" w:rsidRDefault="00D52AA6" w:rsidP="00331BE9">
            <w:pPr>
              <w:spacing w:line="276" w:lineRule="auto"/>
              <w:jc w:val="center"/>
              <w:rPr>
                <w:sz w:val="24"/>
              </w:rPr>
            </w:pPr>
          </w:p>
        </w:tc>
      </w:tr>
      <w:tr w:rsidR="00AD1CD2" w:rsidRPr="003E1402" w:rsidTr="00BF52BE">
        <w:trPr>
          <w:trHeight w:val="429"/>
        </w:trPr>
        <w:tc>
          <w:tcPr>
            <w:tcW w:w="993" w:type="dxa"/>
            <w:tcBorders>
              <w:top w:val="single" w:sz="8" w:space="0" w:color="FFFFFF"/>
              <w:left w:val="single" w:sz="8" w:space="0" w:color="FFFFFF"/>
              <w:bottom w:val="single" w:sz="8" w:space="0" w:color="FFFFFF"/>
              <w:right w:val="single" w:sz="8" w:space="0" w:color="FFFFFF"/>
            </w:tcBorders>
            <w:shd w:val="clear" w:color="auto" w:fill="E9EDF4"/>
            <w:vAlign w:val="center"/>
          </w:tcPr>
          <w:p w:rsidR="00AD1CD2" w:rsidRDefault="00AD1CD2" w:rsidP="00331BE9">
            <w:pPr>
              <w:spacing w:line="276" w:lineRule="auto"/>
              <w:jc w:val="center"/>
              <w:rPr>
                <w:sz w:val="24"/>
              </w:rPr>
            </w:pPr>
            <w:r>
              <w:rPr>
                <w:rFonts w:hint="eastAsia"/>
                <w:sz w:val="24"/>
              </w:rPr>
              <w:t>4</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D1CD2" w:rsidRPr="003E1402" w:rsidRDefault="00AD1CD2" w:rsidP="003E1402">
            <w:pPr>
              <w:spacing w:line="276" w:lineRule="auto"/>
              <w:rPr>
                <w:sz w:val="24"/>
              </w:rPr>
            </w:pPr>
            <w:r>
              <w:rPr>
                <w:rFonts w:hint="eastAsia"/>
                <w:sz w:val="24"/>
              </w:rPr>
              <w:t>能讨论新方法</w:t>
            </w:r>
            <w:r>
              <w:rPr>
                <w:rFonts w:hint="eastAsia"/>
                <w:sz w:val="24"/>
              </w:rPr>
              <w:t>/</w:t>
            </w:r>
            <w:r>
              <w:rPr>
                <w:rFonts w:hint="eastAsia"/>
                <w:sz w:val="24"/>
              </w:rPr>
              <w:t>新技术，或指出下一步研究方向</w:t>
            </w:r>
          </w:p>
        </w:tc>
        <w:tc>
          <w:tcPr>
            <w:tcW w:w="1134" w:type="dxa"/>
            <w:tcBorders>
              <w:top w:val="single" w:sz="8" w:space="0" w:color="FFFFFF"/>
              <w:left w:val="single" w:sz="8" w:space="0" w:color="FFFFFF"/>
              <w:bottom w:val="single" w:sz="8" w:space="0" w:color="FFFFFF"/>
              <w:right w:val="single" w:sz="8" w:space="0" w:color="FFFFFF"/>
            </w:tcBorders>
            <w:shd w:val="clear" w:color="auto" w:fill="E9EDF4"/>
            <w:vAlign w:val="center"/>
          </w:tcPr>
          <w:p w:rsidR="00AD1CD2" w:rsidRDefault="00AD1CD2" w:rsidP="00BF52BE">
            <w:pPr>
              <w:spacing w:line="276" w:lineRule="auto"/>
              <w:jc w:val="center"/>
              <w:rPr>
                <w:sz w:val="24"/>
              </w:rPr>
            </w:pPr>
            <w:r>
              <w:rPr>
                <w:rFonts w:hint="eastAsia"/>
                <w:sz w:val="24"/>
              </w:rPr>
              <w:t>CO</w:t>
            </w:r>
            <w:r w:rsidR="00D52AA6">
              <w:rPr>
                <w:rFonts w:hint="eastAsia"/>
                <w:sz w:val="24"/>
              </w:rPr>
              <w:t>3</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D1CD2" w:rsidRPr="003E1402" w:rsidRDefault="00AD1CD2" w:rsidP="00E00E9E">
            <w:pPr>
              <w:spacing w:line="276" w:lineRule="auto"/>
              <w:rPr>
                <w:sz w:val="24"/>
              </w:rPr>
            </w:pPr>
            <w:r>
              <w:rPr>
                <w:rFonts w:hint="eastAsia"/>
                <w:sz w:val="24"/>
              </w:rPr>
              <w:t>GR12.3</w:t>
            </w:r>
          </w:p>
        </w:tc>
        <w:tc>
          <w:tcPr>
            <w:tcW w:w="127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D1CD2" w:rsidRPr="003503F1" w:rsidRDefault="00AD1CD2" w:rsidP="00331BE9">
            <w:pPr>
              <w:spacing w:line="276" w:lineRule="auto"/>
              <w:jc w:val="center"/>
              <w:rPr>
                <w:sz w:val="24"/>
              </w:rPr>
            </w:pPr>
            <w:r>
              <w:rPr>
                <w:rFonts w:hint="eastAsia"/>
                <w:sz w:val="24"/>
              </w:rPr>
              <w:t>15</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D1CD2" w:rsidRPr="003E1402" w:rsidRDefault="00AD1CD2" w:rsidP="00331BE9">
            <w:pPr>
              <w:spacing w:line="276" w:lineRule="auto"/>
              <w:jc w:val="center"/>
              <w:rPr>
                <w:sz w:val="24"/>
              </w:rPr>
            </w:pPr>
          </w:p>
        </w:tc>
      </w:tr>
      <w:tr w:rsidR="00AD1CD2" w:rsidRPr="003E1402" w:rsidTr="00BF52BE">
        <w:trPr>
          <w:trHeight w:val="540"/>
        </w:trPr>
        <w:tc>
          <w:tcPr>
            <w:tcW w:w="993" w:type="dxa"/>
            <w:tcBorders>
              <w:top w:val="single" w:sz="8" w:space="0" w:color="FFFFFF"/>
              <w:left w:val="single" w:sz="8" w:space="0" w:color="FFFFFF"/>
              <w:bottom w:val="single" w:sz="8" w:space="0" w:color="FFFFFF"/>
              <w:right w:val="single" w:sz="8" w:space="0" w:color="FFFFFF"/>
            </w:tcBorders>
            <w:shd w:val="clear" w:color="auto" w:fill="D0D8E8"/>
            <w:vAlign w:val="center"/>
          </w:tcPr>
          <w:p w:rsidR="00AD1CD2" w:rsidRDefault="00AD1CD2" w:rsidP="00331BE9">
            <w:pPr>
              <w:spacing w:line="276" w:lineRule="auto"/>
              <w:jc w:val="center"/>
              <w:rPr>
                <w:sz w:val="24"/>
              </w:rPr>
            </w:pPr>
            <w:r>
              <w:rPr>
                <w:rFonts w:hint="eastAsia"/>
                <w:sz w:val="24"/>
              </w:rPr>
              <w:t>5</w:t>
            </w:r>
          </w:p>
        </w:tc>
        <w:tc>
          <w:tcPr>
            <w:tcW w:w="2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D1CD2" w:rsidRPr="003E1402" w:rsidRDefault="00AD1CD2" w:rsidP="003E1402">
            <w:pPr>
              <w:spacing w:line="276" w:lineRule="auto"/>
              <w:rPr>
                <w:sz w:val="24"/>
              </w:rPr>
            </w:pPr>
            <w:r>
              <w:rPr>
                <w:rFonts w:hint="eastAsia"/>
                <w:sz w:val="24"/>
              </w:rPr>
              <w:t>文中给出了参考文献引用</w:t>
            </w:r>
          </w:p>
        </w:tc>
        <w:tc>
          <w:tcPr>
            <w:tcW w:w="1134" w:type="dxa"/>
            <w:tcBorders>
              <w:top w:val="single" w:sz="8" w:space="0" w:color="FFFFFF"/>
              <w:left w:val="single" w:sz="8" w:space="0" w:color="FFFFFF"/>
              <w:bottom w:val="single" w:sz="8" w:space="0" w:color="FFFFFF"/>
              <w:right w:val="single" w:sz="8" w:space="0" w:color="FFFFFF"/>
            </w:tcBorders>
            <w:shd w:val="clear" w:color="auto" w:fill="D0D8E8"/>
            <w:vAlign w:val="center"/>
          </w:tcPr>
          <w:p w:rsidR="00AD1CD2" w:rsidRPr="003E1402" w:rsidRDefault="00AD1CD2" w:rsidP="00BF52BE">
            <w:pPr>
              <w:spacing w:line="276" w:lineRule="auto"/>
              <w:jc w:val="center"/>
              <w:rPr>
                <w:sz w:val="24"/>
              </w:rPr>
            </w:pP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D1CD2" w:rsidRPr="003E1402" w:rsidRDefault="00AD1CD2" w:rsidP="003E1402">
            <w:pPr>
              <w:spacing w:line="276" w:lineRule="auto"/>
              <w:rPr>
                <w:sz w:val="24"/>
              </w:rPr>
            </w:pPr>
          </w:p>
        </w:tc>
        <w:tc>
          <w:tcPr>
            <w:tcW w:w="12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D1CD2" w:rsidRPr="003503F1" w:rsidRDefault="00AD1CD2" w:rsidP="00331BE9">
            <w:pPr>
              <w:spacing w:line="276" w:lineRule="auto"/>
              <w:jc w:val="center"/>
              <w:rPr>
                <w:sz w:val="24"/>
              </w:rPr>
            </w:pPr>
            <w:r>
              <w:rPr>
                <w:rFonts w:hint="eastAsia"/>
                <w:sz w:val="24"/>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D1CD2" w:rsidRPr="003E1402" w:rsidRDefault="00AD1CD2" w:rsidP="00331BE9">
            <w:pPr>
              <w:spacing w:line="276" w:lineRule="auto"/>
              <w:jc w:val="center"/>
              <w:rPr>
                <w:sz w:val="24"/>
              </w:rPr>
            </w:pPr>
          </w:p>
        </w:tc>
      </w:tr>
      <w:tr w:rsidR="00AD1CD2" w:rsidRPr="003E1402" w:rsidTr="00BF52BE">
        <w:trPr>
          <w:trHeight w:val="391"/>
        </w:trPr>
        <w:tc>
          <w:tcPr>
            <w:tcW w:w="993" w:type="dxa"/>
            <w:tcBorders>
              <w:top w:val="single" w:sz="8" w:space="0" w:color="FFFFFF"/>
              <w:left w:val="single" w:sz="8" w:space="0" w:color="FFFFFF"/>
              <w:bottom w:val="single" w:sz="8" w:space="0" w:color="FFFFFF"/>
              <w:right w:val="single" w:sz="8" w:space="0" w:color="FFFFFF"/>
            </w:tcBorders>
            <w:shd w:val="clear" w:color="auto" w:fill="E9EDF4"/>
            <w:vAlign w:val="center"/>
          </w:tcPr>
          <w:p w:rsidR="00AD1CD2" w:rsidRDefault="00AD1CD2" w:rsidP="00331BE9">
            <w:pPr>
              <w:spacing w:line="276" w:lineRule="auto"/>
              <w:jc w:val="center"/>
              <w:rPr>
                <w:sz w:val="24"/>
              </w:rPr>
            </w:pPr>
            <w:r>
              <w:rPr>
                <w:rFonts w:hint="eastAsia"/>
                <w:sz w:val="24"/>
              </w:rPr>
              <w:t>6</w:t>
            </w:r>
          </w:p>
        </w:tc>
        <w:tc>
          <w:tcPr>
            <w:tcW w:w="22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D1CD2" w:rsidRPr="003E1402" w:rsidRDefault="00AD1CD2" w:rsidP="003E1402">
            <w:pPr>
              <w:spacing w:line="276" w:lineRule="auto"/>
              <w:rPr>
                <w:sz w:val="24"/>
              </w:rPr>
            </w:pPr>
            <w:r>
              <w:rPr>
                <w:rFonts w:hint="eastAsia"/>
                <w:sz w:val="24"/>
              </w:rPr>
              <w:t>文末正确罗列参考文献</w:t>
            </w:r>
          </w:p>
        </w:tc>
        <w:tc>
          <w:tcPr>
            <w:tcW w:w="1134" w:type="dxa"/>
            <w:tcBorders>
              <w:top w:val="single" w:sz="8" w:space="0" w:color="FFFFFF"/>
              <w:left w:val="single" w:sz="8" w:space="0" w:color="FFFFFF"/>
              <w:bottom w:val="single" w:sz="8" w:space="0" w:color="FFFFFF"/>
              <w:right w:val="single" w:sz="8" w:space="0" w:color="FFFFFF"/>
            </w:tcBorders>
            <w:shd w:val="clear" w:color="auto" w:fill="E9EDF4"/>
            <w:vAlign w:val="center"/>
          </w:tcPr>
          <w:p w:rsidR="00AD1CD2" w:rsidRPr="003E1402" w:rsidRDefault="00AD1CD2" w:rsidP="00BF52BE">
            <w:pPr>
              <w:spacing w:line="276" w:lineRule="auto"/>
              <w:jc w:val="center"/>
              <w:rPr>
                <w:sz w:val="24"/>
              </w:rPr>
            </w:pP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AD1CD2" w:rsidRPr="003E1402" w:rsidRDefault="00AD1CD2" w:rsidP="003E1402">
            <w:pPr>
              <w:spacing w:line="276" w:lineRule="auto"/>
              <w:rPr>
                <w:sz w:val="24"/>
              </w:rPr>
            </w:pPr>
          </w:p>
        </w:tc>
        <w:tc>
          <w:tcPr>
            <w:tcW w:w="127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D1CD2" w:rsidRPr="003503F1" w:rsidRDefault="00AD1CD2" w:rsidP="00331BE9">
            <w:pPr>
              <w:spacing w:line="276" w:lineRule="auto"/>
              <w:jc w:val="center"/>
              <w:rPr>
                <w:sz w:val="24"/>
              </w:rPr>
            </w:pPr>
            <w:r>
              <w:rPr>
                <w:rFonts w:hint="eastAsia"/>
                <w:sz w:val="24"/>
              </w:rPr>
              <w:t>10</w:t>
            </w:r>
          </w:p>
        </w:tc>
        <w:tc>
          <w:tcPr>
            <w:tcW w:w="127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AD1CD2" w:rsidRPr="003E1402" w:rsidRDefault="00AD1CD2" w:rsidP="00331BE9">
            <w:pPr>
              <w:spacing w:line="276" w:lineRule="auto"/>
              <w:jc w:val="center"/>
              <w:rPr>
                <w:sz w:val="24"/>
              </w:rPr>
            </w:pPr>
          </w:p>
        </w:tc>
      </w:tr>
      <w:tr w:rsidR="00AD1CD2" w:rsidRPr="003E1402" w:rsidTr="00AD1CD2">
        <w:trPr>
          <w:trHeight w:val="430"/>
        </w:trPr>
        <w:tc>
          <w:tcPr>
            <w:tcW w:w="993" w:type="dxa"/>
            <w:tcBorders>
              <w:top w:val="single" w:sz="8" w:space="0" w:color="FFFFFF"/>
              <w:left w:val="single" w:sz="8" w:space="0" w:color="FFFFFF"/>
              <w:bottom w:val="single" w:sz="8" w:space="0" w:color="FFFFFF"/>
              <w:right w:val="single" w:sz="8" w:space="0" w:color="FFFFFF"/>
            </w:tcBorders>
            <w:shd w:val="clear" w:color="auto" w:fill="D0D8E8"/>
            <w:vAlign w:val="center"/>
          </w:tcPr>
          <w:p w:rsidR="00AD1CD2" w:rsidRDefault="00AD1CD2" w:rsidP="00331BE9">
            <w:pPr>
              <w:spacing w:line="276" w:lineRule="auto"/>
              <w:jc w:val="center"/>
              <w:rPr>
                <w:sz w:val="24"/>
              </w:rPr>
            </w:pPr>
            <w:r>
              <w:rPr>
                <w:rFonts w:hint="eastAsia"/>
                <w:sz w:val="24"/>
              </w:rPr>
              <w:t>7</w:t>
            </w:r>
          </w:p>
        </w:tc>
        <w:tc>
          <w:tcPr>
            <w:tcW w:w="22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D1CD2" w:rsidRPr="003E1402" w:rsidRDefault="00AD1CD2" w:rsidP="003E1402">
            <w:pPr>
              <w:spacing w:line="276" w:lineRule="auto"/>
              <w:rPr>
                <w:sz w:val="24"/>
              </w:rPr>
            </w:pPr>
            <w:r>
              <w:rPr>
                <w:rFonts w:hint="eastAsia"/>
                <w:sz w:val="24"/>
              </w:rPr>
              <w:t>报告符合格式要求，达到</w:t>
            </w:r>
            <w:r>
              <w:rPr>
                <w:rFonts w:hint="eastAsia"/>
                <w:sz w:val="24"/>
              </w:rPr>
              <w:t>4000</w:t>
            </w:r>
            <w:r>
              <w:rPr>
                <w:rFonts w:hint="eastAsia"/>
                <w:sz w:val="24"/>
              </w:rPr>
              <w:t>字</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Pr>
          <w:p w:rsidR="00AD1CD2" w:rsidRPr="003E1402" w:rsidRDefault="00AD1CD2" w:rsidP="003E1402">
            <w:pPr>
              <w:spacing w:line="276" w:lineRule="auto"/>
              <w:rPr>
                <w:sz w:val="24"/>
              </w:rPr>
            </w:pP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AD1CD2" w:rsidRPr="003E1402" w:rsidRDefault="00AD1CD2" w:rsidP="003E1402">
            <w:pPr>
              <w:spacing w:line="276" w:lineRule="auto"/>
              <w:rPr>
                <w:sz w:val="24"/>
              </w:rPr>
            </w:pPr>
          </w:p>
        </w:tc>
        <w:tc>
          <w:tcPr>
            <w:tcW w:w="12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D1CD2" w:rsidRPr="003503F1" w:rsidRDefault="00AD1CD2" w:rsidP="00331BE9">
            <w:pPr>
              <w:spacing w:line="276" w:lineRule="auto"/>
              <w:jc w:val="center"/>
              <w:rPr>
                <w:sz w:val="24"/>
              </w:rPr>
            </w:pPr>
            <w:r>
              <w:rPr>
                <w:rFonts w:hint="eastAsia"/>
                <w:sz w:val="24"/>
              </w:rPr>
              <w:t>20</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AD1CD2" w:rsidRPr="003E1402" w:rsidRDefault="00AD1CD2" w:rsidP="00331BE9">
            <w:pPr>
              <w:spacing w:line="276" w:lineRule="auto"/>
              <w:jc w:val="center"/>
              <w:rPr>
                <w:sz w:val="24"/>
              </w:rPr>
            </w:pPr>
          </w:p>
        </w:tc>
      </w:tr>
      <w:tr w:rsidR="00AD1CD2" w:rsidRPr="003E1402" w:rsidTr="00AD1CD2">
        <w:trPr>
          <w:trHeight w:val="507"/>
        </w:trPr>
        <w:tc>
          <w:tcPr>
            <w:tcW w:w="5529" w:type="dxa"/>
            <w:gridSpan w:val="4"/>
            <w:tcBorders>
              <w:top w:val="single" w:sz="8" w:space="0" w:color="FFFFFF"/>
              <w:left w:val="single" w:sz="8" w:space="0" w:color="FFFFFF"/>
              <w:bottom w:val="single" w:sz="8" w:space="0" w:color="FFFFFF"/>
              <w:right w:val="single" w:sz="8" w:space="0" w:color="FFFFFF"/>
            </w:tcBorders>
            <w:shd w:val="clear" w:color="auto" w:fill="D0D8E8"/>
            <w:vAlign w:val="center"/>
          </w:tcPr>
          <w:p w:rsidR="00AD1CD2" w:rsidRPr="003503F1" w:rsidRDefault="00AD1CD2" w:rsidP="00AD1CD2">
            <w:pPr>
              <w:spacing w:line="276" w:lineRule="auto"/>
              <w:jc w:val="center"/>
              <w:rPr>
                <w:b/>
                <w:sz w:val="24"/>
              </w:rPr>
            </w:pPr>
            <w:r w:rsidRPr="003503F1">
              <w:rPr>
                <w:rFonts w:hint="eastAsia"/>
                <w:b/>
                <w:sz w:val="24"/>
              </w:rPr>
              <w:t>总</w:t>
            </w:r>
            <w:r w:rsidRPr="003503F1">
              <w:rPr>
                <w:rFonts w:hint="eastAsia"/>
                <w:b/>
                <w:sz w:val="24"/>
              </w:rPr>
              <w:t xml:space="preserve"> </w:t>
            </w:r>
            <w:r w:rsidRPr="003503F1">
              <w:rPr>
                <w:rFonts w:hint="eastAsia"/>
                <w:b/>
                <w:sz w:val="24"/>
              </w:rPr>
              <w:t>分</w:t>
            </w:r>
          </w:p>
        </w:tc>
        <w:tc>
          <w:tcPr>
            <w:tcW w:w="127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hideMark/>
          </w:tcPr>
          <w:p w:rsidR="00AD1CD2" w:rsidRPr="003E1402" w:rsidRDefault="00AD1CD2" w:rsidP="00AD1CD2">
            <w:pPr>
              <w:spacing w:line="276" w:lineRule="auto"/>
              <w:jc w:val="center"/>
              <w:rPr>
                <w:sz w:val="24"/>
              </w:rPr>
            </w:pPr>
            <w:r>
              <w:rPr>
                <w:rFonts w:hint="eastAsia"/>
                <w:sz w:val="24"/>
              </w:rPr>
              <w:t>100</w:t>
            </w:r>
          </w:p>
        </w:tc>
        <w:tc>
          <w:tcPr>
            <w:tcW w:w="127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bottom"/>
            <w:hideMark/>
          </w:tcPr>
          <w:p w:rsidR="00AD1CD2" w:rsidRPr="003E1402" w:rsidRDefault="00AD1CD2" w:rsidP="00AD1CD2">
            <w:pPr>
              <w:spacing w:line="276" w:lineRule="auto"/>
              <w:jc w:val="center"/>
              <w:rPr>
                <w:sz w:val="24"/>
              </w:rPr>
            </w:pPr>
          </w:p>
        </w:tc>
      </w:tr>
    </w:tbl>
    <w:p w:rsidR="00032987" w:rsidRDefault="00032987">
      <w:pPr>
        <w:rPr>
          <w:b/>
          <w:bCs/>
        </w:rPr>
      </w:pPr>
      <w:r>
        <w:rPr>
          <w:rFonts w:hint="eastAsia"/>
        </w:rPr>
        <w:t xml:space="preserve">                                                   </w:t>
      </w:r>
      <w:r>
        <w:rPr>
          <w:rFonts w:hint="eastAsia"/>
          <w:sz w:val="28"/>
        </w:rPr>
        <w:t xml:space="preserve">                                   </w:t>
      </w:r>
      <w:r>
        <w:rPr>
          <w:rFonts w:hint="eastAsia"/>
          <w:b/>
          <w:bCs/>
          <w:sz w:val="28"/>
        </w:rPr>
        <w:t xml:space="preserve">  </w:t>
      </w:r>
      <w:r w:rsidR="003E1402">
        <w:rPr>
          <w:rFonts w:hint="eastAsia"/>
          <w:b/>
          <w:bCs/>
          <w:sz w:val="28"/>
        </w:rPr>
        <w:tab/>
      </w:r>
      <w:r w:rsidR="003E1402">
        <w:rPr>
          <w:rFonts w:hint="eastAsia"/>
          <w:b/>
          <w:bCs/>
          <w:sz w:val="28"/>
        </w:rPr>
        <w:tab/>
      </w:r>
      <w:r w:rsidR="003E1402">
        <w:rPr>
          <w:rFonts w:hint="eastAsia"/>
          <w:b/>
          <w:bCs/>
          <w:sz w:val="28"/>
        </w:rPr>
        <w:tab/>
      </w:r>
      <w:r w:rsidR="003E1402">
        <w:rPr>
          <w:rFonts w:hint="eastAsia"/>
          <w:b/>
          <w:bCs/>
          <w:sz w:val="28"/>
        </w:rPr>
        <w:tab/>
      </w:r>
      <w:r w:rsidR="003E1402">
        <w:rPr>
          <w:rFonts w:hint="eastAsia"/>
          <w:b/>
          <w:bCs/>
          <w:sz w:val="28"/>
        </w:rPr>
        <w:tab/>
      </w:r>
      <w:r w:rsidR="003E1402">
        <w:rPr>
          <w:rFonts w:hint="eastAsia"/>
          <w:b/>
          <w:bCs/>
          <w:sz w:val="28"/>
        </w:rPr>
        <w:tab/>
      </w:r>
      <w:r w:rsidR="003E1402">
        <w:rPr>
          <w:rFonts w:hint="eastAsia"/>
          <w:b/>
          <w:bCs/>
          <w:sz w:val="28"/>
        </w:rPr>
        <w:tab/>
      </w:r>
      <w:r w:rsidR="003E1402">
        <w:rPr>
          <w:rFonts w:hint="eastAsia"/>
          <w:b/>
          <w:bCs/>
          <w:sz w:val="28"/>
        </w:rPr>
        <w:tab/>
      </w:r>
      <w:r w:rsidR="003E1402">
        <w:rPr>
          <w:rFonts w:hint="eastAsia"/>
          <w:b/>
          <w:bCs/>
          <w:sz w:val="28"/>
        </w:rPr>
        <w:tab/>
      </w:r>
      <w:r w:rsidR="003E1402">
        <w:rPr>
          <w:rFonts w:hint="eastAsia"/>
          <w:b/>
          <w:bCs/>
          <w:sz w:val="28"/>
        </w:rPr>
        <w:tab/>
      </w:r>
      <w:r w:rsidR="003E1402">
        <w:rPr>
          <w:rFonts w:hint="eastAsia"/>
          <w:b/>
          <w:bCs/>
          <w:sz w:val="28"/>
        </w:rPr>
        <w:tab/>
      </w:r>
      <w:r>
        <w:rPr>
          <w:rFonts w:hint="eastAsia"/>
          <w:b/>
          <w:bCs/>
          <w:sz w:val="28"/>
        </w:rPr>
        <w:t>教师签字：</w:t>
      </w:r>
    </w:p>
    <w:p w:rsidR="00032987" w:rsidRDefault="00032987"/>
    <w:sectPr w:rsidR="00032987" w:rsidSect="00C734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085" w:rsidRDefault="00182085">
      <w:r>
        <w:separator/>
      </w:r>
    </w:p>
  </w:endnote>
  <w:endnote w:type="continuationSeparator" w:id="0">
    <w:p w:rsidR="00182085" w:rsidRDefault="00182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085" w:rsidRDefault="00182085">
      <w:r>
        <w:separator/>
      </w:r>
    </w:p>
  </w:footnote>
  <w:footnote w:type="continuationSeparator" w:id="0">
    <w:p w:rsidR="00182085" w:rsidRDefault="00182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9D9"/>
    <w:multiLevelType w:val="hybridMultilevel"/>
    <w:tmpl w:val="397832E0"/>
    <w:lvl w:ilvl="0" w:tplc="5A46A5A6">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02F51FC8"/>
    <w:multiLevelType w:val="hybridMultilevel"/>
    <w:tmpl w:val="54D26998"/>
    <w:lvl w:ilvl="0" w:tplc="EA30E894">
      <w:start w:val="1"/>
      <w:numFmt w:val="bullet"/>
      <w:lvlText w:val=""/>
      <w:lvlJc w:val="left"/>
      <w:pPr>
        <w:tabs>
          <w:tab w:val="num" w:pos="420"/>
        </w:tabs>
        <w:ind w:left="420" w:hanging="420"/>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6CA2C3F"/>
    <w:multiLevelType w:val="multilevel"/>
    <w:tmpl w:val="3036F1B2"/>
    <w:lvl w:ilvl="0">
      <w:start w:val="2"/>
      <w:numFmt w:val="decimal"/>
      <w:lvlText w:val="%1"/>
      <w:lvlJc w:val="left"/>
      <w:pPr>
        <w:ind w:left="363" w:hanging="363"/>
      </w:pPr>
      <w:rPr>
        <w:rFonts w:hint="default"/>
      </w:rPr>
    </w:lvl>
    <w:lvl w:ilvl="1">
      <w:start w:val="1"/>
      <w:numFmt w:val="decimal"/>
      <w:lvlText w:val="%1.%2"/>
      <w:lvlJc w:val="left"/>
      <w:pPr>
        <w:ind w:left="363"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1779F4"/>
    <w:multiLevelType w:val="multilevel"/>
    <w:tmpl w:val="3C70E3C0"/>
    <w:lvl w:ilvl="0">
      <w:start w:val="3"/>
      <w:numFmt w:val="decimal"/>
      <w:lvlText w:val="%1"/>
      <w:lvlJc w:val="left"/>
      <w:pPr>
        <w:ind w:left="363" w:hanging="363"/>
      </w:pPr>
      <w:rPr>
        <w:rFonts w:hint="default"/>
      </w:rPr>
    </w:lvl>
    <w:lvl w:ilvl="1">
      <w:start w:val="2"/>
      <w:numFmt w:val="decimal"/>
      <w:lvlText w:val="%1.%2"/>
      <w:lvlJc w:val="left"/>
      <w:pPr>
        <w:ind w:left="363"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302CFF"/>
    <w:multiLevelType w:val="hybridMultilevel"/>
    <w:tmpl w:val="2AEE31AE"/>
    <w:lvl w:ilvl="0" w:tplc="A2F4092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E40041"/>
    <w:multiLevelType w:val="hybridMultilevel"/>
    <w:tmpl w:val="864CB250"/>
    <w:lvl w:ilvl="0" w:tplc="7254732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6" w15:restartNumberingAfterBreak="0">
    <w:nsid w:val="129462A0"/>
    <w:multiLevelType w:val="hybridMultilevel"/>
    <w:tmpl w:val="AB904AD4"/>
    <w:lvl w:ilvl="0" w:tplc="5C84B7C6">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7" w15:restartNumberingAfterBreak="0">
    <w:nsid w:val="16BB427A"/>
    <w:multiLevelType w:val="hybridMultilevel"/>
    <w:tmpl w:val="5DD2CE5E"/>
    <w:lvl w:ilvl="0" w:tplc="2D00D2D4">
      <w:start w:val="1"/>
      <w:numFmt w:val="decimal"/>
      <w:lvlText w:val="%1."/>
      <w:lvlJc w:val="left"/>
      <w:pPr>
        <w:tabs>
          <w:tab w:val="num" w:pos="480"/>
        </w:tabs>
        <w:ind w:left="480" w:hanging="360"/>
      </w:pPr>
      <w:rPr>
        <w:rFonts w:hint="eastAsia"/>
      </w:rPr>
    </w:lvl>
    <w:lvl w:ilvl="1" w:tplc="04090019">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8" w15:restartNumberingAfterBreak="0">
    <w:nsid w:val="1B47236C"/>
    <w:multiLevelType w:val="hybridMultilevel"/>
    <w:tmpl w:val="578063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140586F"/>
    <w:multiLevelType w:val="hybridMultilevel"/>
    <w:tmpl w:val="CC684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2C815A2"/>
    <w:multiLevelType w:val="hybridMultilevel"/>
    <w:tmpl w:val="1538646E"/>
    <w:lvl w:ilvl="0" w:tplc="E3AE36A8">
      <w:start w:val="1"/>
      <w:numFmt w:val="decimal"/>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1" w15:restartNumberingAfterBreak="0">
    <w:nsid w:val="31B51B53"/>
    <w:multiLevelType w:val="hybridMultilevel"/>
    <w:tmpl w:val="CCB25F42"/>
    <w:lvl w:ilvl="0" w:tplc="06765A46">
      <w:start w:val="1"/>
      <w:numFmt w:val="decimal"/>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2" w15:restartNumberingAfterBreak="0">
    <w:nsid w:val="34416968"/>
    <w:multiLevelType w:val="multilevel"/>
    <w:tmpl w:val="2B8A917E"/>
    <w:lvl w:ilvl="0">
      <w:start w:val="1"/>
      <w:numFmt w:val="decimal"/>
      <w:lvlText w:val="%1"/>
      <w:lvlJc w:val="left"/>
      <w:pPr>
        <w:ind w:left="496" w:hanging="496"/>
      </w:pPr>
      <w:rPr>
        <w:rFonts w:hint="default"/>
      </w:rPr>
    </w:lvl>
    <w:lvl w:ilvl="1">
      <w:start w:val="1"/>
      <w:numFmt w:val="decimal"/>
      <w:lvlText w:val="%1.%2"/>
      <w:lvlJc w:val="left"/>
      <w:pPr>
        <w:ind w:left="496" w:hanging="4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6AD25D6"/>
    <w:multiLevelType w:val="hybridMultilevel"/>
    <w:tmpl w:val="5EF2DAF2"/>
    <w:lvl w:ilvl="0" w:tplc="4BD6AA4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AA25F0A"/>
    <w:multiLevelType w:val="hybridMultilevel"/>
    <w:tmpl w:val="AEB28E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FFD6ED8"/>
    <w:multiLevelType w:val="multilevel"/>
    <w:tmpl w:val="3036F1B2"/>
    <w:lvl w:ilvl="0">
      <w:start w:val="2"/>
      <w:numFmt w:val="decimal"/>
      <w:lvlText w:val="%1"/>
      <w:lvlJc w:val="left"/>
      <w:pPr>
        <w:ind w:left="363" w:hanging="363"/>
      </w:pPr>
      <w:rPr>
        <w:rFonts w:hint="default"/>
      </w:rPr>
    </w:lvl>
    <w:lvl w:ilvl="1">
      <w:start w:val="1"/>
      <w:numFmt w:val="decimal"/>
      <w:lvlText w:val="%1.%2"/>
      <w:lvlJc w:val="left"/>
      <w:pPr>
        <w:ind w:left="363"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4D35020"/>
    <w:multiLevelType w:val="hybridMultilevel"/>
    <w:tmpl w:val="220EE482"/>
    <w:lvl w:ilvl="0" w:tplc="5FB87C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0BD55ED"/>
    <w:multiLevelType w:val="hybridMultilevel"/>
    <w:tmpl w:val="31560BF6"/>
    <w:lvl w:ilvl="0" w:tplc="AAE48C06">
      <w:start w:val="1"/>
      <w:numFmt w:val="decimal"/>
      <w:lvlText w:val="%1."/>
      <w:lvlJc w:val="left"/>
      <w:pPr>
        <w:tabs>
          <w:tab w:val="num" w:pos="585"/>
        </w:tabs>
        <w:ind w:left="585" w:hanging="360"/>
      </w:pPr>
      <w:rPr>
        <w:rFonts w:hint="eastAsia"/>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8" w15:restartNumberingAfterBreak="0">
    <w:nsid w:val="756D2ED5"/>
    <w:multiLevelType w:val="hybridMultilevel"/>
    <w:tmpl w:val="89225908"/>
    <w:lvl w:ilvl="0" w:tplc="AB2ADF00">
      <w:start w:val="1"/>
      <w:numFmt w:val="decimal"/>
      <w:lvlText w:val="%1."/>
      <w:lvlJc w:val="left"/>
      <w:pPr>
        <w:tabs>
          <w:tab w:val="num" w:pos="480"/>
        </w:tabs>
        <w:ind w:left="480" w:hanging="36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9" w15:restartNumberingAfterBreak="0">
    <w:nsid w:val="7AB70816"/>
    <w:multiLevelType w:val="hybridMultilevel"/>
    <w:tmpl w:val="F210D6B2"/>
    <w:lvl w:ilvl="0" w:tplc="3D320CB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
  </w:num>
  <w:num w:numId="2">
    <w:abstractNumId w:val="8"/>
  </w:num>
  <w:num w:numId="3">
    <w:abstractNumId w:val="9"/>
  </w:num>
  <w:num w:numId="4">
    <w:abstractNumId w:val="14"/>
  </w:num>
  <w:num w:numId="5">
    <w:abstractNumId w:val="17"/>
  </w:num>
  <w:num w:numId="6">
    <w:abstractNumId w:val="11"/>
  </w:num>
  <w:num w:numId="7">
    <w:abstractNumId w:val="18"/>
  </w:num>
  <w:num w:numId="8">
    <w:abstractNumId w:val="5"/>
  </w:num>
  <w:num w:numId="9">
    <w:abstractNumId w:val="6"/>
  </w:num>
  <w:num w:numId="10">
    <w:abstractNumId w:val="16"/>
  </w:num>
  <w:num w:numId="11">
    <w:abstractNumId w:val="13"/>
  </w:num>
  <w:num w:numId="12">
    <w:abstractNumId w:val="4"/>
  </w:num>
  <w:num w:numId="13">
    <w:abstractNumId w:val="0"/>
  </w:num>
  <w:num w:numId="14">
    <w:abstractNumId w:val="10"/>
  </w:num>
  <w:num w:numId="15">
    <w:abstractNumId w:val="7"/>
  </w:num>
  <w:num w:numId="16">
    <w:abstractNumId w:val="19"/>
  </w:num>
  <w:num w:numId="17">
    <w:abstractNumId w:val="12"/>
  </w:num>
  <w:num w:numId="18">
    <w:abstractNumId w:val="15"/>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C8"/>
    <w:rsid w:val="00012825"/>
    <w:rsid w:val="00026D70"/>
    <w:rsid w:val="00032987"/>
    <w:rsid w:val="000371FC"/>
    <w:rsid w:val="00050F99"/>
    <w:rsid w:val="000848B9"/>
    <w:rsid w:val="00086FFB"/>
    <w:rsid w:val="000C54E0"/>
    <w:rsid w:val="000E3DF7"/>
    <w:rsid w:val="001022E6"/>
    <w:rsid w:val="00126D00"/>
    <w:rsid w:val="00141E6B"/>
    <w:rsid w:val="001545C8"/>
    <w:rsid w:val="001602AF"/>
    <w:rsid w:val="00182085"/>
    <w:rsid w:val="0018770D"/>
    <w:rsid w:val="001A6A95"/>
    <w:rsid w:val="001B7ECC"/>
    <w:rsid w:val="001C0FF6"/>
    <w:rsid w:val="001C3AAD"/>
    <w:rsid w:val="001D2F2C"/>
    <w:rsid w:val="001F3C46"/>
    <w:rsid w:val="001F6B43"/>
    <w:rsid w:val="00220BFE"/>
    <w:rsid w:val="0026737B"/>
    <w:rsid w:val="002D3FAA"/>
    <w:rsid w:val="00331BE9"/>
    <w:rsid w:val="00344F63"/>
    <w:rsid w:val="003503F1"/>
    <w:rsid w:val="00395BA9"/>
    <w:rsid w:val="003A1595"/>
    <w:rsid w:val="003E1402"/>
    <w:rsid w:val="003E197C"/>
    <w:rsid w:val="003E6687"/>
    <w:rsid w:val="00491E37"/>
    <w:rsid w:val="004E5EFB"/>
    <w:rsid w:val="005155C6"/>
    <w:rsid w:val="005164A3"/>
    <w:rsid w:val="005C0217"/>
    <w:rsid w:val="005D6DD8"/>
    <w:rsid w:val="005F49F1"/>
    <w:rsid w:val="00626E25"/>
    <w:rsid w:val="00693E93"/>
    <w:rsid w:val="006943AD"/>
    <w:rsid w:val="006C1A4C"/>
    <w:rsid w:val="006F2E64"/>
    <w:rsid w:val="00720889"/>
    <w:rsid w:val="0073260A"/>
    <w:rsid w:val="00782F5B"/>
    <w:rsid w:val="007975C2"/>
    <w:rsid w:val="008141ED"/>
    <w:rsid w:val="00867A25"/>
    <w:rsid w:val="008A4BDE"/>
    <w:rsid w:val="009549C8"/>
    <w:rsid w:val="00967EEF"/>
    <w:rsid w:val="00A26A4B"/>
    <w:rsid w:val="00A27AB4"/>
    <w:rsid w:val="00A32B40"/>
    <w:rsid w:val="00A646E7"/>
    <w:rsid w:val="00A7601F"/>
    <w:rsid w:val="00A80412"/>
    <w:rsid w:val="00AD1CD2"/>
    <w:rsid w:val="00AF1FD5"/>
    <w:rsid w:val="00AF21BA"/>
    <w:rsid w:val="00AF64CB"/>
    <w:rsid w:val="00B1206E"/>
    <w:rsid w:val="00B43172"/>
    <w:rsid w:val="00B47165"/>
    <w:rsid w:val="00B948AA"/>
    <w:rsid w:val="00BF52BE"/>
    <w:rsid w:val="00BF7581"/>
    <w:rsid w:val="00C37338"/>
    <w:rsid w:val="00C56A1C"/>
    <w:rsid w:val="00C7238B"/>
    <w:rsid w:val="00C7347D"/>
    <w:rsid w:val="00C77FA3"/>
    <w:rsid w:val="00D11492"/>
    <w:rsid w:val="00D5164F"/>
    <w:rsid w:val="00D52AA6"/>
    <w:rsid w:val="00DA1A72"/>
    <w:rsid w:val="00DD11F7"/>
    <w:rsid w:val="00DD2CEF"/>
    <w:rsid w:val="00DD5EDC"/>
    <w:rsid w:val="00E00E9E"/>
    <w:rsid w:val="00E23D03"/>
    <w:rsid w:val="00E943D4"/>
    <w:rsid w:val="00EB3DDD"/>
    <w:rsid w:val="00EC32D1"/>
    <w:rsid w:val="00EC6CF6"/>
    <w:rsid w:val="00F409FD"/>
    <w:rsid w:val="00F43ACD"/>
    <w:rsid w:val="00F761ED"/>
    <w:rsid w:val="00FC6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D1EC83"/>
  <w15:docId w15:val="{D214998B-E2B2-45B2-BF26-76FE5F93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347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nhideWhenUsed/>
    <w:rsid w:val="00C734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semiHidden/>
    <w:rsid w:val="00C7347D"/>
    <w:rPr>
      <w:kern w:val="2"/>
      <w:sz w:val="18"/>
      <w:szCs w:val="18"/>
    </w:rPr>
  </w:style>
  <w:style w:type="paragraph" w:styleId="a4">
    <w:name w:val="footer"/>
    <w:basedOn w:val="a"/>
    <w:unhideWhenUsed/>
    <w:rsid w:val="00C7347D"/>
    <w:pPr>
      <w:tabs>
        <w:tab w:val="center" w:pos="4153"/>
        <w:tab w:val="right" w:pos="8306"/>
      </w:tabs>
      <w:snapToGrid w:val="0"/>
      <w:jc w:val="left"/>
    </w:pPr>
    <w:rPr>
      <w:sz w:val="18"/>
      <w:szCs w:val="18"/>
    </w:rPr>
  </w:style>
  <w:style w:type="character" w:customStyle="1" w:styleId="Char0">
    <w:name w:val="页脚 Char"/>
    <w:basedOn w:val="a0"/>
    <w:semiHidden/>
    <w:rsid w:val="00C7347D"/>
    <w:rPr>
      <w:kern w:val="2"/>
      <w:sz w:val="18"/>
      <w:szCs w:val="18"/>
    </w:rPr>
  </w:style>
  <w:style w:type="paragraph" w:styleId="a5">
    <w:name w:val="Balloon Text"/>
    <w:basedOn w:val="a"/>
    <w:link w:val="a6"/>
    <w:uiPriority w:val="99"/>
    <w:semiHidden/>
    <w:unhideWhenUsed/>
    <w:rsid w:val="000E3DF7"/>
    <w:rPr>
      <w:sz w:val="18"/>
      <w:szCs w:val="18"/>
    </w:rPr>
  </w:style>
  <w:style w:type="character" w:customStyle="1" w:styleId="a6">
    <w:name w:val="批注框文本 字符"/>
    <w:basedOn w:val="a0"/>
    <w:link w:val="a5"/>
    <w:uiPriority w:val="99"/>
    <w:semiHidden/>
    <w:rsid w:val="000E3DF7"/>
    <w:rPr>
      <w:kern w:val="2"/>
      <w:sz w:val="18"/>
      <w:szCs w:val="18"/>
    </w:rPr>
  </w:style>
  <w:style w:type="paragraph" w:styleId="a7">
    <w:name w:val="List Paragraph"/>
    <w:basedOn w:val="a"/>
    <w:uiPriority w:val="34"/>
    <w:qFormat/>
    <w:rsid w:val="00BF7581"/>
    <w:pPr>
      <w:ind w:firstLineChars="200" w:firstLine="420"/>
    </w:pPr>
  </w:style>
  <w:style w:type="character" w:styleId="a8">
    <w:name w:val="Hyperlink"/>
    <w:basedOn w:val="a0"/>
    <w:uiPriority w:val="99"/>
    <w:semiHidden/>
    <w:unhideWhenUsed/>
    <w:rsid w:val="00693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5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99%9A%E6%8B%9F%E5%8C%96/547949" TargetMode="External"/><Relationship Id="rId13" Type="http://schemas.openxmlformats.org/officeDocument/2006/relationships/hyperlink" Target="https://baike.baidu.com/item/%E8%BD%AF%E4%BB%B6" TargetMode="External"/><Relationship Id="rId3" Type="http://schemas.openxmlformats.org/officeDocument/2006/relationships/settings" Target="settings.xml"/><Relationship Id="rId7" Type="http://schemas.openxmlformats.org/officeDocument/2006/relationships/hyperlink" Target="https://baike.baidu.com/item/%E4%BA%92%E8%81%94%E7%BD%91/199186" TargetMode="External"/><Relationship Id="rId12" Type="http://schemas.openxmlformats.org/officeDocument/2006/relationships/hyperlink" Target="https://baike.baidu.com/item/%E5%BA%94%E7%94%A8%E8%BD%AF%E4%BB%B6/21636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BD%91%E7%BB%9C/14324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NIST" TargetMode="External"/><Relationship Id="rId4" Type="http://schemas.openxmlformats.org/officeDocument/2006/relationships/webSettings" Target="webSettings.xml"/><Relationship Id="rId9" Type="http://schemas.openxmlformats.org/officeDocument/2006/relationships/hyperlink" Target="https://baike.baidu.com/item/%E5%9B%BD%E5%AE%B6%E6%A0%87%E5%87%86" TargetMode="External"/><Relationship Id="rId14" Type="http://schemas.openxmlformats.org/officeDocument/2006/relationships/hyperlink" Target="https://baike.baidu.com/item/%E4%BA%92%E8%81%94%E7%BD%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电子科技大学          学院</vt:lpstr>
    </vt:vector>
  </TitlesOfParts>
  <Company>Legend (Beijing) Limited</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creator>Legend User</dc:creator>
  <cp:lastModifiedBy>lu shengheng</cp:lastModifiedBy>
  <cp:revision>3</cp:revision>
  <cp:lastPrinted>2005-11-02T01:34:00Z</cp:lastPrinted>
  <dcterms:created xsi:type="dcterms:W3CDTF">2018-12-27T05:14:00Z</dcterms:created>
  <dcterms:modified xsi:type="dcterms:W3CDTF">2018-12-27T09:19:00Z</dcterms:modified>
</cp:coreProperties>
</file>