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复旦大学2019年硕士研究生招生考试自命题科目考试大纲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科目代码  961  科目名称  软件工程专业基础综合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一、考试内容范围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（Stack）、队列（Queue）和向量（Vector）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内容：单链表,双向链表,环形链表,带哨兵节点的链表;</w:t>
      </w:r>
    </w:p>
    <w:p w:rsidR="00051D36" w:rsidRDefault="00051D36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ADT</w:t>
      </w:r>
      <w:r>
        <w:rPr>
          <w:rFonts w:ascii="微软雅黑" w:eastAsia="微软雅黑" w:hAnsi="微软雅黑" w:cs="Calibri"/>
          <w:sz w:val="22"/>
          <w:szCs w:val="22"/>
        </w:rPr>
        <w:t xml:space="preserve"> abstract data type </w:t>
      </w:r>
      <w:r>
        <w:rPr>
          <w:rFonts w:ascii="微软雅黑" w:eastAsia="微软雅黑" w:hAnsi="微软雅黑" w:cs="Calibri" w:hint="eastAsia"/>
          <w:sz w:val="22"/>
          <w:szCs w:val="22"/>
        </w:rPr>
        <w:t>即抽象数据类型</w:t>
      </w:r>
    </w:p>
    <w:p w:rsidR="00051D36" w:rsidRDefault="00001AB3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001AB3">
        <w:rPr>
          <w:rFonts w:ascii="微软雅黑" w:eastAsia="微软雅黑" w:hAnsi="微软雅黑" w:cs="Calibri" w:hint="eastAsia"/>
          <w:b/>
          <w:bCs/>
          <w:sz w:val="22"/>
          <w:szCs w:val="22"/>
        </w:rPr>
        <w:t>A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: </w:t>
      </w:r>
      <w:r w:rsidR="00051D36">
        <w:rPr>
          <w:rFonts w:ascii="微软雅黑" w:eastAsia="微软雅黑" w:hAnsi="微软雅黑" w:cs="Calibri" w:hint="eastAsia"/>
          <w:sz w:val="22"/>
          <w:szCs w:val="22"/>
        </w:rPr>
        <w:t>单链表，双向链表，环形链表和哨兵链表都写一遍吧，正好在code</w:t>
      </w:r>
      <w:r w:rsidR="00051D36"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051D36">
        <w:rPr>
          <w:rFonts w:ascii="微软雅黑" w:eastAsia="微软雅黑" w:hAnsi="微软雅黑" w:cs="Calibri" w:hint="eastAsia"/>
          <w:sz w:val="22"/>
          <w:szCs w:val="22"/>
        </w:rPr>
        <w:t>base里</w:t>
      </w:r>
      <w:r>
        <w:rPr>
          <w:rFonts w:ascii="微软雅黑" w:eastAsia="微软雅黑" w:hAnsi="微软雅黑" w:cs="Calibri" w:hint="eastAsia"/>
          <w:sz w:val="22"/>
          <w:szCs w:val="22"/>
        </w:rPr>
        <w:t>666</w:t>
      </w:r>
    </w:p>
    <w:p w:rsidR="00001AB3" w:rsidRPr="00001AB3" w:rsidRDefault="00001AB3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单链表是一种链式存取的数据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结构，用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组地址任意的存储单元存放线性表中的数据</w:t>
      </w:r>
    </w:p>
    <w:p w:rsidR="00001AB3" w:rsidRPr="00001AB3" w:rsidRDefault="00001AB3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的基本概念和性质,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ADT及其顺序,链接实现;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的应用;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与递归;</w:t>
      </w:r>
    </w:p>
    <w:p w:rsidR="00051D36" w:rsidRDefault="00051D36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的相关东西，有点不太记得了，要再看下，然后也在code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base里面实现并提交一波 666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队列的基本概念和性质,队列ADT及其顺序,链接实现;队列的应用;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向量基本概念和性质;向量ADT及其数组、链接实现;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二、树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内容：树的基本概念和术语;树的前序,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中序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,后序,层次序遍历;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二叉树及其性质;普通树与二叉树的转换;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树的存储结构,标准形式;完全树(complete tree)的数组形式存储;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树的应用,Huffman树的定义与应用;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三、查找(search)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内容：查找的基本概念;对线性关系结构的查找,顺序查找,二分查找;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Hash查找法,常见的Hash函数(直接定址法,随机数法),hash冲突的概念,解决冲突的方法(开散列方法/拉链法,闭散列方法/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开址定址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法),二次聚集现象;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BST树定义,性质,ADT及其实现,BST树查找,插入,删除算法;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平衡树(AVL)的定义,性质,ADT及其实现,平衡树查找,插入算法,平衡因子的概念;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队列与堆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,堆的定义,堆的生成,调整算法;范围查询;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内容：排序基本概念;插入排序,希尔排序,选择排序,快速排序,合并排序,基数排序等排序算法基本思想,算法代码及基本的时间复杂度分析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五、图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内容：图的基本概念;图的存储结构,邻接矩阵,邻接表;图的遍历,广度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度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优先遍历和深度优先遍历;最小生成树基本概念,Prim算法,Kruskal算法;最短路径问题,广度优先遍历算法,Dijkstra算法,Floyd算法;拓扑排序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一、软件过程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软件过程的概念；经典软件过程模型的特点（瀑布模型、增量模型、演化模型、统一过程模型）；过程评估与CMM/CMMI的基本概念；敏捷宣言与敏捷过程的特点。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二、软件需求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软件需求的概念；需求工程的基本过程；分层数据流模型；用例和场景建模及其UML表达（用例图、活动图、泳道图、顺序图）；数据模型建模及其UML表达（类图）；行为模型建模及其UML表达（状态机图）。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三、软件设计与构造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体系结构及体系结构风格的概念；设计模式的概念；模块化设计的基本思想及概念（抽象、分解、模块化、封装、信息隐藏、功能独立）；软件重构的概念；软件体系结构的UML建模（包图、类图、构件图、顺序图、部署图）；接口的概念；面向对象设计原则（开闭原则、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Liskov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替换原则、依赖转置原则、接口隔离原则）；内聚与耦合的概念、常见的内聚和耦合类型。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四、软件测试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软件测试及测试用例的概念；单元测试、集成测试、确认测试、系统测试、回归测试的概念；调试的概念、调试与测试的关系；测试覆盖度的概念；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、黑盒测试的概念；代码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圈复杂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度的计算方法；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中的基本路径测试方法；黑盒测试中的等价类划分方法。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、处理器体系结构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内容：CPU中的时序电路、单周期处理器的设计、流水线处理器的基本原理、Data Hazard的处理、流水线设计中的其他问题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二、优化程序性能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内容：优化程序性能、优化编译器的能力和局限性以及表示程序性能、特定体系结构或应用特性的性能优化、限制因素、确认和消除性能瓶颈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三、存储器结构及虚拟存储器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内容：局部性、存储器层级结构、计算机高速缓存器原理、高速缓存对性能的影响、地址空间、虚拟存储器、虚拟内存的管理、翻译和映射、TLB、动态存储器分配和垃圾收集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四、链接、进程及并发编程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内容：静态链接、目标文件、符号和符号表、重定位和加载、动态链接库、异常和进程、进程控制和信号、进程间的通信、进程间信号量的控制、信号量，各种并发编程模式，共享变量和线程同步，其他并行问题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五、系统级I/O和网络编程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内容：I/O相关概念、文件及文件操作、共享文件、网络编程、客户端-服务器模型，套接字接口、HTTP请求，Web服务器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二、试卷结构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试卷总分：150分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考试题型：概念问答题、实践案例题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计算机系统基础（总分：30分）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三、参考书目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Mark Allen Weiss  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数据结构与算法分析--Java语言描述（英文版·第3版）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2013年3月 第三版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Roger  Pressman</w:t>
      </w:r>
      <w:proofErr w:type="gramEnd"/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软件工程：实践者的研究方法（英文版，第7版）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2010年10月 第七版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Randal  Bryant; David 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’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Halloran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深入理解计算机系统（英文版·第二版）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2011年1月 第二版</w:t>
      </w:r>
    </w:p>
    <w:p w:rsidR="00AD54D0" w:rsidRDefault="00AD54D0"/>
    <w:sectPr w:rsidR="00AD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9"/>
    <w:rsid w:val="00001AB3"/>
    <w:rsid w:val="00051D36"/>
    <w:rsid w:val="002C477F"/>
    <w:rsid w:val="00AD54D0"/>
    <w:rsid w:val="00B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B2DF"/>
  <w15:chartTrackingRefBased/>
  <w15:docId w15:val="{1EF4570E-DDDD-4DC2-98F6-4E976C9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allenyu_it@qq.com</dc:creator>
  <cp:keywords/>
  <dc:description/>
  <cp:lastModifiedBy>allenyu_it@qq.com</cp:lastModifiedBy>
  <cp:revision>3</cp:revision>
  <dcterms:created xsi:type="dcterms:W3CDTF">2019-09-26T11:55:00Z</dcterms:created>
  <dcterms:modified xsi:type="dcterms:W3CDTF">2019-10-06T14:25:00Z</dcterms:modified>
</cp:coreProperties>
</file>