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33C" w:rsidRDefault="009C733F">
      <w:pPr>
        <w:pStyle w:val="Ttulo1"/>
      </w:pPr>
      <w:r>
        <w:t>Proposta Tecnica: Implementacao de DevSecOps no Ambiente Azure DevOps (ADO)</w:t>
      </w:r>
    </w:p>
    <w:p w:rsidR="00E1433C" w:rsidRDefault="009C733F">
      <w:r>
        <w:rPr>
          <w:b/>
        </w:rPr>
        <w:t>Cliente:</w:t>
      </w:r>
      <w:r>
        <w:t xml:space="preserve"> BAT Latam South (Souza Cruz)</w:t>
      </w:r>
    </w:p>
    <w:p w:rsidR="00E1433C" w:rsidRDefault="009C733F">
      <w:r>
        <w:rPr>
          <w:b/>
        </w:rPr>
        <w:t>Assunto:</w:t>
      </w:r>
      <w:r>
        <w:t xml:space="preserve"> Solicitacao de Proposta (RFP) -- Servicos Especializados de DevSecOps</w:t>
      </w:r>
    </w:p>
    <w:p w:rsidR="00E1433C" w:rsidRDefault="009C733F">
      <w:r>
        <w:rPr>
          <w:b/>
        </w:rPr>
        <w:t>Data:</w:t>
      </w:r>
      <w:r>
        <w:t xml:space="preserve"> 02 de Junho de 2026</w:t>
      </w:r>
    </w:p>
    <w:p w:rsidR="00E1433C" w:rsidRDefault="009C733F">
      <w:r>
        <w:rPr>
          <w:b/>
        </w:rPr>
        <w:t>Versao:</w:t>
      </w:r>
      <w:r>
        <w:t xml:space="preserve"> 2.0 (Revisada)</w:t>
      </w:r>
    </w:p>
    <w:p w:rsidR="00E1433C" w:rsidRDefault="009C733F">
      <w:r>
        <w:rPr>
          <w:b/>
        </w:rPr>
        <w:t>Referencia:</w:t>
      </w:r>
      <w:r>
        <w:t xml:space="preserve"> PT-BAT-DEVSECOPS-2026-001</w:t>
      </w:r>
    </w:p>
    <w:p w:rsidR="00E1433C" w:rsidRDefault="009C733F">
      <w:r>
        <w:rPr>
          <w:b/>
        </w:rPr>
        <w:t>Status:</w:t>
      </w:r>
      <w:r>
        <w:t xml:space="preserve"> Versao Final para Submissao</w:t>
      </w:r>
    </w:p>
    <w:p w:rsidR="00E1433C" w:rsidRDefault="009C733F">
      <w:pPr>
        <w:pStyle w:val="Ttulo2"/>
      </w:pPr>
      <w:r>
        <w:t>0. Resumo Executivo</w:t>
      </w:r>
    </w:p>
    <w:p w:rsidR="00E1433C" w:rsidRDefault="009C733F">
      <w:pPr>
        <w:pStyle w:val="Ttulo3"/>
      </w:pPr>
      <w:r>
        <w:t>O Desafio</w:t>
      </w:r>
    </w:p>
    <w:p w:rsidR="00E1433C" w:rsidRDefault="009C733F">
      <w:r>
        <w:t>A BAT Latam South (Souza Cruz) necessita padronizar e automatizar suas praticas de DevSecOps no Azure DevOps, garantindo seguranca, governanca corporativa e confor</w:t>
      </w:r>
      <w:r>
        <w:t>midade com o Global COE -- tudo isso em um ambiente com restricoes de acesso administrativo e interface obrigatoria com times globais em ingles.</w:t>
      </w:r>
    </w:p>
    <w:p w:rsidR="00E1433C" w:rsidRDefault="009C733F">
      <w:pPr>
        <w:pStyle w:val="Ttulo3"/>
      </w:pPr>
      <w:r>
        <w:t>Nossa Solucao</w:t>
      </w:r>
    </w:p>
    <w:p w:rsidR="00E1433C" w:rsidRDefault="009C733F">
      <w:r>
        <w:t xml:space="preserve">Propomos a construcao de uma esteira DevSecOps completa, parametrizavel e reutilizavel que cobre </w:t>
      </w:r>
      <w:r>
        <w:t>os 15 itens obrigatorios do edital, desde a criacao de repositorios ate observabilidade avancada em producao. A solucao utiliza Azure Container Apps como plataforma de compute, Terraform para infraestrutura como codigo, e uma cadeia de seguranca Shift-Left</w:t>
      </w:r>
      <w:r>
        <w:t xml:space="preserve"> integrada a cada commit.</w:t>
      </w:r>
    </w:p>
    <w:p w:rsidR="00E1433C" w:rsidRDefault="009C733F">
      <w:pPr>
        <w:pStyle w:val="Ttulo3"/>
      </w:pPr>
      <w:r>
        <w:t>Valor Entregue</w:t>
      </w:r>
    </w:p>
    <w:p w:rsidR="00E1433C" w:rsidRDefault="009C733F">
      <w:pPr>
        <w:pStyle w:val="Commarcadores"/>
      </w:pPr>
      <w:r>
        <w:rPr>
          <w:b/>
        </w:rPr>
        <w:t>Reducao estimada de 70-80% no tempo de onboarding</w:t>
      </w:r>
      <w:r>
        <w:t xml:space="preserve"> de novas aplicacoes (de semanas para dias via templates reutilizaveis)</w:t>
      </w:r>
    </w:p>
    <w:p w:rsidR="00E1433C" w:rsidRDefault="009C733F">
      <w:pPr>
        <w:pStyle w:val="Commarcadores"/>
      </w:pPr>
      <w:r>
        <w:rPr>
          <w:b/>
        </w:rPr>
        <w:t>Cobertura de seguranca automatizada de 100%</w:t>
      </w:r>
      <w:r>
        <w:t xml:space="preserve"> no ciclo CI (SAST, SCA, Secrets Detection, DAST)</w:t>
      </w:r>
    </w:p>
    <w:p w:rsidR="00E1433C" w:rsidRDefault="009C733F">
      <w:pPr>
        <w:pStyle w:val="Commarcadores"/>
      </w:pPr>
      <w:r>
        <w:rPr>
          <w:b/>
        </w:rPr>
        <w:t>Z</w:t>
      </w:r>
      <w:r>
        <w:rPr>
          <w:b/>
        </w:rPr>
        <w:t>ero deploys manuais</w:t>
      </w:r>
      <w:r>
        <w:t xml:space="preserve"> em producao -- todo deploy via pipeline automatizado com Approval Gates e rollback automatico</w:t>
      </w:r>
    </w:p>
    <w:p w:rsidR="00E1433C" w:rsidRDefault="009C733F">
      <w:pPr>
        <w:pStyle w:val="Commarcadores"/>
      </w:pPr>
      <w:r>
        <w:rPr>
          <w:b/>
        </w:rPr>
        <w:t>Observabilidade ponta a ponta</w:t>
      </w:r>
      <w:r>
        <w:t xml:space="preserve"> com SLOs definidos e alertas integrados</w:t>
      </w:r>
    </w:p>
    <w:p w:rsidR="00E1433C" w:rsidRDefault="009C733F">
      <w:pPr>
        <w:pStyle w:val="Ttulo3"/>
      </w:pPr>
      <w:r>
        <w:t>Investimento e Prazo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E1433C"/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Frente A (Setup)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Frente B (Sob Demanda)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O que eh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Esteira completa para 1 aplicacao de referencia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Horas de suporte tecnico especializado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Investimento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 xml:space="preserve">R$ 41.800 fixo (detalhes na </w:t>
            </w:r>
            <w:r>
              <w:rPr>
                <w:sz w:val="20"/>
              </w:rPr>
              <w:lastRenderedPageBreak/>
              <w:t>proposta comercial)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lastRenderedPageBreak/>
              <w:t xml:space="preserve">R$ 110-280/hora por </w:t>
            </w:r>
            <w:r>
              <w:rPr>
                <w:sz w:val="20"/>
              </w:rPr>
              <w:lastRenderedPageBreak/>
              <w:t>senioridade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lastRenderedPageBreak/>
              <w:t>Prazo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6 fases + Fase 0 de pre-requisitos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Continuo apos implantacao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Pagame</w:t>
            </w:r>
            <w:r>
              <w:rPr>
                <w:sz w:val="20"/>
              </w:rPr>
              <w:t>nto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Na entrega, com criterios de aceite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60 dias apos execucao</w:t>
            </w:r>
          </w:p>
        </w:tc>
      </w:tr>
    </w:tbl>
    <w:p w:rsidR="00E1433C" w:rsidRDefault="009C733F">
      <w:pPr>
        <w:pStyle w:val="Ttulo2"/>
      </w:pPr>
      <w:r>
        <w:t>1. Introducao e Visao Geral do Projeto</w:t>
      </w:r>
    </w:p>
    <w:p w:rsidR="00E1433C" w:rsidRDefault="009C733F">
      <w:r>
        <w:t>A presente proposta tecnica tem como objetivo apresentar a abordagem da nossa equipe para a estruturacao, padronizacao, evolucao e sustentacao de praticas</w:t>
      </w:r>
      <w:r>
        <w:t xml:space="preserve"> de </w:t>
      </w:r>
      <w:r>
        <w:rPr>
          <w:b/>
        </w:rPr>
        <w:t>DevSecOps</w:t>
      </w:r>
      <w:r>
        <w:t xml:space="preserve"> na nuvem </w:t>
      </w:r>
      <w:r>
        <w:rPr>
          <w:b/>
        </w:rPr>
        <w:t>Microsoft Azure</w:t>
      </w:r>
      <w:r>
        <w:t xml:space="preserve">, utilizando como plataforma central o </w:t>
      </w:r>
      <w:r>
        <w:rPr>
          <w:b/>
        </w:rPr>
        <w:t>Azure DevOps (ADO)</w:t>
      </w:r>
      <w:r>
        <w:t xml:space="preserve">, para atender as iniciativas de </w:t>
      </w:r>
      <w:r>
        <w:rPr>
          <w:b/>
        </w:rPr>
        <w:t>IDT</w:t>
      </w:r>
      <w:r>
        <w:t xml:space="preserve"> da </w:t>
      </w:r>
      <w:r>
        <w:rPr>
          <w:b/>
        </w:rPr>
        <w:t>BAT Latam South (Souza Cruz)</w:t>
      </w:r>
      <w:r>
        <w:t>.</w:t>
      </w:r>
    </w:p>
    <w:p w:rsidR="00E1433C" w:rsidRDefault="009C733F">
      <w:r>
        <w:t>Compreendemos que o desafio central vai alem da simples automacao de pipelines: trata-se de</w:t>
      </w:r>
      <w:r>
        <w:t xml:space="preserve"> garantir a </w:t>
      </w:r>
      <w:r>
        <w:rPr>
          <w:b/>
        </w:rPr>
        <w:t>estabilidade, disponibilidade, seguranca da informacao e governanca corporativa</w:t>
      </w:r>
      <w:r>
        <w:t xml:space="preserve"> em um ambiente altamente regulado, onde a interface com times globais e a conformidade com as regras estabelecidas pelo </w:t>
      </w:r>
      <w:r>
        <w:rPr>
          <w:b/>
        </w:rPr>
        <w:t>Global COE (Center of Excellence)</w:t>
      </w:r>
      <w:r>
        <w:t xml:space="preserve"> da BAT sao</w:t>
      </w:r>
      <w:r>
        <w:t xml:space="preserve"> fatores criticos de sucesso.</w:t>
      </w:r>
    </w:p>
    <w:p w:rsidR="00E1433C" w:rsidRDefault="009C733F">
      <w:pPr>
        <w:pStyle w:val="Ttulo3"/>
      </w:pPr>
      <w:r>
        <w:t>Principais Objetivos do Engajamento</w:t>
      </w:r>
    </w:p>
    <w:p w:rsidR="00E1433C" w:rsidRDefault="009C733F">
      <w:pPr>
        <w:pStyle w:val="Commarcadores"/>
      </w:pPr>
      <w:r>
        <w:rPr>
          <w:b/>
        </w:rPr>
        <w:t>Padronizacao Baseada em Modelos Reutilizaveis:</w:t>
      </w:r>
      <w:r>
        <w:t xml:space="preserve"> Criacao de esteiras DevSecOps robustas e parametrizaveis (via YAML no ADO) para acelerar o onboarding de novas aplicacoes.</w:t>
      </w:r>
    </w:p>
    <w:p w:rsidR="00E1433C" w:rsidRDefault="009C733F">
      <w:pPr>
        <w:pStyle w:val="Commarcadores"/>
      </w:pPr>
      <w:r>
        <w:rPr>
          <w:b/>
        </w:rPr>
        <w:t xml:space="preserve">Seguranca Nativa </w:t>
      </w:r>
      <w:r>
        <w:rPr>
          <w:b/>
        </w:rPr>
        <w:t>(Shift-Left Security):</w:t>
      </w:r>
      <w:r>
        <w:t xml:space="preserve"> Integracao automatica de SAST, SCA, Secrets Detection e DAST sem impactar a agilidade de entrega.</w:t>
      </w:r>
    </w:p>
    <w:p w:rsidR="00E1433C" w:rsidRDefault="009C733F">
      <w:pPr>
        <w:pStyle w:val="Commarcadores"/>
      </w:pPr>
      <w:r>
        <w:rPr>
          <w:b/>
        </w:rPr>
        <w:t>Observabilidade Avancada:</w:t>
      </w:r>
      <w:r>
        <w:t xml:space="preserve"> Telemetria baseada em OpenTelemetry com backend Azure Monitor e dashboards Grafana, estabelecendo SLOs concre</w:t>
      </w:r>
      <w:r>
        <w:t>tos.</w:t>
      </w:r>
    </w:p>
    <w:p w:rsidR="00E1433C" w:rsidRDefault="009C733F">
      <w:pPr>
        <w:pStyle w:val="Commarcadores"/>
      </w:pPr>
      <w:r>
        <w:rPr>
          <w:b/>
        </w:rPr>
        <w:t>Alinhamento e Governanca Global:</w:t>
      </w:r>
      <w:r>
        <w:t xml:space="preserve"> Atuacao fluida e colaborativa em ingles com os times globais da BAT, respeitando os tres niveis de controle e o fluxo de Change Management.</w:t>
      </w:r>
    </w:p>
    <w:p w:rsidR="00E1433C" w:rsidRDefault="009C733F">
      <w:pPr>
        <w:pStyle w:val="Ttulo3"/>
      </w:pPr>
      <w:r>
        <w:t>Diferenciais Competitivos</w:t>
      </w:r>
    </w:p>
    <w:p w:rsidR="00E1433C" w:rsidRDefault="009C733F">
      <w:pPr>
        <w:pStyle w:val="Numerada"/>
      </w:pPr>
      <w:r>
        <w:rPr>
          <w:b/>
        </w:rPr>
        <w:t>Experiencia comprovada com Azure DevOps Enterprise</w:t>
      </w:r>
      <w:r>
        <w:t xml:space="preserve"> em ambientes com restricao de acesso administrativo</w:t>
      </w:r>
    </w:p>
    <w:p w:rsidR="00E1433C" w:rsidRDefault="009C733F">
      <w:pPr>
        <w:pStyle w:val="Numerada"/>
      </w:pPr>
      <w:r>
        <w:rPr>
          <w:b/>
        </w:rPr>
        <w:t>Fluencia em ingles tecnico</w:t>
      </w:r>
      <w:r>
        <w:t xml:space="preserve"> em toda a equipe senior para interface direta com o Global COE</w:t>
      </w:r>
    </w:p>
    <w:p w:rsidR="00E1433C" w:rsidRDefault="009C733F">
      <w:pPr>
        <w:pStyle w:val="Numerada"/>
      </w:pPr>
      <w:r>
        <w:rPr>
          <w:b/>
        </w:rPr>
        <w:t>Modelo hibrido Frente A + B</w:t>
      </w:r>
      <w:r>
        <w:t xml:space="preserve"> que reduz risco financeiro para a BAT</w:t>
      </w:r>
    </w:p>
    <w:p w:rsidR="00E1433C" w:rsidRDefault="009C733F">
      <w:pPr>
        <w:pStyle w:val="Numerada"/>
      </w:pPr>
      <w:r>
        <w:rPr>
          <w:b/>
        </w:rPr>
        <w:t>Abordagem Reliability First</w:t>
      </w:r>
      <w:r>
        <w:t xml:space="preserve"> com SLOs, RTO/RPO e</w:t>
      </w:r>
      <w:r>
        <w:t xml:space="preserve"> rollback automatizado desde o Day 1</w:t>
      </w:r>
    </w:p>
    <w:p w:rsidR="00E1433C" w:rsidRDefault="009C733F">
      <w:pPr>
        <w:pStyle w:val="Ttulo2"/>
      </w:pPr>
      <w:r>
        <w:t>2. Arquitetura de Governanca e Integracao no Azure DevOps (ADO)</w:t>
      </w:r>
    </w:p>
    <w:p w:rsidR="00E1433C" w:rsidRDefault="009C733F">
      <w:r>
        <w:t xml:space="preserve">Um dos pontos mais criticos do escopo da BAT eh a </w:t>
      </w:r>
      <w:r>
        <w:rPr>
          <w:b/>
        </w:rPr>
        <w:t>restricao de acessos administrativos (Admin)</w:t>
      </w:r>
      <w:r>
        <w:t xml:space="preserve"> nos portais do Azure DevOps. Como fornecedor parceiro, nossa</w:t>
      </w:r>
      <w:r>
        <w:t xml:space="preserve"> atuacao respeitara rigorosamente a estrutura de tres niveis definida pela BAT:</w:t>
      </w:r>
    </w:p>
    <w:p w:rsidR="00E1433C" w:rsidRDefault="009C733F">
      <w:pPr>
        <w:pStyle w:val="Ttulo3"/>
      </w:pPr>
      <w:r>
        <w:t>Modelo de 3 Niveis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Nivel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Responsavel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Escopo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Impacto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Nivel 1: Plataforma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COE Global BAT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Politicas globais, templates herdados, organizacao ADO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Alteracoes requerem aprovacao glo</w:t>
            </w:r>
            <w:r>
              <w:rPr>
                <w:sz w:val="20"/>
              </w:rPr>
              <w:t>bal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lastRenderedPageBreak/>
              <w:t>Nivel 2: Organizacao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BATDIGITAL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Change Management via CAB, Service Connections, Variable Groups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Alteracoes via RFC formal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Nivel 3: Projeto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Aplicacao Local (PO + Fornecedor)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Repositorios, pipelines, builds, testes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 xml:space="preserve">Autonomia local dentro das politicas </w:t>
            </w:r>
            <w:r>
              <w:rPr>
                <w:sz w:val="20"/>
              </w:rPr>
              <w:t>herdadas</w:t>
            </w:r>
          </w:p>
        </w:tc>
      </w:tr>
    </w:tbl>
    <w:p w:rsidR="00E1433C" w:rsidRDefault="009C733F">
      <w:r>
        <w:rPr>
          <w:b/>
        </w:rPr>
        <w:t>Atuacao do fornecedor:</w:t>
      </w:r>
      <w:r>
        <w:t xml:space="preserve"> Nivel 3 com autonomia local, e RFCs estruturadas para Niveis 2 e 1.</w:t>
      </w:r>
    </w:p>
    <w:p w:rsidR="00E1433C" w:rsidRDefault="009C733F">
      <w:pPr>
        <w:pStyle w:val="Ttulo3"/>
      </w:pPr>
      <w:r>
        <w:t>Estrategia de Operacao sem Acesso Admin</w:t>
      </w:r>
    </w:p>
    <w:p w:rsidR="00E1433C" w:rsidRDefault="009C733F">
      <w:pPr>
        <w:pStyle w:val="Numerada"/>
      </w:pPr>
      <w:r>
        <w:rPr>
          <w:b/>
        </w:rPr>
        <w:t>Design e Engenharia:</w:t>
      </w:r>
      <w:r>
        <w:t xml:space="preserve"> Desenhamos localmente os arquivos de infraestrutura como codigo (IaC - Terraform) e os arquivo</w:t>
      </w:r>
      <w:r>
        <w:t>s de configuracao de pipelines (YAML).</w:t>
      </w:r>
    </w:p>
    <w:p w:rsidR="00E1433C" w:rsidRDefault="009C733F">
      <w:pPr>
        <w:pStyle w:val="Numerada"/>
      </w:pPr>
      <w:r>
        <w:rPr>
          <w:b/>
        </w:rPr>
        <w:t>Validacao:</w:t>
      </w:r>
      <w:r>
        <w:t xml:space="preserve"> Validamos os artefatos nos limites do Nivel 3 (Projeto).</w:t>
      </w:r>
    </w:p>
    <w:p w:rsidR="00E1433C" w:rsidRDefault="009C733F">
      <w:pPr>
        <w:pStyle w:val="Numerada"/>
      </w:pPr>
      <w:r>
        <w:rPr>
          <w:b/>
        </w:rPr>
        <w:t>Change Management (RFC):</w:t>
      </w:r>
      <w:r>
        <w:t xml:space="preserve"> Para alteracoes que exijam provisionamento no Nivel 2 ou Nivel 1, estruturaremos RFCs detalhadas com categorizacao formal:</w:t>
      </w:r>
    </w:p>
    <w:p w:rsidR="00E1433C" w:rsidRDefault="009C733F" w:rsidP="009C733F">
      <w:pPr>
        <w:pStyle w:val="Commarcadores"/>
        <w:tabs>
          <w:tab w:val="clear" w:pos="360"/>
          <w:tab w:val="num" w:pos="720"/>
        </w:tabs>
        <w:ind w:left="720"/>
      </w:pPr>
      <w:bookmarkStart w:id="0" w:name="_GoBack"/>
      <w:r>
        <w:rPr>
          <w:b/>
        </w:rPr>
        <w:t>S</w:t>
      </w:r>
      <w:r>
        <w:rPr>
          <w:b/>
        </w:rPr>
        <w:t>tandard Changes:</w:t>
      </w:r>
      <w:r>
        <w:t xml:space="preserve"> Pre-aprovadas pelo COE (ex: criacao de branch policies em repos existentes)</w:t>
      </w:r>
    </w:p>
    <w:p w:rsidR="00E1433C" w:rsidRDefault="009C733F" w:rsidP="009C733F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>Normal Changes:</w:t>
      </w:r>
      <w:r>
        <w:t xml:space="preserve"> Submetidas ao CAB com antecedencia minima de 1 sprint (ex: nova Service Connection, Variable Group)</w:t>
      </w:r>
    </w:p>
    <w:p w:rsidR="00E1433C" w:rsidRDefault="009C733F" w:rsidP="009C733F">
      <w:pPr>
        <w:pStyle w:val="Commarcadores"/>
        <w:tabs>
          <w:tab w:val="clear" w:pos="360"/>
          <w:tab w:val="num" w:pos="720"/>
        </w:tabs>
        <w:ind w:left="720"/>
      </w:pPr>
      <w:r>
        <w:rPr>
          <w:b/>
        </w:rPr>
        <w:t>Emergency Changes:</w:t>
      </w:r>
      <w:r>
        <w:t xml:space="preserve"> Procedimento acelerado para </w:t>
      </w:r>
      <w:r>
        <w:t>incidentes criticos em PRD</w:t>
      </w:r>
    </w:p>
    <w:bookmarkEnd w:id="0"/>
    <w:p w:rsidR="00E1433C" w:rsidRDefault="009C733F">
      <w:pPr>
        <w:pStyle w:val="Numerada"/>
      </w:pPr>
      <w:r>
        <w:rPr>
          <w:b/>
        </w:rPr>
        <w:t>Interface Tecnica Fluente:</w:t>
      </w:r>
      <w:r>
        <w:t xml:space="preserve"> Nosso Lider Tecnico / Arquiteto DevOps conduzira as interacoes com o time global em reunioes internacionais em ingles, acelerando a aprovacao das RFCs.</w:t>
      </w:r>
    </w:p>
    <w:p w:rsidR="00E1433C" w:rsidRDefault="009C733F">
      <w:r>
        <w:rPr>
          <w:b/>
        </w:rPr>
        <w:t>SLA esperado para RFCs:</w:t>
      </w:r>
      <w:r>
        <w:t xml:space="preserve"> Consideramos 2-3 semanas p</w:t>
      </w:r>
      <w:r>
        <w:t>ara aprovacao de Normal Changes pelo COE. Nosso cronograma inclui buffer de contingencia para mitigar atrasos.</w:t>
      </w:r>
    </w:p>
    <w:p w:rsidR="00E1433C" w:rsidRDefault="009C733F">
      <w:pPr>
        <w:pStyle w:val="Ttulo2"/>
      </w:pPr>
      <w:r>
        <w:t>3. Escopo Tecnico Detalhado: Implementacao da Esteira DevSecOps</w:t>
      </w:r>
    </w:p>
    <w:p w:rsidR="00E1433C" w:rsidRDefault="009C733F">
      <w:r>
        <w:t xml:space="preserve">Para fins de estimativa de esforco e custo (Frente A), consideramos a aplicacao </w:t>
      </w:r>
      <w:r>
        <w:t>de referencia descrita no item 1.1 do edital:</w:t>
      </w:r>
    </w:p>
    <w:p w:rsidR="00E1433C" w:rsidRDefault="009C733F">
      <w:pPr>
        <w:pStyle w:val="Commarcadores"/>
      </w:pPr>
      <w:r>
        <w:rPr>
          <w:b/>
        </w:rPr>
        <w:t>2 Microservicos Backend:</w:t>
      </w:r>
      <w:r>
        <w:t xml:space="preserve"> Java (Spring Boot), autocontidos em containers</w:t>
      </w:r>
    </w:p>
    <w:p w:rsidR="00E1433C" w:rsidRDefault="009C733F">
      <w:pPr>
        <w:pStyle w:val="Commarcadores"/>
      </w:pPr>
      <w:r>
        <w:rPr>
          <w:b/>
        </w:rPr>
        <w:t>1 Frontend SPA/PWA:</w:t>
      </w:r>
      <w:r>
        <w:t xml:space="preserve"> Flutter (conforme definido pela BAT para compartilhar codebase com mobile futuro)</w:t>
      </w:r>
    </w:p>
    <w:p w:rsidR="00E1433C" w:rsidRDefault="009C733F">
      <w:pPr>
        <w:pStyle w:val="Commarcadores"/>
      </w:pPr>
      <w:r>
        <w:rPr>
          <w:b/>
        </w:rPr>
        <w:t>1 Banco de Dados Relacional:</w:t>
      </w:r>
      <w:r>
        <w:t xml:space="preserve"> Postgre</w:t>
      </w:r>
      <w:r>
        <w:t>SQL (Azure Database for PostgreSQL Flexible Server)</w:t>
      </w:r>
    </w:p>
    <w:p w:rsidR="00E1433C" w:rsidRDefault="009C733F">
      <w:pPr>
        <w:pStyle w:val="Commarcadores"/>
      </w:pPr>
      <w:r>
        <w:rPr>
          <w:b/>
        </w:rPr>
        <w:t>1 Cache NoSQL:</w:t>
      </w:r>
      <w:r>
        <w:t xml:space="preserve"> Redis (Azure Cache for Redis)</w:t>
      </w:r>
    </w:p>
    <w:p w:rsidR="00E1433C" w:rsidRDefault="009C733F">
      <w:pPr>
        <w:pStyle w:val="Commarcadores"/>
      </w:pPr>
      <w:r>
        <w:rPr>
          <w:b/>
        </w:rPr>
        <w:t>2 APIs Externas:</w:t>
      </w:r>
      <w:r>
        <w:t xml:space="preserve"> Salesforce (REST API / OAuth 2.0) e SAP (OData V4)</w:t>
      </w:r>
    </w:p>
    <w:p w:rsidR="00E1433C" w:rsidRDefault="009C733F">
      <w:pPr>
        <w:pStyle w:val="Ttulo3"/>
      </w:pPr>
      <w:r>
        <w:t>Plataforma de Compute: Azure Container Apps</w:t>
      </w:r>
    </w:p>
    <w:p w:rsidR="00E1433C" w:rsidRDefault="009C733F">
      <w:r>
        <w:t xml:space="preserve">Recomendamos </w:t>
      </w:r>
      <w:r>
        <w:rPr>
          <w:b/>
        </w:rPr>
        <w:t>Azure Container Apps</w:t>
      </w:r>
      <w:r>
        <w:t xml:space="preserve"> como plataforma principal de compute para esta aplicacao, pelos seguintes motivos: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Criterio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Container Apps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AKS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Complexidade operacional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Baixa (PaaS gerenciado)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Alta (upgrades, node pools, RBAC K8s)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Custo para 2-3 microservicos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Proporcional ao uso (scale</w:t>
            </w:r>
            <w:r>
              <w:rPr>
                <w:sz w:val="20"/>
              </w:rPr>
              <w:t>-to-</w:t>
            </w:r>
            <w:r>
              <w:rPr>
                <w:sz w:val="20"/>
              </w:rPr>
              <w:lastRenderedPageBreak/>
              <w:t>zero)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lastRenderedPageBreak/>
              <w:t xml:space="preserve">Over-provisioned (minimo 3 </w:t>
            </w:r>
            <w:r>
              <w:rPr>
                <w:sz w:val="20"/>
              </w:rPr>
              <w:lastRenderedPageBreak/>
              <w:t>nodes)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lastRenderedPageBreak/>
              <w:t>Canary/Blue-Green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Nativo (revision-based traffic splitting)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Requer Flagger/Argo Rollouts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VNet integration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Suportado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Total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Dapr (service mesh)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Integrado nativamente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Requer instalacao manual</w:t>
            </w:r>
          </w:p>
        </w:tc>
      </w:tr>
    </w:tbl>
    <w:p w:rsidR="00E1433C" w:rsidRDefault="009C733F">
      <w:r>
        <w:rPr>
          <w:b/>
        </w:rPr>
        <w:t>Nota:</w:t>
      </w:r>
      <w:r>
        <w:t xml:space="preserve"> Caso a BAT ja possua cluster AKS provisionado ou o COE Global exija AKS, adaptaremos a solucao sem impacto funcional. A migracao de Container Apps para AKS eh direta se a aplicacao crescer para 10+ microservicos.</w:t>
      </w:r>
    </w:p>
    <w:p w:rsidR="00E1433C" w:rsidRDefault="009C733F">
      <w:pPr>
        <w:pStyle w:val="Ttulo3"/>
      </w:pPr>
      <w:r>
        <w:t>Tabela de Solucao de Engenharia</w:t>
      </w:r>
    </w:p>
    <w:p w:rsidR="00E1433C" w:rsidRDefault="009C733F">
      <w:pPr>
        <w:pStyle w:val="Ttulo4"/>
      </w:pPr>
      <w:r>
        <w:t>Fase 1: Se</w:t>
      </w:r>
      <w:r>
        <w:t>tup, Repositorios e Versionamento (Itens 1-3)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Item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Requisito do Edital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Abordagem Tecnica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Criacao e configuracao de repositorios no ADO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Estruturacao de repositorios Git no Azure Repos seguindo nomenclatura corporativa BAT (ex: `bat-latamsouth-&lt;app&gt;-&lt;tier</w:t>
            </w:r>
            <w:r>
              <w:rPr>
                <w:sz w:val="20"/>
              </w:rPr>
              <w:t>&gt;`). Configuracao de Branch Protection Rules (PRs obrigatorios, revisao de codigo, aprovacao por pares).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GitFlow Workflow como Software Versioning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Modelo GitFlow com branches `main`, `develop`, `feature/*`, `release/*`, `hotfix/*`. Automacao de merges e</w:t>
            </w:r>
            <w:r>
              <w:rPr>
                <w:sz w:val="20"/>
              </w:rPr>
              <w:t xml:space="preserve"> pull requests via triggers de pipeline.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Criar usuarios para provedores terceiros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Levantamento e mapeamento de perfis de acesso. RFCs de seguranca para Azure AD/Entra ID com privilegio minimo. Processo de offboarding e revisao periodica documentado.</w:t>
            </w:r>
          </w:p>
        </w:tc>
      </w:tr>
    </w:tbl>
    <w:p w:rsidR="00E1433C" w:rsidRDefault="009C733F">
      <w:pPr>
        <w:pStyle w:val="Ttulo4"/>
      </w:pPr>
      <w:r>
        <w:t>Fa</w:t>
      </w:r>
      <w:r>
        <w:t>se 2: Integracao Continua e Qualidade (Itens 4-5)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Item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Requisito do Edital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Abordagem Tecnica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Pipeline para execucao dos Unit Tests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 xml:space="preserve">CI disparada por Pull Requests. Java: Maven/Gradle com JUnit 5. Flutter: flutter test. Quality Gate: merge bloqueado se </w:t>
            </w:r>
            <w:r>
              <w:rPr>
                <w:sz w:val="20"/>
              </w:rPr>
              <w:t>cobertura &lt; 80% ou testes falharem.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Sonar e Lint para Code Quality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Integracao com instancia SonarQube/SonarCloud corporativa da BAT. Quality Gates padrao corporativo aplicados. Caso insuficientes, propomos complementar com: duplicacao &lt; 3%, debt ratio &lt;</w:t>
            </w:r>
            <w:r>
              <w:rPr>
                <w:sz w:val="20"/>
              </w:rPr>
              <w:t xml:space="preserve"> 5%, zero Critical/Blocker issues.</w:t>
            </w:r>
          </w:p>
        </w:tc>
      </w:tr>
    </w:tbl>
    <w:p w:rsidR="00E1433C" w:rsidRDefault="009C733F">
      <w:pPr>
        <w:pStyle w:val="Ttulo4"/>
      </w:pPr>
      <w:r>
        <w:lastRenderedPageBreak/>
        <w:t>Fase 3: Empacotamento, Artefatos e E2E (Itens 6-7)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Item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Requisito do Edital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Abordagem Tecnica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Pipeline para empacotar aplicacoes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Backend (Java): Dockerfiles multi-stage otimizados, publicacao no ACR. Frontend (Flutter</w:t>
            </w:r>
            <w:r>
              <w:rPr>
                <w:sz w:val="20"/>
              </w:rPr>
              <w:t>): Builds para SPA/PWA web e APK/AAB. Artifact promotion: mesmo artefato Docker promovido entre ambientes (build once, deploy everywhere).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Pipeline para execucao dos E2E Tests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Framework: Playwright (suporte nativo a multiplos browsers e PWA). Ambiente e</w:t>
            </w:r>
            <w:r>
              <w:rPr>
                <w:sz w:val="20"/>
              </w:rPr>
              <w:t>femero via Container Apps revision dedicada. Mocks de APIs externas via WireMock com contratos OpenAPI. Cenarios de erro incluidos (timeout, 500, rate limit).</w:t>
            </w:r>
          </w:p>
        </w:tc>
      </w:tr>
    </w:tbl>
    <w:p w:rsidR="00E1433C" w:rsidRDefault="009C733F">
      <w:pPr>
        <w:pStyle w:val="Ttulo4"/>
      </w:pPr>
      <w:r>
        <w:t>Fase 4: Continuous Delivery Multi-Ambiente (Itens 8-10)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Item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Requisito do Edital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 xml:space="preserve">Abordagem </w:t>
            </w:r>
            <w:r>
              <w:rPr>
                <w:b/>
                <w:sz w:val="20"/>
              </w:rPr>
              <w:t>Tecnica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Deploy em ambiente UAT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Deploy automatizado em Container Apps apos merge em `develop`. Notificacao automatica para o PO realizar homologacao.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Deploy em ambiente REG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Deploy automatizado no ambiente de Regressao apos branch `release/*`. Testes d</w:t>
            </w:r>
            <w:r>
              <w:rPr>
                <w:sz w:val="20"/>
              </w:rPr>
              <w:t>e regressao executados automaticamente.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Deploy em ambiente PRD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Deploy via tags de versao (`v*`). Estrategia: Blue-Green com revision-based traffic splitting. Approval Gates (PO local + equipe de seguranca). Rollback automatizado em &lt; 5 minutos acionado</w:t>
            </w:r>
            <w:r>
              <w:rPr>
                <w:sz w:val="20"/>
              </w:rPr>
              <w:t xml:space="preserve"> por health check failure ou manualmente via Approval Gate reverso. Database migrations via Flyway com rollback script obrigatorio. Smoke tests automaticos pos-deploy.</w:t>
            </w:r>
          </w:p>
        </w:tc>
      </w:tr>
    </w:tbl>
    <w:p w:rsidR="00E1433C" w:rsidRDefault="009C733F">
      <w:pPr>
        <w:pStyle w:val="Ttulo4"/>
      </w:pPr>
      <w:r>
        <w:t>Fase 5: Observabilidade e IaC (Itens 11-15)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Item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Requisito do Edital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Abordagem Tecnica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11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Monitoramento Uptime e Health Checks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 xml:space="preserve">Probes nativos Container Apps/Kubernetes: Liveness, Readiness e Startup Probes para </w:t>
            </w:r>
            <w:r>
              <w:rPr>
                <w:sz w:val="20"/>
              </w:rPr>
              <w:lastRenderedPageBreak/>
              <w:t>os microservicos Java.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lastRenderedPageBreak/>
              <w:t>12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Monitoramento Links/Endpoints Uptime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Azure Monitor Availability Tests (Standard Tests) com frequencia de</w:t>
            </w:r>
            <w:r>
              <w:rPr>
                <w:sz w:val="20"/>
              </w:rPr>
              <w:t xml:space="preserve"> 5 minutos, 3 localizacoes geograficas. Alertas para latencia &gt; 2s ou status != 200.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Observabilidade com Logs, Metrics e Traces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Stack hibrida: OpenTelemetry SDK nos microservicos Java (vendor-neutral) exportando para Azure Monitor (App Insights + Log A</w:t>
            </w:r>
            <w:r>
              <w:rPr>
                <w:sz w:val="20"/>
              </w:rPr>
              <w:t>nalytics). Correlacao ponta a ponta de traces entre frontend Flutter e backend Java.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14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Provisionamento de Infraestrutura IaC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 xml:space="preserve">Terraform modular: Resource Group, Container Apps Environment, PostgreSQL Flexible Server, Redis Cache, ACR, Key Vault, VNet com </w:t>
            </w:r>
            <w:r>
              <w:rPr>
                <w:sz w:val="20"/>
              </w:rPr>
              <w:t>4 subnets, Private Endpoints para PG/Redis/ACR, NSGs, DNS Private Zones, Application Gateway WAF v2.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Monitoramento dos componentes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 xml:space="preserve">Dashboards Grafana com Azure Monitor datasource: metodos RED (Rate, Errors, Duration) para microservicos e USE </w:t>
            </w:r>
            <w:r>
              <w:rPr>
                <w:sz w:val="20"/>
              </w:rPr>
              <w:t>(Utilization, Saturation, Errors) para PostgreSQL e Redis. SLOs iniciais: availability 99.9%, p99 latency &lt; 500ms, error rate &lt; 0.1%. Alertas via Teams.</w:t>
            </w:r>
          </w:p>
        </w:tc>
      </w:tr>
    </w:tbl>
    <w:p w:rsidR="00E1433C" w:rsidRDefault="009C733F">
      <w:pPr>
        <w:pStyle w:val="Ttulo4"/>
      </w:pPr>
      <w:r>
        <w:t>Fase 6: Handover, Runbooks e Onboarding</w:t>
      </w:r>
    </w:p>
    <w:p w:rsidR="00E1433C" w:rsidRDefault="009C733F">
      <w:pPr>
        <w:pStyle w:val="Commarcadores"/>
      </w:pPr>
      <w:r>
        <w:t>Documentacao tecnica completa em ingles</w:t>
      </w:r>
    </w:p>
    <w:p w:rsidR="00E1433C" w:rsidRDefault="009C733F">
      <w:pPr>
        <w:pStyle w:val="Commarcadores"/>
      </w:pPr>
      <w:r>
        <w:t>3 sessoes de treinamen</w:t>
      </w:r>
      <w:r>
        <w:t>to hands-on com o time BAT</w:t>
      </w:r>
    </w:p>
    <w:p w:rsidR="00E1433C" w:rsidRDefault="009C733F">
      <w:pPr>
        <w:pStyle w:val="Commarcadores"/>
      </w:pPr>
      <w:r>
        <w:t>Runbook por pipeline (CI, CD, rollback, DR)</w:t>
      </w:r>
    </w:p>
    <w:p w:rsidR="00E1433C" w:rsidRDefault="009C733F">
      <w:pPr>
        <w:pStyle w:val="Commarcadores"/>
      </w:pPr>
      <w:r>
        <w:t>Troubleshooting guide com cenarios comuns</w:t>
      </w:r>
    </w:p>
    <w:p w:rsidR="00E1433C" w:rsidRDefault="009C733F">
      <w:pPr>
        <w:pStyle w:val="Commarcadores"/>
      </w:pPr>
      <w:r>
        <w:t>Video walkthrough gravado das esteiras</w:t>
      </w:r>
    </w:p>
    <w:p w:rsidR="00E1433C" w:rsidRDefault="009C733F">
      <w:pPr>
        <w:pStyle w:val="Ttulo3"/>
      </w:pPr>
      <w:r>
        <w:t>Quality Gate Matrix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Verificacao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Bloqueia Merge?</w:t>
            </w:r>
          </w:p>
        </w:tc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Bloqueia UAT?</w:t>
            </w:r>
          </w:p>
        </w:tc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Bloqueia REG?</w:t>
            </w:r>
          </w:p>
        </w:tc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Bloqueia PRD?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 xml:space="preserve">Unit tests </w:t>
            </w:r>
            <w:r>
              <w:rPr>
                <w:sz w:val="20"/>
              </w:rPr>
              <w:t>falhando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Coverage &lt; 80%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Sonar Quality Gate fail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SAST Critical/High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SCA CVE CVSS &gt;= 7.0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lastRenderedPageBreak/>
              <w:t>Secrets detectados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Integration tests falhando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N/A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 xml:space="preserve">E2E </w:t>
            </w:r>
            <w:r>
              <w:rPr>
                <w:sz w:val="20"/>
              </w:rPr>
              <w:t>tests falhando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N/A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DAST Critical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N/A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Aprovacao humana (PO)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Smoke test pos-deploy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N/A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Sim</w:t>
            </w:r>
          </w:p>
        </w:tc>
      </w:tr>
    </w:tbl>
    <w:p w:rsidR="00E1433C" w:rsidRDefault="009C733F">
      <w:pPr>
        <w:pStyle w:val="Ttulo2"/>
      </w:pPr>
      <w:r>
        <w:t>4. Arquitetura de Integracao</w:t>
      </w:r>
    </w:p>
    <w:p w:rsidR="00E1433C" w:rsidRDefault="009C733F">
      <w:pPr>
        <w:pStyle w:val="Ttulo3"/>
      </w:pPr>
      <w:r>
        <w:t>APIs Externas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API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Tipo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Autenticacao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Resiliencia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Salesforce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REST API v56+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 xml:space="preserve">OAuth 2.0 </w:t>
            </w:r>
            <w:r>
              <w:rPr>
                <w:sz w:val="20"/>
              </w:rPr>
              <w:t>(JWT Bearer flow server-to-server) via Key Vault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Circuit Breaker (Resilience4j), Retry com exponential backoff + jitter, Timeout 10s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SAP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OData V4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OAuth 2.0 ou certificado X.509 via Key Vault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Circuit Breaker, Retry, Timeout 15s, Bulkhead (pool isolado)</w:t>
            </w:r>
          </w:p>
        </w:tc>
      </w:tr>
    </w:tbl>
    <w:p w:rsidR="00E1433C" w:rsidRDefault="009C733F">
      <w:r>
        <w:rPr>
          <w:b/>
        </w:rPr>
        <w:t>AP</w:t>
      </w:r>
      <w:r>
        <w:rPr>
          <w:b/>
        </w:rPr>
        <w:t>I Gateway:</w:t>
      </w:r>
      <w:r>
        <w:t xml:space="preserve"> Azure API Management (APIM) como camada centralizada para rate limiting, throttling, logging e autenticacao unificada.</w:t>
      </w:r>
    </w:p>
    <w:p w:rsidR="00E1433C" w:rsidRDefault="009C733F">
      <w:r>
        <w:rPr>
          <w:b/>
        </w:rPr>
        <w:t>Mensageria assincrona:</w:t>
      </w:r>
      <w:r>
        <w:t xml:space="preserve"> Azure Service Bus para operacoes de escrita/comandos com SAP e Salesforce. Padrao: API sincrona para le</w:t>
      </w:r>
      <w:r>
        <w:t>itura, fila para escrita. Dead Letter Queue para mensagens falhadas apos 3 retries.</w:t>
      </w:r>
    </w:p>
    <w:p w:rsidR="00E1433C" w:rsidRDefault="009C733F">
      <w:pPr>
        <w:pStyle w:val="Ttulo3"/>
      </w:pPr>
      <w:r>
        <w:t>Comunicacao entre Microservicos</w:t>
      </w:r>
    </w:p>
    <w:p w:rsidR="00E1433C" w:rsidRDefault="009C733F">
      <w:r>
        <w:t xml:space="preserve">Os 2 microservicos Java comunicam-se via REST sincrono com contratos OpenAPI/Swagger gerados automaticamente no build CI. Dapr sidecar </w:t>
      </w:r>
      <w:r>
        <w:t>(nativo Container Apps) fornece mTLS, retries e observabilidade distribuida. Backward compatibility obrigatoria -- deploy independente sem quebra de contrato.</w:t>
      </w:r>
    </w:p>
    <w:p w:rsidR="00E1433C" w:rsidRDefault="009C733F">
      <w:pPr>
        <w:pStyle w:val="Ttulo3"/>
      </w:pPr>
      <w:r>
        <w:t>Contratos de API</w:t>
      </w:r>
    </w:p>
    <w:p w:rsidR="00E1433C" w:rsidRDefault="009C733F">
      <w:r>
        <w:t>Todos os microservicos Java geram spec OpenAPI/Swagger automaticamente como arte</w:t>
      </w:r>
      <w:r>
        <w:t>fato do build CI e publicam no Azure Artifacts. Mocks WireMock sao gerados a partir dos contratos para ambientes inferiores.</w:t>
      </w:r>
    </w:p>
    <w:p w:rsidR="00E1433C" w:rsidRDefault="009C733F">
      <w:pPr>
        <w:pStyle w:val="Ttulo2"/>
      </w:pPr>
      <w:r>
        <w:t>5. Compliance e Seguranca da Informacao (Shift-Left)</w:t>
      </w:r>
    </w:p>
    <w:p w:rsidR="00E1433C" w:rsidRDefault="009C733F">
      <w:r>
        <w:t>A seguranca eh integrada organicamente a cada commit atraves da seguinte cadei</w:t>
      </w:r>
      <w:r>
        <w:t>a:</w:t>
      </w:r>
    </w:p>
    <w:p w:rsidR="00E1433C" w:rsidRDefault="009C733F">
      <w:pPr>
        <w:pStyle w:val="Ttulo3"/>
      </w:pPr>
      <w:r>
        <w:t>Pipeline de Seguranca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Etapa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Ferramenta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Momento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Gate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1. Linter e Unit Tests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ESLint/Checkstyle + JUnit/Flutter test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PR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merge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lastRenderedPageBreak/>
              <w:t>2. SAST (Analise Estatica)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SonarQube corporativo BAT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PR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merge (Critical/High)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 xml:space="preserve">3. SCA (Vulnerabilidades em </w:t>
            </w:r>
            <w:r>
              <w:rPr>
                <w:sz w:val="20"/>
              </w:rPr>
              <w:t>Libs)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OWASP Dependency Check (Java) + Trivy (containers)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PR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merge (CVSS &gt;= 7.0)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4. Secrets Detection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Gitleaks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PR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merge (qualquer finding)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5. Build e Image Signing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Docker multi-stage + Cosign (Sigstore)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Merge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Artefato assinado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 xml:space="preserve">6. DAST </w:t>
            </w:r>
            <w:r>
              <w:rPr>
                <w:sz w:val="20"/>
              </w:rPr>
              <w:t>(Teste Dinamico)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OWASP ZAP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UAT/REG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deploy PRD (Critical)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7. Deploy Seguro PRD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Blue-Green + Approval Gates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Tag v*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Aprovacao PO + Security</w:t>
            </w:r>
          </w:p>
        </w:tc>
      </w:tr>
    </w:tbl>
    <w:p w:rsidR="00E1433C" w:rsidRDefault="009C733F">
      <w:pPr>
        <w:pStyle w:val="Ttulo3"/>
      </w:pPr>
      <w:r>
        <w:t>Praticas de Seguranca</w:t>
      </w:r>
    </w:p>
    <w:p w:rsidR="00E1433C" w:rsidRDefault="009C733F">
      <w:pPr>
        <w:pStyle w:val="Commarcadores"/>
      </w:pPr>
      <w:r>
        <w:rPr>
          <w:b/>
        </w:rPr>
        <w:t>Gerenciamento de Secrets:</w:t>
      </w:r>
      <w:r>
        <w:t xml:space="preserve"> Azure Key Vault com Managed Identity (zero credentials em codigo). Rotacao automatica de secrets a cada 90 dias.</w:t>
      </w:r>
    </w:p>
    <w:p w:rsidR="00E1433C" w:rsidRDefault="009C733F">
      <w:pPr>
        <w:pStyle w:val="Commarcadores"/>
      </w:pPr>
      <w:r>
        <w:rPr>
          <w:b/>
        </w:rPr>
        <w:t>Escaneamento de Containers:</w:t>
      </w:r>
      <w:r>
        <w:t xml:space="preserve"> Trivy/Grype para vulnerabilidades + OPA/Gatekeeper para policy enforcement em runtime (se AKS).</w:t>
      </w:r>
    </w:p>
    <w:p w:rsidR="00E1433C" w:rsidRDefault="009C733F">
      <w:pPr>
        <w:pStyle w:val="Commarcadores"/>
      </w:pPr>
      <w:r>
        <w:rPr>
          <w:b/>
        </w:rPr>
        <w:t>Compliance de Audi</w:t>
      </w:r>
      <w:r>
        <w:rPr>
          <w:b/>
        </w:rPr>
        <w:t>toria (SOC 2 / ISO 27001):</w:t>
      </w:r>
      <w:r>
        <w:t xml:space="preserve"> Rastreabilidade absoluta ponta a ponta. Cada alteracao em PRD associada ao PR aprovado. Trilhas de auditoria imutaveis com retencao de 12 meses no Log Analytics.</w:t>
      </w:r>
    </w:p>
    <w:p w:rsidR="00E1433C" w:rsidRDefault="009C733F">
      <w:pPr>
        <w:pStyle w:val="Commarcadores"/>
      </w:pPr>
      <w:r>
        <w:rPr>
          <w:b/>
        </w:rPr>
        <w:t>Networking:</w:t>
      </w:r>
      <w:r>
        <w:t xml:space="preserve"> Private Endpoints para PostgreSQL, Redis e ACR. NSGs re</w:t>
      </w:r>
      <w:r>
        <w:t>stritivos. Application Gateway WAF v2 com regras OWASP Top 10.</w:t>
      </w:r>
    </w:p>
    <w:p w:rsidR="00E1433C" w:rsidRDefault="009C733F">
      <w:pPr>
        <w:pStyle w:val="Ttulo2"/>
      </w:pPr>
      <w:r>
        <w:t>6. Metas de Confiabilidade</w:t>
      </w:r>
    </w:p>
    <w:p w:rsidR="00E1433C" w:rsidRDefault="009C733F">
      <w:pPr>
        <w:pStyle w:val="Ttulo3"/>
      </w:pPr>
      <w:r>
        <w:t>SLOs (Service Level Objectives)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Metrica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Target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Metodo de Medicao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Availability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99.9% (8.7h downtime/ano)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Azure Monitor Availability Tests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Latencia p99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&lt; 500ms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App In</w:t>
            </w:r>
            <w:r>
              <w:rPr>
                <w:sz w:val="20"/>
              </w:rPr>
              <w:t>sights (OpenTelemetry)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Error rate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&lt; 0.1%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App Insights custom metrics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Deploy lead time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&lt; 30 minutos (commit to PRD)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ADO Pipeline analytics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Rollback time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&lt; 5 minutos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Automacao Blue-Green</w:t>
            </w:r>
          </w:p>
        </w:tc>
      </w:tr>
    </w:tbl>
    <w:p w:rsidR="00E1433C" w:rsidRDefault="009C733F">
      <w:pPr>
        <w:pStyle w:val="Ttulo3"/>
      </w:pPr>
      <w:r>
        <w:t>SLA Composto da Arquitetura</w:t>
      </w:r>
    </w:p>
    <w:p w:rsidR="00E1433C" w:rsidRDefault="009C733F">
      <w:pPr>
        <w:ind w:left="432"/>
      </w:pPr>
      <w:r>
        <w:rPr>
          <w:rFonts w:ascii="Consolas" w:hAnsi="Consolas"/>
          <w:sz w:val="18"/>
        </w:rPr>
        <w:t xml:space="preserve">Container Apps (99.95%) x PostgreSQL </w:t>
      </w:r>
      <w:r>
        <w:rPr>
          <w:rFonts w:ascii="Consolas" w:hAnsi="Consolas"/>
          <w:sz w:val="18"/>
        </w:rPr>
        <w:t>Flex HA (99.99%) x Redis (99.9%) x Front Door (99.99%)</w:t>
      </w:r>
      <w:r>
        <w:rPr>
          <w:rFonts w:ascii="Consolas" w:hAnsi="Consolas"/>
          <w:sz w:val="18"/>
        </w:rPr>
        <w:br/>
        <w:t>= 99.83% (~1.5h downtime permitido/mes)</w:t>
      </w:r>
    </w:p>
    <w:p w:rsidR="00E1433C" w:rsidRDefault="009C733F">
      <w:r>
        <w:t>Com Circuit Breaker isolando APIs externas (Salesforce/SAP), o SLA do caminho critico interno fica desacoplado das dependencias terceiras.</w:t>
      </w:r>
    </w:p>
    <w:p w:rsidR="00E1433C" w:rsidRDefault="009C733F">
      <w:pPr>
        <w:pStyle w:val="Ttulo3"/>
      </w:pPr>
      <w:r>
        <w:t>RTO/RPO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Cenario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RTO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RP</w:t>
            </w:r>
            <w:r>
              <w:rPr>
                <w:b/>
                <w:sz w:val="20"/>
              </w:rPr>
              <w:t>O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Falha de container/pod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&lt; 30 segundos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0 (stateless)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Falha de zona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&lt; 15 minutos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0 (zone-redundant)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Corrupcao de dados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&lt; 2 horas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 xml:space="preserve">&lt; 15 minutos (point-in-time </w:t>
            </w:r>
            <w:r>
              <w:rPr>
                <w:sz w:val="20"/>
              </w:rPr>
              <w:lastRenderedPageBreak/>
              <w:t>restore PG)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lastRenderedPageBreak/>
              <w:t>Rollback de deploy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&lt; 5 minutos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0 (Blue-Green)</w:t>
            </w:r>
          </w:p>
        </w:tc>
      </w:tr>
    </w:tbl>
    <w:p w:rsidR="00E1433C" w:rsidRDefault="009C733F">
      <w:pPr>
        <w:pStyle w:val="Ttulo2"/>
      </w:pPr>
      <w:r>
        <w:t>7. Equipe Tecnica e Modelo de Atuacao</w:t>
      </w:r>
      <w:r>
        <w:t xml:space="preserve"> Internacional</w:t>
      </w:r>
    </w:p>
    <w:p w:rsidR="00E1433C" w:rsidRDefault="009C733F">
      <w:pPr>
        <w:pStyle w:val="Ttulo3"/>
      </w:pPr>
      <w:r>
        <w:t>Perfis da Equipe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Perfil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Papel no Projeto</w:t>
            </w:r>
          </w:p>
        </w:tc>
        <w:tc>
          <w:tcPr>
            <w:tcW w:w="2880" w:type="dxa"/>
          </w:tcPr>
          <w:p w:rsidR="00E1433C" w:rsidRDefault="009C733F">
            <w:r>
              <w:rPr>
                <w:b/>
                <w:sz w:val="20"/>
              </w:rPr>
              <w:t>Diferencial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Lider Tecnico / Arquiteto DevOps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Arquitetura, RFCs, interface com COE em ingles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Experiencia com ADO Enterprise, fluencia em ingles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Engenheiro DevSecOps Senior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IaC Terraform, observabilid</w:t>
            </w:r>
            <w:r>
              <w:rPr>
                <w:sz w:val="20"/>
              </w:rPr>
              <w:t>ade, seguranca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Certificacoes Azure, expertise em WAF</w:t>
            </w:r>
          </w:p>
        </w:tc>
      </w:tr>
      <w:tr w:rsidR="00E1433C">
        <w:trPr>
          <w:jc w:val="center"/>
        </w:trPr>
        <w:tc>
          <w:tcPr>
            <w:tcW w:w="2880" w:type="dxa"/>
          </w:tcPr>
          <w:p w:rsidR="00E1433C" w:rsidRDefault="009C733F">
            <w:r>
              <w:rPr>
                <w:sz w:val="20"/>
              </w:rPr>
              <w:t>Engenheiro DevSecOps Pleno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Pipelines YAML, Dockerfiles, automacao</w:t>
            </w:r>
          </w:p>
        </w:tc>
        <w:tc>
          <w:tcPr>
            <w:tcW w:w="2880" w:type="dxa"/>
          </w:tcPr>
          <w:p w:rsidR="00E1433C" w:rsidRDefault="009C733F">
            <w:r>
              <w:rPr>
                <w:sz w:val="20"/>
              </w:rPr>
              <w:t>Pratica em CI/CD multi-ambiente</w:t>
            </w:r>
          </w:p>
        </w:tc>
      </w:tr>
    </w:tbl>
    <w:p w:rsidR="00E1433C" w:rsidRDefault="009C733F">
      <w:pPr>
        <w:pStyle w:val="Ttulo3"/>
      </w:pPr>
      <w:r>
        <w:t>Atuacao Internacional</w:t>
      </w:r>
    </w:p>
    <w:p w:rsidR="00E1433C" w:rsidRDefault="009C733F">
      <w:pPr>
        <w:pStyle w:val="Commarcadores"/>
      </w:pPr>
      <w:r>
        <w:rPr>
          <w:b/>
        </w:rPr>
        <w:t>Ingles Tecnico Fluente:</w:t>
      </w:r>
      <w:r>
        <w:t xml:space="preserve"> Toda a equipe senior conduz discussoes de arquitetura, negocia prazos, documenta Playbooks/Runbooks e apresenta status em reunioes globais do COE.</w:t>
      </w:r>
    </w:p>
    <w:p w:rsidR="00E1433C" w:rsidRDefault="009C733F">
      <w:pPr>
        <w:pStyle w:val="Commarcadores"/>
      </w:pPr>
      <w:r>
        <w:rPr>
          <w:b/>
        </w:rPr>
        <w:t>Cultura SRE:</w:t>
      </w:r>
      <w:r>
        <w:t xml:space="preserve"> Automacao sistematica, reducao de trabalho repetitivo, e Analise de Incidentes sem atribuicao d</w:t>
      </w:r>
      <w:r>
        <w:t>e culpa individual (Blameless Post-Mortems).</w:t>
      </w:r>
    </w:p>
    <w:p w:rsidR="00E1433C" w:rsidRDefault="009C733F">
      <w:pPr>
        <w:pStyle w:val="Ttulo2"/>
      </w:pPr>
      <w:r>
        <w:t>8. Matriz de Riscos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ID</w:t>
            </w:r>
          </w:p>
        </w:tc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Risco</w:t>
            </w:r>
          </w:p>
        </w:tc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Probabilidade</w:t>
            </w:r>
          </w:p>
        </w:tc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Impacto</w:t>
            </w:r>
          </w:p>
        </w:tc>
        <w:tc>
          <w:tcPr>
            <w:tcW w:w="1728" w:type="dxa"/>
          </w:tcPr>
          <w:p w:rsidR="00E1433C" w:rsidRDefault="009C733F">
            <w:r>
              <w:rPr>
                <w:b/>
                <w:sz w:val="20"/>
              </w:rPr>
              <w:t>Mitigacao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R1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Atraso na aprovacao de RFCs pelo COE Global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Alta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Alto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Buffer de 2 semanas por fase; RFCs antecipadas na Fase 0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R2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 xml:space="preserve">Incompatibilidade de versoes </w:t>
            </w:r>
            <w:r>
              <w:rPr>
                <w:sz w:val="20"/>
              </w:rPr>
              <w:t>das ferramentas BAT (Sonar, ADO)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Media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Medio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Discovery tecnico na Fase 1; contingencia de 16h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R3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Mudanca de escopo pela BAT durante execucao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Media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Alto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Change Request formal com re-estimativa e aprovacao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R4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Indisponibilidade de sandbox Salesforce/SAP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Med</w:t>
            </w:r>
            <w:r>
              <w:rPr>
                <w:sz w:val="20"/>
              </w:rPr>
              <w:t>ia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Alto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Mocks WireMock como fallback; discovery na Fase 1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R5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Restricoes de rede corporativa bloqueando deploys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Media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Alto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Mapeamento de networking na Fase 0; RFC antecipada para liberacoes</w:t>
            </w:r>
          </w:p>
        </w:tc>
      </w:tr>
      <w:tr w:rsidR="00E1433C">
        <w:trPr>
          <w:jc w:val="center"/>
        </w:trPr>
        <w:tc>
          <w:tcPr>
            <w:tcW w:w="1728" w:type="dxa"/>
          </w:tcPr>
          <w:p w:rsidR="00E1433C" w:rsidRDefault="009C733F">
            <w:r>
              <w:rPr>
                <w:sz w:val="20"/>
              </w:rPr>
              <w:t>R6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Turnover de pessoal-chave BAT (PO, SPOC tecnico)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Baixa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Alto</w:t>
            </w:r>
          </w:p>
        </w:tc>
        <w:tc>
          <w:tcPr>
            <w:tcW w:w="1728" w:type="dxa"/>
          </w:tcPr>
          <w:p w:rsidR="00E1433C" w:rsidRDefault="009C733F">
            <w:r>
              <w:rPr>
                <w:sz w:val="20"/>
              </w:rPr>
              <w:t>Documentacao completa; handover independente de individuos</w:t>
            </w:r>
          </w:p>
        </w:tc>
      </w:tr>
    </w:tbl>
    <w:p w:rsidR="00E1433C" w:rsidRDefault="009C733F">
      <w:pPr>
        <w:pStyle w:val="Ttulo2"/>
      </w:pPr>
      <w:r>
        <w:lastRenderedPageBreak/>
        <w:t>9. Matriz RACI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Atividade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Foursys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BAT LATAM (IDT)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COE Global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Design de pipelines YAML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R/A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Desenvolvimento IaC Terraform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R/A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Aprovacao de RFCs (Nivel 2)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R/A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 xml:space="preserve">Provisionamento Service </w:t>
            </w:r>
            <w:r>
              <w:rPr>
                <w:sz w:val="20"/>
              </w:rPr>
              <w:t>Connections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R/A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Configuracao Quality Gates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Integracao Sonar corporativo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Testes E2E e validacao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R/A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Handover e documentacao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R/A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Fornecimento de acessos e licencas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R/A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Aprovacao de deploy PRD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R/A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I</w:t>
            </w:r>
          </w:p>
        </w:tc>
      </w:tr>
    </w:tbl>
    <w:p w:rsidR="00E1433C" w:rsidRDefault="009C733F">
      <w:r>
        <w:rPr>
          <w:b/>
        </w:rPr>
        <w:t>Legenda:</w:t>
      </w:r>
      <w:r>
        <w:t xml:space="preserve"> R = Responsavel, A = Aprovador, C = Consultado, I = Informado</w:t>
      </w:r>
    </w:p>
    <w:p w:rsidR="00E1433C" w:rsidRDefault="009C733F">
      <w:pPr>
        <w:pStyle w:val="Ttulo2"/>
      </w:pPr>
      <w:r>
        <w:t>10. Premissas e Dependencias</w:t>
      </w:r>
    </w:p>
    <w:p w:rsidR="00E1433C" w:rsidRDefault="009C733F">
      <w:pPr>
        <w:pStyle w:val="Ttulo3"/>
      </w:pPr>
      <w:r>
        <w:t>Premissas</w:t>
      </w:r>
    </w:p>
    <w:p w:rsidR="00E1433C" w:rsidRDefault="009C733F">
      <w:pPr>
        <w:pStyle w:val="Commarcadores"/>
      </w:pPr>
      <w:r>
        <w:t>A BAT fornecera acessos de Nivel 3 no ADO em ate 5 dias uteis apos kick-off</w:t>
      </w:r>
    </w:p>
    <w:p w:rsidR="00E1433C" w:rsidRDefault="009C733F">
      <w:pPr>
        <w:pStyle w:val="Commarcadores"/>
      </w:pPr>
      <w:r>
        <w:t xml:space="preserve">A BAT designara um SPOC (Single Point of Contact) tecnico com disponibilidade </w:t>
      </w:r>
      <w:r>
        <w:t>de 4h/semana</w:t>
      </w:r>
    </w:p>
    <w:p w:rsidR="00E1433C" w:rsidRDefault="009C733F">
      <w:pPr>
        <w:pStyle w:val="Commarcadores"/>
      </w:pPr>
      <w:r>
        <w:t>Instancia SonarQube/SonarCloud corporativa ja ativa e acessivel</w:t>
      </w:r>
    </w:p>
    <w:p w:rsidR="00E1433C" w:rsidRDefault="009C733F">
      <w:pPr>
        <w:pStyle w:val="Commarcadores"/>
      </w:pPr>
      <w:r>
        <w:t>Ambiente Container Apps ou AKS ja provisionado (ou provisionamento via RFC na Fase 0)</w:t>
      </w:r>
    </w:p>
    <w:p w:rsidR="00E1433C" w:rsidRDefault="009C733F">
      <w:pPr>
        <w:pStyle w:val="Commarcadores"/>
      </w:pPr>
      <w:r>
        <w:t>Sandbox Salesforce e SAP disponivel para testes de integracao</w:t>
      </w:r>
    </w:p>
    <w:p w:rsidR="00E1433C" w:rsidRDefault="009C733F">
      <w:pPr>
        <w:pStyle w:val="Ttulo3"/>
      </w:pPr>
      <w:r>
        <w:t xml:space="preserve">Dependencias Externas </w:t>
      </w:r>
      <w:r>
        <w:t>(responsabilidade BAT)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Dependencia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Responsavel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SLA Esperado</w:t>
            </w:r>
          </w:p>
        </w:tc>
        <w:tc>
          <w:tcPr>
            <w:tcW w:w="2160" w:type="dxa"/>
          </w:tcPr>
          <w:p w:rsidR="00E1433C" w:rsidRDefault="009C733F">
            <w:r>
              <w:rPr>
                <w:b/>
                <w:sz w:val="20"/>
              </w:rPr>
              <w:t>Impacto se Atrasar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Acessos ADO Nivel 3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BAT LATAM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5 dias uteis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Fase 1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Service Connections (RFC)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COE Global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2-3 semanas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Fase 4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Credenciais Salesforce/SAP (sandbox)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BAT LATAM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 xml:space="preserve">10 </w:t>
            </w:r>
            <w:r>
              <w:rPr>
                <w:sz w:val="20"/>
              </w:rPr>
              <w:t>dias uteis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Fase 3 (E2E)</w:t>
            </w:r>
          </w:p>
        </w:tc>
      </w:tr>
      <w:tr w:rsidR="00E1433C">
        <w:trPr>
          <w:jc w:val="center"/>
        </w:trPr>
        <w:tc>
          <w:tcPr>
            <w:tcW w:w="2160" w:type="dxa"/>
          </w:tcPr>
          <w:p w:rsidR="00E1433C" w:rsidRDefault="009C733F">
            <w:r>
              <w:rPr>
                <w:sz w:val="20"/>
              </w:rPr>
              <w:t>Liberacoes de rede (VNet, NSG)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COE Global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2-3 semanas</w:t>
            </w:r>
          </w:p>
        </w:tc>
        <w:tc>
          <w:tcPr>
            <w:tcW w:w="2160" w:type="dxa"/>
          </w:tcPr>
          <w:p w:rsidR="00E1433C" w:rsidRDefault="009C733F">
            <w:r>
              <w:rPr>
                <w:sz w:val="20"/>
              </w:rPr>
              <w:t>Bloqueia Fase 5</w:t>
            </w:r>
          </w:p>
        </w:tc>
      </w:tr>
    </w:tbl>
    <w:p w:rsidR="00E1433C" w:rsidRDefault="009C733F">
      <w:r>
        <w:rPr>
          <w:b/>
        </w:rPr>
        <w:t>Clausula de impedimentos:</w:t>
      </w:r>
      <w:r>
        <w:t xml:space="preserve"> Horas consumidas durante bloqueios por dependencias externas nao contabilizam contra o budget fixo da Frente A. Retomaremos a contagem apos liberacao formal pela BAT.</w:t>
      </w:r>
    </w:p>
    <w:p w:rsidR="00E1433C" w:rsidRDefault="009C733F">
      <w:pPr>
        <w:pStyle w:val="Ttulo2"/>
      </w:pPr>
      <w:r>
        <w:lastRenderedPageBreak/>
        <w:t>11. Modelo Comercial e Timeline</w:t>
      </w:r>
    </w:p>
    <w:p w:rsidR="00E1433C" w:rsidRDefault="009C733F">
      <w:pPr>
        <w:pStyle w:val="Ttulo3"/>
      </w:pPr>
      <w:r>
        <w:t>Timeline de Entrega</w:t>
      </w:r>
    </w:p>
    <w:p w:rsidR="00E1433C" w:rsidRDefault="009C733F">
      <w:pPr>
        <w:pStyle w:val="Commarcadores"/>
      </w:pPr>
      <w:r>
        <w:rPr>
          <w:b/>
        </w:rPr>
        <w:t>08/06/2026:</w:t>
      </w:r>
      <w:r>
        <w:t xml:space="preserve"> Submissao das Propostas </w:t>
      </w:r>
      <w:r>
        <w:t>Tecnica e Comercial via Coupa</w:t>
      </w:r>
    </w:p>
    <w:p w:rsidR="00E1433C" w:rsidRDefault="009C733F">
      <w:pPr>
        <w:pStyle w:val="Commarcadores"/>
      </w:pPr>
      <w:r>
        <w:rPr>
          <w:b/>
        </w:rPr>
        <w:t>08/06 a 12/06/2026:</w:t>
      </w:r>
      <w:r>
        <w:t xml:space="preserve"> Chamadas de Alinhamento Tecnico e Defesa de Proposta</w:t>
      </w:r>
    </w:p>
    <w:p w:rsidR="00E1433C" w:rsidRDefault="009C733F">
      <w:pPr>
        <w:pStyle w:val="Commarcadores"/>
      </w:pPr>
      <w:r>
        <w:rPr>
          <w:b/>
        </w:rPr>
        <w:t>22/06 a 26/06/2026:</w:t>
      </w:r>
      <w:r>
        <w:t xml:space="preserve"> Rodadas de Negociacao e Leilao Eletronico</w:t>
      </w:r>
    </w:p>
    <w:p w:rsidR="00E1433C" w:rsidRDefault="009C733F">
      <w:pPr>
        <w:pStyle w:val="Commarcadores"/>
      </w:pPr>
      <w:r>
        <w:rPr>
          <w:b/>
        </w:rPr>
        <w:t>Pos-Awarding:</w:t>
      </w:r>
      <w:r>
        <w:t xml:space="preserve"> Inicio dos servicos conforme disponibilidade de acessos</w:t>
      </w:r>
    </w:p>
    <w:p w:rsidR="00E1433C" w:rsidRDefault="009C733F">
      <w:pPr>
        <w:pStyle w:val="Ttulo3"/>
      </w:pPr>
      <w:r>
        <w:t>Estrutura Comercial (</w:t>
      </w:r>
      <w:r>
        <w:t>detalhes em documento separado: PT-BAT-DEVSECOPS-2026-002)</w:t>
      </w:r>
    </w:p>
    <w:p w:rsidR="00E1433C" w:rsidRDefault="009C733F">
      <w:pPr>
        <w:pStyle w:val="Numerada"/>
      </w:pPr>
      <w:r>
        <w:rPr>
          <w:b/>
        </w:rPr>
        <w:t>Frente A (Valor Fixo):</w:t>
      </w:r>
      <w:r>
        <w:t xml:space="preserve"> Setup completo da esteira DevSecOps para a aplicacao de referencia</w:t>
      </w:r>
    </w:p>
    <w:p w:rsidR="00E1433C" w:rsidRDefault="009C733F">
      <w:pPr>
        <w:pStyle w:val="Numerada"/>
      </w:pPr>
      <w:r>
        <w:rPr>
          <w:b/>
        </w:rPr>
        <w:t>Frente B (Sob Demanda):</w:t>
      </w:r>
      <w:r>
        <w:t xml:space="preserve"> Tabela de valores hora por senioridade para manutencao evolutiva e suporte</w:t>
      </w:r>
    </w:p>
    <w:p w:rsidR="00E1433C" w:rsidRDefault="009C733F">
      <w:pPr>
        <w:pStyle w:val="Ttulo3"/>
      </w:pPr>
      <w:r>
        <w:t>Definica</w:t>
      </w:r>
      <w:r>
        <w:t>o de Pronto (Frente A)</w:t>
      </w:r>
    </w:p>
    <w:p w:rsidR="00E1433C" w:rsidRDefault="009C733F">
      <w:r>
        <w:t>Considera-se concluida a entrega da Frente A quando:</w:t>
      </w:r>
    </w:p>
    <w:p w:rsidR="00E1433C" w:rsidRDefault="009C733F">
      <w:pPr>
        <w:pStyle w:val="Numerada"/>
      </w:pPr>
      <w:r>
        <w:t>Todos os 15 itens do edital estiverem implementados e demonstrados em ambiente UAT</w:t>
      </w:r>
    </w:p>
    <w:p w:rsidR="00E1433C" w:rsidRDefault="009C733F">
      <w:pPr>
        <w:pStyle w:val="Numerada"/>
      </w:pPr>
      <w:r>
        <w:t>Quality Gate Matrix configurada e operacional em todos os niveis</w:t>
      </w:r>
    </w:p>
    <w:p w:rsidR="00E1433C" w:rsidRDefault="009C733F">
      <w:pPr>
        <w:pStyle w:val="Numerada"/>
      </w:pPr>
      <w:r>
        <w:t>Documentacao tecnica em ingles e</w:t>
      </w:r>
      <w:r>
        <w:t>ntregue e aprovada pelo SPOC BAT</w:t>
      </w:r>
    </w:p>
    <w:p w:rsidR="00E1433C" w:rsidRDefault="009C733F">
      <w:pPr>
        <w:pStyle w:val="Numerada"/>
      </w:pPr>
      <w:r>
        <w:t>3 sessoes de handover realizadas com time BAT</w:t>
      </w:r>
    </w:p>
    <w:p w:rsidR="00E1433C" w:rsidRDefault="009C733F">
      <w:pPr>
        <w:pStyle w:val="Numerada"/>
      </w:pPr>
      <w:r>
        <w:t>Runbooks de operacao e troubleshooting entregues</w:t>
      </w:r>
    </w:p>
    <w:p w:rsidR="00E1433C" w:rsidRDefault="009C733F">
      <w:pPr>
        <w:pStyle w:val="Ttulo2"/>
      </w:pPr>
      <w:r>
        <w:t>12. Proximos Passos</w:t>
      </w:r>
    </w:p>
    <w:p w:rsidR="00E1433C" w:rsidRDefault="009C733F">
      <w:pPr>
        <w:pStyle w:val="Numerada"/>
      </w:pPr>
      <w:r>
        <w:rPr>
          <w:b/>
        </w:rPr>
        <w:t>Submissao via Coupa</w:t>
      </w:r>
      <w:r>
        <w:t xml:space="preserve"> ate 08/06/2026</w:t>
      </w:r>
    </w:p>
    <w:p w:rsidR="00E1433C" w:rsidRDefault="009C733F">
      <w:pPr>
        <w:pStyle w:val="Numerada"/>
      </w:pPr>
      <w:r>
        <w:rPr>
          <w:b/>
        </w:rPr>
        <w:t>Chamada de alinhamento tecnico</w:t>
      </w:r>
      <w:r>
        <w:t xml:space="preserve"> para esclarecer duvidas e validar premissas</w:t>
      </w:r>
    </w:p>
    <w:p w:rsidR="00E1433C" w:rsidRDefault="009C733F">
      <w:pPr>
        <w:pStyle w:val="Numerada"/>
      </w:pPr>
      <w:r>
        <w:rPr>
          <w:b/>
        </w:rPr>
        <w:t>Kick-off pos-awarding</w:t>
      </w:r>
      <w:r>
        <w:t xml:space="preserve"> com Fase 0 (pre-requisitos) e discovery de integracoes</w:t>
      </w:r>
    </w:p>
    <w:p w:rsidR="00E1433C" w:rsidRDefault="009C733F">
      <w:pPr>
        <w:pStyle w:val="Numerada"/>
      </w:pPr>
      <w:r>
        <w:rPr>
          <w:b/>
        </w:rPr>
        <w:t>Contato direto:</w:t>
      </w:r>
      <w:r>
        <w:t xml:space="preserve"> [inserir nome e e-mail do Lider Tecnico]</w:t>
      </w:r>
    </w:p>
    <w:p w:rsidR="00E1433C" w:rsidRDefault="009C733F">
      <w:pPr>
        <w:pStyle w:val="Ttulo2"/>
      </w:pPr>
      <w:r>
        <w:t>Glossario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b/>
                <w:sz w:val="20"/>
              </w:rPr>
              <w:t>Termo</w:t>
            </w:r>
          </w:p>
        </w:tc>
        <w:tc>
          <w:tcPr>
            <w:tcW w:w="4320" w:type="dxa"/>
          </w:tcPr>
          <w:p w:rsidR="00E1433C" w:rsidRDefault="009C733F">
            <w:r>
              <w:rPr>
                <w:b/>
                <w:sz w:val="20"/>
              </w:rPr>
              <w:t>Definicao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ADO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 xml:space="preserve">Azure DevOps -- plataforma de desenvolvimento </w:t>
            </w:r>
            <w:r>
              <w:rPr>
                <w:sz w:val="20"/>
              </w:rPr>
              <w:t>da Microsoft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CAB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>Change Advisory Board -- comite de aprovacao de mudancas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COE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>Center of Excellence -- centro global de excelencia da BAT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DAST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>Dynamic Application Security Testing -- teste dinamico de seguranca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IaC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 xml:space="preserve">Infrastructure as Code -- </w:t>
            </w:r>
            <w:r>
              <w:rPr>
                <w:sz w:val="20"/>
              </w:rPr>
              <w:t>infraestrutura como codigo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RFC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>Request for Change -- requisicao formal de mudanca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RTO/RPO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>Recovery Time/Point Objective -- metas de recuperacao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SAST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>Static Application Security Testing -- teste estatico de seguranca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lastRenderedPageBreak/>
              <w:t>SCA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>Software Composition Analysis --</w:t>
            </w:r>
            <w:r>
              <w:rPr>
                <w:sz w:val="20"/>
              </w:rPr>
              <w:t xml:space="preserve"> analise de composicao de software</w:t>
            </w:r>
          </w:p>
        </w:tc>
      </w:tr>
      <w:tr w:rsidR="00E1433C">
        <w:trPr>
          <w:jc w:val="center"/>
        </w:trPr>
        <w:tc>
          <w:tcPr>
            <w:tcW w:w="4320" w:type="dxa"/>
          </w:tcPr>
          <w:p w:rsidR="00E1433C" w:rsidRDefault="009C733F">
            <w:r>
              <w:rPr>
                <w:sz w:val="20"/>
              </w:rPr>
              <w:t>SLO</w:t>
            </w:r>
          </w:p>
        </w:tc>
        <w:tc>
          <w:tcPr>
            <w:tcW w:w="4320" w:type="dxa"/>
          </w:tcPr>
          <w:p w:rsidR="00E1433C" w:rsidRDefault="009C733F">
            <w:r>
              <w:rPr>
                <w:sz w:val="20"/>
              </w:rPr>
              <w:t>Service Level Objective -- meta de nivel de servico</w:t>
            </w:r>
          </w:p>
        </w:tc>
      </w:tr>
    </w:tbl>
    <w:p w:rsidR="00E1433C" w:rsidRDefault="009C733F">
      <w:pPr>
        <w:ind w:left="720"/>
      </w:pPr>
      <w:r>
        <w:rPr>
          <w:b/>
        </w:rPr>
        <w:t>Confidencialidade:</w:t>
      </w:r>
      <w:r>
        <w:t xml:space="preserve"> Todas as informacoes contidas nesta proposta sao tratadas com sigilo absoluto, respeitando o Codigo de Conduta Etica da BAT Brasil e os termos d</w:t>
      </w:r>
      <w:r>
        <w:t>e confidencialidade do edital.</w:t>
      </w:r>
    </w:p>
    <w:p w:rsidR="00E1433C" w:rsidRDefault="009C733F">
      <w:r>
        <w:t>*Proposta elaborada pela equipe de Engenharia DevSecOps.*</w:t>
      </w:r>
    </w:p>
    <w:sectPr w:rsidR="00E143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733F"/>
    <w:rsid w:val="00AA1D8D"/>
    <w:rsid w:val="00B47730"/>
    <w:rsid w:val="00CB0664"/>
    <w:rsid w:val="00E143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2E8A088-8BFA-40B5-B401-216C5DA8E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293B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293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716497-A257-4360-9D8B-C89D87B5F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3191</Words>
  <Characters>17236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Alessandro Lisboa de lyra</cp:lastModifiedBy>
  <cp:revision>2</cp:revision>
  <dcterms:created xsi:type="dcterms:W3CDTF">2013-12-23T23:15:00Z</dcterms:created>
  <dcterms:modified xsi:type="dcterms:W3CDTF">2026-06-02T13:15:00Z</dcterms:modified>
  <cp:category/>
</cp:coreProperties>
</file>