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ANALISE DAS CALCULADORAS AZURE</w:t>
      </w:r>
    </w:p>
    <w:p>
      <w:pPr>
        <w:jc w:val="center"/>
      </w:pPr>
      <w:r>
        <w:rPr>
          <w:color w:val="006699"/>
          <w:sz w:val="36"/>
        </w:rPr>
        <w:t>Projeto Atento — ASR Cloud Solution</w:t>
      </w:r>
    </w:p>
    <w:p>
      <w:pPr>
        <w:spacing w:before="240" w:after="240"/>
      </w:pPr>
    </w:p>
    <w:p>
      <w:pPr>
        <w:jc w:val="center"/>
      </w:pPr>
      <w:r>
        <w:rPr>
          <w:color w:val="646464"/>
          <w:sz w:val="24"/>
        </w:rPr>
        <w:t>Valores Reais da Azure Pricing Calculator vs Arquitetura Aprovada</w:t>
      </w:r>
    </w:p>
    <w:p>
      <w:pPr>
        <w:spacing w:before="600" w:after="600"/>
      </w:pPr>
    </w:p>
    <w:p>
      <w:pPr>
        <w:jc w:val="center"/>
      </w:pPr>
      <w:r>
        <w:rPr>
          <w:b/>
          <w:color w:val="505050"/>
          <w:sz w:val="20"/>
        </w:rPr>
        <w:t xml:space="preserve">Cliente: </w:t>
      </w:r>
      <w:r>
        <w:rPr>
          <w:color w:val="505050"/>
          <w:sz w:val="20"/>
        </w:rPr>
        <w:t>Atento</w:t>
      </w:r>
    </w:p>
    <w:p>
      <w:pPr>
        <w:jc w:val="center"/>
      </w:pPr>
      <w:r>
        <w:rPr>
          <w:b/>
          <w:color w:val="505050"/>
          <w:sz w:val="20"/>
        </w:rPr>
        <w:t xml:space="preserve">Fornecedor: </w:t>
      </w:r>
      <w:r>
        <w:rPr>
          <w:color w:val="505050"/>
          <w:sz w:val="20"/>
        </w:rPr>
        <w:t>Foursys</w:t>
      </w:r>
    </w:p>
    <w:p>
      <w:pPr>
        <w:jc w:val="center"/>
      </w:pPr>
      <w:r>
        <w:rPr>
          <w:b/>
          <w:color w:val="505050"/>
          <w:sz w:val="20"/>
        </w:rPr>
        <w:t xml:space="preserve">Cloud: </w:t>
      </w:r>
      <w:r>
        <w:rPr>
          <w:color w:val="505050"/>
          <w:sz w:val="20"/>
        </w:rPr>
        <w:t>Microsoft Azure (Brazil South)</w:t>
      </w:r>
    </w:p>
    <w:p>
      <w:pPr>
        <w:jc w:val="center"/>
      </w:pPr>
      <w:r>
        <w:rPr>
          <w:b/>
          <w:color w:val="505050"/>
          <w:sz w:val="20"/>
        </w:rPr>
        <w:t xml:space="preserve">Moeda: </w:t>
      </w:r>
      <w:r>
        <w:rPr>
          <w:color w:val="505050"/>
          <w:sz w:val="20"/>
        </w:rPr>
        <w:t>USD (Dólar Americano) — Conversão: $1 = R$ 5,80</w:t>
      </w:r>
    </w:p>
    <w:p>
      <w:pPr>
        <w:jc w:val="center"/>
      </w:pPr>
      <w:r>
        <w:rPr>
          <w:b/>
          <w:color w:val="505050"/>
          <w:sz w:val="20"/>
        </w:rPr>
        <w:t xml:space="preserve">Fonte: </w:t>
      </w:r>
      <w:r>
        <w:rPr>
          <w:color w:val="505050"/>
          <w:sz w:val="20"/>
        </w:rPr>
        <w:t>4 exportações da Azure Pricing Calculator (14/04/2026)</w:t>
      </w:r>
    </w:p>
    <w:p>
      <w:pPr>
        <w:jc w:val="center"/>
      </w:pPr>
      <w:r>
        <w:rPr>
          <w:b/>
          <w:color w:val="505050"/>
          <w:sz w:val="20"/>
        </w:rPr>
        <w:t xml:space="preserve">Data da Análise: </w:t>
      </w:r>
      <w:r>
        <w:rPr>
          <w:color w:val="505050"/>
          <w:sz w:val="20"/>
        </w:rPr>
        <w:t>14 de Abril de 2026</w:t>
      </w:r>
    </w:p>
    <w:p>
      <w:pPr>
        <w:jc w:val="center"/>
      </w:pPr>
      <w:r>
        <w:rPr>
          <w:b/>
          <w:color w:val="505050"/>
          <w:sz w:val="20"/>
        </w:rPr>
        <w:t xml:space="preserve">Versão: </w:t>
      </w:r>
      <w:r>
        <w:rPr>
          <w:color w:val="505050"/>
          <w:sz w:val="20"/>
        </w:rPr>
        <w:t>v1.0</w:t>
      </w:r>
    </w:p>
    <w:p>
      <w:pPr>
        <w:jc w:val="center"/>
      </w:pPr>
      <w:r>
        <w:rPr>
          <w:b/>
          <w:color w:val="505050"/>
          <w:sz w:val="20"/>
        </w:rPr>
        <w:t xml:space="preserve">Classificação: </w:t>
      </w:r>
      <w:r>
        <w:rPr>
          <w:color w:val="505050"/>
          <w:sz w:val="20"/>
        </w:rPr>
        <w:t>Confidencial — Uso Interno Foursys + Atento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Foram analisadas 4 estimativas exportadas da Azure Pricing Calculator da Microsoft, cobrindo cenários de 10 a 5.000 ligações/minuto para o projeto ASR Cloud da Atento. Todos os valores estão em Dólar Americano (USD), conforme a calculadora.</w:t>
      </w:r>
    </w:p>
    <w:p>
      <w:pPr>
        <w:spacing w:before="12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 USD/mês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 BRL/mês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MVP — 10 chamadas/min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$1,009.86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R$ 5,857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SKUs inadequados</w:t>
            </w:r>
          </w:p>
        </w:tc>
      </w:tr>
      <w:tr>
        <w:tc>
          <w:tcPr>
            <w:tcW w:type="dxa" w:w="56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 chamadas/min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$5,879.36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R$ 34,100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Válido c/ ajustes</w:t>
            </w:r>
          </w:p>
        </w:tc>
      </w:tr>
      <w:tr>
        <w:tc>
          <w:tcPr>
            <w:tcW w:type="dxa" w:w="56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3</w:t>
            </w:r>
          </w:p>
        </w:tc>
        <w:tc>
          <w:tcPr>
            <w:tcW w:type="dxa" w:w="2835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1.000 chamadas/min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$13,398.64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R$ 77,712</w:t>
            </w:r>
          </w:p>
        </w:tc>
        <w:tc>
          <w:tcPr>
            <w:tcW w:type="dxa" w:w="2268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Speech subestimado 5.5x</w:t>
            </w:r>
          </w:p>
        </w:tc>
      </w:tr>
      <w:tr>
        <w:tc>
          <w:tcPr>
            <w:tcW w:type="dxa" w:w="56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4</w:t>
            </w:r>
          </w:p>
        </w:tc>
        <w:tc>
          <w:tcPr>
            <w:tcW w:type="dxa" w:w="2835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5.000 chamadas/min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$29,893.92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R$ 173,385</w:t>
            </w:r>
          </w:p>
        </w:tc>
        <w:tc>
          <w:tcPr>
            <w:tcW w:type="dxa" w:w="2268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Speech subestimado 11x</w:t>
            </w:r>
          </w:p>
        </w:tc>
      </w:tr>
    </w:tbl>
    <w:p>
      <w:pPr>
        <w:spacing w:before="120" w:after="120"/>
      </w:pPr>
    </w:p>
    <w:p>
      <w:r>
        <w:rPr>
          <w:b/>
          <w:color w:val="B40000"/>
          <w:sz w:val="20"/>
        </w:rPr>
        <w:t>⚠ ACHADO CRÍTICO: Os cenários de 1.000 e 5.000 chamadas/min possuem horas de Speech Services gravemente subestimadas, resultando em custos 3.7x a 7.7x menores que o real.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t>2. Detalhamento por Cenário (Valores Reais em USD)</w:t>
      </w:r>
    </w:p>
    <w:p>
      <w:pPr>
        <w:pStyle w:val="Heading2"/>
      </w:pPr>
      <w:r>
        <w:t>2.1 Cenário 10 chamadas/min (MVP)</w:t>
      </w:r>
    </w:p>
    <w:p>
      <w:r>
        <w:t>Total mensal: $1,009.86 USD | Upfront: $11.99 (SSL)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SKU / Tier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USD/mês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VpnGw1AZ (Zone-Redundant)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$156.95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S0 — 440h áudio + 1 Custom endpoint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$463.65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App Service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Basic B2 (2 Cores, 3.5GB) x 2 instâncias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$59.86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Basic — 1 unidade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$147.17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Basic C1 (1 GB)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Azure Monitor + App Insights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~0.4 GB/dia logs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969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$1,009.86</w:t>
            </w:r>
          </w:p>
        </w:tc>
      </w:tr>
    </w:tbl>
    <w:p>
      <w:pPr>
        <w:spacing w:before="120" w:after="120"/>
      </w:pPr>
    </w:p>
    <w:p>
      <w:r>
        <w:rPr>
          <w:b/>
          <w:color w:val="B40000"/>
          <w:sz w:val="18"/>
        </w:rPr>
        <w:t xml:space="preserve">PROBLEMA: </w:t>
      </w:r>
      <w:r>
        <w:rPr>
          <w:sz w:val="18"/>
        </w:rPr>
        <w:t>App Service Basic e API Management Basic NÃO suportam VNet Integration. Impossibilita Private Endpoints e a conexão segura via VPN definida na arquitetura.</w:t>
      </w:r>
    </w:p>
    <w:p>
      <w:r>
        <w:rPr>
          <w:b/>
          <w:color w:val="006699"/>
          <w:sz w:val="18"/>
        </w:rPr>
        <w:t xml:space="preserve">AÇÃO: </w:t>
      </w:r>
      <w:r>
        <w:rPr>
          <w:sz w:val="18"/>
        </w:rPr>
        <w:t>Refazer com App Service P1v3, APIM Standard v2 e Redis Standard C1.</w:t>
      </w:r>
    </w:p>
    <w:p>
      <w:pPr>
        <w:spacing w:before="120" w:after="120"/>
      </w:pPr>
    </w:p>
    <w:p>
      <w:pPr>
        <w:pStyle w:val="Heading2"/>
      </w:pPr>
      <w:r>
        <w:t>2.2 Cenário 100 chamadas/min</w:t>
      </w:r>
    </w:p>
    <w:p>
      <w:r>
        <w:t>Total mensal: $5,879.36 USD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SKU / Tier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USD/mês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VpnGw2AZ (Zone-Redundant) — 1.2 TB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$458.45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S0 — 4,000h áudio + 1 Custom endpoint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$4,023.65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AKS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2x D4as v4 (4 vCPUs, 16GB) + 3 discos S15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$528.32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— 1 unidade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$686.71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Basic C1 (1 GB)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Azure Monitor + App Insights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~0.4 GB/dia logs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969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$5,879.36</w:t>
            </w:r>
          </w:p>
        </w:tc>
      </w:tr>
    </w:tbl>
    <w:p>
      <w:pPr>
        <w:spacing w:before="120" w:after="120"/>
      </w:pPr>
    </w:p>
    <w:p>
      <w:r>
        <w:rPr>
          <w:b/>
          <w:color w:val="006699"/>
          <w:sz w:val="18"/>
        </w:rPr>
        <w:t xml:space="preserve">Observação: </w:t>
      </w:r>
      <w:r>
        <w:rPr>
          <w:sz w:val="18"/>
        </w:rPr>
        <w:t>Speech hours levemente subestimado (4,000h vs 4,400h esperado). Redis Basic inadequado para produção (sem SLA, sem replicação).</w:t>
      </w:r>
    </w:p>
    <w:p>
      <w:pPr>
        <w:spacing w:before="120" w:after="120"/>
      </w:pPr>
    </w:p>
    <w:p>
      <w:pPr>
        <w:pStyle w:val="Heading2"/>
      </w:pPr>
      <w:r>
        <w:t>2.3 Cenário 1.000 chamadas/min</w:t>
      </w:r>
    </w:p>
    <w:p>
      <w:r>
        <w:t>Total mensal: $13,398.64 USD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SKU / Tier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USD/mês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VpnGw3AZ (Zone-Redundant) — 3 TB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$1,153.65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S0 — 8,000h áudio + 1 Custom endpoint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$8,023.65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AKS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2 clusters, 4x D8as v4 (8 vCPUs, 32GB) + 4 discos E15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$2,076.40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— 2 unidades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$1,373.42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C2 x 2 instâncias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$327.04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Azure Monitor + App Insights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~4 GB/dia logs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$431.30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969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$13,398.64</w:t>
            </w:r>
          </w:p>
        </w:tc>
      </w:tr>
    </w:tbl>
    <w:p>
      <w:pPr>
        <w:spacing w:before="120" w:after="120"/>
      </w:pPr>
    </w:p>
    <w:p>
      <w:r>
        <w:rPr>
          <w:b/>
          <w:color w:val="B40000"/>
          <w:sz w:val="20"/>
        </w:rPr>
        <w:t>⚠ Speech hours estão 5.5x subestimadas! Deveria ser 44,000h, não 8,000h.</w:t>
      </w:r>
    </w:p>
    <w:p>
      <w:pPr>
        <w:spacing w:before="120" w:after="120"/>
      </w:pPr>
    </w:p>
    <w:p>
      <w:pPr>
        <w:pStyle w:val="Heading2"/>
      </w:pPr>
      <w:r>
        <w:t>2.4 Cenário 5.000 chamadas/min</w:t>
      </w:r>
    </w:p>
    <w:p>
      <w:r>
        <w:t>Total mensal: $29,893.92 USD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SKU / Tier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USD/mês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VpnGw4AZ (Zone-Redundant) — 3 TB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$1,774.15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S0 — 20,000h áudio + 1 Custom endpoint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$20,023.65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AKS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3 clusters, 8x D8as v4 (8 vCPUs, 32GB) + 8 discos E15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$4,079.80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— 4 unidades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$2,746.84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C3 x 2 instâncias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$657.00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Azure Monitor + App Insights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~6 GB/dia logs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$599.30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969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$29,893.92</w:t>
            </w:r>
          </w:p>
        </w:tc>
      </w:tr>
    </w:tbl>
    <w:p>
      <w:pPr>
        <w:spacing w:before="120" w:after="120"/>
      </w:pPr>
    </w:p>
    <w:p>
      <w:r>
        <w:rPr>
          <w:b/>
          <w:color w:val="B40000"/>
          <w:sz w:val="20"/>
        </w:rPr>
        <w:t>⚠ Speech hours estão 11x subestimadas! Deveria ser 220,000h, não 20,000h.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t>3. Problema Crítico: Horas de Speech Services Subestimadas</w:t>
      </w:r>
    </w:p>
    <w:p>
      <w:pPr>
        <w:pStyle w:val="Heading2"/>
      </w:pPr>
      <w:r>
        <w:t>3.1 Premissas de Cálculo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102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Janela de operação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8"/>
              </w:rPr>
              <w:t>12 horas/dia (07h-19h)</w:t>
            </w:r>
          </w:p>
        </w:tc>
      </w:tr>
      <w:tr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Dias úteis/mês</w:t>
            </w:r>
          </w:p>
        </w:tc>
        <w:tc>
          <w:tcPr>
            <w:tcW w:type="dxa" w:w="5102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22 dias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Duração média de áudio por chamada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8"/>
              </w:rPr>
              <w:t>10 segundos</w:t>
            </w:r>
          </w:p>
        </w:tc>
      </w:tr>
      <w:tr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Minutos de operação/mês</w:t>
            </w:r>
          </w:p>
        </w:tc>
        <w:tc>
          <w:tcPr>
            <w:tcW w:type="dxa" w:w="5102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15,840 min (12h × 60min × 22d)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Preço STT Real-Time Standard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8"/>
              </w:rPr>
              <w:t>~$1.00 por hora de áudio</w:t>
            </w:r>
          </w:p>
        </w:tc>
      </w:tr>
      <w:tr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Speech Endpoint</w:t>
            </w:r>
          </w:p>
        </w:tc>
        <w:tc>
          <w:tcPr>
            <w:tcW w:type="dxa" w:w="5102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~$23.65/mês por endpoint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3.2 Validação das Horas de Áudio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Chamadas/mês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Horas esperadas</w:t>
              <w:br/>
              <w:t>(@10s)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Horas na</w:t>
              <w:br/>
              <w:t>Calculadora</w:t>
            </w:r>
          </w:p>
        </w:tc>
        <w:tc>
          <w:tcPr>
            <w:tcW w:type="dxa" w:w="113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Diferença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10/min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158,400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440h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440h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100/min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1,584,000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4,400h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4,000h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-9%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⚠ Aceitável</w:t>
            </w:r>
          </w:p>
        </w:tc>
      </w:tr>
      <w:tr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1.000/min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15,840,000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44,000h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8,000h</w:t>
            </w:r>
          </w:p>
        </w:tc>
        <w:tc>
          <w:tcPr>
            <w:tcW w:type="dxa" w:w="1134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-82%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❌ 5.5x menor!</w:t>
            </w:r>
          </w:p>
        </w:tc>
      </w:tr>
      <w:tr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5.000/min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79,200,000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220,000h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20,000h</w:t>
            </w:r>
          </w:p>
        </w:tc>
        <w:tc>
          <w:tcPr>
            <w:tcW w:type="dxa" w:w="1134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-91%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❌ 11x menor!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3.3 Impacto nos Custos Totais</w:t>
      </w:r>
    </w:p>
    <w:p>
      <w:r>
        <w:t>Com as horas de Speech corrigidas (premissa de 10 segundos/chamada):</w:t>
      </w:r>
    </w:p>
    <w:p>
      <w:pPr>
        <w:spacing w:before="12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 na</w:t>
              <w:br/>
              <w:t>Calculadora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Speech</w:t>
              <w:br/>
              <w:t>Corrigido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Corrigido (USD)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Corrigido (BRL)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Diferença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10/min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$1,009.86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$463.65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$1,009.86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R$ 5,857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100/min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$5,879.36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$4,423.65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$6,279.36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R$ 36,420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+$400</w:t>
            </w:r>
          </w:p>
        </w:tc>
      </w:tr>
      <w:tr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1.000/min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$13,398.64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$44,023.65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$49,398.64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R$ 286,512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+$36,000</w:t>
            </w:r>
          </w:p>
        </w:tc>
      </w:tr>
      <w:tr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5.000/min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$29,893.92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$220,023.65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$229,893.92</w:t>
            </w:r>
          </w:p>
        </w:tc>
        <w:tc>
          <w:tcPr>
            <w:tcW w:type="dxa" w:w="1701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R$ 1,333,385</w:t>
            </w:r>
          </w:p>
        </w:tc>
        <w:tc>
          <w:tcPr>
            <w:tcW w:type="dxa" w:w="1417"/>
            <w:shd w:fill="FFC8C8" w:val="clear"/>
          </w:tcPr>
          <w:p>
            <w:r/>
            <w:r>
              <w:rPr>
                <w:rFonts w:ascii="Calibri" w:hAnsi="Calibri"/>
                <w:b/>
                <w:color w:val="B40000"/>
                <w:sz w:val="18"/>
              </w:rPr>
              <w:t>+$200,000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>4. Problemas de Compatibilidade com a Arquitetura</w:t>
      </w:r>
    </w:p>
    <w:p>
      <w:pPr>
        <w:pStyle w:val="Heading2"/>
      </w:pPr>
      <w:r>
        <w:t>4.1 Cenário 10/min — SKUs Inadequados</w:t>
      </w:r>
    </w:p>
    <w:p>
      <w:r>
        <w:t>Os SKUs escolhidos na calculadora para o cenário MVP não atendem os requisitos de segurança definidos na arquitetura (Private Endpoints, VNet isolation):</w:t>
      </w:r>
    </w:p>
    <w:p>
      <w:pPr>
        <w:spacing w:before="12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Calculadora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Arquitetura</w:t>
            </w:r>
          </w:p>
        </w:tc>
        <w:tc>
          <w:tcPr>
            <w:tcW w:type="dxa" w:w="3969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Problema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App Service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Basic B2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P1v3 / P2v3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Basic NÃO suporta VNet Integration</w:t>
            </w:r>
          </w:p>
        </w:tc>
      </w:tr>
      <w:tr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v2</w:t>
            </w:r>
          </w:p>
        </w:tc>
        <w:tc>
          <w:tcPr>
            <w:tcW w:type="dxa" w:w="3969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Basic NÃO suporta VNet Integration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Basic C1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C1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Basic sem SLA e sem replicação</w:t>
            </w:r>
          </w:p>
        </w:tc>
      </w:tr>
    </w:tbl>
    <w:p>
      <w:pPr>
        <w:spacing w:before="120" w:after="120"/>
      </w:pPr>
    </w:p>
    <w:p>
      <w:r>
        <w:rPr>
          <w:b/>
          <w:color w:val="B40000"/>
          <w:sz w:val="20"/>
        </w:rPr>
        <w:t>RISCO: Com SKUs Basic, o túnel VPN fica inutilizado — os serviços ficariam expostos publicamente, violando os requisitos de segurança e LGPD.</w:t>
      </w:r>
    </w:p>
    <w:p>
      <w:pPr>
        <w:spacing w:before="120" w:after="120"/>
      </w:pPr>
    </w:p>
    <w:p>
      <w:pPr>
        <w:pStyle w:val="Heading2"/>
      </w:pPr>
      <w:r>
        <w:t>4.2 Redis Basic nos Cenários 10/min e 100/min</w:t>
      </w:r>
    </w:p>
    <w:p>
      <w:r>
        <w:t>O Redis Cache na tier Basic não oferece SLA, replicação nem zone-redundancy. Para um ambiente de produção com chamadas em tempo real, o mínimo recomendado é Standard.</w:t>
      </w:r>
    </w:p>
    <w:p>
      <w:pPr>
        <w:spacing w:before="120" w:after="120"/>
      </w:pPr>
    </w:p>
    <w:p>
      <w:pPr>
        <w:pStyle w:val="Heading2"/>
      </w:pPr>
      <w:r>
        <w:t>4.3 Resumo de Conformidade por Cenário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Speech Hours</w:t>
            </w:r>
          </w:p>
        </w:tc>
        <w:tc>
          <w:tcPr>
            <w:tcW w:type="dxa" w:w="113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Compute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APIM</w:t>
            </w:r>
          </w:p>
        </w:tc>
        <w:tc>
          <w:tcPr>
            <w:tcW w:type="dxa" w:w="113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Redis</w:t>
            </w:r>
          </w:p>
        </w:tc>
        <w:tc>
          <w:tcPr>
            <w:tcW w:type="dxa" w:w="113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VPN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Veredito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10/min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❌ Basic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❌ Basic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❌ Basic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Refazer SKUs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100/min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⚠ -9%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AKS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Standard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❌ Basic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Ajustar Redis + Speech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1.000/min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❌ -82%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✅ AKS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✅ Standard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✅ Standard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Refazer Speech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5.000/min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❌ -91%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AKS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Standard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Standard</w:t>
            </w:r>
          </w:p>
        </w:tc>
        <w:tc>
          <w:tcPr>
            <w:tcW w:type="dxa" w:w="113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✅ OK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Refazer Speech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>5. Tabela Comparativa Consolidada</w:t>
      </w:r>
    </w:p>
    <w:p>
      <w:pPr>
        <w:pStyle w:val="Heading2"/>
      </w:pPr>
      <w:r>
        <w:t>5.1 Valores Originais da Calculadora (USD)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10/min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1.000/min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5.000/min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$156.95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$458.45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$1,153.65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$1,774.15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$463.65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$4,023.65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$8,023.65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$20,023.65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Compute (App Svc / AKS)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$59.86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$528.32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$2,076.40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$4,079.80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$147.17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$686.71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$1,373.42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$2,746.84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$327.04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$657.00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Monitor + Logs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$431.30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$599.30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(USD)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$1,009.86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$5,879.36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$13,398.64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$29,893.92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 (BRL @5.80)</w:t>
            </w:r>
          </w:p>
        </w:tc>
        <w:tc>
          <w:tcPr>
            <w:tcW w:type="dxa" w:w="1417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R$ 5,857</w:t>
            </w:r>
          </w:p>
        </w:tc>
        <w:tc>
          <w:tcPr>
            <w:tcW w:type="dxa" w:w="1417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R$ 34,100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R$ 77,712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R$ 173,385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5.2 Valores Corrigidos (Speech Hours Corretas)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10/min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1.000/min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5.000/min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$156.95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$458.45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$1,153.65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$1,774.15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Services STT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$463.65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$4,423.65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$44,023.65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$220,023.65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Compute (App Svc / AKS)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$59.86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$528.32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$2,076.40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$4,079.80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API Management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$147.17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$686.71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$1,373.42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$2,746.84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Redis Cache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$40.15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$327.04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$657.00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Monitor + Logs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$128.90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$431.30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$599.30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Key Vault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$13.18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CORRIGIDO (USD)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$1,009.86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$6,279.36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$49,398.64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$229,893.92</w:t>
            </w:r>
          </w:p>
        </w:tc>
      </w:tr>
      <w:tr>
        <w:tc>
          <w:tcPr>
            <w:tcW w:type="dxa" w:w="2835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TOTAL CORRIGIDO (BRL)</w:t>
            </w:r>
          </w:p>
        </w:tc>
        <w:tc>
          <w:tcPr>
            <w:tcW w:type="dxa" w:w="1417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R$ 5,857</w:t>
            </w:r>
          </w:p>
        </w:tc>
        <w:tc>
          <w:tcPr>
            <w:tcW w:type="dxa" w:w="1417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R$ 36,420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R$ 286,512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R$ 1,333,385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5.3 Calculadora vs Estimativa Anterior do Documento de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98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Estimativa Anterior</w:t>
              <w:br/>
              <w:t>(Doc. Solução - BRL)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Calculadora Real</w:t>
              <w:br/>
              <w:t>(USD→BRL)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Calculadora</w:t>
              <w:br/>
              <w:t>Corrigida (BRL)</w:t>
            </w:r>
          </w:p>
        </w:tc>
        <w:tc>
          <w:tcPr>
            <w:tcW w:type="dxa" w:w="198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Desvio vs</w:t>
              <w:br/>
              <w:t>Anterior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10/min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R$ 8,370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R$ 5,857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R$ 5,857*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-30% (SKUs Basic)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100/min</w:t>
            </w:r>
          </w:p>
        </w:tc>
        <w:tc>
          <w:tcPr>
            <w:tcW w:type="dxa" w:w="198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R$ 33,150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R$ 34,100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R$ 36,420</w:t>
            </w:r>
          </w:p>
        </w:tc>
        <w:tc>
          <w:tcPr>
            <w:tcW w:type="dxa" w:w="198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+10% (alinhado)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1.000/min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R$ 267,050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R$ 77,712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R$ 286,512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+7% (alinhado)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5.000/min</w:t>
            </w:r>
          </w:p>
        </w:tc>
        <w:tc>
          <w:tcPr>
            <w:tcW w:type="dxa" w:w="198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— (não estimado)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R$ 173,385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R$ 1,333,385</w:t>
            </w:r>
          </w:p>
        </w:tc>
        <w:tc>
          <w:tcPr>
            <w:tcW w:type="dxa" w:w="1984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Novo cenário</w:t>
            </w:r>
          </w:p>
        </w:tc>
      </w:tr>
    </w:tbl>
    <w:p>
      <w:pPr>
        <w:spacing w:before="120" w:after="120"/>
      </w:pPr>
    </w:p>
    <w:p>
      <w:r>
        <w:rPr>
          <w:b/>
          <w:color w:val="006699"/>
          <w:sz w:val="18"/>
        </w:rPr>
        <w:t xml:space="preserve">* Nota: </w:t>
      </w:r>
      <w:r>
        <w:rPr>
          <w:sz w:val="18"/>
        </w:rPr>
        <w:t>O cenário 10/min é mais barato porque usa SKUs Basic que não atendem os requisitos. Com SKUs adequados (P1v3, Standard APIM, Standard Redis), o custo sobe para ~$1,600-1,800/mês (R$ 9,300-10,440), alinhado à estimativa anterior.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t>6. Proporção de Custo por Componente (Valores Corrigidos)</w:t>
      </w:r>
    </w:p>
    <w:p>
      <w:r>
        <w:t>O Azure Speech Services é o componente dominante em todos os cenários:</w:t>
      </w:r>
    </w:p>
    <w:p>
      <w:pPr>
        <w:spacing w:before="12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 Mensal</w:t>
              <w:br/>
              <w:t>(USD)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Speech</w:t>
              <w:br/>
              <w:t>Services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Compute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Rede</w:t>
              <w:br/>
              <w:t>(VPN+BW)</w:t>
            </w:r>
          </w:p>
        </w:tc>
        <w:tc>
          <w:tcPr>
            <w:tcW w:type="dxa" w:w="1417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Outros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10/min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$1,010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46%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6%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16%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32%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100/min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$6,279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70%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8%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7%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14%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1.000/min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$49,399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89%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4%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2%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4%</w:t>
            </w:r>
          </w:p>
        </w:tc>
      </w:tr>
      <w:tr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5.000/min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$229,894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96%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2%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1%</w:t>
            </w:r>
          </w:p>
        </w:tc>
        <w:tc>
          <w:tcPr>
            <w:tcW w:type="dxa" w:w="1417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1%</w:t>
            </w:r>
          </w:p>
        </w:tc>
      </w:tr>
    </w:tbl>
    <w:p>
      <w:pPr>
        <w:spacing w:before="120" w:after="120"/>
      </w:pPr>
    </w:p>
    <w:p>
      <w:r>
        <w:rPr>
          <w:b/>
          <w:color w:val="006699"/>
          <w:sz w:val="18"/>
        </w:rPr>
        <w:t xml:space="preserve">Conclusão: </w:t>
      </w:r>
      <w:r>
        <w:rPr>
          <w:sz w:val="18"/>
        </w:rPr>
        <w:t>A partir de 100 chamadas/min, Speech Services representa 70-96% do custo total. Qualquer otimização de custo deve focar prioritariamente neste componente (Enterprise Agreement, Reserved Capacity, ou alternativa self-hosted).</w:t>
      </w:r>
    </w:p>
    <w:p>
      <w:pPr>
        <w:spacing w:before="120" w:after="120"/>
      </w:pPr>
    </w:p>
    <w:p>
      <w:pPr>
        <w:pStyle w:val="Heading1"/>
      </w:pPr>
      <w:r>
        <w:t>7. TCO Corrigido — 12 Meses</w:t>
      </w:r>
    </w:p>
    <w:p>
      <w:r>
        <w:t>Projeção anual com valores corrigidos (apenas infraestrutura Azure):</w:t>
      </w:r>
    </w:p>
    <w:p>
      <w:pPr>
        <w:spacing w:before="12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1.000/min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5.000/min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Custo mensal (USD)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$1,010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$6,279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$49,399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$229,894</w:t>
            </w:r>
          </w:p>
        </w:tc>
      </w:tr>
      <w:tr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Custo mensal (BRL)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R$ 5,857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R$ 36,420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R$ 286,512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R$ 1,333,385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TCO 12 meses (USD)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$12,118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$75,352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$592,784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$2,758,727</w:t>
            </w:r>
          </w:p>
        </w:tc>
      </w:tr>
      <w:tr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TCO 12 meses (BRL)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R$ 70,286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R$ 437,044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R$ 3,438,147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R$ 16,000,617</w:t>
            </w:r>
          </w:p>
        </w:tc>
      </w:tr>
      <w:tr>
        <w:tc>
          <w:tcPr>
            <w:tcW w:type="dxa" w:w="2268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Custo por chamada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$0.0064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$0.0040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$0.0031</w:t>
            </w:r>
          </w:p>
        </w:tc>
        <w:tc>
          <w:tcPr>
            <w:tcW w:type="dxa" w:w="1701"/>
            <w:shd w:fill="FFF2CC" w:val="clear"/>
          </w:tcPr>
          <w:p>
            <w:r/>
            <w:r>
              <w:rPr>
                <w:rFonts w:ascii="Calibri" w:hAnsi="Calibri"/>
                <w:b/>
                <w:sz w:val="18"/>
              </w:rPr>
              <w:t>$0.0029</w:t>
            </w:r>
          </w:p>
        </w:tc>
      </w:tr>
    </w:tbl>
    <w:p>
      <w:pPr>
        <w:spacing w:before="120" w:after="120"/>
      </w:pPr>
    </w:p>
    <w:p>
      <w:r>
        <w:rPr>
          <w:b/>
          <w:color w:val="006699"/>
          <w:sz w:val="18"/>
        </w:rPr>
        <w:t xml:space="preserve">Observação: </w:t>
      </w:r>
      <w:r>
        <w:rPr>
          <w:sz w:val="18"/>
        </w:rPr>
        <w:t>Custo por chamada diminui com escala (custos fixos se diluem), porém Speech Services é pay-per-use linear, limitando a economia.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t>8. Veredito Final: As Calculadoras Fazem Sentido?</w:t>
      </w:r>
    </w:p>
    <w:p>
      <w:pPr>
        <w:pStyle w:val="Heading2"/>
      </w:pPr>
      <w:r>
        <w:t>Cenário 10/min (MVP) — PARCIALMENTE VÁLIDO</w:t>
      </w:r>
    </w:p>
    <w:p>
      <w:r>
        <w:t>Valores corretos para os SKUs selecionados, porém os SKUs Basic são inadequados para a arquitetura (não suportam VNet/Private Endpoints). Ação: refazer com P1v3, Standard APIM, Standard Redis.</w:t>
      </w:r>
    </w:p>
    <w:p>
      <w:pPr>
        <w:spacing w:before="80" w:after="80"/>
      </w:pPr>
    </w:p>
    <w:p>
      <w:pPr>
        <w:pStyle w:val="Heading2"/>
      </w:pPr>
      <w:r>
        <w:t>Cenário 100/min — VÁLIDO COM AJUSTES</w:t>
      </w:r>
    </w:p>
    <w:p>
      <w:r>
        <w:t>Valores consistentes. Speech hours levemente subestimado (-9%, impacto ~$400). Redis deveria ser Standard. Mais próximo da estimativa anterior.</w:t>
      </w:r>
    </w:p>
    <w:p>
      <w:pPr>
        <w:spacing w:before="80" w:after="80"/>
      </w:pPr>
    </w:p>
    <w:p>
      <w:pPr>
        <w:pStyle w:val="Heading2"/>
      </w:pPr>
      <w:r>
        <w:t>Cenário 1.000/min — INVÁLIDO</w:t>
      </w:r>
    </w:p>
    <w:p>
      <w:r>
        <w:t>Speech hours 5.5x abaixo do necessário. Custo real: ~$49,400/mês (não $13,400). Ação: refazer na calculadora com 44,000h de Speech.</w:t>
      </w:r>
    </w:p>
    <w:p>
      <w:pPr>
        <w:spacing w:before="80" w:after="80"/>
      </w:pPr>
    </w:p>
    <w:p>
      <w:pPr>
        <w:pStyle w:val="Heading2"/>
      </w:pPr>
      <w:r>
        <w:t>Cenário 5.000/min — INVÁLIDO</w:t>
      </w:r>
    </w:p>
    <w:p>
      <w:r>
        <w:t>Speech hours 11x abaixo do necessário. Custo real: ~$229,900/mês (não $29,900). Ação: refazer na calculadora com 220,000h de Speech.</w:t>
      </w:r>
    </w:p>
    <w:p>
      <w:pPr>
        <w:spacing w:before="80" w:after="80"/>
      </w:pPr>
    </w:p>
    <w:p>
      <w:pPr>
        <w:spacing w:before="120" w:after="120"/>
      </w:pPr>
    </w:p>
    <w:p>
      <w:pPr>
        <w:pStyle w:val="Heading1"/>
      </w:pPr>
      <w:r>
        <w:t>9. Recomendações</w:t>
      </w:r>
    </w:p>
    <w:p>
      <w:r>
        <w:rPr>
          <w:b/>
          <w:color w:val="006699"/>
          <w:sz w:val="20"/>
        </w:rPr>
        <w:t xml:space="preserve">1. Corrigir urgente cenários 1.000 e 5.000/min: </w:t>
      </w:r>
      <w:r>
        <w:rPr>
          <w:sz w:val="20"/>
        </w:rPr>
        <w:t>Refazer na Azure Pricing Calculator com as horas de Speech corretas: 44,000h para 1.000/min e 220,000h para 5.000/min.</w:t>
      </w:r>
    </w:p>
    <w:p>
      <w:r>
        <w:rPr>
          <w:b/>
          <w:color w:val="006699"/>
          <w:sz w:val="20"/>
        </w:rPr>
        <w:t xml:space="preserve">2. Refazer cenário MVP (10/min): </w:t>
      </w:r>
      <w:r>
        <w:rPr>
          <w:sz w:val="20"/>
        </w:rPr>
        <w:t>Substituir SKUs Basic por versões que suportem VNet Integration: App Service P1v3, API Management Standard v2, Redis Standard C1.</w:t>
      </w:r>
    </w:p>
    <w:p>
      <w:r>
        <w:rPr>
          <w:b/>
          <w:color w:val="006699"/>
          <w:sz w:val="20"/>
        </w:rPr>
        <w:t xml:space="preserve">3. Negociar Enterprise Agreement: </w:t>
      </w:r>
      <w:r>
        <w:rPr>
          <w:sz w:val="20"/>
        </w:rPr>
        <w:t>Para cenários acima de 100/min, Speech Services = 70-96% do custo. Descontos de 30-50% via EA mudam a viabilidade financeira.</w:t>
      </w:r>
    </w:p>
    <w:p>
      <w:r>
        <w:rPr>
          <w:b/>
          <w:color w:val="006699"/>
          <w:sz w:val="20"/>
        </w:rPr>
        <w:t xml:space="preserve">4. Avaliar alternativa self-hosted: </w:t>
      </w:r>
      <w:r>
        <w:rPr>
          <w:sz w:val="20"/>
        </w:rPr>
        <w:t>Para 1.000+ chamadas/min, Whisper/Faster-Whisper no AKS com GPUs pode ser drasticamente mais barato que Speech Services pay-per-use.</w:t>
      </w:r>
    </w:p>
    <w:p>
      <w:r>
        <w:rPr>
          <w:b/>
          <w:color w:val="006699"/>
          <w:sz w:val="20"/>
        </w:rPr>
        <w:t xml:space="preserve">5. Confirmar volume real com a Atento: </w:t>
      </w:r>
      <w:r>
        <w:rPr>
          <w:sz w:val="20"/>
        </w:rPr>
        <w:t>A variável mais crítica é o volume real de chamadas/minuto. Solicitar dados históricos da operação. Um MVP de 10-100/min é viável financeiramente ($1K-$6K/mês).</w:t>
      </w:r>
    </w:p>
    <w:p>
      <w:r>
        <w:rPr>
          <w:b/>
          <w:color w:val="006699"/>
          <w:sz w:val="20"/>
        </w:rPr>
        <w:t xml:space="preserve">6. Considerar Reserved Capacity: </w:t>
      </w:r>
      <w:r>
        <w:rPr>
          <w:sz w:val="20"/>
        </w:rPr>
        <w:t>Para Compute (AKS) nos cenários B e C, Reserved VM Instances (1 ou 3 anos) geram economia de 30-60% nos nodes base.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t>10. Apêndice — Dados Brutos dos Arquivos</w:t>
      </w:r>
    </w:p>
    <w:p>
      <w:pPr>
        <w:pStyle w:val="Heading2"/>
      </w:pPr>
      <w:r>
        <w:t>10.1 Arquivos Analisados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 de Criação</w:t>
            </w:r>
          </w:p>
        </w:tc>
        <w:tc>
          <w:tcPr>
            <w:tcW w:type="dxa" w:w="1701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Tamanho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[Atento] Cenário- MVP (10 Ligações min).xlsx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14/04/2026 00:54 UTC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~80 KB</w:t>
            </w:r>
          </w:p>
        </w:tc>
      </w:tr>
      <w:tr>
        <w:tc>
          <w:tcPr>
            <w:tcW w:type="dxa" w:w="45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[Atento] Cenário- MVP (100 Ligações min).xlsx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14/04/2026 00:57 UTC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~80 KB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[Atento] Cenário- MVP (1000 Ligações min).xlsx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14/04/2026 00:56 UTC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~80 KB</w:t>
            </w:r>
          </w:p>
        </w:tc>
      </w:tr>
      <w:tr>
        <w:tc>
          <w:tcPr>
            <w:tcW w:type="dxa" w:w="45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[Atento] Cenário- MVP (5000 Ligações min).xlsx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14/04/2026 00:58 UTC</w:t>
            </w:r>
          </w:p>
        </w:tc>
        <w:tc>
          <w:tcPr>
            <w:tcW w:type="dxa" w:w="1701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~55 KB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10.2 Descrições Completas dos Serviços (Calculadora)</w:t>
      </w:r>
    </w:p>
    <w:p>
      <w:r>
        <w:rPr>
          <w:b/>
          <w:sz w:val="18"/>
        </w:rPr>
        <w:t xml:space="preserve">VPN Gateway (10/min): </w:t>
      </w:r>
      <w:r>
        <w:rPr>
          <w:color w:val="646464"/>
          <w:sz w:val="18"/>
        </w:rPr>
        <w:t>VpnGw1 tier, 730 gateway hours, 1 S2S tunnel, 100 GB data transfer</w:t>
      </w:r>
    </w:p>
    <w:p>
      <w:r>
        <w:rPr>
          <w:b/>
          <w:sz w:val="18"/>
        </w:rPr>
        <w:t xml:space="preserve">VPN Gateway (100/min): </w:t>
      </w:r>
      <w:r>
        <w:rPr>
          <w:color w:val="646464"/>
          <w:sz w:val="18"/>
        </w:rPr>
        <w:t>VpnGw2 tier, 730 gateway hours, 1 S2S tunnel, 1,200 GB data transfer</w:t>
      </w:r>
    </w:p>
    <w:p>
      <w:r>
        <w:rPr>
          <w:b/>
          <w:sz w:val="18"/>
        </w:rPr>
        <w:t xml:space="preserve">VPN Gateway (1.000/min): </w:t>
      </w:r>
      <w:r>
        <w:rPr>
          <w:color w:val="646464"/>
          <w:sz w:val="18"/>
        </w:rPr>
        <w:t>VpnGw3 tier, 730 gateway hours, 1 S2S tunnel, 3 TB data transfer</w:t>
      </w:r>
    </w:p>
    <w:p>
      <w:r>
        <w:rPr>
          <w:b/>
          <w:sz w:val="18"/>
        </w:rPr>
        <w:t xml:space="preserve">VPN Gateway (5.000/min): </w:t>
      </w:r>
      <w:r>
        <w:rPr>
          <w:color w:val="646464"/>
          <w:sz w:val="18"/>
        </w:rPr>
        <w:t>VpnGw4 tier, 730 gateway hours, 1 S2S tunnel, 3 TB data transfer</w:t>
      </w:r>
    </w:p>
    <w:p>
      <w:r>
        <w:rPr>
          <w:b/>
          <w:sz w:val="18"/>
        </w:rPr>
        <w:t xml:space="preserve">Speech Services: </w:t>
      </w:r>
      <w:r>
        <w:rPr>
          <w:color w:val="646464"/>
          <w:sz w:val="18"/>
        </w:rPr>
        <w:t>Azure Speech in Foundry Tools, Pay as you go, Standard, Speech to Text, Standard real-time transcription, 1 Custom endpoint hosting model</w:t>
      </w:r>
    </w:p>
    <w:p>
      <w:r>
        <w:rPr>
          <w:b/>
          <w:sz w:val="18"/>
        </w:rPr>
        <w:t xml:space="preserve">App Service (10/min): </w:t>
      </w:r>
      <w:r>
        <w:rPr>
          <w:color w:val="646464"/>
          <w:sz w:val="18"/>
        </w:rPr>
        <w:t>Basic B2 (2 Cores, 3.5 GB RAM, 10 GB Storage) x 730h, Linux</w:t>
      </w:r>
    </w:p>
    <w:p>
      <w:r>
        <w:rPr>
          <w:b/>
          <w:sz w:val="18"/>
        </w:rPr>
        <w:t xml:space="preserve">AKS (100/min): </w:t>
      </w:r>
      <w:r>
        <w:rPr>
          <w:color w:val="646464"/>
          <w:sz w:val="18"/>
        </w:rPr>
        <w:t>Standard, 1 cluster, 2x D4as v4 (4 vCPUs, 16 GB), 3 managed OS disks S15</w:t>
      </w:r>
    </w:p>
    <w:p>
      <w:r>
        <w:rPr>
          <w:b/>
          <w:sz w:val="18"/>
        </w:rPr>
        <w:t xml:space="preserve">AKS (1.000/min): </w:t>
      </w:r>
      <w:r>
        <w:rPr>
          <w:color w:val="646464"/>
          <w:sz w:val="18"/>
        </w:rPr>
        <w:t>Standard, 2 clusters, 4x D8as v4 (8 vCPUs, 32 GB), 4 managed OS disks E15</w:t>
      </w:r>
    </w:p>
    <w:p>
      <w:r>
        <w:rPr>
          <w:b/>
          <w:sz w:val="18"/>
        </w:rPr>
        <w:t xml:space="preserve">AKS (5.000/min): </w:t>
      </w:r>
      <w:r>
        <w:rPr>
          <w:color w:val="646464"/>
          <w:sz w:val="18"/>
        </w:rPr>
        <w:t>Standard, 3 clusters, 8x D8as v4 (8 vCPUs, 32 GB), 8 managed OS disks E15</w:t>
      </w:r>
    </w:p>
    <w:p>
      <w:r>
        <w:rPr>
          <w:b/>
          <w:sz w:val="18"/>
        </w:rPr>
        <w:t xml:space="preserve">API Management (10/min): </w:t>
      </w:r>
      <w:r>
        <w:rPr>
          <w:color w:val="646464"/>
          <w:sz w:val="18"/>
        </w:rPr>
        <w:t>Basic tier, 1 unit, 730 hours</w:t>
      </w:r>
    </w:p>
    <w:p>
      <w:r>
        <w:rPr>
          <w:b/>
          <w:sz w:val="18"/>
        </w:rPr>
        <w:t xml:space="preserve">API Management (100/min): </w:t>
      </w:r>
      <w:r>
        <w:rPr>
          <w:color w:val="646464"/>
          <w:sz w:val="18"/>
        </w:rPr>
        <w:t>Standard tier, 1 unit, 730 hours</w:t>
      </w:r>
    </w:p>
    <w:p>
      <w:r>
        <w:rPr>
          <w:b/>
          <w:sz w:val="18"/>
        </w:rPr>
        <w:t xml:space="preserve">API Management (1.000/min): </w:t>
      </w:r>
      <w:r>
        <w:rPr>
          <w:color w:val="646464"/>
          <w:sz w:val="18"/>
        </w:rPr>
        <w:t>Standard tier, 2 units, 730 hours</w:t>
      </w:r>
    </w:p>
    <w:p>
      <w:r>
        <w:rPr>
          <w:b/>
          <w:sz w:val="18"/>
        </w:rPr>
        <w:t xml:space="preserve">API Management (5.000/min): </w:t>
      </w:r>
      <w:r>
        <w:rPr>
          <w:color w:val="646464"/>
          <w:sz w:val="18"/>
        </w:rPr>
        <w:t>Standard tier, 4 units, 730 hours</w:t>
      </w:r>
    </w:p>
    <w:p>
      <w:pPr>
        <w:spacing w:before="120" w:after="120"/>
      </w:pPr>
    </w:p>
    <w:p>
      <w:pPr>
        <w:pStyle w:val="Heading2"/>
      </w:pPr>
      <w:r>
        <w:t>10.3 Preços de Referência Azure (Brazil South, Abril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835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Preço USD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STT Real-Time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Por hora de áudio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~$1.00/h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Speech Endpoint</w:t>
            </w:r>
          </w:p>
        </w:tc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Por endpoint/mês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~$23.65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 VpnGw1AZ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Por hora (730h/mês)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~$0.215/h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VPN Gateway VpnGw2AZ</w:t>
            </w:r>
          </w:p>
        </w:tc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Por hora (730h/mês)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~$0.528/h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App Service Basic B2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Por instância/mês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~$29.93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AKS D4as v4</w:t>
            </w:r>
          </w:p>
        </w:tc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Por node/mês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~$220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AKS D8as v4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Por node/mês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~$440</w:t>
            </w:r>
          </w:p>
        </w:tc>
      </w:tr>
      <w:tr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Redis Basic C1</w:t>
            </w:r>
          </w:p>
        </w:tc>
        <w:tc>
          <w:tcPr>
            <w:tcW w:type="dxa" w:w="2835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Por instância/mês</w:t>
            </w:r>
          </w:p>
        </w:tc>
        <w:tc>
          <w:tcPr>
            <w:tcW w:type="dxa" w:w="2268"/>
            <w:shd w:fill="E6F0FA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~$40.15</w:t>
            </w:r>
          </w:p>
        </w:tc>
      </w:tr>
    </w:tbl>
    <w:p>
      <w:pPr>
        <w:spacing w:before="120" w:after="120"/>
      </w:pP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8"/>
        </w:rPr>
        <w:t>Documento produzido pela Squad MEQ — Foursys</w:t>
      </w:r>
    </w:p>
    <w:p>
      <w:pPr>
        <w:jc w:val="center"/>
      </w:pPr>
      <w:r>
        <w:rPr>
          <w:color w:val="787878"/>
          <w:sz w:val="18"/>
        </w:rPr>
        <w:t>Revisão: v1.0 — 14 Abril 2026 | Classificação: Confidencial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