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7ECE" w:rsidRDefault="001D7788" w:rsidP="00BC7ECE">
      <w:r>
        <w:t>R</w:t>
      </w:r>
      <w:r w:rsidR="00BC7ECE">
        <w:t xml:space="preserve">esumo da nossa reunião sobre a utilização das </w:t>
      </w:r>
      <w:proofErr w:type="spellStart"/>
      <w:r w:rsidR="00BC7ECE">
        <w:t>APIs</w:t>
      </w:r>
      <w:proofErr w:type="spellEnd"/>
      <w:r w:rsidR="00BC7ECE">
        <w:t xml:space="preserve"> CRIM, onde abordamos os seguintes pontos:</w:t>
      </w:r>
      <w:bookmarkStart w:id="0" w:name="_GoBack"/>
      <w:bookmarkEnd w:id="0"/>
    </w:p>
    <w:p w:rsidR="00BC7ECE" w:rsidRPr="001D7788" w:rsidRDefault="001D7788" w:rsidP="00BC7ECE">
      <w:pPr>
        <w:rPr>
          <w:b/>
        </w:rPr>
      </w:pPr>
      <w:r w:rsidRPr="001D7788">
        <w:rPr>
          <w:b/>
        </w:rPr>
        <w:t xml:space="preserve">1. </w:t>
      </w:r>
      <w:r w:rsidR="00BC7ECE" w:rsidRPr="001D7788">
        <w:rPr>
          <w:b/>
        </w:rPr>
        <w:t xml:space="preserve">Disponibilização das seguintes </w:t>
      </w:r>
      <w:proofErr w:type="spellStart"/>
      <w:r w:rsidR="00BC7ECE" w:rsidRPr="001D7788">
        <w:rPr>
          <w:b/>
        </w:rPr>
        <w:t>APIs</w:t>
      </w:r>
      <w:proofErr w:type="spellEnd"/>
      <w:r w:rsidR="00BC7ECE" w:rsidRPr="001D7788">
        <w:rPr>
          <w:b/>
        </w:rPr>
        <w:t>:</w:t>
      </w:r>
    </w:p>
    <w:p w:rsidR="00BC7ECE" w:rsidRDefault="00BC7ECE" w:rsidP="001D7788">
      <w:pPr>
        <w:pStyle w:val="PargrafodaLista"/>
        <w:numPr>
          <w:ilvl w:val="0"/>
          <w:numId w:val="5"/>
        </w:numPr>
      </w:pPr>
      <w:r>
        <w:t xml:space="preserve">Serviço para Localizar Proposta (Índice e </w:t>
      </w:r>
      <w:proofErr w:type="spellStart"/>
      <w:r>
        <w:t>Interservicer</w:t>
      </w:r>
      <w:proofErr w:type="spellEnd"/>
      <w:r>
        <w:t>)</w:t>
      </w:r>
    </w:p>
    <w:p w:rsidR="00BC7ECE" w:rsidRDefault="00BC7ECE" w:rsidP="001D7788">
      <w:pPr>
        <w:pStyle w:val="PargrafodaLista"/>
        <w:numPr>
          <w:ilvl w:val="0"/>
          <w:numId w:val="5"/>
        </w:numPr>
      </w:pPr>
      <w:r>
        <w:t xml:space="preserve">Serviço para Listar Documentos de uma Proposta (Índice e </w:t>
      </w:r>
      <w:proofErr w:type="spellStart"/>
      <w:r>
        <w:t>Interservicer</w:t>
      </w:r>
      <w:proofErr w:type="spellEnd"/>
      <w:r>
        <w:t>)</w:t>
      </w:r>
    </w:p>
    <w:p w:rsidR="00BC7ECE" w:rsidRDefault="00BC7ECE" w:rsidP="001D7788">
      <w:pPr>
        <w:pStyle w:val="PargrafodaLista"/>
        <w:numPr>
          <w:ilvl w:val="0"/>
          <w:numId w:val="5"/>
        </w:numPr>
      </w:pPr>
      <w:r>
        <w:t>Serviço para Inclusão de Propostas (</w:t>
      </w:r>
      <w:proofErr w:type="spellStart"/>
      <w:r>
        <w:t>Interservicer</w:t>
      </w:r>
      <w:proofErr w:type="spellEnd"/>
      <w:r>
        <w:t>)</w:t>
      </w:r>
    </w:p>
    <w:p w:rsidR="00BC7ECE" w:rsidRDefault="00BC7ECE" w:rsidP="001D7788">
      <w:pPr>
        <w:pStyle w:val="PargrafodaLista"/>
        <w:numPr>
          <w:ilvl w:val="0"/>
          <w:numId w:val="5"/>
        </w:numPr>
      </w:pPr>
      <w:r>
        <w:t>Serviço de Consulta de Status de Documento (aprovado, pendente)</w:t>
      </w:r>
    </w:p>
    <w:p w:rsidR="00BC7ECE" w:rsidRPr="001D7788" w:rsidRDefault="00BC7ECE" w:rsidP="00BC7ECE">
      <w:pPr>
        <w:pStyle w:val="PargrafodaLista"/>
        <w:numPr>
          <w:ilvl w:val="0"/>
          <w:numId w:val="5"/>
        </w:numPr>
      </w:pPr>
      <w:r>
        <w:t>Serviço de Consulta de Status de Proposta</w:t>
      </w:r>
    </w:p>
    <w:p w:rsidR="00BC7ECE" w:rsidRPr="001D7788" w:rsidRDefault="001D7788" w:rsidP="00BC7ECE">
      <w:pPr>
        <w:rPr>
          <w:b/>
        </w:rPr>
      </w:pPr>
      <w:r w:rsidRPr="001D7788">
        <w:rPr>
          <w:b/>
        </w:rPr>
        <w:t xml:space="preserve">2. </w:t>
      </w:r>
      <w:r w:rsidR="00BC7ECE" w:rsidRPr="001D7788">
        <w:rPr>
          <w:b/>
        </w:rPr>
        <w:t xml:space="preserve">Desenho da Arquitetura Atual das </w:t>
      </w:r>
      <w:proofErr w:type="spellStart"/>
      <w:r w:rsidR="00BC7ECE" w:rsidRPr="001D7788">
        <w:rPr>
          <w:b/>
        </w:rPr>
        <w:t>APIs</w:t>
      </w:r>
      <w:proofErr w:type="spellEnd"/>
      <w:r w:rsidR="00BC7ECE" w:rsidRPr="001D7788">
        <w:rPr>
          <w:b/>
        </w:rPr>
        <w:t xml:space="preserve"> do CRIM:</w:t>
      </w:r>
    </w:p>
    <w:p w:rsidR="00BC7ECE" w:rsidRDefault="00BC7ECE" w:rsidP="00BC7ECE">
      <w:pPr>
        <w:pStyle w:val="PargrafodaLista"/>
        <w:numPr>
          <w:ilvl w:val="0"/>
          <w:numId w:val="6"/>
        </w:numPr>
      </w:pPr>
      <w:r>
        <w:t>Apresentamos o desenho da arquitetura atual para identificar áreas de melhoria. (Anexo)</w:t>
      </w:r>
    </w:p>
    <w:p w:rsidR="00BC7ECE" w:rsidRPr="001D7788" w:rsidRDefault="001D7788" w:rsidP="00BC7ECE">
      <w:pPr>
        <w:rPr>
          <w:b/>
        </w:rPr>
      </w:pPr>
      <w:r w:rsidRPr="001D7788">
        <w:rPr>
          <w:b/>
        </w:rPr>
        <w:t xml:space="preserve">3. </w:t>
      </w:r>
      <w:r w:rsidR="00BC7ECE" w:rsidRPr="001D7788">
        <w:rPr>
          <w:b/>
        </w:rPr>
        <w:t>Disponibilização da API para Upload de Documentos:</w:t>
      </w:r>
    </w:p>
    <w:p w:rsidR="00BC7ECE" w:rsidRDefault="00BC7ECE" w:rsidP="00BC7ECE">
      <w:r>
        <w:t xml:space="preserve">Serviço para Upload de Documentos (Índice e </w:t>
      </w:r>
      <w:proofErr w:type="spellStart"/>
      <w:r>
        <w:t>Interservicer</w:t>
      </w:r>
      <w:proofErr w:type="spellEnd"/>
      <w:r>
        <w:t>)</w:t>
      </w:r>
    </w:p>
    <w:p w:rsidR="00BC7ECE" w:rsidRDefault="00BC7ECE" w:rsidP="00BC7ECE">
      <w:r>
        <w:t>Conclusão: Não é possível disponibilizar esta API devido ao impacto na disponibilidade e operação.</w:t>
      </w:r>
    </w:p>
    <w:p w:rsidR="001D7788" w:rsidRDefault="00BC7ECE" w:rsidP="00BC7ECE">
      <w:r>
        <w:t xml:space="preserve">Detalhe do Parecer: A disponibilização aumenta o risco de impacto na operação, sendo estritamente necessária a modernização da API e do repositório de documentos (migração para o repositório corporativo GCC). A modernização do repositório é um impacto alto para a convivência das aplicações </w:t>
      </w:r>
      <w:r w:rsidR="001D7788">
        <w:t>CRIM com a migração para o GCC.</w:t>
      </w:r>
    </w:p>
    <w:p w:rsidR="00BC7ECE" w:rsidRPr="001D7788" w:rsidRDefault="00BC7ECE" w:rsidP="00BC7ECE">
      <w:pPr>
        <w:rPr>
          <w:b/>
        </w:rPr>
      </w:pPr>
      <w:r w:rsidRPr="001D7788">
        <w:rPr>
          <w:b/>
        </w:rPr>
        <w:t xml:space="preserve">Pontos a Considerar na Utilização de </w:t>
      </w:r>
      <w:proofErr w:type="spellStart"/>
      <w:r w:rsidRPr="001D7788">
        <w:rPr>
          <w:b/>
        </w:rPr>
        <w:t>APIs</w:t>
      </w:r>
      <w:proofErr w:type="spellEnd"/>
      <w:r w:rsidRPr="001D7788">
        <w:rPr>
          <w:b/>
        </w:rPr>
        <w:t xml:space="preserve"> sem Modernização:</w:t>
      </w:r>
    </w:p>
    <w:p w:rsidR="00BC7ECE" w:rsidRDefault="001D7788" w:rsidP="00BC7ECE">
      <w:r>
        <w:t xml:space="preserve">1. </w:t>
      </w:r>
      <w:r w:rsidR="00BC7ECE">
        <w:t xml:space="preserve">As </w:t>
      </w:r>
      <w:proofErr w:type="spellStart"/>
      <w:r w:rsidR="00BC7ECE">
        <w:t>APIs</w:t>
      </w:r>
      <w:proofErr w:type="spellEnd"/>
      <w:r w:rsidR="00BC7ECE">
        <w:t xml:space="preserve"> que conseguimos liberar sem modernização atendem neste primeiro momento?</w:t>
      </w:r>
    </w:p>
    <w:p w:rsidR="00BC7ECE" w:rsidRDefault="001D7788" w:rsidP="00BC7ECE">
      <w:r>
        <w:t xml:space="preserve">2. </w:t>
      </w:r>
      <w:r w:rsidR="00BC7ECE">
        <w:t>Será necessário desenvolver uma segregação/criação de rota específica para cada API.</w:t>
      </w:r>
    </w:p>
    <w:p w:rsidR="00BC7ECE" w:rsidRDefault="001D7788" w:rsidP="00BC7ECE">
      <w:r>
        <w:t xml:space="preserve">3. </w:t>
      </w:r>
      <w:r w:rsidR="00BC7ECE">
        <w:t xml:space="preserve">Sem a modernização das </w:t>
      </w:r>
      <w:proofErr w:type="spellStart"/>
      <w:r w:rsidR="00BC7ECE">
        <w:t>APIs</w:t>
      </w:r>
      <w:proofErr w:type="spellEnd"/>
      <w:r w:rsidR="00BC7ECE">
        <w:t>, não será possível realizar o upload de documentos.</w:t>
      </w:r>
    </w:p>
    <w:p w:rsidR="00BC7ECE" w:rsidRDefault="001D7788" w:rsidP="00BC7ECE">
      <w:r>
        <w:t xml:space="preserve">4. </w:t>
      </w:r>
      <w:r w:rsidR="00BC7ECE">
        <w:t>Levantar estimativas de horas para defesa de orçamento e realizar todas as parametrizações e ajustes.</w:t>
      </w:r>
    </w:p>
    <w:p w:rsidR="00BC7ECE" w:rsidRDefault="001D7788" w:rsidP="00BC7ECE">
      <w:r>
        <w:t xml:space="preserve">5. </w:t>
      </w:r>
      <w:r w:rsidR="00BC7ECE">
        <w:t xml:space="preserve">Compartilhar o fluxo que as </w:t>
      </w:r>
      <w:proofErr w:type="spellStart"/>
      <w:r w:rsidR="00BC7ECE">
        <w:t>BPOs</w:t>
      </w:r>
      <w:proofErr w:type="spellEnd"/>
      <w:r w:rsidR="00BC7ECE">
        <w:t xml:space="preserve"> irão usar (ex. simular/enviar/etc.).</w:t>
      </w:r>
    </w:p>
    <w:p w:rsidR="001D7788" w:rsidRDefault="001D7788" w:rsidP="00BC7ECE"/>
    <w:p w:rsidR="00BC7ECE" w:rsidRPr="001D7788" w:rsidRDefault="00BC7ECE" w:rsidP="00BC7ECE">
      <w:pPr>
        <w:rPr>
          <w:b/>
        </w:rPr>
      </w:pPr>
      <w:r w:rsidRPr="001D7788">
        <w:rPr>
          <w:b/>
        </w:rPr>
        <w:t xml:space="preserve">Caso as </w:t>
      </w:r>
      <w:proofErr w:type="spellStart"/>
      <w:r w:rsidRPr="001D7788">
        <w:rPr>
          <w:b/>
        </w:rPr>
        <w:t>APIs</w:t>
      </w:r>
      <w:proofErr w:type="spellEnd"/>
      <w:r w:rsidRPr="001D7788">
        <w:rPr>
          <w:b/>
        </w:rPr>
        <w:t xml:space="preserve"> sem modernização não atendam:</w:t>
      </w:r>
    </w:p>
    <w:p w:rsidR="00BC7ECE" w:rsidRDefault="00BC7ECE" w:rsidP="001D7788">
      <w:pPr>
        <w:pStyle w:val="PargrafodaLista"/>
        <w:numPr>
          <w:ilvl w:val="0"/>
          <w:numId w:val="6"/>
        </w:numPr>
      </w:pPr>
      <w:r>
        <w:t>Não faremos a criação das rotas.</w:t>
      </w:r>
    </w:p>
    <w:p w:rsidR="007F47B4" w:rsidRDefault="00BC7ECE" w:rsidP="001D7788">
      <w:pPr>
        <w:pStyle w:val="PargrafodaLista"/>
        <w:numPr>
          <w:ilvl w:val="0"/>
          <w:numId w:val="6"/>
        </w:numPr>
      </w:pPr>
      <w:r>
        <w:t xml:space="preserve">Realizaremos uma estimativa para a modernização de todas as </w:t>
      </w:r>
      <w:proofErr w:type="spellStart"/>
      <w:r>
        <w:t>APIs</w:t>
      </w:r>
      <w:proofErr w:type="spellEnd"/>
      <w:r>
        <w:t>.</w:t>
      </w:r>
    </w:p>
    <w:sectPr w:rsidR="007F47B4" w:rsidSect="00BC7ECE">
      <w:pgSz w:w="11906" w:h="16838"/>
      <w:pgMar w:top="85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F82DC6"/>
    <w:multiLevelType w:val="hybridMultilevel"/>
    <w:tmpl w:val="536852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5D4C91"/>
    <w:multiLevelType w:val="multilevel"/>
    <w:tmpl w:val="1C38E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DC6915"/>
    <w:multiLevelType w:val="hybridMultilevel"/>
    <w:tmpl w:val="1E0861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2B60D1"/>
    <w:multiLevelType w:val="multilevel"/>
    <w:tmpl w:val="F5CE7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016F38"/>
    <w:multiLevelType w:val="multilevel"/>
    <w:tmpl w:val="1CF8C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3"/>
    <w:lvlOverride w:ilvl="1">
      <w:lvl w:ilvl="1">
        <w:numFmt w:val="bullet"/>
        <w:lvlText w:val=""/>
        <w:lvlJc w:val="left"/>
        <w:pPr>
          <w:tabs>
            <w:tab w:val="num" w:pos="3621"/>
          </w:tabs>
          <w:ind w:left="3621" w:hanging="360"/>
        </w:pPr>
        <w:rPr>
          <w:rFonts w:ascii="Symbol" w:hAnsi="Symbol" w:hint="default"/>
          <w:sz w:val="20"/>
        </w:rPr>
      </w:lvl>
    </w:lvlOverride>
  </w:num>
  <w:num w:numId="3">
    <w:abstractNumId w:val="1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ECE"/>
    <w:rsid w:val="001D7788"/>
    <w:rsid w:val="007F47B4"/>
    <w:rsid w:val="00BC7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ED2C8"/>
  <w15:chartTrackingRefBased/>
  <w15:docId w15:val="{F0E3B869-3941-4F20-9CD4-255BBDD6A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markbtthf11fu">
    <w:name w:val="markbtthf11fu"/>
    <w:basedOn w:val="Fontepargpadro"/>
    <w:rsid w:val="00BC7ECE"/>
  </w:style>
  <w:style w:type="paragraph" w:styleId="PargrafodaLista">
    <w:name w:val="List Paragraph"/>
    <w:basedOn w:val="Normal"/>
    <w:uiPriority w:val="34"/>
    <w:qFormat/>
    <w:rsid w:val="001D77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31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608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19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631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138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399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478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5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1622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493C16-F5F6-4ECB-84B8-91D1D6C79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270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Lisboa de lyra</dc:creator>
  <cp:keywords/>
  <dc:description/>
  <cp:lastModifiedBy>Alessandro Lisboa de lyra</cp:lastModifiedBy>
  <cp:revision>1</cp:revision>
  <dcterms:created xsi:type="dcterms:W3CDTF">2024-12-26T18:32:00Z</dcterms:created>
  <dcterms:modified xsi:type="dcterms:W3CDTF">2024-12-26T18:46:00Z</dcterms:modified>
</cp:coreProperties>
</file>