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3EB7" w:rsidRDefault="00ED3EB7" w:rsidP="00ED3EB7">
      <w:r w:rsidRPr="00ED3EB7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-300019</wp:posOffset>
            </wp:positionH>
            <wp:positionV relativeFrom="paragraph">
              <wp:posOffset>184076</wp:posOffset>
            </wp:positionV>
            <wp:extent cx="5879054" cy="1473338"/>
            <wp:effectExtent l="0" t="0" r="7620" b="0"/>
            <wp:wrapNone/>
            <wp:docPr id="1" name="Imagem 1" descr="C:\Users\alyra\AppData\Local\Microsoft\Windows\INetCache\Content.MSO\ED76AB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lyra\AppData\Local\Microsoft\Windows\INetCache\Content.MSO\ED76ABE6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9054" cy="14733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6" w:history="1">
        <w:r w:rsidRPr="00B0026A">
          <w:rPr>
            <w:rStyle w:val="Hyperlink"/>
          </w:rPr>
          <w:t>fernando.batisti@bradesco.com.br</w:t>
        </w:r>
      </w:hyperlink>
    </w:p>
    <w:p w:rsidR="00ED3EB7" w:rsidRDefault="00ED3EB7" w:rsidP="00ED3EB7"/>
    <w:p w:rsidR="00ED3EB7" w:rsidRDefault="00ED3EB7" w:rsidP="00ED3EB7"/>
    <w:p w:rsidR="007F47B4" w:rsidRDefault="007F47B4" w:rsidP="00ED3EB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D3EB7" w:rsidRDefault="00ED3EB7" w:rsidP="00ED3EB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D3EB7" w:rsidRDefault="00ED3EB7" w:rsidP="00ED3EB7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D456F" w:rsidRPr="000D456F" w:rsidRDefault="000D456F" w:rsidP="000D456F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0D456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Fernando colocou os pontos abaixo que podem ser usados </w:t>
      </w:r>
      <w:r w:rsidR="00131719">
        <w:rPr>
          <w:rFonts w:ascii="Times New Roman" w:eastAsia="Times New Roman" w:hAnsi="Times New Roman" w:cs="Times New Roman"/>
          <w:sz w:val="20"/>
          <w:szCs w:val="20"/>
          <w:lang w:eastAsia="pt-BR"/>
        </w:rPr>
        <w:t>d</w:t>
      </w:r>
      <w:r w:rsidRPr="000D456F">
        <w:rPr>
          <w:rFonts w:ascii="Times New Roman" w:eastAsia="Times New Roman" w:hAnsi="Times New Roman" w:cs="Times New Roman"/>
          <w:sz w:val="20"/>
          <w:szCs w:val="20"/>
          <w:lang w:eastAsia="pt-BR"/>
        </w:rPr>
        <w:t>o serviço.</w:t>
      </w:r>
    </w:p>
    <w:p w:rsidR="00ED3EB7" w:rsidRPr="00BE528C" w:rsidRDefault="00386BF7" w:rsidP="00BE528C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bookmarkStart w:id="0" w:name="_GoBack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Buscar S</w:t>
      </w:r>
      <w:r w:rsidR="00BE528C" w:rsidRPr="00BE528C">
        <w:rPr>
          <w:rFonts w:ascii="Times New Roman" w:eastAsia="Times New Roman" w:hAnsi="Times New Roman" w:cs="Times New Roman"/>
          <w:sz w:val="20"/>
          <w:szCs w:val="20"/>
          <w:lang w:eastAsia="pt-BR"/>
        </w:rPr>
        <w:t>eguro</w:t>
      </w:r>
    </w:p>
    <w:p w:rsidR="00BE528C" w:rsidRPr="00BE528C" w:rsidRDefault="00BE528C" w:rsidP="00BE528C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BE528C">
        <w:rPr>
          <w:rFonts w:ascii="Times New Roman" w:eastAsia="Times New Roman" w:hAnsi="Times New Roman" w:cs="Times New Roman"/>
          <w:sz w:val="20"/>
          <w:szCs w:val="20"/>
          <w:lang w:eastAsia="pt-BR"/>
        </w:rPr>
        <w:t>Divisão 360 (CRIM)</w:t>
      </w:r>
    </w:p>
    <w:p w:rsidR="00BE528C" w:rsidRDefault="00BE528C" w:rsidP="00BE528C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BE528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Data que deve passar para o motor </w:t>
      </w:r>
      <w:r w:rsidR="00EE17D3">
        <w:rPr>
          <w:rFonts w:ascii="Times New Roman" w:eastAsia="Times New Roman" w:hAnsi="Times New Roman" w:cs="Times New Roman"/>
          <w:sz w:val="20"/>
          <w:szCs w:val="20"/>
          <w:lang w:eastAsia="pt-BR"/>
        </w:rPr>
        <w:t>(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Evolução da Pro Rata)</w:t>
      </w:r>
    </w:p>
    <w:p w:rsidR="00EE17D3" w:rsidRDefault="00EE17D3" w:rsidP="00BE528C">
      <w:pPr>
        <w:pStyle w:val="PargrafodaLista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Tratativa de Amortização por prazo. (</w:t>
      </w:r>
      <w:proofErr w:type="spellStart"/>
      <w:r w:rsidR="000D456F">
        <w:rPr>
          <w:rFonts w:ascii="Times New Roman" w:eastAsia="Times New Roman" w:hAnsi="Times New Roman" w:cs="Times New Roman"/>
          <w:sz w:val="20"/>
          <w:szCs w:val="20"/>
          <w:lang w:eastAsia="pt-BR"/>
        </w:rPr>
        <w:t>Tratrativa</w:t>
      </w:r>
      <w:proofErr w:type="spellEnd"/>
      <w:r w:rsidR="000D456F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antes de entrar no motor) </w:t>
      </w:r>
    </w:p>
    <w:bookmarkEnd w:id="0"/>
    <w:p w:rsidR="000D456F" w:rsidRDefault="000D456F" w:rsidP="000D456F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A87861" w:rsidRPr="0015261E" w:rsidRDefault="000D456F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 w:rsidRPr="0015261E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Wallace</w:t>
      </w:r>
      <w:r w:rsidR="0015261E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 </w:t>
      </w:r>
      <w:r w:rsidR="00174A7E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- Sobre o SRV Amortização (</w:t>
      </w:r>
      <w:proofErr w:type="spellStart"/>
      <w:r w:rsidR="0058168C" w:rsidRPr="0015261E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Siscred</w:t>
      </w:r>
      <w:proofErr w:type="spellEnd"/>
      <w:r w:rsidR="0058168C" w:rsidRPr="0015261E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)</w:t>
      </w:r>
    </w:p>
    <w:p w:rsidR="0058168C" w:rsidRDefault="0058168C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Chamando o motor direto e o tratando Front tratando a Cota, existe um parâmetro chamado </w:t>
      </w:r>
      <w:r w:rsidRPr="0058168C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Valor de Amortização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hoje este valor vem </w:t>
      </w:r>
      <w:r w:rsidRPr="0058168C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integral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.</w:t>
      </w:r>
    </w:p>
    <w:p w:rsidR="000D456F" w:rsidRDefault="0058168C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 </w:t>
      </w:r>
      <w:r w:rsidRPr="0058168C">
        <w:rPr>
          <w:rFonts w:ascii="Times New Roman" w:eastAsia="Times New Roman" w:hAnsi="Times New Roman" w:cs="Times New Roman"/>
          <w:sz w:val="20"/>
          <w:szCs w:val="20"/>
          <w:lang w:eastAsia="pt-BR"/>
        </w:rPr>
        <w:t>Então hoje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com a </w:t>
      </w:r>
      <w:r w:rsidRPr="0058168C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Lógica do SISCRED</w:t>
      </w:r>
      <w:r w:rsidRPr="0058168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o valor que for colocado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, </w:t>
      </w:r>
      <w:r w:rsidRPr="0058168C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Exemplo R$70.000,00 será amortizado o máximo possível de parcelas 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(cotas) e restando no Saldo, </w:t>
      </w:r>
      <w:r w:rsidRPr="0058168C">
        <w:rPr>
          <w:rFonts w:ascii="Times New Roman" w:eastAsia="Times New Roman" w:hAnsi="Times New Roman" w:cs="Times New Roman"/>
          <w:sz w:val="20"/>
          <w:szCs w:val="20"/>
          <w:lang w:eastAsia="pt-BR"/>
        </w:rPr>
        <w:t>sendo selecionado a modalidade prazo (parcelas)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.</w:t>
      </w:r>
    </w:p>
    <w:p w:rsidR="0015261E" w:rsidRDefault="0058168C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Talvez devemos carregar um parâmetro origem e sempre que for origem SISCRED segue as suas regras (padrão) e sempre que for origem CRIM deve ser mudado as formulas de Cálculo</w:t>
      </w:r>
      <w:r w:rsid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. 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E usaria o mesmo micro serviço (</w:t>
      </w:r>
      <w:proofErr w:type="spellStart"/>
      <w:r w:rsidR="00933FA5" w:rsidRPr="00933FA5">
        <w:rPr>
          <w:rFonts w:ascii="Times New Roman" w:eastAsia="Times New Roman" w:hAnsi="Times New Roman" w:cs="Times New Roman"/>
          <w:sz w:val="20"/>
          <w:szCs w:val="20"/>
          <w:lang w:eastAsia="pt-BR"/>
        </w:rPr>
        <w:t>crim-srv-imob-amortizacao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)</w:t>
      </w:r>
      <w:r w:rsid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reutilizando as formulas que já existem e os mesmos métodos </w:t>
      </w:r>
      <w:proofErr w:type="spellStart"/>
      <w:r w:rsid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java</w:t>
      </w:r>
      <w:proofErr w:type="spellEnd"/>
      <w:r w:rsid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. Assim pouparia tempo na </w:t>
      </w:r>
      <w:proofErr w:type="spellStart"/>
      <w:r w:rsid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squad</w:t>
      </w:r>
      <w:proofErr w:type="spellEnd"/>
      <w:r w:rsid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.</w:t>
      </w:r>
    </w:p>
    <w:p w:rsidR="0015261E" w:rsidRDefault="0015261E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15261E" w:rsidRDefault="00174A7E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131719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Fernando</w:t>
      </w:r>
      <w:r w:rsidR="00131719" w:rsidRPr="00131719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 </w:t>
      </w:r>
      <w:r w:rsidR="00131719">
        <w:rPr>
          <w:rFonts w:ascii="Times New Roman" w:eastAsia="Times New Roman" w:hAnsi="Times New Roman" w:cs="Times New Roman"/>
          <w:sz w:val="20"/>
          <w:szCs w:val="20"/>
          <w:lang w:eastAsia="pt-BR"/>
        </w:rPr>
        <w:t>(</w:t>
      </w:r>
      <w:r w:rsidR="00131719" w:rsidRPr="00131719">
        <w:rPr>
          <w:rFonts w:ascii="Times New Roman" w:eastAsia="Times New Roman" w:hAnsi="Times New Roman" w:cs="Times New Roman"/>
          <w:sz w:val="20"/>
          <w:szCs w:val="20"/>
          <w:lang w:eastAsia="pt-BR"/>
        </w:rPr>
        <w:t>fernando.batisti@bradesco.com.br</w:t>
      </w:r>
      <w:r w:rsidR="00131719">
        <w:rPr>
          <w:rFonts w:ascii="Times New Roman" w:eastAsia="Times New Roman" w:hAnsi="Times New Roman" w:cs="Times New Roman"/>
          <w:sz w:val="20"/>
          <w:szCs w:val="20"/>
          <w:lang w:eastAsia="pt-BR"/>
        </w:rPr>
        <w:t>)</w:t>
      </w:r>
    </w:p>
    <w:p w:rsidR="00131719" w:rsidRDefault="00174A7E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Baseado nisso, daria para fazer um teste com contratos do CRIM, (claro que temos que mexer na base</w:t>
      </w:r>
      <w:r w:rsidR="00131719">
        <w:rPr>
          <w:rFonts w:ascii="Times New Roman" w:eastAsia="Times New Roman" w:hAnsi="Times New Roman" w:cs="Times New Roman"/>
          <w:sz w:val="20"/>
          <w:szCs w:val="20"/>
          <w:lang w:eastAsia="pt-BR"/>
        </w:rPr>
        <w:t>)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podemos pegar um contrato</w:t>
      </w:r>
      <w:r w:rsidR="0013171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passamos a </w:t>
      </w:r>
      <w:r w:rsidR="00131719" w:rsidRPr="00131719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data do dia anterior</w:t>
      </w:r>
      <w:r w:rsidR="00131719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 (como base) desde que o contrato seja evoluído até o dia anterior.</w:t>
      </w:r>
    </w:p>
    <w:p w:rsidR="00131719" w:rsidRDefault="00131719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131719">
        <w:rPr>
          <w:rFonts w:ascii="Times New Roman" w:eastAsia="Times New Roman" w:hAnsi="Times New Roman" w:cs="Times New Roman"/>
          <w:sz w:val="20"/>
          <w:szCs w:val="20"/>
          <w:lang w:eastAsia="pt-BR"/>
        </w:rPr>
        <w:t>Mesmo que ele faça o cálculo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(da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pro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rata juros)</w:t>
      </w:r>
      <w:r w:rsidRPr="00131719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com 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os 365 e não 360, esse motor atual deve gerar uma resposta muito próxima da real sem muita alteração, daí ficaria apenas o prazo para fazer.</w:t>
      </w:r>
    </w:p>
    <w:p w:rsidR="00131719" w:rsidRDefault="00131719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131719" w:rsidRDefault="00131719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Andreza</w:t>
      </w:r>
    </w:p>
    <w:p w:rsidR="00131719" w:rsidRDefault="00131719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Tem diferenças mas tem alguma coisa que podemos aproveitar.</w:t>
      </w:r>
    </w:p>
    <w:p w:rsidR="00131719" w:rsidRDefault="00131719" w:rsidP="00131719">
      <w:pPr>
        <w:spacing w:after="0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Pro rata</w:t>
      </w:r>
      <w:proofErr w:type="gramEnd"/>
    </w:p>
    <w:p w:rsidR="00131719" w:rsidRDefault="00131719" w:rsidP="00131719">
      <w:pPr>
        <w:spacing w:after="0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Alíquota de seguros (buscar no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crim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)</w:t>
      </w:r>
    </w:p>
    <w:p w:rsidR="00131719" w:rsidRPr="00131719" w:rsidRDefault="00131719" w:rsidP="00131719">
      <w:pPr>
        <w:spacing w:after="0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Data</w:t>
      </w:r>
    </w:p>
    <w:p w:rsidR="00131719" w:rsidRDefault="00131719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131719" w:rsidRDefault="009513AC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Ana </w:t>
      </w:r>
    </w:p>
    <w:p w:rsidR="009513AC" w:rsidRDefault="009513AC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No </w:t>
      </w:r>
      <w:r w:rsidRP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(</w:t>
      </w:r>
      <w:proofErr w:type="spellStart"/>
      <w:r w:rsidR="00933FA5" w:rsidRPr="00933FA5">
        <w:rPr>
          <w:rFonts w:ascii="Times New Roman" w:eastAsia="Times New Roman" w:hAnsi="Times New Roman" w:cs="Times New Roman"/>
          <w:sz w:val="20"/>
          <w:szCs w:val="20"/>
          <w:lang w:eastAsia="pt-BR"/>
        </w:rPr>
        <w:t>crim-srv-imob-amortizacao</w:t>
      </w:r>
      <w:proofErr w:type="spellEnd"/>
      <w:r w:rsidRP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)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não tem endpoint de saldo devedor, esse ser</w:t>
      </w:r>
      <w:r w:rsidR="00933FA5">
        <w:rPr>
          <w:rFonts w:ascii="Times New Roman" w:eastAsia="Times New Roman" w:hAnsi="Times New Roman" w:cs="Times New Roman"/>
          <w:sz w:val="20"/>
          <w:szCs w:val="20"/>
          <w:lang w:eastAsia="pt-BR"/>
        </w:rPr>
        <w:t>viço está usando o calcula/servido contrato.</w:t>
      </w:r>
    </w:p>
    <w:p w:rsidR="00933FA5" w:rsidRDefault="00933FA5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Preciso avaliar para ver se consigo usar o que já existe, e foi criado pelo Wallace.</w:t>
      </w:r>
    </w:p>
    <w:p w:rsidR="00933FA5" w:rsidRDefault="00933FA5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933FA5" w:rsidRPr="003E40EA" w:rsidRDefault="00933FA5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 w:rsidRPr="003E40EA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lastRenderedPageBreak/>
        <w:t>Wallace</w:t>
      </w:r>
    </w:p>
    <w:p w:rsidR="00933FA5" w:rsidRDefault="00933FA5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Aqui deveria entrar um SRV-Orquestrador para capturar os dados (Cache redis) e usar a calculadora só para Input. O </w:t>
      </w:r>
      <w:proofErr w:type="spellStart"/>
      <w:r w:rsidRPr="00933FA5">
        <w:rPr>
          <w:rFonts w:ascii="Times New Roman" w:eastAsia="Times New Roman" w:hAnsi="Times New Roman" w:cs="Times New Roman"/>
          <w:sz w:val="20"/>
          <w:szCs w:val="20"/>
          <w:lang w:eastAsia="pt-BR"/>
        </w:rPr>
        <w:t>crim-srv-imob-amortizacao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não acessar a base de dados ele só recebe os dados e faz os cálculos usando a lógica que amortização precisa. </w:t>
      </w:r>
    </w:p>
    <w:p w:rsidR="00933FA5" w:rsidRPr="003E40EA" w:rsidRDefault="003E40EA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 w:rsidRPr="003E40EA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 Ana </w:t>
      </w:r>
    </w:p>
    <w:p w:rsidR="003E40EA" w:rsidRDefault="003E40EA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Não tem esse orquestrador.</w:t>
      </w:r>
    </w:p>
    <w:p w:rsidR="003E40EA" w:rsidRDefault="003E40EA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O Cache Redis só será usado na RT3 nessa entrega de agora </w:t>
      </w:r>
      <w:r w:rsidR="00DC1702">
        <w:rPr>
          <w:rFonts w:ascii="Times New Roman" w:eastAsia="Times New Roman" w:hAnsi="Times New Roman" w:cs="Times New Roman"/>
          <w:sz w:val="20"/>
          <w:szCs w:val="20"/>
          <w:lang w:eastAsia="pt-BR"/>
        </w:rPr>
        <w:t>será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usado o Sessão para conseguir fazer essa entrega.</w:t>
      </w:r>
    </w:p>
    <w:p w:rsidR="003E40EA" w:rsidRDefault="003E40EA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Está fugindo do que tinha solicitado, que teria um orquestrador para depois passar para os Serviços.</w:t>
      </w:r>
      <w:r w:rsidR="00184DB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O </w:t>
      </w:r>
      <w:proofErr w:type="spellStart"/>
      <w:r w:rsidR="00184DB2">
        <w:rPr>
          <w:rFonts w:ascii="Times New Roman" w:eastAsia="Times New Roman" w:hAnsi="Times New Roman" w:cs="Times New Roman"/>
          <w:sz w:val="20"/>
          <w:szCs w:val="20"/>
          <w:lang w:eastAsia="pt-BR"/>
        </w:rPr>
        <w:t>wallace</w:t>
      </w:r>
      <w:proofErr w:type="spellEnd"/>
      <w:r w:rsidR="00184DB2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fez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mas não seguiu a diretriz que estamos tendo ontem que conversamos as necessidades. Para 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Siscred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está ok, mas </w:t>
      </w:r>
      <w:r w:rsidRPr="003E40EA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para o CRIM poderia fazer diferente.</w:t>
      </w:r>
    </w:p>
    <w:p w:rsidR="003E40EA" w:rsidRDefault="003E40EA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O sobre o saldo devedor</w:t>
      </w:r>
      <w:r w:rsidRPr="00D06CD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tem </w:t>
      </w:r>
      <w:r w:rsidR="00D06CD6" w:rsidRPr="00D06CD6">
        <w:rPr>
          <w:rFonts w:ascii="Times New Roman" w:eastAsia="Times New Roman" w:hAnsi="Times New Roman" w:cs="Times New Roman"/>
          <w:sz w:val="20"/>
          <w:szCs w:val="20"/>
          <w:lang w:eastAsia="pt-BR"/>
        </w:rPr>
        <w:t>várias</w:t>
      </w:r>
      <w:r w:rsidRPr="00D06CD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lógicas</w:t>
      </w:r>
      <w:r w:rsidR="00D06CD6" w:rsidRPr="00D06CD6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para realizar o cálculo que não faz sentido deixar ele separado</w:t>
      </w:r>
      <w:r w:rsidR="00D06CD6">
        <w:rPr>
          <w:rFonts w:ascii="Times New Roman" w:eastAsia="Times New Roman" w:hAnsi="Times New Roman" w:cs="Times New Roman"/>
          <w:sz w:val="20"/>
          <w:szCs w:val="20"/>
          <w:lang w:eastAsia="pt-BR"/>
        </w:rPr>
        <w:t>, nós teríamos que trazer para um motor, e muita coisa desse cálculo utilizamos para outros cálculos. Esse é um dos pontos que conversamos ontem também.</w:t>
      </w:r>
    </w:p>
    <w:p w:rsidR="003E40EA" w:rsidRDefault="003E40EA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20598A" w:rsidRDefault="0020598A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 w:rsidRPr="0020598A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Andreza</w:t>
      </w:r>
    </w:p>
    <w:p w:rsidR="0020598A" w:rsidRDefault="0020598A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20598A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Nós pegamos as informações da Amanda tentamos entender, 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 </w:t>
      </w:r>
      <w:r w:rsidRPr="0020598A">
        <w:rPr>
          <w:rFonts w:ascii="Times New Roman" w:eastAsia="Times New Roman" w:hAnsi="Times New Roman" w:cs="Times New Roman"/>
          <w:sz w:val="20"/>
          <w:szCs w:val="20"/>
          <w:lang w:eastAsia="pt-BR"/>
        </w:rPr>
        <w:t>estamos levantando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com Fernando par</w:t>
      </w:r>
      <w:r w:rsidR="00E2219B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 entender melhor as diferenças e ver se realmente não existe possibilidade de adaptar a lógica amortização do </w:t>
      </w:r>
      <w:proofErr w:type="spellStart"/>
      <w:r w:rsidR="00E2219B">
        <w:rPr>
          <w:rFonts w:ascii="Times New Roman" w:eastAsia="Times New Roman" w:hAnsi="Times New Roman" w:cs="Times New Roman"/>
          <w:sz w:val="20"/>
          <w:szCs w:val="20"/>
          <w:lang w:eastAsia="pt-BR"/>
        </w:rPr>
        <w:t>Siscred</w:t>
      </w:r>
      <w:proofErr w:type="spellEnd"/>
      <w:r w:rsidR="00E2219B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e usar nos Contratos do CRIM.</w:t>
      </w:r>
    </w:p>
    <w:p w:rsidR="00E2219B" w:rsidRDefault="00B74B1C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Andriana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me procurou, e perguntou nós estamos construindo novamente no Azure dois sistemas apartados? Nós somos muito criticados por isso.</w:t>
      </w:r>
    </w:p>
    <w:p w:rsidR="00B74B1C" w:rsidRDefault="00B74B1C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Então fomos entender melhor essa questão das diferenças. E vimos que realmente existe diferenças, mas não são muitas e daria para ser adaptados. E vemos o prazo, porque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Andriana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falou que se for possível é negociável com a Carol, se tiver um ganho lá frente unificando.</w:t>
      </w:r>
    </w:p>
    <w:p w:rsidR="00DC1702" w:rsidRPr="003E40EA" w:rsidRDefault="00DC1702" w:rsidP="00DC1702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 w:rsidRPr="003E40EA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Ana </w:t>
      </w:r>
    </w:p>
    <w:p w:rsidR="00DC1702" w:rsidRDefault="00DC1702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Assim estamos partindo para ter cálculos parecidos em Endpoints diferentes, sendo que podemos ter um Motor.</w:t>
      </w:r>
    </w:p>
    <w:p w:rsidR="00DC1702" w:rsidRPr="003E40EA" w:rsidRDefault="00DC1702" w:rsidP="00DC1702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 w:rsidRPr="003E40EA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Wallace</w:t>
      </w:r>
    </w:p>
    <w:p w:rsidR="00DC1702" w:rsidRDefault="00DC1702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Na quitação é bem diferente, dos cálculos da amortização. É usado um Saldo que é entregue em outro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Enpoi</w:t>
      </w:r>
      <w:r w:rsidR="000A2D5D">
        <w:rPr>
          <w:rFonts w:ascii="Times New Roman" w:eastAsia="Times New Roman" w:hAnsi="Times New Roman" w:cs="Times New Roman"/>
          <w:sz w:val="20"/>
          <w:szCs w:val="20"/>
          <w:lang w:eastAsia="pt-BR"/>
        </w:rPr>
        <w:t>nt</w:t>
      </w:r>
      <w:proofErr w:type="spellEnd"/>
      <w:r w:rsidR="000A2D5D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, ele tem um motor separado. 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>Então seria um motor de Amortização e um motor de Quitação, só que ainda assim é complexo, teria que criar um SRV de Orquestrador pegar os dados de sessão, fazer um “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de-</w:t>
      </w:r>
      <w:r w:rsidRPr="00DC1702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 para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” para </w:t>
      </w:r>
      <w:r w:rsidR="004A33FB"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>embutir</w:t>
      </w:r>
      <w: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  <w:t xml:space="preserve"> esses dados dentro do </w:t>
      </w:r>
      <w:proofErr w:type="spellStart"/>
      <w:r w:rsidRPr="00933FA5">
        <w:rPr>
          <w:rFonts w:ascii="Times New Roman" w:eastAsia="Times New Roman" w:hAnsi="Times New Roman" w:cs="Times New Roman"/>
          <w:sz w:val="20"/>
          <w:szCs w:val="20"/>
          <w:lang w:eastAsia="pt-BR"/>
        </w:rPr>
        <w:t>crim-srv-imob-amortizacao</w:t>
      </w:r>
      <w:proofErr w:type="spellEnd"/>
      <w:r w:rsidR="004A33FB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. E fazer adaptações no </w:t>
      </w:r>
      <w:proofErr w:type="spellStart"/>
      <w:r w:rsidR="004A33FB" w:rsidRPr="00933FA5">
        <w:rPr>
          <w:rFonts w:ascii="Times New Roman" w:eastAsia="Times New Roman" w:hAnsi="Times New Roman" w:cs="Times New Roman"/>
          <w:sz w:val="20"/>
          <w:szCs w:val="20"/>
          <w:lang w:eastAsia="pt-BR"/>
        </w:rPr>
        <w:t>crim-srv-imob-amortizacao</w:t>
      </w:r>
      <w:proofErr w:type="spellEnd"/>
      <w:r w:rsidR="004A33FB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para que ele retorne os dados do CRIM.</w:t>
      </w:r>
    </w:p>
    <w:p w:rsidR="0020598A" w:rsidRDefault="0020598A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</w:p>
    <w:p w:rsidR="004A33FB" w:rsidRDefault="004A33FB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3E40EA" w:rsidRPr="003E40EA" w:rsidRDefault="003E40EA" w:rsidP="00A87861">
      <w:pPr>
        <w:rPr>
          <w:rFonts w:ascii="Times New Roman" w:eastAsia="Times New Roman" w:hAnsi="Times New Roman" w:cs="Times New Roman"/>
          <w:b/>
          <w:sz w:val="20"/>
          <w:szCs w:val="20"/>
          <w:lang w:eastAsia="pt-BR"/>
        </w:rPr>
      </w:pPr>
      <w:r w:rsidRPr="003E40EA">
        <w:rPr>
          <w:rFonts w:ascii="Times New Roman" w:eastAsia="Times New Roman" w:hAnsi="Times New Roman" w:cs="Times New Roman"/>
          <w:b/>
          <w:sz w:val="20"/>
          <w:szCs w:val="20"/>
          <w:highlight w:val="yellow"/>
          <w:lang w:eastAsia="pt-BR"/>
        </w:rPr>
        <w:t>Pontos importantes</w:t>
      </w:r>
    </w:p>
    <w:p w:rsidR="003E40EA" w:rsidRPr="0015261E" w:rsidRDefault="003E40EA" w:rsidP="003E40EA">
      <w:pPr>
        <w:pStyle w:val="PargrafodaLista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Verificar se o tempo necessário e esforço para usar o mesmo micro serviço (</w:t>
      </w:r>
      <w:proofErr w:type="spellStart"/>
      <w:r w:rsidRPr="003E40EA">
        <w:rPr>
          <w:rFonts w:ascii="Times New Roman" w:eastAsia="Times New Roman" w:hAnsi="Times New Roman" w:cs="Times New Roman"/>
          <w:sz w:val="20"/>
          <w:szCs w:val="20"/>
          <w:lang w:eastAsia="pt-BR"/>
        </w:rPr>
        <w:t>crim-srv-imob-amortizacao</w:t>
      </w:r>
      <w:proofErr w:type="spellEnd"/>
      <w:r w:rsidRP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) </w:t>
      </w:r>
    </w:p>
    <w:p w:rsidR="003E40EA" w:rsidRPr="0015261E" w:rsidRDefault="003E40EA" w:rsidP="003E40EA">
      <w:pPr>
        <w:pStyle w:val="PargrafodaLista"/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0"/>
          <w:szCs w:val="20"/>
          <w:lang w:eastAsia="pt-BR"/>
        </w:rPr>
      </w:pPr>
      <w:r w:rsidRP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Verificar o tempo necessário e esforço para fazer um motor do novo.</w:t>
      </w:r>
      <w:r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</w:t>
      </w:r>
      <w:r w:rsidRP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(</w:t>
      </w:r>
      <w:proofErr w:type="gramStart"/>
      <w:r w:rsidRP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>do</w:t>
      </w:r>
      <w:proofErr w:type="gramEnd"/>
      <w:r w:rsidRPr="0015261E">
        <w:rPr>
          <w:rFonts w:ascii="Times New Roman" w:eastAsia="Times New Roman" w:hAnsi="Times New Roman" w:cs="Times New Roman"/>
          <w:sz w:val="20"/>
          <w:szCs w:val="20"/>
          <w:lang w:eastAsia="pt-BR"/>
        </w:rPr>
        <w:t xml:space="preserve"> zero)</w:t>
      </w:r>
    </w:p>
    <w:p w:rsidR="00131719" w:rsidRPr="0058168C" w:rsidRDefault="00131719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A87861" w:rsidRPr="00A87861" w:rsidRDefault="00A87861" w:rsidP="00A87861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p w:rsidR="00BE528C" w:rsidRPr="00ED3EB7" w:rsidRDefault="00BE528C" w:rsidP="00ED3EB7">
      <w:pPr>
        <w:rPr>
          <w:rFonts w:ascii="Times New Roman" w:eastAsia="Times New Roman" w:hAnsi="Times New Roman" w:cs="Times New Roman"/>
          <w:sz w:val="20"/>
          <w:szCs w:val="20"/>
          <w:lang w:eastAsia="pt-BR"/>
        </w:rPr>
      </w:pPr>
    </w:p>
    <w:sectPr w:rsidR="00BE528C" w:rsidRPr="00ED3EB7" w:rsidSect="00ED3EB7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3F1085"/>
    <w:multiLevelType w:val="hybridMultilevel"/>
    <w:tmpl w:val="C48257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C7020C"/>
    <w:multiLevelType w:val="hybridMultilevel"/>
    <w:tmpl w:val="6DF024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EB7"/>
    <w:rsid w:val="000A2D5D"/>
    <w:rsid w:val="000D456F"/>
    <w:rsid w:val="00131719"/>
    <w:rsid w:val="0015261E"/>
    <w:rsid w:val="00174A7E"/>
    <w:rsid w:val="00184DB2"/>
    <w:rsid w:val="0020598A"/>
    <w:rsid w:val="00386BF7"/>
    <w:rsid w:val="003E40EA"/>
    <w:rsid w:val="004A33FB"/>
    <w:rsid w:val="0058168C"/>
    <w:rsid w:val="007F47B4"/>
    <w:rsid w:val="00933FA5"/>
    <w:rsid w:val="009513AC"/>
    <w:rsid w:val="00A87861"/>
    <w:rsid w:val="00B74B1C"/>
    <w:rsid w:val="00BE528C"/>
    <w:rsid w:val="00D06CD6"/>
    <w:rsid w:val="00DC1702"/>
    <w:rsid w:val="00E2219B"/>
    <w:rsid w:val="00ED3EB7"/>
    <w:rsid w:val="00EE17D3"/>
    <w:rsid w:val="00F43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C6B0F"/>
  <w15:chartTrackingRefBased/>
  <w15:docId w15:val="{7D6147A2-63F4-4F6D-9F4B-87A43CCEE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D3EB7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E52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0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ernando.batisti@bradesco.com.br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503</TotalTime>
  <Pages>2</Pages>
  <Words>660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11</cp:revision>
  <dcterms:created xsi:type="dcterms:W3CDTF">2025-06-04T21:41:00Z</dcterms:created>
  <dcterms:modified xsi:type="dcterms:W3CDTF">2025-06-05T18:15:00Z</dcterms:modified>
</cp:coreProperties>
</file>