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887" w:rsidRDefault="00000000" w14:paraId="0F76A485" w14:textId="77777777">
      <w:pPr>
        <w:keepNext/>
        <w:pBdr>
          <w:top w:val="single" w:color="D8DBE0" w:sz="4" w:space="3"/>
        </w:pBdr>
        <w:spacing w:before="180" w:after="30"/>
      </w:pPr>
      <w:r>
        <w:rPr>
          <w:rFonts w:ascii="Consolas" w:hAnsi="Consolas" w:eastAsia="Consolas" w:cs="Consolas"/>
          <w:b/>
          <w:bCs/>
          <w:color w:val="2C3E50"/>
          <w:sz w:val="16"/>
          <w:szCs w:val="16"/>
        </w:rPr>
        <w:t>01 · AUSTAUSCH</w:t>
      </w:r>
    </w:p>
    <w:p w:rsidR="00125887" w:rsidRDefault="00000000" w14:paraId="0F76A486" w14:textId="77777777">
      <w:pPr>
        <w:keepNext/>
        <w:keepLines/>
        <w:spacing w:before="140" w:after="80" w:line="300" w:lineRule="auto"/>
      </w:pPr>
      <w:commentRangeStart w:id="0"/>
      <w:r w:rsidRPr="739A69FD" w:rsidR="00000000">
        <w:rPr>
          <w:b w:val="1"/>
          <w:bCs w:val="1"/>
          <w:color w:val="1A1D22"/>
          <w:sz w:val="26"/>
          <w:szCs w:val="26"/>
        </w:rPr>
        <w:t>Eure</w:t>
      </w:r>
      <w:commentRangeEnd w:id="0"/>
      <w:r>
        <w:rPr>
          <w:rStyle w:val="CommentReference"/>
        </w:rPr>
        <w:commentReference w:id="0"/>
      </w:r>
      <w:r w:rsidRPr="739A69FD" w:rsidR="00000000">
        <w:rPr>
          <w:b w:val="1"/>
          <w:bCs w:val="1"/>
          <w:color w:val="1A1D22"/>
          <w:sz w:val="26"/>
          <w:szCs w:val="26"/>
        </w:rPr>
        <w:t xml:space="preserve"> drei Lösungen im Vergleich</w:t>
      </w:r>
    </w:p>
    <w:p w:rsidR="00125887" w:rsidRDefault="00000000" w14:paraId="0F76A487" w14:textId="77777777">
      <w:pPr>
        <w:spacing w:after="120" w:line="340" w:lineRule="auto"/>
      </w:pPr>
      <w:commentRangeStart w:id="1"/>
      <w:r>
        <w:t xml:space="preserve">Ihr habt </w:t>
      </w:r>
      <w:commentRangeEnd w:id="1"/>
      <w:r w:rsidR="00DF50D7">
        <w:rPr>
          <w:rStyle w:val="Kommentarzeichen"/>
          <w:sz w:val="20"/>
          <w:szCs w:val="20"/>
        </w:rPr>
        <w:commentReference w:id="1"/>
      </w:r>
      <w:r>
        <w:t xml:space="preserve">drei Herausforderungen bearbeitet und je ein Handlungsprodukt erstellt. Vergleicht jetzt eure Lösungen und arbeitet das gemeinsame Prinzip heraus. </w:t>
      </w:r>
      <w:commentRangeStart w:id="2"/>
      <w:r>
        <w:t>Wählt</w:t>
      </w:r>
      <w:commentRangeEnd w:id="2"/>
      <w:r w:rsidR="00DF50D7">
        <w:rPr>
          <w:rStyle w:val="Kommentarzeichen"/>
          <w:sz w:val="20"/>
          <w:szCs w:val="20"/>
        </w:rPr>
        <w:commentReference w:id="2"/>
      </w:r>
      <w:r>
        <w:t xml:space="preserve"> eine Sozialform und haltet eure Ergebnisse im Notizfeld fest:</w:t>
      </w:r>
    </w:p>
    <w:p w:rsidR="00125887" w:rsidRDefault="00000000" w14:paraId="0F76A488" w14:textId="77777777">
      <w:pPr>
        <w:pStyle w:val="Listenabsatz"/>
        <w:numPr>
          <w:ilvl w:val="0"/>
          <w:numId w:val="1"/>
        </w:numPr>
        <w:spacing w:after="40"/>
      </w:pPr>
      <w:r>
        <w:rPr>
          <w:b/>
          <w:bCs/>
          <w:color w:val="2C3E50"/>
          <w:sz w:val="18"/>
          <w:szCs w:val="18"/>
        </w:rPr>
        <w:t xml:space="preserve">HF A: </w:t>
      </w:r>
      <w:r>
        <w:rPr>
          <w:sz w:val="18"/>
          <w:szCs w:val="18"/>
        </w:rPr>
        <w:t>Digitale Nachricht</w:t>
      </w:r>
      <w:r>
        <w:rPr>
          <w:color w:val="4A5057"/>
          <w:sz w:val="16"/>
          <w:szCs w:val="16"/>
        </w:rPr>
        <w:t xml:space="preserve"> — Vertrag verstehen, gezielt nachfragen</w:t>
      </w:r>
    </w:p>
    <w:p w:rsidR="00125887" w:rsidRDefault="00000000" w14:paraId="0F76A489" w14:textId="77777777">
      <w:pPr>
        <w:pStyle w:val="Listenabsatz"/>
        <w:numPr>
          <w:ilvl w:val="0"/>
          <w:numId w:val="1"/>
        </w:numPr>
        <w:spacing w:after="40"/>
      </w:pPr>
      <w:r>
        <w:rPr>
          <w:b/>
          <w:bCs/>
          <w:color w:val="2C3E50"/>
          <w:sz w:val="18"/>
          <w:szCs w:val="18"/>
        </w:rPr>
        <w:t xml:space="preserve">HF B: </w:t>
      </w:r>
      <w:r>
        <w:rPr>
          <w:sz w:val="18"/>
          <w:szCs w:val="18"/>
        </w:rPr>
        <w:t>Digitale Nachricht an die Kontaktstelle</w:t>
      </w:r>
      <w:r>
        <w:rPr>
          <w:color w:val="4A5057"/>
          <w:sz w:val="16"/>
          <w:szCs w:val="16"/>
        </w:rPr>
        <w:t xml:space="preserve"> — Konflikt sachlich schildern, richtige Stelle wählen</w:t>
      </w:r>
    </w:p>
    <w:p w:rsidR="00125887" w:rsidRDefault="00125887" w14:paraId="0F76A48A" w14:textId="77777777">
      <w:pPr>
        <w:spacing w:before="80" w:after="80"/>
      </w:pPr>
    </w:p>
    <w:p w:rsidR="00125887" w:rsidRDefault="00000000" w14:paraId="0F76A48B" w14:textId="77777777">
      <w:pPr>
        <w:keepNext/>
        <w:spacing w:before="120" w:after="40"/>
      </w:pPr>
      <w:r>
        <w:rPr>
          <w:b/>
          <w:bCs/>
          <w:color w:val="2C3E50"/>
          <w:sz w:val="22"/>
          <w:szCs w:val="22"/>
        </w:rPr>
        <w:t xml:space="preserve">☐  </w:t>
      </w:r>
      <w:r>
        <w:rPr>
          <w:rFonts w:ascii="Consolas" w:hAnsi="Consolas" w:eastAsia="Consolas" w:cs="Consolas"/>
          <w:b/>
          <w:bCs/>
          <w:color w:val="2C3E50"/>
          <w:sz w:val="18"/>
          <w:szCs w:val="18"/>
        </w:rPr>
        <w:t xml:space="preserve">EA · </w:t>
      </w:r>
      <w:r>
        <w:rPr>
          <w:b/>
          <w:bCs/>
        </w:rPr>
        <w:t>Einzelauftrag</w:t>
      </w:r>
    </w:p>
    <w:p w:rsidR="00125887" w:rsidRDefault="00000000" w14:paraId="0F76A48C" w14:textId="77777777">
      <w:pPr>
        <w:spacing w:after="60" w:line="280" w:lineRule="auto"/>
        <w:ind w:left="300"/>
      </w:pPr>
      <w:r>
        <w:t>Fassen Sie die gemeinsame Grundregel beider Fälle in 3-4 kurzen Sätzen zusammen. Nennen Sie je ein Beispiel aus Ihrem Lehralltag. Nutzen Sie die Austausch-Scaffolds im Dossier.</w:t>
      </w:r>
    </w:p>
    <w:p w:rsidR="00125887" w:rsidRDefault="00000000" w14:paraId="0F76A48D" w14:textId="77777777">
      <w:pPr>
        <w:spacing w:after="60"/>
        <w:ind w:left="300"/>
      </w:pPr>
      <w:r>
        <w:rPr>
          <w:b/>
          <w:bCs/>
          <w:color w:val="2C3E50"/>
          <w:sz w:val="18"/>
          <w:szCs w:val="18"/>
        </w:rPr>
        <w:t xml:space="preserve">Und: </w:t>
      </w:r>
      <w:r>
        <w:t>Transfer — Welcher Fall wäre für mich am schwierigsten? Warum?</w:t>
      </w:r>
    </w:p>
    <w:p w:rsidR="00125887" w:rsidRDefault="00125887" w14:paraId="0F76A48E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8F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90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000000" w14:paraId="0F76A491" w14:textId="77777777">
      <w:pPr>
        <w:keepNext/>
        <w:spacing w:before="120" w:after="40"/>
      </w:pPr>
      <w:r>
        <w:rPr>
          <w:b/>
          <w:bCs/>
          <w:color w:val="2C3E50"/>
          <w:sz w:val="22"/>
          <w:szCs w:val="22"/>
        </w:rPr>
        <w:t xml:space="preserve">☐  </w:t>
      </w:r>
      <w:r>
        <w:rPr>
          <w:rFonts w:ascii="Consolas" w:hAnsi="Consolas" w:eastAsia="Consolas" w:cs="Consolas"/>
          <w:b/>
          <w:bCs/>
          <w:color w:val="2C3E50"/>
          <w:sz w:val="18"/>
          <w:szCs w:val="18"/>
        </w:rPr>
        <w:t xml:space="preserve">GA · </w:t>
      </w:r>
      <w:r>
        <w:rPr>
          <w:b/>
          <w:bCs/>
        </w:rPr>
        <w:t>Gruppenpuzzle</w:t>
      </w:r>
    </w:p>
    <w:p w:rsidR="00125887" w:rsidRDefault="00000000" w14:paraId="0F76A492" w14:textId="77777777">
      <w:pPr>
        <w:spacing w:after="60"/>
        <w:ind w:left="300"/>
      </w:pPr>
      <w:r>
        <w:rPr>
          <w:rFonts w:ascii="Consolas" w:hAnsi="Consolas" w:eastAsia="Consolas" w:cs="Consolas"/>
          <w:b/>
          <w:bCs/>
          <w:color w:val="2C3E50"/>
          <w:sz w:val="16"/>
          <w:szCs w:val="16"/>
        </w:rPr>
        <w:t xml:space="preserve">Runde 1   </w:t>
      </w:r>
      <w:r>
        <w:t>Erfahrung teilen — 90 Sek. pro Person: Mein Fall, mein Entscheid, mein bester Tipp. Nutzen Sie die Satzanfänge aus dem Dossier.</w:t>
      </w:r>
    </w:p>
    <w:p w:rsidR="00125887" w:rsidRDefault="00000000" w14:paraId="0F76A493" w14:textId="77777777">
      <w:pPr>
        <w:spacing w:after="60"/>
        <w:ind w:left="300"/>
      </w:pPr>
      <w:r>
        <w:rPr>
          <w:rFonts w:ascii="Consolas" w:hAnsi="Consolas" w:eastAsia="Consolas" w:cs="Consolas"/>
          <w:b/>
          <w:bCs/>
          <w:color w:val="2C3E50"/>
          <w:sz w:val="16"/>
          <w:szCs w:val="16"/>
        </w:rPr>
        <w:t xml:space="preserve">Runde 2   </w:t>
      </w:r>
      <w:r>
        <w:t>Gemeinsamkeit finden — Was ist bei beiden Fällen gleich? Welche Grundregel steckt dahinter?</w:t>
      </w:r>
    </w:p>
    <w:p w:rsidR="00125887" w:rsidRDefault="00000000" w14:paraId="0F76A494" w14:textId="77777777">
      <w:pPr>
        <w:spacing w:after="60"/>
        <w:ind w:left="300"/>
      </w:pPr>
      <w:r>
        <w:rPr>
          <w:rFonts w:ascii="Consolas" w:hAnsi="Consolas" w:eastAsia="Consolas" w:cs="Consolas"/>
          <w:b/>
          <w:bCs/>
          <w:color w:val="2C3E50"/>
          <w:sz w:val="16"/>
          <w:szCs w:val="16"/>
        </w:rPr>
        <w:t xml:space="preserve">Runde 3   </w:t>
      </w:r>
      <w:r>
        <w:t>Transfer — Welcher Fall wäre für mich am schwierigsten? Warum?</w:t>
      </w:r>
    </w:p>
    <w:p w:rsidR="00125887" w:rsidRDefault="00125887" w14:paraId="0F76A495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96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97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000000" w14:paraId="0F76A498" w14:textId="77777777">
      <w:pPr>
        <w:keepNext/>
        <w:spacing w:before="120" w:after="40"/>
      </w:pPr>
      <w:r>
        <w:rPr>
          <w:b/>
          <w:bCs/>
          <w:color w:val="2C3E50"/>
          <w:sz w:val="22"/>
          <w:szCs w:val="22"/>
        </w:rPr>
        <w:t xml:space="preserve">☐  </w:t>
      </w:r>
      <w:r>
        <w:rPr>
          <w:rFonts w:ascii="Consolas" w:hAnsi="Consolas" w:eastAsia="Consolas" w:cs="Consolas"/>
          <w:b/>
          <w:bCs/>
          <w:color w:val="2C3E50"/>
          <w:sz w:val="18"/>
          <w:szCs w:val="18"/>
        </w:rPr>
        <w:t xml:space="preserve">PL · </w:t>
      </w:r>
      <w:r>
        <w:rPr>
          <w:b/>
          <w:bCs/>
        </w:rPr>
        <w:t>Plenum</w:t>
      </w:r>
    </w:p>
    <w:p w:rsidR="00125887" w:rsidRDefault="00000000" w14:paraId="0F76A499" w14:textId="77777777">
      <w:pPr>
        <w:spacing w:after="60" w:line="280" w:lineRule="auto"/>
        <w:ind w:left="300"/>
      </w:pPr>
      <w:r>
        <w:t>Die Lehrperson leitet die Diskussion: Wann kläre ich selbst? Wann hole ich Hilfe? Welche Regel gilt immer?</w:t>
      </w:r>
    </w:p>
    <w:p w:rsidR="00125887" w:rsidRDefault="00125887" w14:paraId="0F76A49A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9B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9C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000000" w14:paraId="0F76A49D" w14:textId="77777777">
      <w:r>
        <w:br w:type="page"/>
      </w:r>
    </w:p>
    <w:p w:rsidR="00125887" w:rsidRDefault="00000000" w14:paraId="0F76A49E" w14:textId="77777777">
      <w:pPr>
        <w:keepNext/>
        <w:pBdr>
          <w:top w:val="single" w:color="D8DBE0" w:sz="4" w:space="3"/>
        </w:pBdr>
        <w:spacing w:before="180" w:after="30"/>
      </w:pPr>
      <w:r>
        <w:rPr>
          <w:rFonts w:ascii="Consolas" w:hAnsi="Consolas" w:eastAsia="Consolas" w:cs="Consolas"/>
          <w:b/>
          <w:bCs/>
          <w:color w:val="2C3E50"/>
          <w:sz w:val="16"/>
          <w:szCs w:val="16"/>
        </w:rPr>
        <w:lastRenderedPageBreak/>
        <w:t>02 · TRANSFER</w:t>
      </w:r>
    </w:p>
    <w:p w:rsidR="00125887" w:rsidRDefault="00000000" w14:paraId="0F76A49F" w14:textId="77777777">
      <w:pPr>
        <w:keepNext/>
        <w:keepLines/>
        <w:spacing w:before="140" w:after="80" w:line="300" w:lineRule="auto"/>
      </w:pPr>
      <w:r>
        <w:rPr>
          <w:b/>
          <w:bCs/>
          <w:color w:val="1A1D22"/>
          <w:sz w:val="26"/>
          <w:szCs w:val="26"/>
        </w:rPr>
        <w:t>Transfer (Einzelarbeit)</w:t>
      </w:r>
    </w:p>
    <w:p w:rsidR="00125887" w:rsidRDefault="00000000" w14:paraId="0F76A4A0" w14:textId="77777777">
      <w:pPr>
        <w:spacing w:after="60"/>
      </w:pPr>
      <w:r>
        <w:rPr>
          <w:b/>
          <w:bCs/>
        </w:rPr>
        <w:t>Übertragen Sie die Grundregel auf einen neuen Fall aus Ihrem Leben. Wählen Sie den Fall selbst.</w:t>
      </w:r>
    </w:p>
    <w:p w:rsidR="00125887" w:rsidRDefault="00000000" w14:paraId="0F76A4A1" w14:textId="77777777">
      <w:pPr>
        <w:spacing w:after="60" w:line="280" w:lineRule="auto"/>
      </w:pPr>
      <w:r>
        <w:rPr>
          <w:color w:val="4A5057"/>
          <w:sz w:val="16"/>
          <w:szCs w:val="16"/>
        </w:rPr>
        <w:t>Format: schriftlich, 4-6 kurze Sätze, Begriffe aus dem Dossier verwenden  ·  Abgabe: vor dem KN</w:t>
      </w:r>
    </w:p>
    <w:p w:rsidR="00125887" w:rsidRDefault="00000000" w14:paraId="0F76A4A2" w14:textId="77777777">
      <w:pPr>
        <w:spacing w:before="100" w:after="40"/>
      </w:pPr>
      <w:r>
        <w:rPr>
          <w:b/>
          <w:bCs/>
          <w:color w:val="2C3E50"/>
          <w:sz w:val="14"/>
          <w:szCs w:val="14"/>
        </w:rPr>
        <w:t>BEISPIELE AUS EUREN HERAUSFORDERUNGEN</w:t>
      </w:r>
    </w:p>
    <w:p w:rsidR="00125887" w:rsidRDefault="00000000" w14:paraId="0F76A4A3" w14:textId="77777777">
      <w:pPr>
        <w:pStyle w:val="Listenabsatz"/>
        <w:numPr>
          <w:ilvl w:val="0"/>
          <w:numId w:val="1"/>
        </w:numPr>
        <w:spacing w:after="40"/>
      </w:pPr>
      <w:r>
        <w:rPr>
          <w:b/>
          <w:bCs/>
          <w:color w:val="2C3E50"/>
          <w:sz w:val="16"/>
          <w:szCs w:val="16"/>
        </w:rPr>
        <w:t xml:space="preserve">HF A: </w:t>
      </w:r>
      <w:r>
        <w:rPr>
          <w:sz w:val="18"/>
          <w:szCs w:val="18"/>
        </w:rPr>
        <w:t>Wo müssen Sie sonst noch einen Vertrag genau verstehen?</w:t>
      </w:r>
    </w:p>
    <w:p w:rsidR="00125887" w:rsidRDefault="00000000" w14:paraId="0F76A4A4" w14:textId="77777777">
      <w:pPr>
        <w:pStyle w:val="Listenabsatz"/>
        <w:numPr>
          <w:ilvl w:val="0"/>
          <w:numId w:val="1"/>
        </w:numPr>
        <w:spacing w:after="40"/>
      </w:pPr>
      <w:r>
        <w:rPr>
          <w:b/>
          <w:bCs/>
          <w:color w:val="2C3E50"/>
          <w:sz w:val="16"/>
          <w:szCs w:val="16"/>
        </w:rPr>
        <w:t xml:space="preserve">HF B: </w:t>
      </w:r>
      <w:r>
        <w:rPr>
          <w:sz w:val="18"/>
          <w:szCs w:val="18"/>
        </w:rPr>
        <w:t>Wo holen Sie sich sonst noch Hilfe von der richtigen Stelle?</w:t>
      </w:r>
    </w:p>
    <w:p w:rsidR="00125887" w:rsidRDefault="00000000" w14:paraId="0F76A4A5" w14:textId="77777777">
      <w:pPr>
        <w:spacing w:before="120" w:after="40"/>
      </w:pPr>
      <w:r>
        <w:rPr>
          <w:b/>
          <w:bCs/>
          <w:color w:val="2C3E50"/>
          <w:sz w:val="14"/>
          <w:szCs w:val="14"/>
        </w:rPr>
        <w:t>SCHREIBHILFE — SATZANFÄNGE</w:t>
      </w:r>
    </w:p>
    <w:p w:rsidR="00125887" w:rsidRDefault="00000000" w14:paraId="0F76A4A6" w14:textId="77777777">
      <w:pPr>
        <w:pStyle w:val="Listenabsatz"/>
        <w:numPr>
          <w:ilvl w:val="0"/>
          <w:numId w:val="1"/>
        </w:numPr>
        <w:spacing w:after="30"/>
      </w:pPr>
      <w:r>
        <w:rPr>
          <w:sz w:val="18"/>
          <w:szCs w:val="18"/>
        </w:rPr>
        <w:t>«Das gemeinsame Prinzip meiner drei Herausforderungen ist …»</w:t>
      </w:r>
    </w:p>
    <w:p w:rsidR="00125887" w:rsidRDefault="00000000" w14:paraId="0F76A4A7" w14:textId="77777777">
      <w:pPr>
        <w:pStyle w:val="Listenabsatz"/>
        <w:numPr>
          <w:ilvl w:val="0"/>
          <w:numId w:val="1"/>
        </w:numPr>
        <w:spacing w:after="30"/>
      </w:pPr>
      <w:r>
        <w:rPr>
          <w:sz w:val="18"/>
          <w:szCs w:val="18"/>
        </w:rPr>
        <w:t>«Ein neuer Kontext, in dem dasselbe Prinzip gilt, ist …»</w:t>
      </w:r>
    </w:p>
    <w:p w:rsidR="00125887" w:rsidRDefault="00000000" w14:paraId="0F76A4A8" w14:textId="77777777">
      <w:pPr>
        <w:pStyle w:val="Listenabsatz"/>
        <w:numPr>
          <w:ilvl w:val="0"/>
          <w:numId w:val="1"/>
        </w:numPr>
        <w:spacing w:after="30"/>
      </w:pPr>
      <w:r>
        <w:rPr>
          <w:sz w:val="18"/>
          <w:szCs w:val="18"/>
        </w:rPr>
        <w:t>«Dort zeigt es sich konkret so: …»</w:t>
      </w:r>
    </w:p>
    <w:p w:rsidR="00125887" w:rsidRDefault="00000000" w14:paraId="0F76A4A9" w14:textId="77777777">
      <w:pPr>
        <w:pStyle w:val="Listenabsatz"/>
        <w:numPr>
          <w:ilvl w:val="0"/>
          <w:numId w:val="1"/>
        </w:numPr>
        <w:spacing w:after="30"/>
      </w:pPr>
      <w:r>
        <w:rPr>
          <w:sz w:val="18"/>
          <w:szCs w:val="18"/>
        </w:rPr>
        <w:t>«Wie in Herausforderung … muss ich auch hier …»</w:t>
      </w:r>
    </w:p>
    <w:p w:rsidR="00125887" w:rsidRDefault="00125887" w14:paraId="0F76A4AA" w14:textId="77777777">
      <w:pPr>
        <w:spacing w:before="80" w:after="80"/>
      </w:pPr>
    </w:p>
    <w:p w:rsidR="00125887" w:rsidRDefault="00000000" w14:paraId="0F76A4AB" w14:textId="77777777">
      <w:pPr>
        <w:spacing w:after="60" w:line="280" w:lineRule="auto"/>
      </w:pPr>
      <w:r>
        <w:rPr>
          <w:b/>
          <w:bCs/>
          <w:color w:val="2C3E50"/>
          <w:sz w:val="14"/>
          <w:szCs w:val="14"/>
        </w:rPr>
        <w:t>DEIN TRANSFER (5–7 SÄTZE)</w:t>
      </w:r>
    </w:p>
    <w:p w:rsidR="00125887" w:rsidRDefault="00125887" w14:paraId="0F76A4AC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AD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AE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AF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B0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B1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B2" w14:textId="77777777">
      <w:pPr>
        <w:pBdr>
          <w:bottom w:val="single" w:color="BDC3C7" w:sz="4" w:space="0"/>
        </w:pBdr>
        <w:spacing w:after="200" w:line="360" w:lineRule="auto"/>
      </w:pPr>
    </w:p>
    <w:p w:rsidR="00125887" w:rsidRDefault="00125887" w14:paraId="0F76A4B3" w14:textId="77777777">
      <w:pPr>
        <w:spacing w:before="80" w:after="80"/>
      </w:pPr>
    </w:p>
    <w:p w:rsidR="00125887" w:rsidRDefault="00000000" w14:paraId="0F76A4B4" w14:textId="77777777">
      <w:pPr>
        <w:spacing w:after="40"/>
      </w:pPr>
      <w:r>
        <w:rPr>
          <w:b/>
          <w:bCs/>
          <w:color w:val="2C3E50"/>
          <w:sz w:val="14"/>
          <w:szCs w:val="14"/>
        </w:rPr>
        <w:t>SELBSTCHECK — HABE ICH DEN TRANSFER RICHTIG GEMACHT?</w:t>
      </w:r>
    </w:p>
    <w:p w:rsidR="00125887" w:rsidRDefault="00000000" w14:paraId="0F76A4B5" w14:textId="77777777">
      <w:pPr>
        <w:spacing w:after="30"/>
        <w:ind w:left="200"/>
      </w:pPr>
      <w:r>
        <w:rPr>
          <w:b/>
          <w:bCs/>
          <w:color w:val="2C3E50"/>
          <w:sz w:val="18"/>
          <w:szCs w:val="18"/>
        </w:rPr>
        <w:t xml:space="preserve">☐  </w:t>
      </w:r>
      <w:r>
        <w:rPr>
          <w:sz w:val="18"/>
          <w:szCs w:val="18"/>
        </w:rPr>
        <w:t>Kernprinzip in eigenen Worten benannt</w:t>
      </w:r>
    </w:p>
    <w:p w:rsidR="00125887" w:rsidRDefault="00000000" w14:paraId="0F76A4B6" w14:textId="77777777">
      <w:pPr>
        <w:spacing w:after="30"/>
        <w:ind w:left="200"/>
      </w:pPr>
      <w:r>
        <w:rPr>
          <w:b/>
          <w:bCs/>
          <w:color w:val="2C3E50"/>
          <w:sz w:val="18"/>
          <w:szCs w:val="18"/>
        </w:rPr>
        <w:t xml:space="preserve">☐  </w:t>
      </w:r>
      <w:r>
        <w:rPr>
          <w:sz w:val="18"/>
          <w:szCs w:val="18"/>
        </w:rPr>
        <w:t>Neuer, selbst gewählter Kontext (nicht aus dem Unterricht)</w:t>
      </w:r>
    </w:p>
    <w:p w:rsidR="00125887" w:rsidRDefault="00000000" w14:paraId="0F76A4B7" w14:textId="77777777">
      <w:pPr>
        <w:spacing w:after="30"/>
        <w:ind w:left="200"/>
      </w:pPr>
      <w:r>
        <w:rPr>
          <w:b/>
          <w:bCs/>
          <w:color w:val="2C3E50"/>
          <w:sz w:val="18"/>
          <w:szCs w:val="18"/>
        </w:rPr>
        <w:t xml:space="preserve">☐  </w:t>
      </w:r>
      <w:r>
        <w:rPr>
          <w:sz w:val="18"/>
          <w:szCs w:val="18"/>
        </w:rPr>
        <w:t>5–7 Sätze geschrieben</w:t>
      </w:r>
    </w:p>
    <w:p w:rsidR="00125887" w:rsidRDefault="00000000" w14:paraId="0F76A4B8" w14:textId="77777777">
      <w:pPr>
        <w:spacing w:after="30"/>
        <w:ind w:left="200"/>
      </w:pPr>
      <w:r>
        <w:rPr>
          <w:b/>
          <w:bCs/>
          <w:color w:val="2C3E50"/>
          <w:sz w:val="18"/>
          <w:szCs w:val="18"/>
        </w:rPr>
        <w:t xml:space="preserve">☐  </w:t>
      </w:r>
      <w:r>
        <w:rPr>
          <w:sz w:val="18"/>
          <w:szCs w:val="18"/>
        </w:rPr>
        <w:t>Mindestens zwei Lehrmittelbegriffe verwendet</w:t>
      </w:r>
    </w:p>
    <w:p w:rsidR="00125887" w:rsidRDefault="00000000" w14:paraId="0F76A4B9" w14:textId="77777777">
      <w:pPr>
        <w:spacing w:after="30"/>
        <w:ind w:left="200"/>
      </w:pPr>
      <w:r>
        <w:rPr>
          <w:b/>
          <w:bCs/>
          <w:color w:val="2C3E50"/>
          <w:sz w:val="18"/>
          <w:szCs w:val="18"/>
        </w:rPr>
        <w:t xml:space="preserve">☐  </w:t>
      </w:r>
      <w:r>
        <w:rPr>
          <w:sz w:val="18"/>
          <w:szCs w:val="18"/>
        </w:rPr>
        <w:t>Bezug zu mindestens einer der drei Herausforderungen erkennbar</w:t>
      </w:r>
    </w:p>
    <w:sectPr w:rsidR="00125887">
      <w:headerReference w:type="default" r:id="rId14"/>
      <w:footerReference w:type="default" r:id="rId15"/>
      <w:pgSz w:w="11906" w:h="16838" w:orient="portrait"/>
      <w:pgMar w:top="1587" w:right="1134" w:bottom="907" w:left="1134" w:header="454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R" w:author="Pascal Rusch" w:date="2026-06-29T10:56:00Z" w:id="0">
    <w:p w:rsidR="00DF50D7" w:rsidP="00DF50D7" w:rsidRDefault="00DF50D7" w14:paraId="0AC8B93D" w14:textId="77777777">
      <w:pPr>
        <w:pStyle w:val="Kommentartext"/>
      </w:pPr>
      <w:r>
        <w:rPr>
          <w:rStyle w:val="Kommentarzeichen"/>
        </w:rPr>
        <w:annotationRef/>
      </w:r>
      <w:r>
        <w:t xml:space="preserve">Eure ist eine „per du-Formulierung“. </w:t>
      </w:r>
    </w:p>
  </w:comment>
  <w:comment w:initials="PR" w:author="Pascal Rusch" w:date="2026-06-29T10:57:00Z" w:id="1">
    <w:p w:rsidR="00DF50D7" w:rsidP="00DF50D7" w:rsidRDefault="00DF50D7" w14:paraId="04B34B55" w14:textId="77777777">
      <w:pPr>
        <w:pStyle w:val="Kommentartext"/>
      </w:pPr>
      <w:r>
        <w:rPr>
          <w:rStyle w:val="Kommentarzeichen"/>
        </w:rPr>
        <w:annotationRef/>
      </w:r>
      <w:r>
        <w:t>Sie haben ...</w:t>
      </w:r>
    </w:p>
  </w:comment>
  <w:comment w:initials="PR" w:author="Pascal Rusch" w:date="2026-06-29T10:57:00Z" w:id="2">
    <w:p w:rsidR="00DF50D7" w:rsidP="00DF50D7" w:rsidRDefault="00DF50D7" w14:paraId="0C1B94E4" w14:textId="77777777">
      <w:pPr>
        <w:pStyle w:val="Kommentartext"/>
      </w:pPr>
      <w:r>
        <w:rPr>
          <w:rStyle w:val="Kommentarzeichen"/>
        </w:rPr>
        <w:annotationRef/>
      </w:r>
      <w:r>
        <w:t>Wählen Sie...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C8B93D"/>
  <w15:commentEx w15:done="0" w15:paraId="04B34B55"/>
  <w15:commentEx w15:done="0" w15:paraId="0C1B94E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B243A64" w16cex:dateUtc="2026-06-29T08:56:00Z">
    <w16cex:extLst>
      <w16:ext w16:uri="{CE6994B0-6A32-4C9F-8C6B-6E91EDA988CE}">
        <cr:reactions xmlns:cr="http://schemas.microsoft.com/office/comments/2020/reactions">
          <cr:reaction reactionType="1">
            <cr:reactionInfo dateUtc="2026-07-02T09:55:39.11Z">
              <cr:user userId="S::matthias.daeniker@bbw.ch::67bdc501-05a4-4392-9152-e035bf8339f1" userProvider="AD" userName="Matthias Däniker"/>
            </cr:reactionInfo>
          </cr:reaction>
        </cr:reactions>
      </w16:ext>
    </w16cex:extLst>
  </w16cex:commentExtensible>
  <w16cex:commentExtensible w16cex:durableId="3E5385AE" w16cex:dateUtc="2026-06-29T08:57:00Z"/>
  <w16cex:commentExtensible w16cex:durableId="28DB5495" w16cex:dateUtc="2026-06-29T08:5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C8B93D" w16cid:durableId="1B243A64"/>
  <w16cid:commentId w16cid:paraId="04B34B55" w16cid:durableId="3E5385AE"/>
  <w16cid:commentId w16cid:paraId="0C1B94E4" w16cid:durableId="28DB54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55E8" w:rsidRDefault="00C055E8" w14:paraId="453B9411" w14:textId="77777777">
      <w:r>
        <w:separator/>
      </w:r>
    </w:p>
  </w:endnote>
  <w:endnote w:type="continuationSeparator" w:id="0">
    <w:p w:rsidR="00C055E8" w:rsidRDefault="00C055E8" w14:paraId="79F1EE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5887" w:rsidRDefault="00000000" w14:paraId="0F76A4BC" w14:textId="785B3091">
    <w:pPr>
      <w:pBdr>
        <w:top w:val="single" w:color="EBEDF0" w:sz="2" w:space="3"/>
      </w:pBdr>
      <w:tabs>
        <w:tab w:val="right" w:pos="9026"/>
      </w:tabs>
    </w:pPr>
    <w:r>
      <w:rPr>
        <w:rFonts w:ascii="Consolas" w:hAnsi="Consolas" w:eastAsia="Consolas" w:cs="Consolas"/>
        <w:color w:val="8B9099"/>
        <w:sz w:val="14"/>
        <w:szCs w:val="14"/>
      </w:rPr>
      <w:t>Austausch &amp; Transfer</w:t>
    </w:r>
    <w:r>
      <w:tab/>
    </w:r>
    <w:r>
      <w:rPr>
        <w:rFonts w:ascii="Consolas" w:hAnsi="Consolas" w:eastAsia="Consolas" w:cs="Consolas"/>
        <w:color w:val="8B9099"/>
        <w:sz w:val="14"/>
        <w:szCs w:val="14"/>
      </w:rPr>
      <w:t xml:space="preserve">Seite </w:t>
    </w:r>
    <w:r>
      <w:rPr>
        <w:rFonts w:ascii="Consolas" w:hAnsi="Consolas" w:eastAsia="Consolas" w:cs="Consolas"/>
        <w:color w:val="8B9099"/>
        <w:sz w:val="14"/>
        <w:szCs w:val="14"/>
      </w:rPr>
      <w:fldChar w:fldCharType="begin"/>
    </w:r>
    <w:r>
      <w:rPr>
        <w:rFonts w:ascii="Consolas" w:hAnsi="Consolas" w:eastAsia="Consolas" w:cs="Consolas"/>
        <w:color w:val="8B9099"/>
        <w:sz w:val="14"/>
        <w:szCs w:val="14"/>
      </w:rPr>
      <w:instrText>PAGE</w:instrText>
    </w:r>
    <w:r>
      <w:rPr>
        <w:rFonts w:ascii="Consolas" w:hAnsi="Consolas" w:eastAsia="Consolas" w:cs="Consolas"/>
        <w:color w:val="8B9099"/>
        <w:sz w:val="14"/>
        <w:szCs w:val="14"/>
      </w:rPr>
      <w:fldChar w:fldCharType="separate"/>
    </w:r>
    <w:r w:rsidR="00DF50D7">
      <w:rPr>
        <w:rFonts w:ascii="Consolas" w:hAnsi="Consolas" w:eastAsia="Consolas" w:cs="Consolas"/>
        <w:noProof/>
        <w:color w:val="8B9099"/>
        <w:sz w:val="14"/>
        <w:szCs w:val="14"/>
      </w:rPr>
      <w:t>1</w:t>
    </w:r>
    <w:r>
      <w:rPr>
        <w:rFonts w:ascii="Consolas" w:hAnsi="Consolas" w:eastAsia="Consolas" w:cs="Consolas"/>
        <w:color w:val="8B9099"/>
        <w:sz w:val="14"/>
        <w:szCs w:val="14"/>
      </w:rPr>
      <w:fldChar w:fldCharType="end"/>
    </w:r>
    <w:r>
      <w:rPr>
        <w:rFonts w:ascii="Consolas" w:hAnsi="Consolas" w:eastAsia="Consolas" w:cs="Consolas"/>
        <w:color w:val="8B9099"/>
        <w:sz w:val="14"/>
        <w:szCs w:val="14"/>
      </w:rPr>
      <w:t xml:space="preserve"> / </w:t>
    </w:r>
    <w:r>
      <w:rPr>
        <w:rFonts w:ascii="Consolas" w:hAnsi="Consolas" w:eastAsia="Consolas" w:cs="Consolas"/>
        <w:color w:val="8B9099"/>
        <w:sz w:val="14"/>
        <w:szCs w:val="14"/>
      </w:rPr>
      <w:fldChar w:fldCharType="begin"/>
    </w:r>
    <w:r>
      <w:rPr>
        <w:rFonts w:ascii="Consolas" w:hAnsi="Consolas" w:eastAsia="Consolas" w:cs="Consolas"/>
        <w:color w:val="8B9099"/>
        <w:sz w:val="14"/>
        <w:szCs w:val="14"/>
      </w:rPr>
      <w:instrText>NUMPAGES</w:instrText>
    </w:r>
    <w:r>
      <w:rPr>
        <w:rFonts w:ascii="Consolas" w:hAnsi="Consolas" w:eastAsia="Consolas" w:cs="Consolas"/>
        <w:color w:val="8B9099"/>
        <w:sz w:val="14"/>
        <w:szCs w:val="14"/>
      </w:rPr>
      <w:fldChar w:fldCharType="separate"/>
    </w:r>
    <w:r w:rsidR="00DF50D7">
      <w:rPr>
        <w:rFonts w:ascii="Consolas" w:hAnsi="Consolas" w:eastAsia="Consolas" w:cs="Consolas"/>
        <w:noProof/>
        <w:color w:val="8B9099"/>
        <w:sz w:val="14"/>
        <w:szCs w:val="14"/>
      </w:rPr>
      <w:t>2</w:t>
    </w:r>
    <w:r>
      <w:rPr>
        <w:rFonts w:ascii="Consolas" w:hAnsi="Consolas" w:eastAsia="Consolas" w:cs="Consolas"/>
        <w:color w:val="8B90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55E8" w:rsidRDefault="00C055E8" w14:paraId="672C8D92" w14:textId="77777777">
      <w:r>
        <w:separator/>
      </w:r>
    </w:p>
  </w:footnote>
  <w:footnote w:type="continuationSeparator" w:id="0">
    <w:p w:rsidR="00C055E8" w:rsidRDefault="00C055E8" w14:paraId="3CA3350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25887" w:rsidRDefault="00000000" w14:paraId="0F76A4BA" w14:textId="77777777">
    <w:pPr>
      <w:spacing w:after="40"/>
    </w:pPr>
    <w:r>
      <w:rPr>
        <w:noProof/>
      </w:rPr>
      <w:drawing>
        <wp:inline distT="0" distB="0" distL="0" distR="0" wp14:anchorId="0F76A4BD" wp14:editId="0F76A4BE">
          <wp:extent cx="1714500" cy="66675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25887" w:rsidRDefault="00000000" w14:paraId="0F76A4BB" w14:textId="77777777">
    <w:pPr>
      <w:pBdr>
        <w:bottom w:val="single" w:color="D8DBE0" w:sz="4" w:space="3"/>
      </w:pBdr>
      <w:tabs>
        <w:tab w:val="right" w:pos="9026"/>
      </w:tabs>
      <w:spacing w:after="100"/>
    </w:pPr>
    <w:r>
      <w:rPr>
        <w:color w:val="4A5057"/>
        <w:sz w:val="16"/>
        <w:szCs w:val="16"/>
      </w:rPr>
      <w:t>Abteilung Maschinenbau</w:t>
    </w:r>
    <w:r>
      <w:tab/>
    </w:r>
    <w:r>
      <w:rPr>
        <w:rFonts w:ascii="Consolas" w:hAnsi="Consolas" w:eastAsia="Consolas" w:cs="Consolas"/>
        <w:b/>
        <w:bCs/>
        <w:color w:val="1A1D22"/>
        <w:sz w:val="14"/>
        <w:szCs w:val="14"/>
      </w:rPr>
      <w:t>DOC-AUSTAUSCH · SET-ABSCHLUSS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6828"/>
    <w:multiLevelType w:val="hybridMultilevel"/>
    <w:tmpl w:val="05061486"/>
    <w:lvl w:ilvl="0" w:tplc="CF2EB680">
      <w:start w:val="1"/>
      <w:numFmt w:val="bullet"/>
      <w:lvlText w:val="●"/>
      <w:lvlJc w:val="left"/>
      <w:pPr>
        <w:ind w:left="720" w:hanging="360"/>
      </w:pPr>
    </w:lvl>
    <w:lvl w:ilvl="1" w:tplc="CCE05630">
      <w:start w:val="1"/>
      <w:numFmt w:val="bullet"/>
      <w:lvlText w:val="○"/>
      <w:lvlJc w:val="left"/>
      <w:pPr>
        <w:ind w:left="1440" w:hanging="360"/>
      </w:pPr>
    </w:lvl>
    <w:lvl w:ilvl="2" w:tplc="C1E898AE">
      <w:start w:val="1"/>
      <w:numFmt w:val="bullet"/>
      <w:lvlText w:val="■"/>
      <w:lvlJc w:val="left"/>
      <w:pPr>
        <w:ind w:left="2160" w:hanging="360"/>
      </w:pPr>
    </w:lvl>
    <w:lvl w:ilvl="3" w:tplc="BA18C960">
      <w:start w:val="1"/>
      <w:numFmt w:val="bullet"/>
      <w:lvlText w:val="●"/>
      <w:lvlJc w:val="left"/>
      <w:pPr>
        <w:ind w:left="2880" w:hanging="360"/>
      </w:pPr>
    </w:lvl>
    <w:lvl w:ilvl="4" w:tplc="18DC277A">
      <w:start w:val="1"/>
      <w:numFmt w:val="bullet"/>
      <w:lvlText w:val="○"/>
      <w:lvlJc w:val="left"/>
      <w:pPr>
        <w:ind w:left="3600" w:hanging="360"/>
      </w:pPr>
    </w:lvl>
    <w:lvl w:ilvl="5" w:tplc="D64EEE6A">
      <w:start w:val="1"/>
      <w:numFmt w:val="bullet"/>
      <w:lvlText w:val="■"/>
      <w:lvlJc w:val="left"/>
      <w:pPr>
        <w:ind w:left="4320" w:hanging="360"/>
      </w:pPr>
    </w:lvl>
    <w:lvl w:ilvl="6" w:tplc="0032BC92">
      <w:start w:val="1"/>
      <w:numFmt w:val="bullet"/>
      <w:lvlText w:val="●"/>
      <w:lvlJc w:val="left"/>
      <w:pPr>
        <w:ind w:left="5040" w:hanging="360"/>
      </w:pPr>
    </w:lvl>
    <w:lvl w:ilvl="7" w:tplc="BDB0A60E">
      <w:start w:val="1"/>
      <w:numFmt w:val="bullet"/>
      <w:lvlText w:val="●"/>
      <w:lvlJc w:val="left"/>
      <w:pPr>
        <w:ind w:left="5760" w:hanging="360"/>
      </w:pPr>
    </w:lvl>
    <w:lvl w:ilvl="8" w:tplc="F852EB64">
      <w:start w:val="1"/>
      <w:numFmt w:val="bullet"/>
      <w:lvlText w:val="●"/>
      <w:lvlJc w:val="left"/>
      <w:pPr>
        <w:ind w:left="6480" w:hanging="360"/>
      </w:pPr>
    </w:lvl>
  </w:abstractNum>
  <w:num w:numId="1" w16cid:durableId="119114084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scal Rusch">
    <w15:presenceInfo w15:providerId="AD" w15:userId="S::pascal.rusch@bbw.ch::58a0c60e-ad91-4a66-9192-171470390f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887"/>
    <w:rsid w:val="00000000"/>
    <w:rsid w:val="00125887"/>
    <w:rsid w:val="00A40EA3"/>
    <w:rsid w:val="00C055E8"/>
    <w:rsid w:val="00DF50D7"/>
    <w:rsid w:val="739A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F76A485"/>
  <w15:docId w15:val="{8B965199-79FD-4B60-9F7E-876B9F29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styleId="Fett1" w:customStyle="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styleId="FunotentextZchn" w:customStyle="1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styleId="EndnotentextZchn" w:customStyle="1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F50D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F50D7"/>
  </w:style>
  <w:style w:type="character" w:styleId="KommentartextZchn" w:customStyle="1">
    <w:name w:val="Kommentartext Zchn"/>
    <w:basedOn w:val="Absatz-Standardschriftart"/>
    <w:link w:val="Kommentartext"/>
    <w:uiPriority w:val="99"/>
    <w:rsid w:val="00DF50D7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F50D7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DF5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B7886B2AFBD64BB429D16D04F229A5" ma:contentTypeVersion="10" ma:contentTypeDescription="Ein neues Dokument erstellen." ma:contentTypeScope="" ma:versionID="f8dfcec49a7ca75c26626c0b33eae25e">
  <xsd:schema xmlns:xsd="http://www.w3.org/2001/XMLSchema" xmlns:xs="http://www.w3.org/2001/XMLSchema" xmlns:p="http://schemas.microsoft.com/office/2006/metadata/properties" xmlns:ns2="a6580a5e-10c7-4fef-a092-85aa6aa55fde" targetNamespace="http://schemas.microsoft.com/office/2006/metadata/properties" ma:root="true" ma:fieldsID="7eff8478401a3bca1196b7be9d848b39" ns2:_="">
    <xsd:import namespace="a6580a5e-10c7-4fef-a092-85aa6aa55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80a5e-10c7-4fef-a092-85aa6aa55f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580a5e-10c7-4fef-a092-85aa6aa55fd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69080C-663B-4F08-BD6D-9FD3FEE4D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80a5e-10c7-4fef-a092-85aa6aa55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47AF2-0166-479E-BA67-B7618163F858}">
  <ds:schemaRefs>
    <ds:schemaRef ds:uri="http://schemas.microsoft.com/office/2006/metadata/properties"/>
    <ds:schemaRef ds:uri="http://schemas.microsoft.com/office/infopath/2007/PartnerControls"/>
    <ds:schemaRef ds:uri="a6580a5e-10c7-4fef-a092-85aa6aa55fde"/>
  </ds:schemaRefs>
</ds:datastoreItem>
</file>

<file path=customXml/itemProps3.xml><?xml version="1.0" encoding="utf-8"?>
<ds:datastoreItem xmlns:ds="http://schemas.openxmlformats.org/officeDocument/2006/customXml" ds:itemID="{39311EC1-D3A2-498C-BE37-5118C6F5A8C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Austausch &amp; Transfer</dc:title>
  <dc:creator>HKO Renderer</dc:creator>
  <dc:description>DOC-AUSTAUSCH · SET-ABSCHLUSS</dc:description>
  <lastModifiedBy>Matthias Däniker</lastModifiedBy>
  <revision>3</revision>
  <dcterms:created xsi:type="dcterms:W3CDTF">2026-06-25T11:44:00.0000000Z</dcterms:created>
  <dcterms:modified xsi:type="dcterms:W3CDTF">2026-07-02T09:55:43.3731438Z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0x01010079B7886B2AFBD64BB429D16D04F229A5</vt:lpwstr>
  </property>
  <property fmtid="{D5CDD505-2E9C-101B-9397-08002B2CF9AE}" pid="3" name="MediaServiceImageTags">
    <vt:lpwstr/>
  </property>
</Properties>
</file>