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presentation template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This is a DOCX storyboard, not a PowerPoint deck or an automatic mood-board tool. Replace the image placeholders with your own licensed project visuals and transfer the sequence to your preferred presentation software if needed.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Write the decision request before arranging images.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Use consistent references and comparable views for alternatives.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feedback against the relevant decision rather than relying on presentation notes alone.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request blanket approval of a mixed-status package.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hide unresolved cost or dimensional questions behind polished visuals.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label concept imagery as completed client work.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Opening: purpose of the review</w:t>
      </w:r>
    </w:p>
    <w:p>
      <w:pPr>
        <w:keepNext/>
        <w:spacing w:after="140"/>
      </w:pPr>
      <w:r>
        <w:t xml:space="preserve">Explain what the client is being asked to decide today and what is not yet ready for approval.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Brief recap</w:t>
      </w:r>
    </w:p>
    <w:p>
      <w:pPr>
        <w:keepNext/>
        <w:spacing w:after="140"/>
      </w:pPr>
      <w:r>
        <w:t xml:space="preserve">Show the essential needs and retained conditions before proposing a solution.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Existing information</w:t>
      </w:r>
    </w:p>
    <w:p>
      <w:pPr>
        <w:keepNext/>
        <w:spacing w:after="140"/>
      </w:pPr>
      <w:r>
        <w:t xml:space="preserve">Place a plan or survey image with its source and status clearly labeled.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Selected direction</w:t>
      </w:r>
    </w:p>
    <w:p>
      <w:pPr>
        <w:keepNext/>
        <w:spacing w:after="140"/>
      </w:pPr>
      <w:r>
        <w:t xml:space="preserve">Place the concept image and explain how the proposal responds to the brief.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Alternative and tradeoff</w:t>
      </w:r>
    </w:p>
    <w:p>
      <w:pPr>
        <w:keepNext/>
        <w:spacing w:after="140"/>
      </w:pPr>
      <w:r>
        <w:t xml:space="preserve">Compare a specific decision on equal terms; do not change multiple constraints invisibly.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Layout and references</w:t>
      </w:r>
    </w:p>
    <w:p>
      <w:pPr>
        <w:keepNext/>
        <w:spacing w:after="140"/>
      </w:pPr>
      <w:r>
        <w:t xml:space="preserve">Show a readable plan and identify the items discussed. Label the drawing’s status.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Materials and open questions</w:t>
      </w:r>
    </w:p>
    <w:p>
      <w:pPr>
        <w:keepNext/>
        <w:spacing w:after="140"/>
      </w:pPr>
      <w:r>
        <w:t xml:space="preserve">Separate the proposed visual palette from verified product selections.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Decision and next steps</w:t>
      </w:r>
    </w:p>
    <w:p>
      <w:pPr>
        <w:keepNext/>
        <w:spacing w:after="140"/>
      </w:pPr>
      <w:r>
        <w:t xml:space="preserve">List the requested decision, person responsible, and information needed for the next review.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presentation template</dc:title>
  <dc:creator>OpenLintel</dc:creator>
  <dc:description>Download a DOCX client-presentation storyboard with image placeholders, design rationale, options, decisions, and an illustrative room example.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