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0069-BC-SHEA/NAP-2026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21/08/2026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G.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KOUANDE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CA 7583/AP 2290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TAIROU Wahab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12707/2014 BORGOU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0162060618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