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FÔ-BOURRÉ ( PERERE)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CD5503RB/BP1368RB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MICHOSOUNNOU DOTOU PATIENCE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0196805328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