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KPADONOU SOUROU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+229 0196309042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BV1174RB/BV1137RB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ALLINHLENON ALEXANDRE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07565 BOHICON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0196022511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