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STE NAP SARL</w:t>
      </w:r>
    </w:p>
    <w:p>
      <w:pPr>
        <w:jc w:val="center"/>
      </w:pPr>
      <w:r>
        <w:rPr>
          <w:sz w:val="16"/>
        </w:rPr>
        <w:t>PLOT NO 14 GLODJIGBE ECONOMIC ZONE REPUBLIC OF BENIN</w:t>
        <w:br/>
        <w:t>RCCM RB / COT / 21 B 30710, IFU 3202113334014</w:t>
        <w:br/>
        <w:t>TEL: +229 01 94 94 04 14, 01 97 97 45 06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003399"/>
          <w:sz w:val="28"/>
        </w:rPr>
        <w:t>Bon de paiement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2026-09-23 00:00:00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Prestataires/Fournisseurs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ISMAEL WASSIOU</w:t>
            </w:r>
          </w:p>
        </w:tc>
      </w:tr>
      <w:tr>
        <w:tc>
          <w:tcPr>
            <w:tcW w:type="dxa" w:w="2635"/>
          </w:tcPr>
          <w:p>
            <w:r>
              <w:rPr>
                <w:b/>
                <w:sz w:val="18"/>
              </w:rPr>
              <w:t>No de transaction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CHQ-0295-2026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Nom du percepteur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OSSENI ABOU SAMS-DINE</w:t>
            </w:r>
          </w:p>
        </w:tc>
      </w:tr>
      <w:tr>
        <w:tc>
          <w:tcPr>
            <w:tcW w:type="dxa" w:w="2635"/>
          </w:tcPr>
          <w:p>
            <w:r>
              <w:rPr>
                <w:b/>
                <w:sz w:val="18"/>
              </w:rPr>
              <w:t>Type d'operation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PURCHASE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Num. Pieces d'identite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209735867</w:t>
            </w:r>
          </w:p>
        </w:tc>
      </w:tr>
      <w:tr>
        <w:tc>
          <w:tcPr>
            <w:tcW w:type="dxa" w:w="2635"/>
          </w:tcPr>
          <w:p>
            <w:r>
              <w:rPr>
                <w:b/>
                <w:sz w:val="18"/>
              </w:rPr>
              <w:t>Produit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SHEA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Date d'expiration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2026-11-09 00:00:00</w:t>
            </w:r>
          </w:p>
        </w:tc>
      </w:tr>
      <w:tr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>
            <w:r>
              <w:rPr>
                <w:b/>
                <w:sz w:val="18"/>
              </w:rPr>
              <w:t>Adresse /Telephone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-</w:t>
            </w:r>
          </w:p>
        </w:tc>
      </w:tr>
    </w:tbl>
    <w:p/>
    <w:p>
      <w:r>
        <w:rPr>
          <w:b/>
          <w:sz w:val="22"/>
        </w:rPr>
        <w:t>Details des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18"/>
              </w:rPr>
              <w:t>Ref Doc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Description/Objet du paiement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Montant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Observation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CB6887RB/CQ0182RB_49.70 MT &amp; CK2776RB/CK0348RB_49.64 MT &amp; CC4813RB/CD6281RB_49.50 MT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PURCHASE OF SHEA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XOF 50 605 600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PAYE</w:t>
            </w:r>
          </w:p>
        </w:tc>
      </w:tr>
      <w:tr>
        <w:tc>
          <w:tcPr>
            <w:tcW w:type="dxa" w:w="2635"/>
          </w:tcPr>
          <w:p/>
        </w:tc>
        <w:tc>
          <w:tcPr>
            <w:tcW w:type="dxa" w:w="2635"/>
          </w:tcPr>
          <w:p>
            <w:r>
              <w:rPr>
                <w:b/>
                <w:sz w:val="18"/>
              </w:rPr>
              <w:t>Montant Total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XOF 50 605 600</w:t>
            </w:r>
          </w:p>
        </w:tc>
        <w:tc>
          <w:tcPr>
            <w:tcW w:type="dxa" w:w="2635"/>
          </w:tcPr>
          <w:p/>
        </w:tc>
      </w:tr>
    </w:tbl>
    <w:p/>
    <w:p>
      <w:r>
        <w:rPr>
          <w:b/>
          <w:sz w:val="20"/>
        </w:rPr>
        <w:t xml:space="preserve">Montant en lettre : </w:t>
      </w:r>
      <w:r>
        <w:rPr>
          <w:sz w:val="20"/>
        </w:rPr>
        <w:t>Cinquante millions six cent cinq mille six cents francs CFA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rPr>
                <w:b/>
                <w:sz w:val="18"/>
              </w:rPr>
              <w:t>Mode paiement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CHEQUE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18"/>
              </w:rPr>
              <w:t>Numero de cheque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2000743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18"/>
              </w:rPr>
              <w:t>Banque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ECOBANK BENIN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jc w:val="center"/>
            </w:pPr>
            <w:r>
              <w:rPr>
                <w:sz w:val="18"/>
              </w:rPr>
              <w:t>Manager logistics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rPr>
                <w:sz w:val="18"/>
              </w:rPr>
              <w:t>Comptabilité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rPr>
                <w:sz w:val="18"/>
              </w:rPr>
              <w:t>Bénéficiaire</w:t>
            </w:r>
          </w:p>
        </w:tc>
      </w:tr>
      <w:tr>
        <w:tc>
          <w:tcPr>
            <w:tcW w:type="dxa" w:w="3513"/>
          </w:tcPr>
          <w:p>
            <w:pPr>
              <w:jc w:val="center"/>
            </w:pPr>
            <w:r>
              <w:rPr>
                <w:sz w:val="18"/>
              </w:rPr>
              <w:br/>
              <w:br/>
              <w:t>visa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rPr>
                <w:sz w:val="18"/>
              </w:rPr>
              <w:br/>
              <w:br/>
              <w:t>visa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rPr>
                <w:sz w:val="18"/>
              </w:rPr>
              <w:br/>
              <w:br/>
              <w:t>visa</w:t>
            </w:r>
          </w:p>
        </w:tc>
      </w:tr>
    </w:tbl>
    <w:p/>
    <w:p>
      <w:r>
        <w:rPr>
          <w:i/>
          <w:sz w:val="14"/>
        </w:rPr>
        <w:t>NB: Toute remise de chèque doit être confirmée par signature du bénéficiaire et accompagnée d'une copie du chèque et pièce pour fins de traçabilité.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