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05" w:rsidRDefault="00AB146C" w:rsidP="00462FD5">
      <w:pPr>
        <w:ind w:firstLine="720"/>
      </w:pPr>
      <w:r>
        <w:t>I chose a hybrid</w:t>
      </w:r>
      <w:r w:rsidR="00462FD5">
        <w:t>/liquid</w:t>
      </w:r>
      <w:r>
        <w:t xml:space="preserve"> layout for my project. I am still working on through it but I think it will work well with my elements.  Main containers </w:t>
      </w:r>
      <w:r w:rsidR="00462FD5">
        <w:t xml:space="preserve">such as: headers, footers, and ID selectors </w:t>
      </w:r>
      <w:r>
        <w:t xml:space="preserve">are all </w:t>
      </w:r>
      <w:r w:rsidR="00462FD5">
        <w:t xml:space="preserve">specified by </w:t>
      </w:r>
      <w:r>
        <w:t>percentages</w:t>
      </w:r>
      <w:r w:rsidR="00462FD5">
        <w:t>. Some s</w:t>
      </w:r>
      <w:r>
        <w:t xml:space="preserve">maller elements are in pixel </w:t>
      </w:r>
      <w:r w:rsidR="00462FD5">
        <w:t xml:space="preserve">and </w:t>
      </w:r>
      <w:proofErr w:type="spellStart"/>
      <w:r w:rsidR="00462FD5">
        <w:t>em</w:t>
      </w:r>
      <w:proofErr w:type="spellEnd"/>
      <w:r w:rsidR="00462FD5">
        <w:t xml:space="preserve"> </w:t>
      </w:r>
      <w:r>
        <w:t>measurements.</w:t>
      </w:r>
      <w:r w:rsidR="00462FD5">
        <w:t xml:space="preserve">  I think that the majority of my containers will lend the</w:t>
      </w:r>
      <w:r w:rsidR="001816B3">
        <w:t>mselves well to a liquid layout</w:t>
      </w:r>
      <w:r w:rsidR="0017460D">
        <w:t xml:space="preserve"> and almost every image or table </w:t>
      </w:r>
      <w:r w:rsidR="001816B3">
        <w:t>will be in a l</w:t>
      </w:r>
      <w:r w:rsidR="0017460D">
        <w:t>arge section.</w:t>
      </w:r>
      <w:bookmarkStart w:id="0" w:name="_GoBack"/>
      <w:bookmarkEnd w:id="0"/>
    </w:p>
    <w:sectPr w:rsidR="0055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EA"/>
    <w:rsid w:val="0017460D"/>
    <w:rsid w:val="001816B3"/>
    <w:rsid w:val="00462FD5"/>
    <w:rsid w:val="00552B05"/>
    <w:rsid w:val="00AB146C"/>
    <w:rsid w:val="00E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92EE"/>
  <w15:chartTrackingRefBased/>
  <w15:docId w15:val="{13585F13-20B7-47D5-9F10-BD0FB29D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4</cp:revision>
  <dcterms:created xsi:type="dcterms:W3CDTF">2016-09-20T05:32:00Z</dcterms:created>
  <dcterms:modified xsi:type="dcterms:W3CDTF">2016-09-20T08:56:00Z</dcterms:modified>
</cp:coreProperties>
</file>