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39" w:rsidRDefault="00696919" w:rsidP="008004C5">
      <w:pPr>
        <w:jc w:val="center"/>
        <w:rPr>
          <w:b/>
          <w:sz w:val="40"/>
          <w:szCs w:val="40"/>
        </w:rPr>
      </w:pPr>
      <w:r w:rsidRPr="00CF789E">
        <w:rPr>
          <w:b/>
          <w:sz w:val="40"/>
          <w:szCs w:val="40"/>
        </w:rPr>
        <w:t>Bay Area Hydrologic Model Development</w:t>
      </w:r>
    </w:p>
    <w:p w:rsidR="00727B3F" w:rsidRPr="00727B3F" w:rsidRDefault="00727B3F" w:rsidP="008004C5">
      <w:pPr>
        <w:jc w:val="center"/>
        <w:rPr>
          <w:sz w:val="24"/>
          <w:szCs w:val="24"/>
        </w:rPr>
      </w:pPr>
      <w:r>
        <w:rPr>
          <w:sz w:val="24"/>
          <w:szCs w:val="24"/>
        </w:rPr>
        <w:t xml:space="preserve">By </w:t>
      </w:r>
      <w:r w:rsidRPr="00727B3F">
        <w:rPr>
          <w:sz w:val="24"/>
          <w:szCs w:val="24"/>
        </w:rPr>
        <w:t>Jing Wu</w:t>
      </w:r>
      <w:r>
        <w:rPr>
          <w:sz w:val="24"/>
          <w:szCs w:val="24"/>
        </w:rPr>
        <w:t>, 05/2017</w:t>
      </w:r>
    </w:p>
    <w:p w:rsidR="00375EEB" w:rsidRDefault="00375EEB" w:rsidP="00375EEB">
      <w:pPr>
        <w:jc w:val="center"/>
        <w:rPr>
          <w:b/>
          <w:sz w:val="28"/>
          <w:szCs w:val="28"/>
        </w:rPr>
      </w:pPr>
    </w:p>
    <w:p w:rsidR="00375EEB" w:rsidRPr="00375EEB" w:rsidRDefault="00375EEB" w:rsidP="00F61C61">
      <w:pPr>
        <w:pStyle w:val="ListParagraph"/>
        <w:numPr>
          <w:ilvl w:val="0"/>
          <w:numId w:val="1"/>
        </w:numPr>
        <w:spacing w:after="0"/>
        <w:rPr>
          <w:b/>
          <w:sz w:val="24"/>
          <w:szCs w:val="24"/>
        </w:rPr>
      </w:pPr>
      <w:r w:rsidRPr="00375EEB">
        <w:rPr>
          <w:b/>
          <w:sz w:val="24"/>
          <w:szCs w:val="24"/>
        </w:rPr>
        <w:t>INTRODUCTION</w:t>
      </w:r>
    </w:p>
    <w:p w:rsidR="00DE335D" w:rsidRPr="008D37E7" w:rsidRDefault="00375EEB" w:rsidP="00401246">
      <w:pPr>
        <w:spacing w:after="0"/>
        <w:rPr>
          <w:sz w:val="24"/>
          <w:szCs w:val="24"/>
        </w:rPr>
      </w:pPr>
      <w:r w:rsidRPr="008D37E7">
        <w:rPr>
          <w:sz w:val="24"/>
          <w:szCs w:val="24"/>
        </w:rPr>
        <w:t xml:space="preserve">Bay Area Hydrologic Model (BAHM) was originally developed by AQUA TERRA Consultants for Brake Pad Partnership (BPP) to estimate </w:t>
      </w:r>
      <w:r w:rsidR="001352BC" w:rsidRPr="008D37E7">
        <w:rPr>
          <w:sz w:val="24"/>
          <w:szCs w:val="24"/>
        </w:rPr>
        <w:t xml:space="preserve">the </w:t>
      </w:r>
      <w:r w:rsidRPr="008D37E7">
        <w:rPr>
          <w:sz w:val="24"/>
          <w:szCs w:val="24"/>
        </w:rPr>
        <w:t xml:space="preserve">copper from brake pad wear debris </w:t>
      </w:r>
      <w:r w:rsidR="00DE335D" w:rsidRPr="008D37E7">
        <w:rPr>
          <w:sz w:val="24"/>
          <w:szCs w:val="24"/>
        </w:rPr>
        <w:t xml:space="preserve">released </w:t>
      </w:r>
      <w:r w:rsidRPr="008D37E7">
        <w:rPr>
          <w:sz w:val="24"/>
          <w:szCs w:val="24"/>
        </w:rPr>
        <w:t>to the Bay</w:t>
      </w:r>
      <w:r w:rsidR="00723A56">
        <w:rPr>
          <w:sz w:val="24"/>
          <w:szCs w:val="24"/>
        </w:rPr>
        <w:t xml:space="preserve"> (</w:t>
      </w:r>
      <w:proofErr w:type="spellStart"/>
      <w:r w:rsidR="00723A56" w:rsidRPr="00723A56">
        <w:rPr>
          <w:sz w:val="24"/>
          <w:szCs w:val="24"/>
        </w:rPr>
        <w:t>Donigian</w:t>
      </w:r>
      <w:proofErr w:type="spellEnd"/>
      <w:r w:rsidR="00723A56">
        <w:rPr>
          <w:sz w:val="24"/>
          <w:szCs w:val="24"/>
        </w:rPr>
        <w:t xml:space="preserve"> and </w:t>
      </w:r>
      <w:r w:rsidR="00723A56" w:rsidRPr="00723A56">
        <w:rPr>
          <w:sz w:val="24"/>
          <w:szCs w:val="24"/>
        </w:rPr>
        <w:t>Bicknell</w:t>
      </w:r>
      <w:r w:rsidR="00723A56">
        <w:rPr>
          <w:sz w:val="24"/>
          <w:szCs w:val="24"/>
        </w:rPr>
        <w:t>, 2007)</w:t>
      </w:r>
      <w:r w:rsidRPr="008D37E7">
        <w:rPr>
          <w:sz w:val="24"/>
          <w:szCs w:val="24"/>
        </w:rPr>
        <w:t xml:space="preserve">. The model is built upon HSPF, a continuous simulation </w:t>
      </w:r>
      <w:r w:rsidR="001352BC" w:rsidRPr="008D37E7">
        <w:rPr>
          <w:sz w:val="24"/>
          <w:szCs w:val="24"/>
        </w:rPr>
        <w:t xml:space="preserve">model capable of estimating flow and pollutant loads for mixed land use watersheds. </w:t>
      </w:r>
      <w:r w:rsidR="00DE335D" w:rsidRPr="008D37E7">
        <w:rPr>
          <w:sz w:val="24"/>
          <w:szCs w:val="24"/>
        </w:rPr>
        <w:t xml:space="preserve">The model delineated Bay area into 22 watersheds and simulated flow and sediment and copper loads from 1980 to 2005. </w:t>
      </w:r>
    </w:p>
    <w:p w:rsidR="0069660C" w:rsidRDefault="0069660C" w:rsidP="009F26D9">
      <w:pPr>
        <w:spacing w:after="0"/>
        <w:ind w:left="360"/>
        <w:rPr>
          <w:sz w:val="24"/>
          <w:szCs w:val="24"/>
        </w:rPr>
      </w:pPr>
    </w:p>
    <w:p w:rsidR="00DE335D" w:rsidRDefault="00DE335D" w:rsidP="00401246">
      <w:pPr>
        <w:spacing w:after="0"/>
        <w:rPr>
          <w:sz w:val="24"/>
          <w:szCs w:val="24"/>
        </w:rPr>
      </w:pPr>
      <w:r w:rsidRPr="008D37E7">
        <w:rPr>
          <w:sz w:val="24"/>
          <w:szCs w:val="24"/>
        </w:rPr>
        <w:t>Th</w:t>
      </w:r>
      <w:r w:rsidR="00A4075F">
        <w:rPr>
          <w:sz w:val="24"/>
          <w:szCs w:val="24"/>
        </w:rPr>
        <w:t>is</w:t>
      </w:r>
      <w:r w:rsidRPr="008D37E7">
        <w:rPr>
          <w:sz w:val="24"/>
          <w:szCs w:val="24"/>
        </w:rPr>
        <w:t xml:space="preserve"> modeling effort </w:t>
      </w:r>
      <w:r w:rsidR="008B6904">
        <w:rPr>
          <w:sz w:val="24"/>
          <w:szCs w:val="24"/>
        </w:rPr>
        <w:t xml:space="preserve">aims </w:t>
      </w:r>
      <w:r w:rsidRPr="008D37E7">
        <w:rPr>
          <w:sz w:val="24"/>
          <w:szCs w:val="24"/>
        </w:rPr>
        <w:t xml:space="preserve">to update the model for </w:t>
      </w:r>
      <w:r w:rsidR="008D37E7" w:rsidRPr="008D37E7">
        <w:rPr>
          <w:sz w:val="24"/>
          <w:szCs w:val="24"/>
        </w:rPr>
        <w:t>broad use. Specially, the effort includes</w:t>
      </w:r>
      <w:r w:rsidR="008B6904">
        <w:rPr>
          <w:sz w:val="24"/>
          <w:szCs w:val="24"/>
        </w:rPr>
        <w:t>:</w:t>
      </w:r>
      <w:r w:rsidR="008D37E7" w:rsidRPr="008D37E7">
        <w:rPr>
          <w:sz w:val="24"/>
          <w:szCs w:val="24"/>
        </w:rPr>
        <w:t xml:space="preserve"> 1) </w:t>
      </w:r>
      <w:r w:rsidR="00440C81">
        <w:rPr>
          <w:sz w:val="24"/>
          <w:szCs w:val="24"/>
        </w:rPr>
        <w:t xml:space="preserve">further delineated watershed into finer scale; 2) </w:t>
      </w:r>
      <w:r w:rsidR="008D37E7" w:rsidRPr="008D37E7">
        <w:rPr>
          <w:sz w:val="24"/>
          <w:szCs w:val="24"/>
        </w:rPr>
        <w:t xml:space="preserve">updated land use to most recent data; </w:t>
      </w:r>
      <w:r w:rsidR="00440C81">
        <w:rPr>
          <w:sz w:val="24"/>
          <w:szCs w:val="24"/>
        </w:rPr>
        <w:t>3</w:t>
      </w:r>
      <w:r w:rsidR="008D37E7" w:rsidRPr="008D37E7">
        <w:rPr>
          <w:sz w:val="24"/>
          <w:szCs w:val="24"/>
        </w:rPr>
        <w:t xml:space="preserve">) extended model simulation period to 2016; </w:t>
      </w:r>
      <w:r w:rsidR="00440C81">
        <w:rPr>
          <w:sz w:val="24"/>
          <w:szCs w:val="24"/>
        </w:rPr>
        <w:t>4</w:t>
      </w:r>
      <w:r w:rsidR="008D37E7" w:rsidRPr="008D37E7">
        <w:rPr>
          <w:sz w:val="24"/>
          <w:szCs w:val="24"/>
        </w:rPr>
        <w:t>) recalibrated model hydrology after the above changes were made</w:t>
      </w:r>
      <w:r w:rsidR="008B6904">
        <w:rPr>
          <w:sz w:val="24"/>
          <w:szCs w:val="24"/>
        </w:rPr>
        <w:t xml:space="preserve">; and </w:t>
      </w:r>
      <w:r w:rsidR="00440C81">
        <w:rPr>
          <w:sz w:val="24"/>
          <w:szCs w:val="24"/>
        </w:rPr>
        <w:t>5</w:t>
      </w:r>
      <w:r w:rsidR="008B6904">
        <w:rPr>
          <w:sz w:val="24"/>
          <w:szCs w:val="24"/>
        </w:rPr>
        <w:t xml:space="preserve">) produced flow time series </w:t>
      </w:r>
      <w:r w:rsidR="00723A56">
        <w:rPr>
          <w:sz w:val="24"/>
          <w:szCs w:val="24"/>
        </w:rPr>
        <w:t xml:space="preserve">as </w:t>
      </w:r>
      <w:r w:rsidR="008B6904">
        <w:rPr>
          <w:sz w:val="24"/>
          <w:szCs w:val="24"/>
        </w:rPr>
        <w:t>in</w:t>
      </w:r>
      <w:r w:rsidR="00723A56">
        <w:rPr>
          <w:sz w:val="24"/>
          <w:szCs w:val="24"/>
        </w:rPr>
        <w:t>p</w:t>
      </w:r>
      <w:r w:rsidR="008B6904">
        <w:rPr>
          <w:sz w:val="24"/>
          <w:szCs w:val="24"/>
        </w:rPr>
        <w:t xml:space="preserve">uts </w:t>
      </w:r>
      <w:r w:rsidR="00723A56">
        <w:rPr>
          <w:sz w:val="24"/>
          <w:szCs w:val="24"/>
        </w:rPr>
        <w:t>to bay hydrodynamic model</w:t>
      </w:r>
      <w:r w:rsidR="008D37E7" w:rsidRPr="008D37E7">
        <w:rPr>
          <w:sz w:val="24"/>
          <w:szCs w:val="24"/>
        </w:rPr>
        <w:t xml:space="preserve">. </w:t>
      </w:r>
      <w:r w:rsidR="008B6904">
        <w:rPr>
          <w:sz w:val="24"/>
          <w:szCs w:val="24"/>
        </w:rPr>
        <w:t xml:space="preserve"> Below are the description of these effort</w:t>
      </w:r>
      <w:r w:rsidR="00723A56">
        <w:rPr>
          <w:sz w:val="24"/>
          <w:szCs w:val="24"/>
        </w:rPr>
        <w:t>s</w:t>
      </w:r>
      <w:r w:rsidR="008B6904">
        <w:rPr>
          <w:sz w:val="24"/>
          <w:szCs w:val="24"/>
        </w:rPr>
        <w:t xml:space="preserve">. </w:t>
      </w:r>
    </w:p>
    <w:p w:rsidR="008D37E7" w:rsidRPr="008D37E7" w:rsidRDefault="008D37E7" w:rsidP="008D37E7">
      <w:pPr>
        <w:spacing w:after="0"/>
        <w:ind w:left="360"/>
        <w:rPr>
          <w:sz w:val="24"/>
          <w:szCs w:val="24"/>
        </w:rPr>
      </w:pPr>
    </w:p>
    <w:p w:rsidR="00440C81" w:rsidRDefault="00440C81" w:rsidP="008D37E7">
      <w:pPr>
        <w:pStyle w:val="ListParagraph"/>
        <w:numPr>
          <w:ilvl w:val="0"/>
          <w:numId w:val="1"/>
        </w:numPr>
        <w:rPr>
          <w:b/>
          <w:sz w:val="24"/>
          <w:szCs w:val="24"/>
        </w:rPr>
      </w:pPr>
      <w:r>
        <w:rPr>
          <w:b/>
          <w:sz w:val="24"/>
          <w:szCs w:val="24"/>
        </w:rPr>
        <w:t>WATERSHED DELINEATION</w:t>
      </w:r>
    </w:p>
    <w:p w:rsidR="00266790" w:rsidRPr="00162837" w:rsidRDefault="00162837" w:rsidP="00401246">
      <w:pPr>
        <w:pStyle w:val="ListParagraph"/>
        <w:ind w:left="0"/>
        <w:rPr>
          <w:sz w:val="24"/>
          <w:szCs w:val="24"/>
        </w:rPr>
      </w:pPr>
      <w:r w:rsidRPr="00162837">
        <w:rPr>
          <w:sz w:val="24"/>
          <w:szCs w:val="24"/>
        </w:rPr>
        <w:t>The or</w:t>
      </w:r>
      <w:r>
        <w:rPr>
          <w:sz w:val="24"/>
          <w:szCs w:val="24"/>
        </w:rPr>
        <w:t>i</w:t>
      </w:r>
      <w:r w:rsidRPr="00162837">
        <w:rPr>
          <w:sz w:val="24"/>
          <w:szCs w:val="24"/>
        </w:rPr>
        <w:t xml:space="preserve">ginal model </w:t>
      </w:r>
      <w:r>
        <w:rPr>
          <w:sz w:val="24"/>
          <w:szCs w:val="24"/>
        </w:rPr>
        <w:t>had the entire bay area delineated into 22 sub-basins.  Current effort further delineated the area</w:t>
      </w:r>
      <w:r w:rsidR="009F26D9">
        <w:rPr>
          <w:sz w:val="24"/>
          <w:szCs w:val="24"/>
        </w:rPr>
        <w:t>s</w:t>
      </w:r>
      <w:r>
        <w:rPr>
          <w:sz w:val="24"/>
          <w:szCs w:val="24"/>
        </w:rPr>
        <w:t xml:space="preserve"> </w:t>
      </w:r>
      <w:r w:rsidR="009F26D9">
        <w:rPr>
          <w:sz w:val="24"/>
          <w:szCs w:val="24"/>
        </w:rPr>
        <w:t xml:space="preserve">directly draining into the bay </w:t>
      </w:r>
      <w:r w:rsidR="0069660C">
        <w:rPr>
          <w:sz w:val="24"/>
          <w:szCs w:val="24"/>
        </w:rPr>
        <w:t>into finer resolution</w:t>
      </w:r>
      <w:r w:rsidR="00B135B5">
        <w:rPr>
          <w:sz w:val="24"/>
          <w:szCs w:val="24"/>
        </w:rPr>
        <w:t>s</w:t>
      </w:r>
      <w:r w:rsidR="0069660C">
        <w:rPr>
          <w:sz w:val="24"/>
          <w:szCs w:val="24"/>
        </w:rPr>
        <w:t xml:space="preserve"> </w:t>
      </w:r>
      <w:r w:rsidR="009F26D9">
        <w:rPr>
          <w:sz w:val="24"/>
          <w:szCs w:val="24"/>
        </w:rPr>
        <w:t xml:space="preserve">in order to meet the need of the Bay hydrodynamic model. The </w:t>
      </w:r>
      <w:r w:rsidR="00B135B5">
        <w:rPr>
          <w:sz w:val="24"/>
          <w:szCs w:val="24"/>
        </w:rPr>
        <w:t>total sub-basins in the updated model are now</w:t>
      </w:r>
      <w:r>
        <w:rPr>
          <w:sz w:val="24"/>
          <w:szCs w:val="24"/>
        </w:rPr>
        <w:t xml:space="preserve"> </w:t>
      </w:r>
      <w:r w:rsidR="00D4172D">
        <w:rPr>
          <w:sz w:val="24"/>
          <w:szCs w:val="24"/>
        </w:rPr>
        <w:t>63</w:t>
      </w:r>
      <w:r w:rsidR="00B135B5">
        <w:rPr>
          <w:sz w:val="24"/>
          <w:szCs w:val="24"/>
        </w:rPr>
        <w:t>.</w:t>
      </w:r>
      <w:r>
        <w:rPr>
          <w:sz w:val="24"/>
          <w:szCs w:val="24"/>
        </w:rPr>
        <w:t xml:space="preserve"> </w:t>
      </w:r>
    </w:p>
    <w:p w:rsidR="00440C81" w:rsidRDefault="00440C81" w:rsidP="00440C81">
      <w:pPr>
        <w:pStyle w:val="ListParagraph"/>
        <w:ind w:left="360"/>
        <w:rPr>
          <w:b/>
          <w:sz w:val="24"/>
          <w:szCs w:val="24"/>
        </w:rPr>
      </w:pPr>
    </w:p>
    <w:p w:rsidR="008D37E7" w:rsidRDefault="008B6904" w:rsidP="008D37E7">
      <w:pPr>
        <w:pStyle w:val="ListParagraph"/>
        <w:numPr>
          <w:ilvl w:val="0"/>
          <w:numId w:val="1"/>
        </w:numPr>
        <w:rPr>
          <w:b/>
          <w:sz w:val="24"/>
          <w:szCs w:val="24"/>
        </w:rPr>
      </w:pPr>
      <w:r>
        <w:rPr>
          <w:b/>
          <w:sz w:val="24"/>
          <w:szCs w:val="24"/>
        </w:rPr>
        <w:t>LAND USE</w:t>
      </w:r>
      <w:r w:rsidR="008D37E7" w:rsidRPr="008D37E7">
        <w:rPr>
          <w:b/>
          <w:sz w:val="24"/>
          <w:szCs w:val="24"/>
        </w:rPr>
        <w:t xml:space="preserve"> UPDATES</w:t>
      </w:r>
    </w:p>
    <w:p w:rsidR="008B6904" w:rsidRDefault="00723A56" w:rsidP="00401246">
      <w:pPr>
        <w:pStyle w:val="ListParagraph"/>
        <w:ind w:left="0"/>
        <w:rPr>
          <w:b/>
          <w:sz w:val="24"/>
          <w:szCs w:val="24"/>
        </w:rPr>
      </w:pPr>
      <w:r w:rsidRPr="006A7EB9">
        <w:rPr>
          <w:sz w:val="24"/>
          <w:szCs w:val="24"/>
        </w:rPr>
        <w:t xml:space="preserve">The </w:t>
      </w:r>
      <w:r w:rsidR="006A7EB9" w:rsidRPr="006A7EB9">
        <w:rPr>
          <w:sz w:val="24"/>
          <w:szCs w:val="24"/>
        </w:rPr>
        <w:t>1992</w:t>
      </w:r>
      <w:r w:rsidR="006A7EB9">
        <w:rPr>
          <w:sz w:val="24"/>
          <w:szCs w:val="24"/>
        </w:rPr>
        <w:t xml:space="preserve"> </w:t>
      </w:r>
      <w:r w:rsidR="006A7EB9" w:rsidRPr="006A7EB9">
        <w:rPr>
          <w:sz w:val="24"/>
          <w:szCs w:val="24"/>
        </w:rPr>
        <w:t>National Land Cover Dataset (NLCD)</w:t>
      </w:r>
      <w:r w:rsidR="006A7EB9">
        <w:rPr>
          <w:sz w:val="24"/>
          <w:szCs w:val="24"/>
        </w:rPr>
        <w:t xml:space="preserve"> was</w:t>
      </w:r>
      <w:r w:rsidRPr="006A7EB9">
        <w:rPr>
          <w:sz w:val="24"/>
          <w:szCs w:val="24"/>
        </w:rPr>
        <w:t xml:space="preserve"> used in the original model</w:t>
      </w:r>
      <w:r w:rsidR="006A7EB9">
        <w:rPr>
          <w:sz w:val="24"/>
          <w:szCs w:val="24"/>
        </w:rPr>
        <w:t>, and grouped into six land use categories:</w:t>
      </w:r>
      <w:r w:rsidR="006A7EB9" w:rsidRPr="006A7EB9">
        <w:rPr>
          <w:sz w:val="24"/>
          <w:szCs w:val="24"/>
        </w:rPr>
        <w:t xml:space="preserve"> Forest</w:t>
      </w:r>
      <w:r w:rsidR="006A7EB9">
        <w:rPr>
          <w:sz w:val="24"/>
          <w:szCs w:val="24"/>
        </w:rPr>
        <w:t xml:space="preserve">, </w:t>
      </w:r>
      <w:r w:rsidR="006A7EB9" w:rsidRPr="006A7EB9">
        <w:rPr>
          <w:sz w:val="24"/>
          <w:szCs w:val="24"/>
        </w:rPr>
        <w:t>Shrub/Wooded</w:t>
      </w:r>
      <w:r w:rsidR="006A7EB9">
        <w:rPr>
          <w:sz w:val="24"/>
          <w:szCs w:val="24"/>
        </w:rPr>
        <w:t xml:space="preserve">, </w:t>
      </w:r>
      <w:r w:rsidR="006A7EB9" w:rsidRPr="006A7EB9">
        <w:rPr>
          <w:sz w:val="24"/>
          <w:szCs w:val="24"/>
        </w:rPr>
        <w:t>Grass/Wetland</w:t>
      </w:r>
      <w:r w:rsidR="006A7EB9">
        <w:rPr>
          <w:sz w:val="24"/>
          <w:szCs w:val="24"/>
        </w:rPr>
        <w:t xml:space="preserve">, </w:t>
      </w:r>
      <w:r w:rsidR="006A7EB9" w:rsidRPr="006A7EB9">
        <w:rPr>
          <w:sz w:val="24"/>
          <w:szCs w:val="24"/>
        </w:rPr>
        <w:t>Developed Landscape</w:t>
      </w:r>
      <w:r w:rsidR="00401246">
        <w:rPr>
          <w:sz w:val="24"/>
          <w:szCs w:val="24"/>
        </w:rPr>
        <w:t xml:space="preserve">, </w:t>
      </w:r>
      <w:r w:rsidR="006A7EB9" w:rsidRPr="006A7EB9">
        <w:rPr>
          <w:sz w:val="24"/>
          <w:szCs w:val="24"/>
        </w:rPr>
        <w:t>Impervious</w:t>
      </w:r>
      <w:r w:rsidR="006A7EB9">
        <w:rPr>
          <w:sz w:val="24"/>
          <w:szCs w:val="24"/>
        </w:rPr>
        <w:t xml:space="preserve">, and </w:t>
      </w:r>
      <w:r w:rsidR="006A7EB9" w:rsidRPr="006A7EB9">
        <w:rPr>
          <w:sz w:val="24"/>
          <w:szCs w:val="24"/>
        </w:rPr>
        <w:t>Agriculture</w:t>
      </w:r>
      <w:r w:rsidR="006A7EB9">
        <w:rPr>
          <w:sz w:val="24"/>
          <w:szCs w:val="24"/>
        </w:rPr>
        <w:t xml:space="preserve">.  The </w:t>
      </w:r>
      <w:r w:rsidR="00C36D19">
        <w:rPr>
          <w:sz w:val="24"/>
          <w:szCs w:val="24"/>
        </w:rPr>
        <w:t>land use data was updated to 2013 NLCD, classified in the same categories.</w:t>
      </w:r>
    </w:p>
    <w:p w:rsidR="008B6904" w:rsidRDefault="008B6904" w:rsidP="008B6904">
      <w:pPr>
        <w:pStyle w:val="ListParagraph"/>
        <w:ind w:left="360"/>
        <w:rPr>
          <w:b/>
          <w:sz w:val="24"/>
          <w:szCs w:val="24"/>
        </w:rPr>
      </w:pPr>
    </w:p>
    <w:p w:rsidR="008B6904" w:rsidRDefault="008B6904" w:rsidP="008D37E7">
      <w:pPr>
        <w:pStyle w:val="ListParagraph"/>
        <w:numPr>
          <w:ilvl w:val="0"/>
          <w:numId w:val="1"/>
        </w:numPr>
        <w:rPr>
          <w:b/>
          <w:sz w:val="24"/>
          <w:szCs w:val="24"/>
        </w:rPr>
      </w:pPr>
      <w:r>
        <w:rPr>
          <w:b/>
          <w:sz w:val="24"/>
          <w:szCs w:val="24"/>
        </w:rPr>
        <w:t>MODEL SIMULATION PERIOD</w:t>
      </w:r>
    </w:p>
    <w:p w:rsidR="00B135B5" w:rsidRDefault="00B135B5" w:rsidP="00401246">
      <w:pPr>
        <w:pStyle w:val="ListParagraph"/>
        <w:ind w:left="0"/>
        <w:rPr>
          <w:sz w:val="24"/>
          <w:szCs w:val="24"/>
        </w:rPr>
      </w:pPr>
      <w:r w:rsidRPr="00B135B5">
        <w:rPr>
          <w:sz w:val="24"/>
          <w:szCs w:val="24"/>
        </w:rPr>
        <w:t xml:space="preserve">The model simulation period was updated from 1980-2005 to </w:t>
      </w:r>
      <w:r w:rsidR="00D4172D" w:rsidRPr="00D4172D">
        <w:rPr>
          <w:sz w:val="24"/>
          <w:szCs w:val="24"/>
        </w:rPr>
        <w:t>more recent period</w:t>
      </w:r>
      <w:r w:rsidR="00FE3E9F">
        <w:rPr>
          <w:sz w:val="24"/>
          <w:szCs w:val="24"/>
        </w:rPr>
        <w:t xml:space="preserve"> of</w:t>
      </w:r>
      <w:r w:rsidR="00D4172D" w:rsidRPr="00D4172D">
        <w:rPr>
          <w:sz w:val="24"/>
          <w:szCs w:val="24"/>
        </w:rPr>
        <w:t xml:space="preserve"> </w:t>
      </w:r>
      <w:r w:rsidRPr="00B135B5">
        <w:rPr>
          <w:sz w:val="24"/>
          <w:szCs w:val="24"/>
        </w:rPr>
        <w:t>1999-2016</w:t>
      </w:r>
      <w:r w:rsidR="00D4172D">
        <w:rPr>
          <w:sz w:val="24"/>
          <w:szCs w:val="24"/>
        </w:rPr>
        <w:t xml:space="preserve"> to </w:t>
      </w:r>
      <w:r w:rsidR="0010760D">
        <w:rPr>
          <w:sz w:val="24"/>
          <w:szCs w:val="24"/>
        </w:rPr>
        <w:t xml:space="preserve">be compatible with current needs. To do so, the model input data, including precipitation, evaporation, and urban irrigation, were collected and </w:t>
      </w:r>
      <w:r w:rsidR="0026260E">
        <w:rPr>
          <w:sz w:val="24"/>
          <w:szCs w:val="24"/>
        </w:rPr>
        <w:t>processed</w:t>
      </w:r>
      <w:r w:rsidR="0010760D">
        <w:rPr>
          <w:sz w:val="24"/>
          <w:szCs w:val="24"/>
        </w:rPr>
        <w:t xml:space="preserve"> into model format. </w:t>
      </w:r>
    </w:p>
    <w:p w:rsidR="0010760D" w:rsidRPr="00327481" w:rsidRDefault="0010760D" w:rsidP="00401246">
      <w:pPr>
        <w:spacing w:after="0"/>
        <w:rPr>
          <w:b/>
          <w:sz w:val="24"/>
          <w:szCs w:val="24"/>
        </w:rPr>
      </w:pPr>
      <w:r w:rsidRPr="00327481">
        <w:rPr>
          <w:b/>
          <w:sz w:val="24"/>
          <w:szCs w:val="24"/>
        </w:rPr>
        <w:t>Precipitation</w:t>
      </w:r>
    </w:p>
    <w:p w:rsidR="00E054B7" w:rsidRDefault="005549FA" w:rsidP="00401246">
      <w:pPr>
        <w:spacing w:after="0"/>
        <w:rPr>
          <w:sz w:val="24"/>
          <w:szCs w:val="24"/>
        </w:rPr>
      </w:pPr>
      <w:r w:rsidRPr="005549FA">
        <w:rPr>
          <w:sz w:val="24"/>
          <w:szCs w:val="24"/>
        </w:rPr>
        <w:t>The HSPF model requires hourly precipitation</w:t>
      </w:r>
      <w:r>
        <w:rPr>
          <w:sz w:val="24"/>
          <w:szCs w:val="24"/>
        </w:rPr>
        <w:t>.</w:t>
      </w:r>
      <w:r w:rsidRPr="005549FA">
        <w:rPr>
          <w:sz w:val="24"/>
          <w:szCs w:val="24"/>
        </w:rPr>
        <w:t xml:space="preserve"> </w:t>
      </w:r>
      <w:r w:rsidR="007648A8">
        <w:rPr>
          <w:sz w:val="24"/>
          <w:szCs w:val="24"/>
        </w:rPr>
        <w:t>The precipitation from 2</w:t>
      </w:r>
      <w:r w:rsidR="00F31A30">
        <w:rPr>
          <w:sz w:val="24"/>
          <w:szCs w:val="24"/>
        </w:rPr>
        <w:t>0</w:t>
      </w:r>
      <w:r w:rsidR="007648A8">
        <w:rPr>
          <w:sz w:val="24"/>
          <w:szCs w:val="24"/>
        </w:rPr>
        <w:t xml:space="preserve"> NOAA weather stations across </w:t>
      </w:r>
      <w:r w:rsidR="007648A8" w:rsidRPr="007648A8">
        <w:rPr>
          <w:sz w:val="24"/>
          <w:szCs w:val="24"/>
        </w:rPr>
        <w:t xml:space="preserve">the Bay area </w:t>
      </w:r>
      <w:r w:rsidR="007648A8">
        <w:rPr>
          <w:sz w:val="24"/>
          <w:szCs w:val="24"/>
        </w:rPr>
        <w:t xml:space="preserve">were used in the model (Table 1). </w:t>
      </w:r>
      <w:r>
        <w:rPr>
          <w:sz w:val="24"/>
          <w:szCs w:val="24"/>
        </w:rPr>
        <w:t>Of</w:t>
      </w:r>
      <w:r w:rsidR="007648A8">
        <w:rPr>
          <w:sz w:val="24"/>
          <w:szCs w:val="24"/>
        </w:rPr>
        <w:t xml:space="preserve"> these 2</w:t>
      </w:r>
      <w:r w:rsidR="00F31A30">
        <w:rPr>
          <w:sz w:val="24"/>
          <w:szCs w:val="24"/>
        </w:rPr>
        <w:t>0</w:t>
      </w:r>
      <w:r w:rsidR="007648A8">
        <w:rPr>
          <w:sz w:val="24"/>
          <w:szCs w:val="24"/>
        </w:rPr>
        <w:t xml:space="preserve"> stations,</w:t>
      </w:r>
      <w:r>
        <w:rPr>
          <w:sz w:val="24"/>
          <w:szCs w:val="24"/>
        </w:rPr>
        <w:t xml:space="preserve"> </w:t>
      </w:r>
      <w:r w:rsidR="00F31A30">
        <w:rPr>
          <w:sz w:val="24"/>
          <w:szCs w:val="24"/>
        </w:rPr>
        <w:t xml:space="preserve">complete </w:t>
      </w:r>
      <w:r>
        <w:rPr>
          <w:sz w:val="24"/>
          <w:szCs w:val="24"/>
        </w:rPr>
        <w:t>hourly data are available at only three stations and the rest of them have only daily data.  The daily data were disaggregated into hourly data based on the rainfall patterns at nearby stations.</w:t>
      </w:r>
      <w:r w:rsidR="007648A8">
        <w:rPr>
          <w:sz w:val="24"/>
          <w:szCs w:val="24"/>
        </w:rPr>
        <w:t xml:space="preserve"> </w:t>
      </w:r>
      <w:r w:rsidR="00E054B7">
        <w:rPr>
          <w:sz w:val="24"/>
          <w:szCs w:val="24"/>
        </w:rPr>
        <w:t xml:space="preserve"> </w:t>
      </w:r>
    </w:p>
    <w:p w:rsidR="00B9121D" w:rsidRDefault="00B9121D" w:rsidP="00401246">
      <w:pPr>
        <w:spacing w:after="0"/>
        <w:rPr>
          <w:sz w:val="24"/>
          <w:szCs w:val="24"/>
        </w:rPr>
      </w:pPr>
    </w:p>
    <w:p w:rsidR="00B9121D" w:rsidRDefault="001B6084" w:rsidP="00401246">
      <w:pPr>
        <w:spacing w:after="0"/>
        <w:rPr>
          <w:sz w:val="24"/>
          <w:szCs w:val="24"/>
        </w:rPr>
      </w:pPr>
      <w:r>
        <w:rPr>
          <w:sz w:val="24"/>
          <w:szCs w:val="24"/>
        </w:rPr>
        <w:lastRenderedPageBreak/>
        <w:t xml:space="preserve">     </w:t>
      </w:r>
      <w:r w:rsidR="00B9121D">
        <w:rPr>
          <w:sz w:val="24"/>
          <w:szCs w:val="24"/>
        </w:rPr>
        <w:t>Table 1. Weather stations and major sub-basins</w:t>
      </w:r>
    </w:p>
    <w:p w:rsidR="008A2032" w:rsidRDefault="00B9121D" w:rsidP="001B6084">
      <w:pPr>
        <w:spacing w:after="0"/>
        <w:jc w:val="center"/>
        <w:rPr>
          <w:sz w:val="24"/>
          <w:szCs w:val="24"/>
        </w:rPr>
      </w:pPr>
      <w:r w:rsidRPr="00B9121D">
        <w:rPr>
          <w:noProof/>
        </w:rPr>
        <w:drawing>
          <wp:inline distT="0" distB="0" distL="0" distR="0">
            <wp:extent cx="5575935" cy="43535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935" cy="4353560"/>
                    </a:xfrm>
                    <a:prstGeom prst="rect">
                      <a:avLst/>
                    </a:prstGeom>
                    <a:noFill/>
                    <a:ln>
                      <a:noFill/>
                    </a:ln>
                  </pic:spPr>
                </pic:pic>
              </a:graphicData>
            </a:graphic>
          </wp:inline>
        </w:drawing>
      </w:r>
    </w:p>
    <w:p w:rsidR="003F6184" w:rsidRPr="00B9121D" w:rsidRDefault="00B9121D" w:rsidP="00B9121D">
      <w:pPr>
        <w:spacing w:after="0"/>
        <w:rPr>
          <w:color w:val="C00000"/>
          <w:sz w:val="24"/>
          <w:szCs w:val="24"/>
        </w:rPr>
      </w:pPr>
      <w:r w:rsidRPr="00B9121D">
        <w:rPr>
          <w:color w:val="C00000"/>
          <w:sz w:val="24"/>
          <w:szCs w:val="24"/>
        </w:rPr>
        <w:t>* Hourly stations</w:t>
      </w:r>
    </w:p>
    <w:p w:rsidR="00B9121D" w:rsidRDefault="00B9121D" w:rsidP="00E054B7">
      <w:pPr>
        <w:spacing w:after="0"/>
        <w:ind w:left="360"/>
        <w:rPr>
          <w:sz w:val="24"/>
          <w:szCs w:val="24"/>
        </w:rPr>
      </w:pPr>
    </w:p>
    <w:p w:rsidR="005549FA" w:rsidRPr="00327481" w:rsidRDefault="003F6184" w:rsidP="00327481">
      <w:pPr>
        <w:pStyle w:val="ListParagraph"/>
        <w:numPr>
          <w:ilvl w:val="0"/>
          <w:numId w:val="6"/>
        </w:numPr>
        <w:spacing w:after="0"/>
        <w:rPr>
          <w:b/>
          <w:sz w:val="24"/>
          <w:szCs w:val="24"/>
        </w:rPr>
      </w:pPr>
      <w:r w:rsidRPr="00327481">
        <w:rPr>
          <w:b/>
          <w:sz w:val="24"/>
          <w:szCs w:val="24"/>
        </w:rPr>
        <w:t>Data sources</w:t>
      </w:r>
    </w:p>
    <w:p w:rsidR="003F6184" w:rsidRDefault="003F6184" w:rsidP="003F6184">
      <w:pPr>
        <w:spacing w:after="0"/>
        <w:ind w:left="720"/>
        <w:rPr>
          <w:sz w:val="24"/>
          <w:szCs w:val="24"/>
        </w:rPr>
      </w:pPr>
      <w:r>
        <w:rPr>
          <w:sz w:val="24"/>
          <w:szCs w:val="24"/>
        </w:rPr>
        <w:t xml:space="preserve">All precipitation were downloaded from NOAA’s weather data center website: </w:t>
      </w:r>
    </w:p>
    <w:p w:rsidR="003F6184" w:rsidRDefault="003F6184" w:rsidP="003F6184">
      <w:pPr>
        <w:spacing w:after="0"/>
        <w:ind w:left="720"/>
        <w:rPr>
          <w:sz w:val="24"/>
          <w:szCs w:val="24"/>
        </w:rPr>
      </w:pPr>
      <w:r>
        <w:rPr>
          <w:sz w:val="24"/>
          <w:szCs w:val="24"/>
        </w:rPr>
        <w:t xml:space="preserve">Hourly data:  </w:t>
      </w:r>
      <w:hyperlink r:id="rId6" w:history="1">
        <w:r w:rsidRPr="003F6184">
          <w:rPr>
            <w:rStyle w:val="Hyperlink"/>
            <w:sz w:val="24"/>
            <w:szCs w:val="24"/>
          </w:rPr>
          <w:t>https://gis.ncdc.noaa.gov/maps/ncei/cdo/hourly</w:t>
        </w:r>
      </w:hyperlink>
    </w:p>
    <w:p w:rsidR="003F6184" w:rsidRDefault="003F6184" w:rsidP="003F6184">
      <w:pPr>
        <w:spacing w:after="0"/>
        <w:ind w:left="720"/>
        <w:rPr>
          <w:sz w:val="24"/>
          <w:szCs w:val="24"/>
        </w:rPr>
      </w:pPr>
      <w:r>
        <w:rPr>
          <w:sz w:val="24"/>
          <w:szCs w:val="24"/>
        </w:rPr>
        <w:t xml:space="preserve">Daily data:    </w:t>
      </w:r>
      <w:hyperlink r:id="rId7" w:history="1">
        <w:r w:rsidRPr="003F6184">
          <w:rPr>
            <w:rStyle w:val="Hyperlink"/>
            <w:sz w:val="24"/>
            <w:szCs w:val="24"/>
          </w:rPr>
          <w:t xml:space="preserve"> https://gis.ncdc.noaa.gov/maps/ncei/cdo/daily</w:t>
        </w:r>
      </w:hyperlink>
    </w:p>
    <w:p w:rsidR="00CF789E" w:rsidRDefault="00CF789E" w:rsidP="003F6184">
      <w:pPr>
        <w:spacing w:after="0"/>
        <w:ind w:left="720"/>
        <w:rPr>
          <w:sz w:val="24"/>
          <w:szCs w:val="24"/>
        </w:rPr>
      </w:pPr>
    </w:p>
    <w:p w:rsidR="003F6184" w:rsidRPr="00327481" w:rsidRDefault="003F6184" w:rsidP="00327481">
      <w:pPr>
        <w:pStyle w:val="ListParagraph"/>
        <w:numPr>
          <w:ilvl w:val="0"/>
          <w:numId w:val="6"/>
        </w:numPr>
        <w:spacing w:after="0"/>
        <w:rPr>
          <w:b/>
          <w:sz w:val="24"/>
          <w:szCs w:val="24"/>
        </w:rPr>
      </w:pPr>
      <w:r w:rsidRPr="00327481">
        <w:rPr>
          <w:b/>
          <w:sz w:val="24"/>
          <w:szCs w:val="24"/>
        </w:rPr>
        <w:t>Missing records</w:t>
      </w:r>
    </w:p>
    <w:p w:rsidR="00E054B7" w:rsidRDefault="003F6184" w:rsidP="00CF789E">
      <w:pPr>
        <w:spacing w:after="0"/>
        <w:ind w:left="720"/>
        <w:rPr>
          <w:sz w:val="24"/>
          <w:szCs w:val="24"/>
        </w:rPr>
      </w:pPr>
      <w:r>
        <w:rPr>
          <w:sz w:val="24"/>
          <w:szCs w:val="24"/>
        </w:rPr>
        <w:t xml:space="preserve">As common with weather data, there are missing records in most of weather stations (Table 2). The </w:t>
      </w:r>
      <w:r w:rsidR="00CF789E">
        <w:rPr>
          <w:sz w:val="24"/>
          <w:szCs w:val="24"/>
        </w:rPr>
        <w:t>missed data were filled by using data at nearby stations adjusted for average annual rainfall total. The annual rainfall for pertinent stations were obtained from P</w:t>
      </w:r>
      <w:r w:rsidR="004B25B4">
        <w:rPr>
          <w:sz w:val="24"/>
          <w:szCs w:val="24"/>
        </w:rPr>
        <w:t>R</w:t>
      </w:r>
      <w:r w:rsidR="00CF789E">
        <w:rPr>
          <w:sz w:val="24"/>
          <w:szCs w:val="24"/>
        </w:rPr>
        <w:t>ISM. Table 2 lists the stations with missing data, and the filling in stations, annual rainfall, and the adjusting factor.</w:t>
      </w:r>
    </w:p>
    <w:p w:rsidR="001B6084" w:rsidRDefault="001B6084" w:rsidP="00CF789E">
      <w:pPr>
        <w:spacing w:after="0"/>
        <w:ind w:left="720"/>
        <w:rPr>
          <w:sz w:val="24"/>
          <w:szCs w:val="24"/>
        </w:rPr>
      </w:pPr>
    </w:p>
    <w:p w:rsidR="001B6084" w:rsidRDefault="001B6084" w:rsidP="00CF789E">
      <w:pPr>
        <w:spacing w:after="0"/>
        <w:ind w:left="720"/>
        <w:rPr>
          <w:sz w:val="24"/>
          <w:szCs w:val="24"/>
        </w:rPr>
      </w:pPr>
      <w:r>
        <w:rPr>
          <w:sz w:val="24"/>
          <w:szCs w:val="24"/>
        </w:rPr>
        <w:t>Table 2. Weather stations and fill-in stations</w:t>
      </w:r>
    </w:p>
    <w:p w:rsidR="00F41817" w:rsidRDefault="001B6084" w:rsidP="0080148B">
      <w:pPr>
        <w:spacing w:after="0"/>
        <w:ind w:left="720"/>
        <w:jc w:val="both"/>
        <w:rPr>
          <w:sz w:val="24"/>
          <w:szCs w:val="24"/>
        </w:rPr>
      </w:pPr>
      <w:r w:rsidRPr="001B6084">
        <w:rPr>
          <w:noProof/>
        </w:rPr>
        <w:lastRenderedPageBreak/>
        <w:drawing>
          <wp:inline distT="0" distB="0" distL="0" distR="0">
            <wp:extent cx="5943600" cy="410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3785"/>
                    </a:xfrm>
                    <a:prstGeom prst="rect">
                      <a:avLst/>
                    </a:prstGeom>
                    <a:noFill/>
                    <a:ln>
                      <a:noFill/>
                    </a:ln>
                  </pic:spPr>
                </pic:pic>
              </a:graphicData>
            </a:graphic>
          </wp:inline>
        </w:drawing>
      </w:r>
    </w:p>
    <w:p w:rsidR="00CF789E" w:rsidRDefault="00CF789E" w:rsidP="00CF789E">
      <w:pPr>
        <w:spacing w:after="0"/>
        <w:ind w:left="720"/>
        <w:rPr>
          <w:b/>
          <w:sz w:val="24"/>
          <w:szCs w:val="24"/>
        </w:rPr>
      </w:pPr>
    </w:p>
    <w:p w:rsidR="003F6184" w:rsidRPr="00327481" w:rsidRDefault="00CF789E" w:rsidP="00327481">
      <w:pPr>
        <w:pStyle w:val="ListParagraph"/>
        <w:numPr>
          <w:ilvl w:val="0"/>
          <w:numId w:val="6"/>
        </w:numPr>
        <w:spacing w:after="0"/>
        <w:rPr>
          <w:b/>
          <w:sz w:val="24"/>
          <w:szCs w:val="24"/>
        </w:rPr>
      </w:pPr>
      <w:r w:rsidRPr="00327481">
        <w:rPr>
          <w:b/>
          <w:sz w:val="24"/>
          <w:szCs w:val="24"/>
        </w:rPr>
        <w:t>Data disaggregation</w:t>
      </w:r>
    </w:p>
    <w:p w:rsidR="00CF789E" w:rsidRDefault="004B25B4" w:rsidP="00CF789E">
      <w:pPr>
        <w:spacing w:after="0"/>
        <w:ind w:left="720"/>
        <w:rPr>
          <w:sz w:val="24"/>
          <w:szCs w:val="24"/>
        </w:rPr>
      </w:pPr>
      <w:r>
        <w:rPr>
          <w:sz w:val="24"/>
          <w:szCs w:val="24"/>
        </w:rPr>
        <w:t>Since HSPF requires hourly meteorology data, the daily data need to be disaggregated into hourly data</w:t>
      </w:r>
      <w:r w:rsidR="00CF789E" w:rsidRPr="00CF789E">
        <w:rPr>
          <w:sz w:val="24"/>
          <w:szCs w:val="24"/>
        </w:rPr>
        <w:t>.</w:t>
      </w:r>
      <w:r>
        <w:rPr>
          <w:sz w:val="24"/>
          <w:szCs w:val="24"/>
        </w:rPr>
        <w:t xml:space="preserve"> To do so, </w:t>
      </w:r>
      <w:r w:rsidR="002A43EF">
        <w:rPr>
          <w:sz w:val="24"/>
          <w:szCs w:val="24"/>
        </w:rPr>
        <w:t xml:space="preserve">hourly </w:t>
      </w:r>
      <w:r>
        <w:rPr>
          <w:sz w:val="24"/>
          <w:szCs w:val="24"/>
        </w:rPr>
        <w:t xml:space="preserve">data were collected at additional stations that are not part of model </w:t>
      </w:r>
      <w:r w:rsidR="0080148B">
        <w:rPr>
          <w:sz w:val="24"/>
          <w:szCs w:val="24"/>
        </w:rPr>
        <w:t>stations</w:t>
      </w:r>
      <w:r>
        <w:rPr>
          <w:sz w:val="24"/>
          <w:szCs w:val="24"/>
        </w:rPr>
        <w:t xml:space="preserve"> (Table 3).  </w:t>
      </w:r>
      <w:r w:rsidR="002A43EF">
        <w:rPr>
          <w:sz w:val="24"/>
          <w:szCs w:val="24"/>
        </w:rPr>
        <w:t>Given that</w:t>
      </w:r>
      <w:r>
        <w:rPr>
          <w:sz w:val="24"/>
          <w:szCs w:val="24"/>
        </w:rPr>
        <w:t xml:space="preserve"> the hourly data</w:t>
      </w:r>
      <w:r w:rsidRPr="004B25B4">
        <w:rPr>
          <w:sz w:val="24"/>
          <w:szCs w:val="24"/>
        </w:rPr>
        <w:t xml:space="preserve"> </w:t>
      </w:r>
      <w:r w:rsidR="002A43EF">
        <w:rPr>
          <w:sz w:val="24"/>
          <w:szCs w:val="24"/>
        </w:rPr>
        <w:t xml:space="preserve">are available at different time periods for different stations and do not necessarily cover the full extent of a particular watershed, the disaggregation of most daily stations was based </w:t>
      </w:r>
      <w:r w:rsidRPr="004B25B4">
        <w:rPr>
          <w:sz w:val="24"/>
          <w:szCs w:val="24"/>
        </w:rPr>
        <w:t xml:space="preserve">on the rainfall patterns at </w:t>
      </w:r>
      <w:r w:rsidR="002A43EF">
        <w:rPr>
          <w:sz w:val="24"/>
          <w:szCs w:val="24"/>
        </w:rPr>
        <w:t xml:space="preserve">multiple </w:t>
      </w:r>
      <w:r w:rsidRPr="004B25B4">
        <w:rPr>
          <w:sz w:val="24"/>
          <w:szCs w:val="24"/>
        </w:rPr>
        <w:t>nearby stations</w:t>
      </w:r>
      <w:r w:rsidR="00485789">
        <w:rPr>
          <w:sz w:val="24"/>
          <w:szCs w:val="24"/>
        </w:rPr>
        <w:t xml:space="preserve"> to improve accuracy</w:t>
      </w:r>
      <w:r w:rsidR="002A43EF">
        <w:rPr>
          <w:sz w:val="24"/>
          <w:szCs w:val="24"/>
        </w:rPr>
        <w:t>. Table 3 shows the daily stations and corresponding hourly stations that were used for disaggregation.</w:t>
      </w:r>
    </w:p>
    <w:p w:rsidR="0080148B" w:rsidRDefault="0080148B" w:rsidP="00CF789E">
      <w:pPr>
        <w:spacing w:after="0"/>
        <w:ind w:left="720"/>
        <w:rPr>
          <w:sz w:val="24"/>
          <w:szCs w:val="24"/>
        </w:rPr>
      </w:pPr>
    </w:p>
    <w:p w:rsidR="0080148B" w:rsidRDefault="0080148B" w:rsidP="00CF789E">
      <w:pPr>
        <w:spacing w:after="0"/>
        <w:ind w:left="720"/>
        <w:rPr>
          <w:sz w:val="24"/>
          <w:szCs w:val="24"/>
        </w:rPr>
      </w:pPr>
      <w:r>
        <w:rPr>
          <w:sz w:val="24"/>
          <w:szCs w:val="24"/>
        </w:rPr>
        <w:t xml:space="preserve">Table 3. Daily stations and </w:t>
      </w:r>
      <w:r w:rsidR="005C47FF" w:rsidRPr="005C47FF">
        <w:rPr>
          <w:sz w:val="24"/>
          <w:szCs w:val="24"/>
        </w:rPr>
        <w:t>corresponding hourly stations for disaggregation</w:t>
      </w:r>
    </w:p>
    <w:p w:rsidR="0080148B" w:rsidRPr="00CF789E" w:rsidRDefault="005C47FF" w:rsidP="00CF789E">
      <w:pPr>
        <w:spacing w:after="0"/>
        <w:ind w:left="720"/>
        <w:rPr>
          <w:sz w:val="24"/>
          <w:szCs w:val="24"/>
        </w:rPr>
      </w:pPr>
      <w:r w:rsidRPr="005C47FF">
        <w:rPr>
          <w:noProof/>
        </w:rPr>
        <w:lastRenderedPageBreak/>
        <w:drawing>
          <wp:inline distT="0" distB="0" distL="0" distR="0">
            <wp:extent cx="5903595" cy="423418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4234180"/>
                    </a:xfrm>
                    <a:prstGeom prst="rect">
                      <a:avLst/>
                    </a:prstGeom>
                    <a:noFill/>
                    <a:ln>
                      <a:noFill/>
                    </a:ln>
                  </pic:spPr>
                </pic:pic>
              </a:graphicData>
            </a:graphic>
          </wp:inline>
        </w:drawing>
      </w:r>
    </w:p>
    <w:p w:rsidR="00CF789E" w:rsidRDefault="00CF789E" w:rsidP="00CF789E">
      <w:pPr>
        <w:spacing w:after="0"/>
        <w:ind w:left="720"/>
        <w:rPr>
          <w:sz w:val="24"/>
          <w:szCs w:val="24"/>
        </w:rPr>
      </w:pPr>
    </w:p>
    <w:p w:rsidR="0026260E" w:rsidRPr="00327481" w:rsidRDefault="0026260E" w:rsidP="00327481">
      <w:pPr>
        <w:spacing w:after="0"/>
        <w:ind w:left="360"/>
        <w:rPr>
          <w:b/>
          <w:sz w:val="24"/>
          <w:szCs w:val="24"/>
        </w:rPr>
      </w:pPr>
      <w:r w:rsidRPr="00327481">
        <w:rPr>
          <w:b/>
          <w:sz w:val="24"/>
          <w:szCs w:val="24"/>
        </w:rPr>
        <w:t>Evaporation</w:t>
      </w:r>
    </w:p>
    <w:p w:rsidR="002739AD" w:rsidRPr="002739AD" w:rsidRDefault="002A43EF" w:rsidP="002739AD">
      <w:pPr>
        <w:ind w:left="360"/>
        <w:rPr>
          <w:sz w:val="24"/>
          <w:szCs w:val="24"/>
        </w:rPr>
      </w:pPr>
      <w:r w:rsidRPr="002A43EF">
        <w:rPr>
          <w:sz w:val="24"/>
          <w:szCs w:val="24"/>
        </w:rPr>
        <w:t xml:space="preserve">Another key </w:t>
      </w:r>
      <w:proofErr w:type="spellStart"/>
      <w:r w:rsidRPr="002A43EF">
        <w:rPr>
          <w:sz w:val="24"/>
          <w:szCs w:val="24"/>
        </w:rPr>
        <w:t>meteorolog</w:t>
      </w:r>
      <w:r w:rsidR="002739AD">
        <w:rPr>
          <w:sz w:val="24"/>
          <w:szCs w:val="24"/>
        </w:rPr>
        <w:t>ic</w:t>
      </w:r>
      <w:proofErr w:type="spellEnd"/>
      <w:r w:rsidRPr="002A43EF">
        <w:rPr>
          <w:sz w:val="24"/>
          <w:szCs w:val="24"/>
        </w:rPr>
        <w:t xml:space="preserve"> input for HSPF is </w:t>
      </w:r>
      <w:r w:rsidR="00AA6FC1">
        <w:rPr>
          <w:sz w:val="24"/>
          <w:szCs w:val="24"/>
        </w:rPr>
        <w:t xml:space="preserve">evaporation. </w:t>
      </w:r>
      <w:r w:rsidR="002739AD" w:rsidRPr="002739AD">
        <w:rPr>
          <w:sz w:val="24"/>
          <w:szCs w:val="24"/>
        </w:rPr>
        <w:t xml:space="preserve">For evaporation, HSPF generally uses measured pan evaporation to derive an estimate of lake evaporation, which is considered equal to the potential evapotranspiration (PET) required by the model, i.e., PET = (pan </w:t>
      </w:r>
      <w:proofErr w:type="spellStart"/>
      <w:r w:rsidR="002739AD" w:rsidRPr="002739AD">
        <w:rPr>
          <w:sz w:val="24"/>
          <w:szCs w:val="24"/>
        </w:rPr>
        <w:t>evap</w:t>
      </w:r>
      <w:proofErr w:type="spellEnd"/>
      <w:r w:rsidR="002739AD" w:rsidRPr="002739AD">
        <w:rPr>
          <w:sz w:val="24"/>
          <w:szCs w:val="24"/>
        </w:rPr>
        <w:t xml:space="preserve">) X (pan coefficient.) The actual simulated evapotranspiration is computed by the program based on the model algorithms that calculate dynamic soil moisture conditions, as a function of the rainfall, model ET (evapotranspiration) parameters, and the input PET data. </w:t>
      </w:r>
    </w:p>
    <w:p w:rsidR="00541A93" w:rsidRDefault="00541A93" w:rsidP="00541A93">
      <w:pPr>
        <w:ind w:left="360"/>
        <w:rPr>
          <w:sz w:val="24"/>
          <w:szCs w:val="24"/>
        </w:rPr>
      </w:pPr>
      <w:r>
        <w:rPr>
          <w:sz w:val="24"/>
          <w:szCs w:val="24"/>
        </w:rPr>
        <w:t xml:space="preserve">The original model used </w:t>
      </w:r>
      <w:r w:rsidR="002739AD" w:rsidRPr="002739AD">
        <w:rPr>
          <w:sz w:val="24"/>
          <w:szCs w:val="24"/>
        </w:rPr>
        <w:t xml:space="preserve">Pan </w:t>
      </w:r>
      <w:proofErr w:type="gramStart"/>
      <w:r w:rsidR="002739AD" w:rsidRPr="002739AD">
        <w:rPr>
          <w:sz w:val="24"/>
          <w:szCs w:val="24"/>
        </w:rPr>
        <w:t>evaporation</w:t>
      </w:r>
      <w:proofErr w:type="gramEnd"/>
      <w:r w:rsidR="002739AD" w:rsidRPr="002739AD">
        <w:rPr>
          <w:sz w:val="24"/>
          <w:szCs w:val="24"/>
        </w:rPr>
        <w:t xml:space="preserve"> data from the Los Alamitos gage in San Jose </w:t>
      </w:r>
      <w:r>
        <w:rPr>
          <w:sz w:val="24"/>
          <w:szCs w:val="24"/>
        </w:rPr>
        <w:t xml:space="preserve">and adjusted it </w:t>
      </w:r>
      <w:r w:rsidR="00FD567A">
        <w:rPr>
          <w:sz w:val="24"/>
          <w:szCs w:val="24"/>
        </w:rPr>
        <w:t xml:space="preserve">for using in </w:t>
      </w:r>
      <w:r w:rsidR="002739AD" w:rsidRPr="002739AD">
        <w:rPr>
          <w:sz w:val="24"/>
          <w:szCs w:val="24"/>
        </w:rPr>
        <w:t xml:space="preserve">other watersheds </w:t>
      </w:r>
      <w:r w:rsidRPr="00541A93">
        <w:rPr>
          <w:sz w:val="24"/>
          <w:szCs w:val="24"/>
        </w:rPr>
        <w:t>by the ratio</w:t>
      </w:r>
      <w:r>
        <w:rPr>
          <w:sz w:val="24"/>
          <w:szCs w:val="24"/>
        </w:rPr>
        <w:t>s</w:t>
      </w:r>
      <w:r w:rsidRPr="00541A93">
        <w:rPr>
          <w:sz w:val="24"/>
          <w:szCs w:val="24"/>
        </w:rPr>
        <w:t xml:space="preserve"> of the CIMIS </w:t>
      </w:r>
      <w:r>
        <w:rPr>
          <w:sz w:val="24"/>
          <w:szCs w:val="24"/>
        </w:rPr>
        <w:t>(</w:t>
      </w:r>
      <w:r w:rsidRPr="00541A93">
        <w:rPr>
          <w:sz w:val="24"/>
          <w:szCs w:val="24"/>
        </w:rPr>
        <w:t>California Irrigation Management Information System</w:t>
      </w:r>
      <w:r>
        <w:rPr>
          <w:sz w:val="24"/>
          <w:szCs w:val="24"/>
        </w:rPr>
        <w:t xml:space="preserve">, </w:t>
      </w:r>
      <w:hyperlink r:id="rId10" w:history="1">
        <w:r w:rsidRPr="00541A93">
          <w:rPr>
            <w:rStyle w:val="Hyperlink"/>
            <w:sz w:val="24"/>
            <w:szCs w:val="24"/>
          </w:rPr>
          <w:t>http://wwwcimis.water.ca.gov/cimis/data.jsp</w:t>
        </w:r>
      </w:hyperlink>
      <w:r w:rsidRPr="00541A93">
        <w:rPr>
          <w:sz w:val="24"/>
          <w:szCs w:val="24"/>
        </w:rPr>
        <w:t xml:space="preserve">) values for the corresponding zones. </w:t>
      </w:r>
      <w:r>
        <w:rPr>
          <w:sz w:val="24"/>
          <w:szCs w:val="24"/>
        </w:rPr>
        <w:t>However, it is conclude</w:t>
      </w:r>
      <w:r w:rsidR="004003C7">
        <w:rPr>
          <w:sz w:val="24"/>
          <w:szCs w:val="24"/>
        </w:rPr>
        <w:t>d</w:t>
      </w:r>
      <w:r>
        <w:rPr>
          <w:sz w:val="24"/>
          <w:szCs w:val="24"/>
        </w:rPr>
        <w:t xml:space="preserve"> that using just one set of data for the entire bay area</w:t>
      </w:r>
      <w:r w:rsidR="00485789">
        <w:rPr>
          <w:sz w:val="24"/>
          <w:szCs w:val="24"/>
        </w:rPr>
        <w:t xml:space="preserve"> with very distinctive micro-climates zone created too much uncertainty in the estimated evaporation data. Therefore, a different approach was employed to derive evaporation data for current model</w:t>
      </w:r>
      <w:r w:rsidR="00FD567A">
        <w:rPr>
          <w:sz w:val="24"/>
          <w:szCs w:val="24"/>
        </w:rPr>
        <w:t>, as described below</w:t>
      </w:r>
      <w:r w:rsidR="00485789">
        <w:rPr>
          <w:sz w:val="24"/>
          <w:szCs w:val="24"/>
        </w:rPr>
        <w:t xml:space="preserve">. </w:t>
      </w:r>
    </w:p>
    <w:p w:rsidR="00485789" w:rsidRPr="00541A93" w:rsidRDefault="00485789" w:rsidP="00541A93">
      <w:pPr>
        <w:ind w:left="360"/>
        <w:rPr>
          <w:sz w:val="24"/>
          <w:szCs w:val="24"/>
        </w:rPr>
      </w:pPr>
    </w:p>
    <w:p w:rsidR="00FD567A" w:rsidRDefault="00FD567A" w:rsidP="002739AD">
      <w:pPr>
        <w:ind w:left="360"/>
        <w:rPr>
          <w:sz w:val="24"/>
          <w:szCs w:val="24"/>
        </w:rPr>
      </w:pPr>
    </w:p>
    <w:p w:rsidR="00FD567A" w:rsidRDefault="00FD567A" w:rsidP="002739AD">
      <w:pPr>
        <w:ind w:left="360"/>
        <w:rPr>
          <w:sz w:val="24"/>
          <w:szCs w:val="24"/>
        </w:rPr>
      </w:pPr>
    </w:p>
    <w:p w:rsidR="00811AB8" w:rsidRDefault="00811AB8" w:rsidP="002739AD">
      <w:pPr>
        <w:ind w:left="360"/>
        <w:rPr>
          <w:sz w:val="24"/>
          <w:szCs w:val="24"/>
        </w:rPr>
      </w:pPr>
      <w:r>
        <w:rPr>
          <w:sz w:val="24"/>
          <w:szCs w:val="24"/>
        </w:rPr>
        <w:t xml:space="preserve">Hourly </w:t>
      </w:r>
      <w:r w:rsidRPr="00811AB8">
        <w:rPr>
          <w:sz w:val="24"/>
          <w:szCs w:val="24"/>
        </w:rPr>
        <w:t>evapotranspiration</w:t>
      </w:r>
      <w:r>
        <w:rPr>
          <w:sz w:val="24"/>
          <w:szCs w:val="24"/>
        </w:rPr>
        <w:t xml:space="preserve"> data </w:t>
      </w:r>
      <w:r w:rsidR="00700B7A">
        <w:rPr>
          <w:sz w:val="24"/>
          <w:szCs w:val="24"/>
        </w:rPr>
        <w:t xml:space="preserve">from 1999 to 2015 </w:t>
      </w:r>
      <w:r w:rsidRPr="00811AB8">
        <w:rPr>
          <w:sz w:val="24"/>
          <w:szCs w:val="24"/>
        </w:rPr>
        <w:t xml:space="preserve">at 5 CIMIS stations </w:t>
      </w:r>
      <w:r>
        <w:rPr>
          <w:sz w:val="24"/>
          <w:szCs w:val="24"/>
        </w:rPr>
        <w:t>were downloaded from CIMIS website (</w:t>
      </w:r>
      <w:hyperlink r:id="rId11" w:history="1">
        <w:r w:rsidRPr="00811AB8">
          <w:rPr>
            <w:rStyle w:val="Hyperlink"/>
            <w:sz w:val="24"/>
            <w:szCs w:val="24"/>
          </w:rPr>
          <w:t>http://www.cimis.water.ca.gov/Stations.aspx</w:t>
        </w:r>
      </w:hyperlink>
      <w:r>
        <w:rPr>
          <w:sz w:val="24"/>
          <w:szCs w:val="24"/>
        </w:rPr>
        <w:t>)</w:t>
      </w:r>
      <w:r w:rsidR="000D4387">
        <w:rPr>
          <w:sz w:val="24"/>
          <w:szCs w:val="24"/>
        </w:rPr>
        <w:t xml:space="preserve">. </w:t>
      </w:r>
      <w:r w:rsidR="007421D3">
        <w:rPr>
          <w:sz w:val="24"/>
          <w:szCs w:val="24"/>
        </w:rPr>
        <w:t xml:space="preserve">The </w:t>
      </w:r>
      <w:r w:rsidR="007421D3" w:rsidRPr="007421D3">
        <w:rPr>
          <w:sz w:val="24"/>
          <w:szCs w:val="24"/>
        </w:rPr>
        <w:t>evapotranspiration</w:t>
      </w:r>
      <w:r w:rsidR="007421D3">
        <w:rPr>
          <w:sz w:val="24"/>
          <w:szCs w:val="24"/>
        </w:rPr>
        <w:t xml:space="preserve"> from CIMIS is considered equivalent to PET in HSPF model. </w:t>
      </w:r>
      <w:r w:rsidRPr="00811AB8">
        <w:rPr>
          <w:sz w:val="24"/>
          <w:szCs w:val="24"/>
        </w:rPr>
        <w:t xml:space="preserve"> </w:t>
      </w:r>
      <w:r w:rsidR="000D4387">
        <w:rPr>
          <w:sz w:val="24"/>
          <w:szCs w:val="24"/>
        </w:rPr>
        <w:t xml:space="preserve">These stations </w:t>
      </w:r>
      <w:r w:rsidR="000D4387" w:rsidRPr="000D4387">
        <w:rPr>
          <w:sz w:val="24"/>
          <w:szCs w:val="24"/>
        </w:rPr>
        <w:t xml:space="preserve">fall into 5 different </w:t>
      </w:r>
      <w:r w:rsidR="004003C7">
        <w:rPr>
          <w:sz w:val="24"/>
          <w:szCs w:val="24"/>
        </w:rPr>
        <w:t>(</w:t>
      </w:r>
      <w:r w:rsidR="000D4387" w:rsidRPr="000D4387">
        <w:rPr>
          <w:sz w:val="24"/>
          <w:szCs w:val="24"/>
        </w:rPr>
        <w:t>ETO</w:t>
      </w:r>
      <w:r w:rsidR="004003C7">
        <w:rPr>
          <w:sz w:val="24"/>
          <w:szCs w:val="24"/>
        </w:rPr>
        <w:t>)</w:t>
      </w:r>
      <w:r w:rsidR="000D4387" w:rsidRPr="000D4387">
        <w:rPr>
          <w:sz w:val="24"/>
          <w:szCs w:val="24"/>
        </w:rPr>
        <w:t xml:space="preserve"> zones (Table 4).</w:t>
      </w:r>
      <w:r w:rsidR="000D4387">
        <w:rPr>
          <w:sz w:val="24"/>
          <w:szCs w:val="24"/>
        </w:rPr>
        <w:t xml:space="preserve"> For watersheds within these 5 zones, the hourly time series was directly used, and for those in different zones, the </w:t>
      </w:r>
      <w:r w:rsidR="000D4387" w:rsidRPr="000D4387">
        <w:rPr>
          <w:sz w:val="24"/>
          <w:szCs w:val="24"/>
        </w:rPr>
        <w:t>ratios of the CIMIS</w:t>
      </w:r>
      <w:r w:rsidR="000D4387">
        <w:rPr>
          <w:sz w:val="24"/>
          <w:szCs w:val="24"/>
        </w:rPr>
        <w:t xml:space="preserve"> va</w:t>
      </w:r>
      <w:r w:rsidR="000D4387" w:rsidRPr="000D4387">
        <w:rPr>
          <w:sz w:val="24"/>
          <w:szCs w:val="24"/>
        </w:rPr>
        <w:t xml:space="preserve">lues for the corresponding </w:t>
      </w:r>
      <w:r w:rsidR="00587B2F">
        <w:rPr>
          <w:sz w:val="24"/>
          <w:szCs w:val="24"/>
        </w:rPr>
        <w:t xml:space="preserve">ETO </w:t>
      </w:r>
      <w:r w:rsidR="000D4387" w:rsidRPr="000D4387">
        <w:rPr>
          <w:sz w:val="24"/>
          <w:szCs w:val="24"/>
        </w:rPr>
        <w:t>zones</w:t>
      </w:r>
      <w:r w:rsidR="000D4387">
        <w:rPr>
          <w:sz w:val="24"/>
          <w:szCs w:val="24"/>
        </w:rPr>
        <w:t xml:space="preserve"> (</w:t>
      </w:r>
      <w:hyperlink r:id="rId12" w:history="1">
        <w:r w:rsidR="000D4387" w:rsidRPr="000D4387">
          <w:rPr>
            <w:rStyle w:val="Hyperlink"/>
            <w:sz w:val="24"/>
            <w:szCs w:val="24"/>
          </w:rPr>
          <w:t>http://wwwcimis.water.ca.gov/App_Themes/images/etozonemap.jpg</w:t>
        </w:r>
      </w:hyperlink>
      <w:r w:rsidR="000D4387">
        <w:rPr>
          <w:sz w:val="24"/>
          <w:szCs w:val="24"/>
        </w:rPr>
        <w:t>) was used to adjust the data set.  In the end, each zone within the Bay area has its own h</w:t>
      </w:r>
      <w:r w:rsidR="000D4387" w:rsidRPr="000D4387">
        <w:rPr>
          <w:sz w:val="24"/>
          <w:szCs w:val="24"/>
        </w:rPr>
        <w:t>ourly evapotranspiration data</w:t>
      </w:r>
      <w:r w:rsidR="000D4387">
        <w:rPr>
          <w:sz w:val="24"/>
          <w:szCs w:val="24"/>
        </w:rPr>
        <w:t xml:space="preserve">, which was then applied to each watershed within that zone. </w:t>
      </w:r>
      <w:r>
        <w:rPr>
          <w:sz w:val="24"/>
          <w:szCs w:val="24"/>
        </w:rPr>
        <w:t xml:space="preserve">  </w:t>
      </w:r>
    </w:p>
    <w:p w:rsidR="00745DB7" w:rsidRDefault="00745DB7" w:rsidP="00700B7A">
      <w:pPr>
        <w:spacing w:after="0"/>
        <w:ind w:left="360"/>
        <w:rPr>
          <w:sz w:val="24"/>
          <w:szCs w:val="24"/>
        </w:rPr>
      </w:pPr>
      <w:r>
        <w:rPr>
          <w:sz w:val="24"/>
          <w:szCs w:val="24"/>
        </w:rPr>
        <w:t xml:space="preserve">Table 4. CIMIS stations for </w:t>
      </w:r>
      <w:r w:rsidR="007E5B59">
        <w:rPr>
          <w:sz w:val="24"/>
          <w:szCs w:val="24"/>
        </w:rPr>
        <w:t xml:space="preserve">hourly </w:t>
      </w:r>
      <w:r w:rsidRPr="00745DB7">
        <w:rPr>
          <w:sz w:val="24"/>
          <w:szCs w:val="24"/>
        </w:rPr>
        <w:t>evapotranspiration</w:t>
      </w:r>
    </w:p>
    <w:p w:rsidR="00745DB7" w:rsidRDefault="00745DB7" w:rsidP="00700B7A">
      <w:pPr>
        <w:spacing w:after="0"/>
        <w:ind w:left="360"/>
        <w:rPr>
          <w:sz w:val="24"/>
          <w:szCs w:val="24"/>
        </w:rPr>
      </w:pPr>
      <w:r w:rsidRPr="00745DB7">
        <w:rPr>
          <w:noProof/>
        </w:rPr>
        <w:drawing>
          <wp:inline distT="0" distB="0" distL="0" distR="0">
            <wp:extent cx="5486400" cy="1540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40510"/>
                    </a:xfrm>
                    <a:prstGeom prst="rect">
                      <a:avLst/>
                    </a:prstGeom>
                    <a:noFill/>
                    <a:ln>
                      <a:noFill/>
                    </a:ln>
                  </pic:spPr>
                </pic:pic>
              </a:graphicData>
            </a:graphic>
          </wp:inline>
        </w:drawing>
      </w:r>
    </w:p>
    <w:p w:rsidR="00745DB7" w:rsidRDefault="00745DB7" w:rsidP="00700B7A">
      <w:pPr>
        <w:spacing w:after="0"/>
        <w:ind w:left="360"/>
        <w:rPr>
          <w:sz w:val="24"/>
          <w:szCs w:val="24"/>
        </w:rPr>
      </w:pPr>
    </w:p>
    <w:p w:rsidR="00327481" w:rsidRDefault="000D4387" w:rsidP="00700B7A">
      <w:pPr>
        <w:spacing w:after="0"/>
        <w:ind w:left="360"/>
        <w:rPr>
          <w:sz w:val="24"/>
          <w:szCs w:val="24"/>
        </w:rPr>
      </w:pPr>
      <w:r>
        <w:rPr>
          <w:sz w:val="24"/>
          <w:szCs w:val="24"/>
        </w:rPr>
        <w:t xml:space="preserve">As with precipitation, there were also missing data in CIMIS record. </w:t>
      </w:r>
      <w:r w:rsidR="00700B7A">
        <w:rPr>
          <w:sz w:val="24"/>
          <w:szCs w:val="24"/>
        </w:rPr>
        <w:t xml:space="preserve">For each station, the data gap was filled by using </w:t>
      </w:r>
      <w:r w:rsidR="00606656" w:rsidRPr="00606656">
        <w:rPr>
          <w:sz w:val="24"/>
          <w:szCs w:val="24"/>
        </w:rPr>
        <w:t xml:space="preserve">monthly </w:t>
      </w:r>
      <w:r w:rsidR="00700B7A">
        <w:rPr>
          <w:sz w:val="24"/>
          <w:szCs w:val="24"/>
        </w:rPr>
        <w:t xml:space="preserve">regression equation between </w:t>
      </w:r>
      <w:r w:rsidR="00700B7A" w:rsidRPr="00700B7A">
        <w:rPr>
          <w:sz w:val="24"/>
          <w:szCs w:val="24"/>
        </w:rPr>
        <w:t xml:space="preserve">evapotranspiration </w:t>
      </w:r>
      <w:r w:rsidR="00700B7A">
        <w:rPr>
          <w:sz w:val="24"/>
          <w:szCs w:val="24"/>
        </w:rPr>
        <w:t>and temperature.  The regression was c</w:t>
      </w:r>
      <w:r w:rsidR="00606656">
        <w:rPr>
          <w:sz w:val="24"/>
          <w:szCs w:val="24"/>
        </w:rPr>
        <w:t xml:space="preserve">arried out </w:t>
      </w:r>
      <w:r w:rsidR="00700B7A">
        <w:rPr>
          <w:sz w:val="24"/>
          <w:szCs w:val="24"/>
        </w:rPr>
        <w:t>f</w:t>
      </w:r>
      <w:r w:rsidR="00606656">
        <w:rPr>
          <w:sz w:val="24"/>
          <w:szCs w:val="24"/>
        </w:rPr>
        <w:t>rom</w:t>
      </w:r>
      <w:r w:rsidR="00700B7A">
        <w:rPr>
          <w:sz w:val="24"/>
          <w:szCs w:val="24"/>
        </w:rPr>
        <w:t xml:space="preserve"> all available data</w:t>
      </w:r>
      <w:r w:rsidR="00606656">
        <w:rPr>
          <w:sz w:val="24"/>
          <w:szCs w:val="24"/>
        </w:rPr>
        <w:t xml:space="preserve"> </w:t>
      </w:r>
      <w:r w:rsidR="00606656" w:rsidRPr="00606656">
        <w:rPr>
          <w:sz w:val="24"/>
          <w:szCs w:val="24"/>
        </w:rPr>
        <w:t>for each month</w:t>
      </w:r>
      <w:r w:rsidR="00700B7A">
        <w:rPr>
          <w:sz w:val="24"/>
          <w:szCs w:val="24"/>
        </w:rPr>
        <w:t>, and the missed data were</w:t>
      </w:r>
      <w:r w:rsidR="00606656">
        <w:rPr>
          <w:sz w:val="24"/>
          <w:szCs w:val="24"/>
        </w:rPr>
        <w:t xml:space="preserve"> estimated using its monthly equation. </w:t>
      </w:r>
      <w:r w:rsidR="00700B7A">
        <w:rPr>
          <w:sz w:val="24"/>
          <w:szCs w:val="24"/>
        </w:rPr>
        <w:t xml:space="preserve"> </w:t>
      </w:r>
    </w:p>
    <w:p w:rsidR="00700B7A" w:rsidRDefault="00700B7A" w:rsidP="00700B7A">
      <w:pPr>
        <w:spacing w:after="0"/>
        <w:ind w:left="360"/>
        <w:rPr>
          <w:sz w:val="24"/>
          <w:szCs w:val="24"/>
        </w:rPr>
      </w:pPr>
    </w:p>
    <w:p w:rsidR="0026260E" w:rsidRDefault="0026260E" w:rsidP="00752636">
      <w:pPr>
        <w:spacing w:after="0"/>
        <w:ind w:left="360"/>
        <w:rPr>
          <w:b/>
          <w:sz w:val="24"/>
          <w:szCs w:val="24"/>
        </w:rPr>
      </w:pPr>
      <w:r w:rsidRPr="00606656">
        <w:rPr>
          <w:b/>
          <w:sz w:val="24"/>
          <w:szCs w:val="24"/>
        </w:rPr>
        <w:t>Urban irrigation</w:t>
      </w:r>
    </w:p>
    <w:p w:rsidR="001747F7" w:rsidRPr="00165B16" w:rsidRDefault="001747F7" w:rsidP="001747F7">
      <w:pPr>
        <w:spacing w:after="0"/>
        <w:ind w:left="360"/>
        <w:rPr>
          <w:sz w:val="24"/>
          <w:szCs w:val="24"/>
        </w:rPr>
      </w:pPr>
      <w:r w:rsidRPr="00165B16">
        <w:rPr>
          <w:sz w:val="24"/>
          <w:szCs w:val="24"/>
        </w:rPr>
        <w:t xml:space="preserve">The developed urban and agricultural land use receives irrigation applications. </w:t>
      </w:r>
      <w:r w:rsidR="005A663F">
        <w:rPr>
          <w:sz w:val="24"/>
          <w:szCs w:val="24"/>
        </w:rPr>
        <w:t>W</w:t>
      </w:r>
      <w:r w:rsidR="005A663F" w:rsidRPr="005A663F">
        <w:rPr>
          <w:sz w:val="24"/>
          <w:szCs w:val="24"/>
        </w:rPr>
        <w:t>ith Bay Area</w:t>
      </w:r>
      <w:r w:rsidR="005A663F">
        <w:rPr>
          <w:sz w:val="24"/>
          <w:szCs w:val="24"/>
        </w:rPr>
        <w:t>’s</w:t>
      </w:r>
      <w:r w:rsidR="005A663F" w:rsidRPr="005A663F">
        <w:rPr>
          <w:sz w:val="24"/>
          <w:szCs w:val="24"/>
        </w:rPr>
        <w:t xml:space="preserve"> semi-arid climates</w:t>
      </w:r>
      <w:r w:rsidR="005A663F">
        <w:rPr>
          <w:sz w:val="24"/>
          <w:szCs w:val="24"/>
        </w:rPr>
        <w:t>,</w:t>
      </w:r>
      <w:r w:rsidR="005A663F" w:rsidRPr="005A663F">
        <w:rPr>
          <w:sz w:val="24"/>
          <w:szCs w:val="24"/>
        </w:rPr>
        <w:t xml:space="preserve"> </w:t>
      </w:r>
      <w:r w:rsidR="005A663F">
        <w:rPr>
          <w:sz w:val="24"/>
          <w:szCs w:val="24"/>
        </w:rPr>
        <w:t>s</w:t>
      </w:r>
      <w:r w:rsidRPr="00165B16">
        <w:rPr>
          <w:sz w:val="24"/>
          <w:szCs w:val="24"/>
        </w:rPr>
        <w:t xml:space="preserve">upplemental irrigation can and does have a significant impact on the hydrologic regime and </w:t>
      </w:r>
      <w:proofErr w:type="spellStart"/>
      <w:r w:rsidRPr="00165B16">
        <w:rPr>
          <w:sz w:val="24"/>
          <w:szCs w:val="24"/>
        </w:rPr>
        <w:t>stormwater</w:t>
      </w:r>
      <w:proofErr w:type="spellEnd"/>
      <w:r w:rsidRPr="00165B16">
        <w:rPr>
          <w:sz w:val="24"/>
          <w:szCs w:val="24"/>
        </w:rPr>
        <w:t xml:space="preserve"> runoff, potentially changing ephemeral streams into perennial ones. Often the irrigation applications will exceed annual rainfall by 50% to 100% or more</w:t>
      </w:r>
      <w:r w:rsidR="00CC0CB2">
        <w:rPr>
          <w:sz w:val="24"/>
          <w:szCs w:val="24"/>
        </w:rPr>
        <w:t xml:space="preserve"> (</w:t>
      </w:r>
      <w:proofErr w:type="spellStart"/>
      <w:r w:rsidR="00CC0CB2" w:rsidRPr="00CC0CB2">
        <w:rPr>
          <w:sz w:val="24"/>
          <w:szCs w:val="24"/>
        </w:rPr>
        <w:t>Donigian</w:t>
      </w:r>
      <w:proofErr w:type="spellEnd"/>
      <w:r w:rsidR="00CC0CB2" w:rsidRPr="00CC0CB2">
        <w:rPr>
          <w:sz w:val="24"/>
          <w:szCs w:val="24"/>
        </w:rPr>
        <w:t xml:space="preserve"> and Bicknell, 2007</w:t>
      </w:r>
      <w:r w:rsidR="00CC0CB2">
        <w:rPr>
          <w:sz w:val="24"/>
          <w:szCs w:val="24"/>
        </w:rPr>
        <w:t>)</w:t>
      </w:r>
      <w:r w:rsidRPr="00165B16">
        <w:rPr>
          <w:sz w:val="24"/>
          <w:szCs w:val="24"/>
        </w:rPr>
        <w:t>.</w:t>
      </w:r>
    </w:p>
    <w:p w:rsidR="00CC0CB2" w:rsidRDefault="00CC0CB2" w:rsidP="001747F7">
      <w:pPr>
        <w:spacing w:after="0"/>
        <w:ind w:left="360"/>
        <w:rPr>
          <w:sz w:val="24"/>
          <w:szCs w:val="24"/>
        </w:rPr>
      </w:pPr>
    </w:p>
    <w:p w:rsidR="00B139BD" w:rsidRDefault="005A663F" w:rsidP="001747F7">
      <w:pPr>
        <w:spacing w:after="0"/>
        <w:ind w:left="360"/>
        <w:rPr>
          <w:sz w:val="24"/>
          <w:szCs w:val="24"/>
        </w:rPr>
      </w:pPr>
      <w:r>
        <w:rPr>
          <w:sz w:val="24"/>
          <w:szCs w:val="24"/>
        </w:rPr>
        <w:t xml:space="preserve">Current model used the same approach as the original model to calculate </w:t>
      </w:r>
      <w:r w:rsidRPr="005A663F">
        <w:rPr>
          <w:sz w:val="24"/>
          <w:szCs w:val="24"/>
        </w:rPr>
        <w:t>urban and agricultural irrigation applications</w:t>
      </w:r>
      <w:r>
        <w:rPr>
          <w:sz w:val="24"/>
          <w:szCs w:val="24"/>
        </w:rPr>
        <w:t xml:space="preserve">, which </w:t>
      </w:r>
      <w:r w:rsidR="001747F7" w:rsidRPr="00165B16">
        <w:rPr>
          <w:sz w:val="24"/>
          <w:szCs w:val="24"/>
        </w:rPr>
        <w:t xml:space="preserve">was based on prior modeling studies both in the Bay Area in Alameda County (AQUA TERRA Consultants, 2006) and in Ventura County of Southern California (AQUA TERRA Consultants, 2005). The approach assumes that irrigation systems would be used to make up monthly lawn and crop evapotranspiration (ET) demands that exceed available rainfall. </w:t>
      </w:r>
      <w:r w:rsidR="00300FE7">
        <w:rPr>
          <w:sz w:val="24"/>
          <w:szCs w:val="24"/>
        </w:rPr>
        <w:t xml:space="preserve">The calculation requires rainfall, </w:t>
      </w:r>
      <w:r w:rsidR="00300FE7" w:rsidRPr="00300FE7">
        <w:rPr>
          <w:sz w:val="24"/>
          <w:szCs w:val="24"/>
        </w:rPr>
        <w:t>evapotranspiration</w:t>
      </w:r>
      <w:r w:rsidR="00300FE7">
        <w:rPr>
          <w:sz w:val="24"/>
          <w:szCs w:val="24"/>
        </w:rPr>
        <w:t xml:space="preserve">, </w:t>
      </w:r>
      <w:r w:rsidR="004E3F7B">
        <w:rPr>
          <w:sz w:val="24"/>
          <w:szCs w:val="24"/>
        </w:rPr>
        <w:t xml:space="preserve">crop </w:t>
      </w:r>
      <w:r w:rsidR="00073A1B">
        <w:rPr>
          <w:sz w:val="24"/>
          <w:szCs w:val="24"/>
        </w:rPr>
        <w:t>coefficient</w:t>
      </w:r>
      <w:r w:rsidR="004E3F7B">
        <w:rPr>
          <w:sz w:val="24"/>
          <w:szCs w:val="24"/>
        </w:rPr>
        <w:t xml:space="preserve">, and </w:t>
      </w:r>
      <w:r w:rsidR="00300FE7" w:rsidRPr="00300FE7">
        <w:rPr>
          <w:sz w:val="24"/>
          <w:szCs w:val="24"/>
        </w:rPr>
        <w:t>efficiency of irrigation system</w:t>
      </w:r>
      <w:r w:rsidR="004E3F7B">
        <w:rPr>
          <w:sz w:val="24"/>
          <w:szCs w:val="24"/>
        </w:rPr>
        <w:t>.</w:t>
      </w:r>
      <w:r w:rsidR="00300FE7">
        <w:rPr>
          <w:sz w:val="24"/>
          <w:szCs w:val="24"/>
        </w:rPr>
        <w:t xml:space="preserve"> </w:t>
      </w:r>
    </w:p>
    <w:p w:rsidR="00B139BD" w:rsidRDefault="00B139BD" w:rsidP="001747F7">
      <w:pPr>
        <w:spacing w:after="0"/>
        <w:ind w:left="360"/>
        <w:rPr>
          <w:sz w:val="24"/>
          <w:szCs w:val="24"/>
        </w:rPr>
      </w:pPr>
    </w:p>
    <w:p w:rsidR="00300FE7" w:rsidRDefault="00486802" w:rsidP="001747F7">
      <w:pPr>
        <w:spacing w:after="0"/>
        <w:ind w:left="360"/>
        <w:rPr>
          <w:sz w:val="24"/>
          <w:szCs w:val="24"/>
        </w:rPr>
      </w:pPr>
      <w:r>
        <w:rPr>
          <w:sz w:val="24"/>
          <w:szCs w:val="24"/>
        </w:rPr>
        <w:lastRenderedPageBreak/>
        <w:t>For calculating irrigation applications, t</w:t>
      </w:r>
      <w:r w:rsidR="00B139BD">
        <w:rPr>
          <w:sz w:val="24"/>
          <w:szCs w:val="24"/>
        </w:rPr>
        <w:t xml:space="preserve">he Bay area </w:t>
      </w:r>
      <w:r w:rsidR="00300FE7">
        <w:rPr>
          <w:sz w:val="24"/>
          <w:szCs w:val="24"/>
        </w:rPr>
        <w:t xml:space="preserve">watersheds </w:t>
      </w:r>
      <w:r w:rsidR="00B139BD">
        <w:rPr>
          <w:sz w:val="24"/>
          <w:szCs w:val="24"/>
        </w:rPr>
        <w:t>w</w:t>
      </w:r>
      <w:r w:rsidR="00300FE7">
        <w:rPr>
          <w:sz w:val="24"/>
          <w:szCs w:val="24"/>
        </w:rPr>
        <w:t xml:space="preserve">ere lumped </w:t>
      </w:r>
      <w:r w:rsidR="00B139BD">
        <w:rPr>
          <w:sz w:val="24"/>
          <w:szCs w:val="24"/>
        </w:rPr>
        <w:t>into six regions</w:t>
      </w:r>
      <w:r>
        <w:rPr>
          <w:sz w:val="24"/>
          <w:szCs w:val="24"/>
        </w:rPr>
        <w:t xml:space="preserve"> -</w:t>
      </w:r>
      <w:r w:rsidR="00B139BD">
        <w:rPr>
          <w:sz w:val="24"/>
          <w:szCs w:val="24"/>
        </w:rPr>
        <w:t xml:space="preserve"> </w:t>
      </w:r>
      <w:r w:rsidRPr="00486802">
        <w:rPr>
          <w:sz w:val="24"/>
          <w:szCs w:val="24"/>
        </w:rPr>
        <w:t>Marin</w:t>
      </w:r>
      <w:r>
        <w:rPr>
          <w:sz w:val="24"/>
          <w:szCs w:val="24"/>
        </w:rPr>
        <w:t xml:space="preserve">, </w:t>
      </w:r>
      <w:r w:rsidRPr="00486802">
        <w:rPr>
          <w:sz w:val="24"/>
          <w:szCs w:val="24"/>
        </w:rPr>
        <w:t>East Bay</w:t>
      </w:r>
      <w:r>
        <w:rPr>
          <w:sz w:val="24"/>
          <w:szCs w:val="24"/>
        </w:rPr>
        <w:t xml:space="preserve">, </w:t>
      </w:r>
      <w:r w:rsidRPr="00486802">
        <w:rPr>
          <w:sz w:val="24"/>
          <w:szCs w:val="24"/>
        </w:rPr>
        <w:t>East Bay Inland</w:t>
      </w:r>
      <w:r>
        <w:rPr>
          <w:sz w:val="24"/>
          <w:szCs w:val="24"/>
        </w:rPr>
        <w:t xml:space="preserve">, </w:t>
      </w:r>
      <w:r w:rsidRPr="00486802">
        <w:rPr>
          <w:sz w:val="24"/>
          <w:szCs w:val="24"/>
        </w:rPr>
        <w:t>South Bay</w:t>
      </w:r>
      <w:r>
        <w:rPr>
          <w:sz w:val="24"/>
          <w:szCs w:val="24"/>
        </w:rPr>
        <w:t xml:space="preserve">, </w:t>
      </w:r>
      <w:r w:rsidRPr="00486802">
        <w:rPr>
          <w:sz w:val="24"/>
          <w:szCs w:val="24"/>
        </w:rPr>
        <w:t>Peninsula</w:t>
      </w:r>
      <w:r>
        <w:rPr>
          <w:sz w:val="24"/>
          <w:szCs w:val="24"/>
        </w:rPr>
        <w:t xml:space="preserve">, and </w:t>
      </w:r>
      <w:r w:rsidRPr="00486802">
        <w:rPr>
          <w:sz w:val="24"/>
          <w:szCs w:val="24"/>
        </w:rPr>
        <w:t>North Bay</w:t>
      </w:r>
      <w:r w:rsidR="00300FE7">
        <w:rPr>
          <w:sz w:val="24"/>
          <w:szCs w:val="24"/>
        </w:rPr>
        <w:t xml:space="preserve">. </w:t>
      </w:r>
      <w:r>
        <w:rPr>
          <w:sz w:val="24"/>
          <w:szCs w:val="24"/>
        </w:rPr>
        <w:t xml:space="preserve"> </w:t>
      </w:r>
      <w:r w:rsidR="00300FE7">
        <w:rPr>
          <w:sz w:val="24"/>
          <w:szCs w:val="24"/>
        </w:rPr>
        <w:t>T</w:t>
      </w:r>
      <w:r w:rsidR="001747F7" w:rsidRPr="00165B16">
        <w:rPr>
          <w:sz w:val="24"/>
          <w:szCs w:val="24"/>
        </w:rPr>
        <w:t xml:space="preserve">he daily irrigation </w:t>
      </w:r>
      <w:r>
        <w:rPr>
          <w:sz w:val="24"/>
          <w:szCs w:val="24"/>
        </w:rPr>
        <w:t xml:space="preserve">application was </w:t>
      </w:r>
      <w:r w:rsidR="001747F7" w:rsidRPr="00165B16">
        <w:rPr>
          <w:sz w:val="24"/>
          <w:szCs w:val="24"/>
        </w:rPr>
        <w:t xml:space="preserve">calculated </w:t>
      </w:r>
      <w:r w:rsidR="00300FE7">
        <w:rPr>
          <w:sz w:val="24"/>
          <w:szCs w:val="24"/>
        </w:rPr>
        <w:t xml:space="preserve">for each region and applied to </w:t>
      </w:r>
      <w:r w:rsidR="004E3F7B">
        <w:rPr>
          <w:sz w:val="24"/>
          <w:szCs w:val="24"/>
        </w:rPr>
        <w:t xml:space="preserve">urban and </w:t>
      </w:r>
      <w:r w:rsidR="004E3F7B" w:rsidRPr="004E3F7B">
        <w:rPr>
          <w:sz w:val="24"/>
          <w:szCs w:val="24"/>
        </w:rPr>
        <w:t>agricultural land use</w:t>
      </w:r>
      <w:r w:rsidR="004E3F7B">
        <w:rPr>
          <w:sz w:val="24"/>
          <w:szCs w:val="24"/>
        </w:rPr>
        <w:t>s</w:t>
      </w:r>
      <w:r w:rsidR="004E3F7B" w:rsidRPr="004E3F7B">
        <w:rPr>
          <w:sz w:val="24"/>
          <w:szCs w:val="24"/>
        </w:rPr>
        <w:t xml:space="preserve"> </w:t>
      </w:r>
      <w:r w:rsidR="004E3F7B">
        <w:rPr>
          <w:sz w:val="24"/>
          <w:szCs w:val="24"/>
        </w:rPr>
        <w:t>for every</w:t>
      </w:r>
      <w:r w:rsidR="00300FE7">
        <w:rPr>
          <w:sz w:val="24"/>
          <w:szCs w:val="24"/>
        </w:rPr>
        <w:t xml:space="preserve"> watershed within that region.  Table 5 lists the weather stations and CIMIS zone that were used for calculation</w:t>
      </w:r>
      <w:r w:rsidR="00073A1B">
        <w:rPr>
          <w:sz w:val="24"/>
          <w:szCs w:val="24"/>
        </w:rPr>
        <w:t xml:space="preserve"> for each region</w:t>
      </w:r>
      <w:r w:rsidR="00300FE7">
        <w:rPr>
          <w:sz w:val="24"/>
          <w:szCs w:val="24"/>
        </w:rPr>
        <w:t>. T</w:t>
      </w:r>
      <w:r w:rsidR="001747F7" w:rsidRPr="00165B16">
        <w:rPr>
          <w:sz w:val="24"/>
          <w:szCs w:val="24"/>
        </w:rPr>
        <w:t>he</w:t>
      </w:r>
      <w:r w:rsidR="00300FE7">
        <w:rPr>
          <w:sz w:val="24"/>
          <w:szCs w:val="24"/>
        </w:rPr>
        <w:t xml:space="preserve"> steps of calculating daily </w:t>
      </w:r>
      <w:r w:rsidR="001747F7" w:rsidRPr="00165B16">
        <w:rPr>
          <w:sz w:val="24"/>
          <w:szCs w:val="24"/>
        </w:rPr>
        <w:t xml:space="preserve">irrigation </w:t>
      </w:r>
      <w:r w:rsidR="00300FE7">
        <w:rPr>
          <w:sz w:val="24"/>
          <w:szCs w:val="24"/>
        </w:rPr>
        <w:t xml:space="preserve">applications are: </w:t>
      </w:r>
    </w:p>
    <w:p w:rsidR="004E3F7B" w:rsidRPr="004E3F7B" w:rsidRDefault="00073A1B" w:rsidP="004E3F7B">
      <w:pPr>
        <w:pStyle w:val="ListParagraph"/>
        <w:numPr>
          <w:ilvl w:val="0"/>
          <w:numId w:val="8"/>
        </w:numPr>
        <w:spacing w:after="0"/>
        <w:rPr>
          <w:sz w:val="24"/>
          <w:szCs w:val="24"/>
        </w:rPr>
      </w:pPr>
      <w:r>
        <w:rPr>
          <w:sz w:val="24"/>
          <w:szCs w:val="24"/>
        </w:rPr>
        <w:t xml:space="preserve">Estimate </w:t>
      </w:r>
      <w:r w:rsidR="004E3F7B" w:rsidRPr="004E3F7B">
        <w:rPr>
          <w:sz w:val="24"/>
          <w:szCs w:val="24"/>
        </w:rPr>
        <w:t xml:space="preserve">mean rainfall </w:t>
      </w:r>
      <w:r>
        <w:rPr>
          <w:sz w:val="24"/>
          <w:szCs w:val="24"/>
        </w:rPr>
        <w:t>region-wide</w:t>
      </w:r>
      <w:r w:rsidR="004E3F7B" w:rsidRPr="004E3F7B">
        <w:rPr>
          <w:sz w:val="24"/>
          <w:szCs w:val="24"/>
        </w:rPr>
        <w:tab/>
      </w:r>
      <w:r w:rsidR="004E3F7B" w:rsidRPr="004E3F7B">
        <w:rPr>
          <w:sz w:val="24"/>
          <w:szCs w:val="24"/>
        </w:rPr>
        <w:tab/>
      </w:r>
      <w:r w:rsidR="004E3F7B" w:rsidRPr="004E3F7B">
        <w:rPr>
          <w:sz w:val="24"/>
          <w:szCs w:val="24"/>
        </w:rPr>
        <w:tab/>
      </w:r>
      <w:r w:rsidR="004E3F7B" w:rsidRPr="004E3F7B">
        <w:rPr>
          <w:sz w:val="24"/>
          <w:szCs w:val="24"/>
        </w:rPr>
        <w:tab/>
      </w:r>
    </w:p>
    <w:p w:rsidR="004E3F7B" w:rsidRPr="004E3F7B" w:rsidRDefault="004E3F7B" w:rsidP="004E3F7B">
      <w:pPr>
        <w:pStyle w:val="ListParagraph"/>
        <w:numPr>
          <w:ilvl w:val="0"/>
          <w:numId w:val="8"/>
        </w:numPr>
        <w:spacing w:after="0"/>
        <w:rPr>
          <w:sz w:val="24"/>
          <w:szCs w:val="24"/>
        </w:rPr>
      </w:pPr>
      <w:r w:rsidRPr="004E3F7B">
        <w:rPr>
          <w:sz w:val="24"/>
          <w:szCs w:val="24"/>
        </w:rPr>
        <w:t xml:space="preserve">Use </w:t>
      </w:r>
      <w:r w:rsidR="00073A1B">
        <w:rPr>
          <w:sz w:val="24"/>
          <w:szCs w:val="24"/>
        </w:rPr>
        <w:t>the</w:t>
      </w:r>
      <w:r w:rsidRPr="004E3F7B">
        <w:rPr>
          <w:sz w:val="24"/>
          <w:szCs w:val="24"/>
        </w:rPr>
        <w:t xml:space="preserve"> CIMIS zones for </w:t>
      </w:r>
      <w:proofErr w:type="spellStart"/>
      <w:r w:rsidRPr="004E3F7B">
        <w:rPr>
          <w:sz w:val="24"/>
          <w:szCs w:val="24"/>
        </w:rPr>
        <w:t>ETo</w:t>
      </w:r>
      <w:proofErr w:type="spellEnd"/>
      <w:r w:rsidRPr="004E3F7B">
        <w:rPr>
          <w:sz w:val="24"/>
          <w:szCs w:val="24"/>
        </w:rPr>
        <w:t>; use average when</w:t>
      </w:r>
      <w:r w:rsidR="00073A1B">
        <w:rPr>
          <w:sz w:val="24"/>
          <w:szCs w:val="24"/>
        </w:rPr>
        <w:t xml:space="preserve"> there are</w:t>
      </w:r>
      <w:r w:rsidRPr="004E3F7B">
        <w:rPr>
          <w:sz w:val="24"/>
          <w:szCs w:val="24"/>
        </w:rPr>
        <w:t xml:space="preserve"> 2 zones</w:t>
      </w:r>
      <w:r w:rsidRPr="004E3F7B">
        <w:rPr>
          <w:sz w:val="24"/>
          <w:szCs w:val="24"/>
        </w:rPr>
        <w:tab/>
      </w:r>
      <w:r w:rsidRPr="004E3F7B">
        <w:rPr>
          <w:sz w:val="24"/>
          <w:szCs w:val="24"/>
        </w:rPr>
        <w:tab/>
      </w:r>
      <w:r w:rsidRPr="004E3F7B">
        <w:rPr>
          <w:sz w:val="24"/>
          <w:szCs w:val="24"/>
        </w:rPr>
        <w:tab/>
      </w:r>
    </w:p>
    <w:p w:rsidR="004E3F7B" w:rsidRPr="004E3F7B" w:rsidRDefault="004E3F7B" w:rsidP="004E3F7B">
      <w:pPr>
        <w:pStyle w:val="ListParagraph"/>
        <w:numPr>
          <w:ilvl w:val="0"/>
          <w:numId w:val="8"/>
        </w:numPr>
        <w:spacing w:after="0"/>
        <w:rPr>
          <w:sz w:val="24"/>
          <w:szCs w:val="24"/>
        </w:rPr>
      </w:pPr>
      <w:r w:rsidRPr="004E3F7B">
        <w:rPr>
          <w:sz w:val="24"/>
          <w:szCs w:val="24"/>
        </w:rPr>
        <w:t>Use a crop coefficient, Kc</w:t>
      </w:r>
      <w:r w:rsidR="00073A1B">
        <w:rPr>
          <w:sz w:val="24"/>
          <w:szCs w:val="24"/>
        </w:rPr>
        <w:t>=</w:t>
      </w:r>
      <w:r w:rsidRPr="004E3F7B">
        <w:rPr>
          <w:sz w:val="24"/>
          <w:szCs w:val="24"/>
        </w:rPr>
        <w:t xml:space="preserve"> 0.70, as an average for urban and ag</w:t>
      </w:r>
      <w:r w:rsidR="00073A1B">
        <w:rPr>
          <w:sz w:val="24"/>
          <w:szCs w:val="24"/>
        </w:rPr>
        <w:t>riculture</w:t>
      </w:r>
      <w:r w:rsidRPr="004E3F7B">
        <w:rPr>
          <w:sz w:val="24"/>
          <w:szCs w:val="24"/>
        </w:rPr>
        <w:tab/>
      </w:r>
      <w:r w:rsidRPr="004E3F7B">
        <w:rPr>
          <w:sz w:val="24"/>
          <w:szCs w:val="24"/>
        </w:rPr>
        <w:tab/>
      </w:r>
      <w:r w:rsidRPr="004E3F7B">
        <w:rPr>
          <w:sz w:val="24"/>
          <w:szCs w:val="24"/>
        </w:rPr>
        <w:tab/>
      </w:r>
    </w:p>
    <w:p w:rsidR="004E3F7B" w:rsidRPr="004E3F7B" w:rsidRDefault="004E3F7B" w:rsidP="004E3F7B">
      <w:pPr>
        <w:pStyle w:val="ListParagraph"/>
        <w:numPr>
          <w:ilvl w:val="0"/>
          <w:numId w:val="8"/>
        </w:numPr>
        <w:spacing w:after="0"/>
        <w:rPr>
          <w:sz w:val="24"/>
          <w:szCs w:val="24"/>
        </w:rPr>
      </w:pPr>
      <w:r w:rsidRPr="004E3F7B">
        <w:rPr>
          <w:sz w:val="24"/>
          <w:szCs w:val="24"/>
        </w:rPr>
        <w:t xml:space="preserve">Calculate the ratio of the rain gage mean (from the </w:t>
      </w:r>
      <w:proofErr w:type="spellStart"/>
      <w:r w:rsidRPr="004E3F7B">
        <w:rPr>
          <w:sz w:val="24"/>
          <w:szCs w:val="24"/>
        </w:rPr>
        <w:t>timeserie</w:t>
      </w:r>
      <w:r w:rsidR="00583604">
        <w:rPr>
          <w:sz w:val="24"/>
          <w:szCs w:val="24"/>
        </w:rPr>
        <w:t>s</w:t>
      </w:r>
      <w:proofErr w:type="spellEnd"/>
      <w:r w:rsidR="00583604">
        <w:rPr>
          <w:sz w:val="24"/>
          <w:szCs w:val="24"/>
        </w:rPr>
        <w:t>) to the region mean (Step 1)</w:t>
      </w:r>
      <w:r w:rsidRPr="004E3F7B">
        <w:rPr>
          <w:sz w:val="24"/>
          <w:szCs w:val="24"/>
        </w:rPr>
        <w:tab/>
      </w:r>
      <w:r w:rsidRPr="004E3F7B">
        <w:rPr>
          <w:sz w:val="24"/>
          <w:szCs w:val="24"/>
        </w:rPr>
        <w:tab/>
      </w:r>
    </w:p>
    <w:p w:rsidR="004E3F7B" w:rsidRPr="004E3F7B" w:rsidRDefault="004E3F7B" w:rsidP="004E3F7B">
      <w:pPr>
        <w:pStyle w:val="ListParagraph"/>
        <w:numPr>
          <w:ilvl w:val="0"/>
          <w:numId w:val="8"/>
        </w:numPr>
        <w:spacing w:after="0"/>
        <w:rPr>
          <w:sz w:val="24"/>
          <w:szCs w:val="24"/>
        </w:rPr>
      </w:pPr>
      <w:r w:rsidRPr="004E3F7B">
        <w:rPr>
          <w:sz w:val="24"/>
          <w:szCs w:val="24"/>
        </w:rPr>
        <w:t xml:space="preserve">Using the region rainfall, region </w:t>
      </w:r>
      <w:proofErr w:type="spellStart"/>
      <w:r w:rsidRPr="004E3F7B">
        <w:rPr>
          <w:sz w:val="24"/>
          <w:szCs w:val="24"/>
        </w:rPr>
        <w:t>Eto</w:t>
      </w:r>
      <w:proofErr w:type="spellEnd"/>
      <w:r w:rsidRPr="004E3F7B">
        <w:rPr>
          <w:sz w:val="24"/>
          <w:szCs w:val="24"/>
        </w:rPr>
        <w:t xml:space="preserve">, and Kc, calculate the irrigation demand </w:t>
      </w:r>
      <w:proofErr w:type="spellStart"/>
      <w:r w:rsidRPr="004E3F7B">
        <w:rPr>
          <w:sz w:val="24"/>
          <w:szCs w:val="24"/>
        </w:rPr>
        <w:t>timeseries</w:t>
      </w:r>
      <w:proofErr w:type="spellEnd"/>
      <w:r w:rsidRPr="004E3F7B">
        <w:rPr>
          <w:sz w:val="24"/>
          <w:szCs w:val="24"/>
        </w:rPr>
        <w:tab/>
      </w:r>
    </w:p>
    <w:p w:rsidR="004C02C7" w:rsidRDefault="004E3F7B" w:rsidP="004E3F7B">
      <w:pPr>
        <w:pStyle w:val="ListParagraph"/>
        <w:numPr>
          <w:ilvl w:val="0"/>
          <w:numId w:val="8"/>
        </w:numPr>
        <w:spacing w:after="0"/>
        <w:rPr>
          <w:sz w:val="24"/>
          <w:szCs w:val="24"/>
        </w:rPr>
      </w:pPr>
      <w:r w:rsidRPr="004E3F7B">
        <w:rPr>
          <w:sz w:val="24"/>
          <w:szCs w:val="24"/>
        </w:rPr>
        <w:t>Use an irrigation efficiency of 0.80</w:t>
      </w:r>
      <w:r w:rsidR="00DE0676">
        <w:rPr>
          <w:sz w:val="24"/>
          <w:szCs w:val="24"/>
        </w:rPr>
        <w:t xml:space="preserve"> (account for loss)</w:t>
      </w:r>
      <w:r w:rsidRPr="004E3F7B">
        <w:rPr>
          <w:sz w:val="24"/>
          <w:szCs w:val="24"/>
        </w:rPr>
        <w:t>, midway between the urban and ag</w:t>
      </w:r>
      <w:r w:rsidR="00073A1B">
        <w:rPr>
          <w:sz w:val="24"/>
          <w:szCs w:val="24"/>
        </w:rPr>
        <w:t xml:space="preserve">riculture </w:t>
      </w:r>
      <w:r w:rsidRPr="004E3F7B">
        <w:rPr>
          <w:sz w:val="24"/>
          <w:szCs w:val="24"/>
        </w:rPr>
        <w:t xml:space="preserve">values </w:t>
      </w:r>
      <w:r w:rsidR="00073A1B">
        <w:rPr>
          <w:sz w:val="24"/>
          <w:szCs w:val="24"/>
        </w:rPr>
        <w:t>to calculate irrigation need</w:t>
      </w:r>
    </w:p>
    <w:p w:rsidR="002E3CCD" w:rsidRDefault="004C02C7" w:rsidP="004C02C7">
      <w:pPr>
        <w:pStyle w:val="ListParagraph"/>
        <w:numPr>
          <w:ilvl w:val="0"/>
          <w:numId w:val="8"/>
        </w:numPr>
        <w:spacing w:after="0"/>
        <w:rPr>
          <w:sz w:val="24"/>
          <w:szCs w:val="24"/>
        </w:rPr>
      </w:pPr>
      <w:r w:rsidRPr="004C02C7">
        <w:rPr>
          <w:sz w:val="24"/>
          <w:szCs w:val="24"/>
        </w:rPr>
        <w:t xml:space="preserve">Estimate the amount of irrigation applied based on Irrigation needed while applying antecedent rain condition for previous 7 days. </w:t>
      </w:r>
      <w:r>
        <w:rPr>
          <w:sz w:val="24"/>
          <w:szCs w:val="24"/>
        </w:rPr>
        <w:t xml:space="preserve"> </w:t>
      </w:r>
      <w:r w:rsidR="00DE0676">
        <w:rPr>
          <w:sz w:val="24"/>
          <w:szCs w:val="24"/>
        </w:rPr>
        <w:t xml:space="preserve">Within </w:t>
      </w:r>
      <w:r>
        <w:rPr>
          <w:sz w:val="24"/>
          <w:szCs w:val="24"/>
        </w:rPr>
        <w:t xml:space="preserve">the model input file, a </w:t>
      </w:r>
      <w:r w:rsidR="00DE0676">
        <w:rPr>
          <w:sz w:val="24"/>
          <w:szCs w:val="24"/>
        </w:rPr>
        <w:t>reduction factor</w:t>
      </w:r>
      <w:r>
        <w:rPr>
          <w:sz w:val="24"/>
          <w:szCs w:val="24"/>
        </w:rPr>
        <w:t xml:space="preserve"> of 0.65 for urban and 0.85 for agriculture was </w:t>
      </w:r>
      <w:r w:rsidR="00DE0676">
        <w:rPr>
          <w:sz w:val="24"/>
          <w:szCs w:val="24"/>
        </w:rPr>
        <w:t xml:space="preserve">used </w:t>
      </w:r>
      <w:r>
        <w:rPr>
          <w:sz w:val="24"/>
          <w:szCs w:val="24"/>
        </w:rPr>
        <w:t xml:space="preserve">to </w:t>
      </w:r>
      <w:r w:rsidR="00DE0676">
        <w:rPr>
          <w:sz w:val="24"/>
          <w:szCs w:val="24"/>
        </w:rPr>
        <w:t>reduce the irrigation amount by the fraction of the area that was assumed to be irrigated.</w:t>
      </w:r>
      <w:r w:rsidR="004E3F7B" w:rsidRPr="004C02C7">
        <w:rPr>
          <w:sz w:val="24"/>
          <w:szCs w:val="24"/>
        </w:rPr>
        <w:tab/>
      </w:r>
    </w:p>
    <w:p w:rsidR="002E3CCD" w:rsidRDefault="002E3CCD" w:rsidP="002E3CCD">
      <w:pPr>
        <w:pStyle w:val="ListParagraph"/>
        <w:spacing w:after="0"/>
        <w:rPr>
          <w:sz w:val="24"/>
          <w:szCs w:val="24"/>
        </w:rPr>
      </w:pPr>
    </w:p>
    <w:p w:rsidR="004A68D7" w:rsidRDefault="004A68D7" w:rsidP="002E3CCD">
      <w:pPr>
        <w:pStyle w:val="ListParagraph"/>
        <w:spacing w:after="0"/>
        <w:rPr>
          <w:sz w:val="24"/>
          <w:szCs w:val="24"/>
        </w:rPr>
      </w:pPr>
      <w:r w:rsidRPr="004A68D7">
        <w:rPr>
          <w:sz w:val="24"/>
          <w:szCs w:val="24"/>
        </w:rPr>
        <w:t>Table 5. Irrigation groups, rain gages and CIMIS zones</w:t>
      </w:r>
    </w:p>
    <w:p w:rsidR="00300FE7" w:rsidRPr="004C02C7" w:rsidRDefault="004A68D7" w:rsidP="002E3CCD">
      <w:pPr>
        <w:pStyle w:val="ListParagraph"/>
        <w:spacing w:after="0"/>
        <w:rPr>
          <w:sz w:val="24"/>
          <w:szCs w:val="24"/>
        </w:rPr>
      </w:pPr>
      <w:r w:rsidRPr="004A68D7">
        <w:rPr>
          <w:noProof/>
        </w:rPr>
        <w:lastRenderedPageBreak/>
        <w:drawing>
          <wp:inline distT="0" distB="0" distL="0" distR="0">
            <wp:extent cx="5337175" cy="4363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363085"/>
                    </a:xfrm>
                    <a:prstGeom prst="rect">
                      <a:avLst/>
                    </a:prstGeom>
                    <a:noFill/>
                    <a:ln>
                      <a:noFill/>
                    </a:ln>
                  </pic:spPr>
                </pic:pic>
              </a:graphicData>
            </a:graphic>
          </wp:inline>
        </w:drawing>
      </w:r>
      <w:r w:rsidR="004E3F7B" w:rsidRPr="004C02C7">
        <w:rPr>
          <w:sz w:val="24"/>
          <w:szCs w:val="24"/>
        </w:rPr>
        <w:tab/>
      </w:r>
      <w:r w:rsidR="004E3F7B" w:rsidRPr="004C02C7">
        <w:rPr>
          <w:sz w:val="24"/>
          <w:szCs w:val="24"/>
        </w:rPr>
        <w:tab/>
      </w:r>
    </w:p>
    <w:p w:rsidR="00B135B5" w:rsidRPr="00165B16" w:rsidRDefault="00B135B5" w:rsidP="00B135B5">
      <w:pPr>
        <w:pStyle w:val="ListParagraph"/>
        <w:ind w:left="360"/>
        <w:rPr>
          <w:sz w:val="24"/>
          <w:szCs w:val="24"/>
        </w:rPr>
      </w:pPr>
    </w:p>
    <w:p w:rsidR="008B6904" w:rsidRDefault="008B6904" w:rsidP="008D37E7">
      <w:pPr>
        <w:pStyle w:val="ListParagraph"/>
        <w:numPr>
          <w:ilvl w:val="0"/>
          <w:numId w:val="1"/>
        </w:numPr>
        <w:rPr>
          <w:b/>
          <w:sz w:val="24"/>
          <w:szCs w:val="24"/>
        </w:rPr>
      </w:pPr>
      <w:r>
        <w:rPr>
          <w:b/>
          <w:sz w:val="24"/>
          <w:szCs w:val="24"/>
        </w:rPr>
        <w:t>MODEL CALIBRATION</w:t>
      </w:r>
    </w:p>
    <w:p w:rsidR="001547B6" w:rsidRDefault="004003C7" w:rsidP="004B25B4">
      <w:pPr>
        <w:pStyle w:val="ListParagraph"/>
        <w:ind w:left="360"/>
        <w:rPr>
          <w:sz w:val="24"/>
          <w:szCs w:val="24"/>
        </w:rPr>
      </w:pPr>
      <w:r>
        <w:rPr>
          <w:sz w:val="24"/>
          <w:szCs w:val="24"/>
        </w:rPr>
        <w:t xml:space="preserve">The updated model was calibrated at </w:t>
      </w:r>
      <w:r w:rsidR="00545BD9">
        <w:rPr>
          <w:sz w:val="24"/>
          <w:szCs w:val="24"/>
        </w:rPr>
        <w:t>8 USGS stations where long-term flow data are available (Table</w:t>
      </w:r>
      <w:r w:rsidR="002E3CCD">
        <w:rPr>
          <w:sz w:val="24"/>
          <w:szCs w:val="24"/>
        </w:rPr>
        <w:t xml:space="preserve"> 6</w:t>
      </w:r>
      <w:r w:rsidR="00545BD9">
        <w:rPr>
          <w:sz w:val="24"/>
          <w:szCs w:val="24"/>
        </w:rPr>
        <w:t xml:space="preserve">). The calibration period is 1999-2016. </w:t>
      </w:r>
      <w:r w:rsidR="008E379F">
        <w:rPr>
          <w:sz w:val="24"/>
          <w:szCs w:val="24"/>
        </w:rPr>
        <w:t xml:space="preserve"> HSPF calibration procedure involved a ‘weight of evidence’ approach with multiple graphical and statistical comparisons of observed and simulated flows. </w:t>
      </w:r>
      <w:r w:rsidR="001547B6">
        <w:rPr>
          <w:sz w:val="24"/>
          <w:szCs w:val="24"/>
        </w:rPr>
        <w:t xml:space="preserve">Overall, model calibration was fair to good for 6 of 8 stations, judged by two key statistics that measure model performance –error in total volume and Nash model efficiency. The two stations </w:t>
      </w:r>
      <w:r w:rsidR="00787ED1">
        <w:rPr>
          <w:sz w:val="24"/>
          <w:szCs w:val="24"/>
        </w:rPr>
        <w:t>-</w:t>
      </w:r>
      <w:r w:rsidR="001547B6">
        <w:rPr>
          <w:sz w:val="24"/>
          <w:szCs w:val="24"/>
        </w:rPr>
        <w:t xml:space="preserve"> Guadalupe River at San Jose (discontinued at 2003) and Coyote Creek above highway 237 at Milpitas, CA</w:t>
      </w:r>
      <w:r w:rsidR="00787ED1">
        <w:rPr>
          <w:sz w:val="24"/>
          <w:szCs w:val="24"/>
        </w:rPr>
        <w:t xml:space="preserve">, </w:t>
      </w:r>
      <w:r w:rsidR="00787ED1" w:rsidRPr="00787ED1">
        <w:rPr>
          <w:sz w:val="24"/>
          <w:szCs w:val="24"/>
        </w:rPr>
        <w:t>were not well calibrated</w:t>
      </w:r>
      <w:r w:rsidR="001547B6">
        <w:rPr>
          <w:sz w:val="24"/>
          <w:szCs w:val="24"/>
        </w:rPr>
        <w:t xml:space="preserve">. </w:t>
      </w:r>
      <w:r w:rsidR="00787ED1">
        <w:rPr>
          <w:sz w:val="24"/>
          <w:szCs w:val="24"/>
        </w:rPr>
        <w:t xml:space="preserve"> </w:t>
      </w:r>
      <w:r w:rsidR="001547B6">
        <w:rPr>
          <w:sz w:val="24"/>
          <w:szCs w:val="24"/>
        </w:rPr>
        <w:t xml:space="preserve">Both </w:t>
      </w:r>
      <w:r w:rsidR="00B130CD">
        <w:rPr>
          <w:sz w:val="24"/>
          <w:szCs w:val="24"/>
        </w:rPr>
        <w:t xml:space="preserve">are large </w:t>
      </w:r>
      <w:r w:rsidR="001547B6">
        <w:rPr>
          <w:sz w:val="24"/>
          <w:szCs w:val="24"/>
        </w:rPr>
        <w:t>watersheds with reservoirs and complex water supply systems that intake and divert water in and out of the watersheds</w:t>
      </w:r>
      <w:r w:rsidR="00787ED1">
        <w:rPr>
          <w:sz w:val="24"/>
          <w:szCs w:val="24"/>
        </w:rPr>
        <w:t xml:space="preserve">, </w:t>
      </w:r>
      <w:r w:rsidR="00B130CD">
        <w:rPr>
          <w:sz w:val="24"/>
          <w:szCs w:val="24"/>
        </w:rPr>
        <w:t xml:space="preserve">which are not included and addressed </w:t>
      </w:r>
      <w:r w:rsidR="00A03820">
        <w:rPr>
          <w:sz w:val="24"/>
          <w:szCs w:val="24"/>
        </w:rPr>
        <w:t>in</w:t>
      </w:r>
      <w:r w:rsidR="00B130CD">
        <w:rPr>
          <w:sz w:val="24"/>
          <w:szCs w:val="24"/>
        </w:rPr>
        <w:t xml:space="preserve"> </w:t>
      </w:r>
      <w:r w:rsidR="00787ED1">
        <w:rPr>
          <w:sz w:val="24"/>
          <w:szCs w:val="24"/>
        </w:rPr>
        <w:t>t</w:t>
      </w:r>
      <w:r w:rsidR="008B5A60">
        <w:rPr>
          <w:sz w:val="24"/>
          <w:szCs w:val="24"/>
        </w:rPr>
        <w:t xml:space="preserve">he current </w:t>
      </w:r>
      <w:r w:rsidR="00A03820">
        <w:rPr>
          <w:sz w:val="24"/>
          <w:szCs w:val="24"/>
        </w:rPr>
        <w:t>model</w:t>
      </w:r>
      <w:r w:rsidR="00787ED1">
        <w:rPr>
          <w:sz w:val="24"/>
          <w:szCs w:val="24"/>
        </w:rPr>
        <w:t xml:space="preserve">. </w:t>
      </w:r>
      <w:r w:rsidR="00A03820">
        <w:rPr>
          <w:sz w:val="24"/>
          <w:szCs w:val="24"/>
        </w:rPr>
        <w:t xml:space="preserve"> It is anticipated that model calibration will be improved if future updates take all important sources and sinks into account.  </w:t>
      </w:r>
    </w:p>
    <w:p w:rsidR="00C245FC" w:rsidRDefault="00C245FC" w:rsidP="004B25B4">
      <w:pPr>
        <w:pStyle w:val="ListParagraph"/>
        <w:ind w:left="360"/>
        <w:rPr>
          <w:sz w:val="24"/>
          <w:szCs w:val="24"/>
        </w:rPr>
      </w:pPr>
    </w:p>
    <w:p w:rsidR="00C245FC" w:rsidRDefault="00C245FC" w:rsidP="004B25B4">
      <w:pPr>
        <w:pStyle w:val="ListParagraph"/>
        <w:ind w:left="360"/>
        <w:rPr>
          <w:sz w:val="24"/>
          <w:szCs w:val="24"/>
        </w:rPr>
      </w:pPr>
      <w:r w:rsidRPr="00C245FC">
        <w:rPr>
          <w:sz w:val="24"/>
          <w:szCs w:val="24"/>
        </w:rPr>
        <w:t>Table 6. Calibration stations and m</w:t>
      </w:r>
      <w:bookmarkStart w:id="0" w:name="_GoBack"/>
      <w:bookmarkEnd w:id="0"/>
      <w:r w:rsidRPr="00C245FC">
        <w:rPr>
          <w:sz w:val="24"/>
          <w:szCs w:val="24"/>
        </w:rPr>
        <w:t>odel statistics</w:t>
      </w:r>
    </w:p>
    <w:p w:rsidR="004A68D7" w:rsidRDefault="00C245FC" w:rsidP="004B25B4">
      <w:pPr>
        <w:pStyle w:val="ListParagraph"/>
        <w:ind w:left="360"/>
        <w:rPr>
          <w:sz w:val="24"/>
          <w:szCs w:val="24"/>
        </w:rPr>
      </w:pPr>
      <w:r w:rsidRPr="00C245FC">
        <w:rPr>
          <w:noProof/>
        </w:rPr>
        <w:lastRenderedPageBreak/>
        <w:drawing>
          <wp:inline distT="0" distB="0" distL="0" distR="0">
            <wp:extent cx="5943600" cy="2024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4688"/>
                    </a:xfrm>
                    <a:prstGeom prst="rect">
                      <a:avLst/>
                    </a:prstGeom>
                    <a:noFill/>
                    <a:ln>
                      <a:noFill/>
                    </a:ln>
                  </pic:spPr>
                </pic:pic>
              </a:graphicData>
            </a:graphic>
          </wp:inline>
        </w:drawing>
      </w:r>
    </w:p>
    <w:p w:rsidR="004A68D7" w:rsidRDefault="004A68D7" w:rsidP="004B25B4">
      <w:pPr>
        <w:pStyle w:val="ListParagraph"/>
        <w:ind w:left="360"/>
        <w:rPr>
          <w:sz w:val="24"/>
          <w:szCs w:val="24"/>
        </w:rPr>
      </w:pPr>
    </w:p>
    <w:p w:rsidR="00B80129" w:rsidRDefault="00F5443E" w:rsidP="004B25B4">
      <w:pPr>
        <w:pStyle w:val="ListParagraph"/>
        <w:ind w:left="360"/>
        <w:rPr>
          <w:sz w:val="24"/>
          <w:szCs w:val="24"/>
        </w:rPr>
      </w:pPr>
      <w:r>
        <w:rPr>
          <w:sz w:val="24"/>
          <w:szCs w:val="24"/>
        </w:rPr>
        <w:t xml:space="preserve">After model calibration, the model parameters from calibration watersheds were assigned to the rest of watersheds that were not calibrated. The assignment was based on the principals of the </w:t>
      </w:r>
      <w:r w:rsidR="00B870CD">
        <w:rPr>
          <w:sz w:val="24"/>
          <w:szCs w:val="24"/>
        </w:rPr>
        <w:t xml:space="preserve">paired </w:t>
      </w:r>
      <w:r>
        <w:rPr>
          <w:sz w:val="24"/>
          <w:szCs w:val="24"/>
        </w:rPr>
        <w:t>watershed</w:t>
      </w:r>
      <w:r w:rsidR="00B870CD">
        <w:rPr>
          <w:sz w:val="24"/>
          <w:szCs w:val="24"/>
        </w:rPr>
        <w:t>s should be fairly close</w:t>
      </w:r>
      <w:r>
        <w:rPr>
          <w:sz w:val="24"/>
          <w:szCs w:val="24"/>
        </w:rPr>
        <w:t xml:space="preserve"> </w:t>
      </w:r>
      <w:r w:rsidR="00B870CD">
        <w:rPr>
          <w:sz w:val="24"/>
          <w:szCs w:val="24"/>
        </w:rPr>
        <w:t xml:space="preserve">to each other and generally in the same micro-climate. Table </w:t>
      </w:r>
      <w:r w:rsidR="00192131">
        <w:rPr>
          <w:sz w:val="24"/>
          <w:szCs w:val="24"/>
        </w:rPr>
        <w:t xml:space="preserve">Y </w:t>
      </w:r>
      <w:r w:rsidR="00B870CD">
        <w:rPr>
          <w:sz w:val="24"/>
          <w:szCs w:val="24"/>
        </w:rPr>
        <w:t xml:space="preserve">shows </w:t>
      </w:r>
      <w:r w:rsidR="00192131">
        <w:rPr>
          <w:sz w:val="24"/>
          <w:szCs w:val="24"/>
        </w:rPr>
        <w:t>how the watersheds were paired for assigning model parameters.</w:t>
      </w:r>
    </w:p>
    <w:p w:rsidR="004B25B4" w:rsidRDefault="00545BD9" w:rsidP="004B25B4">
      <w:pPr>
        <w:pStyle w:val="ListParagraph"/>
        <w:ind w:left="360"/>
        <w:rPr>
          <w:b/>
          <w:sz w:val="24"/>
          <w:szCs w:val="24"/>
        </w:rPr>
      </w:pPr>
      <w:r>
        <w:rPr>
          <w:sz w:val="24"/>
          <w:szCs w:val="24"/>
        </w:rPr>
        <w:t xml:space="preserve"> </w:t>
      </w:r>
    </w:p>
    <w:p w:rsidR="008B6904" w:rsidRDefault="008B6904" w:rsidP="008D37E7">
      <w:pPr>
        <w:pStyle w:val="ListParagraph"/>
        <w:numPr>
          <w:ilvl w:val="0"/>
          <w:numId w:val="1"/>
        </w:numPr>
        <w:rPr>
          <w:b/>
          <w:sz w:val="24"/>
          <w:szCs w:val="24"/>
        </w:rPr>
      </w:pPr>
      <w:r>
        <w:rPr>
          <w:b/>
          <w:sz w:val="24"/>
          <w:szCs w:val="24"/>
        </w:rPr>
        <w:t>MODEL RESULTS</w:t>
      </w:r>
    </w:p>
    <w:p w:rsidR="00192131" w:rsidRPr="00192131" w:rsidRDefault="00192131" w:rsidP="001547B6">
      <w:pPr>
        <w:pStyle w:val="ListParagraph"/>
        <w:spacing w:after="0"/>
        <w:ind w:left="360"/>
        <w:rPr>
          <w:sz w:val="24"/>
          <w:szCs w:val="24"/>
        </w:rPr>
      </w:pPr>
      <w:r w:rsidRPr="00192131">
        <w:rPr>
          <w:sz w:val="24"/>
          <w:szCs w:val="24"/>
        </w:rPr>
        <w:t xml:space="preserve">The daily </w:t>
      </w:r>
      <w:proofErr w:type="spellStart"/>
      <w:r w:rsidR="008B5A60" w:rsidRPr="00192131">
        <w:rPr>
          <w:sz w:val="24"/>
          <w:szCs w:val="24"/>
        </w:rPr>
        <w:t>timeseries</w:t>
      </w:r>
      <w:proofErr w:type="spellEnd"/>
      <w:r w:rsidR="00513F3F">
        <w:rPr>
          <w:sz w:val="24"/>
          <w:szCs w:val="24"/>
        </w:rPr>
        <w:t xml:space="preserve"> of flow</w:t>
      </w:r>
      <w:r w:rsidRPr="00192131">
        <w:rPr>
          <w:sz w:val="24"/>
          <w:szCs w:val="24"/>
        </w:rPr>
        <w:t xml:space="preserve"> </w:t>
      </w:r>
      <w:r>
        <w:rPr>
          <w:sz w:val="24"/>
          <w:szCs w:val="24"/>
        </w:rPr>
        <w:t>from 1999 to 2016 for each su</w:t>
      </w:r>
      <w:r w:rsidR="00513F3F">
        <w:rPr>
          <w:sz w:val="24"/>
          <w:szCs w:val="24"/>
        </w:rPr>
        <w:t>b</w:t>
      </w:r>
      <w:r>
        <w:rPr>
          <w:sz w:val="24"/>
          <w:szCs w:val="24"/>
        </w:rPr>
        <w:t>-watersheds that directly drain</w:t>
      </w:r>
      <w:r w:rsidR="00513F3F">
        <w:rPr>
          <w:sz w:val="24"/>
          <w:szCs w:val="24"/>
        </w:rPr>
        <w:t>s</w:t>
      </w:r>
      <w:r>
        <w:rPr>
          <w:sz w:val="24"/>
          <w:szCs w:val="24"/>
        </w:rPr>
        <w:t xml:space="preserve"> to the Bay </w:t>
      </w:r>
      <w:r w:rsidRPr="00192131">
        <w:rPr>
          <w:sz w:val="24"/>
          <w:szCs w:val="24"/>
        </w:rPr>
        <w:t xml:space="preserve">were </w:t>
      </w:r>
      <w:r>
        <w:rPr>
          <w:sz w:val="24"/>
          <w:szCs w:val="24"/>
        </w:rPr>
        <w:t xml:space="preserve">generated, as an input to the Bay hydrodynamic model. </w:t>
      </w:r>
    </w:p>
    <w:p w:rsidR="006A7EB9" w:rsidRPr="006A7EB9" w:rsidRDefault="006A7EB9" w:rsidP="001547B6">
      <w:pPr>
        <w:spacing w:after="0"/>
        <w:rPr>
          <w:b/>
          <w:sz w:val="24"/>
          <w:szCs w:val="24"/>
        </w:rPr>
      </w:pPr>
    </w:p>
    <w:p w:rsidR="006A7EB9" w:rsidRPr="006A7EB9" w:rsidRDefault="00723A56" w:rsidP="00B9121D">
      <w:pPr>
        <w:pStyle w:val="ListParagraph"/>
        <w:numPr>
          <w:ilvl w:val="0"/>
          <w:numId w:val="1"/>
        </w:numPr>
        <w:rPr>
          <w:sz w:val="24"/>
          <w:szCs w:val="24"/>
        </w:rPr>
      </w:pPr>
      <w:r w:rsidRPr="006A7EB9">
        <w:rPr>
          <w:b/>
          <w:sz w:val="24"/>
          <w:szCs w:val="24"/>
        </w:rPr>
        <w:t>REFERENCE</w:t>
      </w:r>
    </w:p>
    <w:p w:rsidR="006A7EB9" w:rsidRPr="006A7EB9" w:rsidRDefault="006A7EB9" w:rsidP="006A7EB9">
      <w:pPr>
        <w:pStyle w:val="ListParagraph"/>
        <w:ind w:left="360"/>
        <w:rPr>
          <w:sz w:val="24"/>
          <w:szCs w:val="24"/>
        </w:rPr>
      </w:pPr>
      <w:proofErr w:type="spellStart"/>
      <w:r w:rsidRPr="006A7EB9">
        <w:rPr>
          <w:sz w:val="24"/>
          <w:szCs w:val="24"/>
        </w:rPr>
        <w:t>Donigian</w:t>
      </w:r>
      <w:proofErr w:type="spellEnd"/>
      <w:r w:rsidRPr="006A7EB9">
        <w:rPr>
          <w:sz w:val="24"/>
          <w:szCs w:val="24"/>
        </w:rPr>
        <w:t>, Jr.</w:t>
      </w:r>
      <w:r>
        <w:rPr>
          <w:sz w:val="24"/>
          <w:szCs w:val="24"/>
        </w:rPr>
        <w:t xml:space="preserve"> A. S. and </w:t>
      </w:r>
      <w:r w:rsidRPr="006A7EB9">
        <w:rPr>
          <w:sz w:val="24"/>
          <w:szCs w:val="24"/>
        </w:rPr>
        <w:t>Bicknell</w:t>
      </w:r>
      <w:r>
        <w:rPr>
          <w:sz w:val="24"/>
          <w:szCs w:val="24"/>
        </w:rPr>
        <w:t xml:space="preserve">, B. R., 2007. </w:t>
      </w:r>
      <w:r w:rsidRPr="006A7EB9">
        <w:rPr>
          <w:sz w:val="24"/>
          <w:szCs w:val="24"/>
        </w:rPr>
        <w:t>Modeling the Contribution of Copper from</w:t>
      </w:r>
    </w:p>
    <w:p w:rsidR="00275211" w:rsidRPr="00275211" w:rsidRDefault="006A7EB9" w:rsidP="00275211">
      <w:pPr>
        <w:pStyle w:val="ListParagraph"/>
        <w:ind w:left="360"/>
        <w:rPr>
          <w:sz w:val="24"/>
          <w:szCs w:val="24"/>
        </w:rPr>
      </w:pPr>
      <w:r w:rsidRPr="006A7EB9">
        <w:rPr>
          <w:sz w:val="24"/>
          <w:szCs w:val="24"/>
        </w:rPr>
        <w:t>Brake Pad Wear Debris to the San Francisco Bay</w:t>
      </w:r>
      <w:r>
        <w:rPr>
          <w:sz w:val="24"/>
          <w:szCs w:val="24"/>
        </w:rPr>
        <w:t xml:space="preserve">. </w:t>
      </w:r>
      <w:r w:rsidR="00275211" w:rsidRPr="00275211">
        <w:rPr>
          <w:sz w:val="24"/>
          <w:szCs w:val="24"/>
        </w:rPr>
        <w:t>Final Report. Prepared for</w:t>
      </w:r>
      <w:r w:rsidR="00275211">
        <w:rPr>
          <w:sz w:val="24"/>
          <w:szCs w:val="24"/>
        </w:rPr>
        <w:t xml:space="preserve"> </w:t>
      </w:r>
      <w:r w:rsidR="00275211" w:rsidRPr="00275211">
        <w:rPr>
          <w:sz w:val="24"/>
          <w:szCs w:val="24"/>
        </w:rPr>
        <w:t>Association of Bay Area Governments</w:t>
      </w:r>
      <w:r w:rsidR="00275211">
        <w:rPr>
          <w:sz w:val="24"/>
          <w:szCs w:val="24"/>
        </w:rPr>
        <w:t>,</w:t>
      </w:r>
      <w:r w:rsidR="00275211" w:rsidRPr="00275211">
        <w:rPr>
          <w:sz w:val="24"/>
          <w:szCs w:val="24"/>
        </w:rPr>
        <w:t xml:space="preserve"> Oakland, CA</w:t>
      </w:r>
      <w:r w:rsidR="00275211">
        <w:rPr>
          <w:sz w:val="24"/>
          <w:szCs w:val="24"/>
        </w:rPr>
        <w:t xml:space="preserve">, and </w:t>
      </w:r>
      <w:r w:rsidR="00275211" w:rsidRPr="00275211">
        <w:rPr>
          <w:sz w:val="24"/>
          <w:szCs w:val="24"/>
        </w:rPr>
        <w:t xml:space="preserve">California Department of Transportation </w:t>
      </w:r>
    </w:p>
    <w:p w:rsidR="008D37E7" w:rsidRDefault="00275211" w:rsidP="00275211">
      <w:pPr>
        <w:pStyle w:val="ListParagraph"/>
        <w:ind w:left="360"/>
      </w:pPr>
      <w:r w:rsidRPr="00275211">
        <w:rPr>
          <w:sz w:val="24"/>
          <w:szCs w:val="24"/>
        </w:rPr>
        <w:t>Sacramento, CA</w:t>
      </w:r>
      <w:r>
        <w:rPr>
          <w:sz w:val="24"/>
          <w:szCs w:val="24"/>
        </w:rPr>
        <w:t xml:space="preserve">. </w:t>
      </w:r>
      <w:r w:rsidRPr="00275211">
        <w:rPr>
          <w:sz w:val="24"/>
          <w:szCs w:val="24"/>
        </w:rPr>
        <w:t xml:space="preserve">October 2, </w:t>
      </w:r>
      <w:r>
        <w:rPr>
          <w:sz w:val="24"/>
          <w:szCs w:val="24"/>
        </w:rPr>
        <w:t xml:space="preserve">2007. </w:t>
      </w:r>
      <w:r w:rsidR="006A7EB9" w:rsidRPr="006A7EB9">
        <w:rPr>
          <w:sz w:val="24"/>
          <w:szCs w:val="24"/>
        </w:rPr>
        <w:t xml:space="preserve"> </w:t>
      </w:r>
    </w:p>
    <w:p w:rsidR="00513F3F" w:rsidRPr="00513F3F" w:rsidRDefault="00513F3F" w:rsidP="00513F3F">
      <w:pPr>
        <w:ind w:left="360"/>
        <w:rPr>
          <w:sz w:val="24"/>
          <w:szCs w:val="24"/>
        </w:rPr>
      </w:pPr>
      <w:r w:rsidRPr="00513F3F">
        <w:rPr>
          <w:sz w:val="24"/>
          <w:szCs w:val="24"/>
        </w:rPr>
        <w:t xml:space="preserve">AQUA TERRA Consultants, 2006. Hydrologic Modeling of the Castro Valley Creek and Alameda Creek Watersheds with the U. S. EPA Hydrologic Simulation Program – FORTRAN. Final Report. Prepared for the Alameda Countywide Clean Water Program, Hayward, </w:t>
      </w:r>
      <w:proofErr w:type="gramStart"/>
      <w:r w:rsidRPr="00513F3F">
        <w:rPr>
          <w:sz w:val="24"/>
          <w:szCs w:val="24"/>
        </w:rPr>
        <w:t>CA</w:t>
      </w:r>
      <w:proofErr w:type="gramEnd"/>
      <w:r w:rsidRPr="00513F3F">
        <w:rPr>
          <w:sz w:val="24"/>
          <w:szCs w:val="24"/>
        </w:rPr>
        <w:t xml:space="preserve">. January 20, 2006. </w:t>
      </w:r>
    </w:p>
    <w:p w:rsidR="00375EEB" w:rsidRPr="001352BC" w:rsidRDefault="00513F3F" w:rsidP="00513F3F">
      <w:pPr>
        <w:ind w:left="360"/>
        <w:rPr>
          <w:sz w:val="24"/>
          <w:szCs w:val="24"/>
        </w:rPr>
      </w:pPr>
      <w:r w:rsidRPr="00513F3F">
        <w:rPr>
          <w:sz w:val="24"/>
          <w:szCs w:val="24"/>
        </w:rPr>
        <w:t xml:space="preserve">AQUA TERRA Consultants, 2005. Hydrologic Modeling of the </w:t>
      </w:r>
      <w:proofErr w:type="spellStart"/>
      <w:r w:rsidRPr="00513F3F">
        <w:rPr>
          <w:sz w:val="24"/>
          <w:szCs w:val="24"/>
        </w:rPr>
        <w:t>Calleguas</w:t>
      </w:r>
      <w:proofErr w:type="spellEnd"/>
      <w:r w:rsidRPr="00513F3F">
        <w:rPr>
          <w:sz w:val="24"/>
          <w:szCs w:val="24"/>
        </w:rPr>
        <w:t xml:space="preserve"> Creek Watershed with the U.S. EPA Hydrologic Simulation Program – FORTRAN. Final Report. Prepared for the Ventura County Watershed Protection District, Ventura CA. March 10, 2005. </w:t>
      </w:r>
      <w:r w:rsidR="00375EEB" w:rsidRPr="001352BC">
        <w:rPr>
          <w:sz w:val="24"/>
          <w:szCs w:val="24"/>
        </w:rPr>
        <w:t xml:space="preserve">  </w:t>
      </w:r>
    </w:p>
    <w:sectPr w:rsidR="00375EEB" w:rsidRPr="0013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3B40"/>
    <w:multiLevelType w:val="hybridMultilevel"/>
    <w:tmpl w:val="853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81077"/>
    <w:multiLevelType w:val="multilevel"/>
    <w:tmpl w:val="A5D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4E57"/>
    <w:multiLevelType w:val="hybridMultilevel"/>
    <w:tmpl w:val="375E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97CEF"/>
    <w:multiLevelType w:val="hybridMultilevel"/>
    <w:tmpl w:val="F28EE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9013A"/>
    <w:multiLevelType w:val="hybridMultilevel"/>
    <w:tmpl w:val="B340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321B39"/>
    <w:multiLevelType w:val="hybridMultilevel"/>
    <w:tmpl w:val="CC0C82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64FD5"/>
    <w:multiLevelType w:val="hybridMultilevel"/>
    <w:tmpl w:val="FF9A433C"/>
    <w:lvl w:ilvl="0" w:tplc="BB96E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F561D6"/>
    <w:multiLevelType w:val="hybridMultilevel"/>
    <w:tmpl w:val="8AFC5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19"/>
    <w:rsid w:val="00073A1B"/>
    <w:rsid w:val="000D4387"/>
    <w:rsid w:val="0010760D"/>
    <w:rsid w:val="001352BC"/>
    <w:rsid w:val="001547B6"/>
    <w:rsid w:val="00162837"/>
    <w:rsid w:val="00165B16"/>
    <w:rsid w:val="001747F7"/>
    <w:rsid w:val="00192131"/>
    <w:rsid w:val="001B6084"/>
    <w:rsid w:val="0026260E"/>
    <w:rsid w:val="00266790"/>
    <w:rsid w:val="002739AD"/>
    <w:rsid w:val="00275211"/>
    <w:rsid w:val="002A43EF"/>
    <w:rsid w:val="002E3CCD"/>
    <w:rsid w:val="00300FE7"/>
    <w:rsid w:val="00327481"/>
    <w:rsid w:val="00375EEB"/>
    <w:rsid w:val="003F4862"/>
    <w:rsid w:val="003F6184"/>
    <w:rsid w:val="004003C7"/>
    <w:rsid w:val="00401246"/>
    <w:rsid w:val="00440C81"/>
    <w:rsid w:val="00485789"/>
    <w:rsid w:val="00486802"/>
    <w:rsid w:val="004A68D7"/>
    <w:rsid w:val="004B25B4"/>
    <w:rsid w:val="004C02C7"/>
    <w:rsid w:val="004E3F7B"/>
    <w:rsid w:val="00513F3F"/>
    <w:rsid w:val="00541A93"/>
    <w:rsid w:val="00545BD9"/>
    <w:rsid w:val="005549FA"/>
    <w:rsid w:val="00583604"/>
    <w:rsid w:val="00587B2F"/>
    <w:rsid w:val="005A663F"/>
    <w:rsid w:val="005C47FF"/>
    <w:rsid w:val="00606656"/>
    <w:rsid w:val="0069660C"/>
    <w:rsid w:val="00696919"/>
    <w:rsid w:val="006A5339"/>
    <w:rsid w:val="006A7EB9"/>
    <w:rsid w:val="00700B7A"/>
    <w:rsid w:val="00723A56"/>
    <w:rsid w:val="00727B3F"/>
    <w:rsid w:val="007421D3"/>
    <w:rsid w:val="00745DB7"/>
    <w:rsid w:val="00752636"/>
    <w:rsid w:val="007648A8"/>
    <w:rsid w:val="00787ED1"/>
    <w:rsid w:val="007E5B59"/>
    <w:rsid w:val="008004C5"/>
    <w:rsid w:val="0080148B"/>
    <w:rsid w:val="00811AB8"/>
    <w:rsid w:val="008A2032"/>
    <w:rsid w:val="008B5A60"/>
    <w:rsid w:val="008B6904"/>
    <w:rsid w:val="008D37E7"/>
    <w:rsid w:val="008E379F"/>
    <w:rsid w:val="0099405F"/>
    <w:rsid w:val="009F08F4"/>
    <w:rsid w:val="009F26D9"/>
    <w:rsid w:val="00A03820"/>
    <w:rsid w:val="00A4075F"/>
    <w:rsid w:val="00AA6FC1"/>
    <w:rsid w:val="00B130CD"/>
    <w:rsid w:val="00B135B5"/>
    <w:rsid w:val="00B139BD"/>
    <w:rsid w:val="00B80129"/>
    <w:rsid w:val="00B870CD"/>
    <w:rsid w:val="00B9121D"/>
    <w:rsid w:val="00BB6EF6"/>
    <w:rsid w:val="00C245FC"/>
    <w:rsid w:val="00C36D19"/>
    <w:rsid w:val="00CC0CB2"/>
    <w:rsid w:val="00CF789E"/>
    <w:rsid w:val="00D4172D"/>
    <w:rsid w:val="00D92646"/>
    <w:rsid w:val="00DE0676"/>
    <w:rsid w:val="00DE335D"/>
    <w:rsid w:val="00E054B7"/>
    <w:rsid w:val="00F31A30"/>
    <w:rsid w:val="00F32B6D"/>
    <w:rsid w:val="00F41817"/>
    <w:rsid w:val="00F5443E"/>
    <w:rsid w:val="00F61C61"/>
    <w:rsid w:val="00FD567A"/>
    <w:rsid w:val="00FE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E084A-0CBD-4DDA-9048-23D4066C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EB"/>
    <w:pPr>
      <w:ind w:left="720"/>
      <w:contextualSpacing/>
    </w:pPr>
  </w:style>
  <w:style w:type="paragraph" w:styleId="NormalWeb">
    <w:name w:val="Normal (Web)"/>
    <w:basedOn w:val="Normal"/>
    <w:uiPriority w:val="99"/>
    <w:semiHidden/>
    <w:unhideWhenUsed/>
    <w:rsid w:val="001352BC"/>
    <w:rPr>
      <w:rFonts w:ascii="Times New Roman" w:hAnsi="Times New Roman" w:cs="Times New Roman"/>
      <w:sz w:val="24"/>
      <w:szCs w:val="24"/>
    </w:rPr>
  </w:style>
  <w:style w:type="character" w:styleId="Hyperlink">
    <w:name w:val="Hyperlink"/>
    <w:basedOn w:val="DefaultParagraphFont"/>
    <w:uiPriority w:val="99"/>
    <w:unhideWhenUsed/>
    <w:rsid w:val="003F6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8877">
      <w:bodyDiv w:val="1"/>
      <w:marLeft w:val="0"/>
      <w:marRight w:val="0"/>
      <w:marTop w:val="0"/>
      <w:marBottom w:val="0"/>
      <w:divBdr>
        <w:top w:val="none" w:sz="0" w:space="0" w:color="auto"/>
        <w:left w:val="none" w:sz="0" w:space="0" w:color="auto"/>
        <w:bottom w:val="none" w:sz="0" w:space="0" w:color="auto"/>
        <w:right w:val="none" w:sz="0" w:space="0" w:color="auto"/>
      </w:divBdr>
    </w:div>
    <w:div w:id="157381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gis.ncdc.noaa.gov/maps/ncei/cdo/daily" TargetMode="External"/><Relationship Id="rId12" Type="http://schemas.openxmlformats.org/officeDocument/2006/relationships/hyperlink" Target="http://wwwcimis.water.ca.gov/App_Themes/images/etozonemap.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ncdc.noaa.gov/maps/ncei/cdo/hourly" TargetMode="External"/><Relationship Id="rId11" Type="http://schemas.openxmlformats.org/officeDocument/2006/relationships/hyperlink" Target="http://www.cimis.water.ca.gov/Stations.aspx" TargetMode="External"/><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hyperlink" Target="http://wwwcimis.water.ca.gov/cimis/data.js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Jing</cp:lastModifiedBy>
  <cp:revision>50</cp:revision>
  <dcterms:created xsi:type="dcterms:W3CDTF">2017-05-22T20:45:00Z</dcterms:created>
  <dcterms:modified xsi:type="dcterms:W3CDTF">2017-05-25T16:20:00Z</dcterms:modified>
</cp:coreProperties>
</file>