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6C821" w14:textId="4DE469AF" w:rsidR="005B4F4C" w:rsidRPr="005B4F4C" w:rsidRDefault="005B4F4C">
      <w:r w:rsidRPr="005B4F4C">
        <w:t>- измени</w:t>
      </w:r>
      <w:r w:rsidR="00137B05">
        <w:t>ла</w:t>
      </w:r>
      <w:r w:rsidRPr="005B4F4C">
        <w:t xml:space="preserve"> объявление всех используемых переменных так, чтобы каждая переменная объявлялась с новой строки;</w:t>
      </w:r>
    </w:p>
    <w:p w14:paraId="63D58B1D" w14:textId="77777777" w:rsidR="005B4F4C" w:rsidRDefault="00A135EA">
      <w:r w:rsidRPr="00542EA7">
        <w:rPr>
          <w:lang w:val="en-US"/>
        </w:rPr>
        <w:drawing>
          <wp:anchor distT="0" distB="0" distL="114300" distR="114300" simplePos="0" relativeHeight="251658240" behindDoc="0" locked="0" layoutInCell="1" allowOverlap="1" wp14:anchorId="75B6B36B" wp14:editId="6ACCB473">
            <wp:simplePos x="1082040" y="1249680"/>
            <wp:positionH relativeFrom="column">
              <wp:align>left</wp:align>
            </wp:positionH>
            <wp:positionV relativeFrom="paragraph">
              <wp:align>top</wp:align>
            </wp:positionV>
            <wp:extent cx="1676400" cy="1215850"/>
            <wp:effectExtent l="0" t="0" r="0" b="381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711B2" w14:textId="77777777" w:rsidR="005B4F4C" w:rsidRPr="005B4F4C" w:rsidRDefault="005B4F4C" w:rsidP="005B4F4C"/>
    <w:p w14:paraId="628D9D7F" w14:textId="77777777" w:rsidR="005B4F4C" w:rsidRDefault="005B4F4C"/>
    <w:p w14:paraId="46231E01" w14:textId="77777777" w:rsidR="005B4F4C" w:rsidRPr="00137B05" w:rsidRDefault="005B4F4C"/>
    <w:p w14:paraId="5013012E" w14:textId="2D888AA5" w:rsidR="004C7C13" w:rsidRPr="004C7C13" w:rsidRDefault="004C7C13">
      <w:r w:rsidRPr="00137B05">
        <w:t>-</w:t>
      </w:r>
      <w:r w:rsidRPr="004C7C13">
        <w:t>добав</w:t>
      </w:r>
      <w:r w:rsidR="00137B05">
        <w:t>ила</w:t>
      </w:r>
      <w:r w:rsidRPr="004C7C13">
        <w:t xml:space="preserve"> хотя бы один комментарий, поясняющий назначение переменных.</w:t>
      </w:r>
    </w:p>
    <w:p w14:paraId="5A4FB563" w14:textId="77777777" w:rsidR="00137B05" w:rsidRDefault="004C7C13">
      <w:pPr>
        <w:rPr>
          <w:lang w:val="en-US"/>
        </w:rPr>
      </w:pPr>
      <w:r w:rsidRPr="00542EA7">
        <w:rPr>
          <w:lang w:val="en-US"/>
        </w:rPr>
        <w:drawing>
          <wp:inline distT="0" distB="0" distL="0" distR="0" wp14:anchorId="027198FB" wp14:editId="5B068FC7">
            <wp:extent cx="3553321" cy="1276528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89A2" w14:textId="39E1C081" w:rsidR="00137B05" w:rsidRPr="00137B05" w:rsidRDefault="00137B05">
      <w:r>
        <w:t>-Зафиксировала изменения</w:t>
      </w:r>
    </w:p>
    <w:p w14:paraId="3493C280" w14:textId="10AE80EF" w:rsidR="002C0AC5" w:rsidRDefault="00137B05">
      <w:r w:rsidRPr="00137B05">
        <w:drawing>
          <wp:inline distT="0" distB="0" distL="0" distR="0" wp14:anchorId="11950727" wp14:editId="53B7C495">
            <wp:extent cx="5940425" cy="1430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F4C">
        <w:br w:type="textWrapping" w:clear="all"/>
      </w:r>
    </w:p>
    <w:sectPr w:rsidR="002C0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C2"/>
    <w:rsid w:val="00137B05"/>
    <w:rsid w:val="002C0AC5"/>
    <w:rsid w:val="004C7C13"/>
    <w:rsid w:val="005B4F4C"/>
    <w:rsid w:val="00660153"/>
    <w:rsid w:val="009950C2"/>
    <w:rsid w:val="00A135EA"/>
    <w:rsid w:val="00B53990"/>
    <w:rsid w:val="00DC1D4A"/>
    <w:rsid w:val="00F9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AFC4"/>
  <w15:chartTrackingRefBased/>
  <w15:docId w15:val="{439C47CA-1971-45A5-ABD6-5CED4170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0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0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0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0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Прокофьева</dc:creator>
  <cp:keywords/>
  <dc:description/>
  <cp:lastModifiedBy>Анна Прокофьева</cp:lastModifiedBy>
  <cp:revision>5</cp:revision>
  <dcterms:created xsi:type="dcterms:W3CDTF">2026-05-11T18:18:00Z</dcterms:created>
  <dcterms:modified xsi:type="dcterms:W3CDTF">2026-05-11T18:20:00Z</dcterms:modified>
</cp:coreProperties>
</file>