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3F8" w:rsidRPr="001B46D2" w:rsidRDefault="00EB2AB0">
      <w:pPr>
        <w:pStyle w:val="Standard"/>
        <w:rPr>
          <w:lang w:val="fr-FR"/>
        </w:rPr>
      </w:pPr>
      <w:r w:rsidRPr="001B46D2">
        <w:rPr>
          <w:lang w:val="fr-FR"/>
        </w:rPr>
        <w:t>Thème / Problématique / Plan</w:t>
      </w:r>
    </w:p>
    <w:p w:rsidR="003A03F8" w:rsidRPr="001B46D2" w:rsidRDefault="003A03F8">
      <w:pPr>
        <w:pStyle w:val="Standard"/>
        <w:rPr>
          <w:lang w:val="fr-FR"/>
        </w:rPr>
      </w:pPr>
    </w:p>
    <w:p w:rsidR="003A03F8" w:rsidRPr="001B46D2" w:rsidRDefault="00EB2AB0">
      <w:pPr>
        <w:pStyle w:val="Standard"/>
        <w:rPr>
          <w:lang w:val="fr-FR"/>
        </w:rPr>
      </w:pPr>
      <w:r w:rsidRPr="001B46D2">
        <w:rPr>
          <w:lang w:val="fr-FR"/>
        </w:rPr>
        <w:t>Exemple : Pub et art</w:t>
      </w:r>
    </w:p>
    <w:p w:rsidR="003A03F8" w:rsidRPr="001B46D2" w:rsidRDefault="00EB2AB0">
      <w:pPr>
        <w:pStyle w:val="Standard"/>
        <w:rPr>
          <w:lang w:val="fr-FR"/>
        </w:rPr>
      </w:pPr>
      <w:r w:rsidRPr="001B46D2">
        <w:rPr>
          <w:lang w:val="fr-FR"/>
        </w:rPr>
        <w:t>1 - Axe historique et/ou esthétique</w:t>
      </w:r>
    </w:p>
    <w:p w:rsidR="003A03F8" w:rsidRPr="001B46D2" w:rsidRDefault="00EB2AB0">
      <w:pPr>
        <w:pStyle w:val="Standard"/>
        <w:rPr>
          <w:lang w:val="fr-FR"/>
        </w:rPr>
      </w:pPr>
      <w:r w:rsidRPr="001B46D2">
        <w:rPr>
          <w:lang w:val="fr-FR"/>
        </w:rPr>
        <w:tab/>
        <w:t>Besoin de périodisations</w:t>
      </w:r>
    </w:p>
    <w:p w:rsidR="003A03F8" w:rsidRPr="001B46D2" w:rsidRDefault="00EB2AB0">
      <w:pPr>
        <w:pStyle w:val="Standard"/>
        <w:rPr>
          <w:lang w:val="fr-FR"/>
        </w:rPr>
      </w:pPr>
      <w:r w:rsidRPr="001B46D2">
        <w:rPr>
          <w:lang w:val="fr-FR"/>
        </w:rPr>
        <w:tab/>
        <w:t>Besoin d'un pôle d'organisation centré sur les innovations</w:t>
      </w:r>
      <w:r w:rsidRPr="001B46D2">
        <w:rPr>
          <w:lang w:val="fr-FR"/>
        </w:rPr>
        <w:br/>
      </w:r>
      <w:r w:rsidRPr="001B46D2">
        <w:rPr>
          <w:lang w:val="fr-FR"/>
        </w:rPr>
        <w:tab/>
        <w:t>Définitions / Références historiques / Débuts historiques</w:t>
      </w:r>
    </w:p>
    <w:p w:rsidR="003A03F8" w:rsidRPr="001B46D2" w:rsidRDefault="00EB2AB0">
      <w:pPr>
        <w:pStyle w:val="Standard"/>
        <w:numPr>
          <w:ilvl w:val="0"/>
          <w:numId w:val="1"/>
        </w:numPr>
        <w:rPr>
          <w:lang w:val="fr-FR"/>
        </w:rPr>
      </w:pPr>
      <w:r w:rsidRPr="001B46D2">
        <w:rPr>
          <w:lang w:val="fr-FR"/>
        </w:rPr>
        <w:t>Avant garde du XXe et la publicité (</w:t>
      </w:r>
      <w:r w:rsidR="000722F9" w:rsidRPr="001B46D2">
        <w:rPr>
          <w:lang w:val="fr-FR"/>
        </w:rPr>
        <w:t>Vertov</w:t>
      </w:r>
      <w:r w:rsidRPr="001B46D2">
        <w:rPr>
          <w:lang w:val="fr-FR"/>
        </w:rPr>
        <w:t xml:space="preserve">, </w:t>
      </w:r>
      <w:r w:rsidR="000722F9">
        <w:rPr>
          <w:lang w:val="fr-FR"/>
        </w:rPr>
        <w:t>B</w:t>
      </w:r>
      <w:r w:rsidRPr="001B46D2">
        <w:rPr>
          <w:lang w:val="fr-FR"/>
        </w:rPr>
        <w:t>auhaus, futuristes, surréalistes)</w:t>
      </w:r>
    </w:p>
    <w:p w:rsidR="003A03F8" w:rsidRPr="001B46D2" w:rsidRDefault="00EB2AB0">
      <w:pPr>
        <w:pStyle w:val="Standard"/>
        <w:numPr>
          <w:ilvl w:val="1"/>
          <w:numId w:val="2"/>
        </w:numPr>
        <w:rPr>
          <w:lang w:val="fr-FR"/>
        </w:rPr>
      </w:pPr>
      <w:r w:rsidRPr="001B46D2">
        <w:rPr>
          <w:lang w:val="fr-FR"/>
        </w:rPr>
        <w:t xml:space="preserve">Problématique disponible : </w:t>
      </w:r>
      <w:r w:rsidR="001B46D2" w:rsidRPr="001B46D2">
        <w:rPr>
          <w:lang w:val="fr-FR"/>
        </w:rPr>
        <w:t>Est-ce</w:t>
      </w:r>
      <w:r w:rsidRPr="001B46D2">
        <w:rPr>
          <w:lang w:val="fr-FR"/>
        </w:rPr>
        <w:t xml:space="preserve"> que la publicité pourrait être un Art à part entière ?</w:t>
      </w:r>
    </w:p>
    <w:p w:rsidR="003A03F8" w:rsidRPr="001B46D2" w:rsidRDefault="00EB2AB0">
      <w:pPr>
        <w:pStyle w:val="Standard"/>
        <w:numPr>
          <w:ilvl w:val="1"/>
          <w:numId w:val="2"/>
        </w:numPr>
        <w:rPr>
          <w:lang w:val="fr-FR"/>
        </w:rPr>
      </w:pPr>
      <w:r w:rsidRPr="001B46D2">
        <w:rPr>
          <w:lang w:val="fr-FR"/>
        </w:rPr>
        <w:t>Formats courts / lieu d'expérimentations / Pas de tabous.</w:t>
      </w:r>
    </w:p>
    <w:p w:rsidR="003A03F8" w:rsidRPr="001B46D2" w:rsidRDefault="00EB2AB0">
      <w:pPr>
        <w:pStyle w:val="Standard"/>
        <w:numPr>
          <w:ilvl w:val="1"/>
          <w:numId w:val="2"/>
        </w:numPr>
        <w:rPr>
          <w:lang w:val="fr-FR"/>
        </w:rPr>
      </w:pPr>
      <w:r w:rsidRPr="001B46D2">
        <w:rPr>
          <w:lang w:val="fr-FR"/>
        </w:rPr>
        <w:t xml:space="preserve">Changement de statut souvent lié au </w:t>
      </w:r>
      <w:r w:rsidR="001B46D2" w:rsidRPr="001B46D2">
        <w:rPr>
          <w:lang w:val="fr-FR"/>
        </w:rPr>
        <w:t>changement</w:t>
      </w:r>
      <w:r w:rsidRPr="001B46D2">
        <w:rPr>
          <w:lang w:val="fr-FR"/>
        </w:rPr>
        <w:t xml:space="preserve"> de lieu d'exposition</w:t>
      </w:r>
    </w:p>
    <w:p w:rsidR="003A03F8" w:rsidRPr="001B46D2" w:rsidRDefault="003A03F8">
      <w:pPr>
        <w:pStyle w:val="Standard"/>
        <w:rPr>
          <w:lang w:val="fr-FR"/>
        </w:rPr>
      </w:pPr>
    </w:p>
    <w:p w:rsidR="003A03F8" w:rsidRPr="001B46D2" w:rsidRDefault="00EB2AB0">
      <w:pPr>
        <w:pStyle w:val="Standard"/>
        <w:rPr>
          <w:lang w:val="fr-FR"/>
        </w:rPr>
      </w:pPr>
      <w:r w:rsidRPr="001B46D2">
        <w:rPr>
          <w:lang w:val="fr-FR"/>
        </w:rPr>
        <w:t xml:space="preserve">Effet </w:t>
      </w:r>
      <w:r w:rsidR="001B46D2" w:rsidRPr="001B46D2">
        <w:rPr>
          <w:lang w:val="fr-FR"/>
        </w:rPr>
        <w:t>entropiques</w:t>
      </w:r>
      <w:r w:rsidRPr="001B46D2">
        <w:rPr>
          <w:lang w:val="fr-FR"/>
        </w:rPr>
        <w:t xml:space="preserve"> : peinture dans la peinture</w:t>
      </w:r>
    </w:p>
    <w:p w:rsidR="003A03F8" w:rsidRPr="001B46D2" w:rsidRDefault="003A03F8">
      <w:pPr>
        <w:pStyle w:val="Standard"/>
        <w:rPr>
          <w:lang w:val="fr-FR"/>
        </w:rPr>
      </w:pPr>
    </w:p>
    <w:p w:rsidR="003A03F8" w:rsidRDefault="00EB2AB0">
      <w:pPr>
        <w:pStyle w:val="Standard"/>
        <w:rPr>
          <w:lang w:val="fr-FR"/>
        </w:rPr>
      </w:pPr>
      <w:r w:rsidRPr="001B46D2">
        <w:rPr>
          <w:lang w:val="fr-FR"/>
        </w:rPr>
        <w:t xml:space="preserve">Voir Pleix, </w:t>
      </w:r>
      <w:r w:rsidR="00AE4047">
        <w:rPr>
          <w:lang w:val="fr-FR"/>
        </w:rPr>
        <w:t>G</w:t>
      </w:r>
      <w:r w:rsidRPr="001B46D2">
        <w:rPr>
          <w:lang w:val="fr-FR"/>
        </w:rPr>
        <w:t>ondry</w:t>
      </w:r>
    </w:p>
    <w:p w:rsidR="00E13EE0" w:rsidRDefault="00E13EE0">
      <w:pPr>
        <w:pStyle w:val="Standard"/>
        <w:pBdr>
          <w:bottom w:val="single" w:sz="6" w:space="1" w:color="auto"/>
        </w:pBdr>
        <w:rPr>
          <w:lang w:val="fr-FR"/>
        </w:rPr>
      </w:pPr>
    </w:p>
    <w:p w:rsidR="00E13EE0" w:rsidRDefault="00E13EE0">
      <w:pPr>
        <w:pStyle w:val="Standard"/>
        <w:rPr>
          <w:lang w:val="fr-FR"/>
        </w:rPr>
      </w:pPr>
      <w:r>
        <w:rPr>
          <w:lang w:val="fr-FR"/>
        </w:rPr>
        <w:t>News sur tout et n’importe quoi</w:t>
      </w:r>
    </w:p>
    <w:p w:rsidR="0082779C" w:rsidRDefault="0082779C">
      <w:pPr>
        <w:pStyle w:val="Standard"/>
        <w:rPr>
          <w:lang w:val="fr-FR"/>
        </w:rPr>
      </w:pPr>
    </w:p>
    <w:p w:rsidR="0082779C" w:rsidRDefault="0082779C">
      <w:pPr>
        <w:pStyle w:val="Standard"/>
        <w:rPr>
          <w:lang w:val="fr-FR"/>
        </w:rPr>
      </w:pPr>
      <w:r>
        <w:rPr>
          <w:lang w:val="fr-FR"/>
        </w:rPr>
        <w:t>Réseau TRAM</w:t>
      </w:r>
    </w:p>
    <w:p w:rsidR="00BD3A9B" w:rsidRDefault="00BD3A9B">
      <w:pPr>
        <w:pStyle w:val="Standard"/>
        <w:rPr>
          <w:lang w:val="fr-FR"/>
        </w:rPr>
      </w:pPr>
    </w:p>
    <w:p w:rsidR="00BD3A9B" w:rsidRDefault="00BD3A9B">
      <w:pPr>
        <w:pStyle w:val="Standard"/>
        <w:pBdr>
          <w:bottom w:val="single" w:sz="6" w:space="1" w:color="auto"/>
        </w:pBdr>
        <w:rPr>
          <w:lang w:val="fr-FR"/>
        </w:rPr>
      </w:pPr>
    </w:p>
    <w:p w:rsidR="00BD3A9B" w:rsidRDefault="00BD3A9B">
      <w:pPr>
        <w:pStyle w:val="Standard"/>
        <w:rPr>
          <w:lang w:val="fr-FR"/>
        </w:rPr>
      </w:pPr>
    </w:p>
    <w:p w:rsidR="00BD3A9B" w:rsidRDefault="00BD3A9B">
      <w:pPr>
        <w:pStyle w:val="Standard"/>
        <w:rPr>
          <w:lang w:val="fr-FR"/>
        </w:rPr>
      </w:pPr>
      <w:r>
        <w:rPr>
          <w:lang w:val="fr-FR"/>
        </w:rPr>
        <w:t>Richard Williams : bible de l’animateur</w:t>
      </w:r>
    </w:p>
    <w:p w:rsidR="00FA7239" w:rsidRDefault="00FA7239">
      <w:pPr>
        <w:pStyle w:val="Standard"/>
        <w:rPr>
          <w:lang w:val="fr-FR"/>
        </w:rPr>
      </w:pPr>
      <w:r>
        <w:rPr>
          <w:lang w:val="fr-FR"/>
        </w:rPr>
        <w:t>Il était une fois le dessin animé (olivier cotte, 2001)</w:t>
      </w:r>
    </w:p>
    <w:p w:rsidR="00436925" w:rsidRDefault="00436925">
      <w:pPr>
        <w:pStyle w:val="Standard"/>
        <w:pBdr>
          <w:bottom w:val="single" w:sz="6" w:space="1" w:color="auto"/>
        </w:pBdr>
        <w:rPr>
          <w:lang w:val="fr-FR"/>
        </w:rPr>
      </w:pPr>
    </w:p>
    <w:p w:rsidR="00436925" w:rsidRDefault="00436925">
      <w:pPr>
        <w:pStyle w:val="Standard"/>
        <w:rPr>
          <w:lang w:val="fr-FR"/>
        </w:rPr>
      </w:pPr>
    </w:p>
    <w:p w:rsidR="00633495" w:rsidRDefault="003F6751">
      <w:pPr>
        <w:pStyle w:val="Standard"/>
        <w:rPr>
          <w:lang w:val="fr-FR"/>
        </w:rPr>
      </w:pPr>
      <w:r>
        <w:rPr>
          <w:lang w:val="fr-FR"/>
        </w:rPr>
        <w:t>Pour la semaine de novembre (le 7), il faut faire un résumé d’un article présentant les arguments et idées fortes développées par l’auteur</w:t>
      </w:r>
      <w:r w:rsidR="00CC5632">
        <w:rPr>
          <w:lang w:val="fr-FR"/>
        </w:rPr>
        <w:t>. 15 – 20 lignes minimum</w:t>
      </w:r>
      <w:r w:rsidR="005D1349">
        <w:rPr>
          <w:lang w:val="fr-FR"/>
        </w:rPr>
        <w:t>. Pré</w:t>
      </w:r>
      <w:r w:rsidR="00AE7D7A">
        <w:rPr>
          <w:lang w:val="fr-FR"/>
        </w:rPr>
        <w:t>sentation / Discussion. A sélectionner parmi les ouvrages</w:t>
      </w:r>
      <w:r w:rsidR="00942DB0">
        <w:rPr>
          <w:lang w:val="fr-FR"/>
        </w:rPr>
        <w:t xml:space="preserve"> envoyés</w:t>
      </w:r>
      <w:r w:rsidR="00E13EE0">
        <w:rPr>
          <w:lang w:val="fr-FR"/>
        </w:rPr>
        <w:t>.</w:t>
      </w:r>
    </w:p>
    <w:p w:rsidR="0000647A" w:rsidRDefault="0000647A">
      <w:pPr>
        <w:pStyle w:val="Standard"/>
        <w:rPr>
          <w:lang w:val="fr-FR"/>
        </w:rPr>
      </w:pPr>
    </w:p>
    <w:p w:rsidR="0000647A" w:rsidRDefault="0000647A">
      <w:pPr>
        <w:pStyle w:val="Standard"/>
        <w:rPr>
          <w:lang w:val="fr-FR"/>
        </w:rPr>
      </w:pPr>
      <w:r>
        <w:rPr>
          <w:lang w:val="fr-FR"/>
        </w:rPr>
        <w:t>Réfléchir à une thématique, un sommaire, une analyse d’œuvre</w:t>
      </w:r>
    </w:p>
    <w:p w:rsidR="00BB69E9" w:rsidRDefault="00BB69E9">
      <w:pPr>
        <w:pStyle w:val="Standard"/>
        <w:pBdr>
          <w:bottom w:val="single" w:sz="6" w:space="1" w:color="auto"/>
        </w:pBdr>
        <w:rPr>
          <w:lang w:val="fr-FR"/>
        </w:rPr>
      </w:pPr>
    </w:p>
    <w:p w:rsidR="00570E82" w:rsidRDefault="00570E82">
      <w:pPr>
        <w:pStyle w:val="Standard"/>
        <w:rPr>
          <w:lang w:val="fr-FR"/>
        </w:rPr>
      </w:pPr>
    </w:p>
    <w:p w:rsidR="00570E82" w:rsidRDefault="00570E82">
      <w:pPr>
        <w:pStyle w:val="Standard"/>
        <w:rPr>
          <w:lang w:val="fr-FR"/>
        </w:rPr>
      </w:pPr>
      <w:r>
        <w:rPr>
          <w:lang w:val="fr-FR"/>
        </w:rPr>
        <w:t>Histoire du cinéma d’animation</w:t>
      </w:r>
    </w:p>
    <w:p w:rsidR="00FD2A60" w:rsidRDefault="00FD2A60">
      <w:pPr>
        <w:pStyle w:val="Standard"/>
        <w:rPr>
          <w:lang w:val="fr-FR"/>
        </w:rPr>
      </w:pPr>
    </w:p>
    <w:p w:rsidR="00FD2A60" w:rsidRDefault="00B0350D">
      <w:pPr>
        <w:pStyle w:val="Standard"/>
        <w:rPr>
          <w:lang w:val="fr-FR"/>
        </w:rPr>
      </w:pPr>
      <w:r>
        <w:rPr>
          <w:lang w:val="fr-FR"/>
        </w:rPr>
        <w:t>« Donner la vie »</w:t>
      </w:r>
    </w:p>
    <w:p w:rsidR="004554AD" w:rsidRDefault="00204535">
      <w:pPr>
        <w:pStyle w:val="Standard"/>
        <w:rPr>
          <w:lang w:val="fr-FR"/>
        </w:rPr>
      </w:pPr>
      <w:r>
        <w:rPr>
          <w:lang w:val="fr-FR"/>
        </w:rPr>
        <w:t>1892</w:t>
      </w:r>
      <w:r w:rsidR="007B406F">
        <w:rPr>
          <w:lang w:val="fr-FR"/>
        </w:rPr>
        <w:t xml:space="preserve"> =&gt; </w:t>
      </w:r>
      <w:r>
        <w:rPr>
          <w:lang w:val="fr-FR"/>
        </w:rPr>
        <w:t>théâtre optique Emile Reynaud</w:t>
      </w:r>
    </w:p>
    <w:p w:rsidR="00204535" w:rsidRDefault="00204535">
      <w:pPr>
        <w:pStyle w:val="Standard"/>
        <w:rPr>
          <w:lang w:val="fr-FR"/>
        </w:rPr>
      </w:pPr>
      <w:r>
        <w:rPr>
          <w:lang w:val="fr-FR"/>
        </w:rPr>
        <w:t>1908 =&gt; premier dessin animé avec fantasmagorie</w:t>
      </w:r>
      <w:r w:rsidR="00933B0A">
        <w:rPr>
          <w:lang w:val="fr-FR"/>
        </w:rPr>
        <w:t xml:space="preserve"> (</w:t>
      </w:r>
      <w:r w:rsidR="00A00CE6">
        <w:rPr>
          <w:lang w:val="fr-FR"/>
        </w:rPr>
        <w:t>E</w:t>
      </w:r>
      <w:r w:rsidR="00933B0A">
        <w:rPr>
          <w:lang w:val="fr-FR"/>
        </w:rPr>
        <w:t>mile Cohl)</w:t>
      </w:r>
    </w:p>
    <w:p w:rsidR="009916A7" w:rsidRDefault="009916A7">
      <w:pPr>
        <w:pStyle w:val="Standard"/>
        <w:pBdr>
          <w:bottom w:val="single" w:sz="6" w:space="1" w:color="auto"/>
        </w:pBdr>
        <w:rPr>
          <w:lang w:val="fr-FR"/>
        </w:rPr>
      </w:pPr>
    </w:p>
    <w:p w:rsidR="005E7972" w:rsidRDefault="005E7972">
      <w:pPr>
        <w:pStyle w:val="Standard"/>
        <w:rPr>
          <w:lang w:val="fr-FR"/>
        </w:rPr>
      </w:pPr>
      <w:r>
        <w:rPr>
          <w:lang w:val="fr-FR"/>
        </w:rPr>
        <w:t>Roland =&gt; Panzani, rhétorique de l’image.</w:t>
      </w:r>
    </w:p>
    <w:p w:rsidR="005E7972" w:rsidRDefault="005E7972">
      <w:pPr>
        <w:pStyle w:val="Standard"/>
        <w:rPr>
          <w:lang w:val="fr-FR"/>
        </w:rPr>
      </w:pPr>
    </w:p>
    <w:p w:rsidR="005E7972" w:rsidRDefault="004F2BF1">
      <w:pPr>
        <w:pStyle w:val="Standard"/>
        <w:rPr>
          <w:lang w:val="fr-FR"/>
        </w:rPr>
      </w:pPr>
      <w:r>
        <w:rPr>
          <w:lang w:val="fr-FR"/>
        </w:rPr>
        <w:t>Renvoi à l’Italie</w:t>
      </w:r>
      <w:r w:rsidR="00346D2E">
        <w:rPr>
          <w:lang w:val="fr-FR"/>
        </w:rPr>
        <w:t>.</w:t>
      </w:r>
    </w:p>
    <w:p w:rsidR="004F2BF1" w:rsidRDefault="00F315DC">
      <w:pPr>
        <w:pStyle w:val="Standard"/>
        <w:rPr>
          <w:lang w:val="fr-FR"/>
        </w:rPr>
      </w:pPr>
      <w:r>
        <w:rPr>
          <w:lang w:val="fr-FR"/>
        </w:rPr>
        <w:t>Opposition à l’idée du supermarché.</w:t>
      </w:r>
    </w:p>
    <w:p w:rsidR="0018351B" w:rsidRDefault="0018351B">
      <w:pPr>
        <w:pStyle w:val="Standard"/>
        <w:pBdr>
          <w:top w:val="single" w:sz="6" w:space="1" w:color="auto"/>
          <w:bottom w:val="single" w:sz="6" w:space="1" w:color="auto"/>
        </w:pBdr>
        <w:rPr>
          <w:lang w:val="fr-FR"/>
        </w:rPr>
      </w:pPr>
      <w:r>
        <w:rPr>
          <w:lang w:val="fr-FR"/>
        </w:rPr>
        <w:t>Marthal Raysse =&gt; nissa bella</w:t>
      </w:r>
    </w:p>
    <w:p w:rsidR="002F0C76" w:rsidRPr="001B46D2" w:rsidRDefault="002F0C76">
      <w:pPr>
        <w:pStyle w:val="Standard"/>
        <w:rPr>
          <w:lang w:val="fr-FR"/>
        </w:rPr>
      </w:pPr>
      <w:bookmarkStart w:id="0" w:name="_GoBack"/>
      <w:bookmarkEnd w:id="0"/>
    </w:p>
    <w:sectPr w:rsidR="002F0C76" w:rsidRPr="001B46D2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6F0" w:rsidRDefault="00B676F0">
      <w:r>
        <w:separator/>
      </w:r>
    </w:p>
  </w:endnote>
  <w:endnote w:type="continuationSeparator" w:id="0">
    <w:p w:rsidR="00B676F0" w:rsidRDefault="00B67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tar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6F0" w:rsidRDefault="00B676F0">
      <w:r>
        <w:rPr>
          <w:color w:val="000000"/>
        </w:rPr>
        <w:separator/>
      </w:r>
    </w:p>
  </w:footnote>
  <w:footnote w:type="continuationSeparator" w:id="0">
    <w:p w:rsidR="00B676F0" w:rsidRDefault="00B67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15208"/>
    <w:multiLevelType w:val="multilevel"/>
    <w:tmpl w:val="8472A4B8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➔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567C16F3"/>
    <w:multiLevelType w:val="multilevel"/>
    <w:tmpl w:val="60423E36"/>
    <w:lvl w:ilvl="0">
      <w:numFmt w:val="bullet"/>
      <w:lvlText w:val="➔"/>
      <w:lvlJc w:val="left"/>
      <w:pPr>
        <w:ind w:left="1080" w:hanging="360"/>
      </w:pPr>
      <w:rPr>
        <w:rFonts w:ascii="StarSymbol" w:hAnsi="StarSymbol"/>
      </w:rPr>
    </w:lvl>
    <w:lvl w:ilvl="1">
      <w:numFmt w:val="bullet"/>
      <w:lvlText w:val="➔"/>
      <w:lvlJc w:val="left"/>
      <w:pPr>
        <w:ind w:left="1440" w:hanging="360"/>
      </w:pPr>
      <w:rPr>
        <w:rFonts w:ascii="StarSymbol" w:hAnsi="StarSymbol"/>
      </w:rPr>
    </w:lvl>
    <w:lvl w:ilvl="2">
      <w:numFmt w:val="bullet"/>
      <w:lvlText w:val="➔"/>
      <w:lvlJc w:val="left"/>
      <w:pPr>
        <w:ind w:left="1800" w:hanging="360"/>
      </w:pPr>
      <w:rPr>
        <w:rFonts w:ascii="StarSymbol" w:hAnsi="StarSymbol"/>
      </w:rPr>
    </w:lvl>
    <w:lvl w:ilvl="3">
      <w:numFmt w:val="bullet"/>
      <w:lvlText w:val="➔"/>
      <w:lvlJc w:val="left"/>
      <w:pPr>
        <w:ind w:left="2160" w:hanging="360"/>
      </w:pPr>
      <w:rPr>
        <w:rFonts w:ascii="StarSymbol" w:hAnsi="StarSymbol"/>
      </w:rPr>
    </w:lvl>
    <w:lvl w:ilvl="4">
      <w:numFmt w:val="bullet"/>
      <w:lvlText w:val="➔"/>
      <w:lvlJc w:val="left"/>
      <w:pPr>
        <w:ind w:left="2520" w:hanging="360"/>
      </w:pPr>
      <w:rPr>
        <w:rFonts w:ascii="StarSymbol" w:hAnsi="StarSymbol"/>
      </w:rPr>
    </w:lvl>
    <w:lvl w:ilvl="5">
      <w:numFmt w:val="bullet"/>
      <w:lvlText w:val="➔"/>
      <w:lvlJc w:val="left"/>
      <w:pPr>
        <w:ind w:left="2880" w:hanging="360"/>
      </w:pPr>
      <w:rPr>
        <w:rFonts w:ascii="StarSymbol" w:hAnsi="StarSymbol"/>
      </w:rPr>
    </w:lvl>
    <w:lvl w:ilvl="6">
      <w:numFmt w:val="bullet"/>
      <w:lvlText w:val="➔"/>
      <w:lvlJc w:val="left"/>
      <w:pPr>
        <w:ind w:left="3240" w:hanging="360"/>
      </w:pPr>
      <w:rPr>
        <w:rFonts w:ascii="StarSymbol" w:hAnsi="StarSymbol"/>
      </w:rPr>
    </w:lvl>
    <w:lvl w:ilvl="7">
      <w:numFmt w:val="bullet"/>
      <w:lvlText w:val="➔"/>
      <w:lvlJc w:val="left"/>
      <w:pPr>
        <w:ind w:left="3600" w:hanging="360"/>
      </w:pPr>
      <w:rPr>
        <w:rFonts w:ascii="StarSymbol" w:hAnsi="StarSymbol"/>
      </w:rPr>
    </w:lvl>
    <w:lvl w:ilvl="8">
      <w:numFmt w:val="bullet"/>
      <w:lvlText w:val="➔"/>
      <w:lvlJc w:val="left"/>
      <w:pPr>
        <w:ind w:left="3960" w:hanging="360"/>
      </w:pPr>
      <w:rPr>
        <w:rFonts w:ascii="StarSymbol" w:hAnsi="Star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3F8"/>
    <w:rsid w:val="0000647A"/>
    <w:rsid w:val="000722F9"/>
    <w:rsid w:val="0018351B"/>
    <w:rsid w:val="001B46D2"/>
    <w:rsid w:val="00204535"/>
    <w:rsid w:val="002F0C76"/>
    <w:rsid w:val="00346D2E"/>
    <w:rsid w:val="003A03F8"/>
    <w:rsid w:val="003F6751"/>
    <w:rsid w:val="0041744A"/>
    <w:rsid w:val="00436925"/>
    <w:rsid w:val="004554AD"/>
    <w:rsid w:val="004F2BF1"/>
    <w:rsid w:val="00570E82"/>
    <w:rsid w:val="005D1349"/>
    <w:rsid w:val="005E7972"/>
    <w:rsid w:val="005F5C69"/>
    <w:rsid w:val="00633495"/>
    <w:rsid w:val="007B406F"/>
    <w:rsid w:val="0082779C"/>
    <w:rsid w:val="00933B0A"/>
    <w:rsid w:val="00942DB0"/>
    <w:rsid w:val="009916A7"/>
    <w:rsid w:val="00A00CE6"/>
    <w:rsid w:val="00AC7F55"/>
    <w:rsid w:val="00AE4047"/>
    <w:rsid w:val="00AE7D7A"/>
    <w:rsid w:val="00B0350D"/>
    <w:rsid w:val="00B676F0"/>
    <w:rsid w:val="00BB69E9"/>
    <w:rsid w:val="00BD3A9B"/>
    <w:rsid w:val="00C502EB"/>
    <w:rsid w:val="00CC5632"/>
    <w:rsid w:val="00E13EE0"/>
    <w:rsid w:val="00E72A29"/>
    <w:rsid w:val="00EB2AB0"/>
    <w:rsid w:val="00F315DC"/>
    <w:rsid w:val="00FA7239"/>
    <w:rsid w:val="00FD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58306E-8CE5-44C7-AB45-AB4E25F9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illi's Stormrage</cp:lastModifiedBy>
  <cp:revision>40</cp:revision>
  <dcterms:created xsi:type="dcterms:W3CDTF">2014-10-24T12:27:00Z</dcterms:created>
  <dcterms:modified xsi:type="dcterms:W3CDTF">2014-11-24T09:57:00Z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