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4322"/>
        <w:gridCol w:w="4116"/>
      </w:tblGrid>
      <w:tr w:rsidR="00567E3A" w14:paraId="561E0433" w14:textId="77777777" w:rsidTr="00A24989">
        <w:trPr>
          <w:trHeight w:val="3950"/>
        </w:trPr>
        <w:tc>
          <w:tcPr>
            <w:tcW w:w="4175" w:type="dxa"/>
          </w:tcPr>
          <w:p w14:paraId="7DAE0D01" w14:textId="31BE0C8B" w:rsidR="00A24989" w:rsidRDefault="00567E3A">
            <w:r w:rsidRPr="00567E3A">
              <w:drawing>
                <wp:inline distT="0" distB="0" distL="0" distR="0" wp14:anchorId="62F3EE16" wp14:editId="2BF7DEBD">
                  <wp:extent cx="2812648" cy="2019300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420" cy="205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1" w:type="dxa"/>
          </w:tcPr>
          <w:p w14:paraId="1935E27E" w14:textId="67C4910D" w:rsidR="00A24989" w:rsidRDefault="00A24989">
            <w:r w:rsidRPr="00A24989">
              <w:drawing>
                <wp:inline distT="0" distB="0" distL="0" distR="0" wp14:anchorId="7AFD9907" wp14:editId="215FE156">
                  <wp:extent cx="2696132" cy="2528515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800" cy="2549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4" w:type="dxa"/>
          </w:tcPr>
          <w:p w14:paraId="433EAA74" w14:textId="62DE0C43" w:rsidR="00A24989" w:rsidRDefault="00A24989">
            <w:r w:rsidRPr="00A24989">
              <w:drawing>
                <wp:inline distT="0" distB="0" distL="0" distR="0" wp14:anchorId="7B894126" wp14:editId="6D2ECCBC">
                  <wp:extent cx="2560320" cy="2208716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857" cy="223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E3A" w14:paraId="6B06793D" w14:textId="77777777" w:rsidTr="00A24989">
        <w:tc>
          <w:tcPr>
            <w:tcW w:w="4175" w:type="dxa"/>
          </w:tcPr>
          <w:p w14:paraId="5893ED1F" w14:textId="59C98E32" w:rsidR="00A24989" w:rsidRDefault="00A24989" w:rsidP="00A24989">
            <w:bookmarkStart w:id="0" w:name="_GoBack"/>
            <w:r>
              <w:t>Start Screen</w:t>
            </w:r>
          </w:p>
        </w:tc>
        <w:tc>
          <w:tcPr>
            <w:tcW w:w="4461" w:type="dxa"/>
          </w:tcPr>
          <w:p w14:paraId="3DFC9AE0" w14:textId="766D34C5" w:rsidR="00A24989" w:rsidRDefault="00A24989" w:rsidP="00A24989">
            <w:r>
              <w:t>YCN Calculator Screen (Expanded)</w:t>
            </w:r>
          </w:p>
        </w:tc>
        <w:tc>
          <w:tcPr>
            <w:tcW w:w="4314" w:type="dxa"/>
          </w:tcPr>
          <w:p w14:paraId="1ECE4A56" w14:textId="69221E08" w:rsidR="00A24989" w:rsidRDefault="00A24989" w:rsidP="00A24989">
            <w:r>
              <w:t>YCN Calculator Screen (</w:t>
            </w:r>
            <w:r>
              <w:t>Condensed</w:t>
            </w:r>
            <w:r>
              <w:t>)</w:t>
            </w:r>
          </w:p>
        </w:tc>
      </w:tr>
      <w:bookmarkEnd w:id="0"/>
      <w:tr w:rsidR="00567E3A" w14:paraId="6ADE1242" w14:textId="77777777" w:rsidTr="00A24989">
        <w:trPr>
          <w:trHeight w:val="3086"/>
        </w:trPr>
        <w:tc>
          <w:tcPr>
            <w:tcW w:w="4175" w:type="dxa"/>
          </w:tcPr>
          <w:p w14:paraId="72661B9C" w14:textId="4C43AC15" w:rsidR="00A24989" w:rsidRDefault="00567E3A" w:rsidP="00A24989">
            <w:r w:rsidRPr="00567E3A">
              <w:drawing>
                <wp:inline distT="0" distB="0" distL="0" distR="0" wp14:anchorId="5B2D70E7" wp14:editId="2D345464">
                  <wp:extent cx="2513041" cy="2006600"/>
                  <wp:effectExtent l="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019" cy="2021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1" w:type="dxa"/>
          </w:tcPr>
          <w:p w14:paraId="523E12A7" w14:textId="28D736C6" w:rsidR="00A24989" w:rsidRDefault="00A24989" w:rsidP="00A24989">
            <w:r w:rsidRPr="00A24989">
              <w:drawing>
                <wp:inline distT="0" distB="0" distL="0" distR="0" wp14:anchorId="635D1229" wp14:editId="0DD19D0A">
                  <wp:extent cx="2664676" cy="1510748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415" cy="152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4" w:type="dxa"/>
          </w:tcPr>
          <w:p w14:paraId="325E688F" w14:textId="56E00F3E" w:rsidR="00A24989" w:rsidRDefault="00A24989" w:rsidP="00A24989">
            <w:r w:rsidRPr="00A24989">
              <w:drawing>
                <wp:inline distT="0" distB="0" distL="0" distR="0" wp14:anchorId="6CB59E8E" wp14:editId="393AB872">
                  <wp:extent cx="2546350" cy="2287447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2682657" cy="2409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E3A" w14:paraId="4F3BA5AE" w14:textId="77777777" w:rsidTr="00A24989">
        <w:tc>
          <w:tcPr>
            <w:tcW w:w="4175" w:type="dxa"/>
          </w:tcPr>
          <w:p w14:paraId="646F65C9" w14:textId="46DFE0D5" w:rsidR="00A24989" w:rsidRDefault="00A24989" w:rsidP="00A24989">
            <w:r>
              <w:t>Recall Rate Graph</w:t>
            </w:r>
          </w:p>
        </w:tc>
        <w:tc>
          <w:tcPr>
            <w:tcW w:w="4461" w:type="dxa"/>
          </w:tcPr>
          <w:p w14:paraId="20A0BAF2" w14:textId="2A0013E1" w:rsidR="00A24989" w:rsidRDefault="00A24989" w:rsidP="00A24989">
            <w:r>
              <w:t>Competitive Summary</w:t>
            </w:r>
          </w:p>
        </w:tc>
        <w:tc>
          <w:tcPr>
            <w:tcW w:w="4314" w:type="dxa"/>
          </w:tcPr>
          <w:p w14:paraId="5130911B" w14:textId="22E6F9B4" w:rsidR="00A24989" w:rsidRDefault="00A24989" w:rsidP="00A24989">
            <w:r>
              <w:t xml:space="preserve">Raw Results </w:t>
            </w:r>
            <w:proofErr w:type="gramStart"/>
            <w:r>
              <w:t>Screen</w:t>
            </w:r>
            <w:r>
              <w:t xml:space="preserve"> </w:t>
            </w:r>
            <w:r>
              <w:t xml:space="preserve"> (</w:t>
            </w:r>
            <w:proofErr w:type="gramEnd"/>
            <w:r>
              <w:t>scrollable)</w:t>
            </w:r>
            <w:r>
              <w:t xml:space="preserve"> (all results on one screen) </w:t>
            </w:r>
          </w:p>
        </w:tc>
      </w:tr>
    </w:tbl>
    <w:p w14:paraId="318DB423" w14:textId="77777777" w:rsidR="00557A47" w:rsidRDefault="00567E3A" w:rsidP="00A24989"/>
    <w:sectPr w:rsidR="00557A47" w:rsidSect="00A249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89"/>
    <w:rsid w:val="00567E3A"/>
    <w:rsid w:val="00580B89"/>
    <w:rsid w:val="006C2FB7"/>
    <w:rsid w:val="00A24989"/>
    <w:rsid w:val="00DF74D1"/>
    <w:rsid w:val="00EB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F9B0"/>
  <w15:chartTrackingRefBased/>
  <w15:docId w15:val="{630CFA13-3C64-4DC7-A533-0007A1A0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BA153A9-57D1-48DC-80DF-9E89A0878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Lin</dc:creator>
  <cp:keywords/>
  <dc:description/>
  <cp:lastModifiedBy>Austin Lin</cp:lastModifiedBy>
  <cp:revision>2</cp:revision>
  <dcterms:created xsi:type="dcterms:W3CDTF">2019-11-20T23:12:00Z</dcterms:created>
  <dcterms:modified xsi:type="dcterms:W3CDTF">2019-11-20T23:36:00Z</dcterms:modified>
</cp:coreProperties>
</file>