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GEP v1.1 보험중개사 시험 준비 앱</w:t>
      </w:r>
    </w:p>
    <w:p>
      <w:pPr>
        <w:spacing w:before="60" w:after="60"/>
      </w:pPr>
      <w:r>
        <w:t xml:space="preserve"/>
      </w:r>
    </w:p>
    <w:p>
      <w:pPr>
        <w:pBdr>
          <w:top w:val="single" w:color="5B21B6" w:sz="8"/>
          <w:bottom w:val="single" w:color="5B21B6" w:sz="8"/>
        </w:pBdr>
        <w:shd w:fill="EDE9FE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Phase 2.1 방향성 싱크 문서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로그인 UI + 회원 전환 + 통계 서비스 활성화</w:t>
      </w:r>
    </w:p>
    <w:p>
      <w:pPr>
        <w:spacing w:before="180" w:after="18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2026.02.22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노팀장 (Claude Sonnet 4.6)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승인자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조대표님 (승인 대기)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전제 문서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GEP_032 (Phase 2), GEP_036 (결과보고)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🔷 방향성 검토 중 — 조대표님 승인 후 GEP_038 계획서 작성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현재 위치 — Phase 2 완료 시점</w:t>
      </w:r>
    </w:p>
    <w:p>
      <w:pPr>
        <w:pBdr>
          <w:left w:val="single" w:color="166534" w:sz="8" w:space="4"/>
        </w:pBdr>
        <w:shd w:fill="DCFCE7" w:val="clear"/>
        <w:spacing w:before="80" w:after="80"/>
        <w:ind w:left="160"/>
      </w:pPr>
      <w:r>
        <w:rPr>
          <w:rFonts w:ascii="Arial" w:cs="Arial" w:eastAsia="Arial" w:hAnsi="Arial"/>
          <w:color w:val="166534"/>
          <w:sz w:val="19"/>
          <w:szCs w:val="19"/>
        </w:rPr>
        <w:t xml:space="preserve">✅  완성된 것: 인프라 전체 (Supabase 8개 테이블, Feature Gate, authStore, statsService)</w:t>
      </w:r>
    </w:p>
    <w:p>
      <w:pPr>
        <w:pBdr>
          <w:left w:val="single" w:color="9A3412" w:sz="8" w:space="4"/>
        </w:pBdr>
        <w:shd w:fill="FFEDD5" w:val="clear"/>
        <w:spacing w:before="80" w:after="80"/>
        <w:ind w:left="16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아직 없는 것: 로그인 UI. 현재 모든 사용자는 게스트(level 1)로만 서비스 중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2는 "보이지 않는 인프라"를 완성한 단계입니다. 사용자 입장에서는 Phase 1과 동일하게 보이지만, 내부적으로는 회원 서비스를 위한 모든 준비가 완료된 상태입니다. Phase 2.1은 이 인프라를 실제로 "켜는" 작업입니다.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Phase 2.1 핵심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로그인 UI 구현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게스트 → 회원 전환 진입점. Home.jsx TODO 주석이 있는 위치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OAuth 연동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Google/Kakao 소셜 로그인. 직접 회원가입 없이 마찰 최소화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Supabase attempts 실제 저장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후 level 2+ 사용자 학습 원장 누적 시작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기본 통계 화면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2 사용자에게 과목별/회차별 정답률 표시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개발 착수 전 조대표님 결정 필요 사항</w:t>
      </w:r>
    </w:p>
    <w:p>
      <w:pPr>
        <w:pBdr>
          <w:left w:val="single" w:color="9A3412" w:sz="8" w:space="4"/>
        </w:pBdr>
        <w:shd w:fill="FFEDD5" w:val="clear"/>
        <w:spacing w:before="80" w:after="80"/>
        <w:ind w:left="16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개발철학 5번 준수: 서비스 시나리오 → UI 초안 → 설계 → 개발 순서. 아래 사항이 확정되어야 GEP_038 계획서 작성 가능합니다.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결정 1 — OAuth 제공자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단독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설정 간단, Supabase 기본 지원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18"/>
                <w:szCs w:val="18"/>
              </w:rPr>
              <w:t xml:space="preserve">카카오 미지원 (한국 사용자 불편)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Kakao 단독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한국 사용자 친숙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18"/>
                <w:szCs w:val="18"/>
              </w:rPr>
              <w:t xml:space="preserve">Supabase 커스텀 설정 필요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+ Kakao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선택폭 최대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18"/>
                <w:szCs w:val="18"/>
              </w:rPr>
              <w:t xml:space="preserve">초기 설정 복잡, 테스트 2배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노팀장 권고: Google 단독으로 시작. 검증 후 Kakao 추가. 레고블럭 철학에 부합.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결정 2 — 서비스 레벨 2 활성화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고려사항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2.1 즉시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후 자동으로 level 2 부여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통계 제공 → 수익화 전 검증 가능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별도 결제 연동 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PG사 연동 완료 후 유료 전환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수익화 준비 기간 필요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베타 테스터 한정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초기 10~50명에게 level 2 수동 부여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피드백 수집 후 정식 출시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노팀장 권고: 베타 테스터 한정으로 시작. 수동으로 level 2 부여하여 피드백 수집 후 정식 수익화.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결정 3 — 기본 통계 화면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최소 범위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정답률 + 과목별 정답률 숫자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표준 범위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최소 + 회차별 정답률 + 최근 풀기 기록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확장 범위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표준 + 약점 과목 표시 + 학습 추이 차트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노팀장 권고: 표준 범위로 시작. Phase 1 대비 명확한 차별화 제공하되 과도한 개발 리스크 방지.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Phase 2.1 예상 개발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760"/>
        <w:gridCol w:w="18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예상규모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로그인 UI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Home.jsx 로그인 버튼 + 모달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OAuth 연동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 + Google OAuth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통계 화면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 페이지 신규 + 컴포넌트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서비스레벨 연동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후 level 서버 조회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낮음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레드팀 검토</w:t>
      </w:r>
    </w:p>
    <w:p>
      <w:pPr>
        <w:pBdr>
          <w:left w:val="single" w:color="9A3412" w:sz="8" w:space="4"/>
        </w:pBdr>
        <w:shd w:fill="FFEDD5" w:val="clear"/>
        <w:spacing w:before="80" w:after="80"/>
        <w:ind w:left="16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로그인 진입 장벽: 통계를 보기 위해 로그인을 요구하면 이탈률이 높아질 수 있습니다. 게스트에게도 "로그인하면 이런 통계를 볼 수 있습니다" 미리보기 화면을 제공하는 전략을 고려해야 합니다.</w:t>
      </w:r>
    </w:p>
    <w:p>
      <w:pPr>
        <w:spacing w:before="60" w:after="60"/>
      </w:pPr>
      <w:r>
        <w:t xml:space="preserve"/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Supabase Auth vs 자체 JWT: Supabase 기본 Auth 사용이 개발 속도는 빠르지만 커스터마이징이 제한됩니다. 현재는 Supabase Auth로 시작하는 것이 레고블럭 철학에 맞습니다.</w:t>
      </w:r>
    </w:p>
    <w:p>
      <w:pPr>
        <w:pBdr>
          <w:left w:val="single" w:color="5B21B6" w:sz="8" w:space="4"/>
        </w:pBdr>
        <w:shd w:fill="EDE9FE" w:val="clear"/>
        <w:spacing w:before="80" w:after="80"/>
        <w:ind w:left="160"/>
      </w:pPr>
      <w:r>
        <w:rPr>
          <w:rFonts w:ascii="Arial" w:cs="Arial" w:eastAsia="Arial" w:hAnsi="Arial"/>
          <w:color w:val="5B21B6"/>
          <w:sz w:val="19"/>
          <w:szCs w:val="19"/>
        </w:rPr>
        <w:t xml:space="preserve">🔷  베타 피드백 수집 체계: level 2 수동 부여 시 피드백을 어떻게 수집할지 사전 계획이 필요합니다. 단순 구글폼이라도 준비해야 통계 기능의 실제 가치를 검증할 수 있습니다.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다음 액션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 문서(GEP_037) 조대표님 검토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조대표님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결정 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결정 1~3 확정 → 노팀장에게 전달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조대표님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GEP_038 Phase 2.1 세부계획서 작성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노팀장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GEP_038 승인 후 고팀장 지시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조대표님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개발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A→B→C→D 순서 진행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고팀장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CBD5E1" w:sz="4" w:space="4"/>
        </w:pBdr>
        <w:spacing w:before="120"/>
        <w:jc w:val="right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노팀장 (Claude Sonnet 4.6)  |  2026.02.22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노팀장 (Claude Sonnet 4.6)  |  2026.02.22  | 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GEP_037 | Phase 2.1 방향성 싱크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2026-02-22T07:55:20.207Z</dcterms:created>
  <dcterms:modified xsi:type="dcterms:W3CDTF">2026-02-22T07:55:20.207Z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