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59339" w14:textId="1160EF90" w:rsidR="00215CB2" w:rsidRPr="003E3664" w:rsidRDefault="00215CB2" w:rsidP="00215CB2">
      <w:pPr>
        <w:spacing w:after="0" w:line="240" w:lineRule="auto"/>
        <w:rPr>
          <w:b/>
          <w:sz w:val="32"/>
        </w:rPr>
      </w:pPr>
      <w:r w:rsidRPr="003E3664">
        <w:rPr>
          <w:b/>
          <w:sz w:val="32"/>
        </w:rPr>
        <w:t>2018/2019 Aspendell Snowfall &amp; Avalanche Summary</w:t>
      </w:r>
    </w:p>
    <w:p w14:paraId="33D2A7B2" w14:textId="77777777" w:rsidR="00215CB2" w:rsidRDefault="00215CB2" w:rsidP="00215CB2">
      <w:pPr>
        <w:spacing w:after="0" w:line="240" w:lineRule="auto"/>
      </w:pPr>
    </w:p>
    <w:p w14:paraId="61043DD5" w14:textId="312F3513" w:rsidR="00215CB2" w:rsidRPr="00215CB2" w:rsidRDefault="003E3664" w:rsidP="00215CB2">
      <w:pPr>
        <w:spacing w:after="0" w:line="240" w:lineRule="auto"/>
        <w:rPr>
          <w:b/>
        </w:rPr>
      </w:pPr>
      <w:r>
        <w:rPr>
          <w:b/>
        </w:rPr>
        <w:t>Prepared and provided by:</w:t>
      </w:r>
      <w:r w:rsidR="00215CB2">
        <w:rPr>
          <w:b/>
        </w:rPr>
        <w:t xml:space="preserve"> </w:t>
      </w:r>
      <w:r w:rsidR="00215CB2" w:rsidRPr="00215CB2">
        <w:rPr>
          <w:b/>
        </w:rPr>
        <w:t>Sue Burak</w:t>
      </w:r>
      <w:r>
        <w:rPr>
          <w:b/>
        </w:rPr>
        <w:t xml:space="preserve">, </w:t>
      </w:r>
      <w:bookmarkStart w:id="0" w:name="_GoBack"/>
      <w:bookmarkEnd w:id="0"/>
      <w:r w:rsidR="00215CB2" w:rsidRPr="00215CB2">
        <w:rPr>
          <w:b/>
        </w:rPr>
        <w:t>Inyo County Avalanche Forecaster</w:t>
      </w:r>
    </w:p>
    <w:p w14:paraId="6FA32FA2" w14:textId="77777777" w:rsidR="00215CB2" w:rsidRDefault="00215CB2" w:rsidP="00543181"/>
    <w:p w14:paraId="51662172" w14:textId="7AC4EC1E" w:rsidR="00543181" w:rsidRDefault="00543181" w:rsidP="00543181">
      <w:r>
        <w:t xml:space="preserve">The winter of 2018-2019 was a memorable one across much of the western United States. 210” of snowfall was measured in Aspendell from December 1, 2018 through March 31, 2019. Only the winter of 2011 recorded more snowfall, 222” since the County’s avalanche program began in 1998. Early season November and December storms built a relatively weak shallow snowpack that failed under the load of dense new snow and rain during the Martin Luther King weekend.  Unusually stormy conditions and very cold temperatures in February and the first-half of March resulted in numerous dry wind slab avalanches. The spring avalanche season continues into the end of June as wet snow avalanches threaten Pacific Crest Trail hikers and delayed the opening of the Tioga Pass Road. </w:t>
      </w:r>
    </w:p>
    <w:p w14:paraId="561DE5F5" w14:textId="77777777" w:rsidR="00543181" w:rsidRDefault="00543181" w:rsidP="00543181"/>
    <w:p w14:paraId="540BD626" w14:textId="77777777" w:rsidR="00543181" w:rsidRDefault="00543181" w:rsidP="00543181">
      <w:r>
        <w:rPr>
          <w:noProof/>
        </w:rPr>
        <w:drawing>
          <wp:inline distT="0" distB="0" distL="0" distR="0" wp14:anchorId="2E84D5FA" wp14:editId="3911AF7D">
            <wp:extent cx="5670550" cy="3657600"/>
            <wp:effectExtent l="0" t="0" r="6350" b="0"/>
            <wp:docPr id="26" name="Chart 26">
              <a:extLst xmlns:a="http://schemas.openxmlformats.org/drawingml/2006/main">
                <a:ext uri="{FF2B5EF4-FFF2-40B4-BE49-F238E27FC236}">
                  <a16:creationId xmlns:a16="http://schemas.microsoft.com/office/drawing/2014/main" id="{2C5CECEC-9EB0-46AE-9751-3CC1599CA1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tbl>
      <w:tblPr>
        <w:tblStyle w:val="TableGrid"/>
        <w:tblW w:w="0" w:type="auto"/>
        <w:jc w:val="center"/>
        <w:tblLook w:val="04A0" w:firstRow="1" w:lastRow="0" w:firstColumn="1" w:lastColumn="0" w:noHBand="0" w:noVBand="1"/>
      </w:tblPr>
      <w:tblGrid>
        <w:gridCol w:w="2337"/>
        <w:gridCol w:w="1348"/>
        <w:gridCol w:w="2340"/>
        <w:gridCol w:w="1170"/>
      </w:tblGrid>
      <w:tr w:rsidR="00543181" w14:paraId="0BA9DD9F" w14:textId="77777777" w:rsidTr="000E748C">
        <w:trPr>
          <w:jc w:val="center"/>
        </w:trPr>
        <w:tc>
          <w:tcPr>
            <w:tcW w:w="2337" w:type="dxa"/>
          </w:tcPr>
          <w:p w14:paraId="65234A17" w14:textId="77777777" w:rsidR="00543181" w:rsidRDefault="00543181" w:rsidP="000E748C">
            <w:r>
              <w:t>Dec-March 1998</w:t>
            </w:r>
          </w:p>
        </w:tc>
        <w:tc>
          <w:tcPr>
            <w:tcW w:w="1348" w:type="dxa"/>
          </w:tcPr>
          <w:p w14:paraId="15DE4FD7" w14:textId="77777777" w:rsidR="00543181" w:rsidRDefault="00543181" w:rsidP="000E748C">
            <w:r>
              <w:t>191”</w:t>
            </w:r>
          </w:p>
        </w:tc>
        <w:tc>
          <w:tcPr>
            <w:tcW w:w="2340" w:type="dxa"/>
          </w:tcPr>
          <w:p w14:paraId="0CA9ABC6" w14:textId="77777777" w:rsidR="00543181" w:rsidRDefault="00543181" w:rsidP="000E748C">
            <w:r>
              <w:t>Dec-March 2017</w:t>
            </w:r>
          </w:p>
        </w:tc>
        <w:tc>
          <w:tcPr>
            <w:tcW w:w="1170" w:type="dxa"/>
          </w:tcPr>
          <w:p w14:paraId="642F750A" w14:textId="77777777" w:rsidR="00543181" w:rsidRDefault="00543181" w:rsidP="000E748C">
            <w:r>
              <w:t>174”</w:t>
            </w:r>
          </w:p>
        </w:tc>
      </w:tr>
      <w:tr w:rsidR="00543181" w14:paraId="7E110D17" w14:textId="77777777" w:rsidTr="000E748C">
        <w:trPr>
          <w:jc w:val="center"/>
        </w:trPr>
        <w:tc>
          <w:tcPr>
            <w:tcW w:w="2337" w:type="dxa"/>
          </w:tcPr>
          <w:p w14:paraId="0EA7E033" w14:textId="77777777" w:rsidR="00543181" w:rsidRDefault="00543181" w:rsidP="000E748C">
            <w:r>
              <w:t>Dec-March 2011</w:t>
            </w:r>
          </w:p>
        </w:tc>
        <w:tc>
          <w:tcPr>
            <w:tcW w:w="1348" w:type="dxa"/>
          </w:tcPr>
          <w:p w14:paraId="5950CA49" w14:textId="77777777" w:rsidR="00543181" w:rsidRDefault="00543181" w:rsidP="000E748C">
            <w:r>
              <w:t>222”</w:t>
            </w:r>
          </w:p>
        </w:tc>
        <w:tc>
          <w:tcPr>
            <w:tcW w:w="2340" w:type="dxa"/>
          </w:tcPr>
          <w:p w14:paraId="0B6D307C" w14:textId="77777777" w:rsidR="00543181" w:rsidRDefault="00543181" w:rsidP="000E748C">
            <w:r>
              <w:t>Dec-March 2019</w:t>
            </w:r>
          </w:p>
        </w:tc>
        <w:tc>
          <w:tcPr>
            <w:tcW w:w="1170" w:type="dxa"/>
          </w:tcPr>
          <w:p w14:paraId="76E9AFFA" w14:textId="77777777" w:rsidR="00543181" w:rsidRDefault="00543181" w:rsidP="000E748C">
            <w:r>
              <w:t>210”</w:t>
            </w:r>
          </w:p>
        </w:tc>
      </w:tr>
    </w:tbl>
    <w:p w14:paraId="6F30348C" w14:textId="77777777" w:rsidR="00543181" w:rsidRDefault="00543181" w:rsidP="00543181"/>
    <w:p w14:paraId="26D1DE3E" w14:textId="77777777" w:rsidR="00543181" w:rsidRDefault="00543181" w:rsidP="00543181">
      <w:r>
        <w:t xml:space="preserve">Figure 1. Comparison of snowfall during the “Big Snow Years” in Aspendell since 1998. The month of February saw a series of back to back, unusually cold, windy storms that brought 92” </w:t>
      </w:r>
      <w:r>
        <w:lastRenderedPageBreak/>
        <w:t xml:space="preserve">of snowfall to Aspendell, exceeded only by the 124” of snow measured in February 1998.  Arctic air outbreaks occurred with unusual frequency and intensity across much of the West, resulting in very cold February temperatures- average daily temperatures in Aspendell averaged 23F. While the news media talked about the polar vortex on the East Coast of the United States, wild winter weather was occurring along the West Coast due to invasions of extremely cold arctic air spilling southward over California that subsequently produced some crazy weather conditions: snow fell in Las Vegas, Nevada, and on beaches along the Northern California coast. </w:t>
      </w:r>
    </w:p>
    <w:p w14:paraId="275CCF2E" w14:textId="7BDFC442" w:rsidR="00543181" w:rsidRDefault="00543181" w:rsidP="00543181">
      <w:r>
        <w:rPr>
          <w:noProof/>
        </w:rPr>
        <w:drawing>
          <wp:inline distT="0" distB="0" distL="0" distR="0" wp14:anchorId="0638D123" wp14:editId="7984EF5D">
            <wp:extent cx="5943600" cy="2834621"/>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34621"/>
                    </a:xfrm>
                    <a:prstGeom prst="rect">
                      <a:avLst/>
                    </a:prstGeom>
                    <a:noFill/>
                    <a:ln>
                      <a:noFill/>
                    </a:ln>
                  </pic:spPr>
                </pic:pic>
              </a:graphicData>
            </a:graphic>
          </wp:inline>
        </w:drawing>
      </w:r>
    </w:p>
    <w:p w14:paraId="052B38EC" w14:textId="19D99A22" w:rsidR="00543181" w:rsidRDefault="00543181" w:rsidP="00543181">
      <w:r>
        <w:t>Atmospheric river, Nov 28 2018. This storm dropped 11” of snow at the Schneider study plot on White Pine Drive.</w:t>
      </w:r>
    </w:p>
    <w:p w14:paraId="4BFABEF3" w14:textId="6D7C5DBF" w:rsidR="00A1646A" w:rsidRDefault="00A1646A" w:rsidP="00543181"/>
    <w:p w14:paraId="572550B0" w14:textId="4D9543C8" w:rsidR="00A1646A" w:rsidRDefault="00A1646A" w:rsidP="00543181"/>
    <w:p w14:paraId="7256334F" w14:textId="6FFB4DDD" w:rsidR="00A1646A" w:rsidRDefault="00A1646A" w:rsidP="00543181"/>
    <w:p w14:paraId="16E71458" w14:textId="3A042D97" w:rsidR="00A1646A" w:rsidRDefault="00A1646A" w:rsidP="00543181"/>
    <w:p w14:paraId="4D55C77B" w14:textId="6ED29A6A" w:rsidR="00A1646A" w:rsidRDefault="00A1646A" w:rsidP="00543181"/>
    <w:p w14:paraId="207AC175" w14:textId="205C5D2E" w:rsidR="00A1646A" w:rsidRDefault="00A1646A" w:rsidP="00543181"/>
    <w:p w14:paraId="126F5F9E" w14:textId="55B3E2D3" w:rsidR="00A1646A" w:rsidRDefault="00A1646A" w:rsidP="00543181"/>
    <w:p w14:paraId="71119BDB" w14:textId="4B950D47" w:rsidR="00A1646A" w:rsidRDefault="00A1646A" w:rsidP="00543181"/>
    <w:p w14:paraId="302B4C36" w14:textId="08179148" w:rsidR="00A1646A" w:rsidRDefault="00A1646A" w:rsidP="00543181"/>
    <w:p w14:paraId="0B2D2C95" w14:textId="77777777" w:rsidR="00A1646A" w:rsidRDefault="00A1646A" w:rsidP="00543181"/>
    <w:p w14:paraId="7A26AFE0" w14:textId="393620D5" w:rsidR="00A1646A" w:rsidRDefault="00A1646A" w:rsidP="00543181"/>
    <w:tbl>
      <w:tblPr>
        <w:tblW w:w="9985" w:type="dxa"/>
        <w:tblLayout w:type="fixed"/>
        <w:tblLook w:val="04A0" w:firstRow="1" w:lastRow="0" w:firstColumn="1" w:lastColumn="0" w:noHBand="0" w:noVBand="1"/>
      </w:tblPr>
      <w:tblGrid>
        <w:gridCol w:w="1803"/>
        <w:gridCol w:w="802"/>
        <w:gridCol w:w="1620"/>
        <w:gridCol w:w="1620"/>
        <w:gridCol w:w="1260"/>
        <w:gridCol w:w="1170"/>
        <w:gridCol w:w="1710"/>
      </w:tblGrid>
      <w:tr w:rsidR="00A1646A" w:rsidRPr="00CF1A45" w14:paraId="19083F92" w14:textId="77777777" w:rsidTr="000E748C">
        <w:trPr>
          <w:trHeight w:val="1200"/>
        </w:trPr>
        <w:tc>
          <w:tcPr>
            <w:tcW w:w="1803" w:type="dxa"/>
            <w:tcBorders>
              <w:top w:val="single" w:sz="4" w:space="0" w:color="95B3D7"/>
              <w:left w:val="single" w:sz="4" w:space="0" w:color="95B3D7"/>
              <w:bottom w:val="single" w:sz="4" w:space="0" w:color="95B3D7"/>
              <w:right w:val="nil"/>
            </w:tcBorders>
            <w:shd w:val="clear" w:color="4F81BD" w:fill="4F81BD"/>
            <w:vAlign w:val="center"/>
            <w:hideMark/>
          </w:tcPr>
          <w:p w14:paraId="12A1F748" w14:textId="77777777" w:rsidR="00A1646A" w:rsidRPr="00CF1A45" w:rsidRDefault="00A1646A" w:rsidP="000E748C">
            <w:pPr>
              <w:spacing w:after="0" w:line="240" w:lineRule="auto"/>
              <w:rPr>
                <w:rFonts w:eastAsia="Times New Roman" w:cs="Times New Roman"/>
                <w:b/>
                <w:bCs/>
                <w:color w:val="FFFFFF"/>
                <w:szCs w:val="24"/>
              </w:rPr>
            </w:pPr>
            <w:r w:rsidRPr="00CF1A45">
              <w:rPr>
                <w:rFonts w:eastAsia="Times New Roman" w:cs="Times New Roman"/>
                <w:b/>
                <w:bCs/>
                <w:color w:val="FFFFFF"/>
                <w:szCs w:val="24"/>
              </w:rPr>
              <w:t>Feb and March storms and avalanche concerns</w:t>
            </w:r>
          </w:p>
        </w:tc>
        <w:tc>
          <w:tcPr>
            <w:tcW w:w="802" w:type="dxa"/>
            <w:tcBorders>
              <w:top w:val="single" w:sz="4" w:space="0" w:color="95B3D7"/>
              <w:left w:val="nil"/>
              <w:bottom w:val="single" w:sz="4" w:space="0" w:color="95B3D7"/>
              <w:right w:val="nil"/>
            </w:tcBorders>
            <w:shd w:val="clear" w:color="4F81BD" w:fill="4F81BD"/>
            <w:vAlign w:val="center"/>
            <w:hideMark/>
          </w:tcPr>
          <w:p w14:paraId="6A984811" w14:textId="77777777" w:rsidR="00A1646A" w:rsidRPr="00CF1A45" w:rsidRDefault="00A1646A" w:rsidP="000E748C">
            <w:pPr>
              <w:spacing w:after="0" w:line="240" w:lineRule="auto"/>
              <w:ind w:right="-105"/>
              <w:rPr>
                <w:rFonts w:eastAsia="Times New Roman" w:cs="Times New Roman"/>
                <w:b/>
                <w:bCs/>
                <w:color w:val="FFFFFF"/>
                <w:szCs w:val="24"/>
              </w:rPr>
            </w:pPr>
            <w:r w:rsidRPr="00CF1A45">
              <w:rPr>
                <w:rFonts w:eastAsia="Times New Roman" w:cs="Times New Roman"/>
                <w:b/>
                <w:bCs/>
                <w:color w:val="FFFFFF"/>
                <w:szCs w:val="24"/>
              </w:rPr>
              <w:t>storm snow</w:t>
            </w:r>
          </w:p>
        </w:tc>
        <w:tc>
          <w:tcPr>
            <w:tcW w:w="1620" w:type="dxa"/>
            <w:tcBorders>
              <w:top w:val="single" w:sz="4" w:space="0" w:color="95B3D7"/>
              <w:left w:val="nil"/>
              <w:bottom w:val="single" w:sz="4" w:space="0" w:color="95B3D7"/>
              <w:right w:val="nil"/>
            </w:tcBorders>
            <w:shd w:val="clear" w:color="4F81BD" w:fill="4F81BD"/>
            <w:vAlign w:val="center"/>
            <w:hideMark/>
          </w:tcPr>
          <w:p w14:paraId="6F1195E1" w14:textId="77777777" w:rsidR="00A1646A" w:rsidRPr="00CF1A45" w:rsidRDefault="00A1646A" w:rsidP="000E748C">
            <w:pPr>
              <w:spacing w:after="0" w:line="240" w:lineRule="auto"/>
              <w:rPr>
                <w:rFonts w:eastAsia="Times New Roman" w:cs="Times New Roman"/>
                <w:b/>
                <w:bCs/>
                <w:color w:val="FFFFFF"/>
                <w:szCs w:val="24"/>
              </w:rPr>
            </w:pPr>
            <w:r w:rsidRPr="00CF1A45">
              <w:rPr>
                <w:rFonts w:eastAsia="Times New Roman" w:cs="Times New Roman"/>
                <w:b/>
                <w:bCs/>
                <w:color w:val="FFFFFF"/>
                <w:szCs w:val="24"/>
              </w:rPr>
              <w:t>Avalanche concerns</w:t>
            </w:r>
          </w:p>
        </w:tc>
        <w:tc>
          <w:tcPr>
            <w:tcW w:w="1620" w:type="dxa"/>
            <w:tcBorders>
              <w:top w:val="single" w:sz="4" w:space="0" w:color="95B3D7"/>
              <w:left w:val="nil"/>
              <w:bottom w:val="single" w:sz="4" w:space="0" w:color="95B3D7"/>
              <w:right w:val="nil"/>
            </w:tcBorders>
            <w:shd w:val="clear" w:color="4F81BD" w:fill="4F81BD"/>
            <w:vAlign w:val="center"/>
            <w:hideMark/>
          </w:tcPr>
          <w:p w14:paraId="10AFD38D" w14:textId="77777777" w:rsidR="00A1646A" w:rsidRPr="00CF1A45" w:rsidRDefault="00A1646A" w:rsidP="000E748C">
            <w:pPr>
              <w:spacing w:after="0" w:line="240" w:lineRule="auto"/>
              <w:rPr>
                <w:rFonts w:eastAsia="Times New Roman" w:cs="Times New Roman"/>
                <w:b/>
                <w:bCs/>
                <w:color w:val="FFFFFF"/>
                <w:szCs w:val="24"/>
              </w:rPr>
            </w:pPr>
            <w:r w:rsidRPr="00CF1A45">
              <w:rPr>
                <w:rFonts w:eastAsia="Times New Roman" w:cs="Times New Roman"/>
                <w:b/>
                <w:bCs/>
                <w:color w:val="FFFFFF"/>
                <w:szCs w:val="24"/>
              </w:rPr>
              <w:t>Aspendell average daily temperature</w:t>
            </w:r>
          </w:p>
        </w:tc>
        <w:tc>
          <w:tcPr>
            <w:tcW w:w="1260" w:type="dxa"/>
            <w:tcBorders>
              <w:top w:val="single" w:sz="4" w:space="0" w:color="95B3D7"/>
              <w:left w:val="nil"/>
              <w:bottom w:val="single" w:sz="4" w:space="0" w:color="95B3D7"/>
              <w:right w:val="nil"/>
            </w:tcBorders>
            <w:shd w:val="clear" w:color="4F81BD" w:fill="4F81BD"/>
            <w:vAlign w:val="center"/>
            <w:hideMark/>
          </w:tcPr>
          <w:p w14:paraId="4453709C" w14:textId="77777777" w:rsidR="00A1646A" w:rsidRPr="00CF1A45" w:rsidRDefault="00A1646A" w:rsidP="000E748C">
            <w:pPr>
              <w:spacing w:after="0" w:line="240" w:lineRule="auto"/>
              <w:rPr>
                <w:rFonts w:eastAsia="Times New Roman" w:cs="Times New Roman"/>
                <w:b/>
                <w:bCs/>
                <w:color w:val="FFFFFF"/>
                <w:szCs w:val="24"/>
              </w:rPr>
            </w:pPr>
            <w:r w:rsidRPr="00CF1A45">
              <w:rPr>
                <w:rFonts w:eastAsia="Times New Roman" w:cs="Times New Roman"/>
                <w:b/>
                <w:bCs/>
                <w:color w:val="FFFFFF"/>
                <w:szCs w:val="24"/>
              </w:rPr>
              <w:t>Inyo Weather station temp</w:t>
            </w:r>
          </w:p>
        </w:tc>
        <w:tc>
          <w:tcPr>
            <w:tcW w:w="1170" w:type="dxa"/>
            <w:tcBorders>
              <w:top w:val="single" w:sz="4" w:space="0" w:color="95B3D7"/>
              <w:left w:val="nil"/>
              <w:bottom w:val="single" w:sz="4" w:space="0" w:color="95B3D7"/>
              <w:right w:val="nil"/>
            </w:tcBorders>
            <w:shd w:val="clear" w:color="4F81BD" w:fill="4F81BD"/>
            <w:vAlign w:val="center"/>
            <w:hideMark/>
          </w:tcPr>
          <w:p w14:paraId="5013E6D7" w14:textId="77777777" w:rsidR="00A1646A" w:rsidRPr="00CF1A45" w:rsidRDefault="00A1646A" w:rsidP="000E748C">
            <w:pPr>
              <w:spacing w:after="0" w:line="240" w:lineRule="auto"/>
              <w:rPr>
                <w:rFonts w:eastAsia="Times New Roman" w:cs="Times New Roman"/>
                <w:b/>
                <w:bCs/>
                <w:color w:val="FFFFFF"/>
                <w:szCs w:val="24"/>
              </w:rPr>
            </w:pPr>
            <w:r w:rsidRPr="00CF1A45">
              <w:rPr>
                <w:rFonts w:eastAsia="Times New Roman" w:cs="Times New Roman"/>
                <w:b/>
                <w:bCs/>
                <w:color w:val="FFFFFF"/>
                <w:szCs w:val="24"/>
              </w:rPr>
              <w:t>Inyo Weather station wind speed and direction</w:t>
            </w:r>
          </w:p>
        </w:tc>
        <w:tc>
          <w:tcPr>
            <w:tcW w:w="1710" w:type="dxa"/>
            <w:tcBorders>
              <w:top w:val="single" w:sz="4" w:space="0" w:color="95B3D7"/>
              <w:left w:val="nil"/>
              <w:bottom w:val="single" w:sz="4" w:space="0" w:color="95B3D7"/>
              <w:right w:val="single" w:sz="4" w:space="0" w:color="95B3D7"/>
            </w:tcBorders>
            <w:shd w:val="clear" w:color="4F81BD" w:fill="4F81BD"/>
            <w:vAlign w:val="center"/>
            <w:hideMark/>
          </w:tcPr>
          <w:p w14:paraId="268B9B9A" w14:textId="77777777" w:rsidR="00A1646A" w:rsidRPr="00CF1A45" w:rsidRDefault="00A1646A" w:rsidP="000E748C">
            <w:pPr>
              <w:spacing w:after="0" w:line="240" w:lineRule="auto"/>
              <w:rPr>
                <w:rFonts w:eastAsia="Times New Roman" w:cs="Times New Roman"/>
                <w:b/>
                <w:bCs/>
                <w:color w:val="FFFFFF"/>
                <w:szCs w:val="24"/>
              </w:rPr>
            </w:pPr>
            <w:r w:rsidRPr="00CF1A45">
              <w:rPr>
                <w:rFonts w:eastAsia="Times New Roman" w:cs="Times New Roman"/>
                <w:b/>
                <w:bCs/>
                <w:color w:val="FFFFFF"/>
                <w:szCs w:val="24"/>
              </w:rPr>
              <w:t xml:space="preserve">Aspendell </w:t>
            </w:r>
          </w:p>
          <w:p w14:paraId="54DD2016" w14:textId="77777777" w:rsidR="00A1646A" w:rsidRPr="00CF1A45" w:rsidRDefault="00A1646A" w:rsidP="000E748C">
            <w:pPr>
              <w:spacing w:after="0" w:line="240" w:lineRule="auto"/>
              <w:rPr>
                <w:rFonts w:eastAsia="Times New Roman" w:cs="Times New Roman"/>
                <w:b/>
                <w:bCs/>
                <w:color w:val="FFFFFF"/>
                <w:szCs w:val="24"/>
              </w:rPr>
            </w:pPr>
            <w:r w:rsidRPr="00CF1A45">
              <w:rPr>
                <w:rFonts w:eastAsia="Times New Roman" w:cs="Times New Roman"/>
                <w:b/>
                <w:bCs/>
                <w:color w:val="FFFFFF"/>
                <w:szCs w:val="24"/>
              </w:rPr>
              <w:t>avg wind speed</w:t>
            </w:r>
          </w:p>
          <w:p w14:paraId="4224CE39" w14:textId="77777777" w:rsidR="00A1646A" w:rsidRPr="00CF1A45" w:rsidRDefault="00A1646A" w:rsidP="000E748C">
            <w:pPr>
              <w:spacing w:after="0" w:line="240" w:lineRule="auto"/>
              <w:rPr>
                <w:rFonts w:eastAsia="Times New Roman" w:cs="Times New Roman"/>
                <w:b/>
                <w:bCs/>
                <w:color w:val="FFFFFF"/>
                <w:szCs w:val="24"/>
              </w:rPr>
            </w:pPr>
            <w:r w:rsidRPr="00CF1A45">
              <w:rPr>
                <w:rFonts w:eastAsia="Times New Roman" w:cs="Times New Roman"/>
                <w:b/>
                <w:bCs/>
                <w:color w:val="FFFFFF"/>
                <w:szCs w:val="24"/>
              </w:rPr>
              <w:t xml:space="preserve"> and direction</w:t>
            </w:r>
          </w:p>
        </w:tc>
      </w:tr>
      <w:tr w:rsidR="00A1646A" w:rsidRPr="00CF1A45" w14:paraId="53327B68" w14:textId="77777777" w:rsidTr="000E748C">
        <w:trPr>
          <w:trHeight w:val="255"/>
        </w:trPr>
        <w:tc>
          <w:tcPr>
            <w:tcW w:w="1803" w:type="dxa"/>
            <w:tcBorders>
              <w:top w:val="single" w:sz="4" w:space="0" w:color="95B3D7"/>
              <w:left w:val="single" w:sz="4" w:space="0" w:color="95B3D7"/>
              <w:bottom w:val="single" w:sz="4" w:space="0" w:color="95B3D7"/>
              <w:right w:val="nil"/>
            </w:tcBorders>
            <w:shd w:val="clear" w:color="DCE6F1" w:fill="DCE6F1"/>
            <w:noWrap/>
            <w:vAlign w:val="bottom"/>
            <w:hideMark/>
          </w:tcPr>
          <w:p w14:paraId="6C7B75DD" w14:textId="77777777" w:rsidR="00A1646A" w:rsidRPr="00CF1A45" w:rsidRDefault="00A1646A" w:rsidP="000E748C">
            <w:pPr>
              <w:spacing w:after="0" w:line="240" w:lineRule="auto"/>
              <w:rPr>
                <w:rFonts w:eastAsia="Times New Roman" w:cs="Times New Roman"/>
                <w:b/>
                <w:bCs/>
                <w:color w:val="000000"/>
                <w:szCs w:val="24"/>
              </w:rPr>
            </w:pPr>
            <w:r w:rsidRPr="00CF1A45">
              <w:rPr>
                <w:rFonts w:eastAsia="Times New Roman" w:cs="Times New Roman"/>
                <w:b/>
                <w:bCs/>
                <w:color w:val="000000"/>
                <w:szCs w:val="24"/>
              </w:rPr>
              <w:t>02-Feb</w:t>
            </w:r>
          </w:p>
        </w:tc>
        <w:tc>
          <w:tcPr>
            <w:tcW w:w="802" w:type="dxa"/>
            <w:tcBorders>
              <w:top w:val="single" w:sz="4" w:space="0" w:color="95B3D7"/>
              <w:left w:val="nil"/>
              <w:bottom w:val="single" w:sz="4" w:space="0" w:color="95B3D7"/>
              <w:right w:val="nil"/>
            </w:tcBorders>
            <w:shd w:val="clear" w:color="DCE6F1" w:fill="DCE6F1"/>
            <w:noWrap/>
            <w:vAlign w:val="bottom"/>
            <w:hideMark/>
          </w:tcPr>
          <w:p w14:paraId="57659778" w14:textId="77777777" w:rsidR="00A1646A" w:rsidRPr="00CF1A45" w:rsidRDefault="00A1646A" w:rsidP="000E748C">
            <w:pPr>
              <w:spacing w:after="0" w:line="240" w:lineRule="auto"/>
              <w:jc w:val="right"/>
              <w:rPr>
                <w:rFonts w:eastAsia="Times New Roman" w:cs="Times New Roman"/>
                <w:color w:val="000000"/>
                <w:szCs w:val="24"/>
              </w:rPr>
            </w:pPr>
            <w:r w:rsidRPr="00CF1A45">
              <w:rPr>
                <w:rFonts w:eastAsia="Times New Roman" w:cs="Times New Roman"/>
                <w:color w:val="000000"/>
                <w:szCs w:val="24"/>
              </w:rPr>
              <w:t>20”</w:t>
            </w:r>
          </w:p>
        </w:tc>
        <w:tc>
          <w:tcPr>
            <w:tcW w:w="1620" w:type="dxa"/>
            <w:tcBorders>
              <w:top w:val="single" w:sz="4" w:space="0" w:color="95B3D7"/>
              <w:left w:val="nil"/>
              <w:bottom w:val="single" w:sz="4" w:space="0" w:color="95B3D7"/>
              <w:right w:val="nil"/>
            </w:tcBorders>
            <w:shd w:val="clear" w:color="DCE6F1" w:fill="DCE6F1"/>
            <w:noWrap/>
            <w:vAlign w:val="bottom"/>
            <w:hideMark/>
          </w:tcPr>
          <w:p w14:paraId="6F70BDEB" w14:textId="77777777" w:rsidR="00A1646A" w:rsidRPr="00CF1A45" w:rsidRDefault="00A1646A" w:rsidP="000E748C">
            <w:pPr>
              <w:spacing w:after="0" w:line="240" w:lineRule="auto"/>
              <w:jc w:val="right"/>
              <w:rPr>
                <w:rFonts w:eastAsia="Times New Roman" w:cs="Times New Roman"/>
                <w:color w:val="000000"/>
                <w:szCs w:val="24"/>
              </w:rPr>
            </w:pPr>
          </w:p>
        </w:tc>
        <w:tc>
          <w:tcPr>
            <w:tcW w:w="1620" w:type="dxa"/>
            <w:tcBorders>
              <w:top w:val="single" w:sz="4" w:space="0" w:color="95B3D7"/>
              <w:left w:val="nil"/>
              <w:bottom w:val="single" w:sz="4" w:space="0" w:color="95B3D7"/>
              <w:right w:val="nil"/>
            </w:tcBorders>
            <w:shd w:val="clear" w:color="DCE6F1" w:fill="DCE6F1"/>
            <w:noWrap/>
            <w:vAlign w:val="bottom"/>
            <w:hideMark/>
          </w:tcPr>
          <w:p w14:paraId="5332CCB7"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28F</w:t>
            </w:r>
          </w:p>
        </w:tc>
        <w:tc>
          <w:tcPr>
            <w:tcW w:w="1260" w:type="dxa"/>
            <w:tcBorders>
              <w:top w:val="single" w:sz="4" w:space="0" w:color="95B3D7"/>
              <w:left w:val="nil"/>
              <w:bottom w:val="single" w:sz="4" w:space="0" w:color="95B3D7"/>
              <w:right w:val="nil"/>
            </w:tcBorders>
            <w:shd w:val="clear" w:color="DCE6F1" w:fill="DCE6F1"/>
            <w:noWrap/>
            <w:vAlign w:val="bottom"/>
            <w:hideMark/>
          </w:tcPr>
          <w:p w14:paraId="5EE47B7E"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21F</w:t>
            </w:r>
          </w:p>
        </w:tc>
        <w:tc>
          <w:tcPr>
            <w:tcW w:w="1170" w:type="dxa"/>
            <w:tcBorders>
              <w:top w:val="single" w:sz="4" w:space="0" w:color="95B3D7"/>
              <w:left w:val="nil"/>
              <w:bottom w:val="single" w:sz="4" w:space="0" w:color="95B3D7"/>
              <w:right w:val="nil"/>
            </w:tcBorders>
            <w:shd w:val="clear" w:color="DCE6F1" w:fill="DCE6F1"/>
            <w:noWrap/>
            <w:vAlign w:val="bottom"/>
            <w:hideMark/>
          </w:tcPr>
          <w:p w14:paraId="7E628A01"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South at 48 mph</w:t>
            </w:r>
          </w:p>
        </w:tc>
        <w:tc>
          <w:tcPr>
            <w:tcW w:w="1710" w:type="dxa"/>
            <w:tcBorders>
              <w:top w:val="single" w:sz="4" w:space="0" w:color="95B3D7"/>
              <w:left w:val="nil"/>
              <w:bottom w:val="single" w:sz="4" w:space="0" w:color="95B3D7"/>
              <w:right w:val="single" w:sz="4" w:space="0" w:color="95B3D7"/>
            </w:tcBorders>
            <w:shd w:val="clear" w:color="DCE6F1" w:fill="DCE6F1"/>
            <w:noWrap/>
            <w:vAlign w:val="bottom"/>
            <w:hideMark/>
          </w:tcPr>
          <w:p w14:paraId="25554485"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SW at 12 mph</w:t>
            </w:r>
          </w:p>
        </w:tc>
      </w:tr>
      <w:tr w:rsidR="00A1646A" w:rsidRPr="00CF1A45" w14:paraId="596659B2" w14:textId="77777777" w:rsidTr="000E748C">
        <w:trPr>
          <w:trHeight w:val="255"/>
        </w:trPr>
        <w:tc>
          <w:tcPr>
            <w:tcW w:w="1803" w:type="dxa"/>
            <w:tcBorders>
              <w:top w:val="single" w:sz="4" w:space="0" w:color="95B3D7"/>
              <w:left w:val="single" w:sz="4" w:space="0" w:color="95B3D7"/>
              <w:bottom w:val="single" w:sz="4" w:space="0" w:color="95B3D7"/>
              <w:right w:val="nil"/>
            </w:tcBorders>
            <w:shd w:val="clear" w:color="auto" w:fill="auto"/>
            <w:noWrap/>
            <w:vAlign w:val="bottom"/>
            <w:hideMark/>
          </w:tcPr>
          <w:p w14:paraId="52B51D7F" w14:textId="77777777" w:rsidR="00A1646A" w:rsidRPr="00CF1A45" w:rsidRDefault="00A1646A" w:rsidP="000E748C">
            <w:pPr>
              <w:spacing w:after="0" w:line="240" w:lineRule="auto"/>
              <w:rPr>
                <w:rFonts w:eastAsia="Times New Roman" w:cs="Times New Roman"/>
                <w:b/>
                <w:bCs/>
                <w:color w:val="000000"/>
                <w:szCs w:val="24"/>
              </w:rPr>
            </w:pPr>
          </w:p>
        </w:tc>
        <w:tc>
          <w:tcPr>
            <w:tcW w:w="802" w:type="dxa"/>
            <w:tcBorders>
              <w:top w:val="single" w:sz="4" w:space="0" w:color="95B3D7"/>
              <w:left w:val="nil"/>
              <w:bottom w:val="single" w:sz="4" w:space="0" w:color="95B3D7"/>
              <w:right w:val="nil"/>
            </w:tcBorders>
            <w:shd w:val="clear" w:color="auto" w:fill="auto"/>
            <w:noWrap/>
            <w:vAlign w:val="bottom"/>
            <w:hideMark/>
          </w:tcPr>
          <w:p w14:paraId="09396D61"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auto" w:fill="auto"/>
            <w:noWrap/>
            <w:vAlign w:val="bottom"/>
            <w:hideMark/>
          </w:tcPr>
          <w:p w14:paraId="7B25C65A"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auto" w:fill="auto"/>
            <w:noWrap/>
            <w:vAlign w:val="bottom"/>
            <w:hideMark/>
          </w:tcPr>
          <w:p w14:paraId="733759A9" w14:textId="77777777" w:rsidR="00A1646A" w:rsidRPr="00CF1A45" w:rsidRDefault="00A1646A" w:rsidP="000E748C">
            <w:pPr>
              <w:spacing w:after="0" w:line="240" w:lineRule="auto"/>
              <w:jc w:val="center"/>
              <w:rPr>
                <w:rFonts w:eastAsia="Times New Roman" w:cs="Times New Roman"/>
                <w:szCs w:val="24"/>
              </w:rPr>
            </w:pPr>
          </w:p>
        </w:tc>
        <w:tc>
          <w:tcPr>
            <w:tcW w:w="1260" w:type="dxa"/>
            <w:tcBorders>
              <w:top w:val="single" w:sz="4" w:space="0" w:color="95B3D7"/>
              <w:left w:val="nil"/>
              <w:bottom w:val="single" w:sz="4" w:space="0" w:color="95B3D7"/>
              <w:right w:val="nil"/>
            </w:tcBorders>
            <w:shd w:val="clear" w:color="auto" w:fill="auto"/>
            <w:noWrap/>
            <w:vAlign w:val="bottom"/>
            <w:hideMark/>
          </w:tcPr>
          <w:p w14:paraId="2D77A90C" w14:textId="77777777" w:rsidR="00A1646A" w:rsidRPr="00CF1A45" w:rsidRDefault="00A1646A" w:rsidP="000E748C">
            <w:pPr>
              <w:spacing w:after="0" w:line="240" w:lineRule="auto"/>
              <w:jc w:val="center"/>
              <w:rPr>
                <w:rFonts w:eastAsia="Times New Roman" w:cs="Times New Roman"/>
                <w:szCs w:val="24"/>
              </w:rPr>
            </w:pPr>
          </w:p>
        </w:tc>
        <w:tc>
          <w:tcPr>
            <w:tcW w:w="1170" w:type="dxa"/>
            <w:tcBorders>
              <w:top w:val="single" w:sz="4" w:space="0" w:color="95B3D7"/>
              <w:left w:val="nil"/>
              <w:bottom w:val="single" w:sz="4" w:space="0" w:color="95B3D7"/>
              <w:right w:val="nil"/>
            </w:tcBorders>
            <w:shd w:val="clear" w:color="auto" w:fill="auto"/>
            <w:noWrap/>
            <w:vAlign w:val="bottom"/>
            <w:hideMark/>
          </w:tcPr>
          <w:p w14:paraId="629D068D" w14:textId="77777777" w:rsidR="00A1646A" w:rsidRPr="00CF1A45" w:rsidRDefault="00A1646A" w:rsidP="000E748C">
            <w:pPr>
              <w:spacing w:after="0" w:line="240" w:lineRule="auto"/>
              <w:rPr>
                <w:rFonts w:eastAsia="Times New Roman" w:cs="Times New Roman"/>
                <w:szCs w:val="24"/>
              </w:rPr>
            </w:pPr>
          </w:p>
        </w:tc>
        <w:tc>
          <w:tcPr>
            <w:tcW w:w="1710" w:type="dxa"/>
            <w:tcBorders>
              <w:top w:val="single" w:sz="4" w:space="0" w:color="95B3D7"/>
              <w:left w:val="nil"/>
              <w:bottom w:val="single" w:sz="4" w:space="0" w:color="95B3D7"/>
              <w:right w:val="single" w:sz="4" w:space="0" w:color="95B3D7"/>
            </w:tcBorders>
            <w:shd w:val="clear" w:color="auto" w:fill="auto"/>
            <w:noWrap/>
            <w:vAlign w:val="bottom"/>
            <w:hideMark/>
          </w:tcPr>
          <w:p w14:paraId="3D113D38" w14:textId="77777777" w:rsidR="00A1646A" w:rsidRPr="00CF1A45" w:rsidRDefault="00A1646A" w:rsidP="000E748C">
            <w:pPr>
              <w:spacing w:after="0" w:line="240" w:lineRule="auto"/>
              <w:rPr>
                <w:rFonts w:eastAsia="Times New Roman" w:cs="Times New Roman"/>
                <w:szCs w:val="24"/>
              </w:rPr>
            </w:pPr>
          </w:p>
        </w:tc>
      </w:tr>
      <w:tr w:rsidR="00A1646A" w:rsidRPr="00CF1A45" w14:paraId="7D899D3E" w14:textId="77777777" w:rsidTr="000E748C">
        <w:trPr>
          <w:trHeight w:val="255"/>
        </w:trPr>
        <w:tc>
          <w:tcPr>
            <w:tcW w:w="1803" w:type="dxa"/>
            <w:tcBorders>
              <w:top w:val="single" w:sz="4" w:space="0" w:color="95B3D7"/>
              <w:left w:val="single" w:sz="4" w:space="0" w:color="95B3D7"/>
              <w:bottom w:val="single" w:sz="4" w:space="0" w:color="95B3D7"/>
              <w:right w:val="nil"/>
            </w:tcBorders>
            <w:shd w:val="clear" w:color="DCE6F1" w:fill="DCE6F1"/>
            <w:noWrap/>
            <w:vAlign w:val="bottom"/>
            <w:hideMark/>
          </w:tcPr>
          <w:p w14:paraId="468BDF06" w14:textId="77777777" w:rsidR="00A1646A" w:rsidRPr="00CF1A45" w:rsidRDefault="00A1646A" w:rsidP="000E748C">
            <w:pPr>
              <w:spacing w:after="0" w:line="240" w:lineRule="auto"/>
              <w:rPr>
                <w:rFonts w:eastAsia="Times New Roman" w:cs="Times New Roman"/>
                <w:b/>
                <w:bCs/>
                <w:color w:val="000000"/>
                <w:szCs w:val="24"/>
              </w:rPr>
            </w:pPr>
            <w:r w:rsidRPr="00CF1A45">
              <w:rPr>
                <w:rFonts w:eastAsia="Times New Roman" w:cs="Times New Roman"/>
                <w:b/>
                <w:bCs/>
                <w:color w:val="000000"/>
                <w:szCs w:val="24"/>
              </w:rPr>
              <w:t>Feb 4-5</w:t>
            </w:r>
          </w:p>
        </w:tc>
        <w:tc>
          <w:tcPr>
            <w:tcW w:w="802" w:type="dxa"/>
            <w:tcBorders>
              <w:top w:val="single" w:sz="4" w:space="0" w:color="95B3D7"/>
              <w:left w:val="nil"/>
              <w:bottom w:val="single" w:sz="4" w:space="0" w:color="95B3D7"/>
              <w:right w:val="nil"/>
            </w:tcBorders>
            <w:shd w:val="clear" w:color="DCE6F1" w:fill="DCE6F1"/>
            <w:noWrap/>
            <w:vAlign w:val="bottom"/>
            <w:hideMark/>
          </w:tcPr>
          <w:p w14:paraId="7EF7CF74" w14:textId="77777777" w:rsidR="00A1646A" w:rsidRPr="00CF1A45" w:rsidRDefault="00A1646A" w:rsidP="000E748C">
            <w:pPr>
              <w:spacing w:after="0" w:line="240" w:lineRule="auto"/>
              <w:jc w:val="right"/>
              <w:rPr>
                <w:rFonts w:eastAsia="Times New Roman" w:cs="Times New Roman"/>
                <w:color w:val="000000"/>
                <w:szCs w:val="24"/>
              </w:rPr>
            </w:pPr>
            <w:r w:rsidRPr="00CF1A45">
              <w:rPr>
                <w:rFonts w:eastAsia="Times New Roman" w:cs="Times New Roman"/>
                <w:color w:val="000000"/>
                <w:szCs w:val="24"/>
              </w:rPr>
              <w:t>33”</w:t>
            </w:r>
          </w:p>
        </w:tc>
        <w:tc>
          <w:tcPr>
            <w:tcW w:w="1620" w:type="dxa"/>
            <w:tcBorders>
              <w:top w:val="single" w:sz="4" w:space="0" w:color="95B3D7"/>
              <w:left w:val="nil"/>
              <w:bottom w:val="single" w:sz="4" w:space="0" w:color="95B3D7"/>
              <w:right w:val="nil"/>
            </w:tcBorders>
            <w:shd w:val="clear" w:color="DCE6F1" w:fill="DCE6F1"/>
            <w:noWrap/>
            <w:vAlign w:val="bottom"/>
            <w:hideMark/>
          </w:tcPr>
          <w:p w14:paraId="03DE9306"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Code Red</w:t>
            </w:r>
          </w:p>
        </w:tc>
        <w:tc>
          <w:tcPr>
            <w:tcW w:w="1620" w:type="dxa"/>
            <w:tcBorders>
              <w:top w:val="single" w:sz="4" w:space="0" w:color="95B3D7"/>
              <w:left w:val="nil"/>
              <w:bottom w:val="single" w:sz="4" w:space="0" w:color="95B3D7"/>
              <w:right w:val="nil"/>
            </w:tcBorders>
            <w:shd w:val="clear" w:color="DCE6F1" w:fill="DCE6F1"/>
            <w:noWrap/>
            <w:vAlign w:val="bottom"/>
            <w:hideMark/>
          </w:tcPr>
          <w:p w14:paraId="0CBB06A7"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16F</w:t>
            </w:r>
          </w:p>
        </w:tc>
        <w:tc>
          <w:tcPr>
            <w:tcW w:w="1260" w:type="dxa"/>
            <w:tcBorders>
              <w:top w:val="single" w:sz="4" w:space="0" w:color="95B3D7"/>
              <w:left w:val="nil"/>
              <w:bottom w:val="single" w:sz="4" w:space="0" w:color="95B3D7"/>
              <w:right w:val="nil"/>
            </w:tcBorders>
            <w:shd w:val="clear" w:color="DCE6F1" w:fill="DCE6F1"/>
            <w:noWrap/>
            <w:vAlign w:val="bottom"/>
            <w:hideMark/>
          </w:tcPr>
          <w:p w14:paraId="7DFAF45B"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8F</w:t>
            </w:r>
          </w:p>
        </w:tc>
        <w:tc>
          <w:tcPr>
            <w:tcW w:w="1170" w:type="dxa"/>
            <w:tcBorders>
              <w:top w:val="single" w:sz="4" w:space="0" w:color="95B3D7"/>
              <w:left w:val="nil"/>
              <w:bottom w:val="single" w:sz="4" w:space="0" w:color="95B3D7"/>
              <w:right w:val="nil"/>
            </w:tcBorders>
            <w:shd w:val="clear" w:color="DCE6F1" w:fill="DCE6F1"/>
            <w:noWrap/>
            <w:vAlign w:val="bottom"/>
            <w:hideMark/>
          </w:tcPr>
          <w:p w14:paraId="1F7D3009"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SE at 45 mph</w:t>
            </w:r>
          </w:p>
        </w:tc>
        <w:tc>
          <w:tcPr>
            <w:tcW w:w="1710" w:type="dxa"/>
            <w:tcBorders>
              <w:top w:val="single" w:sz="4" w:space="0" w:color="95B3D7"/>
              <w:left w:val="nil"/>
              <w:bottom w:val="single" w:sz="4" w:space="0" w:color="95B3D7"/>
              <w:right w:val="single" w:sz="4" w:space="0" w:color="95B3D7"/>
            </w:tcBorders>
            <w:shd w:val="clear" w:color="DCE6F1" w:fill="DCE6F1"/>
            <w:noWrap/>
            <w:vAlign w:val="bottom"/>
            <w:hideMark/>
          </w:tcPr>
          <w:p w14:paraId="20A88F2E"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SW at 10 mph</w:t>
            </w:r>
          </w:p>
        </w:tc>
      </w:tr>
      <w:tr w:rsidR="00A1646A" w:rsidRPr="00CF1A45" w14:paraId="0D34E30C" w14:textId="77777777" w:rsidTr="000E748C">
        <w:trPr>
          <w:trHeight w:val="255"/>
        </w:trPr>
        <w:tc>
          <w:tcPr>
            <w:tcW w:w="1803" w:type="dxa"/>
            <w:tcBorders>
              <w:top w:val="single" w:sz="4" w:space="0" w:color="95B3D7"/>
              <w:left w:val="single" w:sz="4" w:space="0" w:color="95B3D7"/>
              <w:bottom w:val="single" w:sz="4" w:space="0" w:color="95B3D7"/>
              <w:right w:val="nil"/>
            </w:tcBorders>
            <w:shd w:val="clear" w:color="auto" w:fill="auto"/>
            <w:noWrap/>
            <w:vAlign w:val="bottom"/>
            <w:hideMark/>
          </w:tcPr>
          <w:p w14:paraId="236242F2" w14:textId="77777777" w:rsidR="00A1646A" w:rsidRPr="00CF1A45" w:rsidRDefault="00A1646A" w:rsidP="000E748C">
            <w:pPr>
              <w:spacing w:after="0" w:line="240" w:lineRule="auto"/>
              <w:rPr>
                <w:rFonts w:eastAsia="Times New Roman" w:cs="Times New Roman"/>
                <w:b/>
                <w:bCs/>
                <w:color w:val="000000"/>
                <w:szCs w:val="24"/>
              </w:rPr>
            </w:pPr>
          </w:p>
        </w:tc>
        <w:tc>
          <w:tcPr>
            <w:tcW w:w="802" w:type="dxa"/>
            <w:tcBorders>
              <w:top w:val="single" w:sz="4" w:space="0" w:color="95B3D7"/>
              <w:left w:val="nil"/>
              <w:bottom w:val="single" w:sz="4" w:space="0" w:color="95B3D7"/>
              <w:right w:val="nil"/>
            </w:tcBorders>
            <w:shd w:val="clear" w:color="auto" w:fill="auto"/>
            <w:noWrap/>
            <w:vAlign w:val="bottom"/>
            <w:hideMark/>
          </w:tcPr>
          <w:p w14:paraId="0BAEF54A"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auto" w:fill="auto"/>
            <w:noWrap/>
            <w:vAlign w:val="bottom"/>
            <w:hideMark/>
          </w:tcPr>
          <w:p w14:paraId="5204D446"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auto" w:fill="auto"/>
            <w:noWrap/>
            <w:vAlign w:val="bottom"/>
            <w:hideMark/>
          </w:tcPr>
          <w:p w14:paraId="1E506AB5" w14:textId="77777777" w:rsidR="00A1646A" w:rsidRPr="00CF1A45" w:rsidRDefault="00A1646A" w:rsidP="000E748C">
            <w:pPr>
              <w:spacing w:after="0" w:line="240" w:lineRule="auto"/>
              <w:jc w:val="center"/>
              <w:rPr>
                <w:rFonts w:eastAsia="Times New Roman" w:cs="Times New Roman"/>
                <w:szCs w:val="24"/>
              </w:rPr>
            </w:pPr>
          </w:p>
        </w:tc>
        <w:tc>
          <w:tcPr>
            <w:tcW w:w="1260" w:type="dxa"/>
            <w:tcBorders>
              <w:top w:val="single" w:sz="4" w:space="0" w:color="95B3D7"/>
              <w:left w:val="nil"/>
              <w:bottom w:val="single" w:sz="4" w:space="0" w:color="95B3D7"/>
              <w:right w:val="nil"/>
            </w:tcBorders>
            <w:shd w:val="clear" w:color="auto" w:fill="auto"/>
            <w:noWrap/>
            <w:vAlign w:val="bottom"/>
            <w:hideMark/>
          </w:tcPr>
          <w:p w14:paraId="0E1A5D1A" w14:textId="77777777" w:rsidR="00A1646A" w:rsidRPr="00CF1A45" w:rsidRDefault="00A1646A" w:rsidP="000E748C">
            <w:pPr>
              <w:spacing w:after="0" w:line="240" w:lineRule="auto"/>
              <w:jc w:val="center"/>
              <w:rPr>
                <w:rFonts w:eastAsia="Times New Roman" w:cs="Times New Roman"/>
                <w:szCs w:val="24"/>
              </w:rPr>
            </w:pPr>
          </w:p>
        </w:tc>
        <w:tc>
          <w:tcPr>
            <w:tcW w:w="1170" w:type="dxa"/>
            <w:tcBorders>
              <w:top w:val="single" w:sz="4" w:space="0" w:color="95B3D7"/>
              <w:left w:val="nil"/>
              <w:bottom w:val="single" w:sz="4" w:space="0" w:color="95B3D7"/>
              <w:right w:val="nil"/>
            </w:tcBorders>
            <w:shd w:val="clear" w:color="auto" w:fill="auto"/>
            <w:noWrap/>
            <w:vAlign w:val="bottom"/>
            <w:hideMark/>
          </w:tcPr>
          <w:p w14:paraId="24725C87" w14:textId="77777777" w:rsidR="00A1646A" w:rsidRPr="00CF1A45" w:rsidRDefault="00A1646A" w:rsidP="000E748C">
            <w:pPr>
              <w:spacing w:after="0" w:line="240" w:lineRule="auto"/>
              <w:rPr>
                <w:rFonts w:eastAsia="Times New Roman" w:cs="Times New Roman"/>
                <w:szCs w:val="24"/>
              </w:rPr>
            </w:pPr>
          </w:p>
        </w:tc>
        <w:tc>
          <w:tcPr>
            <w:tcW w:w="1710" w:type="dxa"/>
            <w:tcBorders>
              <w:top w:val="single" w:sz="4" w:space="0" w:color="95B3D7"/>
              <w:left w:val="nil"/>
              <w:bottom w:val="single" w:sz="4" w:space="0" w:color="95B3D7"/>
              <w:right w:val="single" w:sz="4" w:space="0" w:color="95B3D7"/>
            </w:tcBorders>
            <w:shd w:val="clear" w:color="auto" w:fill="auto"/>
            <w:noWrap/>
            <w:vAlign w:val="bottom"/>
            <w:hideMark/>
          </w:tcPr>
          <w:p w14:paraId="525475B8" w14:textId="77777777" w:rsidR="00A1646A" w:rsidRPr="00CF1A45" w:rsidRDefault="00A1646A" w:rsidP="000E748C">
            <w:pPr>
              <w:spacing w:after="0" w:line="240" w:lineRule="auto"/>
              <w:rPr>
                <w:rFonts w:eastAsia="Times New Roman" w:cs="Times New Roman"/>
                <w:szCs w:val="24"/>
              </w:rPr>
            </w:pPr>
          </w:p>
        </w:tc>
      </w:tr>
      <w:tr w:rsidR="00A1646A" w:rsidRPr="00CF1A45" w14:paraId="342F7031" w14:textId="77777777" w:rsidTr="000E748C">
        <w:trPr>
          <w:trHeight w:val="255"/>
        </w:trPr>
        <w:tc>
          <w:tcPr>
            <w:tcW w:w="1803" w:type="dxa"/>
            <w:tcBorders>
              <w:top w:val="single" w:sz="4" w:space="0" w:color="95B3D7"/>
              <w:left w:val="single" w:sz="4" w:space="0" w:color="95B3D7"/>
              <w:bottom w:val="single" w:sz="4" w:space="0" w:color="95B3D7"/>
              <w:right w:val="nil"/>
            </w:tcBorders>
            <w:shd w:val="clear" w:color="DCE6F1" w:fill="DCE6F1"/>
            <w:noWrap/>
            <w:vAlign w:val="bottom"/>
            <w:hideMark/>
          </w:tcPr>
          <w:p w14:paraId="40F6F69C" w14:textId="77777777" w:rsidR="00A1646A" w:rsidRPr="00CF1A45" w:rsidRDefault="00A1646A" w:rsidP="000E748C">
            <w:pPr>
              <w:spacing w:after="0" w:line="240" w:lineRule="auto"/>
              <w:rPr>
                <w:rFonts w:eastAsia="Times New Roman" w:cs="Times New Roman"/>
                <w:b/>
                <w:bCs/>
                <w:color w:val="000000"/>
                <w:szCs w:val="24"/>
              </w:rPr>
            </w:pPr>
            <w:r w:rsidRPr="00CF1A45">
              <w:rPr>
                <w:rFonts w:eastAsia="Times New Roman" w:cs="Times New Roman"/>
                <w:b/>
                <w:bCs/>
                <w:color w:val="000000"/>
                <w:szCs w:val="24"/>
              </w:rPr>
              <w:t>Feb. 9-10</w:t>
            </w:r>
          </w:p>
        </w:tc>
        <w:tc>
          <w:tcPr>
            <w:tcW w:w="802" w:type="dxa"/>
            <w:tcBorders>
              <w:top w:val="single" w:sz="4" w:space="0" w:color="95B3D7"/>
              <w:left w:val="nil"/>
              <w:bottom w:val="single" w:sz="4" w:space="0" w:color="95B3D7"/>
              <w:right w:val="nil"/>
            </w:tcBorders>
            <w:shd w:val="clear" w:color="DCE6F1" w:fill="DCE6F1"/>
            <w:noWrap/>
            <w:vAlign w:val="bottom"/>
            <w:hideMark/>
          </w:tcPr>
          <w:p w14:paraId="5D5FA1CD" w14:textId="77777777" w:rsidR="00A1646A" w:rsidRPr="00CF1A45" w:rsidRDefault="00A1646A" w:rsidP="000E748C">
            <w:pPr>
              <w:spacing w:after="0" w:line="240" w:lineRule="auto"/>
              <w:jc w:val="right"/>
              <w:rPr>
                <w:rFonts w:eastAsia="Times New Roman" w:cs="Times New Roman"/>
                <w:color w:val="000000"/>
                <w:szCs w:val="24"/>
              </w:rPr>
            </w:pPr>
            <w:r w:rsidRPr="00CF1A45">
              <w:rPr>
                <w:rFonts w:eastAsia="Times New Roman" w:cs="Times New Roman"/>
                <w:color w:val="000000"/>
                <w:szCs w:val="24"/>
              </w:rPr>
              <w:t>14”</w:t>
            </w:r>
          </w:p>
        </w:tc>
        <w:tc>
          <w:tcPr>
            <w:tcW w:w="1620" w:type="dxa"/>
            <w:tcBorders>
              <w:top w:val="single" w:sz="4" w:space="0" w:color="95B3D7"/>
              <w:left w:val="nil"/>
              <w:bottom w:val="single" w:sz="4" w:space="0" w:color="95B3D7"/>
              <w:right w:val="nil"/>
            </w:tcBorders>
            <w:shd w:val="clear" w:color="DCE6F1" w:fill="DCE6F1"/>
            <w:noWrap/>
            <w:vAlign w:val="bottom"/>
            <w:hideMark/>
          </w:tcPr>
          <w:p w14:paraId="38CF1B3A" w14:textId="77777777" w:rsidR="00A1646A" w:rsidRPr="00CF1A45" w:rsidRDefault="00A1646A" w:rsidP="000E748C">
            <w:pPr>
              <w:spacing w:after="0" w:line="240" w:lineRule="auto"/>
              <w:jc w:val="right"/>
              <w:rPr>
                <w:rFonts w:eastAsia="Times New Roman" w:cs="Times New Roman"/>
                <w:color w:val="000000"/>
                <w:szCs w:val="24"/>
              </w:rPr>
            </w:pPr>
          </w:p>
        </w:tc>
        <w:tc>
          <w:tcPr>
            <w:tcW w:w="1620" w:type="dxa"/>
            <w:tcBorders>
              <w:top w:val="single" w:sz="4" w:space="0" w:color="95B3D7"/>
              <w:left w:val="nil"/>
              <w:bottom w:val="single" w:sz="4" w:space="0" w:color="95B3D7"/>
              <w:right w:val="nil"/>
            </w:tcBorders>
            <w:shd w:val="clear" w:color="DCE6F1" w:fill="DCE6F1"/>
            <w:noWrap/>
            <w:vAlign w:val="bottom"/>
            <w:hideMark/>
          </w:tcPr>
          <w:p w14:paraId="7C544D2B"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22F</w:t>
            </w:r>
          </w:p>
        </w:tc>
        <w:tc>
          <w:tcPr>
            <w:tcW w:w="1260" w:type="dxa"/>
            <w:tcBorders>
              <w:top w:val="single" w:sz="4" w:space="0" w:color="95B3D7"/>
              <w:left w:val="nil"/>
              <w:bottom w:val="single" w:sz="4" w:space="0" w:color="95B3D7"/>
              <w:right w:val="nil"/>
            </w:tcBorders>
            <w:shd w:val="clear" w:color="DCE6F1" w:fill="DCE6F1"/>
            <w:noWrap/>
            <w:vAlign w:val="bottom"/>
            <w:hideMark/>
          </w:tcPr>
          <w:p w14:paraId="4921674D"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12F</w:t>
            </w:r>
          </w:p>
        </w:tc>
        <w:tc>
          <w:tcPr>
            <w:tcW w:w="1170" w:type="dxa"/>
            <w:tcBorders>
              <w:top w:val="single" w:sz="4" w:space="0" w:color="95B3D7"/>
              <w:left w:val="nil"/>
              <w:bottom w:val="single" w:sz="4" w:space="0" w:color="95B3D7"/>
              <w:right w:val="nil"/>
            </w:tcBorders>
            <w:shd w:val="clear" w:color="DCE6F1" w:fill="DCE6F1"/>
            <w:noWrap/>
            <w:vAlign w:val="bottom"/>
            <w:hideMark/>
          </w:tcPr>
          <w:p w14:paraId="2184D868"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 at 35</w:t>
            </w:r>
          </w:p>
        </w:tc>
        <w:tc>
          <w:tcPr>
            <w:tcW w:w="1710" w:type="dxa"/>
            <w:tcBorders>
              <w:top w:val="single" w:sz="4" w:space="0" w:color="95B3D7"/>
              <w:left w:val="nil"/>
              <w:bottom w:val="single" w:sz="4" w:space="0" w:color="95B3D7"/>
              <w:right w:val="single" w:sz="4" w:space="0" w:color="95B3D7"/>
            </w:tcBorders>
            <w:shd w:val="clear" w:color="DCE6F1" w:fill="DCE6F1"/>
            <w:noWrap/>
            <w:vAlign w:val="bottom"/>
            <w:hideMark/>
          </w:tcPr>
          <w:p w14:paraId="006EC2AF"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SW at 8 mph</w:t>
            </w:r>
          </w:p>
        </w:tc>
      </w:tr>
      <w:tr w:rsidR="00A1646A" w:rsidRPr="00CF1A45" w14:paraId="11D9B255" w14:textId="77777777" w:rsidTr="000E748C">
        <w:trPr>
          <w:trHeight w:val="255"/>
        </w:trPr>
        <w:tc>
          <w:tcPr>
            <w:tcW w:w="1803" w:type="dxa"/>
            <w:tcBorders>
              <w:top w:val="single" w:sz="4" w:space="0" w:color="95B3D7"/>
              <w:left w:val="single" w:sz="4" w:space="0" w:color="95B3D7"/>
              <w:bottom w:val="single" w:sz="4" w:space="0" w:color="95B3D7"/>
              <w:right w:val="nil"/>
            </w:tcBorders>
            <w:shd w:val="clear" w:color="auto" w:fill="auto"/>
            <w:noWrap/>
            <w:vAlign w:val="bottom"/>
            <w:hideMark/>
          </w:tcPr>
          <w:p w14:paraId="1AEFDF9F" w14:textId="77777777" w:rsidR="00A1646A" w:rsidRPr="00CF1A45" w:rsidRDefault="00A1646A" w:rsidP="000E748C">
            <w:pPr>
              <w:spacing w:after="0" w:line="240" w:lineRule="auto"/>
              <w:rPr>
                <w:rFonts w:eastAsia="Times New Roman" w:cs="Times New Roman"/>
                <w:b/>
                <w:bCs/>
                <w:color w:val="000000"/>
                <w:szCs w:val="24"/>
              </w:rPr>
            </w:pPr>
          </w:p>
        </w:tc>
        <w:tc>
          <w:tcPr>
            <w:tcW w:w="802" w:type="dxa"/>
            <w:tcBorders>
              <w:top w:val="single" w:sz="4" w:space="0" w:color="95B3D7"/>
              <w:left w:val="nil"/>
              <w:bottom w:val="single" w:sz="4" w:space="0" w:color="95B3D7"/>
              <w:right w:val="nil"/>
            </w:tcBorders>
            <w:shd w:val="clear" w:color="auto" w:fill="auto"/>
            <w:noWrap/>
            <w:vAlign w:val="bottom"/>
            <w:hideMark/>
          </w:tcPr>
          <w:p w14:paraId="7F62913D"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auto" w:fill="auto"/>
            <w:noWrap/>
            <w:vAlign w:val="bottom"/>
            <w:hideMark/>
          </w:tcPr>
          <w:p w14:paraId="036ADBBE"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auto" w:fill="auto"/>
            <w:noWrap/>
            <w:vAlign w:val="bottom"/>
            <w:hideMark/>
          </w:tcPr>
          <w:p w14:paraId="357CCC95" w14:textId="77777777" w:rsidR="00A1646A" w:rsidRPr="00CF1A45" w:rsidRDefault="00A1646A" w:rsidP="000E748C">
            <w:pPr>
              <w:spacing w:after="0" w:line="240" w:lineRule="auto"/>
              <w:jc w:val="center"/>
              <w:rPr>
                <w:rFonts w:eastAsia="Times New Roman" w:cs="Times New Roman"/>
                <w:szCs w:val="24"/>
              </w:rPr>
            </w:pPr>
          </w:p>
        </w:tc>
        <w:tc>
          <w:tcPr>
            <w:tcW w:w="1260" w:type="dxa"/>
            <w:tcBorders>
              <w:top w:val="single" w:sz="4" w:space="0" w:color="95B3D7"/>
              <w:left w:val="nil"/>
              <w:bottom w:val="single" w:sz="4" w:space="0" w:color="95B3D7"/>
              <w:right w:val="nil"/>
            </w:tcBorders>
            <w:shd w:val="clear" w:color="auto" w:fill="auto"/>
            <w:noWrap/>
            <w:vAlign w:val="bottom"/>
            <w:hideMark/>
          </w:tcPr>
          <w:p w14:paraId="0FC151B0" w14:textId="77777777" w:rsidR="00A1646A" w:rsidRPr="00CF1A45" w:rsidRDefault="00A1646A" w:rsidP="000E748C">
            <w:pPr>
              <w:spacing w:after="0" w:line="240" w:lineRule="auto"/>
              <w:jc w:val="center"/>
              <w:rPr>
                <w:rFonts w:eastAsia="Times New Roman" w:cs="Times New Roman"/>
                <w:szCs w:val="24"/>
              </w:rPr>
            </w:pPr>
          </w:p>
        </w:tc>
        <w:tc>
          <w:tcPr>
            <w:tcW w:w="1170" w:type="dxa"/>
            <w:tcBorders>
              <w:top w:val="single" w:sz="4" w:space="0" w:color="95B3D7"/>
              <w:left w:val="nil"/>
              <w:bottom w:val="single" w:sz="4" w:space="0" w:color="95B3D7"/>
              <w:right w:val="nil"/>
            </w:tcBorders>
            <w:shd w:val="clear" w:color="auto" w:fill="auto"/>
            <w:noWrap/>
            <w:vAlign w:val="bottom"/>
            <w:hideMark/>
          </w:tcPr>
          <w:p w14:paraId="06679373" w14:textId="77777777" w:rsidR="00A1646A" w:rsidRPr="00CF1A45" w:rsidRDefault="00A1646A" w:rsidP="000E748C">
            <w:pPr>
              <w:spacing w:after="0" w:line="240" w:lineRule="auto"/>
              <w:rPr>
                <w:rFonts w:eastAsia="Times New Roman" w:cs="Times New Roman"/>
                <w:szCs w:val="24"/>
              </w:rPr>
            </w:pPr>
          </w:p>
        </w:tc>
        <w:tc>
          <w:tcPr>
            <w:tcW w:w="1710" w:type="dxa"/>
            <w:tcBorders>
              <w:top w:val="single" w:sz="4" w:space="0" w:color="95B3D7"/>
              <w:left w:val="nil"/>
              <w:bottom w:val="single" w:sz="4" w:space="0" w:color="95B3D7"/>
              <w:right w:val="single" w:sz="4" w:space="0" w:color="95B3D7"/>
            </w:tcBorders>
            <w:shd w:val="clear" w:color="auto" w:fill="auto"/>
            <w:noWrap/>
            <w:vAlign w:val="bottom"/>
            <w:hideMark/>
          </w:tcPr>
          <w:p w14:paraId="4E905355" w14:textId="77777777" w:rsidR="00A1646A" w:rsidRPr="00CF1A45" w:rsidRDefault="00A1646A" w:rsidP="000E748C">
            <w:pPr>
              <w:spacing w:after="0" w:line="240" w:lineRule="auto"/>
              <w:rPr>
                <w:rFonts w:eastAsia="Times New Roman" w:cs="Times New Roman"/>
                <w:szCs w:val="24"/>
              </w:rPr>
            </w:pPr>
          </w:p>
        </w:tc>
      </w:tr>
      <w:tr w:rsidR="00A1646A" w:rsidRPr="00CF1A45" w14:paraId="25E0C3D2" w14:textId="77777777" w:rsidTr="000E748C">
        <w:trPr>
          <w:trHeight w:val="674"/>
        </w:trPr>
        <w:tc>
          <w:tcPr>
            <w:tcW w:w="1803" w:type="dxa"/>
            <w:tcBorders>
              <w:top w:val="single" w:sz="4" w:space="0" w:color="95B3D7"/>
              <w:left w:val="single" w:sz="4" w:space="0" w:color="95B3D7"/>
              <w:bottom w:val="single" w:sz="4" w:space="0" w:color="95B3D7"/>
              <w:right w:val="nil"/>
            </w:tcBorders>
            <w:shd w:val="clear" w:color="DCE6F1" w:fill="DCE6F1"/>
            <w:noWrap/>
            <w:vAlign w:val="bottom"/>
            <w:hideMark/>
          </w:tcPr>
          <w:p w14:paraId="679B212C" w14:textId="77777777" w:rsidR="00A1646A" w:rsidRPr="00CF1A45" w:rsidRDefault="00A1646A" w:rsidP="000E748C">
            <w:pPr>
              <w:spacing w:after="0" w:line="240" w:lineRule="auto"/>
              <w:rPr>
                <w:rFonts w:eastAsia="Times New Roman" w:cs="Times New Roman"/>
                <w:b/>
                <w:bCs/>
                <w:color w:val="000000"/>
                <w:szCs w:val="24"/>
              </w:rPr>
            </w:pPr>
            <w:r w:rsidRPr="00CF1A45">
              <w:rPr>
                <w:rFonts w:eastAsia="Times New Roman" w:cs="Times New Roman"/>
                <w:b/>
                <w:bCs/>
                <w:color w:val="000000"/>
                <w:szCs w:val="24"/>
              </w:rPr>
              <w:t>Feb 13-15</w:t>
            </w:r>
          </w:p>
        </w:tc>
        <w:tc>
          <w:tcPr>
            <w:tcW w:w="802" w:type="dxa"/>
            <w:tcBorders>
              <w:top w:val="single" w:sz="4" w:space="0" w:color="95B3D7"/>
              <w:left w:val="nil"/>
              <w:bottom w:val="single" w:sz="4" w:space="0" w:color="95B3D7"/>
              <w:right w:val="nil"/>
            </w:tcBorders>
            <w:shd w:val="clear" w:color="DCE6F1" w:fill="DCE6F1"/>
            <w:noWrap/>
            <w:vAlign w:val="bottom"/>
            <w:hideMark/>
          </w:tcPr>
          <w:p w14:paraId="45547AF6" w14:textId="77777777" w:rsidR="00A1646A" w:rsidRPr="00CF1A45" w:rsidRDefault="00A1646A" w:rsidP="000E748C">
            <w:pPr>
              <w:spacing w:after="0" w:line="240" w:lineRule="auto"/>
              <w:jc w:val="right"/>
              <w:rPr>
                <w:rFonts w:eastAsia="Times New Roman" w:cs="Times New Roman"/>
                <w:color w:val="000000"/>
                <w:szCs w:val="24"/>
              </w:rPr>
            </w:pPr>
            <w:r w:rsidRPr="00CF1A45">
              <w:rPr>
                <w:rFonts w:eastAsia="Times New Roman" w:cs="Times New Roman"/>
                <w:color w:val="000000"/>
                <w:szCs w:val="24"/>
              </w:rPr>
              <w:t>21”</w:t>
            </w:r>
          </w:p>
        </w:tc>
        <w:tc>
          <w:tcPr>
            <w:tcW w:w="1620" w:type="dxa"/>
            <w:tcBorders>
              <w:top w:val="single" w:sz="4" w:space="0" w:color="95B3D7"/>
              <w:left w:val="nil"/>
              <w:bottom w:val="single" w:sz="4" w:space="0" w:color="95B3D7"/>
              <w:right w:val="nil"/>
            </w:tcBorders>
            <w:shd w:val="clear" w:color="DCE6F1" w:fill="DCE6F1"/>
            <w:noWrap/>
            <w:vAlign w:val="bottom"/>
            <w:hideMark/>
          </w:tcPr>
          <w:p w14:paraId="54FE115F" w14:textId="77777777" w:rsidR="00A1646A" w:rsidRPr="00CF1A45" w:rsidRDefault="00A1646A" w:rsidP="000E748C">
            <w:pPr>
              <w:spacing w:after="0" w:line="240" w:lineRule="auto"/>
              <w:jc w:val="right"/>
              <w:rPr>
                <w:rFonts w:eastAsia="Times New Roman" w:cs="Times New Roman"/>
                <w:color w:val="000000"/>
                <w:szCs w:val="24"/>
              </w:rPr>
            </w:pPr>
            <w:r w:rsidRPr="00CF1A45">
              <w:rPr>
                <w:rFonts w:eastAsia="Times New Roman" w:cs="Times New Roman"/>
                <w:color w:val="000000"/>
                <w:szCs w:val="24"/>
              </w:rPr>
              <w:t>Precip intensity low avalanche concerns minimal</w:t>
            </w:r>
          </w:p>
        </w:tc>
        <w:tc>
          <w:tcPr>
            <w:tcW w:w="1620" w:type="dxa"/>
            <w:tcBorders>
              <w:top w:val="single" w:sz="4" w:space="0" w:color="95B3D7"/>
              <w:left w:val="nil"/>
              <w:bottom w:val="single" w:sz="4" w:space="0" w:color="95B3D7"/>
              <w:right w:val="nil"/>
            </w:tcBorders>
            <w:shd w:val="clear" w:color="DCE6F1" w:fill="DCE6F1"/>
            <w:noWrap/>
            <w:vAlign w:val="bottom"/>
            <w:hideMark/>
          </w:tcPr>
          <w:p w14:paraId="31ED59D5"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32F</w:t>
            </w:r>
          </w:p>
        </w:tc>
        <w:tc>
          <w:tcPr>
            <w:tcW w:w="1260" w:type="dxa"/>
            <w:tcBorders>
              <w:top w:val="single" w:sz="4" w:space="0" w:color="95B3D7"/>
              <w:left w:val="nil"/>
              <w:bottom w:val="single" w:sz="4" w:space="0" w:color="95B3D7"/>
              <w:right w:val="nil"/>
            </w:tcBorders>
            <w:shd w:val="clear" w:color="DCE6F1" w:fill="DCE6F1"/>
            <w:noWrap/>
            <w:vAlign w:val="bottom"/>
            <w:hideMark/>
          </w:tcPr>
          <w:p w14:paraId="799BFE91"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7F</w:t>
            </w:r>
          </w:p>
        </w:tc>
        <w:tc>
          <w:tcPr>
            <w:tcW w:w="1170" w:type="dxa"/>
            <w:tcBorders>
              <w:top w:val="single" w:sz="4" w:space="0" w:color="95B3D7"/>
              <w:left w:val="nil"/>
              <w:bottom w:val="single" w:sz="4" w:space="0" w:color="95B3D7"/>
              <w:right w:val="nil"/>
            </w:tcBorders>
            <w:shd w:val="clear" w:color="DCE6F1" w:fill="DCE6F1"/>
            <w:noWrap/>
            <w:vAlign w:val="bottom"/>
            <w:hideMark/>
          </w:tcPr>
          <w:p w14:paraId="7081F7BC"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 at 65 mph</w:t>
            </w:r>
          </w:p>
        </w:tc>
        <w:tc>
          <w:tcPr>
            <w:tcW w:w="1710" w:type="dxa"/>
            <w:tcBorders>
              <w:top w:val="single" w:sz="4" w:space="0" w:color="95B3D7"/>
              <w:left w:val="nil"/>
              <w:bottom w:val="single" w:sz="4" w:space="0" w:color="95B3D7"/>
              <w:right w:val="single" w:sz="4" w:space="0" w:color="95B3D7"/>
            </w:tcBorders>
            <w:shd w:val="clear" w:color="DCE6F1" w:fill="DCE6F1"/>
            <w:noWrap/>
            <w:vAlign w:val="bottom"/>
            <w:hideMark/>
          </w:tcPr>
          <w:p w14:paraId="4509D943"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SW at 5 mph</w:t>
            </w:r>
          </w:p>
        </w:tc>
      </w:tr>
      <w:tr w:rsidR="00A1646A" w:rsidRPr="00CF1A45" w14:paraId="532381A5" w14:textId="77777777" w:rsidTr="000E748C">
        <w:trPr>
          <w:trHeight w:val="260"/>
        </w:trPr>
        <w:tc>
          <w:tcPr>
            <w:tcW w:w="1803" w:type="dxa"/>
            <w:tcBorders>
              <w:top w:val="single" w:sz="4" w:space="0" w:color="95B3D7"/>
              <w:left w:val="single" w:sz="4" w:space="0" w:color="95B3D7"/>
              <w:bottom w:val="single" w:sz="4" w:space="0" w:color="95B3D7"/>
              <w:right w:val="nil"/>
            </w:tcBorders>
            <w:shd w:val="clear" w:color="auto" w:fill="auto"/>
            <w:noWrap/>
            <w:vAlign w:val="bottom"/>
            <w:hideMark/>
          </w:tcPr>
          <w:p w14:paraId="3AC51905" w14:textId="77777777" w:rsidR="00A1646A" w:rsidRPr="00CF1A45" w:rsidRDefault="00A1646A" w:rsidP="000E748C">
            <w:pPr>
              <w:spacing w:after="0" w:line="240" w:lineRule="auto"/>
              <w:jc w:val="center"/>
              <w:rPr>
                <w:rFonts w:eastAsia="Times New Roman" w:cs="Times New Roman"/>
                <w:b/>
                <w:bCs/>
                <w:color w:val="000000"/>
                <w:szCs w:val="24"/>
              </w:rPr>
            </w:pPr>
            <w:r w:rsidRPr="00CF1A45">
              <w:rPr>
                <w:rFonts w:eastAsia="Times New Roman" w:cs="Times New Roman"/>
                <w:b/>
                <w:bCs/>
                <w:color w:val="000000"/>
                <w:szCs w:val="24"/>
              </w:rPr>
              <w:t>rain</w:t>
            </w:r>
          </w:p>
        </w:tc>
        <w:tc>
          <w:tcPr>
            <w:tcW w:w="802" w:type="dxa"/>
            <w:tcBorders>
              <w:top w:val="single" w:sz="4" w:space="0" w:color="95B3D7"/>
              <w:left w:val="nil"/>
              <w:bottom w:val="single" w:sz="4" w:space="0" w:color="95B3D7"/>
              <w:right w:val="nil"/>
            </w:tcBorders>
            <w:shd w:val="clear" w:color="auto" w:fill="auto"/>
            <w:noWrap/>
            <w:vAlign w:val="bottom"/>
            <w:hideMark/>
          </w:tcPr>
          <w:p w14:paraId="365DA477" w14:textId="77777777" w:rsidR="00A1646A" w:rsidRPr="00CF1A45" w:rsidRDefault="00A1646A" w:rsidP="000E748C">
            <w:pPr>
              <w:spacing w:after="0" w:line="240" w:lineRule="auto"/>
              <w:jc w:val="right"/>
              <w:rPr>
                <w:rFonts w:eastAsia="Times New Roman" w:cs="Times New Roman"/>
                <w:color w:val="000000"/>
                <w:szCs w:val="24"/>
              </w:rPr>
            </w:pPr>
            <w:r w:rsidRPr="00CF1A45">
              <w:rPr>
                <w:rFonts w:eastAsia="Times New Roman" w:cs="Times New Roman"/>
                <w:color w:val="000000"/>
                <w:szCs w:val="24"/>
              </w:rPr>
              <w:t>0.33”</w:t>
            </w:r>
          </w:p>
        </w:tc>
        <w:tc>
          <w:tcPr>
            <w:tcW w:w="1620" w:type="dxa"/>
            <w:tcBorders>
              <w:top w:val="single" w:sz="4" w:space="0" w:color="95B3D7"/>
              <w:left w:val="nil"/>
              <w:bottom w:val="single" w:sz="4" w:space="0" w:color="95B3D7"/>
              <w:right w:val="nil"/>
            </w:tcBorders>
            <w:shd w:val="clear" w:color="auto" w:fill="auto"/>
            <w:noWrap/>
            <w:vAlign w:val="bottom"/>
            <w:hideMark/>
          </w:tcPr>
          <w:p w14:paraId="417B464B" w14:textId="77777777" w:rsidR="00A1646A" w:rsidRPr="00CF1A45" w:rsidRDefault="00A1646A" w:rsidP="000E748C">
            <w:pPr>
              <w:spacing w:after="0" w:line="240" w:lineRule="auto"/>
              <w:jc w:val="right"/>
              <w:rPr>
                <w:rFonts w:eastAsia="Times New Roman" w:cs="Times New Roman"/>
                <w:color w:val="000000"/>
                <w:szCs w:val="24"/>
              </w:rPr>
            </w:pPr>
          </w:p>
        </w:tc>
        <w:tc>
          <w:tcPr>
            <w:tcW w:w="1620" w:type="dxa"/>
            <w:tcBorders>
              <w:top w:val="single" w:sz="4" w:space="0" w:color="95B3D7"/>
              <w:left w:val="nil"/>
              <w:bottom w:val="single" w:sz="4" w:space="0" w:color="95B3D7"/>
              <w:right w:val="nil"/>
            </w:tcBorders>
            <w:shd w:val="clear" w:color="auto" w:fill="auto"/>
            <w:noWrap/>
            <w:vAlign w:val="bottom"/>
            <w:hideMark/>
          </w:tcPr>
          <w:p w14:paraId="314475A7" w14:textId="77777777" w:rsidR="00A1646A" w:rsidRPr="00CF1A45" w:rsidRDefault="00A1646A" w:rsidP="000E748C">
            <w:pPr>
              <w:spacing w:after="0" w:line="240" w:lineRule="auto"/>
              <w:jc w:val="center"/>
              <w:rPr>
                <w:rFonts w:eastAsia="Times New Roman" w:cs="Times New Roman"/>
                <w:szCs w:val="24"/>
              </w:rPr>
            </w:pPr>
          </w:p>
        </w:tc>
        <w:tc>
          <w:tcPr>
            <w:tcW w:w="1260" w:type="dxa"/>
            <w:tcBorders>
              <w:top w:val="single" w:sz="4" w:space="0" w:color="95B3D7"/>
              <w:left w:val="nil"/>
              <w:bottom w:val="single" w:sz="4" w:space="0" w:color="95B3D7"/>
              <w:right w:val="nil"/>
            </w:tcBorders>
            <w:shd w:val="clear" w:color="auto" w:fill="auto"/>
            <w:noWrap/>
            <w:vAlign w:val="bottom"/>
            <w:hideMark/>
          </w:tcPr>
          <w:p w14:paraId="2A62494F" w14:textId="77777777" w:rsidR="00A1646A" w:rsidRPr="00CF1A45" w:rsidRDefault="00A1646A" w:rsidP="000E748C">
            <w:pPr>
              <w:spacing w:after="0" w:line="240" w:lineRule="auto"/>
              <w:jc w:val="center"/>
              <w:rPr>
                <w:rFonts w:eastAsia="Times New Roman" w:cs="Times New Roman"/>
                <w:szCs w:val="24"/>
              </w:rPr>
            </w:pPr>
          </w:p>
        </w:tc>
        <w:tc>
          <w:tcPr>
            <w:tcW w:w="1170" w:type="dxa"/>
            <w:tcBorders>
              <w:top w:val="single" w:sz="4" w:space="0" w:color="95B3D7"/>
              <w:left w:val="nil"/>
              <w:bottom w:val="single" w:sz="4" w:space="0" w:color="95B3D7"/>
              <w:right w:val="nil"/>
            </w:tcBorders>
            <w:shd w:val="clear" w:color="auto" w:fill="auto"/>
            <w:noWrap/>
            <w:vAlign w:val="bottom"/>
            <w:hideMark/>
          </w:tcPr>
          <w:p w14:paraId="17A313AC" w14:textId="77777777" w:rsidR="00A1646A" w:rsidRPr="00CF1A45" w:rsidRDefault="00A1646A" w:rsidP="000E748C">
            <w:pPr>
              <w:spacing w:after="0" w:line="240" w:lineRule="auto"/>
              <w:rPr>
                <w:rFonts w:eastAsia="Times New Roman" w:cs="Times New Roman"/>
                <w:szCs w:val="24"/>
              </w:rPr>
            </w:pPr>
          </w:p>
        </w:tc>
        <w:tc>
          <w:tcPr>
            <w:tcW w:w="1710" w:type="dxa"/>
            <w:tcBorders>
              <w:top w:val="single" w:sz="4" w:space="0" w:color="95B3D7"/>
              <w:left w:val="nil"/>
              <w:bottom w:val="single" w:sz="4" w:space="0" w:color="95B3D7"/>
              <w:right w:val="single" w:sz="4" w:space="0" w:color="95B3D7"/>
            </w:tcBorders>
            <w:shd w:val="clear" w:color="auto" w:fill="auto"/>
            <w:noWrap/>
            <w:vAlign w:val="bottom"/>
            <w:hideMark/>
          </w:tcPr>
          <w:p w14:paraId="66367B42" w14:textId="77777777" w:rsidR="00A1646A" w:rsidRPr="00CF1A45" w:rsidRDefault="00A1646A" w:rsidP="000E748C">
            <w:pPr>
              <w:spacing w:after="0" w:line="240" w:lineRule="auto"/>
              <w:rPr>
                <w:rFonts w:eastAsia="Times New Roman" w:cs="Times New Roman"/>
                <w:szCs w:val="24"/>
              </w:rPr>
            </w:pPr>
          </w:p>
        </w:tc>
      </w:tr>
      <w:tr w:rsidR="00A1646A" w:rsidRPr="00CF1A45" w14:paraId="33AFF789" w14:textId="77777777" w:rsidTr="000E748C">
        <w:trPr>
          <w:trHeight w:val="255"/>
        </w:trPr>
        <w:tc>
          <w:tcPr>
            <w:tcW w:w="1803" w:type="dxa"/>
            <w:tcBorders>
              <w:top w:val="single" w:sz="4" w:space="0" w:color="95B3D7"/>
              <w:left w:val="single" w:sz="4" w:space="0" w:color="95B3D7"/>
              <w:bottom w:val="single" w:sz="4" w:space="0" w:color="95B3D7"/>
              <w:right w:val="nil"/>
            </w:tcBorders>
            <w:shd w:val="clear" w:color="DCE6F1" w:fill="DCE6F1"/>
            <w:noWrap/>
            <w:vAlign w:val="bottom"/>
            <w:hideMark/>
          </w:tcPr>
          <w:p w14:paraId="14317BA6" w14:textId="77777777" w:rsidR="00A1646A" w:rsidRPr="00CF1A45" w:rsidRDefault="00A1646A" w:rsidP="000E748C">
            <w:pPr>
              <w:spacing w:after="0" w:line="240" w:lineRule="auto"/>
              <w:rPr>
                <w:rFonts w:eastAsia="Times New Roman" w:cs="Times New Roman"/>
                <w:b/>
                <w:bCs/>
                <w:szCs w:val="24"/>
              </w:rPr>
            </w:pPr>
          </w:p>
        </w:tc>
        <w:tc>
          <w:tcPr>
            <w:tcW w:w="802" w:type="dxa"/>
            <w:tcBorders>
              <w:top w:val="single" w:sz="4" w:space="0" w:color="95B3D7"/>
              <w:left w:val="nil"/>
              <w:bottom w:val="single" w:sz="4" w:space="0" w:color="95B3D7"/>
              <w:right w:val="nil"/>
            </w:tcBorders>
            <w:shd w:val="clear" w:color="DCE6F1" w:fill="DCE6F1"/>
            <w:noWrap/>
            <w:vAlign w:val="bottom"/>
            <w:hideMark/>
          </w:tcPr>
          <w:p w14:paraId="49614793"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DCE6F1" w:fill="DCE6F1"/>
            <w:noWrap/>
            <w:vAlign w:val="bottom"/>
            <w:hideMark/>
          </w:tcPr>
          <w:p w14:paraId="3403BC0D"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DCE6F1" w:fill="DCE6F1"/>
            <w:noWrap/>
            <w:vAlign w:val="bottom"/>
            <w:hideMark/>
          </w:tcPr>
          <w:p w14:paraId="0E521CE9" w14:textId="77777777" w:rsidR="00A1646A" w:rsidRPr="00CF1A45" w:rsidRDefault="00A1646A" w:rsidP="000E748C">
            <w:pPr>
              <w:spacing w:after="0" w:line="240" w:lineRule="auto"/>
              <w:jc w:val="center"/>
              <w:rPr>
                <w:rFonts w:eastAsia="Times New Roman" w:cs="Times New Roman"/>
                <w:szCs w:val="24"/>
              </w:rPr>
            </w:pPr>
          </w:p>
        </w:tc>
        <w:tc>
          <w:tcPr>
            <w:tcW w:w="1260" w:type="dxa"/>
            <w:tcBorders>
              <w:top w:val="single" w:sz="4" w:space="0" w:color="95B3D7"/>
              <w:left w:val="nil"/>
              <w:bottom w:val="single" w:sz="4" w:space="0" w:color="95B3D7"/>
              <w:right w:val="nil"/>
            </w:tcBorders>
            <w:shd w:val="clear" w:color="DCE6F1" w:fill="DCE6F1"/>
            <w:noWrap/>
            <w:vAlign w:val="bottom"/>
            <w:hideMark/>
          </w:tcPr>
          <w:p w14:paraId="7F2BD67B" w14:textId="77777777" w:rsidR="00A1646A" w:rsidRPr="00CF1A45" w:rsidRDefault="00A1646A" w:rsidP="000E748C">
            <w:pPr>
              <w:spacing w:after="0" w:line="240" w:lineRule="auto"/>
              <w:jc w:val="center"/>
              <w:rPr>
                <w:rFonts w:eastAsia="Times New Roman" w:cs="Times New Roman"/>
                <w:szCs w:val="24"/>
              </w:rPr>
            </w:pPr>
          </w:p>
        </w:tc>
        <w:tc>
          <w:tcPr>
            <w:tcW w:w="1170" w:type="dxa"/>
            <w:tcBorders>
              <w:top w:val="single" w:sz="4" w:space="0" w:color="95B3D7"/>
              <w:left w:val="nil"/>
              <w:bottom w:val="single" w:sz="4" w:space="0" w:color="95B3D7"/>
              <w:right w:val="nil"/>
            </w:tcBorders>
            <w:shd w:val="clear" w:color="DCE6F1" w:fill="DCE6F1"/>
            <w:noWrap/>
            <w:vAlign w:val="bottom"/>
            <w:hideMark/>
          </w:tcPr>
          <w:p w14:paraId="4FD02398" w14:textId="77777777" w:rsidR="00A1646A" w:rsidRPr="00CF1A45" w:rsidRDefault="00A1646A" w:rsidP="000E748C">
            <w:pPr>
              <w:spacing w:after="0" w:line="240" w:lineRule="auto"/>
              <w:rPr>
                <w:rFonts w:eastAsia="Times New Roman" w:cs="Times New Roman"/>
                <w:szCs w:val="24"/>
              </w:rPr>
            </w:pPr>
          </w:p>
        </w:tc>
        <w:tc>
          <w:tcPr>
            <w:tcW w:w="1710" w:type="dxa"/>
            <w:tcBorders>
              <w:top w:val="single" w:sz="4" w:space="0" w:color="95B3D7"/>
              <w:left w:val="nil"/>
              <w:bottom w:val="single" w:sz="4" w:space="0" w:color="95B3D7"/>
              <w:right w:val="single" w:sz="4" w:space="0" w:color="95B3D7"/>
            </w:tcBorders>
            <w:shd w:val="clear" w:color="DCE6F1" w:fill="DCE6F1"/>
            <w:noWrap/>
            <w:vAlign w:val="bottom"/>
            <w:hideMark/>
          </w:tcPr>
          <w:p w14:paraId="7EF2623F" w14:textId="77777777" w:rsidR="00A1646A" w:rsidRPr="00CF1A45" w:rsidRDefault="00A1646A" w:rsidP="000E748C">
            <w:pPr>
              <w:spacing w:after="0" w:line="240" w:lineRule="auto"/>
              <w:rPr>
                <w:rFonts w:eastAsia="Times New Roman" w:cs="Times New Roman"/>
                <w:szCs w:val="24"/>
              </w:rPr>
            </w:pPr>
          </w:p>
        </w:tc>
      </w:tr>
      <w:tr w:rsidR="00A1646A" w:rsidRPr="00CF1A45" w14:paraId="5968D1F0" w14:textId="77777777" w:rsidTr="000E748C">
        <w:trPr>
          <w:trHeight w:val="435"/>
        </w:trPr>
        <w:tc>
          <w:tcPr>
            <w:tcW w:w="1803" w:type="dxa"/>
            <w:tcBorders>
              <w:top w:val="single" w:sz="4" w:space="0" w:color="95B3D7"/>
              <w:left w:val="single" w:sz="4" w:space="0" w:color="95B3D7"/>
              <w:bottom w:val="single" w:sz="4" w:space="0" w:color="95B3D7"/>
              <w:right w:val="nil"/>
            </w:tcBorders>
            <w:shd w:val="clear" w:color="auto" w:fill="auto"/>
            <w:noWrap/>
            <w:vAlign w:val="bottom"/>
            <w:hideMark/>
          </w:tcPr>
          <w:p w14:paraId="00B804EF" w14:textId="77777777" w:rsidR="00A1646A" w:rsidRPr="00CF1A45" w:rsidRDefault="00A1646A" w:rsidP="000E748C">
            <w:pPr>
              <w:spacing w:after="0" w:line="240" w:lineRule="auto"/>
              <w:rPr>
                <w:rFonts w:eastAsia="Times New Roman" w:cs="Times New Roman"/>
                <w:b/>
                <w:bCs/>
                <w:color w:val="000000"/>
                <w:szCs w:val="24"/>
              </w:rPr>
            </w:pPr>
            <w:r w:rsidRPr="00CF1A45">
              <w:rPr>
                <w:rFonts w:eastAsia="Times New Roman" w:cs="Times New Roman"/>
                <w:b/>
                <w:bCs/>
                <w:color w:val="000000"/>
                <w:szCs w:val="24"/>
              </w:rPr>
              <w:t>March 5-6</w:t>
            </w:r>
          </w:p>
        </w:tc>
        <w:tc>
          <w:tcPr>
            <w:tcW w:w="802" w:type="dxa"/>
            <w:tcBorders>
              <w:top w:val="single" w:sz="4" w:space="0" w:color="95B3D7"/>
              <w:left w:val="nil"/>
              <w:bottom w:val="single" w:sz="4" w:space="0" w:color="95B3D7"/>
              <w:right w:val="nil"/>
            </w:tcBorders>
            <w:shd w:val="clear" w:color="auto" w:fill="auto"/>
            <w:noWrap/>
            <w:vAlign w:val="bottom"/>
            <w:hideMark/>
          </w:tcPr>
          <w:p w14:paraId="2EA20736" w14:textId="77777777" w:rsidR="00A1646A" w:rsidRPr="00CF1A45" w:rsidRDefault="00A1646A" w:rsidP="000E748C">
            <w:pPr>
              <w:spacing w:after="0" w:line="240" w:lineRule="auto"/>
              <w:jc w:val="right"/>
              <w:rPr>
                <w:rFonts w:eastAsia="Times New Roman" w:cs="Times New Roman"/>
                <w:color w:val="000000"/>
                <w:szCs w:val="24"/>
              </w:rPr>
            </w:pPr>
            <w:r w:rsidRPr="00CF1A45">
              <w:rPr>
                <w:rFonts w:eastAsia="Times New Roman" w:cs="Times New Roman"/>
                <w:color w:val="000000"/>
                <w:szCs w:val="24"/>
              </w:rPr>
              <w:t>37”</w:t>
            </w:r>
          </w:p>
        </w:tc>
        <w:tc>
          <w:tcPr>
            <w:tcW w:w="1620" w:type="dxa"/>
            <w:tcBorders>
              <w:top w:val="single" w:sz="4" w:space="0" w:color="95B3D7"/>
              <w:left w:val="nil"/>
              <w:bottom w:val="single" w:sz="4" w:space="0" w:color="95B3D7"/>
              <w:right w:val="nil"/>
            </w:tcBorders>
            <w:shd w:val="clear" w:color="auto" w:fill="auto"/>
            <w:noWrap/>
            <w:vAlign w:val="bottom"/>
            <w:hideMark/>
          </w:tcPr>
          <w:p w14:paraId="18FB79EA"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spotters on S Fork</w:t>
            </w:r>
          </w:p>
        </w:tc>
        <w:tc>
          <w:tcPr>
            <w:tcW w:w="1620" w:type="dxa"/>
            <w:tcBorders>
              <w:top w:val="single" w:sz="4" w:space="0" w:color="95B3D7"/>
              <w:left w:val="nil"/>
              <w:bottom w:val="single" w:sz="4" w:space="0" w:color="95B3D7"/>
              <w:right w:val="nil"/>
            </w:tcBorders>
            <w:shd w:val="clear" w:color="auto" w:fill="auto"/>
            <w:noWrap/>
            <w:vAlign w:val="bottom"/>
            <w:hideMark/>
          </w:tcPr>
          <w:p w14:paraId="0280B614"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32F</w:t>
            </w:r>
          </w:p>
        </w:tc>
        <w:tc>
          <w:tcPr>
            <w:tcW w:w="1260" w:type="dxa"/>
            <w:tcBorders>
              <w:top w:val="single" w:sz="4" w:space="0" w:color="95B3D7"/>
              <w:left w:val="nil"/>
              <w:bottom w:val="single" w:sz="4" w:space="0" w:color="95B3D7"/>
              <w:right w:val="nil"/>
            </w:tcBorders>
            <w:shd w:val="clear" w:color="auto" w:fill="auto"/>
            <w:noWrap/>
            <w:vAlign w:val="bottom"/>
            <w:hideMark/>
          </w:tcPr>
          <w:p w14:paraId="1ED5D19B" w14:textId="77777777" w:rsidR="00A1646A" w:rsidRPr="00CF1A45" w:rsidRDefault="00A1646A" w:rsidP="000E748C">
            <w:pPr>
              <w:spacing w:after="0" w:line="240" w:lineRule="auto"/>
              <w:jc w:val="center"/>
              <w:rPr>
                <w:rFonts w:eastAsia="Times New Roman" w:cs="Times New Roman"/>
                <w:color w:val="000000"/>
                <w:szCs w:val="24"/>
              </w:rPr>
            </w:pPr>
            <w:r w:rsidRPr="00CF1A45">
              <w:rPr>
                <w:rFonts w:eastAsia="Times New Roman" w:cs="Times New Roman"/>
                <w:color w:val="000000"/>
                <w:szCs w:val="24"/>
              </w:rPr>
              <w:t>27F</w:t>
            </w:r>
          </w:p>
        </w:tc>
        <w:tc>
          <w:tcPr>
            <w:tcW w:w="1170" w:type="dxa"/>
            <w:tcBorders>
              <w:top w:val="single" w:sz="4" w:space="0" w:color="95B3D7"/>
              <w:left w:val="nil"/>
              <w:bottom w:val="single" w:sz="4" w:space="0" w:color="95B3D7"/>
              <w:right w:val="nil"/>
            </w:tcBorders>
            <w:shd w:val="clear" w:color="auto" w:fill="auto"/>
            <w:noWrap/>
            <w:vAlign w:val="bottom"/>
            <w:hideMark/>
          </w:tcPr>
          <w:p w14:paraId="0BD6E937"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S at 51 mph</w:t>
            </w:r>
          </w:p>
        </w:tc>
        <w:tc>
          <w:tcPr>
            <w:tcW w:w="1710" w:type="dxa"/>
            <w:tcBorders>
              <w:top w:val="single" w:sz="4" w:space="0" w:color="95B3D7"/>
              <w:left w:val="nil"/>
              <w:bottom w:val="single" w:sz="4" w:space="0" w:color="95B3D7"/>
              <w:right w:val="single" w:sz="4" w:space="0" w:color="95B3D7"/>
            </w:tcBorders>
            <w:shd w:val="clear" w:color="auto" w:fill="auto"/>
            <w:noWrap/>
            <w:vAlign w:val="bottom"/>
            <w:hideMark/>
          </w:tcPr>
          <w:p w14:paraId="4EBD90CC" w14:textId="77777777" w:rsidR="00A1646A" w:rsidRPr="00CF1A45" w:rsidRDefault="00A1646A" w:rsidP="000E748C">
            <w:pPr>
              <w:spacing w:after="0" w:line="240" w:lineRule="auto"/>
              <w:rPr>
                <w:rFonts w:eastAsia="Times New Roman" w:cs="Times New Roman"/>
                <w:color w:val="000000"/>
                <w:szCs w:val="24"/>
              </w:rPr>
            </w:pPr>
            <w:r w:rsidRPr="00CF1A45">
              <w:rPr>
                <w:rFonts w:eastAsia="Times New Roman" w:cs="Times New Roman"/>
                <w:color w:val="000000"/>
                <w:szCs w:val="24"/>
              </w:rPr>
              <w:t>WSW at 10 mph</w:t>
            </w:r>
          </w:p>
        </w:tc>
      </w:tr>
      <w:tr w:rsidR="00A1646A" w:rsidRPr="00CF1A45" w14:paraId="234E9C94" w14:textId="77777777" w:rsidTr="000E748C">
        <w:trPr>
          <w:trHeight w:val="255"/>
        </w:trPr>
        <w:tc>
          <w:tcPr>
            <w:tcW w:w="1803" w:type="dxa"/>
            <w:tcBorders>
              <w:top w:val="single" w:sz="4" w:space="0" w:color="95B3D7"/>
              <w:left w:val="single" w:sz="4" w:space="0" w:color="95B3D7"/>
              <w:bottom w:val="single" w:sz="4" w:space="0" w:color="95B3D7"/>
              <w:right w:val="nil"/>
            </w:tcBorders>
            <w:shd w:val="clear" w:color="DCE6F1" w:fill="DCE6F1"/>
            <w:noWrap/>
            <w:vAlign w:val="bottom"/>
            <w:hideMark/>
          </w:tcPr>
          <w:p w14:paraId="254AD508" w14:textId="77777777" w:rsidR="00A1646A" w:rsidRPr="00CF1A45" w:rsidRDefault="00A1646A" w:rsidP="000E748C">
            <w:pPr>
              <w:spacing w:after="0" w:line="240" w:lineRule="auto"/>
              <w:rPr>
                <w:rFonts w:eastAsia="Times New Roman" w:cs="Times New Roman"/>
                <w:color w:val="000000"/>
                <w:szCs w:val="24"/>
              </w:rPr>
            </w:pPr>
          </w:p>
        </w:tc>
        <w:tc>
          <w:tcPr>
            <w:tcW w:w="802" w:type="dxa"/>
            <w:tcBorders>
              <w:top w:val="single" w:sz="4" w:space="0" w:color="95B3D7"/>
              <w:left w:val="nil"/>
              <w:bottom w:val="single" w:sz="4" w:space="0" w:color="95B3D7"/>
              <w:right w:val="nil"/>
            </w:tcBorders>
            <w:shd w:val="clear" w:color="DCE6F1" w:fill="DCE6F1"/>
            <w:noWrap/>
            <w:vAlign w:val="bottom"/>
            <w:hideMark/>
          </w:tcPr>
          <w:p w14:paraId="42DB5C83"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DCE6F1" w:fill="DCE6F1"/>
            <w:noWrap/>
            <w:vAlign w:val="bottom"/>
            <w:hideMark/>
          </w:tcPr>
          <w:p w14:paraId="7478E7CD" w14:textId="77777777" w:rsidR="00A1646A" w:rsidRPr="00CF1A45" w:rsidRDefault="00A1646A" w:rsidP="000E748C">
            <w:pPr>
              <w:spacing w:after="0" w:line="240" w:lineRule="auto"/>
              <w:rPr>
                <w:rFonts w:eastAsia="Times New Roman" w:cs="Times New Roman"/>
                <w:szCs w:val="24"/>
              </w:rPr>
            </w:pPr>
          </w:p>
        </w:tc>
        <w:tc>
          <w:tcPr>
            <w:tcW w:w="1620" w:type="dxa"/>
            <w:tcBorders>
              <w:top w:val="single" w:sz="4" w:space="0" w:color="95B3D7"/>
              <w:left w:val="nil"/>
              <w:bottom w:val="single" w:sz="4" w:space="0" w:color="95B3D7"/>
              <w:right w:val="nil"/>
            </w:tcBorders>
            <w:shd w:val="clear" w:color="DCE6F1" w:fill="DCE6F1"/>
            <w:noWrap/>
            <w:vAlign w:val="bottom"/>
            <w:hideMark/>
          </w:tcPr>
          <w:p w14:paraId="5D6197FC" w14:textId="77777777" w:rsidR="00A1646A" w:rsidRPr="00CF1A45" w:rsidRDefault="00A1646A" w:rsidP="000E748C">
            <w:pPr>
              <w:spacing w:after="0" w:line="240" w:lineRule="auto"/>
              <w:rPr>
                <w:rFonts w:eastAsia="Times New Roman" w:cs="Times New Roman"/>
                <w:szCs w:val="24"/>
              </w:rPr>
            </w:pPr>
          </w:p>
        </w:tc>
        <w:tc>
          <w:tcPr>
            <w:tcW w:w="1260" w:type="dxa"/>
            <w:tcBorders>
              <w:top w:val="single" w:sz="4" w:space="0" w:color="95B3D7"/>
              <w:left w:val="nil"/>
              <w:bottom w:val="single" w:sz="4" w:space="0" w:color="95B3D7"/>
              <w:right w:val="nil"/>
            </w:tcBorders>
            <w:shd w:val="clear" w:color="DCE6F1" w:fill="DCE6F1"/>
            <w:noWrap/>
            <w:vAlign w:val="bottom"/>
            <w:hideMark/>
          </w:tcPr>
          <w:p w14:paraId="041089C6" w14:textId="77777777" w:rsidR="00A1646A" w:rsidRPr="00CF1A45" w:rsidRDefault="00A1646A" w:rsidP="000E748C">
            <w:pPr>
              <w:spacing w:after="0" w:line="240" w:lineRule="auto"/>
              <w:rPr>
                <w:rFonts w:eastAsia="Times New Roman" w:cs="Times New Roman"/>
                <w:szCs w:val="24"/>
              </w:rPr>
            </w:pPr>
          </w:p>
        </w:tc>
        <w:tc>
          <w:tcPr>
            <w:tcW w:w="1170" w:type="dxa"/>
            <w:tcBorders>
              <w:top w:val="single" w:sz="4" w:space="0" w:color="95B3D7"/>
              <w:left w:val="nil"/>
              <w:bottom w:val="single" w:sz="4" w:space="0" w:color="95B3D7"/>
              <w:right w:val="nil"/>
            </w:tcBorders>
            <w:shd w:val="clear" w:color="DCE6F1" w:fill="DCE6F1"/>
            <w:noWrap/>
            <w:vAlign w:val="bottom"/>
            <w:hideMark/>
          </w:tcPr>
          <w:p w14:paraId="098221A3" w14:textId="77777777" w:rsidR="00A1646A" w:rsidRPr="00CF1A45" w:rsidRDefault="00A1646A" w:rsidP="000E748C">
            <w:pPr>
              <w:spacing w:after="0" w:line="240" w:lineRule="auto"/>
              <w:rPr>
                <w:rFonts w:eastAsia="Times New Roman" w:cs="Times New Roman"/>
                <w:szCs w:val="24"/>
              </w:rPr>
            </w:pPr>
          </w:p>
        </w:tc>
        <w:tc>
          <w:tcPr>
            <w:tcW w:w="1710" w:type="dxa"/>
            <w:tcBorders>
              <w:top w:val="single" w:sz="4" w:space="0" w:color="95B3D7"/>
              <w:left w:val="nil"/>
              <w:bottom w:val="single" w:sz="4" w:space="0" w:color="95B3D7"/>
              <w:right w:val="single" w:sz="4" w:space="0" w:color="95B3D7"/>
            </w:tcBorders>
            <w:shd w:val="clear" w:color="DCE6F1" w:fill="DCE6F1"/>
            <w:noWrap/>
            <w:vAlign w:val="bottom"/>
            <w:hideMark/>
          </w:tcPr>
          <w:p w14:paraId="6051203D" w14:textId="77777777" w:rsidR="00A1646A" w:rsidRPr="00CF1A45" w:rsidRDefault="00A1646A" w:rsidP="000E748C">
            <w:pPr>
              <w:spacing w:after="0" w:line="240" w:lineRule="auto"/>
              <w:rPr>
                <w:rFonts w:eastAsia="Times New Roman" w:cs="Times New Roman"/>
                <w:szCs w:val="24"/>
              </w:rPr>
            </w:pPr>
          </w:p>
        </w:tc>
      </w:tr>
    </w:tbl>
    <w:p w14:paraId="6C9659FA" w14:textId="202A523F" w:rsidR="00A1646A" w:rsidRDefault="00A1646A" w:rsidP="00543181"/>
    <w:p w14:paraId="4C0CAFC7" w14:textId="62F3305E" w:rsidR="00CA423B" w:rsidRDefault="00CA423B"/>
    <w:p w14:paraId="26937977" w14:textId="77777777" w:rsidR="00543181" w:rsidRDefault="00543181"/>
    <w:sectPr w:rsidR="005431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181"/>
    <w:rsid w:val="00215CB2"/>
    <w:rsid w:val="003E3664"/>
    <w:rsid w:val="00543181"/>
    <w:rsid w:val="006412B9"/>
    <w:rsid w:val="00A1646A"/>
    <w:rsid w:val="00CA423B"/>
    <w:rsid w:val="00EB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136C7"/>
  <w15:chartTrackingRefBased/>
  <w15:docId w15:val="{37A52ED5-EBA4-4B2B-8D9B-E1CAD7C2F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181"/>
    <w:rPr>
      <w:rFonts w:cstheme="min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3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e\Documents\Sue\Aspendell\2019\2019%20JES%20winter%20storm%20ob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Historic Snowfall Winters, Aspendell, CA</a:t>
            </a:r>
          </a:p>
          <a:p>
            <a:pPr>
              <a:defRPr/>
            </a:pPr>
            <a:r>
              <a:rPr lang="en-US" b="1"/>
              <a:t>1998, 2011, 2017, 2019</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4"/>
          <c:order val="0"/>
          <c:tx>
            <c:strRef>
              <c:f>'season stats'!$K$29</c:f>
              <c:strCache>
                <c:ptCount val="1"/>
                <c:pt idx="0">
                  <c:v>1998</c:v>
                </c:pt>
              </c:strCache>
            </c:strRef>
          </c:tx>
          <c:spPr>
            <a:solidFill>
              <a:schemeClr val="accent5"/>
            </a:solidFill>
            <a:ln>
              <a:noFill/>
            </a:ln>
            <a:effectLst/>
          </c:spPr>
          <c:invertIfNegative val="0"/>
          <c:cat>
            <c:strRef>
              <c:f>'season stats'!$K$30:$K$33</c:f>
              <c:strCache>
                <c:ptCount val="4"/>
                <c:pt idx="0">
                  <c:v>Dec</c:v>
                </c:pt>
                <c:pt idx="1">
                  <c:v>Jan</c:v>
                </c:pt>
                <c:pt idx="2">
                  <c:v>Feb</c:v>
                </c:pt>
                <c:pt idx="3">
                  <c:v>March</c:v>
                </c:pt>
              </c:strCache>
            </c:strRef>
          </c:cat>
          <c:val>
            <c:numRef>
              <c:f>'season stats'!$L$30:$L$33</c:f>
              <c:numCache>
                <c:formatCode>General</c:formatCode>
                <c:ptCount val="4"/>
                <c:pt idx="0">
                  <c:v>12</c:v>
                </c:pt>
                <c:pt idx="1">
                  <c:v>23</c:v>
                </c:pt>
                <c:pt idx="2">
                  <c:v>124</c:v>
                </c:pt>
                <c:pt idx="3">
                  <c:v>32</c:v>
                </c:pt>
              </c:numCache>
            </c:numRef>
          </c:val>
          <c:extLst>
            <c:ext xmlns:c16="http://schemas.microsoft.com/office/drawing/2014/chart" uri="{C3380CC4-5D6E-409C-BE32-E72D297353CC}">
              <c16:uniqueId val="{00000000-FFFB-441A-A8CC-32FB26F9E484}"/>
            </c:ext>
          </c:extLst>
        </c:ser>
        <c:ser>
          <c:idx val="7"/>
          <c:order val="1"/>
          <c:tx>
            <c:strRef>
              <c:f>'season stats'!$K$35</c:f>
              <c:strCache>
                <c:ptCount val="1"/>
                <c:pt idx="0">
                  <c:v>2011</c:v>
                </c:pt>
              </c:strCache>
            </c:strRef>
          </c:tx>
          <c:spPr>
            <a:solidFill>
              <a:schemeClr val="accent2">
                <a:lumMod val="60000"/>
              </a:schemeClr>
            </a:solidFill>
            <a:ln>
              <a:noFill/>
            </a:ln>
            <a:effectLst/>
          </c:spPr>
          <c:invertIfNegative val="0"/>
          <c:cat>
            <c:strRef>
              <c:f>'season stats'!$K$30:$K$33</c:f>
              <c:strCache>
                <c:ptCount val="4"/>
                <c:pt idx="0">
                  <c:v>Dec</c:v>
                </c:pt>
                <c:pt idx="1">
                  <c:v>Jan</c:v>
                </c:pt>
                <c:pt idx="2">
                  <c:v>Feb</c:v>
                </c:pt>
                <c:pt idx="3">
                  <c:v>March</c:v>
                </c:pt>
              </c:strCache>
            </c:strRef>
          </c:cat>
          <c:val>
            <c:numRef>
              <c:f>'season stats'!$L$36:$L$39</c:f>
              <c:numCache>
                <c:formatCode>General</c:formatCode>
                <c:ptCount val="4"/>
                <c:pt idx="0">
                  <c:v>112.3</c:v>
                </c:pt>
                <c:pt idx="1">
                  <c:v>2</c:v>
                </c:pt>
                <c:pt idx="2">
                  <c:v>54</c:v>
                </c:pt>
                <c:pt idx="3">
                  <c:v>54</c:v>
                </c:pt>
              </c:numCache>
            </c:numRef>
          </c:val>
          <c:extLst>
            <c:ext xmlns:c16="http://schemas.microsoft.com/office/drawing/2014/chart" uri="{C3380CC4-5D6E-409C-BE32-E72D297353CC}">
              <c16:uniqueId val="{00000001-FFFB-441A-A8CC-32FB26F9E484}"/>
            </c:ext>
          </c:extLst>
        </c:ser>
        <c:ser>
          <c:idx val="0"/>
          <c:order val="2"/>
          <c:tx>
            <c:v>2017</c:v>
          </c:tx>
          <c:spPr>
            <a:solidFill>
              <a:schemeClr val="accent1"/>
            </a:solidFill>
            <a:ln>
              <a:noFill/>
            </a:ln>
            <a:effectLst/>
          </c:spPr>
          <c:invertIfNegative val="0"/>
          <c:cat>
            <c:strRef>
              <c:f>'season stats'!$K$30:$K$33</c:f>
              <c:strCache>
                <c:ptCount val="4"/>
                <c:pt idx="0">
                  <c:v>Dec</c:v>
                </c:pt>
                <c:pt idx="1">
                  <c:v>Jan</c:v>
                </c:pt>
                <c:pt idx="2">
                  <c:v>Feb</c:v>
                </c:pt>
                <c:pt idx="3">
                  <c:v>March</c:v>
                </c:pt>
              </c:strCache>
            </c:strRef>
          </c:cat>
          <c:val>
            <c:numRef>
              <c:f>'season stats'!$L$49:$L$52</c:f>
              <c:numCache>
                <c:formatCode>General</c:formatCode>
                <c:ptCount val="4"/>
                <c:pt idx="0">
                  <c:v>3</c:v>
                </c:pt>
                <c:pt idx="1">
                  <c:v>103</c:v>
                </c:pt>
                <c:pt idx="2">
                  <c:v>47</c:v>
                </c:pt>
                <c:pt idx="3">
                  <c:v>21</c:v>
                </c:pt>
              </c:numCache>
            </c:numRef>
          </c:val>
          <c:extLst>
            <c:ext xmlns:c16="http://schemas.microsoft.com/office/drawing/2014/chart" uri="{C3380CC4-5D6E-409C-BE32-E72D297353CC}">
              <c16:uniqueId val="{00000002-FFFB-441A-A8CC-32FB26F9E484}"/>
            </c:ext>
          </c:extLst>
        </c:ser>
        <c:ser>
          <c:idx val="1"/>
          <c:order val="3"/>
          <c:tx>
            <c:strRef>
              <c:f>'season stats'!$K$42</c:f>
              <c:strCache>
                <c:ptCount val="1"/>
                <c:pt idx="0">
                  <c:v>2019</c:v>
                </c:pt>
              </c:strCache>
            </c:strRef>
          </c:tx>
          <c:spPr>
            <a:solidFill>
              <a:schemeClr val="accent2"/>
            </a:solidFill>
            <a:ln>
              <a:noFill/>
            </a:ln>
            <a:effectLst/>
          </c:spPr>
          <c:invertIfNegative val="0"/>
          <c:cat>
            <c:strRef>
              <c:f>'season stats'!$K$30:$K$33</c:f>
              <c:strCache>
                <c:ptCount val="4"/>
                <c:pt idx="0">
                  <c:v>Dec</c:v>
                </c:pt>
                <c:pt idx="1">
                  <c:v>Jan</c:v>
                </c:pt>
                <c:pt idx="2">
                  <c:v>Feb</c:v>
                </c:pt>
                <c:pt idx="3">
                  <c:v>March</c:v>
                </c:pt>
              </c:strCache>
            </c:strRef>
          </c:cat>
          <c:val>
            <c:numRef>
              <c:f>'season stats'!$L$43:$L$46</c:f>
              <c:numCache>
                <c:formatCode>General</c:formatCode>
                <c:ptCount val="4"/>
                <c:pt idx="0">
                  <c:v>11.3</c:v>
                </c:pt>
                <c:pt idx="1">
                  <c:v>58</c:v>
                </c:pt>
                <c:pt idx="2">
                  <c:v>92</c:v>
                </c:pt>
                <c:pt idx="3">
                  <c:v>49</c:v>
                </c:pt>
              </c:numCache>
            </c:numRef>
          </c:val>
          <c:extLst>
            <c:ext xmlns:c16="http://schemas.microsoft.com/office/drawing/2014/chart" uri="{C3380CC4-5D6E-409C-BE32-E72D297353CC}">
              <c16:uniqueId val="{00000003-FFFB-441A-A8CC-32FB26F9E484}"/>
            </c:ext>
          </c:extLst>
        </c:ser>
        <c:dLbls>
          <c:showLegendKey val="0"/>
          <c:showVal val="0"/>
          <c:showCatName val="0"/>
          <c:showSerName val="0"/>
          <c:showPercent val="0"/>
          <c:showBubbleSize val="0"/>
        </c:dLbls>
        <c:gapWidth val="219"/>
        <c:axId val="605971016"/>
        <c:axId val="605971344"/>
        <c:extLst/>
      </c:barChart>
      <c:catAx>
        <c:axId val="605971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05971344"/>
        <c:crosses val="autoZero"/>
        <c:auto val="1"/>
        <c:lblAlgn val="ctr"/>
        <c:lblOffset val="100"/>
        <c:noMultiLvlLbl val="0"/>
      </c:catAx>
      <c:valAx>
        <c:axId val="60597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Snowfall, inches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971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6350"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377</Words>
  <Characters>2150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dc:creator>
  <cp:keywords/>
  <dc:description/>
  <cp:lastModifiedBy>Microsoft Office User</cp:lastModifiedBy>
  <cp:revision>3</cp:revision>
  <dcterms:created xsi:type="dcterms:W3CDTF">2019-07-01T04:19:00Z</dcterms:created>
  <dcterms:modified xsi:type="dcterms:W3CDTF">2019-07-01T04:23:00Z</dcterms:modified>
</cp:coreProperties>
</file>