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A8D00" w14:textId="19123D21" w:rsidR="00682B61" w:rsidRDefault="005D438D">
      <w:r w:rsidRPr="005D438D">
        <w:t>https://public.tableau.com/profile/allison.seaman#!/vizhome/NYC_15809086679440/Dashboard3?publish=yes</w:t>
      </w:r>
      <w:bookmarkStart w:id="0" w:name="_GoBack"/>
      <w:bookmarkEnd w:id="0"/>
    </w:p>
    <w:sectPr w:rsidR="00682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8D"/>
    <w:rsid w:val="005D438D"/>
    <w:rsid w:val="0068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B3F8"/>
  <w15:chartTrackingRefBased/>
  <w15:docId w15:val="{1BB089E5-103D-47C7-901D-9111E781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seaman</dc:creator>
  <cp:keywords/>
  <dc:description/>
  <cp:lastModifiedBy>allison seaman</cp:lastModifiedBy>
  <cp:revision>1</cp:revision>
  <dcterms:created xsi:type="dcterms:W3CDTF">2020-02-05T13:19:00Z</dcterms:created>
  <dcterms:modified xsi:type="dcterms:W3CDTF">2020-02-05T13:20:00Z</dcterms:modified>
</cp:coreProperties>
</file>