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80DD8" w14:textId="77777777" w:rsidR="00A43DC9" w:rsidRDefault="00A43DC9" w:rsidP="00A43DC9">
      <w:r>
        <w:t>DSP Quiz 5</w:t>
      </w:r>
    </w:p>
    <w:p w14:paraId="4D87B5FF" w14:textId="77777777" w:rsidR="00A43DC9" w:rsidRDefault="00A43DC9" w:rsidP="00A43DC9">
      <w:r>
        <w:t>11/16/2020</w:t>
      </w:r>
    </w:p>
    <w:p w14:paraId="232034F8" w14:textId="2579AC5F" w:rsidR="00A43DC9" w:rsidRDefault="00A43DC9" w:rsidP="00A43DC9">
      <w:r>
        <w:t>Name:</w:t>
      </w:r>
      <w:r>
        <w:br/>
      </w:r>
      <w:r>
        <w:br/>
      </w:r>
      <w:r>
        <w:t xml:space="preserve">Question </w:t>
      </w:r>
      <w:r>
        <w:t xml:space="preserve">1 </w:t>
      </w:r>
    </w:p>
    <w:p w14:paraId="259CE1DE" w14:textId="77777777" w:rsidR="00A43DC9" w:rsidRDefault="00A43DC9" w:rsidP="00A43DC9"/>
    <w:p w14:paraId="0E91B7FA" w14:textId="2279C578" w:rsidR="00A43DC9" w:rsidRDefault="00A43DC9" w:rsidP="00A43DC9">
      <w:r>
        <w:t xml:space="preserve">The following spectrograms were computed using either rectangular or Hamming windows, on the same signal. Answer the following questions, </w:t>
      </w:r>
      <w:r>
        <w:t>justify your answer completely.</w:t>
      </w:r>
    </w:p>
    <w:p w14:paraId="074B9963" w14:textId="77777777" w:rsidR="00A43DC9" w:rsidRDefault="00A43DC9" w:rsidP="00A43DC9"/>
    <w:p w14:paraId="7A481AD7" w14:textId="77777777" w:rsidR="00A43DC9" w:rsidRDefault="00A43DC9" w:rsidP="00A43DC9">
      <w:pPr>
        <w:pStyle w:val="ListParagraph"/>
        <w:numPr>
          <w:ilvl w:val="0"/>
          <w:numId w:val="1"/>
        </w:numPr>
        <w:spacing w:after="0" w:line="240" w:lineRule="auto"/>
      </w:pPr>
      <w:r>
        <w:t>Which spectrograms were computed with a rectangular window?</w:t>
      </w:r>
    </w:p>
    <w:p w14:paraId="3B3AACEE" w14:textId="75063D99" w:rsidR="00A43DC9" w:rsidRDefault="00A43DC9" w:rsidP="00A43DC9">
      <w:pPr>
        <w:pStyle w:val="ListParagraph"/>
        <w:numPr>
          <w:ilvl w:val="0"/>
          <w:numId w:val="1"/>
        </w:numPr>
        <w:spacing w:after="0" w:line="240" w:lineRule="auto"/>
      </w:pPr>
      <w:r>
        <w:t>Which spectrograms have approximately the same frequency resolution?</w:t>
      </w:r>
    </w:p>
    <w:p w14:paraId="0B761E35" w14:textId="460FC526" w:rsidR="00116041" w:rsidRDefault="00116041" w:rsidP="00A43DC9">
      <w:pPr>
        <w:pStyle w:val="ListParagraph"/>
        <w:numPr>
          <w:ilvl w:val="0"/>
          <w:numId w:val="1"/>
        </w:numPr>
        <w:spacing w:after="0" w:line="240" w:lineRule="auto"/>
      </w:pPr>
      <w:r>
        <w:t>What is the approximate time window of spectrogram a? Mark the plot if it helps indicate your answer</w:t>
      </w:r>
    </w:p>
    <w:p w14:paraId="660B0F14" w14:textId="4929AF76" w:rsidR="00116041" w:rsidRDefault="00116041" w:rsidP="00A43DC9">
      <w:pPr>
        <w:pStyle w:val="ListParagraph"/>
        <w:numPr>
          <w:ilvl w:val="0"/>
          <w:numId w:val="1"/>
        </w:numPr>
        <w:spacing w:after="0" w:line="240" w:lineRule="auto"/>
      </w:pPr>
      <w:r>
        <w:t>Write as detailed an equation as you can for the ‘eye’s, assuming that only pure sinusoidal tones were used to create them.</w:t>
      </w:r>
    </w:p>
    <w:p w14:paraId="550905FE" w14:textId="77777777" w:rsidR="00A43DC9" w:rsidRDefault="00A43DC9" w:rsidP="00A43DC9"/>
    <w:p w14:paraId="5637D1D1" w14:textId="77777777" w:rsidR="00A43DC9" w:rsidRDefault="00A43DC9" w:rsidP="00A43DC9">
      <w:r>
        <w:rPr>
          <w:noProof/>
        </w:rPr>
        <w:drawing>
          <wp:inline distT="0" distB="0" distL="0" distR="0" wp14:anchorId="4A722231" wp14:editId="17969E00">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leyFinal.eps"/>
                    <pic:cNvPicPr/>
                  </pic:nvPicPr>
                  <pic:blipFill>
                    <a:blip r:embed="rId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6791206" w14:textId="77777777" w:rsidR="00A43DC9" w:rsidRDefault="00A43DC9" w:rsidP="00A43DC9"/>
    <w:p w14:paraId="0BAC789C" w14:textId="5760F819" w:rsidR="00A43DC9" w:rsidRDefault="00A43DC9" w:rsidP="00A43DC9"/>
    <w:p w14:paraId="0BCA5F8E" w14:textId="77777777" w:rsidR="00A43DC9" w:rsidRDefault="00A43DC9" w:rsidP="00A43DC9"/>
    <w:p w14:paraId="0F79DD6A" w14:textId="77777777" w:rsidR="00A43DC9" w:rsidRDefault="00A43DC9" w:rsidP="00A43DC9"/>
    <w:p w14:paraId="368FA3F1" w14:textId="77777777" w:rsidR="00A43DC9" w:rsidRDefault="00A43DC9" w:rsidP="00A43DC9"/>
    <w:p w14:paraId="3DADDB05" w14:textId="77777777" w:rsidR="00A43DC9" w:rsidRDefault="00A43DC9" w:rsidP="00A43DC9"/>
    <w:p w14:paraId="219D7F77" w14:textId="77777777" w:rsidR="00A43DC9" w:rsidRDefault="00A43DC9" w:rsidP="00A43DC9"/>
    <w:p w14:paraId="69B2D23C" w14:textId="77777777" w:rsidR="00A43DC9" w:rsidRDefault="00A43DC9" w:rsidP="00A43DC9"/>
    <w:p w14:paraId="63439B4B" w14:textId="77777777" w:rsidR="00A43DC9" w:rsidRDefault="00A43DC9" w:rsidP="00A43DC9"/>
    <w:p w14:paraId="0A052EE2" w14:textId="77777777" w:rsidR="00A43DC9" w:rsidRDefault="00A43DC9" w:rsidP="00A43DC9"/>
    <w:p w14:paraId="3E1AB80A" w14:textId="56EB8C7E" w:rsidR="00A43DC9" w:rsidRDefault="00A43DC9" w:rsidP="00A43DC9">
      <w:r>
        <w:t>Question 2</w:t>
      </w:r>
    </w:p>
    <w:p w14:paraId="6A7AA954" w14:textId="77777777" w:rsidR="00A43DC9" w:rsidRDefault="00A43DC9" w:rsidP="00A43DC9"/>
    <w:p w14:paraId="41E42D5F" w14:textId="77777777" w:rsidR="00A43DC9" w:rsidRPr="00927A27" w:rsidRDefault="00A43DC9" w:rsidP="00A43DC9">
      <w:r>
        <w:t>Consider the following plot of the magnitude, in dB, of the DFT of a continuous time signal sampled at T= 10</w:t>
      </w:r>
      <w:r w:rsidRPr="00A52AAD">
        <w:rPr>
          <w:vertAlign w:val="superscript"/>
        </w:rPr>
        <w:t>-3</w:t>
      </w:r>
      <w:r>
        <w:t xml:space="preserve">.  A </w:t>
      </w:r>
      <w:proofErr w:type="gramStart"/>
      <w:r>
        <w:t>32 point</w:t>
      </w:r>
      <w:proofErr w:type="gramEnd"/>
      <w:r>
        <w:t xml:space="preserve"> DFT was taken using a rectangular window.</w:t>
      </w:r>
    </w:p>
    <w:p w14:paraId="69AD7FD5" w14:textId="77777777" w:rsidR="00A43DC9" w:rsidRDefault="00A43DC9" w:rsidP="00A43DC9">
      <w:pPr>
        <w:pStyle w:val="ListParagraph"/>
      </w:pPr>
    </w:p>
    <w:p w14:paraId="400E04EA" w14:textId="77777777" w:rsidR="00A43DC9" w:rsidRPr="00927A27" w:rsidRDefault="00A43DC9" w:rsidP="00A43DC9">
      <w:pPr>
        <w:pStyle w:val="ListParagraph"/>
      </w:pPr>
      <w:r>
        <w:tab/>
      </w:r>
    </w:p>
    <w:p w14:paraId="74DF6C7B" w14:textId="77777777" w:rsidR="00A43DC9" w:rsidRDefault="00A43DC9" w:rsidP="00A43DC9">
      <w:r>
        <w:rPr>
          <w:noProof/>
        </w:rPr>
        <w:drawing>
          <wp:inline distT="0" distB="0" distL="0" distR="0" wp14:anchorId="08382492" wp14:editId="6CDF9BD9">
            <wp:extent cx="5486400" cy="41148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A51A4F8" w14:textId="77777777" w:rsidR="00A43DC9" w:rsidRDefault="00A43DC9" w:rsidP="00A43DC9">
      <w:pPr>
        <w:ind w:left="360"/>
      </w:pPr>
      <w:r>
        <w:t>Listed below are 10 signals, one or more of which could have been the continuous time signal that produced the above plot. Indicate which signals could have been the input signal x</w:t>
      </w:r>
      <w:r w:rsidRPr="00AD295A">
        <w:rPr>
          <w:vertAlign w:val="subscript"/>
        </w:rPr>
        <w:t>c</w:t>
      </w:r>
      <w:r>
        <w:t>(t). Justify your answer completely</w:t>
      </w:r>
    </w:p>
    <w:p w14:paraId="6932825A" w14:textId="77777777" w:rsidR="00A43DC9" w:rsidRDefault="00A43DC9" w:rsidP="00A43DC9">
      <w:pPr>
        <w:pStyle w:val="ListParagraph"/>
      </w:pPr>
    </w:p>
    <w:p w14:paraId="51BFA2BE" w14:textId="77777777" w:rsidR="00A43DC9" w:rsidRDefault="00A43DC9" w:rsidP="00A43DC9">
      <w:pPr>
        <w:pStyle w:val="ListParagraph"/>
      </w:pPr>
      <w:r>
        <w:tab/>
        <w:t>x</w:t>
      </w:r>
      <w:r>
        <w:rPr>
          <w:vertAlign w:val="subscript"/>
        </w:rPr>
        <w:t>1</w:t>
      </w:r>
      <w:r>
        <w:t>(t) = 1000 cos(230*π*t)</w:t>
      </w:r>
      <w:r>
        <w:tab/>
        <w:t>x</w:t>
      </w:r>
      <w:r>
        <w:rPr>
          <w:vertAlign w:val="subscript"/>
        </w:rPr>
        <w:t>6</w:t>
      </w:r>
      <w:r>
        <w:t>(t) = 1000 exp(j*250*π*t)</w:t>
      </w:r>
    </w:p>
    <w:p w14:paraId="3FD32A04" w14:textId="77777777" w:rsidR="00A43DC9" w:rsidRDefault="00A43DC9" w:rsidP="00A43DC9">
      <w:pPr>
        <w:pStyle w:val="ListParagraph"/>
      </w:pPr>
      <w:r>
        <w:tab/>
        <w:t>x</w:t>
      </w:r>
      <w:r>
        <w:rPr>
          <w:vertAlign w:val="subscript"/>
        </w:rPr>
        <w:t>2</w:t>
      </w:r>
      <w:r>
        <w:t>(t) = 1000 cos(115*π*</w:t>
      </w:r>
      <w:proofErr w:type="gramStart"/>
      <w:r>
        <w:t xml:space="preserve">t)   </w:t>
      </w:r>
      <w:proofErr w:type="gramEnd"/>
      <w:r>
        <w:t xml:space="preserve">         x</w:t>
      </w:r>
      <w:r>
        <w:rPr>
          <w:vertAlign w:val="subscript"/>
        </w:rPr>
        <w:t>7</w:t>
      </w:r>
      <w:r>
        <w:t>(t) = 10 cos(250*π*t)</w:t>
      </w:r>
    </w:p>
    <w:p w14:paraId="22FFB0E0" w14:textId="77777777" w:rsidR="00A43DC9" w:rsidRDefault="00A43DC9" w:rsidP="00A43DC9">
      <w:pPr>
        <w:pStyle w:val="ListParagraph"/>
      </w:pPr>
      <w:r>
        <w:tab/>
        <w:t>x</w:t>
      </w:r>
      <w:r>
        <w:rPr>
          <w:vertAlign w:val="subscript"/>
        </w:rPr>
        <w:t>3</w:t>
      </w:r>
      <w:r>
        <w:t>(t) = 10 exp(j*460*π*t)</w:t>
      </w:r>
      <w:r>
        <w:tab/>
        <w:t>x</w:t>
      </w:r>
      <w:r>
        <w:rPr>
          <w:vertAlign w:val="subscript"/>
        </w:rPr>
        <w:t>8</w:t>
      </w:r>
      <w:r>
        <w:t>(t) = 1000(</w:t>
      </w:r>
      <w:proofErr w:type="gramStart"/>
      <w:r>
        <w:t>cos(</w:t>
      </w:r>
      <w:proofErr w:type="gramEnd"/>
      <w:r>
        <w:t>218.75*π*t)</w:t>
      </w:r>
    </w:p>
    <w:p w14:paraId="4631378C" w14:textId="77777777" w:rsidR="00A43DC9" w:rsidRDefault="00A43DC9" w:rsidP="00A43DC9">
      <w:pPr>
        <w:pStyle w:val="ListParagraph"/>
      </w:pPr>
      <w:r>
        <w:t xml:space="preserve">               x</w:t>
      </w:r>
      <w:r>
        <w:rPr>
          <w:vertAlign w:val="subscript"/>
        </w:rPr>
        <w:t>4</w:t>
      </w:r>
      <w:r>
        <w:t xml:space="preserve">(t) </w:t>
      </w:r>
      <w:proofErr w:type="gramStart"/>
      <w:r>
        <w:t>=  1000</w:t>
      </w:r>
      <w:proofErr w:type="gramEnd"/>
      <w:r>
        <w:t xml:space="preserve"> exp(j*230*π*t)</w:t>
      </w:r>
      <w:r>
        <w:tab/>
        <w:t xml:space="preserve"> x</w:t>
      </w:r>
      <w:r>
        <w:rPr>
          <w:vertAlign w:val="subscript"/>
        </w:rPr>
        <w:t>9</w:t>
      </w:r>
      <w:r>
        <w:t>(t) = 10 exp(j*200*π*t)</w:t>
      </w:r>
    </w:p>
    <w:p w14:paraId="692CDC36" w14:textId="77777777" w:rsidR="00A43DC9" w:rsidRPr="00927A27" w:rsidRDefault="00A43DC9" w:rsidP="00A43DC9">
      <w:pPr>
        <w:pStyle w:val="ListParagraph"/>
      </w:pPr>
      <w:r>
        <w:tab/>
        <w:t>x</w:t>
      </w:r>
      <w:r>
        <w:rPr>
          <w:vertAlign w:val="subscript"/>
        </w:rPr>
        <w:t>5</w:t>
      </w:r>
      <w:r>
        <w:t>(t) = 10 exp(j*230*π*t)</w:t>
      </w:r>
      <w:r>
        <w:tab/>
        <w:t>x</w:t>
      </w:r>
      <w:r>
        <w:rPr>
          <w:vertAlign w:val="subscript"/>
        </w:rPr>
        <w:t>10</w:t>
      </w:r>
      <w:r>
        <w:t>(t) = 1000 exp(j(187.5*π*t)</w:t>
      </w:r>
    </w:p>
    <w:p w14:paraId="7908E219" w14:textId="77777777" w:rsidR="00A43DC9" w:rsidRDefault="00A43DC9" w:rsidP="00A43DC9">
      <w:pPr>
        <w:pStyle w:val="ListParagraph"/>
      </w:pPr>
    </w:p>
    <w:p w14:paraId="64D6DB28" w14:textId="77777777" w:rsidR="00A43DC9" w:rsidRDefault="00A43DC9" w:rsidP="00A43DC9"/>
    <w:p w14:paraId="21A273F6" w14:textId="77777777" w:rsidR="00A43DC9" w:rsidRDefault="00A43DC9" w:rsidP="00A43DC9"/>
    <w:p w14:paraId="70476374" w14:textId="77777777" w:rsidR="00A43DC9" w:rsidRDefault="00A43DC9" w:rsidP="00A43DC9"/>
    <w:p w14:paraId="12B99CAF" w14:textId="77777777" w:rsidR="004C2E20" w:rsidRDefault="004C2E20"/>
    <w:sectPr w:rsidR="004C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511D6"/>
    <w:multiLevelType w:val="hybridMultilevel"/>
    <w:tmpl w:val="098EDD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93060"/>
    <w:multiLevelType w:val="hybridMultilevel"/>
    <w:tmpl w:val="F948F0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C9"/>
    <w:rsid w:val="00116041"/>
    <w:rsid w:val="004C2E20"/>
    <w:rsid w:val="00A4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366E6"/>
  <w15:chartTrackingRefBased/>
  <w15:docId w15:val="{7EA8685B-D6A9-E042-A10F-B6E358C3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C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DC9"/>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customXml" Target="../customXml/item3.xml"/><Relationship Id="rId5" Type="http://schemas.openxmlformats.org/officeDocument/2006/relationships/image" Target="media/image1.emf"/><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4FFDDFC1811E49A490B9F38EFEF384" ma:contentTypeVersion="5" ma:contentTypeDescription="Create a new document." ma:contentTypeScope="" ma:versionID="3394993928785bfeed1783b343e5cf3c">
  <xsd:schema xmlns:xsd="http://www.w3.org/2001/XMLSchema" xmlns:xs="http://www.w3.org/2001/XMLSchema" xmlns:p="http://schemas.microsoft.com/office/2006/metadata/properties" xmlns:ns2="de912fb6-39c9-4f5f-b8b8-2a974c2da0d3" targetNamespace="http://schemas.microsoft.com/office/2006/metadata/properties" ma:root="true" ma:fieldsID="57d3c89f5584a9a0f960725b0b1147f8" ns2:_="">
    <xsd:import namespace="de912fb6-39c9-4f5f-b8b8-2a974c2da0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12fb6-39c9-4f5f-b8b8-2a974c2da0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e912fb6-39c9-4f5f-b8b8-2a974c2da0d3" xsi:nil="true"/>
  </documentManagement>
</p:properties>
</file>

<file path=customXml/itemProps1.xml><?xml version="1.0" encoding="utf-8"?>
<ds:datastoreItem xmlns:ds="http://schemas.openxmlformats.org/officeDocument/2006/customXml" ds:itemID="{3EBDD4C1-6D4D-4AF1-8346-ADA43C2E7789}"/>
</file>

<file path=customXml/itemProps2.xml><?xml version="1.0" encoding="utf-8"?>
<ds:datastoreItem xmlns:ds="http://schemas.openxmlformats.org/officeDocument/2006/customXml" ds:itemID="{DB6AF377-C6E5-49FF-BD0E-5AE054C398EA}"/>
</file>

<file path=customXml/itemProps3.xml><?xml version="1.0" encoding="utf-8"?>
<ds:datastoreItem xmlns:ds="http://schemas.openxmlformats.org/officeDocument/2006/customXml" ds:itemID="{9D2848F0-6BAF-4934-9202-DE6A7CD985BE}"/>
</file>

<file path=docProps/app.xml><?xml version="1.0" encoding="utf-8"?>
<Properties xmlns="http://schemas.openxmlformats.org/officeDocument/2006/extended-properties" xmlns:vt="http://schemas.openxmlformats.org/officeDocument/2006/docPropsVTypes">
  <Template>Normal.dotm</Template>
  <TotalTime>6</TotalTime>
  <Pages>3</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Keene</dc:creator>
  <cp:keywords/>
  <dc:description/>
  <cp:lastModifiedBy>Samuel Keene</cp:lastModifiedBy>
  <cp:revision>2</cp:revision>
  <dcterms:created xsi:type="dcterms:W3CDTF">2020-12-16T18:46:00Z</dcterms:created>
  <dcterms:modified xsi:type="dcterms:W3CDTF">2020-12-16T20:55:00Z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0x010100104FFDDFC1811E49A490B9F38EFEF384</vt:lpwstr>
  </property>
</Properties>
</file>