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8B0A" w14:textId="2B6C71BE" w:rsidR="005C7BAF" w:rsidRDefault="005C7BAF">
      <w:r>
        <w:t xml:space="preserve">The training data was originally split into train and validation data. </w:t>
      </w:r>
      <w:r w:rsidR="00F42682">
        <w:t xml:space="preserve">70% of the data </w:t>
      </w:r>
      <w:r w:rsidR="002C08F8">
        <w:t>were</w:t>
      </w:r>
      <w:r w:rsidR="00F42682">
        <w:t xml:space="preserve"> randomly sampled into the training set and the remaining 30% w</w:t>
      </w:r>
      <w:r w:rsidR="002C08F8">
        <w:t>ere</w:t>
      </w:r>
      <w:r w:rsidR="00F42682">
        <w:t xml:space="preserve"> sampled into the validation set with seed = 123.</w:t>
      </w:r>
    </w:p>
    <w:p w14:paraId="4E8E8B9D" w14:textId="73342E45" w:rsidR="000B54C5" w:rsidRDefault="00BF7857">
      <w:r>
        <w:t xml:space="preserve">For the first task, we were asked to create a model predicting whether something would be a static or dynamic </w:t>
      </w:r>
      <w:r w:rsidR="00245A97">
        <w:t xml:space="preserve">activity. For the baseline model, I used </w:t>
      </w:r>
      <w:r w:rsidR="00B96E15">
        <w:t xml:space="preserve">a naïve </w:t>
      </w:r>
      <w:r w:rsidR="008D2C88">
        <w:t>B</w:t>
      </w:r>
      <w:r w:rsidR="00B96E15">
        <w:t xml:space="preserve">ayes </w:t>
      </w:r>
      <w:r w:rsidR="00A43E3C">
        <w:t xml:space="preserve">prior probability </w:t>
      </w:r>
      <w:r w:rsidR="00B96E15">
        <w:t xml:space="preserve">approach </w:t>
      </w:r>
      <w:r w:rsidR="00A43E3C">
        <w:t xml:space="preserve">of just predicting the most commonly seen outcome in </w:t>
      </w:r>
      <w:r w:rsidR="008D2C88">
        <w:t>the training data which was “static”. So</w:t>
      </w:r>
      <w:r w:rsidR="005C7BAF">
        <w:t>,</w:t>
      </w:r>
      <w:r w:rsidR="008D2C88">
        <w:t xml:space="preserve"> by using this strategy and guessing “</w:t>
      </w:r>
      <w:r w:rsidR="007E5BB3">
        <w:t xml:space="preserve">static” for all of the data in the validation set, regardless of covariates, I had an accuracy of </w:t>
      </w:r>
      <w:r w:rsidR="005C7BAF" w:rsidRPr="005C7BAF">
        <w:t>0.584</w:t>
      </w:r>
      <w:r w:rsidR="005C7BAF">
        <w:t>.</w:t>
      </w:r>
    </w:p>
    <w:p w14:paraId="3B1DCB68" w14:textId="77777777" w:rsidR="00276B91" w:rsidRDefault="00276B91"/>
    <w:p w14:paraId="1E132581" w14:textId="77777777" w:rsidR="00276B91" w:rsidRDefault="00276B91" w:rsidP="00276B91">
      <w:r>
        <w:t>1. Complete the Task 1 and 2 and submit your classification results via Canvas.</w:t>
      </w:r>
    </w:p>
    <w:p w14:paraId="5F928BFF" w14:textId="77777777" w:rsidR="00276B91" w:rsidRDefault="00276B91" w:rsidP="00276B91">
      <w:r>
        <w:t xml:space="preserve">2. Set up a </w:t>
      </w:r>
      <w:proofErr w:type="spellStart"/>
      <w:r>
        <w:t>Github</w:t>
      </w:r>
      <w:proofErr w:type="spellEnd"/>
      <w:r>
        <w:t xml:space="preserve"> repository and upload all your code used for training, evaluation, and</w:t>
      </w:r>
    </w:p>
    <w:p w14:paraId="14119014" w14:textId="3A75339C" w:rsidR="00276B91" w:rsidRDefault="00276B91" w:rsidP="00276B91">
      <w:r>
        <w:t xml:space="preserve">generating results of test data. Provide the </w:t>
      </w:r>
      <w:proofErr w:type="spellStart"/>
      <w:r>
        <w:t>url</w:t>
      </w:r>
      <w:proofErr w:type="spellEnd"/>
      <w:r>
        <w:t xml:space="preserve"> to your </w:t>
      </w:r>
      <w:proofErr w:type="spellStart"/>
      <w:r>
        <w:t>Github</w:t>
      </w:r>
      <w:proofErr w:type="spellEnd"/>
      <w:r>
        <w:t xml:space="preserve"> repository as the </w:t>
      </w:r>
      <w:proofErr w:type="gramStart"/>
      <w:r w:rsidR="00522EA0">
        <w:t>answer</w:t>
      </w:r>
      <w:proofErr w:type="gramEnd"/>
    </w:p>
    <w:p w14:paraId="00D10BF6" w14:textId="77777777" w:rsidR="00276B91" w:rsidRDefault="00276B91" w:rsidP="00276B91">
      <w:r>
        <w:t>to this question.</w:t>
      </w:r>
    </w:p>
    <w:p w14:paraId="2D777462" w14:textId="62A05278" w:rsidR="00754810" w:rsidRDefault="00522EA0" w:rsidP="00276B91">
      <w:hyperlink r:id="rId4" w:history="1">
        <w:r w:rsidR="00751C72" w:rsidRPr="000250FC">
          <w:rPr>
            <w:rStyle w:val="Hyperlink"/>
          </w:rPr>
          <w:t>https://github.com/allistho/Biostat626-Midterm</w:t>
        </w:r>
      </w:hyperlink>
    </w:p>
    <w:p w14:paraId="6EC494C9" w14:textId="367D4643" w:rsidR="00276B91" w:rsidRDefault="00276B91" w:rsidP="00276B91">
      <w:r>
        <w:t xml:space="preserve">3. Write a text file (name the file “README.md”) to provide </w:t>
      </w:r>
      <w:r w:rsidR="000250FC">
        <w:t xml:space="preserve">the </w:t>
      </w:r>
      <w:r>
        <w:t>necessary instructions, so</w:t>
      </w:r>
    </w:p>
    <w:p w14:paraId="068CDA9C" w14:textId="77777777" w:rsidR="00276B91" w:rsidRDefault="00276B91" w:rsidP="00276B91">
      <w:r>
        <w:t>that other people can reproduce all your results.</w:t>
      </w:r>
    </w:p>
    <w:p w14:paraId="1AD4244A" w14:textId="0D5BD9AE" w:rsidR="00276B91" w:rsidRDefault="00276B91" w:rsidP="00276B91">
      <w:r>
        <w:t>4. Describe your baseline algorithm and provide necessary tables and/or figures to summarize its performance based on the training data.</w:t>
      </w:r>
    </w:p>
    <w:p w14:paraId="4EFF545E" w14:textId="1134563E" w:rsidR="00793AEE" w:rsidRDefault="00793AEE" w:rsidP="00AA49C7">
      <w:pPr>
        <w:ind w:firstLine="720"/>
      </w:pPr>
      <w:r>
        <w:t>The training data was originally split into train and validation data. 70% of the data were randomly sampled into the training set and the remaining 30% were sampled into the validation set with seed = 123.</w:t>
      </w:r>
    </w:p>
    <w:p w14:paraId="13B21479" w14:textId="3E580410" w:rsidR="00EA40D3" w:rsidRDefault="00F67855" w:rsidP="00EA40D3">
      <w:r>
        <w:tab/>
        <w:t xml:space="preserve">The baseline algorithm </w:t>
      </w:r>
      <w:r w:rsidR="00637E6E">
        <w:t xml:space="preserve">for the task 1 </w:t>
      </w:r>
      <w:r>
        <w:t xml:space="preserve">approach uses </w:t>
      </w:r>
      <w:r w:rsidR="007C1A5E">
        <w:t>a general naïve bayes prior approach</w:t>
      </w:r>
      <w:r w:rsidR="00ED1DA9">
        <w:t xml:space="preserve"> with the distribution of the </w:t>
      </w:r>
      <w:r w:rsidR="00D77B6C">
        <w:t xml:space="preserve">training classes. </w:t>
      </w:r>
      <w:r w:rsidR="00637E6E">
        <w:t xml:space="preserve">This would predict the most commonly seen outcome in the training data which was “static”. </w:t>
      </w:r>
      <w:r w:rsidR="00EA40D3">
        <w:t xml:space="preserve">So, by using this strategy and guessing “static” for all of the data in the validation set, regardless of covariates, I had an accuracy of </w:t>
      </w:r>
      <w:r w:rsidR="00EA40D3" w:rsidRPr="005C7BAF">
        <w:t>0.584</w:t>
      </w:r>
      <w:r w:rsidR="00EA40D3">
        <w:t>.</w:t>
      </w:r>
      <w:r w:rsidR="00556CE2">
        <w:t xml:space="preserve"> The precision and recall are shown below:</w:t>
      </w:r>
    </w:p>
    <w:p w14:paraId="5B85C058" w14:textId="5DA7B134" w:rsidR="00F67855" w:rsidRDefault="00670FCC" w:rsidP="005879EC">
      <w:r>
        <w:tab/>
        <w:t>The baseline algorithm for task 2</w:t>
      </w:r>
      <w:r w:rsidR="005879EC">
        <w:t>’s</w:t>
      </w:r>
      <w:r>
        <w:t xml:space="preserve"> approach </w:t>
      </w:r>
      <w:r w:rsidR="00ED47DE">
        <w:t xml:space="preserve">would also be a general naïve bayes approach as well, except since I was able to do task 1 </w:t>
      </w:r>
      <w:r w:rsidR="00512E2E">
        <w:t xml:space="preserve">and get 100% accuracy. </w:t>
      </w:r>
      <w:r w:rsidR="00D9171E">
        <w:t>Therefore, within each static and dynamic class, I would predict the most common type within each</w:t>
      </w:r>
      <w:r w:rsidR="006D3BB1">
        <w:t>. For “static” the most common was “</w:t>
      </w:r>
      <w:r w:rsidR="00C422FB">
        <w:t>Lying</w:t>
      </w:r>
      <w:r w:rsidR="006D3BB1">
        <w:t>” while for “dynamic” the most common was “</w:t>
      </w:r>
      <w:r w:rsidR="00A22CAF">
        <w:t>Walking</w:t>
      </w:r>
      <w:r w:rsidR="006D3BB1">
        <w:t>”.</w:t>
      </w:r>
    </w:p>
    <w:p w14:paraId="4113DA3A" w14:textId="77777777" w:rsidR="00406CA4" w:rsidRDefault="00406CA4" w:rsidP="00276B91"/>
    <w:p w14:paraId="5780DF8E" w14:textId="77777777" w:rsidR="00276B91" w:rsidRDefault="00276B91" w:rsidP="00276B91">
      <w:r>
        <w:t>5. Describe your final algorithm and provide necessary tables and/or figures to summarize</w:t>
      </w:r>
    </w:p>
    <w:p w14:paraId="060D3F07" w14:textId="77777777" w:rsidR="00276B91" w:rsidRDefault="00276B91" w:rsidP="00276B91">
      <w:r>
        <w:t>its performance based on the training data.</w:t>
      </w:r>
    </w:p>
    <w:p w14:paraId="41516F98" w14:textId="5EB8C630" w:rsidR="004E7D22" w:rsidRDefault="00E7576B" w:rsidP="00503204">
      <w:r>
        <w:lastRenderedPageBreak/>
        <w:t xml:space="preserve">For the </w:t>
      </w:r>
      <w:r w:rsidR="005E2789">
        <w:t xml:space="preserve">algorithm </w:t>
      </w:r>
      <w:r w:rsidR="00DE07EF">
        <w:t>development process</w:t>
      </w:r>
      <w:r w:rsidR="00995D60">
        <w:t xml:space="preserve"> in task 1</w:t>
      </w:r>
      <w:r w:rsidR="00DE07EF">
        <w:t xml:space="preserve">, </w:t>
      </w:r>
      <w:r w:rsidR="003D35EB">
        <w:t>I</w:t>
      </w:r>
      <w:r w:rsidR="009A0250">
        <w:t xml:space="preserve"> </w:t>
      </w:r>
      <w:r w:rsidR="003D35EB">
        <w:t xml:space="preserve">first used a </w:t>
      </w:r>
      <w:r w:rsidR="009A0250">
        <w:t xml:space="preserve">regular generalized logistic regression model with no penalty term. </w:t>
      </w:r>
      <w:r w:rsidR="002324A2">
        <w:t>However, since there were so many variables av</w:t>
      </w:r>
      <w:r w:rsidR="00995D60">
        <w:t xml:space="preserve">ailable to be trained and some variables were colinear with each other, </w:t>
      </w:r>
      <w:r w:rsidR="00864857">
        <w:t xml:space="preserve">a lot of noise was captured. To have the model only use </w:t>
      </w:r>
      <w:r w:rsidR="00250D58">
        <w:t>the</w:t>
      </w:r>
      <w:r w:rsidR="00864857">
        <w:t xml:space="preserve"> subset of variables instead </w:t>
      </w:r>
      <w:r w:rsidR="00522EA0">
        <w:t>which</w:t>
      </w:r>
      <w:r w:rsidR="00864857">
        <w:t xml:space="preserve"> </w:t>
      </w:r>
      <w:r w:rsidR="00250D58">
        <w:t>is</w:t>
      </w:r>
      <w:r w:rsidR="00864857">
        <w:t xml:space="preserve"> most important</w:t>
      </w:r>
      <w:r w:rsidR="00AB039A">
        <w:t>, I used lasso regression</w:t>
      </w:r>
      <w:r w:rsidR="004E7D22">
        <w:t xml:space="preserve"> with alpha = 1 and lambda =</w:t>
      </w:r>
      <w:r w:rsidR="00522EA0">
        <w:t xml:space="preserve"> 0.0002</w:t>
      </w:r>
      <w:r w:rsidR="004E7D22">
        <w:t>.</w:t>
      </w:r>
      <w:r w:rsidR="00AD3020">
        <w:t xml:space="preserve"> </w:t>
      </w:r>
      <w:r w:rsidR="00280FF1">
        <w:t xml:space="preserve">The model was tuned using </w:t>
      </w:r>
      <w:r w:rsidR="00792798">
        <w:t>10</w:t>
      </w:r>
      <w:r w:rsidR="00280FF1">
        <w:t>-fold cross-validation to find the optimal lambda.</w:t>
      </w:r>
      <w:r w:rsidR="00010C75">
        <w:t xml:space="preserve"> This model was able to have an accuracy of </w:t>
      </w:r>
      <w:r w:rsidR="00522EA0">
        <w:t>1, perfectly predicting the outcome being either static or dynamic in the validation set.</w:t>
      </w:r>
    </w:p>
    <w:p w14:paraId="7C6C8644" w14:textId="5DC0EFEE" w:rsidR="00F90DD1" w:rsidRDefault="00713125" w:rsidP="00276B91">
      <w:r>
        <w:t xml:space="preserve">For the </w:t>
      </w:r>
      <w:r w:rsidR="00DC2F5C">
        <w:t xml:space="preserve">second task, since the model for task 1 was </w:t>
      </w:r>
      <w:r w:rsidR="00D15BE5">
        <w:t xml:space="preserve">able to classify the </w:t>
      </w:r>
      <w:r w:rsidR="00BA1744">
        <w:t xml:space="preserve">results perfectly, I decided to first have </w:t>
      </w:r>
      <w:r w:rsidR="00A272CD">
        <w:t xml:space="preserve">model 1 predict whether the observation was going to be static or dynamic. </w:t>
      </w:r>
      <w:r w:rsidR="00250D58">
        <w:t>Then I trained 2 separate models, a static predictor model</w:t>
      </w:r>
      <w:r w:rsidR="008F6525">
        <w:t>,</w:t>
      </w:r>
      <w:r w:rsidR="00250D58">
        <w:t xml:space="preserve"> and a dynamic predictor model. </w:t>
      </w:r>
      <w:r w:rsidR="008F6525">
        <w:t>Afterward</w:t>
      </w:r>
      <w:r w:rsidR="00250D58">
        <w:t xml:space="preserve">, I  fed data based on the output from model 1. The idea behind this was since a model could already accurately separate the static and dynamic classes, create models that can be more exact and identify the differences within the </w:t>
      </w:r>
      <w:r w:rsidR="00107453">
        <w:t>categories.</w:t>
      </w:r>
      <w:r w:rsidR="008F6525">
        <w:t xml:space="preserve"> </w:t>
      </w:r>
      <w:r w:rsidR="005935BF">
        <w:t xml:space="preserve">This was then tuned within the training </w:t>
      </w:r>
      <w:r w:rsidR="00B26152">
        <w:t xml:space="preserve">data using </w:t>
      </w:r>
      <w:r w:rsidR="00792798">
        <w:t>10</w:t>
      </w:r>
      <w:r w:rsidR="00B26152">
        <w:t>-fold cross</w:t>
      </w:r>
      <w:r w:rsidR="00792798">
        <w:t>-</w:t>
      </w:r>
      <w:r w:rsidR="00B26152">
        <w:t>validation</w:t>
      </w:r>
      <w:r w:rsidR="00A648E8">
        <w:t xml:space="preserve">. </w:t>
      </w:r>
      <w:r w:rsidR="004D031B">
        <w:t xml:space="preserve">The lambda for the dynamic model was 0.0007 while the lambda for the static model was 0.0003, </w:t>
      </w:r>
      <w:r w:rsidR="008F6525">
        <w:t xml:space="preserve">This resulted in an accuracy of </w:t>
      </w:r>
      <w:r w:rsidR="00E825FC">
        <w:t>.984</w:t>
      </w:r>
      <w:r w:rsidR="00B96370">
        <w:t xml:space="preserve"> in the validation set. </w:t>
      </w:r>
      <w:r w:rsidR="0015705C">
        <w:t>Afterward</w:t>
      </w:r>
      <w:r w:rsidR="00EB1F2F">
        <w:t>,</w:t>
      </w:r>
      <w:r w:rsidR="0015705C">
        <w:t xml:space="preserve"> to submit the final prediction</w:t>
      </w:r>
      <w:r w:rsidR="0009434B">
        <w:t>,</w:t>
      </w:r>
      <w:r w:rsidR="0015705C">
        <w:t xml:space="preserve"> I </w:t>
      </w:r>
      <w:r w:rsidR="0009434B">
        <w:t>retrained the model with the final tuned model parameters using the full training data</w:t>
      </w:r>
      <w:r w:rsidR="00682692">
        <w:t>.</w:t>
      </w:r>
      <w:r w:rsidR="002D464D">
        <w:t xml:space="preserve"> </w:t>
      </w:r>
    </w:p>
    <w:p w14:paraId="6491DDBC" w14:textId="77777777" w:rsidR="00AD3020" w:rsidRDefault="00AD3020" w:rsidP="00276B91"/>
    <w:p w14:paraId="4537AD5C" w14:textId="77777777" w:rsidR="00276B91" w:rsidRDefault="00276B91" w:rsidP="00276B91">
      <w:r>
        <w:t>6. Use a figure or a table to show your leaderboard performance. Describe your efforts to</w:t>
      </w:r>
    </w:p>
    <w:p w14:paraId="040276A5" w14:textId="77777777" w:rsidR="00276B91" w:rsidRDefault="00276B91" w:rsidP="00276B91">
      <w:r>
        <w:t>improve the performance.</w:t>
      </w:r>
    </w:p>
    <w:p w14:paraId="4A05BC4E" w14:textId="54ACDCE0" w:rsidR="00E16AB1" w:rsidRDefault="006B3A44" w:rsidP="00276B91">
      <w:r>
        <w:t>As of 4/5, I wa</w:t>
      </w:r>
      <w:r w:rsidR="00EF6B30">
        <w:t>s tied for the highest accuracy at 1 with SID 6139.</w:t>
      </w:r>
      <w:r w:rsidR="00F91C40">
        <w:t xml:space="preserve"> 24 students at this </w:t>
      </w:r>
      <w:proofErr w:type="gramStart"/>
      <w:r w:rsidR="00F91C40">
        <w:t>time were</w:t>
      </w:r>
      <w:proofErr w:type="gramEnd"/>
      <w:r w:rsidR="00F91C40">
        <w:t xml:space="preserve"> also having an accuracy of 1</w:t>
      </w:r>
      <w:r w:rsidR="00670B02">
        <w:t>.</w:t>
      </w:r>
      <w:r w:rsidR="00E16201">
        <w:t xml:space="preserve"> </w:t>
      </w:r>
      <w:r w:rsidR="00ED448E">
        <w:t xml:space="preserve">For </w:t>
      </w:r>
      <w:r w:rsidR="007964CF">
        <w:t xml:space="preserve">multiclass classification, I had an accuracy of </w:t>
      </w:r>
      <w:r w:rsidR="00FE62B7">
        <w:t>0.955 in the test data.</w:t>
      </w:r>
      <w:r w:rsidR="000C48A0">
        <w:t xml:space="preserve"> The model performance of my submission compared to other’s has been highlighted in yellow.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</w:tblGrid>
      <w:tr w:rsidR="006F3573" w:rsidRPr="00E16AB1" w14:paraId="37CE969D" w14:textId="2AF5CCC7" w:rsidTr="001F365D">
        <w:trPr>
          <w:trHeight w:val="336"/>
        </w:trPr>
        <w:tc>
          <w:tcPr>
            <w:tcW w:w="1536" w:type="dxa"/>
            <w:noWrap/>
            <w:hideMark/>
          </w:tcPr>
          <w:p w14:paraId="5915E3BC" w14:textId="50E5CF6D" w:rsidR="006F3573" w:rsidRPr="00E16AB1" w:rsidRDefault="006F3573" w:rsidP="000972E8">
            <w:r>
              <w:t xml:space="preserve">Binary Classification </w:t>
            </w:r>
            <w:r w:rsidRPr="00E16AB1">
              <w:t>Accuracy</w:t>
            </w:r>
          </w:p>
        </w:tc>
        <w:tc>
          <w:tcPr>
            <w:tcW w:w="1536" w:type="dxa"/>
            <w:vAlign w:val="bottom"/>
          </w:tcPr>
          <w:p w14:paraId="32BDC549" w14:textId="3F5B183B" w:rsidR="006F3573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Multiclass Classification Accuracy</w:t>
            </w:r>
          </w:p>
        </w:tc>
      </w:tr>
      <w:tr w:rsidR="006F3573" w:rsidRPr="00E16AB1" w14:paraId="7767588E" w14:textId="26EECC90" w:rsidTr="001F365D">
        <w:trPr>
          <w:trHeight w:val="288"/>
        </w:trPr>
        <w:tc>
          <w:tcPr>
            <w:tcW w:w="1536" w:type="dxa"/>
            <w:noWrap/>
          </w:tcPr>
          <w:p w14:paraId="7E82B504" w14:textId="267EB1DF" w:rsidR="006F3573" w:rsidRPr="00E16AB1" w:rsidRDefault="006F3573" w:rsidP="000972E8">
            <w:r w:rsidRPr="00670B02">
              <w:rPr>
                <w:highlight w:val="yellow"/>
              </w:rPr>
              <w:t>1.000 (24 times)</w:t>
            </w:r>
          </w:p>
        </w:tc>
        <w:tc>
          <w:tcPr>
            <w:tcW w:w="1536" w:type="dxa"/>
            <w:vAlign w:val="bottom"/>
          </w:tcPr>
          <w:p w14:paraId="322A686F" w14:textId="45DB5762" w:rsidR="006F3573" w:rsidRPr="00670B02" w:rsidRDefault="006F3573" w:rsidP="000972E8">
            <w:pPr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0.978</w:t>
            </w:r>
          </w:p>
        </w:tc>
      </w:tr>
      <w:tr w:rsidR="006F3573" w:rsidRPr="00E16AB1" w14:paraId="7D4C37BB" w14:textId="72F06B1D" w:rsidTr="001F365D">
        <w:trPr>
          <w:trHeight w:val="288"/>
        </w:trPr>
        <w:tc>
          <w:tcPr>
            <w:tcW w:w="1536" w:type="dxa"/>
            <w:noWrap/>
            <w:hideMark/>
          </w:tcPr>
          <w:p w14:paraId="06D6E642" w14:textId="77777777" w:rsidR="006F3573" w:rsidRPr="00E16AB1" w:rsidRDefault="006F3573" w:rsidP="000972E8">
            <w:r w:rsidRPr="00E16AB1">
              <w:t>0.999</w:t>
            </w:r>
          </w:p>
        </w:tc>
        <w:tc>
          <w:tcPr>
            <w:tcW w:w="1536" w:type="dxa"/>
            <w:vAlign w:val="bottom"/>
          </w:tcPr>
          <w:p w14:paraId="0C4A357E" w14:textId="3A9963BA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0.977</w:t>
            </w:r>
          </w:p>
        </w:tc>
      </w:tr>
      <w:tr w:rsidR="006F3573" w:rsidRPr="00E16AB1" w14:paraId="3EED866D" w14:textId="6747FE19" w:rsidTr="001F365D">
        <w:trPr>
          <w:trHeight w:val="288"/>
        </w:trPr>
        <w:tc>
          <w:tcPr>
            <w:tcW w:w="1536" w:type="dxa"/>
            <w:noWrap/>
            <w:hideMark/>
          </w:tcPr>
          <w:p w14:paraId="70030541" w14:textId="77777777" w:rsidR="006F3573" w:rsidRPr="00E16AB1" w:rsidRDefault="006F3573" w:rsidP="000972E8">
            <w:r w:rsidRPr="00E16AB1">
              <w:t>0.999</w:t>
            </w:r>
          </w:p>
        </w:tc>
        <w:tc>
          <w:tcPr>
            <w:tcW w:w="1536" w:type="dxa"/>
            <w:vAlign w:val="bottom"/>
          </w:tcPr>
          <w:p w14:paraId="4FEBEE21" w14:textId="1EB8E24A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0.970</w:t>
            </w:r>
          </w:p>
        </w:tc>
      </w:tr>
      <w:tr w:rsidR="006F3573" w:rsidRPr="00E16AB1" w14:paraId="04ED8818" w14:textId="15F88F60" w:rsidTr="001F365D">
        <w:trPr>
          <w:trHeight w:val="288"/>
        </w:trPr>
        <w:tc>
          <w:tcPr>
            <w:tcW w:w="1536" w:type="dxa"/>
            <w:noWrap/>
            <w:hideMark/>
          </w:tcPr>
          <w:p w14:paraId="394AC828" w14:textId="77777777" w:rsidR="006F3573" w:rsidRPr="00E16AB1" w:rsidRDefault="006F3573" w:rsidP="000972E8">
            <w:r w:rsidRPr="00E16AB1">
              <w:t>0.999</w:t>
            </w:r>
          </w:p>
        </w:tc>
        <w:tc>
          <w:tcPr>
            <w:tcW w:w="1536" w:type="dxa"/>
            <w:vAlign w:val="bottom"/>
          </w:tcPr>
          <w:p w14:paraId="7BA10946" w14:textId="385C5C79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0.962</w:t>
            </w:r>
          </w:p>
        </w:tc>
      </w:tr>
      <w:tr w:rsidR="006F3573" w:rsidRPr="00E16AB1" w14:paraId="0C4A1535" w14:textId="79854A19" w:rsidTr="001F365D">
        <w:trPr>
          <w:trHeight w:val="288"/>
        </w:trPr>
        <w:tc>
          <w:tcPr>
            <w:tcW w:w="1536" w:type="dxa"/>
            <w:noWrap/>
            <w:hideMark/>
          </w:tcPr>
          <w:p w14:paraId="278AA0DD" w14:textId="77777777" w:rsidR="006F3573" w:rsidRPr="00E16AB1" w:rsidRDefault="006F3573" w:rsidP="000972E8">
            <w:r w:rsidRPr="00E16AB1">
              <w:t>0.999</w:t>
            </w:r>
          </w:p>
        </w:tc>
        <w:tc>
          <w:tcPr>
            <w:tcW w:w="1536" w:type="dxa"/>
            <w:vAlign w:val="bottom"/>
          </w:tcPr>
          <w:p w14:paraId="09789992" w14:textId="205BAE99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0.961</w:t>
            </w:r>
          </w:p>
        </w:tc>
      </w:tr>
      <w:tr w:rsidR="006F3573" w:rsidRPr="00E16AB1" w14:paraId="02F6FC44" w14:textId="4B00254A" w:rsidTr="001F365D">
        <w:trPr>
          <w:trHeight w:val="288"/>
        </w:trPr>
        <w:tc>
          <w:tcPr>
            <w:tcW w:w="1536" w:type="dxa"/>
            <w:noWrap/>
            <w:hideMark/>
          </w:tcPr>
          <w:p w14:paraId="111C3A58" w14:textId="77777777" w:rsidR="006F3573" w:rsidRPr="00E16AB1" w:rsidRDefault="006F3573" w:rsidP="000972E8">
            <w:r w:rsidRPr="00E16AB1">
              <w:t>0.999</w:t>
            </w:r>
          </w:p>
        </w:tc>
        <w:tc>
          <w:tcPr>
            <w:tcW w:w="1536" w:type="dxa"/>
            <w:vAlign w:val="bottom"/>
          </w:tcPr>
          <w:p w14:paraId="5FA37307" w14:textId="2CB990B5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0.961</w:t>
            </w:r>
          </w:p>
        </w:tc>
      </w:tr>
      <w:tr w:rsidR="006F3573" w:rsidRPr="00E16AB1" w14:paraId="0A061170" w14:textId="0A0E0B0E" w:rsidTr="001F365D">
        <w:trPr>
          <w:trHeight w:val="288"/>
        </w:trPr>
        <w:tc>
          <w:tcPr>
            <w:tcW w:w="1536" w:type="dxa"/>
            <w:noWrap/>
            <w:hideMark/>
          </w:tcPr>
          <w:p w14:paraId="58387C51" w14:textId="77777777" w:rsidR="006F3573" w:rsidRPr="00E16AB1" w:rsidRDefault="006F3573" w:rsidP="000972E8">
            <w:r w:rsidRPr="00E16AB1">
              <w:t>0.999</w:t>
            </w:r>
          </w:p>
        </w:tc>
        <w:tc>
          <w:tcPr>
            <w:tcW w:w="1536" w:type="dxa"/>
            <w:vAlign w:val="bottom"/>
          </w:tcPr>
          <w:p w14:paraId="57CADBF8" w14:textId="7023519E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0.960</w:t>
            </w:r>
          </w:p>
        </w:tc>
      </w:tr>
      <w:tr w:rsidR="006F3573" w:rsidRPr="00E16AB1" w14:paraId="5E9295A4" w14:textId="562451D1" w:rsidTr="001F365D">
        <w:trPr>
          <w:trHeight w:val="288"/>
        </w:trPr>
        <w:tc>
          <w:tcPr>
            <w:tcW w:w="1536" w:type="dxa"/>
            <w:noWrap/>
            <w:hideMark/>
          </w:tcPr>
          <w:p w14:paraId="25D7B049" w14:textId="77777777" w:rsidR="006F3573" w:rsidRPr="00E16AB1" w:rsidRDefault="006F3573" w:rsidP="000972E8">
            <w:r w:rsidRPr="00E16AB1">
              <w:t>0.999</w:t>
            </w:r>
          </w:p>
        </w:tc>
        <w:tc>
          <w:tcPr>
            <w:tcW w:w="1536" w:type="dxa"/>
            <w:vAlign w:val="bottom"/>
          </w:tcPr>
          <w:p w14:paraId="4A63AD13" w14:textId="766D1A89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0.959</w:t>
            </w:r>
          </w:p>
        </w:tc>
      </w:tr>
      <w:tr w:rsidR="006F3573" w:rsidRPr="00E16AB1" w14:paraId="2E7C1CAF" w14:textId="6F3E3AE2" w:rsidTr="001F365D">
        <w:trPr>
          <w:trHeight w:val="288"/>
        </w:trPr>
        <w:tc>
          <w:tcPr>
            <w:tcW w:w="1536" w:type="dxa"/>
            <w:noWrap/>
            <w:hideMark/>
          </w:tcPr>
          <w:p w14:paraId="3883AC77" w14:textId="77777777" w:rsidR="006F3573" w:rsidRPr="00E16AB1" w:rsidRDefault="006F3573" w:rsidP="000972E8">
            <w:r w:rsidRPr="00E16AB1">
              <w:t>0.999</w:t>
            </w:r>
          </w:p>
        </w:tc>
        <w:tc>
          <w:tcPr>
            <w:tcW w:w="1536" w:type="dxa"/>
            <w:vAlign w:val="bottom"/>
          </w:tcPr>
          <w:p w14:paraId="4165EDD5" w14:textId="5B969609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0.958</w:t>
            </w:r>
          </w:p>
        </w:tc>
      </w:tr>
      <w:tr w:rsidR="006F3573" w:rsidRPr="00E16AB1" w14:paraId="48BD3D00" w14:textId="68E85A5C" w:rsidTr="001F365D">
        <w:trPr>
          <w:trHeight w:val="288"/>
        </w:trPr>
        <w:tc>
          <w:tcPr>
            <w:tcW w:w="1536" w:type="dxa"/>
            <w:noWrap/>
            <w:hideMark/>
          </w:tcPr>
          <w:p w14:paraId="6A653C0A" w14:textId="77777777" w:rsidR="006F3573" w:rsidRPr="00E16AB1" w:rsidRDefault="006F3573" w:rsidP="000972E8">
            <w:r w:rsidRPr="00E16AB1">
              <w:t>0.999</w:t>
            </w:r>
          </w:p>
        </w:tc>
        <w:tc>
          <w:tcPr>
            <w:tcW w:w="1536" w:type="dxa"/>
            <w:vAlign w:val="bottom"/>
          </w:tcPr>
          <w:p w14:paraId="34DF7D59" w14:textId="0E93C501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0.958</w:t>
            </w:r>
          </w:p>
        </w:tc>
      </w:tr>
      <w:tr w:rsidR="006F3573" w:rsidRPr="00E16AB1" w14:paraId="2BA62F8C" w14:textId="27DADA64" w:rsidTr="001F365D">
        <w:trPr>
          <w:trHeight w:val="288"/>
        </w:trPr>
        <w:tc>
          <w:tcPr>
            <w:tcW w:w="1536" w:type="dxa"/>
            <w:noWrap/>
            <w:hideMark/>
          </w:tcPr>
          <w:p w14:paraId="1ED9FC06" w14:textId="77777777" w:rsidR="006F3573" w:rsidRPr="00E16AB1" w:rsidRDefault="006F3573" w:rsidP="000972E8">
            <w:r w:rsidRPr="00E16AB1">
              <w:t>0.998</w:t>
            </w:r>
          </w:p>
        </w:tc>
        <w:tc>
          <w:tcPr>
            <w:tcW w:w="1536" w:type="dxa"/>
            <w:vAlign w:val="bottom"/>
          </w:tcPr>
          <w:p w14:paraId="11F8F5D0" w14:textId="5FCEC5E2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0.956</w:t>
            </w:r>
          </w:p>
        </w:tc>
      </w:tr>
      <w:tr w:rsidR="006F3573" w:rsidRPr="00E16AB1" w14:paraId="01BBBF5A" w14:textId="55D43AC3" w:rsidTr="001F365D">
        <w:trPr>
          <w:trHeight w:val="288"/>
        </w:trPr>
        <w:tc>
          <w:tcPr>
            <w:tcW w:w="1536" w:type="dxa"/>
            <w:noWrap/>
            <w:hideMark/>
          </w:tcPr>
          <w:p w14:paraId="217ADEA2" w14:textId="77777777" w:rsidR="006F3573" w:rsidRPr="00E16AB1" w:rsidRDefault="006F3573" w:rsidP="000972E8">
            <w:r w:rsidRPr="00E16AB1">
              <w:t>0.990</w:t>
            </w:r>
          </w:p>
        </w:tc>
        <w:tc>
          <w:tcPr>
            <w:tcW w:w="1536" w:type="dxa"/>
            <w:vAlign w:val="bottom"/>
          </w:tcPr>
          <w:p w14:paraId="49DF2966" w14:textId="49111536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0.955</w:t>
            </w:r>
          </w:p>
        </w:tc>
      </w:tr>
      <w:tr w:rsidR="006F3573" w:rsidRPr="00E16AB1" w14:paraId="500EB190" w14:textId="4F629FC6" w:rsidTr="001F365D">
        <w:trPr>
          <w:trHeight w:val="288"/>
        </w:trPr>
        <w:tc>
          <w:tcPr>
            <w:tcW w:w="1536" w:type="dxa"/>
            <w:noWrap/>
            <w:hideMark/>
          </w:tcPr>
          <w:p w14:paraId="1AA892A6" w14:textId="77777777" w:rsidR="006F3573" w:rsidRPr="00E16AB1" w:rsidRDefault="006F3573" w:rsidP="000972E8">
            <w:r w:rsidRPr="00E16AB1">
              <w:lastRenderedPageBreak/>
              <w:t>0.987</w:t>
            </w:r>
          </w:p>
        </w:tc>
        <w:tc>
          <w:tcPr>
            <w:tcW w:w="1536" w:type="dxa"/>
            <w:vAlign w:val="bottom"/>
          </w:tcPr>
          <w:p w14:paraId="15984314" w14:textId="31E655A3" w:rsidR="006F3573" w:rsidRPr="00E16AB1" w:rsidRDefault="006F3573" w:rsidP="000972E8">
            <w:r w:rsidRPr="00C31686">
              <w:rPr>
                <w:rFonts w:ascii="Calibri" w:hAnsi="Calibri" w:cs="Calibri"/>
                <w:color w:val="000000"/>
                <w:sz w:val="22"/>
                <w:highlight w:val="yellow"/>
              </w:rPr>
              <w:t>0.955</w:t>
            </w:r>
          </w:p>
        </w:tc>
      </w:tr>
      <w:tr w:rsidR="006F3573" w:rsidRPr="00E16AB1" w14:paraId="5812C256" w14:textId="76B7C009" w:rsidTr="001F365D">
        <w:trPr>
          <w:trHeight w:val="288"/>
        </w:trPr>
        <w:tc>
          <w:tcPr>
            <w:tcW w:w="1536" w:type="dxa"/>
            <w:noWrap/>
            <w:hideMark/>
          </w:tcPr>
          <w:p w14:paraId="5EBEC830" w14:textId="77777777" w:rsidR="006F3573" w:rsidRPr="00E16AB1" w:rsidRDefault="006F3573" w:rsidP="000972E8">
            <w:r w:rsidRPr="00E16AB1">
              <w:t>0.969</w:t>
            </w:r>
          </w:p>
        </w:tc>
        <w:tc>
          <w:tcPr>
            <w:tcW w:w="1536" w:type="dxa"/>
            <w:vAlign w:val="bottom"/>
          </w:tcPr>
          <w:p w14:paraId="024F0A7E" w14:textId="22CF3484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0.955</w:t>
            </w:r>
          </w:p>
        </w:tc>
      </w:tr>
      <w:tr w:rsidR="006F3573" w:rsidRPr="00E16AB1" w14:paraId="0520DEA6" w14:textId="33021B4E" w:rsidTr="001F365D">
        <w:trPr>
          <w:trHeight w:val="288"/>
        </w:trPr>
        <w:tc>
          <w:tcPr>
            <w:tcW w:w="1536" w:type="dxa"/>
            <w:noWrap/>
            <w:hideMark/>
          </w:tcPr>
          <w:p w14:paraId="62B64278" w14:textId="77777777" w:rsidR="006F3573" w:rsidRPr="00E16AB1" w:rsidRDefault="006F3573" w:rsidP="000972E8">
            <w:r w:rsidRPr="00E16AB1">
              <w:t>0.949</w:t>
            </w:r>
          </w:p>
        </w:tc>
        <w:tc>
          <w:tcPr>
            <w:tcW w:w="1536" w:type="dxa"/>
            <w:vAlign w:val="bottom"/>
          </w:tcPr>
          <w:p w14:paraId="72DE502E" w14:textId="62680ED2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0.954</w:t>
            </w:r>
          </w:p>
        </w:tc>
      </w:tr>
      <w:tr w:rsidR="006F3573" w:rsidRPr="00E16AB1" w14:paraId="766355D4" w14:textId="5A8748E3" w:rsidTr="001F365D">
        <w:trPr>
          <w:trHeight w:val="288"/>
        </w:trPr>
        <w:tc>
          <w:tcPr>
            <w:tcW w:w="1536" w:type="dxa"/>
            <w:noWrap/>
            <w:hideMark/>
          </w:tcPr>
          <w:p w14:paraId="590A2CBE" w14:textId="77777777" w:rsidR="006F3573" w:rsidRPr="00E16AB1" w:rsidRDefault="006F3573" w:rsidP="000972E8">
            <w:r w:rsidRPr="00E16AB1">
              <w:t>0.892</w:t>
            </w:r>
          </w:p>
        </w:tc>
        <w:tc>
          <w:tcPr>
            <w:tcW w:w="1536" w:type="dxa"/>
            <w:vAlign w:val="bottom"/>
          </w:tcPr>
          <w:p w14:paraId="130416F1" w14:textId="19298298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0.952</w:t>
            </w:r>
          </w:p>
        </w:tc>
      </w:tr>
      <w:tr w:rsidR="006F3573" w:rsidRPr="00E16AB1" w14:paraId="527E194D" w14:textId="10A5D824" w:rsidTr="001F365D">
        <w:trPr>
          <w:trHeight w:val="288"/>
        </w:trPr>
        <w:tc>
          <w:tcPr>
            <w:tcW w:w="1536" w:type="dxa"/>
            <w:noWrap/>
            <w:hideMark/>
          </w:tcPr>
          <w:p w14:paraId="5BE099EE" w14:textId="77777777" w:rsidR="006F3573" w:rsidRPr="00E16AB1" w:rsidRDefault="006F3573" w:rsidP="000972E8">
            <w:r w:rsidRPr="00E16AB1">
              <w:t>0.561</w:t>
            </w:r>
          </w:p>
        </w:tc>
        <w:tc>
          <w:tcPr>
            <w:tcW w:w="1536" w:type="dxa"/>
            <w:vAlign w:val="bottom"/>
          </w:tcPr>
          <w:p w14:paraId="45619A4B" w14:textId="205BBAF7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0.951</w:t>
            </w:r>
          </w:p>
        </w:tc>
      </w:tr>
      <w:tr w:rsidR="006F3573" w:rsidRPr="00E16AB1" w14:paraId="14F74355" w14:textId="63CEB8BB" w:rsidTr="001F365D">
        <w:trPr>
          <w:trHeight w:val="288"/>
        </w:trPr>
        <w:tc>
          <w:tcPr>
            <w:tcW w:w="1536" w:type="dxa"/>
            <w:noWrap/>
            <w:hideMark/>
          </w:tcPr>
          <w:p w14:paraId="4A9D70A5" w14:textId="77777777" w:rsidR="006F3573" w:rsidRPr="00E16AB1" w:rsidRDefault="006F3573" w:rsidP="000972E8">
            <w:r w:rsidRPr="00E16AB1">
              <w:t>0.561</w:t>
            </w:r>
          </w:p>
        </w:tc>
        <w:tc>
          <w:tcPr>
            <w:tcW w:w="1536" w:type="dxa"/>
            <w:vAlign w:val="bottom"/>
          </w:tcPr>
          <w:p w14:paraId="0C91D2C0" w14:textId="489EAEA2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0.950</w:t>
            </w:r>
          </w:p>
        </w:tc>
      </w:tr>
      <w:tr w:rsidR="006F3573" w:rsidRPr="00E16AB1" w14:paraId="3D94F190" w14:textId="501B4B76" w:rsidTr="001F365D">
        <w:trPr>
          <w:trHeight w:val="288"/>
        </w:trPr>
        <w:tc>
          <w:tcPr>
            <w:tcW w:w="1536" w:type="dxa"/>
            <w:noWrap/>
            <w:hideMark/>
          </w:tcPr>
          <w:p w14:paraId="6CDEE21A" w14:textId="77777777" w:rsidR="006F3573" w:rsidRPr="00E16AB1" w:rsidRDefault="006F3573" w:rsidP="000972E8">
            <w:r w:rsidRPr="00E16AB1">
              <w:t>0.065</w:t>
            </w:r>
          </w:p>
        </w:tc>
        <w:tc>
          <w:tcPr>
            <w:tcW w:w="1536" w:type="dxa"/>
            <w:vAlign w:val="bottom"/>
          </w:tcPr>
          <w:p w14:paraId="422ADE2F" w14:textId="79C0BB54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0.948</w:t>
            </w:r>
          </w:p>
        </w:tc>
      </w:tr>
      <w:tr w:rsidR="006F3573" w:rsidRPr="00E16AB1" w14:paraId="257BB899" w14:textId="00A586F8" w:rsidTr="001F365D">
        <w:trPr>
          <w:trHeight w:val="288"/>
        </w:trPr>
        <w:tc>
          <w:tcPr>
            <w:tcW w:w="1536" w:type="dxa"/>
            <w:noWrap/>
          </w:tcPr>
          <w:p w14:paraId="091D772E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69379AAA" w14:textId="264ABEE7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0.948</w:t>
            </w:r>
          </w:p>
        </w:tc>
      </w:tr>
      <w:tr w:rsidR="006F3573" w:rsidRPr="00E16AB1" w14:paraId="33BBFC07" w14:textId="04ED6276" w:rsidTr="001F365D">
        <w:trPr>
          <w:trHeight w:val="288"/>
        </w:trPr>
        <w:tc>
          <w:tcPr>
            <w:tcW w:w="1536" w:type="dxa"/>
            <w:noWrap/>
          </w:tcPr>
          <w:p w14:paraId="6877B409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21E701F7" w14:textId="077D535C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0.948</w:t>
            </w:r>
          </w:p>
        </w:tc>
      </w:tr>
      <w:tr w:rsidR="006F3573" w:rsidRPr="00E16AB1" w14:paraId="70692571" w14:textId="08B86888" w:rsidTr="001F365D">
        <w:trPr>
          <w:trHeight w:val="288"/>
        </w:trPr>
        <w:tc>
          <w:tcPr>
            <w:tcW w:w="1536" w:type="dxa"/>
            <w:noWrap/>
          </w:tcPr>
          <w:p w14:paraId="3837EE19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258ED338" w14:textId="37B836A8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0.942</w:t>
            </w:r>
          </w:p>
        </w:tc>
      </w:tr>
      <w:tr w:rsidR="006F3573" w:rsidRPr="00E16AB1" w14:paraId="4014DED8" w14:textId="2B59B1DC" w:rsidTr="001F365D">
        <w:trPr>
          <w:trHeight w:val="288"/>
        </w:trPr>
        <w:tc>
          <w:tcPr>
            <w:tcW w:w="1536" w:type="dxa"/>
            <w:noWrap/>
          </w:tcPr>
          <w:p w14:paraId="70662151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2B090AAF" w14:textId="269C4E19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0.938</w:t>
            </w:r>
          </w:p>
        </w:tc>
      </w:tr>
      <w:tr w:rsidR="006F3573" w:rsidRPr="00E16AB1" w14:paraId="19B25815" w14:textId="58383711" w:rsidTr="001F365D">
        <w:trPr>
          <w:trHeight w:val="288"/>
        </w:trPr>
        <w:tc>
          <w:tcPr>
            <w:tcW w:w="1536" w:type="dxa"/>
            <w:noWrap/>
          </w:tcPr>
          <w:p w14:paraId="2D30E75E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7FA56A01" w14:textId="4E2AF003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0.936</w:t>
            </w:r>
          </w:p>
        </w:tc>
      </w:tr>
      <w:tr w:rsidR="006F3573" w:rsidRPr="00E16AB1" w14:paraId="023B05F0" w14:textId="3A4A98C1" w:rsidTr="001F365D">
        <w:trPr>
          <w:trHeight w:val="288"/>
        </w:trPr>
        <w:tc>
          <w:tcPr>
            <w:tcW w:w="1536" w:type="dxa"/>
            <w:noWrap/>
          </w:tcPr>
          <w:p w14:paraId="58BB619C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5AD2E706" w14:textId="0A089596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0.935</w:t>
            </w:r>
          </w:p>
        </w:tc>
      </w:tr>
      <w:tr w:rsidR="006F3573" w:rsidRPr="00E16AB1" w14:paraId="2F99A260" w14:textId="4196F352" w:rsidTr="001F365D">
        <w:trPr>
          <w:trHeight w:val="288"/>
        </w:trPr>
        <w:tc>
          <w:tcPr>
            <w:tcW w:w="1536" w:type="dxa"/>
            <w:noWrap/>
          </w:tcPr>
          <w:p w14:paraId="67D73195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57015FFD" w14:textId="1251072A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0.933</w:t>
            </w:r>
          </w:p>
        </w:tc>
      </w:tr>
      <w:tr w:rsidR="006F3573" w:rsidRPr="00E16AB1" w14:paraId="4A3EB5DF" w14:textId="3EE09C07" w:rsidTr="001F365D">
        <w:trPr>
          <w:trHeight w:val="288"/>
        </w:trPr>
        <w:tc>
          <w:tcPr>
            <w:tcW w:w="1536" w:type="dxa"/>
            <w:noWrap/>
          </w:tcPr>
          <w:p w14:paraId="15C5F3C3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49CE8C9D" w14:textId="30953712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0.933</w:t>
            </w:r>
          </w:p>
        </w:tc>
      </w:tr>
      <w:tr w:rsidR="006F3573" w:rsidRPr="00E16AB1" w14:paraId="6B754BCF" w14:textId="6A6487E6" w:rsidTr="001F365D">
        <w:trPr>
          <w:trHeight w:val="288"/>
        </w:trPr>
        <w:tc>
          <w:tcPr>
            <w:tcW w:w="1536" w:type="dxa"/>
            <w:noWrap/>
          </w:tcPr>
          <w:p w14:paraId="501D3D9E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2DBE774B" w14:textId="16E79EEE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0.931</w:t>
            </w:r>
          </w:p>
        </w:tc>
      </w:tr>
      <w:tr w:rsidR="006F3573" w:rsidRPr="00E16AB1" w14:paraId="63D33DC9" w14:textId="76576A5D" w:rsidTr="001F365D">
        <w:trPr>
          <w:trHeight w:val="288"/>
        </w:trPr>
        <w:tc>
          <w:tcPr>
            <w:tcW w:w="1536" w:type="dxa"/>
            <w:noWrap/>
          </w:tcPr>
          <w:p w14:paraId="5D6BEA8F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129865A1" w14:textId="08259373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0.931</w:t>
            </w:r>
          </w:p>
        </w:tc>
      </w:tr>
      <w:tr w:rsidR="006F3573" w:rsidRPr="00E16AB1" w14:paraId="68C3C24F" w14:textId="58194004" w:rsidTr="001F365D">
        <w:trPr>
          <w:trHeight w:val="288"/>
        </w:trPr>
        <w:tc>
          <w:tcPr>
            <w:tcW w:w="1536" w:type="dxa"/>
            <w:noWrap/>
          </w:tcPr>
          <w:p w14:paraId="425AFF24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5BB9B983" w14:textId="349AA2C1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0.931</w:t>
            </w:r>
          </w:p>
        </w:tc>
      </w:tr>
      <w:tr w:rsidR="006F3573" w:rsidRPr="00E16AB1" w14:paraId="4D29E0BC" w14:textId="116F54E6" w:rsidTr="001F365D">
        <w:trPr>
          <w:trHeight w:val="288"/>
        </w:trPr>
        <w:tc>
          <w:tcPr>
            <w:tcW w:w="1536" w:type="dxa"/>
            <w:noWrap/>
          </w:tcPr>
          <w:p w14:paraId="4BD14B4D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7718AFA0" w14:textId="0096B137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0.930</w:t>
            </w:r>
          </w:p>
        </w:tc>
      </w:tr>
      <w:tr w:rsidR="006F3573" w:rsidRPr="00E16AB1" w14:paraId="5F02C51E" w14:textId="3067281F" w:rsidTr="001F365D">
        <w:trPr>
          <w:trHeight w:val="288"/>
        </w:trPr>
        <w:tc>
          <w:tcPr>
            <w:tcW w:w="1536" w:type="dxa"/>
            <w:noWrap/>
          </w:tcPr>
          <w:p w14:paraId="335757DB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007AFAF7" w14:textId="52C028B6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0.928</w:t>
            </w:r>
          </w:p>
        </w:tc>
      </w:tr>
      <w:tr w:rsidR="006F3573" w:rsidRPr="00E16AB1" w14:paraId="0944A588" w14:textId="7243F9C2" w:rsidTr="001F365D">
        <w:trPr>
          <w:trHeight w:val="288"/>
        </w:trPr>
        <w:tc>
          <w:tcPr>
            <w:tcW w:w="1536" w:type="dxa"/>
            <w:noWrap/>
          </w:tcPr>
          <w:p w14:paraId="1B8AAF9D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34D1834C" w14:textId="1DF26AB1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0.926</w:t>
            </w:r>
          </w:p>
        </w:tc>
      </w:tr>
      <w:tr w:rsidR="006F3573" w:rsidRPr="00E16AB1" w14:paraId="1095D966" w14:textId="31281CF9" w:rsidTr="001F365D">
        <w:trPr>
          <w:trHeight w:val="288"/>
        </w:trPr>
        <w:tc>
          <w:tcPr>
            <w:tcW w:w="1536" w:type="dxa"/>
            <w:noWrap/>
          </w:tcPr>
          <w:p w14:paraId="28F1FF42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6AEC570B" w14:textId="5E26BF90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0.919</w:t>
            </w:r>
          </w:p>
        </w:tc>
      </w:tr>
      <w:tr w:rsidR="006F3573" w:rsidRPr="00E16AB1" w14:paraId="1C36BD93" w14:textId="61D56D1C" w:rsidTr="001F365D">
        <w:trPr>
          <w:trHeight w:val="288"/>
        </w:trPr>
        <w:tc>
          <w:tcPr>
            <w:tcW w:w="1536" w:type="dxa"/>
            <w:noWrap/>
          </w:tcPr>
          <w:p w14:paraId="0F63C278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53C7C095" w14:textId="205F5CE7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0.896</w:t>
            </w:r>
          </w:p>
        </w:tc>
      </w:tr>
      <w:tr w:rsidR="006F3573" w:rsidRPr="00E16AB1" w14:paraId="55DFD623" w14:textId="552A1747" w:rsidTr="001F365D">
        <w:trPr>
          <w:trHeight w:val="288"/>
        </w:trPr>
        <w:tc>
          <w:tcPr>
            <w:tcW w:w="1536" w:type="dxa"/>
            <w:noWrap/>
          </w:tcPr>
          <w:p w14:paraId="4E16078D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4ACBD2F0" w14:textId="7C142433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0.883</w:t>
            </w:r>
          </w:p>
        </w:tc>
      </w:tr>
      <w:tr w:rsidR="006F3573" w:rsidRPr="00E16AB1" w14:paraId="1AA85B82" w14:textId="3845375B" w:rsidTr="001F365D">
        <w:trPr>
          <w:trHeight w:val="288"/>
        </w:trPr>
        <w:tc>
          <w:tcPr>
            <w:tcW w:w="1536" w:type="dxa"/>
            <w:noWrap/>
          </w:tcPr>
          <w:p w14:paraId="2D56F0E6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526968E9" w14:textId="25905046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0.827</w:t>
            </w:r>
          </w:p>
        </w:tc>
      </w:tr>
      <w:tr w:rsidR="006F3573" w:rsidRPr="00E16AB1" w14:paraId="04D5CFF2" w14:textId="5EDB9A8A" w:rsidTr="001F365D">
        <w:trPr>
          <w:trHeight w:val="288"/>
        </w:trPr>
        <w:tc>
          <w:tcPr>
            <w:tcW w:w="1536" w:type="dxa"/>
            <w:noWrap/>
          </w:tcPr>
          <w:p w14:paraId="0777A0C3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29C479AC" w14:textId="1E7C660C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0.807</w:t>
            </w:r>
          </w:p>
        </w:tc>
      </w:tr>
      <w:tr w:rsidR="006F3573" w:rsidRPr="00E16AB1" w14:paraId="54C9EA3E" w14:textId="4D57E4BA" w:rsidTr="001F365D">
        <w:trPr>
          <w:trHeight w:val="288"/>
        </w:trPr>
        <w:tc>
          <w:tcPr>
            <w:tcW w:w="1536" w:type="dxa"/>
            <w:noWrap/>
          </w:tcPr>
          <w:p w14:paraId="01E4A40E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3FEE9461" w14:textId="7BBA4911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0.116</w:t>
            </w:r>
          </w:p>
        </w:tc>
      </w:tr>
      <w:tr w:rsidR="006F3573" w:rsidRPr="00E16AB1" w14:paraId="17A0D38F" w14:textId="20942983" w:rsidTr="001F365D">
        <w:trPr>
          <w:trHeight w:val="288"/>
        </w:trPr>
        <w:tc>
          <w:tcPr>
            <w:tcW w:w="1536" w:type="dxa"/>
            <w:noWrap/>
          </w:tcPr>
          <w:p w14:paraId="58AE9DF9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6F093DBC" w14:textId="64A8916D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0.044</w:t>
            </w:r>
          </w:p>
        </w:tc>
      </w:tr>
      <w:tr w:rsidR="006F3573" w:rsidRPr="00E16AB1" w14:paraId="5135CAC8" w14:textId="0059DFBE" w:rsidTr="001F365D">
        <w:trPr>
          <w:trHeight w:val="288"/>
        </w:trPr>
        <w:tc>
          <w:tcPr>
            <w:tcW w:w="1536" w:type="dxa"/>
            <w:noWrap/>
          </w:tcPr>
          <w:p w14:paraId="2110C308" w14:textId="77777777" w:rsidR="006F3573" w:rsidRPr="00E16AB1" w:rsidRDefault="006F3573" w:rsidP="000972E8"/>
        </w:tc>
        <w:tc>
          <w:tcPr>
            <w:tcW w:w="1536" w:type="dxa"/>
            <w:vAlign w:val="bottom"/>
          </w:tcPr>
          <w:p w14:paraId="12E9308D" w14:textId="774601C2" w:rsidR="006F3573" w:rsidRPr="00E16AB1" w:rsidRDefault="006F3573" w:rsidP="000972E8">
            <w:r>
              <w:rPr>
                <w:rFonts w:ascii="Calibri" w:hAnsi="Calibri" w:cs="Calibri"/>
                <w:color w:val="000000"/>
                <w:sz w:val="22"/>
              </w:rPr>
              <w:t>0.000</w:t>
            </w:r>
          </w:p>
        </w:tc>
      </w:tr>
    </w:tbl>
    <w:p w14:paraId="6932EB1E" w14:textId="77777777" w:rsidR="00E16AB1" w:rsidRDefault="00E16AB1" w:rsidP="00276B91"/>
    <w:p w14:paraId="6D8E51B5" w14:textId="77777777" w:rsidR="00276B91" w:rsidRDefault="00276B91" w:rsidP="00276B91">
      <w:r>
        <w:t>7. Comment on your final results and potential ways to further improve the classification</w:t>
      </w:r>
    </w:p>
    <w:p w14:paraId="07E18EAF" w14:textId="77777777" w:rsidR="00276B91" w:rsidRDefault="00276B91" w:rsidP="00276B91">
      <w:r>
        <w:t>accuracy.</w:t>
      </w:r>
    </w:p>
    <w:p w14:paraId="0CDA088E" w14:textId="2A62558A" w:rsidR="00276B91" w:rsidRDefault="00E50583" w:rsidP="00276B91">
      <w:r>
        <w:t xml:space="preserve">The model had </w:t>
      </w:r>
      <w:r w:rsidR="00EC413C">
        <w:t>pretty high accuracy</w:t>
      </w:r>
      <w:r w:rsidR="008142E9">
        <w:t xml:space="preserve">, and that was expected given everyone else’s model </w:t>
      </w:r>
      <w:r w:rsidR="000E1E9B">
        <w:t>accuracy results.</w:t>
      </w:r>
      <w:r w:rsidR="00085138">
        <w:t xml:space="preserve"> This leads to </w:t>
      </w:r>
      <w:r w:rsidR="00B35A85">
        <w:t>thinking</w:t>
      </w:r>
      <w:r w:rsidR="00085138">
        <w:t xml:space="preserve"> that healthcare devices </w:t>
      </w:r>
      <w:r w:rsidR="00B35A85">
        <w:t xml:space="preserve">are extremely effective in tracking the movement of humans and can lead to health modeling and prediction outcomes. </w:t>
      </w:r>
      <w:r w:rsidR="00A912B3">
        <w:t>Other ways to improve the classification accuracy would be heavier levels of hyperparameter tuning in the multiclassification model.</w:t>
      </w:r>
      <w:r w:rsidR="009A2A02">
        <w:t xml:space="preserve"> For example, instead of doing the extremes of lasso regression or ridge regression, tune the alpha parameter </w:t>
      </w:r>
      <w:r w:rsidR="00531019">
        <w:t>to</w:t>
      </w:r>
      <w:r w:rsidR="009A2A02">
        <w:t xml:space="preserve"> intermediate values too. By </w:t>
      </w:r>
      <w:r w:rsidR="00B0385A">
        <w:t xml:space="preserve">doing 5-fold </w:t>
      </w:r>
      <w:r w:rsidR="00FF331C">
        <w:t>cross-validation</w:t>
      </w:r>
      <w:r w:rsidR="009A2A02">
        <w:t>, hyperparameter</w:t>
      </w:r>
      <w:r w:rsidR="008356CD">
        <w:t xml:space="preserve"> tuning is less dependent on the train-test splits as there are 5 sets of training and test sets.</w:t>
      </w:r>
      <w:r w:rsidR="009A2A02">
        <w:t xml:space="preserve"> </w:t>
      </w:r>
      <w:r w:rsidR="00E712BA">
        <w:t>Depending on time with computational efficiency,</w:t>
      </w:r>
      <w:r w:rsidR="00742DB0">
        <w:t xml:space="preserve"> more advanced deep learning or neural network models may be advantageous</w:t>
      </w:r>
      <w:r w:rsidR="0069538F">
        <w:t xml:space="preserve"> to get a higher accuracy as well. </w:t>
      </w:r>
      <w:r w:rsidR="00A22CAF">
        <w:lastRenderedPageBreak/>
        <w:t>Another way to improve the cross-validation would be to make sure the train and validation splits have equal representation of outcome variables to ensure more balance.</w:t>
      </w:r>
    </w:p>
    <w:p w14:paraId="11FFD870" w14:textId="77777777" w:rsidR="008356CD" w:rsidRDefault="008356CD" w:rsidP="008356CD"/>
    <w:p w14:paraId="03782AB1" w14:textId="0E6CB34D" w:rsidR="008356CD" w:rsidRPr="008356CD" w:rsidRDefault="008356CD" w:rsidP="008356CD">
      <w:pPr>
        <w:tabs>
          <w:tab w:val="left" w:pos="5280"/>
        </w:tabs>
      </w:pPr>
    </w:p>
    <w:sectPr w:rsidR="008356CD" w:rsidRPr="0083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DD"/>
    <w:rsid w:val="00010C75"/>
    <w:rsid w:val="000250FC"/>
    <w:rsid w:val="00067734"/>
    <w:rsid w:val="00085138"/>
    <w:rsid w:val="0009434B"/>
    <w:rsid w:val="000972E8"/>
    <w:rsid w:val="000A066F"/>
    <w:rsid w:val="000B54C5"/>
    <w:rsid w:val="000C48A0"/>
    <w:rsid w:val="000E1E9B"/>
    <w:rsid w:val="00107453"/>
    <w:rsid w:val="00156942"/>
    <w:rsid w:val="0015705C"/>
    <w:rsid w:val="001A5C13"/>
    <w:rsid w:val="001A6112"/>
    <w:rsid w:val="002324A2"/>
    <w:rsid w:val="00245A97"/>
    <w:rsid w:val="00250D58"/>
    <w:rsid w:val="002526A2"/>
    <w:rsid w:val="002540E1"/>
    <w:rsid w:val="00276B91"/>
    <w:rsid w:val="00280FF1"/>
    <w:rsid w:val="002B1C98"/>
    <w:rsid w:val="002B2E74"/>
    <w:rsid w:val="002C08F8"/>
    <w:rsid w:val="002D464D"/>
    <w:rsid w:val="00316604"/>
    <w:rsid w:val="003469B0"/>
    <w:rsid w:val="003D35EB"/>
    <w:rsid w:val="003E4D79"/>
    <w:rsid w:val="00406CA4"/>
    <w:rsid w:val="004633D8"/>
    <w:rsid w:val="004A186E"/>
    <w:rsid w:val="004D031B"/>
    <w:rsid w:val="004E7D22"/>
    <w:rsid w:val="00503204"/>
    <w:rsid w:val="00512E2E"/>
    <w:rsid w:val="00522EA0"/>
    <w:rsid w:val="00531019"/>
    <w:rsid w:val="00556CE2"/>
    <w:rsid w:val="00566C1E"/>
    <w:rsid w:val="005879EC"/>
    <w:rsid w:val="00591285"/>
    <w:rsid w:val="005935BF"/>
    <w:rsid w:val="005C7BAF"/>
    <w:rsid w:val="005E2789"/>
    <w:rsid w:val="00637E6E"/>
    <w:rsid w:val="00670B02"/>
    <w:rsid w:val="00670FCC"/>
    <w:rsid w:val="00682692"/>
    <w:rsid w:val="0069538F"/>
    <w:rsid w:val="006B3A44"/>
    <w:rsid w:val="006D3BB1"/>
    <w:rsid w:val="006F3573"/>
    <w:rsid w:val="00713125"/>
    <w:rsid w:val="00742DB0"/>
    <w:rsid w:val="00751C72"/>
    <w:rsid w:val="00754810"/>
    <w:rsid w:val="00792798"/>
    <w:rsid w:val="00793AEE"/>
    <w:rsid w:val="007964CF"/>
    <w:rsid w:val="007C1A5E"/>
    <w:rsid w:val="007E5BB3"/>
    <w:rsid w:val="008142E9"/>
    <w:rsid w:val="008356CD"/>
    <w:rsid w:val="00864857"/>
    <w:rsid w:val="008D2C88"/>
    <w:rsid w:val="008F6525"/>
    <w:rsid w:val="00995D60"/>
    <w:rsid w:val="009A0250"/>
    <w:rsid w:val="009A2A02"/>
    <w:rsid w:val="009B2D2E"/>
    <w:rsid w:val="00A22CAF"/>
    <w:rsid w:val="00A272CD"/>
    <w:rsid w:val="00A43E3C"/>
    <w:rsid w:val="00A648E8"/>
    <w:rsid w:val="00A912B3"/>
    <w:rsid w:val="00A91910"/>
    <w:rsid w:val="00AA49C7"/>
    <w:rsid w:val="00AA7EAE"/>
    <w:rsid w:val="00AB039A"/>
    <w:rsid w:val="00AD3020"/>
    <w:rsid w:val="00AE33EC"/>
    <w:rsid w:val="00B0385A"/>
    <w:rsid w:val="00B04ED5"/>
    <w:rsid w:val="00B26152"/>
    <w:rsid w:val="00B35A85"/>
    <w:rsid w:val="00B96370"/>
    <w:rsid w:val="00B96E15"/>
    <w:rsid w:val="00BA1744"/>
    <w:rsid w:val="00BF7857"/>
    <w:rsid w:val="00C31686"/>
    <w:rsid w:val="00C422FB"/>
    <w:rsid w:val="00C44D05"/>
    <w:rsid w:val="00D15BE5"/>
    <w:rsid w:val="00D77B6C"/>
    <w:rsid w:val="00D9171E"/>
    <w:rsid w:val="00DC2F5C"/>
    <w:rsid w:val="00DE07EF"/>
    <w:rsid w:val="00E16201"/>
    <w:rsid w:val="00E16AB1"/>
    <w:rsid w:val="00E50583"/>
    <w:rsid w:val="00E53520"/>
    <w:rsid w:val="00E712BA"/>
    <w:rsid w:val="00E7576B"/>
    <w:rsid w:val="00E81ADD"/>
    <w:rsid w:val="00E825FC"/>
    <w:rsid w:val="00EA40D3"/>
    <w:rsid w:val="00EB1F2F"/>
    <w:rsid w:val="00EB2DB0"/>
    <w:rsid w:val="00EC413C"/>
    <w:rsid w:val="00ED1DA9"/>
    <w:rsid w:val="00ED448E"/>
    <w:rsid w:val="00ED47DE"/>
    <w:rsid w:val="00EF6B30"/>
    <w:rsid w:val="00F42682"/>
    <w:rsid w:val="00F67855"/>
    <w:rsid w:val="00F90DD1"/>
    <w:rsid w:val="00F91C40"/>
    <w:rsid w:val="00FE62B7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4E3F"/>
  <w15:chartTrackingRefBased/>
  <w15:docId w15:val="{466B7FF7-F825-4462-BF7A-924FBE2E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0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6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listho/Biostat626-Midte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Allister Ho</dc:creator>
  <cp:keywords/>
  <dc:description/>
  <cp:lastModifiedBy>Allister Ho</cp:lastModifiedBy>
  <cp:revision>125</cp:revision>
  <dcterms:created xsi:type="dcterms:W3CDTF">2023-03-21T15:43:00Z</dcterms:created>
  <dcterms:modified xsi:type="dcterms:W3CDTF">2023-04-12T02:06:00Z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18ac7be8-e9ab-430a-9a2b-0468bc0d40b3</vt:lpwstr>
  </property>
</Properties>
</file>