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0"/>
        </w:rPr>
        <w:t xml:space="preserve">Государственное бюджетное общеобразовательное учреждение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0"/>
        </w:rPr>
        <w:t xml:space="preserve">гимназия №446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0"/>
        </w:rPr>
        <w:t xml:space="preserve">Колпинского района Санкт-Петербурга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6"/>
          <w:szCs w:val="26"/>
        </w:rPr>
        <w:t xml:space="preserve">«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6"/>
          <w:szCs w:val="26"/>
          <w:lang w:val="ru-RU"/>
        </w:rPr>
        <w:t xml:space="preserve">Visioner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6"/>
          <w:szCs w:val="26"/>
        </w:rPr>
        <w:t xml:space="preserve">: разработка программного обеспечения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6"/>
          <w:szCs w:val="26"/>
        </w:rPr>
        <w:t xml:space="preserve">для дистанционно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6"/>
          <w:szCs w:val="26"/>
          <w:lang w:val="ru-RU"/>
        </w:rPr>
        <w:t xml:space="preserve">управляемого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6"/>
          <w:szCs w:val="26"/>
        </w:rPr>
        <w:t xml:space="preserve">робота с видеокамерой»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2"/>
          <w:szCs w:val="22"/>
        </w:rPr>
        <w:t xml:space="preserve">Прикладной проект по информатике и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2"/>
          <w:szCs w:val="22"/>
          <w:lang w:val="ru-RU"/>
        </w:rPr>
        <w:t xml:space="preserve">информационным </w:t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2"/>
          <w:szCs w:val="22"/>
        </w:rPr>
        <w:t xml:space="preserve">технологиям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496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Выполнил: Алиев Даниил,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496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обучающийся 9 класса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496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Руководитель проекта: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496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Логинов Андрей Анатольевич,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496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преподаватель ЦДЮТТ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4961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Колпинского района СПб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  <w:lang w:val="ru-RU"/>
        </w:rPr>
        <w:t xml:space="preserve">Санкт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-Петербург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2026 г.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  <w:sectPr>
          <w:footnotePr/>
          <w:endnotePr/>
          <w:type w:val="nextPage"/>
          <w:pgSz w:h="16838" w:orient="portrait" w:w="11906"/>
          <w:pgMar w:top="1134" w:right="567" w:bottom="1134" w:left="1417" w:header="708" w:footer="708" w:gutter="0"/>
          <w:cols w:num="1" w:sep="0" w:space="720" w:equalWidth="1"/>
        </w:sect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687"/>
        <w:pageBreakBefore w:val="true"/>
        <w:pBdr/>
        <w:spacing w:after="240" w:before="24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СОДЕРЖАНИЕ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Введение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3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Глава 1. Теоретическая часть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5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1.1 Язык программирования Go и сетевое взаимодействие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5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1.2 Платформа Arduino и микроконтроллер ATmega2560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7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1.3 Среда разработки PlatformIO и инструментарий сборки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8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1.4 Гироскопический модуль MPU6050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9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1.5 Одноплатный компьютер Raspberry Pi как бортовой шлюз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10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1.6 Клиент-серверная архитектура встроенных систем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11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1.7 Технология контейнеризации Docker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12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Глава 2. Конструктивная часть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13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2.1 Описание применённого конструктора VEX V5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13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2.2 Сборка шасси и монтаж электроники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14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2.3 Электрическая схема соединений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15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Глава 3. Практическая (программная) часть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16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3.1 Общая архитектура системы Visioner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16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3.2 Подмодуль visioner_unit_vex5: структура и зависимости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17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3.3 Пользовательские библиотеки vislib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18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3.4 Разработка прошивки: основной цикл управления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19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3.5 Шлюз unit_gate на Raspberry Pi и его контейнеризация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20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3.6 Приложение управления desktop_app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22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36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3.7 Тестирование системы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23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Заключение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24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Список используемой литературы и других источников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25</w:t>
      </w:r>
      <w:r>
        <w:rPr>
          <w:rFonts w:ascii="Times New Roman" w:hAnsi="Times New Roman" w:eastAsia="Times New Roman" w:cs="Times New Roman"/>
        </w:rPr>
      </w:r>
    </w:p>
    <w:p>
      <w:pPr>
        <w:pBdr/>
        <w:tabs>
          <w:tab w:val="right" w:leader="none" w:pos="9722"/>
        </w:tabs>
        <w:spacing w:after="0" w:before="0" w:line="240" w:lineRule="auto"/>
        <w:ind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Приложения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ab/>
        <w:t xml:space="preserve">2</w:t>
      </w:r>
      <w:r>
        <w:rPr>
          <w:rFonts w:ascii="Times New Roman" w:hAnsi="Times New Roman" w:eastAsia="Times New Roman" w:cs="Times New Roman"/>
        </w:rPr>
      </w:r>
    </w:p>
    <w:p>
      <w:pPr>
        <w:pStyle w:val="687"/>
        <w:pageBreakBefore w:val="true"/>
        <w:pBdr/>
        <w:spacing w:after="240" w:before="24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ВВЕДЕНИЕ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современном мире автоматизация и дистанционное управле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ние устройствами стали неотъемлемой частью повседневной жизни. Роботы активно применяются в промышленности, медицине, образовании и в быту. Свою нишу среди них занимают мобильные платформы с видеокамерой, способные перемещаться в труднодоступных местах и 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беспечивать видеотрансляцию оператору в реальном времени. Реализация подобной системы требует знаний сразу нескольких областей: программирования микроконтроллеров, разработки серверных приложений и проектирования пользовательского программного обеспечения.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Актуальность данного проекта обусловлена растущей потребностью в открытых и доступных программных решениях для управления роботизированными платформами. Существующие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коммерческие решения зачастую являются закрытыми и дорогостоящими. Разработка собственного программного обеспечения позволяет изучить весь технологический стек — от сборки корпуса и прошивки микроконтроллера до написания рабочего программного обеспечения.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Проблема проекта: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отсутствие доступного, открытого и функционально полного программного решения для дистанционного управления роботом с видеокамерой в условиях школьной проектной деятельности.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Цель проекта: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разра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ботать аппаратно-программную систему «Visioner» — дистанционно управляемого робота с видеокамерой, включающую сборку ходовой платформы из конструктора VEX V5, прошивку микроконтроллера Arduino Mega 2560 и пользовательское приложение управления на языке Go.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Задачи проекта: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 Изучить язык программирования Go и инструменты сетевого взаимодействия.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2. Изучить платформу Arduino, микроконтроллер ATmega2560 и среду разработки PlatformIO.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3. Изучить устройство и принцип работы гироскопического модуля MPU6050.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4. Изучить возможности одноплатного компьютера Raspberry Pi для применения в качестве бортового сетевого шлюза.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5. Собрать ходовую платформу из деталей образовательного конструктора VEX V5.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6. Разработать модульную библиотеку прошивки (серия vislib) и интегрировать её с основным кодом.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7. Реализовать протокол передачи команд управления по сети, используя TCP/IP.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8. Разработать приложение управления с графическим пользовательским интерфейсом.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9. Провести тестирование системы на реальном оборудовании.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10. Изучить технологию контейнеризации Docker и применить её для развёртывания шлюза на Raspberry Pi.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Объект исследования: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аппаратно-программные системы дистанционного управления роботизированными платформами с видеокамерой.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Предмет исследования: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методы и технологии разработки прошивки микроконтроллера и сетевых приложений для управления роботом в реальном времени.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Гипотеза: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если реализовать модульную трёхкомпонентную программную архитектуру на базе протокола TCP/IP, в которой Ard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uino-микроконтроллер, бортовой сетевой шлюз на Raspberry Pi и пользовательское приложение взаимодействуют через единый бинарный протокол в рамках одной беспроводной сети, то возможно создать надёжную и расширяемую систему управления роботом с видеокамерой.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Методы исследования: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анализ технической документации; проектирование аппаратной и программной архитектуры; программирование и отладка; моделирование схем в симуляторе Wokwi; натурное тестирование.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Этапы выполнения исследования: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подготовительный (изучение литературы, выбор компонентов); конструктивный (сборка платформы, монтаж электроники); программный (разработка прошивки, шлюза и приложения); тестовый (отладка, испытания).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Теоретическая значимость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работы состоит в систематизации подходов к разработке встроенного программного обеспечения совместно с сетевыми приложениями в образовательном контексте.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Практическая значимость: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созданная система «Vi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sioner» может использоваться для видеозаписи школьных мероприятий, дистанционного наблюдения, а также как демонстрационный пример для уроков информатики и робототехники. Исходный код проекта открыт и доступен по адресу: https://github.com/allivka/visioner.</w:t>
      </w:r>
      <w:r>
        <w:rPr>
          <w:rFonts w:ascii="Times New Roman" w:hAnsi="Times New Roman" w:eastAsia="Times New Roman" w:cs="Times New Roman"/>
        </w:rPr>
      </w:r>
    </w:p>
    <w:p>
      <w:pPr>
        <w:pStyle w:val="687"/>
        <w:pageBreakBefore w:val="true"/>
        <w:pBdr/>
        <w:spacing w:after="240" w:before="24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ГЛАВА 1. ТЕОРЕТИЧЕСКАЯ ЧАСТЬ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1.1 Язык программирования Go и сетевое взаимодействие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Go (Golang) — компилируемый, статически типизированный язык программирования, разработанный специалистами компании Google 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выпущенный в 2009 году. Авторами языка являются Роб Пайк, Кен Томпсон и Роберт Гризмер. Язык создавался с целью преодолеть ограничения существующих языков при разработке крупных распределённых систем, обеспечив высокую скорость компиляции и простоту кода.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Ключевой особенностью Go является встроенная поддержка конкурентного программирования через механизм горутин (g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oroutines) и каналов (channels). Горутина — это лёгкий поток исполнения, управляемый средой выполнения Go. В отличие от традиционных потоков уровня операционной системы, горутины имеют очень небольшой начальный размер стека памяти (несколько килобайт), что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позволяет запускать их тысячи в рамках одного приложения без значительных трат ресурсов. Каналы обеспечивают типобезопасный обмен данными между горутинами и предлагают простые идиоматические подходы проектирования передачи потока данных внутри приложения.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разработки компонентов системы «Visioner» Go был выбран по нескольким причинам. Во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-первых, стандартная библиотека языка содержит полноценный набор пакетов для сетевой работы: пакет net обеспечивает работу с TCP/IP-сокетами. Во-вторых, Go компилируется в единственный исполняемый файл без зависимостей от внешней среды выполнения — это кри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тически важно для Raspberry Pi с ограниченными ресурсами и упрощает развёртывание шлюза на борту робота. В-третьих, встроенная поддержка конкурентности позволяет одновременно принимать данные из сети, обрабатывать ввод пользователя и отображать телеметрию.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Протокол TCP/IP (Transmission Control Protocol / Internet Protocol) лежит в основе большинства сетевых взаимодействий в компьютерных сетях. TCP обеспечивает надёжную доставку данных с подтверждением каждого пакета, IP обес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печивает адресацию и маршрутизацию. Для управления роботом в реальном времени важна низкая задержка, что достигается использованием постоянного TCP-соединения (keep-alive) между пользовательским приложением на компьютере оператора и шлюзом на борту робота.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процессе изучения языка была использована книга Джона Бодне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ра «Go: идиомы и паттерны проектирования», а также онлайн-курс «Основы компьютерных сетей» от Ильи Зеленчука на платформе Stepik. Курс охватывает стек протоколов TCP/IP, модель OSI (Open Systems Interconnection) и принципы клиент-серверного взаимодействия.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1.2 Платформа Arduino и микроконтроллер ATmega2560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Arduino — открытая аппаратно-программная платформа, предназначенная для создания интерактивных электронных устройств. Проект был основан в Италии в 2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005 году и быстро приобрёл широкую популярность в академической среде и среди профессиональных разработчиков. Открытость аппаратной схемы и кросплатформенная среда разработки на основе языка C++ сделали платформу стандартом в образовательной робототехнике.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проекте «Visioner» в качестве основного управляющего микроконтроллера применяется плата Arduino Mega 2560. Данная плата основана на микроконтроллере ATmega2560 производс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тва компании Microchip Technology (ранее Atmel). ATmega2560 относится к семейству AVR RISC — восьмибитных микроконтроллеров с гарвардской архитектурой (разделёнными шинами данных и инструкций), обеспечивающей выполнение большинства инструкций за один такт.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Ключевые характеристики Arduino Mega 2560 делают её оптимальным выбором для данного проекта. Объём флеш-памяти составляет 256 КБ, что достаточно для размещения прошивки с не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сколькими библиотеками. Оперативная память объёмом 8 КБ позволяет хранить буферы приёма/передачи и структуры данных. Плата располагает четырьмя аппаратными портами UART (Universal Asynchronous Receiver-Transmitter), что позволяет одновременно обеспечивать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связь с Raspberry Pi через выделенный порт UART и с дополнительными периферийными устройствами через остальные. Встроенная поддержка интерфейса I2C (Inter-Integrated Circuit) обеспечивает взаимодействие с гироскопическим сенсором MPU6050 через два провода.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Несмотря на то что в названии репозитория прошивки фигурирует «vex5», электронная начинка робота основана именно на Arduino Mega 2560, а не на фирменном мозге VEX V5 Brain. Наименование отражает использование механиче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ских компонентов и моторов из образовательного конструктора VEX V5 в сочетании с электроникой Arduino. Такой подход предоставил большую гибкость в выборе программных инструментов и возможность использовать богатую экосистему библиотек Arduino и PlatformIO.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1.3 Среда разработки PlatformIO и инструментарий сборки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PlatformIO — современная кросплатформенная интегрированная среда разработки встроенного программного обеспечения с открытым исходным кодом. В отличие от официальной IDE Arduino, PlatformIO поддерживает несколько сот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ен плат и платформ, обеспечивает профессиональный инструментарий управления зависимостями, тестирования, статического анализа и непрерывной интеграции. PlatformIO встраивается как расширение в популярные редакторы: Visual Studio Code, CLion, Atom и другие.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Конфигурация проекта хранится в файле platformio.ini. Для проекта visioner_unit_vex5 этот файл задаёт следующие параметры: целевая пла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тформа atmelavr (семейство AVR от компании Microchip), целевая плата megaatmega2560 (Arduino Mega 2560), базовый фреймворк arduino, флаги компиляции -std=c++17 (стандарт C++ 2017 года). Использование C++17 открывает доступ к современным возможностям языка.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Инструментальная цепочка сборки (toolchain) для платформы atmelavr использует компилятор avr-g++ из пакета AVR GNU Toolcha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in. Код компилируется в объектные файлы формата ELF (Executable and Linkable Format), которые затем компонуются в исполняемый образ прошивки и конвертируются в формат Intel HEX (.hex) для загрузки в микроконтроллер через USB-загрузчик (bootloader) Arduino.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симуляции схемы и отладки прошивки без реального оборудования в проекте используется Wokwi — облачный симулятор электронных схем с поддержкой Arduino. Конфигур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ационный файл wokwi.toml хранит путь на скомпилированный образ прошивки (.hex и .elf), а файл diagram.json описывает схему подключения компонентов в симуляторе. Это позволяет тестировать логику прошивки на этапе разработки до сборки физического устройства.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1.4 Гироскопический модуль MPU6050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MPU6050 — инерциальный измерительный модуль (IMU, Inertial Measurement Unit) производства компании InvenSense. Мо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дуль объединяет в одном корпусе трёхосевой гироскоп и трёхосевой акселерометр, а также встроенный цифровой процессор движения (DMP, Digital Motion Processor), способный выполнять алгоритмы фильтрации и вычисления ориентации непосредственно на чипе сенсора.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Взаимодействие с хост-микроконтроллером осуществляется по шине I2C на частоте до 400 кГц. Адрес устройства на шине составляет 0x68 или 0x69 в зависимости от состояния вывода AD0. Гироскоп обеспечивает измерение угловой скорости в ди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апазоне ±250, ±500, ±1000 или ±2000 градусов в секунду. Акселерометр измеряет линейное ускорение в диапазоне ±2g, ±4g, ±8g или ±16g (где g — ускорение свободного падения). Встроенный датчик температуры позволяет проводить компенсацию температурного дрейфа.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контексте пр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оекта «Visioner» модуль MPU6050 выполняет функцию обратной связи по ориентации робота. Данные гироскопа используются для стабилизации курса при движении: если внешние силы (неровности поверхности, несимметричная нагрузка) отклоняют робота от заданного напр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авления, система управления компенсирует отклонение, корректируя скорости моторов. Данные акселерометра применяются для оценки угла наклона платформы и передачи этих данных пользовательскому приложению, где они отображаются в виде графической визуализации.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1.5 Одноплатный компьютер Raspberry Pi как бортовой шлюз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Raspberry Pi — семейство одноплатных компьютеров, разработанных британской некоммерческой организацией Raspberry Pi Foundation. В отличие от микроконтроллеров, Raspberry Pi оснащён полноценным процессором ARM, оперативной памятью, разъёмом microSD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хранения операционной системы и встроенным модулем Wi-Fi (начиная с Raspberry Pi 3). На плате работает полноценная операционная система на базе Linux (Raspberry Pi OS), что позволяет запускать произвольные программы, в том числе написанные на языке Go.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системе «Visioner» Raspberry Pi выполняет роль бортового сетевого шлюза и установлен непосредственно на робота. Такое размещение избавляет от необходимости прокладывать провода к внешнему компьютеру: шлюз 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сегда следует вместе с роботом. Raspberry Pi подключён к микроконтроллеру Arduino Mega 2560 через интерфейс UART (аппаратный последовательный порт). Со стороны Arduino это порт UART0 (выводы TX0/RX0 платы Mega), со стороны Raspberry Pi — порт /dev/ttyAMA0.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!!!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Беспроводн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ая связь между Raspberry Pi и компьютером оператора осуществляется через сеть Wi-Fi. Для успешной работы системы Raspberry Pi на борту робота и компьютер оператора должны быть подключены к одной и той же беспроводной сети (то есть к одной точке доступа Wi-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Fi или к одной локальной сети). Raspberry Pi при запуске автоматически подключается к заранее настроенной сети Wi-Fi и получает IP-адрес от маршрутизатора. Оператор вводит этот IP-адрес в пользовательское приложение для установки TCP-соединения со шлюзом. 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!!!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[Принцип подключения разберри к сети может отличаться в последствии]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Поскольку Go компилируется в единственный самодостаточный исполняемый файл, программа шлюза (unit_gate) может быть скомпилирована для архитектуры ARM на обычном компьютере (кросс-компиляция) и просто скопирована на Raspberry Pi без установк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 каких-либо зависимостей. Это существенно упрощает развёртывание и обновление программного обеспечения шлюза. Альтернативным способом развёртывания, используемым в проекте, является контейнеризация с помощью Docker, подробно описанная в разделе 1.7 и 3.5.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1.6 Клиент-серверная архитектура встроенных систем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Клиент-серверная архитектура — модель распределён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ного взаимодействия, в которой клиенты запрашивают услуги, а серверы их предоставляют. В системе «Visioner» реализована трёхзвенная схема: пользовательское приложение (клиент) — шлюз на Raspberry Pi (промежуточный сервер) — микроконтроллер Arduino (исполни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тельный узел). Использование промежуточного шлюза обусловлено тем, что Arduino Mega 2560 не имеет встроенного сетевого интерфейса TCP/IP. Raspberry Pi выполняет роль транслятора: принимает TCP-пакеты по Wi-Fi и передаёт команды микроконтроллеру через UART.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Принцип разделения ответственности (Separation of Concerns) определяет функции каждого компонента: пользовательское приложение отвечает за графический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интерфейс и формирование команд; шлюз — за трансляцию сетевых пакетов в последовательный протокол; прошивка — за непосредственное управление аппаратурой. Такой подход упрощает тестирование каждого компонента в отдельности и облегчает замену любого из них.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!!!!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Формат команд в системе оптимизирован для минимизации задержки. Каждый пакет содержит однобайтовый идентификатор типа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команды, поля параметров фиксированной длины и контрольную сумму. Компактный бинарный формат обеспечивает существенно более низкие накладные расходы по сравнению с текстовыми форматами (JSON, XML), что важно при работе с последовательным интерфейсом UART.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!!!![Формат передачи бинарных данных уже поменялся]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1.7 Технология контейнеризации Docker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Docker — платформа для разработки, доставки и запуска приложений в изолированных программных средах, называемых контейнерами. Проект был впервые представлен компанией Docker Inc. в 2013 году и быстро стал отраслевым стандартом 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области DevOps (Development Operations — объединение разработки и эксплуатации) и облачных вычислений. Docker основан на механизмах ядра Linux: пространствах имён (namespaces) для изоляции процессов и контрольных группах (cgroups) для ограничения ресурсов.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Контейнер Docker — это изолированный процесс, работающий на хост-системе и использующий её ядро ОС, но имеющий собственные файловую систему, сетевой стек и пространство процессов. В отличие от виртуальных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машин, контейнеры не эмулируют аппаратуру и не запускают отдельное ядро, что делает их значительно более лёгкими и быстрыми в запуске. Контейнер создаётся из Docker-образа (image) — неизменяемого слоистого шаблона, описывающего среду выполнения приложения.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Docker-образ создаётс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я на основе текстового файла Dockerfile, содержащего последовательность инструкций сборки. Ключевые инструкции Dockerfile: FROM задаёт базовый образ; WORKDIR устанавливает рабочий каталог; COPY копирует файлы с хост-машины в образ; RUN выполняет команды в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процессе сборки; CMD или ENTRYPOINT определяет команду запуска контейнера; EXPOSE документирует сетевые порты приложения. Каждая инструкция создаёт отдельный слой файловой системы, который кешируется и может повторно использоваться при последующих сборках.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приложений на языке Go применяется многоэтапная сборка (multi-stage build) — ключевая техника оптимизации Docker-образов. В первом этапе используется полноц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енный образ Go с компилятором (например, golang:1.22-alpine) для компиляции исходного кода в статически связанный бинарный файл. Во втором этапе этот бинарный файл копируется в минимальный базовый образ (например, scratch или alpine), не содержащий компиля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тора и лишних зависимостей. В результате итоговый образ имеет размер всего несколько мегабайт вместо нескольких сотен мегабайт для образа с полной цепочкой инструментов. Для Raspberry Pi с ограниченным объёмом хранилища на карте microSD это особенно важно.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При сборке образа дл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я Raspberry Pi необходимо учитывать архитектуру процессора. Raspberry Pi 3 и 4 используют процессоры ARM64 (AArch64), а более ранние модели — ARMv6 или ARMv7. Docker поддерживает мультиплатформенную сборку с помощью инструмента BuildKit и флага --platform.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Команда GOOS=linux GOARCH=arm64 go build при кросс-компиляции Go указывает целевую операционную систему и архитектуру. Образ, собранный для ARM64 на компьютере разработчика с архитектурой AMD64, может быть без изменений загружен и запущен на Raspberry Pi.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управления параметрами запуска контейнера в проекте используется Docker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Compose — инструмент декларативного описания многоконтейнерных приложений. Файл compose.yaml описывает сервисы, сети и тома. Одним из ключевых параметров для шлюза unit_gate является монтирование файла устройства последовательного порта (/dev/ttyAMA0 или 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налога) внутрь контейнера с помощью ключа devices, а также добавление привилегий для работы с аппаратурой через параметр privileged или группу dialout. Это необходимо, поскольку Docker по умолчанию изолирует контейнеры от аппаратных устройств хост-системы.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Использование Docker в проекте «Visioner» даёт ряд практических преимуществ: воспроизводимость среды (программа всегда работает одинаково вне зависимости от сост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ояния ОС Raspberry Pi), простота обновления (достаточно пересобрать образ и перезапустить контейнер), автоматический перезапуск при сбое (политика restart: unless-stopped в Docker Compose), изоляция зависимостей (шлюз не влияет на другие процессы системы).</w:t>
      </w:r>
      <w:r>
        <w:rPr>
          <w:rFonts w:ascii="Times New Roman" w:hAnsi="Times New Roman" w:eastAsia="Times New Roman" w:cs="Times New Roman"/>
        </w:rPr>
      </w:r>
    </w:p>
    <w:p>
      <w:pPr>
        <w:pStyle w:val="687"/>
        <w:pageBreakBefore w:val="true"/>
        <w:pBdr/>
        <w:spacing w:after="240" w:before="24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ГЛАВА 2. КОНСТРУКТИВНАЯ ЧАСТЬ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lang w:val="ru-RU"/>
        </w:rPr>
        <w:t xml:space="preserve">2.1 Общее описание платформы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lang w:val="ru-RU"/>
        </w:rPr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b/>
          <w:bCs/>
          <w:i w:val="0"/>
          <w:iCs w:val="0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9" w:left="0"/>
        <w:jc w:val="left"/>
        <w:rPr>
          <w:rFonts w:hint="default" w:ascii="Times New Roman" w:hAnsi="Times New Roman" w:cs="Times New Roman"/>
          <w:sz w:val="24"/>
          <w:szCs w:val="24"/>
          <w:highlight w:val="none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  <w:t xml:space="preserve">Платформа робота «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  <w:t xml:space="preserve">Visioner» построена на базе омнидирекциональной схемы с четырьмя колёсами типа «омни-колесо», расположенными перпендикулярно друг другу. Конструктивно платформа представляет собой квадрат, в центре каждой из четырёх сторон которого установлено одно колесо.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 w14:paraId="523AD76D">
      <w:pPr>
        <w:keepNext w:val="false"/>
        <w:keepLines w:val="false"/>
        <w:widowControl w:val="true"/>
        <w:suppressLineNumbers w:val="false"/>
        <w:pBdr/>
        <w:spacing/>
        <w:ind w:firstLine="709"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lang w:val="en-US" w:eastAsia="zh-CN" w:bidi="ar"/>
        </w:rPr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lang w:val="en-US" w:eastAsia="zh-CN" w:bidi="ar"/>
        </w:rPr>
      </w:r>
      <w:r>
        <w:rPr>
          <w:rFonts w:hint="default" w:ascii="Times New Roman" w:hAnsi="Times New Roman" w:eastAsia="Times New Roman" w:cs="Times New Roman"/>
          <w:sz w:val="24"/>
          <w:szCs w:val="24"/>
          <w:highlight w:val="none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  <w:t xml:space="preserve">Ориентация векторов тяги двигателей относительно корпуса робота: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</w:p>
    <w:tbl>
      <w:tblPr>
        <w:tblInd w:w="0" w:type="dxa"/>
        <w:tblW w:w="0" w:type="auto"/>
        <w:tblCellMar>
          <w:left w:w="15" w:type="dxa"/>
          <w:top w:w="15" w:type="dxa"/>
          <w:right w:w="15" w:type="dxa"/>
          <w:bottom w:w="15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/>
        <w:tblLayout w:type="autofit"/>
        <w:tblCellSpacing w:w="15" w:type="dxa"/>
        <w:tblLook w:val="04A0" w:firstRow="1" w:lastRow="0" w:firstColumn="1" w:lastColumn="0" w:noHBand="0" w:noVBand="1"/>
      </w:tblPr>
      <w:tblGrid>
        <w:gridCol w:w="1881"/>
        <w:gridCol w:w="3292"/>
      </w:tblGrid>
      <w:tr>
        <w:trPr>
          <w:tblCellSpacing w:w="15" w:type="dxa"/>
        </w:trPr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 w:eastAsia="zh-CN" w:bidi="ar"/>
              </w:rPr>
              <w:t xml:space="preserve">№ двигателя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center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  <w:lang w:val="en-US" w:eastAsia="zh-CN" w:bidi="ar"/>
              </w:rPr>
              <w:t xml:space="preserve">Угол направления тяги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"/>
              </w:rPr>
              <w:t xml:space="preserve">1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"/>
              </w:rPr>
              <w:t xml:space="preserve">0° (вперёд по оси корпуса)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"/>
              </w:rPr>
              <w:t xml:space="preserve">2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"/>
              </w:rPr>
              <w:t xml:space="preserve">90° (вправо по оси корпуса)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  <w:trHeight w:val="406"/>
        </w:trPr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"/>
              </w:rPr>
              <w:t xml:space="preserve">3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"/>
              </w:rPr>
              <w:t xml:space="preserve">180° (назад по оси корпуса)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rPr>
          <w:tblCellSpacing w:w="15" w:type="dxa"/>
        </w:trPr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"/>
              </w:rPr>
              <w:t xml:space="preserve">4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/>
            <w:tcBorders/>
            <w:tcW w:w="0" w:type="auto"/>
            <w:vAlign w:val="center"/>
          </w:tcPr>
          <w:p>
            <w:pPr>
              <w:keepNext w:val="false"/>
              <w:keepLines w:val="false"/>
              <w:widowControl w:val="true"/>
              <w:suppressLineNumbers w:val="false"/>
              <w:pBdr/>
              <w:spacing/>
              <w:ind/>
              <w:jc w:val="left"/>
              <w:rPr>
                <w:rFonts w:hint="default"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 w:eastAsia="zh-CN" w:bidi="ar"/>
              </w:rPr>
              <w:t xml:space="preserve">270° (влево по оси корпуса) </w:t>
            </w:r>
            <w:r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keepNext w:val="false"/>
        <w:keepLines w:val="false"/>
        <w:widowControl w:val="true"/>
        <w:suppressLineNumbers w:val="false"/>
        <w:pBdr/>
        <w:spacing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709"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  <w:t xml:space="preserve">Такая конфигурация позволяет реализовать всенаправленное движение (holonomic drive): робот может перемещаться в любом направлении плоскости б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  <w:t xml:space="preserve">ез предварительного разворота корпуса. Управление осуществляется путём векторного сложения скоростей четырёх двигателей: для движения под произвольным углом α вычисляется проекция требуемой скорости на оси каждого двигателя с учётом его угловой ориентации.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0" w:left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  <w:t xml:space="preserve">Преимущества выбранной кинематической схемы: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numPr>
          <w:ilvl w:val="8"/>
          <w:numId w:val="1"/>
        </w:numPr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   -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Высокая</w:t>
      </w:r>
      <w:r>
        <w:rPr>
          <w:rFonts w:hint="default" w:ascii="Times New Roman" w:hAnsi="Times New Roman" w:eastAsia="Times New Roman" w:cs="Times New Roman"/>
          <w:b/>
          <w:bCs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манёвренность в ограниченном пространстве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numPr>
          <w:ilvl w:val="1"/>
          <w:numId w:val="1"/>
        </w:numPr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   -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Возможность плавного изменения траектории без остановки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numPr>
          <w:ilvl w:val="1"/>
          <w:numId w:val="1"/>
        </w:numPr>
        <w:suppressLineNumbers w:val="false"/>
        <w:pBdr/>
        <w:spacing/>
        <w:ind/>
        <w:jc w:val="left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   -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Наглядная демонстрация принципов векторной алгебры и кинематики в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образовательных целях.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2.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lang w:val="ru-RU"/>
        </w:rPr>
        <w:t xml:space="preserve">2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 Описание применённого конструктора VEX V5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Конструктор VEX V5 — образовательная робототехническая система, разработанная компанией VEX Robotics (США). Си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стема предназначена для студентов и школьников, желающих создавать функциональные роботизированные устройства. Конструктор включает алюминиевые профили, крепёжные элементы, шестерни, а также специализированные интеллектуальные двигатели VEX V5 Smart Motor.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Двигатели VEX V5 Smart Motor оснащены встроенным энкодером (датчиком положения), встроенным контроллером скорости и термозащитой. Каждый двигатель развивает выходную мощ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ность 11 Вт. Двигатели подключаются к управляющей электронике по трёхпроводной шине: два провода питания (12 В от аккумулятора VEX V5 Battery) и один провод управляющего сигнала. В данном проекте управляющий сигнал формируется непосредственно Arduino Mega.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[Указать точное количество использованных двигателей и их расположение на шасси. Добавить фотографию готового робота.]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[Указать другие механические компоненты VEX V5, использованные при сборке (колёса, оси, подшипники, кронштейны для камеры и т.д.).]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2.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lang w:val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 Сборка шасси и монтаж электроники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Сборка платформы включала несколько этапов: сборку рамы шасси из алюминиевых профилей VEX V5, монтаж приводных двигателей и колёс, установку крепёжного кронштейна для видеокамеры, монтаж Arduino Mega 2560 на рам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у с использованием пластиковых стоек (для электрической изоляции от металлической конструкции), монтаж Raspberry Pi на раму, подключение модуля MPU6050 к шине I2C Arduino, подключение Raspberry Pi к Arduino по интерфейсу UART, подключение проводки питания.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Raspberry Pi получает питание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от отдельного стабилизированного источника 5 В или через преобразователь напряжения от основного аккумулятора VEX V5 Battery. Это необходимо, поскольку Raspberry Pi требует стабильного питания 5 В с током не менее 2,5 А, а аккумулятор VEX V5 выдаёт 12,8 В.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[Добавить пошаговые фотографии сборки или схематичный рисунок конструкции с обозначением всех элементов, включая расположение Raspberry Pi.]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[Указать конкретную модель видеокамеры, способ её крепления и параметры видеопотока (разрешение, частота кадров, протокол трансляции).]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[Указать модель Raspberry Pi, использованную в проекте.]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2.</w:t>
      </w:r>
      <w:r>
        <w:rPr>
          <w:rFonts w:hint="default" w:ascii="Times New Roman" w:hAnsi="Times New Roman" w:eastAsia="Times New Roman" w:cs="Times New Roman"/>
          <w:b/>
          <w:bCs/>
          <w:i w:val="0"/>
          <w:iCs w:val="0"/>
          <w:sz w:val="24"/>
          <w:szCs w:val="24"/>
          <w:lang w:val="ru-RU"/>
        </w:rPr>
        <w:t xml:space="preserve">4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 Электрическая схема соединений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!!![Указать реальные пины в последствии]!!!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Схема электрических соединений описывает вза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имодействие всех электронных компонентов системы. Центральным управляющим элементом является плата Arduino Mega 2560. Raspberry Pi подключён к Arduino по интерфейсу UART: вывод TX Raspberry Pi соединяется с выводом RX0 (Pin 0) Arduino, вывод RX Raspberry P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i — с выводом TX0 (Pin 1) Arduino. Важно учитывать, что уровни сигналов Raspberry Pi составляют 3,3 В, тогда как Arduino Mega работает с уровнями 5 В — для согласования уровней применяется делитель напряжения или специализированный преобразователь уровней.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Модуль MPU6050 подключён к выводам SDA (данные) и SCL (тактирование) шины I2C, которые на Arduino Mega 2560 расположены на выводах 20 и 21 соответственно. Питание модуля осуществляется от шины 3,3 В плат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ы Arduino. Двигатели VEX V5 Smart Motor получают питание от аккумуляторного блока VEX V5 Battery (напряжение 12,8 В, ёмкость 1100 мА·ч). Управляющие сигналы для двигателей формируются Arduino Mega через цифровые выходы с ШИМ (широтно-импульсная модуляция).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[Добавить полную электрическую схему с указанием всех пинов Arduino, Raspberry Pi и пр. Разместить как Приложение Г.]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694"/>
        <w:tblInd w:w="0" w:type="dxa"/>
        <w:tblW w:w="9922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4167"/>
        <w:gridCol w:w="5755"/>
      </w:tblGrid>
      <w:tr>
        <w:trPr/>
        <w:tc>
          <w:tcPr>
            <w:shd w:val="clear" w:color="auto" w:fill="d9d9d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7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Компонент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d9d9d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5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Подключение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7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MPU6050 SDA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5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Arduino Mega Pin 20 (SDA)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7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MPU6050 SCL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5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Arduino Mega Pin 21 (SCL)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7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MPU6050 VCC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5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Arduino Mega 3,3 В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7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MPU6050 GND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5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GND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7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Сервопривод камеры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5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Arduino Mega Pin 9 (PWM)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7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RPi TX → Arduino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5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Arduino Mega Pin 0 (RX0)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7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RPi RX ← Arduino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5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Arduino Mega Pin 1 (TX0)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4167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RPi питание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5754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5 В от DC-DC преобразователя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[Уточнить таблицу по фактической схеме. Добавить пины двигателей VEX V5.]</w:t>
      </w:r>
      <w:r>
        <w:rPr>
          <w:rFonts w:ascii="Times New Roman" w:hAnsi="Times New Roman" w:eastAsia="Times New Roman" w:cs="Times New Roman"/>
        </w:rPr>
      </w:r>
    </w:p>
    <w:p>
      <w:pPr>
        <w:pStyle w:val="687"/>
        <w:pageBreakBefore w:val="true"/>
        <w:pBdr/>
        <w:spacing w:after="240" w:before="24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ГЛАВА 3. ПРАКТИЧЕСКАЯ (ПРОГРАММНАЯ) ЧАСТЬ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3.1 Общая архитектура системы Visioner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Система «Visioner» состоит из трёх программных компонентов, взаимодействующих через единый протокол. Репозиторий проекта (https://git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hub.com/allivka/visioner) содержит три основных каталога: desktop_app — пользовательское приложение управления, написанное на языке Go; unit_gate — сетевой шлюз, написанный на языке Go; visioner_unit_vex5 — прошивка микроконтроллера на C++ (Git-подмодуль).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Схема взаимодействия компонентов выглядит следующим образом. Оператор запускает пользовательское приложение (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desktop_app) на своём компьютере. Приложение устанавливает TCP-соединение с шлюзом (unit_gate), который запущен на Raspberry Pi, расположенном непосредственно на борту робота. Raspberry Pi и компьютер оператора должны быть подключены к одной беспроводной с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ети Wi-Fi — именно через неё осуществляется передача команд управления и телеметрических данных. Шлюз на Raspberry Pi принимает пакеты от приложения оператора по TCP/IP и передаёт команды микроконтроллеру Arduino Mega по аппаратному интерфейсу UART. Прошив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ка принимает команду, разбирает бинарный пакет и выполняет соответствующее действие: изменяет скорость двигателей или необходимый угол поворота платформы. Данные о текущем угле наклона передаются обратно по протоколу UART через шлюз к приложению оператора.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!!![Указать реальный порт TCP, на котором слушает шлюз unit_gate.]!!!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3.2 Подмодуль visioner_unit_vex5: структура и зависимости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!![Структура немного поменялась, поменять в последствии]!!!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Подмодуль visioner_unit_vex5 представляет собой самостоятельный PlatformIO-проект на языке C++ 17, предназначенный для компиляции и загрузки на Arduino Mega 2560. Структура проекта соответствует стандартному макету PlatformIO: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src/         — исходный код прошивки (main.cpp и вспомогательные файлы)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include/     — заголовочные файлы проекта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lib/         — пользовательские библиотеки (пять Git-подмодулей)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platformio.ini — конфигурационный файл PlatformIO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wokwi.toml   — конфигурация симулятора Wokwi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diagram.json — схема компонентов для симулятора Wokwi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Зависимости проекта организованы как Git-подмодули в катал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оге lib/. Каждая библиотека является самостоятельным Git-репозиторием, а основной проект хранит лишь ссылку на конкретный коммит. При клонировании основного репозитория подмодули необходимо инициализировать командой git submodule update --init --recursive.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694"/>
        <w:tblInd w:w="0" w:type="dxa"/>
        <w:tblW w:w="9922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182"/>
        <w:gridCol w:w="3969"/>
        <w:gridCol w:w="3771"/>
      </w:tblGrid>
      <w:tr>
        <w:trPr/>
        <w:tc>
          <w:tcPr>
            <w:shd w:val="clear" w:color="auto" w:fill="d9d9d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8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Подмодуль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d9d9d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8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Назначение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d9d9d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7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Репозиторий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8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vislib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8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Базовые утилиты (типы, конфигурация)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7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allivka/vislib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8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vislib_arduino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8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Абстракции Arduino (пины, таймеры)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7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allivka/vislib_arduino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8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vislib_vex5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8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Драйвер моторов VEX V5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7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allivka/vislib_vex5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8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vislib_mpu6050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8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Драйвер гироскопа MPU6050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7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allivka/vislib_mpu6050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182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vislib_robo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968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Логика поведения робота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770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allivka/vislib_robo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3.3 Пользовательские библиотеки vislib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Все пять библиоте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 написаны автором проекта и образуют иерархическую модульную систему, в которой каждый последующий уровень опирается на предыдущий. Такой подход реализует принцип многоуровневой абстракции и позволяет переиспользовать базовые компоненты в других проектах.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Библиотека vislib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является основой всей системы. Она определяет баз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овые типы данных (целочисленные типы фиксированного размера, перечисления состояний, структуры пакетов команд), а также предоставляет вспомогательные шаблонные классы для конфигурирования компонентов. Библиотека не зависит ни от одной другой части системы.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Библиотека vislib_arduino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инкапсулирует работу с аппаратными ресурсами платформы Arduino: GPIO-пины, таймеры, аппаратные прерывания и буферы UART. Использование этого слоя абстракции позволяет изолировать аппаратно-зависимый код от логики прошивки.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Библиотека vislib_vex5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реализует драйвер управления двигателями VEX V5 Smart Motor: формирование управляющего сигнала, ограничение скорости, обработку ошибок и чтение данных энкодера.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Библиотека vislib_mpu6050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реализует полный цикл работы с гироскопическим модулем MPU6050: инициализацию по шине I2C, чтение сырых данных, их масштабиро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вание в физические единицы и вычисление угла наклона с использованием комплементарного фильтра. Комплементарный фильтр объединяет показания гироскопа (точные краткосрочно, но накапливающие дрейф) и акселерометра (абсолютные, но чувствительные к вибрациям).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Библиотека vislib_robo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является самым высокоуровневым компонентом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прошивки. Она реализует логику поведения робота: команды движения, управление камерой, стабилизацию курса с использованием данных MPU6050. Модуль «behaviour driver», отвечающий за сложные режимы движения, на момент написания работы находится в разработке.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[Дополнить описание библиотек конкретными примерами кода после их окончательного оформления.]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3.4 Разработка прошивки: основной цикл управления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Точкой входа прошивки является файл src/main.cpp. В соответствии со стандартом Arduino Framework он содержит две обязательные функции: setup(), выполняемую однократно при включении питания, и loop(), вызываемую циклически.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функции setup() выполняются: инициализация порта UART на скорость 115200 бод для связи с Raspberry Pi; инициализация шины I2C и модуля MPU6050 через vislib_mpu6050; инициализация двигателей через vislib_vex5.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функции loop() выполняется основной цикл управления: проверка наличия данных в буфере UART от Raspberry Pi; при наличии полного пакета — его разбор и исполнение ко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манды; чтение данных MPU6050 и вычисление текущего угла ориентации; коррекция скоростей двигателей для стабилизации курса; формирование и отправка телеметрического пакета обратно через UART. Период цикла управления составляет приблизительно 10 мс (100 Гц).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Механизм безопасного останова отслежив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ает время с момента последнего полученного пакета. Если в течение 500 мс новых команд не поступает (разрыв связи с Raspberry Pi или потеря Wi-Fi соединения), прошивка автоматически останавливает все двигатели, предотвращая неконтролируемое движение робота.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[Вставить ключевые фрагменты кода (setup(), loop(), разбор пакета) после финальной доработки прошивки. Оформить как Приложение Е.]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3.5 Шлюз unit_gate на Raspberry Pi и его контейнеризация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Компонент unit_gate реализован на языке Go и работает на Raspberry Pi, установленном на борту робота. При запуске шлюз открывает последовательный порт UART (/dev/ttyAMA0 на Raspberry Pi OS)</w:t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!![Указать реальный путь файла порта]!!!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, к которому физически подключён Arduino Mega, и одновременно открывает TCP-сервер, ожидающий подключения от пользовательского приложения.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Необходимым усл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овием работы системы является нахождение Raspberry Pi и компьютера оператора в одной локальной беспроводной сети. Raspberry Pi настраивается на автоматическое подключение к точке доступа Wi-Fi при загрузке. IP-адрес, назначенный Raspberry Pi маршрутизаторо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м, вводится оператором в пользовательское приложение для установки TCP-соединения. В сети с DHCP IP-адрес может меняться при каждом включении, поэтому рекомендуется назначить Raspberry Pi статический IP-адрес через настройки маршрутизатора (по MAC-адресу).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При подключении пользовательского приложения шлюз принимает от него TCP-пакеты в формате протокола Visioner и передаёт их по UART в Arduino. В об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ратном направлении шлюз читает телеметрические данные из последовательного порта и транслирует их клиенту через TCP-соединение. Архитектура шлюза использует две горутины: одну для чтения из сети и записи в UART, вторую — для чтения из UART и записи в сеть.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-8"/>
          <w:sz w:val="24"/>
          <w:szCs w:val="24"/>
          <w:lang w:val="ru-RU" w:eastAsia="zh-CN" w:bidi="ar"/>
        </w:rPr>
        <w:t xml:space="preserve">Структура unit_gate(шлюз):</w:t>
      </w:r>
      <w:r>
        <w:rPr>
          <w:rFonts w:hint="default" w:ascii="Times New Roman" w:hAnsi="Times New Roman" w:eastAsia="Times New Roman" w:cs="Times New Roman"/>
          <w:b/>
          <w:bCs/>
          <w:spacing w:val="-8"/>
          <w:sz w:val="24"/>
          <w:szCs w:val="24"/>
          <w:lang w:val="en-US" w:eastAsia="zh-CN" w:bidi="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5" cy="0"/>
                <wp:effectExtent l="0" t="0" r="0" b="0"/>
                <wp:docPr id="1" name="Автофигуры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0" o:spid="_x0000_s0" o:spt="1" type="#_x0000_t1" style="width:0.05pt;height:0.00pt;mso-wrap-distance-left:0.00pt;mso-wrap-distance-top:0.00pt;mso-wrap-distance-right:0.00pt;mso-wrap-distance-bottom:0.00pt;visibility:visible;" filled="f" strokecolor="#000000" strokeweight="0.75pt">
                <v:stroke dashstyle="solid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b/>
          <w:bCs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/>
          <w:bCs/>
          <w:spacing w:val="-8"/>
          <w:sz w:val="21"/>
          <w:szCs w:val="21"/>
        </w:rPr>
      </w:pPr>
      <w:r>
        <w:rPr>
          <w:rFonts w:hint="default" w:ascii="Times New Roman" w:hAnsi="Times New Roman" w:eastAsia="Times New Roman" w:cs="Times New Roman"/>
          <w:b/>
          <w:bCs/>
          <w:spacing w:val="-8"/>
          <w:sz w:val="21"/>
          <w:szCs w:val="21"/>
          <w:lang w:val="en-US" w:eastAsia="zh-CN" w:bidi="ar"/>
        </w:rPr>
      </w:r>
      <w:r>
        <w:rPr>
          <w:rFonts w:hint="default" w:ascii="Times New Roman" w:hAnsi="Times New Roman" w:eastAsia="Times New Roman" w:cs="Times New Roman"/>
          <w:b/>
          <w:bCs/>
          <w:spacing w:val="-8"/>
          <w:sz w:val="21"/>
          <w:szCs w:val="21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ru-RU" w:eastAsia="zh-CN" w:bidi="ar"/>
        </w:rPr>
        <w:t xml:space="preserve">Файлы: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ru-RU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-8"/>
          <w:sz w:val="24"/>
          <w:szCs w:val="24"/>
          <w:lang w:val="en-US" w:eastAsia="zh-CN" w:bidi="ar"/>
        </w:rPr>
      </w:r>
      <w:r>
        <w:rPr>
          <w:rFonts w:hint="default" w:ascii="Times New Roman" w:hAnsi="Times New Roman" w:eastAsia="Times New Roman" w:cs="Times New Roman"/>
          <w:b/>
          <w:bCs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unit_gate/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├── main.go           # Точка входа: инициализация UART, запуск серверов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├── server.go         # HTTP-сервер и видеостриминг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├── sci/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│   ├── behavior.go   # Определение типа Behavior и сериализация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│   ├── sci.go        # Логика SCI: чтение/запись в UART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│   └── receiverQueue.go # Очередь входящих данных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├── Dockerfile        # Многоэтапная сборка Docker-образа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b w:val="0"/>
          <w:bCs w:val="0"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├── docker-compose.yml # Конфигурация запуска контейнера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└── go.mod            # Зависимости: go.bug.</w:t>
      </w: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w:t xml:space="preserve">st/serial, gocv.io/x/gocv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  <w:t xml:space="preserve">Ключевые компоненты:</w:t>
      </w:r>
      <w:bookmarkStart w:id="0" w:name="_GoBack"/>
      <w:r>
        <w:rPr>
          <w:rFonts w:ascii="Times New Roman" w:hAnsi="Times New Roman" w:eastAsia="Times New Roman" w:cs="Times New Roman"/>
          <w:sz w:val="24"/>
          <w:szCs w:val="24"/>
        </w:rPr>
      </w:r>
      <w:bookmarkEnd w:id="0"/>
      <w:r>
        <w:rPr>
          <w:rFonts w:ascii="Times New Roman" w:hAnsi="Times New Roman" w:eastAsia="Times New Roman" w:cs="Times New Roman"/>
          <w:sz w:val="24"/>
          <w:szCs w:val="24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val="ru-RU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Тип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Behavior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(файл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sci/behavior.go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 — структура данных для передачи команд управления: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type Behavior struct {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ViewAngle      float32  // Угол поворота камеры (градусы)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MotionAngle    float32  // Направление движения (градусы)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Speed          float32  // Базовая скорость (единицы/сек)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SpeedK         float32  // Коэффициент масштабирования скорости (0.0–1.0)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   EnableHeadSync bool     // Флаг синхронизации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направления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с направлением движения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firstLine="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}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 w:val="0"/>
          <w:bCs w:val="0"/>
          <w:spacing w:val="-8"/>
          <w:sz w:val="24"/>
          <w:szCs w:val="24"/>
          <w:lang w:val="en-US" w:eastAsia="zh-CN" w:bidi="ar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35" cy="0"/>
                <wp:effectExtent l="0" t="0" r="0" b="0"/>
                <wp:docPr id="2" name="Автофигуры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635" cy="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shape 1" o:spid="_x0000_s1" o:spt="1" type="#_x0000_t1" style="width:0.05pt;height:0.00pt;mso-wrap-distance-left:0.00pt;mso-wrap-distance-top:0.00pt;mso-wrap-distance-right:0.00pt;mso-wrap-distance-bottom:0.00pt;visibility:visible;" filled="f" strokecolor="#000000" strokeweight="0.75pt">
                <v:stroke dashstyle="solid"/>
              </v:shape>
            </w:pict>
          </mc:Fallback>
        </mc:AlternateConten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 w:line="285" w:lineRule="atLeast"/>
        <w:ind/>
        <w:jc w:val="left"/>
        <w:rPr>
          <w:rFonts w:hint="default" w:ascii="Times New Roman" w:hAnsi="Times New Roman" w:cs="Times New Roman"/>
          <w:b/>
          <w:bCs/>
          <w:spacing w:val="-8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b/>
          <w:bCs/>
          <w:spacing w:val="-8"/>
          <w:sz w:val="24"/>
          <w:szCs w:val="24"/>
          <w:lang w:val="ru-RU"/>
        </w:rPr>
        <w:t xml:space="preserve">Детали реализации:</w:t>
      </w:r>
      <w:r>
        <w:rPr>
          <w:rFonts w:hint="default" w:ascii="Times New Roman" w:hAnsi="Times New Roman" w:eastAsia="Times New Roman" w:cs="Times New Roman"/>
          <w:b/>
          <w:bCs/>
          <w:spacing w:val="-8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/>
        <w:spacing w:after="0" w:afterAutospacing="1" w:before="0" w:beforeAutospacing="1"/>
        <w:ind w:hanging="360"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Бинарный протокол сериализации: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к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аждый пакет команды имеет фиксированный размер 17 байт: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3"/>
        </w:numPr>
        <w:suppressLineNumbers w:val="false"/>
        <w:pBdr/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Байты 0–3: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ViewAngle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(float32, little-endian)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3"/>
        </w:numPr>
        <w:suppressLineNumbers w:val="false"/>
        <w:pBdr/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Байты 4–7: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Speed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(float32)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3"/>
        </w:numPr>
        <w:suppressLineNumbers w:val="false"/>
        <w:pBdr/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Байты 8–11: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MotionAngle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(float32)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3"/>
        </w:numPr>
        <w:suppressLineNumbers w:val="false"/>
        <w:pBdr/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Байты 12–15: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SpeedK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(float32)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3"/>
        </w:numPr>
        <w:suppressLineNumbers w:val="false"/>
        <w:pBdr/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Байт 16: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EnableHeadSync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(0 или 1)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suppressLineNumbers w:val="false"/>
        <w:pBdr/>
        <w:spacing/>
        <w:ind w:left="720"/>
        <w:jc w:val="left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lang w:val="en-US" w:eastAsia="zh-CN" w:bidi="ar"/>
        </w:rPr>
        <w:t xml:space="preserve">Такой формат обеспечивает минимальные накладные расходы и детерминированное время обработки.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/>
        <w:spacing w:after="0" w:afterAutospacing="1" w:before="0" w:beforeAutospacing="1"/>
        <w:ind w:hanging="360"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HTTP-интерфейс (файл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server.go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):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4"/>
        </w:numPr>
        <w:suppressLineNumbers w:val="false"/>
        <w:pBdr/>
        <w:tabs>
          <w:tab w:val="left" w:leader="none" w:pos="1440"/>
        </w:tabs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POST /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с типом контента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application/behavior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— приём команд от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desktop_app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;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4"/>
        </w:numPr>
        <w:suppressLineNumbers w:val="false"/>
        <w:pBdr/>
        <w:tabs>
          <w:tab w:val="left" w:leader="none" w:pos="1440"/>
        </w:tabs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GET /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— возврат текущего угла наклона (данные с MPU6050) в формате 4-байтового float32;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4"/>
        </w:numPr>
        <w:suppressLineNumbers w:val="false"/>
        <w:pBdr/>
        <w:tabs>
          <w:tab w:val="left" w:leader="none" w:pos="1440"/>
        </w:tabs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TCP-сервер на порту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:8080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— потоковая передача JPEG-кадров с камеры.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/>
        <w:spacing w:after="0" w:afterAutospacing="1" w:before="0" w:beforeAutospacing="1"/>
        <w:ind w:hanging="360"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SCI-модуль (файл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sci/sci.go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еализует асинхронный обмен с Arduino через UART: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5"/>
        </w:numPr>
        <w:suppressLineNumbers w:val="false"/>
        <w:pBdr/>
        <w:tabs>
          <w:tab w:val="left" w:leader="none" w:pos="1440"/>
        </w:tabs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Горутина-писатель: получает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Behavior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из канала, сериализует и отправляет в порт;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5"/>
        </w:numPr>
        <w:suppressLineNumbers w:val="false"/>
        <w:pBdr/>
        <w:tabs>
          <w:tab w:val="left" w:leader="none" w:pos="1440"/>
        </w:tabs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Горутина-читатель: читает строки с данными, </w:t>
      </w:r>
      <w:r>
        <w:rPr>
          <w:rFonts w:hint="default" w:ascii="Times New Roman" w:hAnsi="Times New Roman" w:eastAsia="Times New Roman" w:cs="Times New Roman"/>
          <w:sz w:val="24"/>
          <w:szCs w:val="24"/>
          <w:lang w:val="ru-RU"/>
        </w:rPr>
        <w:t xml:space="preserve">обрабатывает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в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float32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, передаёт в канал;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1"/>
          <w:numId w:val="5"/>
        </w:numPr>
        <w:suppressLineNumbers w:val="false"/>
        <w:pBdr/>
        <w:tabs>
          <w:tab w:val="left" w:leader="none" w:pos="1440"/>
        </w:tabs>
        <w:spacing w:after="0" w:afterAutospacing="1" w:before="0" w:beforeAutospacing="1"/>
        <w:ind w:hanging="360" w:left="144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Таймауты чтения/записи и буферизация обеспечивают устойчивость к временным сбоям связи.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/>
        <w:spacing w:after="0" w:afterAutospacing="1" w:before="0" w:beforeAutospacing="1"/>
        <w:ind w:hanging="360" w:left="72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Видеостриминг: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спользуется библиотека 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gocv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 для захвата видео с камеры (</w:t>
      </w:r>
      <w:r>
        <w:rPr>
          <w:rStyle w:val="698"/>
          <w:rFonts w:hint="default" w:ascii="Times New Roman" w:hAnsi="Times New Roman" w:eastAsia="Times New Roman" w:cs="Times New Roman"/>
          <w:sz w:val="24"/>
          <w:szCs w:val="24"/>
        </w:rPr>
        <w:t xml:space="preserve">/dev/video0</w:t>
      </w:r>
      <w:r>
        <w:rPr>
          <w:rFonts w:hint="default" w:ascii="Times New Roman" w:hAnsi="Times New Roman" w:eastAsia="Times New Roman" w:cs="Times New Roman"/>
          <w:sz w:val="24"/>
          <w:szCs w:val="24"/>
        </w:rPr>
        <w:t xml:space="preserve">), сжатия в JPEG и отправки клиенту с префиксом-длиной (4 байта, little-endian) для корректного разделения кадров в потоке.</w:t>
      </w:r>
      <w:r>
        <w:rPr>
          <w:rFonts w:hint="default" w:ascii="Times New Roman" w:hAnsi="Times New Roman" w:eastAsia="Times New Roman" w:cs="Times New Roman"/>
          <w:sz w:val="24"/>
          <w:szCs w:val="24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  <w:b w:val="0"/>
          <w:bCs w:val="0"/>
          <w:i w:val="0"/>
          <w:iCs w:val="0"/>
          <w:sz w:val="24"/>
          <w:szCs w:val="24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Контейнеризация шлюза с помощью Docker.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надёжного и воспроизводимого развёртывания шлюза unit_gate на Raspberry Pi в проекте применяется технология контейнеризации Docker. Использование Docker обеспечивает несколько важных преимуществ: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программа работает в изолированном окружении независимо от состояния операционной системы Raspberry Pi; обновление шлюза сводится к пересборке образа и перезапуску контейнера; при аварийном завершении процесса Docker автоматически перезапускает контейнер.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репозитории проекта (каталог unit_gate) находится файл Dockerfile, описывающий процесс сборки образа шлюза. Применяется многоэтапная сборка: на первом этапе используется образ Go-компилятора для архит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ектуры целевой платформы, исходный код компилируется в статически связанный бинарный файл без внешних зависимостей; на втором этапе скомпилированный бинарный файл копируется в минимальный базовый образ, что даёт итоговый образ объёмом в несколько мегабайт.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Конфигурация запуска контейнера описана в файле compose.yaml (или docker-compose.yml). Ключевым параметром конфигурации является монтирование файла устройства последовательного порта внутрь контейнера с помощью ключа devices, ч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то обеспечивает шлюзу доступ к UART-интерфейсу Arduino. Также задаются параметры сети (сопоставление портов TCP) и политика перезапуска (restart: unless-stopped), обеспечивающая автоматическое восстановление работы после сбоя или перезагрузки Raspberry Pi.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Для сбор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ки Docker-образа для архитектуры Raspberry Pi на компьютере разработчика с отличающейся архитектурой (AMD64) используется функция мультиплатформенной сборки Docker BuildKit с указанием флага --platform linux/arm64 (или linux/arm/v7 для более старых моделей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RPi). Готовый образ может быть загружен в реестр Docker Hub или передан непосредственно на Raspberry Pi командой docker save / docker load. После загрузки образа на Raspberry Pi запуск всей службы шлюза осуществляется одной командой: docker compose up -d.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[Добавить точное содержимое Dockerfile и compose.yaml из каталога unit_gate репозитория после их финальной доработки. Разместить как Приложение Ж.]</w:t>
      </w:r>
      <w:r>
        <w:rPr>
          <w:rFonts w:ascii="Times New Roman" w:hAnsi="Times New Roman" w:eastAsia="Times New Roman" w:cs="Times New Roman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3.6 Приложение управления desktop_app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Пользовательское приложение написано на языке Go и реализует клиент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скую часть системы. При разработке активно применялись паттерны, описанные в книге Боднера, относящиеся к программированию горутин. Синхронизация горутин осуществляется через буферизированные каналы, обеспечивающие быструю и типобезопасную передачу данных.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Управление роботом осуществляется с помощью геймпада (протестировано на геймпаде DualShock 4 от ко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мпании Sony, предназначенном для игровой приставки PlayStation 4). Приложение отображает видеотрансляцию с камеры в реальном времени, текущий угол поворота робота и графическую визуализацию его относительного угла наклона, получаемую из телеметрии MPU6050.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  <w:b w:val="0"/>
          <w:bCs/>
          <w:i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[Добавить скриншот пользовательского интерфейса приложения с описанием элементов управления.]</w:t>
      </w:r>
      <w:r>
        <w:rPr>
          <w:rFonts w:ascii="Times New Roman" w:hAnsi="Times New Roman" w:eastAsia="Times New Roman" w:cs="Times New Roman"/>
        </w:rPr>
      </w:r>
    </w:p>
    <w:p w14:paraId="33EE7B50"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Cs w:val="0"/>
          <w:i w:val="0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highlight w:val="none"/>
        </w:rPr>
      </w:r>
    </w:p>
    <w:p w14:paraId="697DFFD0">
      <w:pPr>
        <w:pStyle w:val="69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 w:val="0"/>
          <w:i w:val="0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lang w:val="ru-RU"/>
        </w:rPr>
        <w:t xml:space="preserve">Структура</w:t>
      </w:r>
      <w:r>
        <w:rPr>
          <w:rFonts w:ascii="Times New Roman" w:hAnsi="Times New Roman" w:eastAsia="Times New Roman" w:cs="Times New Roman"/>
          <w:b/>
          <w:color w:val="000000"/>
          <w:sz w:val="24"/>
          <w:lang w:val="ru-RU"/>
        </w:rPr>
        <w:t xml:space="preserve"> 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0"/>
        </w:rPr>
        <w:t xml:space="preserve">desktop_app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</w:rPr>
        <w:t xml:space="preserve"> (приложение управления)</w:t>
      </w: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 w:val="0"/>
          <w:i w:val="0"/>
          <w:color w:val="000000"/>
          <w:sz w:val="24"/>
          <w:szCs w:val="24"/>
          <w:highlight w:val="none"/>
        </w:rPr>
      </w:r>
    </w:p>
    <w:p w14:paraId="5AF60B8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i w:val="0"/>
          <w:iCs w:val="0"/>
          <w:color w:val="000000"/>
          <w:sz w:val="24"/>
          <w:lang w:val="ru-RU"/>
        </w:rPr>
      </w:r>
      <w:r>
        <w:rPr>
          <w:rFonts w:ascii="Times New Roman" w:hAnsi="Times New Roman" w:eastAsia="Times New Roman" w:cs="Times New Roman"/>
          <w:i w:val="0"/>
          <w:iCs w:val="0"/>
        </w:rPr>
      </w:r>
      <w:r>
        <w:rPr>
          <w:rFonts w:ascii="Times New Roman" w:hAnsi="Times New Roman" w:eastAsia="Times New Roman" w:cs="Times New Roman"/>
        </w:rPr>
      </w:r>
    </w:p>
    <w:p w14:paraId="0305DE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  <w:lang w:val="ru-RU"/>
        </w:rPr>
        <w:t xml:space="preserve">Файлы: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554980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pacing w:val="-8"/>
          <w:sz w:val="21"/>
        </w:rPr>
        <w:t xml:space="preserve">desktop_app/</w:t>
      </w:r>
      <w:r>
        <w:rPr>
          <w:rFonts w:ascii="Times New Roman" w:hAnsi="Times New Roman" w:eastAsia="Times New Roman" w:cs="Times New Roman"/>
        </w:rPr>
      </w:r>
    </w:p>
    <w:p w14:paraId="3EFEDD3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pacing w:val="-8"/>
          <w:sz w:val="21"/>
        </w:rPr>
        <w:t xml:space="preserve">├── main.go         # Основной код: интерфейс, геймпад, сетевое взаимодействие</w:t>
      </w:r>
      <w:r>
        <w:rPr>
          <w:rFonts w:ascii="Times New Roman" w:hAnsi="Times New Roman" w:eastAsia="Times New Roman" w:cs="Times New Roman"/>
        </w:rPr>
      </w:r>
    </w:p>
    <w:p w14:paraId="10E1AD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pacing w:val="-8"/>
          <w:sz w:val="21"/>
        </w:rPr>
        <w:t xml:space="preserve">├── go.mod          # Зависимости: fyne.io/fyne/v2, github.com/veandco/go-sdl2</w:t>
      </w:r>
      <w:r>
        <w:rPr>
          <w:rFonts w:ascii="Times New Roman" w:hAnsi="Times New Roman" w:eastAsia="Times New Roman" w:cs="Times New Roman"/>
        </w:rPr>
      </w:r>
    </w:p>
    <w:p w14:paraId="42A4AA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>
          <w:rFonts w:ascii="Times New Roman" w:hAnsi="Times New Roman" w:cs="Times New Roman"/>
          <w:color w:val="000000"/>
          <w:spacing w:val="-8"/>
          <w:sz w:val="21"/>
          <w:szCs w:val="21"/>
          <w:highlight w:val="none"/>
        </w:rPr>
      </w:pPr>
      <w:r>
        <w:rPr>
          <w:rFonts w:ascii="Times New Roman" w:hAnsi="Times New Roman" w:eastAsia="Times New Roman" w:cs="Times New Roman"/>
          <w:color w:val="000000"/>
          <w:spacing w:val="-8"/>
          <w:sz w:val="21"/>
        </w:rPr>
        <w:t xml:space="preserve">└── go.sum</w:t>
      </w:r>
      <w:r>
        <w:rPr>
          <w:rFonts w:ascii="Times New Roman" w:hAnsi="Times New Roman" w:eastAsia="Times New Roman" w:cs="Times New Roman"/>
          <w:color w:val="000000"/>
          <w:spacing w:val="-8"/>
          <w:sz w:val="21"/>
        </w:rPr>
      </w:r>
      <w:r>
        <w:rPr>
          <w:rFonts w:ascii="Times New Roman" w:hAnsi="Times New Roman" w:eastAsia="Times New Roman" w:cs="Times New Roman"/>
          <w:sz w:val="21"/>
        </w:rPr>
      </w:r>
    </w:p>
    <w:p w14:paraId="711999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85" w:lineRule="atLeast"/>
        <w:ind w:right="0" w:firstLine="0" w:left="0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eastAsia="Times New Roman" w:cs="Times New Roman"/>
          <w:color w:val="000000"/>
          <w:spacing w:val="-8"/>
          <w:sz w:val="21"/>
          <w:highlight w:val="none"/>
        </w:rPr>
      </w:r>
      <w:r>
        <w:rPr>
          <w:rFonts w:ascii="Times New Roman" w:hAnsi="Times New Roman" w:eastAsia="Times New Roman" w:cs="Times New Roman"/>
          <w:color w:val="000000"/>
          <w:spacing w:val="-8"/>
          <w:sz w:val="21"/>
          <w:highlight w:val="none"/>
          <w:lang w:val="en-US"/>
        </w:rPr>
      </w:r>
      <w:r>
        <w:rPr>
          <w:rFonts w:ascii="Times New Roman" w:hAnsi="Times New Roman" w:eastAsia="Times New Roman" w:cs="Times New Roman"/>
          <w:color w:val="000000"/>
          <w:spacing w:val="-8"/>
          <w:sz w:val="21"/>
          <w:highlight w:val="none"/>
        </w:rPr>
      </w:r>
    </w:p>
    <w:p w14:paraId="091311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Ключевые компоненты:</w:t>
      </w:r>
      <w:r>
        <w:rPr>
          <w:rFonts w:ascii="Times New Roman" w:hAnsi="Times New Roman" w:eastAsia="Times New Roman" w:cs="Times New Roman"/>
        </w:rPr>
      </w:r>
    </w:p>
    <w:p w14:paraId="39D1E5E4">
      <w:pPr>
        <w:pStyle w:val="70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Графический интерфейс (Fyne Framework):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0CD2E8DC">
      <w:pPr>
        <w:pStyle w:val="70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Окно авторизации: ввод IP-адреса робота;</w:t>
      </w:r>
      <w:r>
        <w:rPr>
          <w:rFonts w:ascii="Times New Roman" w:hAnsi="Times New Roman" w:cs="Times New Roman"/>
          <w:sz w:val="24"/>
        </w:rPr>
      </w:r>
    </w:p>
    <w:p w14:paraId="31AFCFBF">
      <w:pPr>
        <w:pStyle w:val="70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Основное окно: визуализация ориентации робота (стрелка на окружности), отображение угла наклона;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8600B7F">
      <w:pPr>
        <w:pStyle w:val="703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Отдельное окно для видеопотока с поддержкой масштабирования.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FBC5675">
      <w:pPr>
        <w:pStyle w:val="70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Управление через геймпад (SDL2):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114A5853">
      <w:pPr>
        <w:pStyle w:val="70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Поддержка стандартных геймпадов (протестировано на DualShock 4);</w:t>
      </w:r>
      <w:r>
        <w:rPr>
          <w:rFonts w:ascii="Times New Roman" w:hAnsi="Times New Roman" w:eastAsia="Times New Roman" w:cs="Times New Roman"/>
        </w:rPr>
      </w:r>
    </w:p>
    <w:p w14:paraId="3212A671">
      <w:pPr>
        <w:pStyle w:val="70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Левый стик: направление и скорость движения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MotionAngle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SpeedK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>
        <w:rPr>
          <w:rFonts w:ascii="Times New Roman" w:hAnsi="Times New Roman" w:eastAsia="Times New Roman" w:cs="Times New Roman"/>
        </w:rPr>
      </w:r>
    </w:p>
    <w:p w14:paraId="4E06C9CF">
      <w:pPr>
        <w:pStyle w:val="70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Правый стик: угол поворота камеры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ViewAngle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>
        <w:rPr>
          <w:rFonts w:ascii="Times New Roman" w:hAnsi="Times New Roman" w:eastAsia="Times New Roman" w:cs="Times New Roman"/>
        </w:rPr>
      </w:r>
    </w:p>
    <w:p w14:paraId="5C226940">
      <w:pPr>
        <w:pStyle w:val="70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Кнопки: включение/выключение синхронизации камеры с направлением движения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EnableHeadSync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);</w:t>
      </w:r>
      <w:r>
        <w:rPr>
          <w:rFonts w:ascii="Times New Roman" w:hAnsi="Times New Roman" w:eastAsia="Times New Roman" w:cs="Times New Roman"/>
        </w:rPr>
      </w:r>
    </w:p>
    <w:p w14:paraId="7F5F7EDA">
      <w:pPr>
        <w:pStyle w:val="70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Мёртвая зона (±0.2) для исключения дрейфа при нейтральном положении стиков.</w:t>
      </w:r>
      <w:r>
        <w:rPr>
          <w:rFonts w:ascii="Times New Roman" w:hAnsi="Times New Roman" w:eastAsia="Times New Roman" w:cs="Times New Roman"/>
        </w:rPr>
      </w:r>
    </w:p>
    <w:p w14:paraId="7517C0AC">
      <w:pPr>
        <w:pStyle w:val="70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Сетевое взаимодействие: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23A4C953">
      <w:pPr>
        <w:pStyle w:val="70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Отправка команд: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HTTP POST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 бинарным телом (17 байт) на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http://&lt;robot_ip&gt;/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;</w:t>
      </w:r>
      <w:r>
        <w:rPr>
          <w:rFonts w:ascii="Times New Roman" w:hAnsi="Times New Roman" w:eastAsia="Times New Roman" w:cs="Times New Roman"/>
        </w:rPr>
      </w:r>
    </w:p>
    <w:p w14:paraId="24AC4B11">
      <w:pPr>
        <w:pStyle w:val="70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Получение телеметрии: периодический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HTTP GET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 интервалом 100 мс;</w:t>
      </w:r>
      <w:r>
        <w:rPr>
          <w:rFonts w:ascii="Times New Roman" w:hAnsi="Times New Roman" w:eastAsia="Times New Roman" w:cs="Times New Roman"/>
        </w:rPr>
      </w:r>
    </w:p>
    <w:p w14:paraId="5E324FEA">
      <w:pPr>
        <w:pStyle w:val="70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Приём видеопотока: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TCP-клиент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к порту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:8080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, чтение длины кадра + данных, декодирование JPEG.</w:t>
      </w:r>
      <w:r>
        <w:rPr>
          <w:rFonts w:ascii="Times New Roman" w:hAnsi="Times New Roman" w:eastAsia="Times New Roman" w:cs="Times New Roman"/>
        </w:rPr>
      </w:r>
    </w:p>
    <w:p w14:paraId="2D8455AE">
      <w:pPr>
        <w:pStyle w:val="703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24"/>
        </w:rPr>
        <w:t xml:space="preserve">Конкурентная архитектура (горутины):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159EDDCC">
      <w:pPr>
        <w:pStyle w:val="70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Отдельная горутина для визуализации (60 Гц);</w:t>
      </w:r>
      <w:r>
        <w:rPr>
          <w:rFonts w:ascii="Times New Roman" w:hAnsi="Times New Roman" w:eastAsia="Times New Roman" w:cs="Times New Roman"/>
        </w:rPr>
      </w:r>
    </w:p>
    <w:p w14:paraId="7636B183">
      <w:pPr>
        <w:pStyle w:val="70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Горутина приёма телеметрии (10 Гц);</w:t>
      </w:r>
      <w:r>
        <w:rPr>
          <w:rFonts w:ascii="Times New Roman" w:hAnsi="Times New Roman" w:eastAsia="Times New Roman" w:cs="Times New Roman"/>
        </w:rPr>
      </w:r>
    </w:p>
    <w:p w14:paraId="7CE72AD1">
      <w:pPr>
        <w:pStyle w:val="70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Горутина видеостриминга (асинхронная обработка кадров);</w:t>
      </w:r>
      <w:r>
        <w:rPr>
          <w:rFonts w:ascii="Times New Roman" w:hAnsi="Times New Roman" w:eastAsia="Times New Roman" w:cs="Times New Roman"/>
        </w:rPr>
      </w:r>
    </w:p>
    <w:p w14:paraId="7A36EC8A">
      <w:pPr>
        <w:pStyle w:val="70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color w:val="000000"/>
          <w:sz w:val="24"/>
        </w:rPr>
        <w:t xml:space="preserve">Горутина опроса геймпада (60 Гц) с отправкой команд.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highlight w:val="none"/>
        </w:rPr>
      </w:r>
      <w:r>
        <w:rPr>
          <w:rFonts w:ascii="Times New Roman" w:hAnsi="Times New Roman" w:cs="Times New Roman"/>
          <w:sz w:val="24"/>
        </w:rPr>
      </w:r>
    </w:p>
    <w:p w14:paraId="299399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Особенности протокола:</w:t>
      </w:r>
      <w:r>
        <w:rPr>
          <w:rFonts w:ascii="Times New Roman" w:hAnsi="Times New Roman" w:eastAsia="Times New Roman" w:cs="Times New Roman"/>
        </w:rPr>
      </w:r>
    </w:p>
    <w:p w14:paraId="6042EAD7">
      <w:pPr>
        <w:pStyle w:val="70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Минимализм: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фиксированный размер пакета упрощает парсинг на микроконтроллере;</w:t>
      </w:r>
      <w:r>
        <w:rPr>
          <w:rFonts w:ascii="Times New Roman" w:hAnsi="Times New Roman" w:eastAsia="Times New Roman" w:cs="Times New Roman"/>
        </w:rPr>
      </w:r>
    </w:p>
    <w:p w14:paraId="20B2D2D6">
      <w:pPr>
        <w:pStyle w:val="70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Детерминизм: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отсутствие переменных полей и текстовых форматов снижает задержки;</w:t>
      </w:r>
      <w:r>
        <w:rPr>
          <w:rFonts w:ascii="Times New Roman" w:hAnsi="Times New Roman" w:eastAsia="Times New Roman" w:cs="Times New Roman"/>
        </w:rPr>
      </w:r>
    </w:p>
    <w:p w14:paraId="553440BC">
      <w:pPr>
        <w:pStyle w:val="70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Расширяемость: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структура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Behavior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может быть дополнена новыми полями без изменения порядка существующих;</w:t>
      </w:r>
      <w:r>
        <w:rPr>
          <w:rFonts w:ascii="Times New Roman" w:hAnsi="Times New Roman" w:eastAsia="Times New Roman" w:cs="Times New Roman"/>
        </w:rPr>
      </w:r>
    </w:p>
    <w:p w14:paraId="3236458F">
      <w:pPr>
        <w:pStyle w:val="703"/>
        <w:numPr>
          <w:ilvl w:val="0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Отказоустойчивость: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таймауты и буферизация предотвращают блокировку при потере связи.</w:t>
      </w:r>
      <w:r>
        <w:rPr>
          <w:rFonts w:ascii="Times New Roman" w:hAnsi="Times New Roman" w:eastAsia="Times New Roman" w:cs="Times New Roman"/>
        </w:rPr>
      </w:r>
    </w:p>
    <w:p w14:paraId="53641651"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  <w:highlight w:val="none"/>
        </w:rPr>
      </w:r>
    </w:p>
    <w:p w14:paraId="4D1D0C1E"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</w:p>
    <w:p w14:paraId="5A9A49DF"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  <w:highlight w:val="none"/>
        </w:rPr>
      </w:r>
    </w:p>
    <w:p>
      <w:pPr>
        <w:pStyle w:val="688"/>
        <w:pBdr/>
        <w:spacing w:after="120" w:before="240" w:line="240" w:lineRule="auto"/>
        <w:ind w:firstLine="720"/>
        <w:jc w:val="both"/>
        <w:rPr>
          <w:rFonts w:ascii="Times New Roman" w:hAnsi="Times New Roman" w:cs="Times New Roman"/>
          <w:b/>
          <w:bCs w:val="0"/>
          <w:i w:val="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3.7 Тестирование системы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Тестирование системы «Visioner» проводилось в несколько этапов. На первом этапе выполнялось виртуальное тестирование в симуляторе Wokwi: загружал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ась скомпилированная прошивка в виртуальный Arduino Mega, симулировались входные сигналы от MPU6050 и UART-команды. Это позволило выявить и устранить ошибки в логике разбора пакетов и в алгоритме комплементарного фильтра до работы с реальным оборудованием.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На втором этапе проводилось интеграционное тестирование: все три компонента системы запускались совместно — пользовательское приложение на компьютере оператора, шлюз на Raspberry Pi (в Docker-контейнере)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и прошивка на Arduino Mega. Проверялось сквозное прохождение команд от приложения до двигателей. В ходе тестирования были выявлены и устранены ошибки: некорректная обработка запросов к серверу клиентом и состояние гонки данных (data race) в горутине шлюза.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На т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ретьем этапе проводилось натурное функциональное тестирование на собранном роботе. Робот устанавливался в тестовом помещении, оператор управлял им с расстояния нескольких метров через беспроводную сеть Wi-Fi, записывая видеоматериал с установленной камеры.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[Дополнить раздел результатами финального тестирования: задержка управления, дальность действия Wi-Fi, качество видеопотока.]</w:t>
      </w:r>
      <w:r>
        <w:rPr>
          <w:rFonts w:ascii="Times New Roman" w:hAnsi="Times New Roman" w:eastAsia="Times New Roman" w:cs="Times New Roman"/>
        </w:rPr>
      </w:r>
    </w:p>
    <w:p>
      <w:pPr>
        <w:pStyle w:val="687"/>
        <w:pageBreakBefore w:val="tru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240" w:before="24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ЗАКЛЮЧЕНИЕ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В ходе работы над проектом «Visioner» были решены все поставленные задачи. Изучен язык программирования Go с инструментами конкурентного сетевого программирования, платформа Arduino и микроконтроллер ATmega2560, среда разработки Platf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ormIO, устройство и применение гироскопического модуля MPU6050, возможности одноплатного компьютера Raspberry Pi в роли бортового сетевого шлюза, а также технология контейнеризации Docker и её применение для надёжного развёртывания программных компонентов.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Собрана ходовая платформа на основе конструктора VEX V5 с использованием двигателей VEX V5 Smart Motor. Разработаны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пять модульных библиотек серии vislib на C++ 17, образующих иерархическую программную архитектуру прошивки. Реализован компактный бинарный протокол передачи команд по TCP/IP с механизмом обнаружения ошибок и функцией безопасного останова при потере связи.</w:t>
      </w:r>
      <w:r>
        <w:rPr>
          <w:rFonts w:ascii="Times New Roman" w:hAnsi="Times New Roman" w:eastAsia="Times New Roman" w:cs="Times New Roman"/>
        </w:rPr>
      </w:r>
    </w:p>
    <w:p>
      <w:pPr>
        <w:suppressLineNumbers w:val="false"/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Raspberry Pi,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установленный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непосредственно на борту робота и подключённый к Arduino Mega по UART, обеспечил полную автономность системы: для работы требуется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лишь подключение устройств оператора и робота к одной беспроводной сети Wi-Fi. Шлюз unit_gate, развёрнутый в Docker-контейнере, запускается автоматически при включении Raspberry Pi, изолирован от остальной системы и перезапускается самостоятельно при сбое.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Гипотеза проекта подтвердилась: модульная трёхкомпонентная архитектура на основе протокола TCP/IP, реализованная с бортовым шлюзом на Raspberry Pi, обеспечила создание надёжной и расширяемой системы управления роботом в рамках школьного проекта.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between w:val="none" w:color="000000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Практическая значимость разработки подтверждена успешной видеозаписью с управл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яемой платформы. В качестве направлений дальнейшего развития определены: завершение разработки драйвера поведения в библиотеке vislib_robo; интеграция видеопотока в единый протокол; разработка алгоритмов объезда препятствий с использованием данных MPU6050.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[Дополнить заключение итоговыми выводами после завершения всех испытаний.]</w:t>
      </w:r>
      <w:r>
        <w:rPr>
          <w:rFonts w:ascii="Times New Roman" w:hAnsi="Times New Roman" w:eastAsia="Times New Roman" w:cs="Times New Roman"/>
        </w:rPr>
      </w:r>
    </w:p>
    <w:p>
      <w:pPr>
        <w:pStyle w:val="687"/>
        <w:pageBreakBefore w:val="true"/>
        <w:pBdr/>
        <w:spacing w:after="240" w:before="24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СПИСОК ИСПОЛЬЗУЕМОЙ ЛИТЕРАТУРЫ И ДРУГИХ ИСТОЧНИКОВ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1. Боднер Дж. Go: идиомы и паттерны проектирования / Пер. с англ. — СПб.: Питер, 2022. — 368 с.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2. Зеленчук И. Основы компьютерных сетей [Электронный ресурс]: онлайн-курс. — Stepik, 2023. — URL: https://stepik.org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3. cppreference.com — справочник стандарта языка C++ [Электронный ресурс]. — URL: https://cppreference.com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4. PlatformIO Documentation [Электронный ресурс]. — URL: https://docs.platformio.org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5. Wokwi Simulator Documentation [Электронный ресурс]. — URL: https://docs.wokwi.com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6. InvenSense. MPU-6000 and MPU-6050 Product Specification Revision 3.4 [Электронный ресурс]. — URL: https://invensense.tdk.com/download-pdf/mpu-6000-datasheet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7. Microchip Technology. ATmega2560 Datasheet [Электронный ресурс]. — URL: https://www.microchip.com/en-us/product/ATmega2560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8. VEX Robotics. VEX V5 Smart Motor Documentation [Электронный ресурс]. — URL: https://www.vexrobotics.com/v5-motors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9. Raspberry Pi Foundation. Raspberry Pi Documentation [Электронный ресурс]. — URL: https://www.raspberrypi.com/documentation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10. The Go Programming Language. Official Documentation [Электронный ресурс]. — URL: https://go.dev/doc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11. allivka. Visioner: репозиторий проекта [Электронный ресурс]. — GitHub, 2026. — URL: https://github.com/allivka/visioner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12. allivka. visioner_unit_vex5: репозиторий прошивки [Электронный ресурс]. — GitHub, 2026. — URL: https://github.com/allivka/visioner_unit_vex5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13. Docker Inc. Docker Documentation [Электронный ресурс]. — URL: https://docs.docker.com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hanging="720"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14. Docker Inc. Dockerfile reference [Электронный ресурс]. — URL: https://docs.docker.com/reference/dockerfile (дата обращения: 01.04.2026).</w:t>
      </w:r>
      <w:r>
        <w:rPr>
          <w:rFonts w:ascii="Times New Roman" w:hAnsi="Times New Roman" w:eastAsia="Times New Roman" w:cs="Times New Roman"/>
        </w:rPr>
      </w:r>
    </w:p>
    <w:p>
      <w:pPr>
        <w:pStyle w:val="687"/>
        <w:pageBreakBefore w:val="true"/>
        <w:pBdr/>
        <w:spacing w:after="240" w:before="24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ПРИЛОЖЕНИЯ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240" w:before="12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Приложение А. Схема архитектуры системы «Visioner»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Диаграмма отражает трёхзвенную архитектуру системы, потоки данных и расположение компонентов.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Компьютер оператора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┌────────────────────────┐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 desktop_app  (Go)  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геймпад + видео +    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визуализация MPU6050 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└──────────┬─────────────┘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│  TCP/IP (Wi-Fi)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▼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Робот: Raspberry Pi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┌──────────────────────────────┐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┌──────────────────────┐   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│  Docker-контейнер    │   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│   unit_gate  (Go)    │   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│  TCP-сервер ↔ UART   │   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└──────────┬───────────┘   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└─────────────┼────────────────┘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│  UART (115200 бод)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   ▼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Робот: Arduino Mega 2560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┌──────────────────────────────────────┐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visioner_unit_vex5 (C++17/PlatformIO)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vislib_robo | vislib_vex5 | vislib_mpu6050 │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└──────────┬──────────────────┬─────────┘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     │ I2C              │ PWM / ШИМ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      [MPU6050]        [VEX V5 Smart Motors]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240" w:before="12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Приложение Б. Структура репозиториев проекта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visioner/                        — главный репозиторий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├── desktop_app/                — приложение управления (Go)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├── unit_gate/                  — бортовой шлюз на RPi (Go)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├── Dockerfile              — сборка Docker-образа шлюза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└── compose.yaml            — конфигурация Docker Compose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├── visioner_unit_vex5/         — прошивка (Git-подмодуль, C++17)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├── src/main.cpp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├── include/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├── lib/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│   ├── vislib/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│   ├── vislib_arduino/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│   ├── vislib_vex5/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│   ├── vislib_mpu6050/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44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│   └── vislib_robo/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├── platformio.ini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├── wokwi.toml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108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│   └── diagram.json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├── .gitmodules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└── README.md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240" w:before="12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Приложение В. Формат бинарного пакета команды управления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Каждый управляющий пакет имеет фиксированную структуру из 4 байт: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tbl>
      <w:tblPr>
        <w:tblStyle w:val="694"/>
        <w:tblInd w:w="0" w:type="dxa"/>
        <w:tblW w:w="9922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893"/>
        <w:gridCol w:w="1679"/>
        <w:gridCol w:w="7350"/>
      </w:tblGrid>
      <w:tr>
        <w:trPr/>
        <w:tc>
          <w:tcPr>
            <w:shd w:val="clear" w:color="auto" w:fill="d9d9d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3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Байт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d9d9d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6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Поле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d9d9d9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441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Описание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3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0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6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CMD_ID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441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Идентификатор типа команды (движение / камера / стоп…)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3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6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PARAM_1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441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Параметр 1 — скорость или угол (диапазон 0–255)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3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6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PARAM_2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441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Параметр 2 — направление или доп. параметр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93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686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CRC8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7441" w:type="dxa"/>
          </w:tcPr>
          <w:p>
            <w:pPr>
              <w:pBdr/>
              <w:spacing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Контрольная сумма CRC-8 (XOR байтов 0–2)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240" w:before="12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Приложение Г. Электрическая схема соединений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[Вставить электрическую схему соединений (Fritzing, Wokwi diagram или рисунок от руки) с указанием всех соединений, включая UART между Raspberry Pi и Arduino Mega.]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240" w:before="12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Приложение Д. Фотографии робота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[Вставить фотографии собранного робота (вид спереди, сверху, сзади). Указать расположение Raspberry Pi на шасси. Сделать подписи к фото.]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240" w:before="12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Приложение Е. Фрагменты исходного кода прошивки</w:t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[Вставить ключевые фрагменты кода: функции setup() и loop() из main.cpp, заголовочные файлы ключевых библиотек. Оформить моноширинным шрифтом (Courier New 10 pt).]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ageBreakBefore w:val="true"/>
        <w:pBdr/>
        <w:spacing w:after="240" w:before="12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Приложение Ж. Файлы Docker-контейнеризации шлюза unit_gate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Dockerfile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(каталог unit_gate/) — многоэтапная сборка Go-образа для Raspberry Pi: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# ── Этап 1: компиляция ────────────────────────────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FROM golang:1.22-alpine AS builder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WORKDIR /app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# Кэшируем зависимости отдельно для ускорения повторных сборок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COPY go.mod go.sum ./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RUN go mod download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COPY . 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# Кросс-компиляция для ARM64 (Raspberry Pi 3/4)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RUN CGO_ENABLED=0 GOOS=linux GOARCH=arm64 \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go build -ldflags="-s -w" -o unit_gate 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# ── Этап 2: минимальный рабочий образ ─────────────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FROM alpine:3.19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# Сертификаты нужны для TLS-соединений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RUN apk --no-cache add ca-certificates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WORKDIR /app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COPY --from=builder /app/unit_gate 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# Порт TCP-сервера шлюза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EXPOSE 9090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ENTRYPOINT ["./unit_gate"]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compose.yaml </w:t>
      </w:r>
      <w:r>
        <w:rPr>
          <w:rFonts w:ascii="Times New Roman" w:hAnsi="Times New Roman" w:eastAsia="Times New Roman" w:cs="Times New Roman"/>
          <w:b w:val="0"/>
          <w:bCs w:val="0"/>
          <w:i w:val="0"/>
          <w:iCs w:val="0"/>
          <w:sz w:val="24"/>
          <w:szCs w:val="24"/>
        </w:rPr>
        <w:t xml:space="preserve">(каталог unit_gate/) — конфигурация запуска на Raspberry Pi: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services: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unit_gate: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build: .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# Или использовать готовый образ из реестра: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# image: ghcr.io/allivka/unit_gate:latest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restart: unless-stopped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ports: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- "9090:9090"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devices: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# Доступ к UART-порту Arduino Mega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- /dev/ttyAMA0:/dev/ttyAMA0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# Группа dialout для доступа к последовательному порту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group_add: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- dialout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environment: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- SERIAL_PORT=/dev/ttyAMA0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- SERIAL_BAUD=115200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 w:left="36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0"/>
          <w:szCs w:val="20"/>
        </w:rPr>
        <w:t xml:space="preserve">      - TCP_PORT=9090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>
          <w:top w:val="single" w:color="aaaaaa" w:sz="4" w:space="0"/>
          <w:bottom w:val="single" w:color="aaaaaa" w:sz="4" w:space="0"/>
        </w:pBdr>
        <w:spacing w:after="0" w:before="0" w:line="240" w:lineRule="auto"/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bCs w:val="0"/>
          <w:i/>
          <w:iCs/>
          <w:sz w:val="24"/>
          <w:szCs w:val="24"/>
        </w:rPr>
        <w:t xml:space="preserve">[Заменить содержимое файлов на финальные версии из репозитория после завершения доработки.]</w:t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Bdr/>
        <w:spacing w:after="0" w:before="0" w:line="240" w:lineRule="auto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ageBreakBefore w:val="true"/>
        <w:pBdr/>
        <w:spacing w:after="240" w:before="120" w:line="240" w:lineRule="auto"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bCs/>
          <w:i w:val="0"/>
          <w:iCs w:val="0"/>
          <w:sz w:val="24"/>
          <w:szCs w:val="24"/>
        </w:rPr>
        <w:t xml:space="preserve">Приложение З. Паспорт проекта</w:t>
      </w:r>
      <w:r>
        <w:rPr>
          <w:rFonts w:ascii="Times New Roman" w:hAnsi="Times New Roman" w:eastAsia="Times New Roman" w:cs="Times New Roman"/>
        </w:rPr>
      </w:r>
    </w:p>
    <w:tbl>
      <w:tblPr>
        <w:tblStyle w:val="694"/>
        <w:tblInd w:w="0" w:type="dxa"/>
        <w:tblW w:w="9922" w:type="dxa"/>
        <w:tblCellMar>
          <w:left w:w="10" w:type="dxa"/>
          <w:top w:w="0" w:type="dxa"/>
          <w:right w:w="10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3175"/>
        <w:gridCol w:w="6747"/>
      </w:tblGrid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ПАСПОРТ ПРОЕКТА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1. Название проекта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Visioner: разработка программного обеспечения для дистанционно управляемого робота с видеокамерой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2. Проектный продукт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Аппаратно-программная система: ходовая платформа из конструктора VEX V5, прошивка Arduino Mega 2560, бортовой шлюз на Raspberry Pi (в Docker-контейнере) и приложение управления на языке Go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3. Автор проекта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Алиев Даниил, 9 класс, ГБОУ гимназия №446 Колпинского района Санкт-Петербурга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4. Руководитель проекта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Логинов Андрей Анатольевич, преподаватель ЦДЮТТ Колпинского района СПб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5. Тип проекта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Прикладной (практико-ориентированный) проект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6. Предмет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Информатика и информационные технологии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7. Актуальность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Существую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щие решения для дистанционно управляемых роботов с видеокамерой являются закрытыми и дорогостоящими. Разработка собственной открытой системы позволяет изучить полный технологический стек и создать функциональный продукт для практического применения в школе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8. Целевая аудитория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Обучающиеся школы, педагоги информатики и робототехники, участники проектной деятельности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9. Проблема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Отсутствие доступного и функционально полного открытого программного решения для дистанционного управления роботом с видеокамерой в рамках школьной проектной деятельности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10. Цель проекта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Создать аппаратно-программную систему «Visioner» — дистанционно управляемого робота с видеокамерой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11. Задачи проекта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1. Изучить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 Go, Arduino, PlatformIO, MPU6050, Raspberry Pi, Docker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2. Собрать платформу из VEX V5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3. Разработать прошивку (vislib)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4. Реализовать протокол TCP/IP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5. Контейнеризировать шлюз с помощью Docker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  <w:tr>
        <w:trPr/>
        <w:tc>
          <w:tcPr>
            <w:shd w:val="clear" w:color="auto" w:fill="e8e8e8"/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3175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i w:val="0"/>
                <w:iCs w:val="0"/>
                <w:sz w:val="24"/>
                <w:szCs w:val="24"/>
              </w:rPr>
              <w:t xml:space="preserve">6. Разработать приложение управления</w:t>
            </w:r>
            <w:r>
              <w:rPr>
                <w:rFonts w:ascii="Times New Roman" w:hAnsi="Times New Roman" w:eastAsia="Times New Roman" w:cs="Times New Roman"/>
              </w:rPr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6746" w:type="dxa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z w:val="24"/>
                <w:szCs w:val="24"/>
              </w:rPr>
              <w:t xml:space="preserve">7. Провести тестирование </w:t>
            </w:r>
            <w:r>
              <w:rPr>
                <w:rFonts w:ascii="Times New Roman" w:hAnsi="Times New Roman" w:eastAsia="Times New Roman" w:cs="Times New Roman"/>
              </w:rPr>
            </w:r>
          </w:p>
        </w:tc>
      </w:tr>
    </w:tbl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</w:rPr>
        <w:t xml:space="preserve">12. Сроки реализации</w:t>
      </w:r>
      <w:r>
        <w:rPr>
          <w:rFonts w:ascii="Times New Roman" w:hAnsi="Times New Roman" w:eastAsia="Times New Roman" w:cs="Times New Roman"/>
        </w:rPr>
      </w:r>
    </w:p>
    <w:p w14:paraId="1F4923A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2025–2026 учебный год </w:t>
      </w:r>
      <w:r>
        <w:rPr>
          <w:rFonts w:ascii="Times New Roman" w:hAnsi="Times New Roman" w:eastAsia="Times New Roman" w:cs="Times New Roman"/>
        </w:rPr>
      </w:r>
    </w:p>
    <w:p w14:paraId="43E2F5BB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13. Ожидаемый результат</w:t>
      </w:r>
      <w:r>
        <w:rPr>
          <w:rFonts w:ascii="Times New Roman" w:hAnsi="Times New Roman" w:eastAsia="Times New Roman" w:cs="Times New Roman"/>
        </w:rPr>
      </w:r>
    </w:p>
    <w:p w14:paraId="107CCE9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Функционирующий дистанционно управляемый робот с видеокамерой; открытый исходный код на GitHub; письменная проектная работа </w:t>
      </w:r>
      <w:r>
        <w:rPr>
          <w:rFonts w:ascii="Times New Roman" w:hAnsi="Times New Roman" w:eastAsia="Times New Roman" w:cs="Times New Roman"/>
        </w:rPr>
      </w:r>
    </w:p>
    <w:p w14:paraId="14C3B98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14. Исходный код</w:t>
      </w:r>
      <w:r>
        <w:rPr>
          <w:rFonts w:ascii="Times New Roman" w:hAnsi="Times New Roman" w:eastAsia="Times New Roman" w:cs="Times New Roman"/>
        </w:rPr>
      </w:r>
    </w:p>
    <w:p w14:paraId="4D6F8C93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https://github.com/allivka/visioner </w:t>
      </w:r>
      <w:r>
        <w:rPr>
          <w:rFonts w:ascii="Times New Roman" w:hAnsi="Times New Roman" w:eastAsia="Times New Roman" w:cs="Times New Roman"/>
        </w:rPr>
      </w:r>
    </w:p>
    <w:p w14:paraId="299C4CE0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Дополнения к проекту Visioner</w:t>
      </w:r>
      <w:r>
        <w:rPr>
          <w:rFonts w:ascii="Times New Roman" w:hAnsi="Times New Roman" w:eastAsia="Times New Roman" w:cs="Times New Roman"/>
        </w:rPr>
      </w:r>
    </w:p>
    <w:sectPr>
      <w:footerReference w:type="default" r:id="rId9"/>
      <w:footnotePr/>
      <w:endnotePr/>
      <w:type w:val="nextPage"/>
      <w:pgSz w:h="16838" w:orient="portrait" w:w="11906"/>
      <w:pgMar w:top="1134" w:right="567" w:bottom="1134" w:left="1417" w:header="708" w:footer="708" w:gutter="0"/>
      <w:pgNumType w:start="2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309020205020404"/>
  </w:font>
  <w:font w:name="Arial">
    <w:panose1 w:val="020B0604020202020204"/>
  </w:font>
  <w:font w:name="SimSun">
    <w:panose1 w:val="0200050600000002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 w:after="0" w:before="0" w:line="240" w:lineRule="auto"/>
      <w:ind/>
      <w:jc w:val="right"/>
      <w:rPr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BDFA4155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1">
    <w:nsid w:val="FD6E80AC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b/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2">
    <w:nsid w:val="1FFCB50A"/>
    <w:lvl w:ilvl="0">
      <w:isLgl w:val="false"/>
      <w:lvlJc w:val="left"/>
      <w:lvlText w:val="%1."/>
      <w:numFmt w:val="decimal"/>
      <w:pPr>
        <w:pBdr/>
        <w:tabs>
          <w:tab w:val="left" w:leader="none" w:pos="425"/>
        </w:tabs>
        <w:spacing/>
        <w:ind w:hanging="425" w:left="425"/>
      </w:pPr>
      <w:rPr>
        <w:rFonts w:hint="default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5B1FDED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7E616B5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1B8A3B4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0FEBAC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2254873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2BB169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6699C0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24A403A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784CA6E1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1D2C4683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3"/>
  </w:num>
  <w:num w:numId="7">
    <w:abstractNumId w:val="4"/>
  </w:num>
  <w:num w:numId="8">
    <w:abstractNumId w:val="5"/>
  </w:num>
  <w:num w:numId="9">
    <w:abstractNumId w:val="6"/>
  </w:num>
  <w:num w:numId="10">
    <w:abstractNumId w:val="7"/>
  </w:num>
  <w:num w:numId="11">
    <w:abstractNumId w:val="8"/>
  </w:num>
  <w:num w:numId="12">
    <w:abstractNumId w:val="9"/>
  </w:num>
  <w:num w:numId="13">
    <w:abstractNumId w:val="10"/>
  </w:num>
  <w:num w:numId="14">
    <w:abstractNumId w:val="11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doNotExpandShiftReturn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9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86"/>
    <w:next w:val="68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6"/>
    <w:next w:val="68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6"/>
    <w:next w:val="68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93"/>
    <w:link w:val="68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93"/>
    <w:link w:val="68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93"/>
    <w:link w:val="68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93"/>
    <w:link w:val="69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93"/>
    <w:link w:val="69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93"/>
    <w:link w:val="69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9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9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9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93"/>
    <w:link w:val="70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6"/>
    <w:next w:val="68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9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6"/>
    <w:next w:val="68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9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9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6"/>
    <w:next w:val="68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9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9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9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9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9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9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93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93"/>
    <w:link w:val="176"/>
    <w:uiPriority w:val="99"/>
    <w:pPr>
      <w:pBdr/>
      <w:spacing/>
      <w:ind/>
    </w:pPr>
  </w:style>
  <w:style w:type="paragraph" w:styleId="178">
    <w:name w:val="Footer"/>
    <w:basedOn w:val="68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93"/>
    <w:link w:val="178"/>
    <w:uiPriority w:val="99"/>
    <w:pPr>
      <w:pBdr/>
      <w:spacing/>
      <w:ind/>
    </w:pPr>
  </w:style>
  <w:style w:type="paragraph" w:styleId="180">
    <w:name w:val="Caption"/>
    <w:basedOn w:val="686"/>
    <w:next w:val="6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69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6"/>
    <w:next w:val="686"/>
    <w:uiPriority w:val="39"/>
    <w:unhideWhenUsed/>
    <w:pPr>
      <w:pBdr/>
      <w:spacing w:after="100"/>
      <w:ind/>
    </w:pPr>
  </w:style>
  <w:style w:type="paragraph" w:styleId="190">
    <w:name w:val="toc 2"/>
    <w:basedOn w:val="686"/>
    <w:next w:val="686"/>
    <w:uiPriority w:val="39"/>
    <w:unhideWhenUsed/>
    <w:pPr>
      <w:pBdr/>
      <w:spacing w:after="100"/>
      <w:ind w:left="220"/>
    </w:pPr>
  </w:style>
  <w:style w:type="paragraph" w:styleId="191">
    <w:name w:val="toc 3"/>
    <w:basedOn w:val="686"/>
    <w:next w:val="686"/>
    <w:uiPriority w:val="39"/>
    <w:unhideWhenUsed/>
    <w:pPr>
      <w:pBdr/>
      <w:spacing w:after="100"/>
      <w:ind w:left="440"/>
    </w:pPr>
  </w:style>
  <w:style w:type="paragraph" w:styleId="192">
    <w:name w:val="toc 4"/>
    <w:basedOn w:val="686"/>
    <w:next w:val="686"/>
    <w:uiPriority w:val="39"/>
    <w:unhideWhenUsed/>
    <w:pPr>
      <w:pBdr/>
      <w:spacing w:after="100"/>
      <w:ind w:left="660"/>
    </w:pPr>
  </w:style>
  <w:style w:type="paragraph" w:styleId="193">
    <w:name w:val="toc 5"/>
    <w:basedOn w:val="686"/>
    <w:next w:val="686"/>
    <w:uiPriority w:val="39"/>
    <w:unhideWhenUsed/>
    <w:pPr>
      <w:pBdr/>
      <w:spacing w:after="100"/>
      <w:ind w:left="880"/>
    </w:pPr>
  </w:style>
  <w:style w:type="paragraph" w:styleId="194">
    <w:name w:val="toc 6"/>
    <w:basedOn w:val="686"/>
    <w:next w:val="686"/>
    <w:uiPriority w:val="39"/>
    <w:unhideWhenUsed/>
    <w:pPr>
      <w:pBdr/>
      <w:spacing w:after="100"/>
      <w:ind w:left="1100"/>
    </w:pPr>
  </w:style>
  <w:style w:type="paragraph" w:styleId="195">
    <w:name w:val="toc 7"/>
    <w:basedOn w:val="686"/>
    <w:next w:val="686"/>
    <w:uiPriority w:val="39"/>
    <w:unhideWhenUsed/>
    <w:pPr>
      <w:pBdr/>
      <w:spacing w:after="100"/>
      <w:ind w:left="1320"/>
    </w:pPr>
  </w:style>
  <w:style w:type="paragraph" w:styleId="196">
    <w:name w:val="toc 8"/>
    <w:basedOn w:val="686"/>
    <w:next w:val="686"/>
    <w:uiPriority w:val="39"/>
    <w:unhideWhenUsed/>
    <w:pPr>
      <w:pBdr/>
      <w:spacing w:after="100"/>
      <w:ind w:left="1540"/>
    </w:pPr>
  </w:style>
  <w:style w:type="paragraph" w:styleId="197">
    <w:name w:val="toc 9"/>
    <w:basedOn w:val="686"/>
    <w:next w:val="68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9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6"/>
    <w:next w:val="686"/>
    <w:uiPriority w:val="99"/>
    <w:unhideWhenUsed/>
    <w:pPr>
      <w:pBdr/>
      <w:spacing w:after="0" w:afterAutospacing="0"/>
      <w:ind/>
    </w:pPr>
  </w:style>
  <w:style w:type="paragraph" w:styleId="686" w:default="1">
    <w:name w:val="Normal"/>
    <w:uiPriority w:val="0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687">
    <w:name w:val="Heading 1"/>
    <w:next w:val="686"/>
    <w:uiPriority w:val="0"/>
    <w:qFormat/>
    <w:pPr>
      <w:pBdr/>
      <w:spacing w:after="240" w:before="240" w:line="240" w:lineRule="auto"/>
      <w:ind/>
      <w:jc w:val="center"/>
      <w:outlineLvl w:val="0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88">
    <w:name w:val="Heading 2"/>
    <w:next w:val="686"/>
    <w:uiPriority w:val="0"/>
    <w:qFormat/>
    <w:pPr>
      <w:pBdr/>
      <w:spacing w:after="120" w:before="240" w:line="240" w:lineRule="auto"/>
      <w:ind/>
      <w:jc w:val="both"/>
      <w:outlineLvl w:val="1"/>
    </w:pPr>
    <w:rPr>
      <w:rFonts w:ascii="Times New Roman" w:hAnsi="Times New Roman" w:eastAsia="Times New Roman" w:cs="Times New Roman"/>
      <w:b/>
      <w:bCs/>
      <w:sz w:val="24"/>
      <w:szCs w:val="24"/>
    </w:rPr>
  </w:style>
  <w:style w:type="paragraph" w:styleId="689">
    <w:name w:val="Heading 3"/>
    <w:next w:val="686"/>
    <w:uiPriority w:val="0"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color w:val="1f4d78"/>
      <w:sz w:val="24"/>
      <w:szCs w:val="24"/>
    </w:rPr>
  </w:style>
  <w:style w:type="paragraph" w:styleId="690">
    <w:name w:val="Heading 4"/>
    <w:next w:val="686"/>
    <w:uiPriority w:val="0"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i/>
      <w:iCs/>
      <w:color w:val="2e74b5"/>
      <w:sz w:val="24"/>
      <w:szCs w:val="24"/>
    </w:rPr>
  </w:style>
  <w:style w:type="paragraph" w:styleId="691">
    <w:name w:val="Heading 5"/>
    <w:next w:val="686"/>
    <w:uiPriority w:val="0"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color w:val="2e74b5"/>
      <w:sz w:val="24"/>
      <w:szCs w:val="24"/>
    </w:rPr>
  </w:style>
  <w:style w:type="paragraph" w:styleId="692">
    <w:name w:val="Heading 6"/>
    <w:next w:val="686"/>
    <w:uiPriority w:val="0"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color w:val="1f4d78"/>
      <w:sz w:val="24"/>
      <w:szCs w:val="24"/>
    </w:rPr>
  </w:style>
  <w:style w:type="character" w:styleId="693" w:default="1">
    <w:name w:val="Default Paragraph Font"/>
    <w:uiPriority w:val="0"/>
    <w:semiHidden/>
    <w:pPr>
      <w:pBdr/>
      <w:spacing/>
      <w:ind/>
    </w:pPr>
  </w:style>
  <w:style w:type="table" w:styleId="694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character" w:styleId="696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character" w:styleId="69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8">
    <w:name w:val="HTML Code"/>
    <w:basedOn w:val="693"/>
    <w:uiPriority w:val="0"/>
    <w:pPr>
      <w:pBdr/>
      <w:spacing/>
      <w:ind/>
    </w:pPr>
    <w:rPr>
      <w:rFonts w:ascii="Courier New" w:hAnsi="Courier New" w:cs="Courier New"/>
      <w:sz w:val="20"/>
      <w:szCs w:val="20"/>
    </w:rPr>
  </w:style>
  <w:style w:type="paragraph" w:styleId="699">
    <w:name w:val="endnote text"/>
    <w:link w:val="705"/>
    <w:uiPriority w:val="99"/>
    <w:semiHidden/>
    <w:unhideWhenUsed/>
    <w:pPr>
      <w:pBdr/>
      <w:spacing w:after="0" w:before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paragraph" w:styleId="700">
    <w:name w:val="footnote text"/>
    <w:link w:val="704"/>
    <w:uiPriority w:val="99"/>
    <w:semiHidden/>
    <w:unhideWhenUsed/>
    <w:pPr>
      <w:pBdr/>
      <w:spacing w:after="0" w:before="0" w:line="240" w:lineRule="auto"/>
      <w:ind/>
    </w:pPr>
    <w:rPr>
      <w:rFonts w:ascii="Times New Roman" w:hAnsi="Times New Roman" w:eastAsia="Times New Roman" w:cs="Times New Roman"/>
      <w:sz w:val="20"/>
      <w:szCs w:val="20"/>
    </w:rPr>
  </w:style>
  <w:style w:type="paragraph" w:styleId="701">
    <w:name w:val="Title"/>
    <w:uiPriority w:val="0"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sz w:val="56"/>
      <w:szCs w:val="56"/>
    </w:rPr>
  </w:style>
  <w:style w:type="paragraph" w:styleId="702">
    <w:name w:val="HTML Preformatted"/>
    <w:uiPriority w:val="0"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/>
      <w:ind/>
      <w:jc w:val="left"/>
    </w:pPr>
    <w:rPr>
      <w:rFonts w:hint="eastAsia" w:ascii="SimSun" w:hAnsi="SimSun" w:eastAsia="SimSun" w:cs="SimSun"/>
      <w:sz w:val="24"/>
      <w:szCs w:val="24"/>
      <w:lang w:val="en-US" w:eastAsia="zh-CN" w:bidi="ar"/>
    </w:rPr>
  </w:style>
  <w:style w:type="paragraph" w:styleId="703">
    <w:name w:val="List Paragraph"/>
    <w:uiPriority w:val="0"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character" w:styleId="704" w:customStyle="1">
    <w:name w:val="Footnote Text Char"/>
    <w:link w:val="700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05" w:customStyle="1">
    <w:name w:val="Endnote Text Char"/>
    <w:link w:val="699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ONLYOFFICE/9.3.1.8</Application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modified xsi:type="dcterms:W3CDTF">2026-04-09T20:28:01Z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1049-11.1.0.11723</vt:lpwstr>
  </property>
</Properties>
</file>