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Cadastro Completo de Produto Allka</w:t>
      </w:r>
    </w:p>
    <w:p>
      <w:pPr>
        <w:spacing w:after="320"/>
      </w:pPr>
      <w:r>
        <w:rPr>
          <w:color w:val="5D6B82"/>
          <w:sz w:val="22"/>
        </w:rPr>
        <w:t>Formulário de preparação para cadastrar, revisar, testar e publicar um produto no catálogo da plataforma.</w:t>
      </w:r>
    </w:p>
    <w:p>
      <w:pPr>
        <w:spacing w:after="100"/>
      </w:pPr>
      <w:r>
        <w:rPr>
          <w:rFonts w:ascii="Aptos" w:hAnsi="Aptos"/>
          <w:sz w:val="21"/>
        </w:rPr>
        <w:t>Preencha um documento por produto. Este material transforma a definição comercial e operacional em um cadastro verificável. Ao final, a pessoa responsável pelo cadastro usa cada seção no Cadastro de Produtos da Allka.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Como usar este formulário</w:t>
      </w:r>
    </w:p>
    <w:p>
      <w:pPr>
        <w:pStyle w:val="ListBullet"/>
      </w:pPr>
      <w:r>
        <w:t>Preencha todos os campos aplicáveis antes de iniciar o cadastro. Onde o produto não tiver variação, adicional, condição ou recorrência, marque “não se aplica”.</w:t>
      </w:r>
    </w:p>
    <w:p>
      <w:pPr>
        <w:pStyle w:val="ListBullet"/>
      </w:pPr>
      <w:r>
        <w:t>Não use valores provisórios como decisão comercial. Um produto só está 100% pronto quando conteúdo, classificação, tarefas, prazo e precificação foram definidos e revisados.</w:t>
      </w:r>
    </w:p>
    <w:p>
      <w:pPr>
        <w:pStyle w:val="ListBullet"/>
      </w:pPr>
      <w:r>
        <w:t>As perguntas de briefing pertencem às tarefas. Se duas tarefas usam o mesmo questionário, registre o mesmo nome para que ele seja reutilizado pela plataforma.</w:t>
      </w:r>
    </w:p>
    <w:p>
      <w:pPr>
        <w:pStyle w:val="ListBullet"/>
      </w:pPr>
      <w:r>
        <w:t>O preço do especialista na plataforma é o valor/hora global da especialidade, não um campo manual exclusivo do produto. Registre-o aqui para conferência e alinhamento comercial.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Produto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Responsável pelo preenchimento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Data de início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 / ____ / 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Revisado por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Data da revisão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 / ____ / 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Situação deste formulário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Em elaboração   ☐ Pronto para cadastro   ☐ Cadastrado   ☐ Testado   ☐ Pronto para publicação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Dados base do produto</w:t>
      </w:r>
    </w:p>
    <w:p>
      <w:pPr>
        <w:spacing w:after="320"/>
      </w:pPr>
      <w:r>
        <w:rPr>
          <w:color w:val="5D6B82"/>
          <w:sz w:val="22"/>
        </w:rPr>
        <w:t>Seção correspondente à criação e às Informações do produto no Cadastro de Produtos.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 Identificação e presença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Nome interno do produto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Slug único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Título comercial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Origem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Novo   ☐ Existente   ☐ Reativado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Status inicial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Em preparação   ☐ Disponível após publicação   ☐ Temporariamente inativo   ☐ Arquivado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Imagem principal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Arquivo / link / responsável: 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Badge comercial opcional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Novo   ☐ Lançamento   ☐ Promoção   ☐ Destaque   ☐ Nenhum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Texto e validade da promoção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2 Texto para o catálogo e detalhes</w:t>
      </w:r>
    </w:p>
    <w:p>
      <w:pPr>
        <w:spacing w:after="60"/>
      </w:pPr>
      <w:r>
        <w:rPr>
          <w:b/>
          <w:sz w:val="20"/>
        </w:rPr>
        <w:t xml:space="preserve">Descrição curta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b/>
          <w:sz w:val="20"/>
        </w:rPr>
        <w:t xml:space="preserve">Descrição completa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b/>
          <w:sz w:val="20"/>
        </w:rPr>
        <w:t xml:space="preserve">O que está incluído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b/>
          <w:sz w:val="20"/>
        </w:rPr>
        <w:t xml:space="preserve">Principais destaques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b/>
          <w:sz w:val="20"/>
        </w:rPr>
        <w:t xml:space="preserve">Informações adicionais e limites de escopo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b/>
          <w:sz w:val="20"/>
        </w:rPr>
        <w:t xml:space="preserve">Resumo da mudança para o histórico da versão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Classificação e oferta</w:t>
      </w:r>
    </w:p>
    <w:p>
      <w:pPr>
        <w:spacing w:after="320"/>
      </w:pPr>
      <w:r>
        <w:rPr>
          <w:color w:val="5D6B82"/>
          <w:sz w:val="22"/>
        </w:rPr>
        <w:t>Dados que determinam em quais filtros e áreas o produto aparece.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3 Classificação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Pilar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Categoria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Classificações 4F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__________   ☐ __________   ☐ __________   ☐ 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Produto recorrente mensal?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Sim, a entrega se repete a cada mês   ☐ Não, é entrega avulsa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Observação de recorrência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4 Modalidades de contratação por período</w:t>
      </w:r>
    </w:p>
    <w:p>
      <w:pPr>
        <w:spacing w:after="140"/>
      </w:pPr>
      <w:r>
        <w:rPr>
          <w:i/>
          <w:color w:val="5D6B82"/>
          <w:sz w:val="18"/>
        </w:rPr>
        <w:t>Na operação atual, só a modalidade mensal pode ficar ativa. Trimestral, semestral e anual permanecem registradas para ativação futura. Preencha desconto somente quando houver decisão comercial explícita.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Meses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Desconto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Ativo?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Mensal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 %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Sim  ☐ Não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Trimestral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 %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Reservado para o futuro</w:t>
            </w:r>
          </w:p>
        </w:tc>
        <w:tc>
          <w:tcPr>
            <w:tcW w:type="dxa" w:w="316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Semestral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 %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Reservado para o futuro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Anual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 %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Reservado para o futuro</w:t>
            </w:r>
          </w:p>
        </w:tc>
        <w:tc>
          <w:tcPr>
            <w:tcW w:type="dxa" w:w="316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5 Variações obrigatórias</w:t>
      </w:r>
    </w:p>
    <w:p>
      <w:pPr>
        <w:spacing w:after="140"/>
      </w:pPr>
      <w:r>
        <w:rPr>
          <w:i/>
          <w:color w:val="5D6B82"/>
          <w:sz w:val="18"/>
        </w:rPr>
        <w:t>Variação é uma escolha obrigatória da contratação, como formato, volume, tamanho ou modalidade. Adicionais opcionais ficam na seção seguinte.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Chave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Nome da variação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Obrigatória?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Seleção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Sim ☐ Não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Única ☐ Múltipla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Sim ☐ Não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Única ☐ Múltipla</w:t>
            </w:r>
          </w:p>
        </w:tc>
        <w:tc>
          <w:tcPr>
            <w:tcW w:type="dxa" w:w="216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Sim ☐ Não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☐ Única ☐ Múltipla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Variação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Chave da opção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Rótulo para o cliente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Padrão?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Efeito de prazo, preço, tarefa ou informação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28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28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Adicionais e regras de contratação</w:t>
      </w:r>
    </w:p>
    <w:p>
      <w:pPr>
        <w:spacing w:after="320"/>
      </w:pPr>
      <w:r>
        <w:rPr>
          <w:color w:val="5D6B82"/>
          <w:sz w:val="22"/>
        </w:rPr>
        <w:t>Escolhas opcionais e regras que alteram preço, prazo, tarefas ou informações pedidas.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6 Adicionais opcionais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Chave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 para o cliente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Custo direto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Padrão?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Ativo?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Vínculo tarefa ou etapa</w:t>
            </w:r>
          </w:p>
        </w:tc>
      </w:tr>
      <w:tr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29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30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</w:t>
            </w:r>
          </w:p>
        </w:tc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Adicional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 do efeito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Detalhe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+ dias ☐ + valor ☐ + % ☐ + tarefa ☐ + etapa ☐ pedir informação ☐ entregável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46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+ dias ☐ + valor ☐ + % ☐ + tarefa ☐ + etapa ☐ pedir informação ☐ entregável</w:t>
            </w:r>
          </w:p>
        </w:tc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7 Condições</w:t>
      </w:r>
    </w:p>
    <w:p>
      <w:pPr>
        <w:spacing w:after="140"/>
      </w:pPr>
      <w:r>
        <w:rPr>
          <w:i/>
          <w:color w:val="5D6B82"/>
          <w:sz w:val="18"/>
        </w:rPr>
        <w:t>Condição é uma regra tipada: gatilho → comparação → efeito. Use chaves existentes de variação, adicional, tarefa ou atributo.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e nome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Gatilho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Referência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Operador e comparação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Efeito e valor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Ativa?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Opção ☐ Adicional ☐ Quantidade ☐ Resposta ☐ Atributo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</w:tr>
      <w:tr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Opção ☐ Adicional ☐ Quantidade ☐ Resposta ☐ Atributo</w:t>
            </w:r>
          </w:p>
        </w:tc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Opção ☐ Adicional ☐ Quantidade ☐ Resposta ☐ Atributo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Entrega tarefas etapas e briefing</w:t>
      </w:r>
    </w:p>
    <w:p>
      <w:pPr>
        <w:spacing w:after="320"/>
      </w:pPr>
      <w:r>
        <w:rPr>
          <w:color w:val="5D6B82"/>
          <w:sz w:val="22"/>
        </w:rPr>
        <w:t>Uma linha por tarefa do produto. Duplique esta página se houver mais tarefas.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8 Tarefas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Ordem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Chave da tarefa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Nome da tarefa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Especialidade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Modo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Minutos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Revisão?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Aprovação cliente?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Condicional?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Humano ☐ IA ☐ Híbrido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6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Humano ☐ IA ☐ Híbrido</w:t>
            </w:r>
          </w:p>
        </w:tc>
        <w:tc>
          <w:tcPr>
            <w:tcW w:type="dxa" w:w="79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29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Humano ☐ IA ☐ Híbrido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6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Humano ☐ IA ☐ Híbrido</w:t>
            </w:r>
          </w:p>
        </w:tc>
        <w:tc>
          <w:tcPr>
            <w:tcW w:type="dxa" w:w="79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29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20"/>
        </w:rPr>
        <w:t xml:space="preserve">Descrição e objetivo das tarefas (relacione pela chave)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9 Etapas de cada tarefa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Chave da etapa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Nome da etapa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Minutos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Condicional?</w:t>
            </w:r>
          </w:p>
        </w:tc>
      </w:tr>
      <w:tr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</w:tr>
      <w:tr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</w:t>
            </w:r>
          </w:p>
        </w:tc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</w:tr>
      <w:tr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</w:tr>
      <w:tr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</w:t>
            </w:r>
          </w:p>
        </w:tc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10 Dependências entre tarefas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Tarefa que depende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 desta tarefa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403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28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28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403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Briefing e parâmetros de execução</w:t>
      </w:r>
    </w:p>
    <w:p>
      <w:pPr>
        <w:spacing w:after="320"/>
      </w:pPr>
      <w:r>
        <w:rPr>
          <w:color w:val="5D6B82"/>
          <w:sz w:val="22"/>
        </w:rPr>
        <w:t>Questionários vinculados às tarefas e dados para operações com IA ou execução híbrida.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11 Questionário de briefing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Nome do questionário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Descrição e objetivo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Vincular às tarefas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Pergunta para o cliente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 de resposta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Obrigatória?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Ajuda ou exemplo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79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446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Texto ☐ Número ☐ Escolha ☐ Arquivo</w:t>
            </w:r>
          </w:p>
        </w:tc>
        <w:tc>
          <w:tcPr>
            <w:tcW w:type="dxa" w:w="12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79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446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Texto ☐ Número ☐ Escolha ☐ Arquivo</w:t>
            </w:r>
          </w:p>
        </w:tc>
        <w:tc>
          <w:tcPr>
            <w:tcW w:type="dxa" w:w="12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12 Parâmetros para tarefa IA ou híbrida</w:t>
      </w:r>
    </w:p>
    <w:p>
      <w:pPr>
        <w:spacing w:after="140"/>
      </w:pPr>
      <w:r>
        <w:rPr>
          <w:i/>
          <w:color w:val="5D6B82"/>
          <w:sz w:val="18"/>
        </w:rPr>
        <w:t>Preencher somente para tarefas com modo IA ou híbrido.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Tarefa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Provedor e modelo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Tokens entrada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Tokens saída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Custo por 1 mil entrada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Custo por 1 mil saída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Rodadas revisão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Revisão humana?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R$ 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R$ ________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</w:t>
            </w:r>
          </w:p>
        </w:tc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R$ 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R$ ________</w:t>
            </w:r>
          </w:p>
        </w:tc>
        <w:tc>
          <w:tcPr>
            <w:tcW w:type="dxa" w:w="129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20"/>
        </w:rPr>
        <w:t xml:space="preserve">Observação de custo, limite ou qualidade da IA  </w:t>
      </w:r>
      <w:r>
        <w:rPr>
          <w:color w:val="98A3B5"/>
        </w:rPr>
        <w:t>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pPr>
        <w:spacing w:after="60"/>
      </w:pPr>
      <w:r>
        <w:rPr>
          <w:color w:val="98A3B5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Prazo custos e preço comercial</w:t>
      </w:r>
    </w:p>
    <w:p>
      <w:pPr>
        <w:spacing w:after="320"/>
      </w:pPr>
      <w:r>
        <w:rPr>
          <w:color w:val="5D6B82"/>
          <w:sz w:val="22"/>
        </w:rPr>
        <w:t>Campos que determinam a simulação. O sistema calcula preço e prazo no servidor.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13 Prazo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Prazo comercial base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 dias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Prazo é definitivo?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Sim   ☐ Não - pendência comercial a resolver antes da publicação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Motivo / premissas do prazo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14 Valor hora por especialidade</w:t>
      </w:r>
    </w:p>
    <w:p>
      <w:pPr>
        <w:spacing w:after="140"/>
      </w:pPr>
      <w:r>
        <w:rPr>
          <w:i/>
          <w:color w:val="5D6B82"/>
          <w:sz w:val="18"/>
        </w:rPr>
        <w:t>Hoje o valor/hora é configurado por especialidade e aplicado automaticamente a todos os produtos que usam aquela especialidade. Preencha aqui a decisão ou a referência que o administrador deve conferir no módulo global de precificação.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Especialidade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 hora vigente ou proposto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Já está salvo na plataforma?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 pela decisão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______________ / hora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216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______________ / hora</w:t>
            </w:r>
          </w:p>
        </w:tc>
        <w:tc>
          <w:tcPr>
            <w:tcW w:type="dxa" w:w="180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94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______________ / hora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216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R$ ______________ / hora</w:t>
            </w:r>
          </w:p>
        </w:tc>
        <w:tc>
          <w:tcPr>
            <w:tcW w:type="dxa" w:w="180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  <w:tc>
          <w:tcPr>
            <w:tcW w:type="dxa" w:w="194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</w:r>
          </w:p>
        </w:tc>
        <w:tc>
          <w:tcPr>
            <w:tcW w:type="dxa" w:w="2016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15 Taxas e margem da operação</w:t>
      </w:r>
    </w:p>
    <w:p>
      <w:pPr>
        <w:spacing w:after="140"/>
      </w:pPr>
      <w:r>
        <w:rPr>
          <w:i/>
          <w:color w:val="5D6B82"/>
          <w:sz w:val="18"/>
        </w:rPr>
        <w:t>Esses parâmetros também são globais no módulo de precificação. Use este quadro para registrar a decisão e verificar se o simulador está usando a configuração correta.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Percentual ou valor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Confirmado por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Imposto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 / ____ / ______</w:t>
            </w:r>
          </w:p>
        </w:tc>
      </w:tr>
      <w:tr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Comissão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 %</w:t>
            </w:r>
          </w:p>
        </w:tc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 / ____ / ______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Taxa operacional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 / ____ / ______</w:t>
            </w:r>
          </w:p>
        </w:tc>
      </w:tr>
      <w:tr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Margem de lucro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 %</w:t>
            </w:r>
          </w:p>
        </w:tc>
        <w:tc>
          <w:tcPr>
            <w:tcW w:type="dxa" w:w="302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 / ____ / ______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Reserva para revisão humana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 / ____ / 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16 Resultado esperado da simulação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Variação e adicionais selecionados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Quantidade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Custo direto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Preço mínimo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Preço comercial final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Prazo resultante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 dias</w:t>
            </w:r>
          </w:p>
        </w:tc>
      </w:tr>
      <w:tr>
        <w:tc>
          <w:tcPr>
            <w:tcW w:type="dxa" w:w="1152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Alternativo 1</w:t>
            </w:r>
          </w:p>
        </w:tc>
        <w:tc>
          <w:tcPr>
            <w:tcW w:type="dxa" w:w="288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100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72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 dias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Alternativo 2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______ dias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  <w:spacing w:after="100"/>
      </w:pPr>
      <w:r>
        <w:rPr>
          <w:rFonts w:ascii="Aptos Display" w:hAnsi="Aptos Display"/>
          <w:b/>
          <w:color w:val="000000"/>
          <w:sz w:val="52"/>
        </w:rPr>
        <w:t>Revisão teste e publicação</w:t>
      </w:r>
    </w:p>
    <w:p>
      <w:pPr>
        <w:spacing w:after="320"/>
      </w:pPr>
      <w:r>
        <w:rPr>
          <w:color w:val="5D6B82"/>
          <w:sz w:val="22"/>
        </w:rPr>
        <w:t>Use esta página somente depois de concluir as seções anteriores e cadastrar o produto localmente.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17 Checklist de produto 100 por cento cadastrado</w:t>
      </w:r>
    </w:p>
    <w:p>
      <w:pPr>
        <w:spacing w:after="100"/>
      </w:pPr>
      <w:r>
        <w:rPr>
          <w:sz w:val="20"/>
        </w:rPr>
        <w:t>☐  Nome interno, slug único, título comercial, imagem e textos preenchidos.</w:t>
      </w:r>
    </w:p>
    <w:p>
      <w:pPr>
        <w:spacing w:after="100"/>
      </w:pPr>
      <w:r>
        <w:rPr>
          <w:sz w:val="20"/>
        </w:rPr>
        <w:t>☐  Pilar, categoria e classificações 4F definidos.</w:t>
      </w:r>
    </w:p>
    <w:p>
      <w:pPr>
        <w:spacing w:after="100"/>
      </w:pPr>
      <w:r>
        <w:rPr>
          <w:sz w:val="20"/>
        </w:rPr>
        <w:t>☐  Variações, opções, adicionais e condições cadastrados ou marcados como não aplicáveis.</w:t>
      </w:r>
    </w:p>
    <w:p>
      <w:pPr>
        <w:spacing w:after="100"/>
      </w:pPr>
      <w:r>
        <w:rPr>
          <w:sz w:val="20"/>
        </w:rPr>
        <w:t>☐  Todas as tarefas têm nome, especialidade, modo de execução e minutos estimados definidos.</w:t>
      </w:r>
    </w:p>
    <w:p>
      <w:pPr>
        <w:spacing w:after="100"/>
      </w:pPr>
      <w:r>
        <w:rPr>
          <w:sz w:val="20"/>
        </w:rPr>
        <w:t>☐  Etapas, dependências, questionários e perguntas obrigatórias revisados.</w:t>
      </w:r>
    </w:p>
    <w:p>
      <w:pPr>
        <w:spacing w:after="100"/>
      </w:pPr>
      <w:r>
        <w:rPr>
          <w:sz w:val="20"/>
        </w:rPr>
        <w:t>☐  Prazo comercial base definido; nenhum prazo provisório usado como decisão final.</w:t>
      </w:r>
    </w:p>
    <w:p>
      <w:pPr>
        <w:spacing w:after="100"/>
      </w:pPr>
      <w:r>
        <w:rPr>
          <w:sz w:val="20"/>
        </w:rPr>
        <w:t>☐  Valores/hora das especialidades e taxas globais conferidos no módulo de precificação.</w:t>
      </w:r>
    </w:p>
    <w:p>
      <w:pPr>
        <w:spacing w:after="100"/>
      </w:pPr>
      <w:r>
        <w:rPr>
          <w:sz w:val="20"/>
        </w:rPr>
        <w:t>☐  Simulação base e cenários de variação conferidos: custo, preço comercial e prazo coerentes.</w:t>
      </w:r>
    </w:p>
    <w:p>
      <w:pPr>
        <w:spacing w:after="100"/>
      </w:pPr>
      <w:r>
        <w:rPr>
          <w:sz w:val="20"/>
        </w:rPr>
        <w:t>☐  Se mensal recorrente, recorrência marcada e período mensal configurado com desconto explícito quando aplicável.</w:t>
      </w:r>
    </w:p>
    <w:p>
      <w:pPr>
        <w:spacing w:after="100"/>
      </w:pPr>
      <w:r>
        <w:rPr>
          <w:sz w:val="20"/>
        </w:rPr>
        <w:t>☐  Pré-visualização administrativa revisada e catálogo do cliente testado em ambiente local.</w:t>
      </w:r>
    </w:p>
    <w:p>
      <w:pPr>
        <w:spacing w:after="100"/>
      </w:pPr>
      <w:r>
        <w:rPr>
          <w:sz w:val="20"/>
        </w:rPr>
        <w:t>☐  Resumo de alteração preenchido e versão publicada somente após as pendências estruturais zerarem.</w:t>
      </w:r>
    </w:p>
    <w:p>
      <w:pPr>
        <w:spacing w:after="100"/>
      </w:pPr>
      <w:r>
        <w:rPr>
          <w:sz w:val="20"/>
        </w:rPr>
        <w:t>☐  Status alterado para Disponível apenas depois de existir versão publicada e produto estar ofertável.</w:t>
      </w: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18 Evidência dos testes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A16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 e data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 de informações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Salva e confirma sucesso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80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Classificação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Aparece nos filtros certos</w:t>
            </w:r>
          </w:p>
        </w:tc>
        <w:tc>
          <w:tcPr>
            <w:tcW w:type="dxa" w:w="316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Variação e adicional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Altera preço, prazo ou entrega conforme regra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80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Briefing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Perguntas corretas aparecem na tarefa</w:t>
            </w:r>
          </w:p>
        </w:tc>
        <w:tc>
          <w:tcPr>
            <w:tcW w:type="dxa" w:w="316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Simulação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Custo, preço e prazo coerentes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1800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Publicação e catálogo cliente</w:t>
            </w:r>
          </w:p>
        </w:tc>
        <w:tc>
          <w:tcPr>
            <w:tcW w:type="dxa" w:w="244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Produto aparece conforme status</w:t>
            </w:r>
          </w:p>
        </w:tc>
        <w:tc>
          <w:tcPr>
            <w:tcW w:type="dxa" w:w="316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</w:t>
            </w:r>
          </w:p>
        </w:tc>
        <w:tc>
          <w:tcPr>
            <w:tcW w:type="dxa" w:w="2088"/>
            <w:shd w:fill="F5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ptos Display" w:hAnsi="Aptos Display"/>
          <w:color w:val="000000"/>
        </w:rPr>
        <w:t>19 Aprovação para cadastrar e publicar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Responsável pelo cadastro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Responsável comercial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Aprovação da operação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Aprovado   ☐ Aprovado com observações   ☐ Não aprovado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Observações finais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4F1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1633"/>
                <w:sz w:val="18"/>
              </w:rPr>
              <w:t>Versão publicada e data</w:t>
            </w:r>
          </w:p>
        </w:tc>
        <w:tc>
          <w:tcPr>
            <w:tcW w:type="dxa" w:w="6624"/>
            <w:shd w:fill="F7F9FC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82"/>
        <w:sz w:val="16"/>
      </w:rPr>
      <w:t>Allka  |  Modelo de cadastro completo de produto  |  Preencha antes de cadastrar na plataforma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