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3F03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一、借款人情况</w:t>
      </w:r>
    </w:p>
    <w:p w14:paraId="7F833B9D" w14:textId="77777777" w:rsidR="00EB247C" w:rsidRPr="00EB247C" w:rsidRDefault="00EB247C" w:rsidP="00EB247C">
      <w:pPr>
        <w:rPr>
          <w:rFonts w:hint="eastAsia"/>
          <w:b/>
          <w:bCs/>
        </w:rPr>
      </w:pPr>
      <w:r w:rsidRPr="00EB247C">
        <w:rPr>
          <w:b/>
          <w:bCs/>
        </w:rPr>
        <w:t>（一）总体情况</w:t>
      </w:r>
    </w:p>
    <w:p w14:paraId="6892FB08" w14:textId="6386539C" w:rsidR="00EB247C" w:rsidRPr="00EB247C" w:rsidRDefault="00EB247C" w:rsidP="002B5FCC">
      <w:pPr>
        <w:ind w:firstLine="420"/>
        <w:rPr>
          <w:rFonts w:hint="eastAsia"/>
        </w:rPr>
      </w:pPr>
      <w:r w:rsidRPr="00EB247C">
        <w:t xml:space="preserve">借款人李娜，性别女，身份证号码440300198805123008，文化程度硕士，婚姻状况已婚。借款人户籍及居住地址：户籍：广东省广州市天河区天河北路88号，居住：广东省广州市天河区珠江新城华强路23号。借款人为广州慧联科技有限公司法人代表及股东。经调查，经营实体广州慧联科技有限公司的注册资本500000元，目前营业状态为正常经营，截至尽职调查日在我行办理法人e抵押，融资余额98005200，已为不良贷款。</w:t>
      </w:r>
      <w:bookmarkStart w:id="0" w:name="_Hlk225700269"/>
      <w:r w:rsidRPr="00EB247C">
        <w:t xml:space="preserve">截至基准日2026-01-14 00:00:00，借款人李娜在我行有一笔法人e抵押贷款，本金余额 1000000元，积欠利息15000元，本息合计850245元。截至尽职调查日，借款人在我行融资总额为4100000元，其中本笔网贷通贷款本金余额 1500000元，积欠利息合计40000元，本息合计520010元。</w:t>
      </w:r>
      <w:bookmarkEnd w:id="0"/>
    </w:p>
    <w:p w14:paraId="5D8034FD" w14:textId="262CC426" w:rsidR="005547CF" w:rsidRDefault="00B52DD9">
      <w:pPr>
        <w:rPr>
          <w:rFonts w:hint="eastAsia"/>
        </w:rPr>
      </w:pPr>
      <w:r>
        <w:rPr>
          <w:rFonts w:hint="eastAsia"/>
        </w:rPr>
        <w:t>截至尽职调查日，借款人的借据明细如下：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17"/>
        <w:gridCol w:w="1385"/>
        <w:gridCol w:w="1103"/>
        <w:gridCol w:w="913"/>
        <w:gridCol w:w="762"/>
        <w:gridCol w:w="936"/>
        <w:gridCol w:w="1182"/>
        <w:gridCol w:w="798"/>
      </w:tblGrid>
      <w:tr w:rsidR="00B52DD9" w:rsidRPr="00B52DD9" w14:paraId="42895066" w14:textId="77777777" w:rsidTr="00B52DD9">
        <w:trPr>
          <w:trHeight w:val="32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B5B842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6A95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借据号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080457" w14:textId="77777777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合同金额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9B4EC1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贷款余额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291117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起始日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816410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到期日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E8A94E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>担保方式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B3F9F6" w14:textId="77777777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2B5FCC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Cs w:val="22"/>
                <w14:ligatures w14:val="none"/>
              </w:rPr>
              <w:t xml:space="preserve">担保人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0400000001-2026年(信)字00007号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0400000001-2026年(信)字00240号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92787.13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王强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0400000002-2026年(信)字000011号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0400000001-2026年(信)字00241号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700000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李娜、张三</w:t>
            </w:r>
          </w:p>
        </w:tc>
      </w:tr>
      <w:tr w:rsidR="00B52DD9" w:rsidRPr="00B52DD9" w14:paraId="17E966E4" w14:textId="77777777" w:rsidTr="00B52DD9">
        <w:trPr>
          <w:trHeight w:val="1540"/>
        </w:trPr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55463" w14:textId="79F66E2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0400000003-2026年(信)字000003号</w:t>
            </w:r>
          </w:p>
        </w:tc>
        <w:tc>
          <w:tcPr>
            <w:tcW w:w="7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341E5" w14:textId="10334435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0400000001-2026年(信)字00242号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9F32" w14:textId="33A6ACD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</w:t>
            </w:r>
          </w:p>
        </w:tc>
        <w:tc>
          <w:tcPr>
            <w:tcW w:w="6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F1310" w14:textId="20F52898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200000.0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B14BE" w14:textId="076FD56C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2023-11-28 00:00:00</w:t>
            </w:r>
          </w:p>
        </w:tc>
        <w:tc>
          <w:tcPr>
            <w:tcW w:w="7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7A540" w14:textId="5D62F08E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2024-11-27 00:00:00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B5533" w14:textId="557BE4AD" w:rsidR="00B52DD9" w:rsidRPr="002B5FCC" w:rsidRDefault="00B52DD9" w:rsidP="00B52DD9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信用，附加个人连带责任保证担保</w:t>
            </w:r>
          </w:p>
        </w:tc>
        <w:tc>
          <w:tcPr>
            <w:tcW w:w="3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07447" w14:textId="3BC64312" w:rsidR="00B52DD9" w:rsidRPr="002B5FCC" w:rsidRDefault="00B52DD9" w:rsidP="00B52DD9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1"/>
                <w:szCs w:val="22"/>
                <w14:ligatures w14:val="none"/>
              </w:rPr>
            </w:pPr>
            <w:r w:rsidRPr="002B5FCC">
              <w:rPr>
                <w:sz w:val="21"/>
                <w:szCs w:val="22"/>
              </w:rPr>
              <w:t xml:space="preserve">李五、刘撤</w:t>
            </w:r>
          </w:p>
        </w:tc>
      </w:tr>
    </w:tbl>
    <w:p w14:paraId="71D9E012" w14:textId="77777777" w:rsidR="00B52DD9" w:rsidRDefault="00B52DD9">
      <w:pPr>
        <w:rPr>
          <w:rFonts w:hint="eastAsia"/>
        </w:rPr>
      </w:pPr>
    </w:p>
    <w:p w14:paraId="043FF861" w14:textId="63370714" w:rsidR="00A43218" w:rsidRDefault="00675CC5">
      <w:pPr>
        <w:rPr>
          <w:rFonts w:hint="eastAsia"/>
        </w:rPr>
      </w:pPr>
      <w:r>
        <w:rPr>
          <w:rFonts w:hint="eastAsia"/>
        </w:rPr>
        <w:lastRenderedPageBreak/>
        <w:t xml:space="preserve">抵押担保情况判断：</w:t>
      </w:r>
      <w:r>
        <w:t xml:space="preserve"/>
      </w:r>
      <w:r>
        <w:rPr>
          <w:rFonts w:hint="eastAsia"/>
        </w:rPr>
        <w:t xml:space="preserve">担保方式为最高额抵质押的最高额不能够覆盖全部债权本息</w:t>
      </w:r>
      <w:r>
        <w:t xml:space="preserve"> 。</w:t>
      </w:r>
    </w:p>
    <w:p w14:paraId="54E3BE28" w14:textId="5E259E45" w:rsidR="00AD2455" w:rsidRDefault="00AD2455">
      <w:pPr>
        <w:rPr>
          <w:rFonts w:hint="eastAsia"/>
        </w:rPr>
      </w:pPr>
    </w:p>
    <w:p w14:paraId="06E8C883" w14:textId="222CEA32" w:rsidR="00E80ED4" w:rsidRDefault="00E80ED4" w:rsidP="00E80ED4">
      <w:pPr>
        <w:rPr>
          <w:rFonts w:hint="eastAsia"/>
        </w:rPr>
      </w:pPr>
      <w:r>
        <w:rPr/>
        <w:t>根据企业查询数据，广州慧联科技有限公司成立于2020年3月15日，注册资本800万元，注册地址与经营地址均为广州市天河区软件园贝里路18号。法定代表人陈志刚，实际控制人为广州慧联投资集团（持股70%）及陈志刚（持股30%）。公司主营人工智能算法开发、大数据分析服务、云计算平台运营及智能硬件租赁，所属软件和信息技术服务业，企业规模为小型，即期信用等级需补充为B级。</w:t>
        <w:br/>
        <w:t/>
        <w:br/>
        <w:t>企业经营实情显示，公司因2025年AI项目投资失败导致研发投入超预算，叠加宏观经济下行及客户需求减少，应收账款逾期率超50%，现金流断裂。核心技术人员流失致使项目停滞，公司目前已停止运营，并涉及多起法律诉讼。综合判断，该公司经营状况严重恶化，偿债能力显著下降，信用风险极高。建议后续加强贷后监控，审慎处理相关授信业务。</w:t>
      </w:r>
    </w:p>
    <w:p w14:paraId="4D118AF8" w14:textId="77777777" w:rsidR="0026628A" w:rsidRDefault="0026628A" w:rsidP="00E80ED4">
      <w:pPr>
        <w:rPr>
          <w:rFonts w:hint="eastAsia"/>
        </w:rPr>
      </w:pPr>
    </w:p>
    <w:p w14:paraId="54EAEE31" w14:textId="77777777" w:rsidR="0026628A" w:rsidRDefault="0026628A" w:rsidP="00E80ED4">
      <w:pPr>
        <w:rPr>
          <w:rFonts w:hint="eastAsia"/>
        </w:rPr>
      </w:pPr>
    </w:p>
    <w:p w14:paraId="24478995" w14:textId="77777777" w:rsidR="0026628A" w:rsidRPr="00E80ED4" w:rsidRDefault="0026628A" w:rsidP="00E80ED4">
      <w:pPr>
        <w:rPr>
          <w:rFonts w:hint="eastAsia"/>
        </w:rPr>
      </w:pPr>
    </w:p>
    <w:p w14:paraId="19F4D185" w14:textId="77777777" w:rsidR="00F375F4" w:rsidRPr="00E80ED4" w:rsidRDefault="00F375F4">
      <w:pPr>
        <w:rPr>
          <w:rFonts w:hint="eastAsia"/>
        </w:rPr>
      </w:pPr>
    </w:p>
    <w:p w14:paraId="5E5F3D2C" w14:textId="77777777" w:rsidR="00F375F4" w:rsidRDefault="00F375F4">
      <w:pPr>
        <w:rPr>
          <w:rFonts w:hint="eastAsia"/>
        </w:rPr>
      </w:pPr>
    </w:p>
    <w:p w14:paraId="2381C222" w14:textId="77777777" w:rsidR="00675CC5" w:rsidRPr="00EB247C" w:rsidRDefault="00675CC5">
      <w:pPr>
        <w:rPr>
          <w:rFonts w:hint="eastAsia"/>
        </w:rPr>
      </w:pPr>
    </w:p>
    <w:sectPr w:rsidR="00675CC5" w:rsidRPr="00EB24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韩俊 汤" w:date="2026-03-29T18:18:00Z" w:initials="韩汤">
    <w:p w14:paraId="28A934F0" w14:textId="30AF8814" w:rsidR="00513812" w:rsidRDefault="00513812">
      <w:pPr>
        <w:pStyle w:val="af3"/>
        <w:rPr>
          <w:rFonts w:hint="eastAsia"/>
        </w:rPr>
      </w:pPr>
      <w:r>
        <w:rPr>
          <w:rStyle w:val="af2"/>
          <w:rFonts w:hint="eastAsia"/>
        </w:rPr>
        <w:annotationRef/>
      </w:r>
      <w:r>
        <w:t>prompt="</w:t>
      </w:r>
      <w:r>
        <w:rPr>
          <w:rFonts w:hint="eastAsia"/>
        </w:rPr>
        <w:t>你是一个不良报告撰写的专家，</w:t>
      </w:r>
      <w:r w:rsidR="00CB0809">
        <w:rPr>
          <w:rFonts w:hint="eastAsia"/>
        </w:rPr>
        <w:t>根据</w:t>
      </w:r>
      <w:r>
        <w:rPr>
          <w:rFonts w:hint="eastAsia"/>
        </w:rPr>
        <w:t>企业查询回来的数据内容：</w:t>
      </w:r>
      <w:r w:rsidRPr="00C83F82">
        <w:rPr>
          <w:rFonts w:hint="eastAsia"/>
        </w:rPr>
        <w:t>{{ company_data.company_relation_data}}</w:t>
      </w:r>
      <w:r>
        <w:rPr>
          <w:rFonts w:hint="eastAsia"/>
        </w:rPr>
        <w:t>，</w:t>
      </w:r>
      <w:r w:rsidR="007266D5">
        <w:rPr>
          <w:rFonts w:hint="eastAsia"/>
        </w:rPr>
        <w:t>和</w:t>
      </w:r>
      <w:r w:rsidR="007266D5" w:rsidRPr="00006656">
        <w:t>{kb:puhui_daikou_buliang}</w:t>
      </w:r>
      <w:r w:rsidR="007266D5">
        <w:rPr>
          <w:rFonts w:hint="eastAsia"/>
        </w:rPr>
        <w:t>不良</w:t>
      </w:r>
      <w:r w:rsidR="007266D5" w:rsidRPr="00006656">
        <w:t>知</w:t>
      </w:r>
      <w:r w:rsidR="007266D5" w:rsidRPr="00006656">
        <w:rPr>
          <w:rFonts w:ascii="微软雅黑" w:eastAsia="微软雅黑" w:hAnsi="微软雅黑" w:cs="微软雅黑" w:hint="eastAsia"/>
        </w:rPr>
        <w:t>识库</w:t>
      </w:r>
      <w:r w:rsidR="007266D5">
        <w:rPr>
          <w:rFonts w:ascii="微软雅黑" w:eastAsia="微软雅黑" w:hAnsi="微软雅黑" w:cs="微软雅黑" w:hint="eastAsia"/>
        </w:rPr>
        <w:t>检索的内容，</w:t>
      </w:r>
      <w:r w:rsidR="00CB0809">
        <w:rPr>
          <w:rFonts w:hint="eastAsia"/>
        </w:rPr>
        <w:t>仿照撰写模板的内容，</w:t>
      </w:r>
      <w:r>
        <w:rPr>
          <w:rFonts w:hint="eastAsia"/>
        </w:rPr>
        <w:t>撰写</w:t>
      </w:r>
      <w:r w:rsidR="00CB0809">
        <w:rPr>
          <w:rFonts w:hint="eastAsia"/>
        </w:rPr>
        <w:t>借款人的企业信息情况说明</w:t>
      </w:r>
      <w:r>
        <w:rPr>
          <w:rFonts w:hint="eastAsia"/>
        </w:rPr>
        <w:t>，并返回对应的内容</w:t>
      </w:r>
      <w:r w:rsidR="00CB0809">
        <w:rPr>
          <w:rFonts w:hint="eastAsia"/>
        </w:rPr>
        <w:t>，</w:t>
      </w:r>
      <w:r w:rsidR="00E4749A">
        <w:rPr>
          <w:rFonts w:hint="eastAsia"/>
        </w:rPr>
        <w:t>3</w:t>
      </w:r>
      <w:r w:rsidR="00CB0809">
        <w:rPr>
          <w:rFonts w:hint="eastAsia"/>
        </w:rPr>
        <w:t>00字以内</w:t>
      </w:r>
      <w:r>
        <w:rPr>
          <w:rFonts w:hint="eastAsia"/>
        </w:rPr>
        <w:t>。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934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A4EC9C9" w16cex:dateUtc="2026-03-29T10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934F0" w16cid:durableId="7A4EC9C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D21F2" w14:textId="77777777" w:rsidR="00957263" w:rsidRDefault="00957263" w:rsidP="00B52D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13A838" w14:textId="77777777" w:rsidR="00957263" w:rsidRDefault="00957263" w:rsidP="00B52D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8F13" w14:textId="77777777" w:rsidR="00957263" w:rsidRDefault="00957263" w:rsidP="00B52D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95D5F8" w14:textId="77777777" w:rsidR="00957263" w:rsidRDefault="00957263" w:rsidP="00B52D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A6"/>
    <w:rsid w:val="000E441B"/>
    <w:rsid w:val="000F6D3F"/>
    <w:rsid w:val="0014495A"/>
    <w:rsid w:val="001D3102"/>
    <w:rsid w:val="0026628A"/>
    <w:rsid w:val="00296ADF"/>
    <w:rsid w:val="002B5FCC"/>
    <w:rsid w:val="00423A93"/>
    <w:rsid w:val="00485E15"/>
    <w:rsid w:val="004F4562"/>
    <w:rsid w:val="00512835"/>
    <w:rsid w:val="00513812"/>
    <w:rsid w:val="00523DB9"/>
    <w:rsid w:val="005514ED"/>
    <w:rsid w:val="005547CF"/>
    <w:rsid w:val="00673A6A"/>
    <w:rsid w:val="00675CC5"/>
    <w:rsid w:val="00677C1D"/>
    <w:rsid w:val="00681E29"/>
    <w:rsid w:val="006852C9"/>
    <w:rsid w:val="0069283C"/>
    <w:rsid w:val="006937D6"/>
    <w:rsid w:val="006A226C"/>
    <w:rsid w:val="006A3994"/>
    <w:rsid w:val="006C0D79"/>
    <w:rsid w:val="00700062"/>
    <w:rsid w:val="0070084E"/>
    <w:rsid w:val="00702A63"/>
    <w:rsid w:val="007266D5"/>
    <w:rsid w:val="007D63A6"/>
    <w:rsid w:val="007F2FF6"/>
    <w:rsid w:val="0082484C"/>
    <w:rsid w:val="008769D2"/>
    <w:rsid w:val="00921817"/>
    <w:rsid w:val="00957263"/>
    <w:rsid w:val="00966672"/>
    <w:rsid w:val="009A0386"/>
    <w:rsid w:val="00A43218"/>
    <w:rsid w:val="00A648EB"/>
    <w:rsid w:val="00AD2455"/>
    <w:rsid w:val="00B20390"/>
    <w:rsid w:val="00B44046"/>
    <w:rsid w:val="00B52DD9"/>
    <w:rsid w:val="00C83F82"/>
    <w:rsid w:val="00CA4D43"/>
    <w:rsid w:val="00CB0809"/>
    <w:rsid w:val="00CC594C"/>
    <w:rsid w:val="00CD65F2"/>
    <w:rsid w:val="00CD69AE"/>
    <w:rsid w:val="00CD7DC6"/>
    <w:rsid w:val="00E4749A"/>
    <w:rsid w:val="00E674CE"/>
    <w:rsid w:val="00E80ED4"/>
    <w:rsid w:val="00EB247C"/>
    <w:rsid w:val="00EB4FF5"/>
    <w:rsid w:val="00EC39F6"/>
    <w:rsid w:val="00F27DD9"/>
    <w:rsid w:val="00F3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402C9"/>
  <w15:chartTrackingRefBased/>
  <w15:docId w15:val="{70E84075-9AAC-4469-87DA-569C7912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63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D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D63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63A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63A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63A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63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63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63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D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63A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63A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63A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63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63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63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63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63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63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6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6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63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63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D63A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D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D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DD9"/>
    <w:rPr>
      <w:sz w:val="18"/>
      <w:szCs w:val="18"/>
    </w:rPr>
  </w:style>
  <w:style w:type="character" w:styleId="af2">
    <w:name w:val="annotation reference"/>
    <w:basedOn w:val="a0"/>
    <w:uiPriority w:val="99"/>
    <w:semiHidden/>
    <w:unhideWhenUsed/>
    <w:rsid w:val="00AD2455"/>
    <w:rPr>
      <w:sz w:val="21"/>
      <w:szCs w:val="21"/>
    </w:rPr>
  </w:style>
  <w:style w:type="paragraph" w:styleId="af3">
    <w:name w:val="annotation text"/>
    <w:basedOn w:val="a"/>
    <w:link w:val="af4"/>
    <w:uiPriority w:val="99"/>
    <w:semiHidden/>
    <w:unhideWhenUsed/>
    <w:rsid w:val="00AD2455"/>
  </w:style>
  <w:style w:type="character" w:customStyle="1" w:styleId="af4">
    <w:name w:val="批注文字 字符"/>
    <w:basedOn w:val="a0"/>
    <w:link w:val="af3"/>
    <w:uiPriority w:val="99"/>
    <w:semiHidden/>
    <w:rsid w:val="00AD2455"/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AD2455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AD2455"/>
    <w:rPr>
      <w:b/>
      <w:bCs/>
    </w:rPr>
  </w:style>
  <w:style w:type="paragraph" w:styleId="af7">
    <w:name w:val="Revision"/>
    <w:hidden/>
    <w:uiPriority w:val="99"/>
    <w:semiHidden/>
    <w:rsid w:val="005138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79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448</Words>
  <Characters>1266</Characters>
  <Application>Microsoft Office Word</Application>
  <DocSecurity>0</DocSecurity>
  <Lines>79</Lines>
  <Paragraphs>24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韩俊 汤</dc:creator>
  <cp:keywords/>
  <dc:description/>
  <cp:lastModifiedBy>韩俊 汤</cp:lastModifiedBy>
  <cp:revision>23</cp:revision>
  <dcterms:created xsi:type="dcterms:W3CDTF">2026-03-29T08:33:00Z</dcterms:created>
  <dcterms:modified xsi:type="dcterms:W3CDTF">2026-06-16T13:47:00Z</dcterms:modified>
  <dc:identifier/>
  <dc:language/>
</cp:coreProperties>
</file>