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李娜</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310101198502022345</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r w:rsidR="004A5732">
        <w:rPr>
          <w:rFonts w:ascii="仿宋_GB2312" w:eastAsia="仿宋_GB2312" w:hAnsi="仿宋_GB2312" w:cs="仿宋_GB2312" w:hint="eastAsia"/>
          <w:sz w:val="28"/>
          <w:szCs w:val="28"/>
          <w:u w:val="single"/>
        </w:rPr>
        <w:t xml:space="preserve">上海市浦东新区陆家嘴环路1000号</w:t>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2"/>
      <w:r w:rsidR="007A15EC">
        <w:rPr>
          <w:rFonts w:ascii="仿宋_GB2312" w:eastAsia="仿宋_GB2312" w:hAnsi="仿宋_GB2312" w:cs="仿宋_GB2312" w:hint="eastAsia"/>
          <w:color w:val="FF0000"/>
          <w:sz w:val="28"/>
          <w:szCs w:val="28"/>
        </w:rPr>
        <w:t xml:space="preserve">310101198502022345</w:t>
      </w:r>
      <w:commentRangeEnd w:id="2"/>
      <w:r>
        <w:commentReference w:id="2"/>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李娜</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310101198502022345</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上海市浦东新区陆家嘴环路1000号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310101198502022345</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上海市浦东新区陆家嘴环路1000号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李娜</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上海未来贸易有限公司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上海市静安区南京西路100号B座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91310115MA0023456Y</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13900139002</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捌佰万元整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李娜</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上海市浦东新区陆家嘴环路1000号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上海市浦东新区陆家嘴环路1000号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李娜</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310101198502022345</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上海未来贸易有限公司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8000000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上海市浦东新区陆家嘴环路1000号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李娜</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上海未来贸易有限公司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8000000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上海未来贸易有限公司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李娜</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310101198502022345</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李娜</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李娜</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上海未来贸易有限公司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上海未来贸易有限公司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上海未来贸易有限公司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上海未来贸易有限公司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上海未来贸易有限公司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李娜</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上海未来贸易有限公司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r w:rsidR="004A5732">
        <w:rPr>
          <w:rFonts w:hint="eastAsia"/>
          <w:kern w:val="0"/>
          <w:sz w:val="28"/>
        </w:rPr>
        <w:t xml:space="preserve">91310115MA0023456Y</w:t>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上海未来贸易有限公司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李娜</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310101198502022345</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上海未来贸易有限公司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捌佰万元整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上海未来贸易有限公司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8000000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上海市浦东新区陆家嘴环路1000号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沪(2026)浦不动产权第0000002号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李娜</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13900139002</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310101198502022345</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310101198502022345</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上海未来贸易有限公司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捌佰万元整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4-01T02:23:09Z" w:initials="SRC">
    <w:p>
      <w:r>
        <w:t xml:space="preserve">[数据来源] 表=loan_cust_data 字段=LRR_NAME 值=李娜 | 变量=data.LRR_NAME | 主键=4000920260329002</w:t>
      </w:r>
    </w:p>
  </w:comment>
  <w:comment w:id="1" w:author="数据溯源" w:date="2026-04-01T02:23:09Z" w:initials="SRC">
    <w:p>
      <w:r>
        <w:t xml:space="preserve">[数据来源] 表=loan_cust_data 字段=LRR_ID_NO 值=310101198502022345 | 变量=data.LRR_ID_NO | 主键=4000920260329002</w:t>
      </w:r>
    </w:p>
  </w:comment>
  <w:comment w:id="2" w:author="数据溯源" w:date="2026-04-01T02:23:09Z" w:initials="SRC">
    <w:p>
      <w:r>
        <w:t xml:space="preserve">[数据来源] 表=loan_cust_data 字段=LRR_ID_NO 值=310101198502022345 | 变量=data.LRR_ID_NO | 主键=4000920260329002</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