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84A9" w14:textId="5F0C3A1B" w:rsidR="00981F3C" w:rsidRDefault="002260AB" w:rsidP="002260AB">
      <w:pPr>
        <w:jc w:val="center"/>
        <w:rPr>
          <w:b/>
          <w:sz w:val="28"/>
          <w:szCs w:val="28"/>
          <w:lang w:val="tr-TR"/>
        </w:rPr>
      </w:pPr>
      <w:r>
        <w:rPr>
          <w:b/>
          <w:sz w:val="28"/>
          <w:szCs w:val="28"/>
          <w:lang w:val="tr-TR"/>
        </w:rPr>
        <w:t>REPORT 2</w:t>
      </w:r>
    </w:p>
    <w:p w14:paraId="731E007D" w14:textId="1B0A9D58" w:rsidR="002260AB" w:rsidRDefault="002260AB" w:rsidP="00DF6F6B">
      <w:pPr>
        <w:jc w:val="both"/>
        <w:rPr>
          <w:sz w:val="24"/>
          <w:szCs w:val="24"/>
        </w:rPr>
      </w:pPr>
      <w:r>
        <w:rPr>
          <w:sz w:val="24"/>
          <w:szCs w:val="24"/>
        </w:rPr>
        <w:t>This report is prepared to introduce Canny Edge Detection algorithm basically.</w:t>
      </w:r>
    </w:p>
    <w:p w14:paraId="0142F823" w14:textId="01360EEA" w:rsidR="002260AB" w:rsidRDefault="002260AB" w:rsidP="002260AB">
      <w:pPr>
        <w:rPr>
          <w:sz w:val="24"/>
          <w:szCs w:val="24"/>
        </w:rPr>
      </w:pPr>
    </w:p>
    <w:p w14:paraId="11E6E354" w14:textId="1A62A82A" w:rsidR="002260AB" w:rsidRDefault="002260AB" w:rsidP="002260AB">
      <w:pPr>
        <w:rPr>
          <w:b/>
          <w:sz w:val="24"/>
          <w:szCs w:val="24"/>
        </w:rPr>
      </w:pPr>
      <w:r>
        <w:rPr>
          <w:b/>
          <w:sz w:val="24"/>
          <w:szCs w:val="24"/>
        </w:rPr>
        <w:t>INTRODUCTION</w:t>
      </w:r>
    </w:p>
    <w:p w14:paraId="55DA2095" w14:textId="67FD596C" w:rsidR="002260AB" w:rsidRDefault="002260AB" w:rsidP="003C2CCB">
      <w:pPr>
        <w:jc w:val="both"/>
        <w:rPr>
          <w:sz w:val="24"/>
          <w:szCs w:val="24"/>
        </w:rPr>
      </w:pPr>
      <w:r>
        <w:rPr>
          <w:sz w:val="24"/>
          <w:szCs w:val="24"/>
        </w:rPr>
        <w:t xml:space="preserve">Canny edge detection algorithm is one of the most powerful algorithms to detect edges. This algorithm consists of </w:t>
      </w:r>
      <w:r w:rsidR="00DF6F6B">
        <w:rPr>
          <w:sz w:val="24"/>
          <w:szCs w:val="24"/>
        </w:rPr>
        <w:t>6</w:t>
      </w:r>
      <w:bookmarkStart w:id="0" w:name="_GoBack"/>
      <w:bookmarkEnd w:id="0"/>
      <w:r>
        <w:rPr>
          <w:sz w:val="24"/>
          <w:szCs w:val="24"/>
        </w:rPr>
        <w:t xml:space="preserve"> steps fundamentally. These are:</w:t>
      </w:r>
    </w:p>
    <w:p w14:paraId="42B898D9" w14:textId="17D130BE" w:rsidR="002260AB" w:rsidRDefault="002260AB" w:rsidP="003C2CCB">
      <w:pPr>
        <w:pStyle w:val="ListeParagraf"/>
        <w:numPr>
          <w:ilvl w:val="0"/>
          <w:numId w:val="2"/>
        </w:numPr>
        <w:jc w:val="both"/>
        <w:rPr>
          <w:sz w:val="24"/>
          <w:szCs w:val="24"/>
        </w:rPr>
      </w:pPr>
      <w:r>
        <w:rPr>
          <w:sz w:val="24"/>
          <w:szCs w:val="24"/>
        </w:rPr>
        <w:t>Gray- Scale Image Conversion</w:t>
      </w:r>
    </w:p>
    <w:p w14:paraId="4F47A710" w14:textId="46E904A2" w:rsidR="002260AB" w:rsidRDefault="002260AB" w:rsidP="003C2CCB">
      <w:pPr>
        <w:pStyle w:val="ListeParagraf"/>
        <w:numPr>
          <w:ilvl w:val="0"/>
          <w:numId w:val="2"/>
        </w:numPr>
        <w:jc w:val="both"/>
        <w:rPr>
          <w:sz w:val="24"/>
          <w:szCs w:val="24"/>
        </w:rPr>
      </w:pPr>
      <w:r>
        <w:rPr>
          <w:sz w:val="24"/>
          <w:szCs w:val="24"/>
        </w:rPr>
        <w:t>Gaussian Blur</w:t>
      </w:r>
    </w:p>
    <w:p w14:paraId="74638A6C" w14:textId="4FFF07A7" w:rsidR="002260AB" w:rsidRDefault="002260AB" w:rsidP="003C2CCB">
      <w:pPr>
        <w:pStyle w:val="ListeParagraf"/>
        <w:numPr>
          <w:ilvl w:val="0"/>
          <w:numId w:val="2"/>
        </w:numPr>
        <w:jc w:val="both"/>
        <w:rPr>
          <w:sz w:val="24"/>
          <w:szCs w:val="24"/>
        </w:rPr>
      </w:pPr>
      <w:r>
        <w:rPr>
          <w:sz w:val="24"/>
          <w:szCs w:val="24"/>
        </w:rPr>
        <w:t>Intensity Gradients</w:t>
      </w:r>
    </w:p>
    <w:p w14:paraId="05D567EA" w14:textId="375EA527" w:rsidR="002260AB" w:rsidRDefault="002260AB" w:rsidP="003C2CCB">
      <w:pPr>
        <w:pStyle w:val="ListeParagraf"/>
        <w:numPr>
          <w:ilvl w:val="0"/>
          <w:numId w:val="2"/>
        </w:numPr>
        <w:jc w:val="both"/>
        <w:rPr>
          <w:sz w:val="24"/>
          <w:szCs w:val="24"/>
        </w:rPr>
      </w:pPr>
      <w:r>
        <w:rPr>
          <w:sz w:val="24"/>
          <w:szCs w:val="24"/>
        </w:rPr>
        <w:t>Non-maximum Suppression</w:t>
      </w:r>
    </w:p>
    <w:p w14:paraId="44F2A7A7" w14:textId="72C4598F" w:rsidR="003F551E" w:rsidRDefault="003F551E" w:rsidP="003C2CCB">
      <w:pPr>
        <w:pStyle w:val="ListeParagraf"/>
        <w:numPr>
          <w:ilvl w:val="0"/>
          <w:numId w:val="2"/>
        </w:numPr>
        <w:jc w:val="both"/>
        <w:rPr>
          <w:sz w:val="24"/>
          <w:szCs w:val="24"/>
        </w:rPr>
      </w:pPr>
      <w:r>
        <w:rPr>
          <w:sz w:val="24"/>
          <w:szCs w:val="24"/>
        </w:rPr>
        <w:t>Double Thresholding</w:t>
      </w:r>
    </w:p>
    <w:p w14:paraId="67BAFB54" w14:textId="4F906EDA" w:rsidR="003F551E" w:rsidRPr="00DF6F6B" w:rsidRDefault="003F551E" w:rsidP="00DF6F6B">
      <w:pPr>
        <w:pStyle w:val="ListeParagraf"/>
        <w:numPr>
          <w:ilvl w:val="0"/>
          <w:numId w:val="2"/>
        </w:numPr>
        <w:jc w:val="both"/>
        <w:rPr>
          <w:sz w:val="24"/>
          <w:szCs w:val="24"/>
        </w:rPr>
      </w:pPr>
      <w:r>
        <w:rPr>
          <w:sz w:val="24"/>
          <w:szCs w:val="24"/>
        </w:rPr>
        <w:t>Edge Tracking by Hysteresis</w:t>
      </w:r>
    </w:p>
    <w:p w14:paraId="464FB18B" w14:textId="260A0A42" w:rsidR="003F551E" w:rsidRDefault="003F551E" w:rsidP="003F551E">
      <w:pPr>
        <w:rPr>
          <w:sz w:val="24"/>
          <w:szCs w:val="24"/>
        </w:rPr>
      </w:pPr>
    </w:p>
    <w:p w14:paraId="6A385386" w14:textId="1E78F998" w:rsidR="003F551E" w:rsidRDefault="003F551E" w:rsidP="003F551E">
      <w:pPr>
        <w:rPr>
          <w:b/>
          <w:sz w:val="24"/>
          <w:szCs w:val="24"/>
        </w:rPr>
      </w:pPr>
      <w:r>
        <w:rPr>
          <w:b/>
          <w:sz w:val="24"/>
          <w:szCs w:val="24"/>
        </w:rPr>
        <w:t>GRAY-SCALE IMAGE CONVERSION</w:t>
      </w:r>
    </w:p>
    <w:p w14:paraId="153B7E57" w14:textId="266A87CE" w:rsidR="000D2CCE" w:rsidRDefault="000D2CCE" w:rsidP="003C2CCB">
      <w:pPr>
        <w:jc w:val="both"/>
        <w:rPr>
          <w:sz w:val="24"/>
          <w:szCs w:val="24"/>
        </w:rPr>
      </w:pPr>
      <w:r>
        <w:rPr>
          <w:sz w:val="24"/>
          <w:szCs w:val="24"/>
        </w:rPr>
        <w:t>Convert RGB image to gray scale image. This step was introduced in Report 1.</w:t>
      </w:r>
    </w:p>
    <w:p w14:paraId="0D83F74B" w14:textId="77777777" w:rsidR="003F551E" w:rsidRPr="003F551E" w:rsidRDefault="003F551E" w:rsidP="003F551E">
      <w:pPr>
        <w:rPr>
          <w:sz w:val="24"/>
          <w:szCs w:val="24"/>
        </w:rPr>
      </w:pPr>
    </w:p>
    <w:p w14:paraId="541712FB" w14:textId="37C9231E" w:rsidR="003F551E" w:rsidRDefault="003F551E" w:rsidP="003F551E">
      <w:pPr>
        <w:rPr>
          <w:b/>
          <w:sz w:val="24"/>
          <w:szCs w:val="24"/>
        </w:rPr>
      </w:pPr>
      <w:r>
        <w:rPr>
          <w:b/>
          <w:sz w:val="24"/>
          <w:szCs w:val="24"/>
        </w:rPr>
        <w:t>GAUSSIAN BLUR</w:t>
      </w:r>
    </w:p>
    <w:p w14:paraId="6BAB7E71" w14:textId="004E182E" w:rsidR="003F551E" w:rsidRDefault="000D2CCE" w:rsidP="003C2CCB">
      <w:pPr>
        <w:jc w:val="both"/>
        <w:rPr>
          <w:sz w:val="24"/>
          <w:szCs w:val="24"/>
        </w:rPr>
      </w:pPr>
      <w:r>
        <w:rPr>
          <w:sz w:val="24"/>
          <w:szCs w:val="24"/>
        </w:rPr>
        <w:t>Gaussian blur performs blurring on the image. It provides noise elimination. Gaussian blur formula is applied on the image to remove noise from the image and also it removes little details on the image. Therefore, sigma (</w:t>
      </w:r>
      <w:r w:rsidRPr="000D2CCE">
        <w:rPr>
          <w:position w:val="-6"/>
          <w:sz w:val="24"/>
          <w:szCs w:val="24"/>
        </w:rPr>
        <w:object w:dxaOrig="240" w:dyaOrig="220" w14:anchorId="3DB3F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0.8pt" o:ole="">
            <v:imagedata r:id="rId5" o:title=""/>
          </v:shape>
          <o:OLEObject Type="Embed" ProgID="Equation.DSMT4" ShapeID="_x0000_i1027" DrawAspect="Content" ObjectID="_1664464063" r:id="rId6"/>
        </w:object>
      </w:r>
      <w:r>
        <w:rPr>
          <w:sz w:val="24"/>
          <w:szCs w:val="24"/>
        </w:rPr>
        <w:t xml:space="preserve">) value that represents standard deviation should be chosen properly for the problem. Gaussian </w:t>
      </w:r>
      <w:r w:rsidR="00A16279">
        <w:rPr>
          <w:sz w:val="24"/>
          <w:szCs w:val="24"/>
        </w:rPr>
        <w:t xml:space="preserve">blur </w:t>
      </w:r>
      <w:r>
        <w:rPr>
          <w:sz w:val="24"/>
          <w:szCs w:val="24"/>
        </w:rPr>
        <w:t>formula as given below:</w:t>
      </w:r>
    </w:p>
    <w:p w14:paraId="713D0CB9" w14:textId="57FE744C" w:rsidR="000D2CCE" w:rsidRPr="003F551E" w:rsidRDefault="00A16279" w:rsidP="003F551E">
      <w:pPr>
        <w:rPr>
          <w:sz w:val="24"/>
          <w:szCs w:val="24"/>
        </w:rPr>
      </w:pPr>
      <w:r w:rsidRPr="00A16279">
        <w:rPr>
          <w:position w:val="-30"/>
          <w:sz w:val="24"/>
          <w:szCs w:val="24"/>
        </w:rPr>
        <w:object w:dxaOrig="2240" w:dyaOrig="780" w14:anchorId="77A6E5E9">
          <v:shape id="_x0000_i1031" type="#_x0000_t75" style="width:112.2pt;height:39pt" o:ole="">
            <v:imagedata r:id="rId7" o:title=""/>
          </v:shape>
          <o:OLEObject Type="Embed" ProgID="Equation.DSMT4" ShapeID="_x0000_i1031" DrawAspect="Content" ObjectID="_1664464064" r:id="rId8"/>
        </w:object>
      </w:r>
    </w:p>
    <w:p w14:paraId="3A550B9E" w14:textId="77777777" w:rsidR="003F551E" w:rsidRDefault="003F551E" w:rsidP="003F551E">
      <w:pPr>
        <w:rPr>
          <w:b/>
          <w:sz w:val="24"/>
          <w:szCs w:val="24"/>
        </w:rPr>
      </w:pPr>
    </w:p>
    <w:p w14:paraId="732952E0" w14:textId="460BB7BE" w:rsidR="003F551E" w:rsidRDefault="003F551E" w:rsidP="003F551E">
      <w:pPr>
        <w:rPr>
          <w:b/>
          <w:sz w:val="24"/>
          <w:szCs w:val="24"/>
        </w:rPr>
      </w:pPr>
      <w:r>
        <w:rPr>
          <w:b/>
          <w:sz w:val="24"/>
          <w:szCs w:val="24"/>
        </w:rPr>
        <w:t>INTENSITY GRADIENTS</w:t>
      </w:r>
    </w:p>
    <w:p w14:paraId="24CC209C" w14:textId="7AC933F1" w:rsidR="003F551E" w:rsidRDefault="00A16279" w:rsidP="003C2CCB">
      <w:pPr>
        <w:jc w:val="both"/>
        <w:rPr>
          <w:sz w:val="24"/>
          <w:szCs w:val="24"/>
        </w:rPr>
      </w:pPr>
      <w:r>
        <w:rPr>
          <w:sz w:val="24"/>
          <w:szCs w:val="24"/>
        </w:rPr>
        <w:t xml:space="preserve">The gradients can be determined by using filter where </w:t>
      </w:r>
      <w:r w:rsidRPr="00A16279">
        <w:rPr>
          <w:position w:val="-4"/>
          <w:sz w:val="24"/>
          <w:szCs w:val="24"/>
        </w:rPr>
        <w:object w:dxaOrig="200" w:dyaOrig="260" w14:anchorId="53F2959D">
          <v:shape id="_x0000_i1034" type="#_x0000_t75" style="width:10.2pt;height:13.2pt" o:ole="">
            <v:imagedata r:id="rId9" o:title=""/>
          </v:shape>
          <o:OLEObject Type="Embed" ProgID="Equation.DSMT4" ShapeID="_x0000_i1034" DrawAspect="Content" ObjectID="_1664464065" r:id="rId10"/>
        </w:object>
      </w:r>
      <w:r>
        <w:rPr>
          <w:sz w:val="24"/>
          <w:szCs w:val="24"/>
        </w:rPr>
        <w:t xml:space="preserve"> is the image. </w:t>
      </w:r>
    </w:p>
    <w:p w14:paraId="13DAAF3F" w14:textId="11D5530F" w:rsidR="00A16279" w:rsidRDefault="00A16279" w:rsidP="003C2CCB">
      <w:pPr>
        <w:jc w:val="both"/>
        <w:rPr>
          <w:sz w:val="24"/>
          <w:szCs w:val="24"/>
        </w:rPr>
      </w:pPr>
      <w:r w:rsidRPr="00A16279">
        <w:rPr>
          <w:position w:val="-50"/>
          <w:sz w:val="24"/>
          <w:szCs w:val="24"/>
        </w:rPr>
        <w:object w:dxaOrig="4000" w:dyaOrig="1120" w14:anchorId="42C013B4">
          <v:shape id="_x0000_i1040" type="#_x0000_t75" style="width:199.8pt;height:55.8pt" o:ole="">
            <v:imagedata r:id="rId11" o:title=""/>
          </v:shape>
          <o:OLEObject Type="Embed" ProgID="Equation.DSMT4" ShapeID="_x0000_i1040" DrawAspect="Content" ObjectID="_1664464066" r:id="rId12"/>
        </w:object>
      </w:r>
    </w:p>
    <w:p w14:paraId="3FE02CCF" w14:textId="1623CA2F" w:rsidR="00A16279" w:rsidRDefault="00A16279" w:rsidP="003C2CCB">
      <w:pPr>
        <w:jc w:val="both"/>
        <w:rPr>
          <w:sz w:val="24"/>
          <w:szCs w:val="24"/>
        </w:rPr>
      </w:pPr>
    </w:p>
    <w:p w14:paraId="76101D66" w14:textId="6E8BEAB2" w:rsidR="00A16279" w:rsidRDefault="00A16279" w:rsidP="003C2CCB">
      <w:pPr>
        <w:jc w:val="both"/>
        <w:rPr>
          <w:sz w:val="24"/>
          <w:szCs w:val="24"/>
        </w:rPr>
      </w:pPr>
      <w:r>
        <w:rPr>
          <w:sz w:val="24"/>
          <w:szCs w:val="24"/>
        </w:rPr>
        <w:t>Taking the derivatives, the edges which belongs to image can be detected.</w:t>
      </w:r>
    </w:p>
    <w:p w14:paraId="08B7AF2B" w14:textId="7B404932" w:rsidR="00A16279" w:rsidRDefault="00A16279" w:rsidP="003C2CCB">
      <w:pPr>
        <w:jc w:val="both"/>
        <w:rPr>
          <w:sz w:val="24"/>
          <w:szCs w:val="24"/>
        </w:rPr>
      </w:pPr>
      <w:r>
        <w:rPr>
          <w:sz w:val="24"/>
          <w:szCs w:val="24"/>
        </w:rPr>
        <w:lastRenderedPageBreak/>
        <w:t>Magnitude and angle of directional gradients can be calculated as shown below:</w:t>
      </w:r>
    </w:p>
    <w:p w14:paraId="6C450397" w14:textId="25CC688F" w:rsidR="00A16279" w:rsidRPr="003F551E" w:rsidRDefault="00A16279" w:rsidP="003C2CCB">
      <w:pPr>
        <w:jc w:val="both"/>
        <w:rPr>
          <w:sz w:val="24"/>
          <w:szCs w:val="24"/>
        </w:rPr>
      </w:pPr>
      <w:r w:rsidRPr="00A16279">
        <w:rPr>
          <w:position w:val="-38"/>
          <w:sz w:val="24"/>
          <w:szCs w:val="24"/>
        </w:rPr>
        <w:object w:dxaOrig="2100" w:dyaOrig="880" w14:anchorId="1E2504B4">
          <v:shape id="_x0000_i1044" type="#_x0000_t75" style="width:105pt;height:43.8pt" o:ole="">
            <v:imagedata r:id="rId13" o:title=""/>
          </v:shape>
          <o:OLEObject Type="Embed" ProgID="Equation.DSMT4" ShapeID="_x0000_i1044" DrawAspect="Content" ObjectID="_1664464067" r:id="rId14"/>
        </w:object>
      </w:r>
    </w:p>
    <w:p w14:paraId="7CCECE45" w14:textId="77777777" w:rsidR="003F551E" w:rsidRDefault="003F551E" w:rsidP="003F551E">
      <w:pPr>
        <w:rPr>
          <w:b/>
          <w:sz w:val="24"/>
          <w:szCs w:val="24"/>
        </w:rPr>
      </w:pPr>
    </w:p>
    <w:p w14:paraId="42B0ED87" w14:textId="4A94E145" w:rsidR="003F551E" w:rsidRDefault="003F551E" w:rsidP="003F551E">
      <w:pPr>
        <w:rPr>
          <w:b/>
          <w:sz w:val="24"/>
          <w:szCs w:val="24"/>
        </w:rPr>
      </w:pPr>
      <w:r>
        <w:rPr>
          <w:b/>
          <w:sz w:val="24"/>
          <w:szCs w:val="24"/>
        </w:rPr>
        <w:t>NON-MAXIMUM SUPPRESSION</w:t>
      </w:r>
    </w:p>
    <w:p w14:paraId="3AC67A13" w14:textId="35D65769" w:rsidR="003F551E" w:rsidRPr="003F551E" w:rsidRDefault="00F756BE" w:rsidP="003C2CCB">
      <w:pPr>
        <w:jc w:val="both"/>
        <w:rPr>
          <w:sz w:val="24"/>
          <w:szCs w:val="24"/>
        </w:rPr>
      </w:pPr>
      <w:r>
        <w:rPr>
          <w:sz w:val="24"/>
          <w:szCs w:val="24"/>
        </w:rPr>
        <w:t>The magnitude of image results thick edges. Ideally, the final image should be with thin edges. By suppressing non-maximum values, we can obtain that results and it is better than thick ones. Non maximum suppression works by finding the pixel with the maximum value in an image. This process can be achieved by interpolating the pixels for better accuracy.</w:t>
      </w:r>
    </w:p>
    <w:p w14:paraId="4C92E776" w14:textId="77777777" w:rsidR="003F551E" w:rsidRDefault="003F551E" w:rsidP="003F551E">
      <w:pPr>
        <w:rPr>
          <w:b/>
          <w:sz w:val="24"/>
          <w:szCs w:val="24"/>
        </w:rPr>
      </w:pPr>
    </w:p>
    <w:p w14:paraId="70FD7AA4" w14:textId="6B460D6E" w:rsidR="003F551E" w:rsidRDefault="003F551E" w:rsidP="003F551E">
      <w:pPr>
        <w:rPr>
          <w:b/>
          <w:sz w:val="24"/>
          <w:szCs w:val="24"/>
        </w:rPr>
      </w:pPr>
      <w:r>
        <w:rPr>
          <w:b/>
          <w:sz w:val="24"/>
          <w:szCs w:val="24"/>
        </w:rPr>
        <w:t>DOUBLE THRESHOLDING</w:t>
      </w:r>
    </w:p>
    <w:p w14:paraId="78F88784" w14:textId="10D35C9F" w:rsidR="003F551E" w:rsidRDefault="00F756BE" w:rsidP="003C2CCB">
      <w:pPr>
        <w:jc w:val="both"/>
        <w:rPr>
          <w:sz w:val="24"/>
          <w:szCs w:val="24"/>
        </w:rPr>
      </w:pPr>
      <w:r>
        <w:rPr>
          <w:sz w:val="24"/>
          <w:szCs w:val="24"/>
        </w:rPr>
        <w:t>After non-maximum suppression, we can face with edges which is not actually an edge. Double thresholding takes care of this. This process sets two thresholds, a high and low threshold. And the threshold values should be specified according to the problem. But general formula of it is as shown below:</w:t>
      </w:r>
    </w:p>
    <w:p w14:paraId="1794F26B" w14:textId="6D24F459" w:rsidR="00F756BE" w:rsidRPr="003F551E" w:rsidRDefault="004D4757" w:rsidP="003C2CCB">
      <w:pPr>
        <w:jc w:val="both"/>
        <w:rPr>
          <w:sz w:val="24"/>
          <w:szCs w:val="24"/>
        </w:rPr>
      </w:pPr>
      <w:r w:rsidRPr="00F756BE">
        <w:rPr>
          <w:position w:val="-28"/>
          <w:sz w:val="24"/>
          <w:szCs w:val="24"/>
        </w:rPr>
        <w:object w:dxaOrig="5280" w:dyaOrig="680" w14:anchorId="459A3329">
          <v:shape id="_x0000_i1048" type="#_x0000_t75" style="width:264pt;height:34.2pt" o:ole="">
            <v:imagedata r:id="rId15" o:title=""/>
          </v:shape>
          <o:OLEObject Type="Embed" ProgID="Equation.DSMT4" ShapeID="_x0000_i1048" DrawAspect="Content" ObjectID="_1664464068" r:id="rId16"/>
        </w:object>
      </w:r>
    </w:p>
    <w:p w14:paraId="710B725E" w14:textId="78344E06" w:rsidR="004D4757" w:rsidRPr="004D4757" w:rsidRDefault="004D4757" w:rsidP="003C2CCB">
      <w:pPr>
        <w:jc w:val="both"/>
        <w:rPr>
          <w:sz w:val="24"/>
          <w:szCs w:val="24"/>
        </w:rPr>
      </w:pPr>
      <w:r>
        <w:rPr>
          <w:sz w:val="24"/>
          <w:szCs w:val="24"/>
        </w:rPr>
        <w:t xml:space="preserve">In this step, all pixels with a value larger than the </w:t>
      </w:r>
      <w:r w:rsidRPr="004D4757">
        <w:rPr>
          <w:position w:val="-10"/>
          <w:sz w:val="24"/>
          <w:szCs w:val="24"/>
        </w:rPr>
        <w:object w:dxaOrig="1500" w:dyaOrig="320" w14:anchorId="739FE975">
          <v:shape id="_x0000_i1051" type="#_x0000_t75" style="width:75pt;height:16.2pt" o:ole="">
            <v:imagedata r:id="rId17" o:title=""/>
          </v:shape>
          <o:OLEObject Type="Embed" ProgID="Equation.DSMT4" ShapeID="_x0000_i1051" DrawAspect="Content" ObjectID="_1664464069" r:id="rId18"/>
        </w:object>
      </w:r>
      <w:r>
        <w:rPr>
          <w:sz w:val="24"/>
          <w:szCs w:val="24"/>
        </w:rPr>
        <w:t xml:space="preserve">will be a strong edge. Similarly, all pixels less than the </w:t>
      </w:r>
      <w:r w:rsidRPr="004D4757">
        <w:rPr>
          <w:position w:val="-6"/>
          <w:sz w:val="24"/>
          <w:szCs w:val="24"/>
        </w:rPr>
        <w:object w:dxaOrig="1420" w:dyaOrig="279" w14:anchorId="1C2610FC">
          <v:shape id="_x0000_i1054" type="#_x0000_t75" style="width:70.8pt;height:13.8pt" o:ole="">
            <v:imagedata r:id="rId19" o:title=""/>
          </v:shape>
          <o:OLEObject Type="Embed" ProgID="Equation.DSMT4" ShapeID="_x0000_i1054" DrawAspect="Content" ObjectID="_1664464070" r:id="rId20"/>
        </w:object>
      </w:r>
      <w:r>
        <w:rPr>
          <w:sz w:val="24"/>
          <w:szCs w:val="24"/>
        </w:rPr>
        <w:t xml:space="preserve">will be not an edge. All pixels with a value between </w:t>
      </w:r>
      <w:r w:rsidRPr="004D4757">
        <w:rPr>
          <w:position w:val="-6"/>
          <w:sz w:val="24"/>
          <w:szCs w:val="24"/>
        </w:rPr>
        <w:object w:dxaOrig="1420" w:dyaOrig="279" w14:anchorId="0D531A07">
          <v:shape id="_x0000_i1057" type="#_x0000_t75" style="width:70.8pt;height:13.8pt" o:ole="">
            <v:imagedata r:id="rId21" o:title=""/>
          </v:shape>
          <o:OLEObject Type="Embed" ProgID="Equation.DSMT4" ShapeID="_x0000_i1057" DrawAspect="Content" ObjectID="_1664464071" r:id="rId22"/>
        </w:object>
      </w:r>
      <w:r>
        <w:rPr>
          <w:sz w:val="24"/>
          <w:szCs w:val="24"/>
        </w:rPr>
        <w:t xml:space="preserve">and </w:t>
      </w:r>
      <w:r w:rsidRPr="004D4757">
        <w:rPr>
          <w:position w:val="-10"/>
          <w:sz w:val="24"/>
          <w:szCs w:val="24"/>
        </w:rPr>
        <w:object w:dxaOrig="1500" w:dyaOrig="320" w14:anchorId="4A73C8C4">
          <v:shape id="_x0000_i1060" type="#_x0000_t75" style="width:75pt;height:16.2pt" o:ole="">
            <v:imagedata r:id="rId23" o:title=""/>
          </v:shape>
          <o:OLEObject Type="Embed" ProgID="Equation.DSMT4" ShapeID="_x0000_i1060" DrawAspect="Content" ObjectID="_1664464072" r:id="rId24"/>
        </w:object>
      </w:r>
      <w:r>
        <w:rPr>
          <w:sz w:val="24"/>
          <w:szCs w:val="24"/>
        </w:rPr>
        <w:t>will be weak edges.</w:t>
      </w:r>
    </w:p>
    <w:p w14:paraId="6F380B0A" w14:textId="7173DAA5" w:rsidR="003F551E" w:rsidRDefault="003F551E" w:rsidP="003F551E">
      <w:pPr>
        <w:rPr>
          <w:b/>
          <w:sz w:val="24"/>
          <w:szCs w:val="24"/>
        </w:rPr>
      </w:pPr>
      <w:r>
        <w:rPr>
          <w:b/>
          <w:sz w:val="24"/>
          <w:szCs w:val="24"/>
        </w:rPr>
        <w:t>EDGE TRACKING BY HYSTERESIS</w:t>
      </w:r>
    </w:p>
    <w:p w14:paraId="53061C4B" w14:textId="6C91338A" w:rsidR="003F551E" w:rsidRDefault="004D4757" w:rsidP="003C2CCB">
      <w:pPr>
        <w:jc w:val="both"/>
        <w:rPr>
          <w:sz w:val="24"/>
          <w:szCs w:val="24"/>
        </w:rPr>
      </w:pPr>
      <w:r>
        <w:rPr>
          <w:sz w:val="24"/>
          <w:szCs w:val="24"/>
        </w:rPr>
        <w:t>After double thresholding step, the strong and weak edges are obtained and</w:t>
      </w:r>
      <w:r w:rsidR="003C2CCB">
        <w:rPr>
          <w:sz w:val="24"/>
          <w:szCs w:val="24"/>
        </w:rPr>
        <w:t xml:space="preserve"> non-edged ones are removed. Now, we need to determine which weak edges are actual edges. Edge tracking algorithm works as follows:</w:t>
      </w:r>
    </w:p>
    <w:p w14:paraId="689D12AD" w14:textId="77777777" w:rsidR="003C2CCB" w:rsidRDefault="003C2CCB" w:rsidP="003C2CCB">
      <w:pPr>
        <w:jc w:val="both"/>
        <w:rPr>
          <w:sz w:val="24"/>
          <w:szCs w:val="24"/>
        </w:rPr>
      </w:pPr>
      <w:r>
        <w:rPr>
          <w:sz w:val="24"/>
          <w:szCs w:val="24"/>
        </w:rPr>
        <w:t>Weak edges that are connected to strong edges will be actual edges. On the other hand, weak edges that are not connected to strong edges will be removed.</w:t>
      </w:r>
    </w:p>
    <w:p w14:paraId="73B71B40" w14:textId="3654A725" w:rsidR="003F551E" w:rsidRPr="003F551E" w:rsidRDefault="003C2CCB" w:rsidP="003C2CCB">
      <w:pPr>
        <w:jc w:val="both"/>
        <w:rPr>
          <w:sz w:val="24"/>
          <w:szCs w:val="24"/>
        </w:rPr>
      </w:pPr>
      <w:r>
        <w:rPr>
          <w:sz w:val="24"/>
          <w:szCs w:val="24"/>
        </w:rPr>
        <w:t>Consequently, weak edges are set to 0 and get the final processed image.</w:t>
      </w:r>
    </w:p>
    <w:p w14:paraId="1B3FA55A" w14:textId="77777777" w:rsidR="003F551E" w:rsidRDefault="003F551E" w:rsidP="003F551E">
      <w:pPr>
        <w:rPr>
          <w:b/>
          <w:sz w:val="24"/>
          <w:szCs w:val="24"/>
        </w:rPr>
      </w:pPr>
    </w:p>
    <w:p w14:paraId="348CF3FD" w14:textId="77777777" w:rsidR="003F551E" w:rsidRPr="003F551E" w:rsidRDefault="003F551E" w:rsidP="003F551E">
      <w:pPr>
        <w:rPr>
          <w:b/>
          <w:sz w:val="24"/>
          <w:szCs w:val="24"/>
        </w:rPr>
      </w:pPr>
    </w:p>
    <w:p w14:paraId="7BCEF146" w14:textId="77777777" w:rsidR="002260AB" w:rsidRPr="002260AB" w:rsidRDefault="002260AB" w:rsidP="002260AB">
      <w:pPr>
        <w:rPr>
          <w:b/>
          <w:sz w:val="24"/>
          <w:szCs w:val="24"/>
        </w:rPr>
      </w:pPr>
    </w:p>
    <w:sectPr w:rsidR="002260AB" w:rsidRPr="002260AB" w:rsidSect="00607701">
      <w:pgSz w:w="11906" w:h="16838" w:code="9"/>
      <w:pgMar w:top="1701" w:right="1417"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C06A9"/>
    <w:multiLevelType w:val="hybridMultilevel"/>
    <w:tmpl w:val="0546B2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69949BB"/>
    <w:multiLevelType w:val="hybridMultilevel"/>
    <w:tmpl w:val="EA9036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9745377"/>
    <w:multiLevelType w:val="hybridMultilevel"/>
    <w:tmpl w:val="1EEA3D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7F503A"/>
    <w:multiLevelType w:val="hybridMultilevel"/>
    <w:tmpl w:val="3000FB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3B"/>
    <w:rsid w:val="000D2CCE"/>
    <w:rsid w:val="002260AB"/>
    <w:rsid w:val="003C2CCB"/>
    <w:rsid w:val="003F551E"/>
    <w:rsid w:val="004D4757"/>
    <w:rsid w:val="00607701"/>
    <w:rsid w:val="006C4729"/>
    <w:rsid w:val="006E0071"/>
    <w:rsid w:val="00832C3B"/>
    <w:rsid w:val="008D6389"/>
    <w:rsid w:val="00921AA1"/>
    <w:rsid w:val="00981F3C"/>
    <w:rsid w:val="00A16279"/>
    <w:rsid w:val="00DF6F6B"/>
    <w:rsid w:val="00F756B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8696"/>
  <w15:chartTrackingRefBased/>
  <w15:docId w15:val="{6BA2EB15-97DE-4564-BCE7-E5B5573D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2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407</Words>
  <Characters>2321</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akar</dc:creator>
  <cp:keywords/>
  <dc:description/>
  <cp:lastModifiedBy>mücahit akar</cp:lastModifiedBy>
  <cp:revision>4</cp:revision>
  <dcterms:created xsi:type="dcterms:W3CDTF">2020-10-17T11:18:00Z</dcterms:created>
  <dcterms:modified xsi:type="dcterms:W3CDTF">2020-10-17T15:21:00Z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