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0"/>
      </w:pP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C5F8A"/>
          <w:sz w:val="20"/>
          <w:szCs w:val="20"/>
        </w:rPr>
        <w:t xml:space="preserve">TBAS NOTAM API</w:t>
      </w:r>
    </w:p>
    <w:p>
      <w:pPr>
        <w:spacing w:before="200" w:after="0"/>
      </w:pPr>
    </w:p>
    <w:p>
      <w:pPr>
        <w:spacing w:before="0" w:after="0"/>
        <w:jc w:val="center"/>
      </w:pPr>
      <w:r>
        <w:rPr>
          <w:rFonts w:ascii="Arial" w:cs="Arial" w:eastAsia="Arial" w:hAnsi="Arial"/>
          <w:b/>
          <w:bCs/>
          <w:color w:val="1B3A5C"/>
          <w:sz w:val="72"/>
          <w:szCs w:val="72"/>
        </w:rPr>
        <w:t xml:space="preserve">NOTAM API</w:t>
      </w:r>
    </w:p>
    <w:p>
      <w:pPr>
        <w:spacing w:before="80" w:after="0"/>
        <w:jc w:val="center"/>
      </w:pPr>
      <w:r>
        <w:rPr>
          <w:rFonts w:ascii="Arial" w:cs="Arial" w:eastAsia="Arial" w:hAnsi="Arial"/>
          <w:b/>
          <w:bCs/>
          <w:color w:val="3A7CB8"/>
          <w:sz w:val="52"/>
          <w:szCs w:val="52"/>
        </w:rPr>
        <w:t xml:space="preserve">Guideline</w:t>
      </w:r>
    </w:p>
    <w:p>
      <w:pPr>
        <w:spacing w:before="100" w:after="0"/>
      </w:pPr>
    </w:p>
    <w:p>
      <w:pPr>
        <w:spacing w:before="0" w:after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(Revision 1.0)</w:t>
      </w:r>
    </w:p>
    <w:p>
      <w:pPr>
        <w:spacing w:before="600" w:after="0"/>
      </w:pPr>
    </w:p>
    <w:p>
      <w:pPr>
        <w:pBdr>
          <w:bottom w:val="single" w:color="CCCCCC" w:sz="1" w:space="1"/>
        </w:pBdr>
        <w:spacing w:before="120" w:after="120"/>
      </w:pPr>
    </w:p>
    <w:p>
      <w:pPr>
        <w:spacing w:before="100" w:after="0"/>
      </w:pPr>
    </w:p>
    <w:p>
      <w:pPr>
        <w:spacing w:before="80" w:after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AIM Korea (aim.koca.go.kr) XNOTAM Data API</w:t>
      </w:r>
    </w:p>
    <w:p>
      <w:pPr>
        <w:spacing w:before="80" w:after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77777"/>
          <w:sz w:val="20"/>
          <w:szCs w:val="20"/>
        </w:rPr>
        <w:t xml:space="preserve">5-Minute Auto-Collection / Supabase PostgreSQL / REST API</w:t>
      </w:r>
    </w:p>
    <w:p>
      <w:pPr>
        <w:spacing w:before="600" w:after="0"/>
      </w:pPr>
    </w:p>
    <w:p>
      <w:pPr>
        <w:pBdr>
          <w:bottom w:val="single" w:color="CCCCCC" w:sz="1" w:space="1"/>
        </w:pBdr>
        <w:spacing w:before="120" w:after="120"/>
      </w:pPr>
    </w:p>
    <w:p>
      <w:pPr>
        <w:spacing w:before="80" w:after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M&amp;S Section, SW Development Team</w:t>
      </w:r>
    </w:p>
    <w:p>
      <w:pPr>
        <w:spacing w:before="80" w:after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Aviation Technology Research Institute</w:t>
      </w:r>
    </w:p>
    <w:p>
      <w:pPr>
        <w:spacing w:before="200" w:after="0"/>
      </w:pPr>
    </w:p>
    <w:p>
      <w:pPr>
        <w:spacing w:before="80" w:after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99999"/>
          <w:sz w:val="20"/>
          <w:szCs w:val="20"/>
        </w:rPr>
        <w:t xml:space="preserve">2026-02-02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Revision History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2026-02-02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1.0 - Initial Release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NOTAM API Guideline 최초 작성</w:t>
            </w:r>
          </w:p>
        </w:tc>
      </w:tr>
    </w:tbl>
    <w:p>
      <w:pPr>
        <w:spacing w:before="400" w:after="0"/>
      </w:pPr>
    </w:p>
    <w:p>
      <w:pPr>
        <w:pStyle w:val="Heading1"/>
      </w:pPr>
      <w:r>
        <w:t xml:space="preserve">Note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중요한 내용에는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bold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표시가 되어 있습니다.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코드 및 명령어는 </w:t>
      </w:r>
      <w:r>
        <w:rPr>
          <w:rFonts w:ascii="Consolas" w:cs="Consolas" w:eastAsia="Consolas" w:hAnsi="Consolas"/>
          <w:color w:val="333333"/>
          <w:sz w:val="22"/>
          <w:szCs w:val="22"/>
        </w:rPr>
        <w:t xml:space="preserve">Consolas 폰트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로 표시됩니다.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본 Guideline의 내용이 틀릴 수 있습니다. 수정이 필요한 경우 해당 위치에 댓글로 표시해주면 정기적으로 보완하겠습니다.</w:t>
      </w:r>
    </w:p>
    <w:p>
      <w:pPr>
        <w:spacing w:before="400" w:after="0"/>
      </w:pPr>
    </w:p>
    <w:p>
      <w:pPr>
        <w:pStyle w:val="Heading1"/>
      </w:pPr>
      <w:r>
        <w:t xml:space="preserve">Quick Links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NOTAM API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40" w:after="40"/>
            </w:pPr>
            <w:hyperlink w:history="1" r:id="rIdv5z9n-a3jsliocxz7gez8">
              <w:r>
                <w:rPr>
                  <w:rStyle w:val="Hyperlink"/>
                  <w:rFonts w:ascii="Arial" w:cs="Arial" w:eastAsia="Arial" w:hAnsi="Arial"/>
                  <w:color w:val="1155CC"/>
                  <w:sz w:val="22"/>
                  <w:szCs w:val="22"/>
                  <w:u w:val="single"/>
                </w:rPr>
                <w:t xml:space="preserve">https://tbas.vercel.app/api/notam</w:t>
              </w:r>
            </w:hyperlink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Swagger UI (API Docs)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40" w:after="40"/>
            </w:pPr>
            <w:hyperlink w:history="1" r:id="rIdi7s1avnms4incdntgyhqe">
              <w:r>
                <w:rPr>
                  <w:rStyle w:val="Hyperlink"/>
                  <w:rFonts w:ascii="Arial" w:cs="Arial" w:eastAsia="Arial" w:hAnsi="Arial"/>
                  <w:color w:val="1155CC"/>
                  <w:sz w:val="22"/>
                  <w:szCs w:val="22"/>
                  <w:u w:val="single"/>
                </w:rPr>
                <w:t xml:space="preserve">https://tbas.vercel.app/api/docs</w:t>
              </w:r>
            </w:hyperlink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TBAS Frontend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40" w:after="40"/>
            </w:pPr>
            <w:hyperlink w:history="1" r:id="rId2zsdvl5x44apagt-z2773">
              <w:r>
                <w:rPr>
                  <w:rStyle w:val="Hyperlink"/>
                  <w:rFonts w:ascii="Arial" w:cs="Arial" w:eastAsia="Arial" w:hAnsi="Arial"/>
                  <w:color w:val="1155CC"/>
                  <w:sz w:val="22"/>
                  <w:szCs w:val="22"/>
                  <w:u w:val="single"/>
                </w:rPr>
                <w:t xml:space="preserve">https://tbas.vercel.app</w:t>
              </w:r>
            </w:hyperlink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Markdown API Guide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40" w:after="40"/>
            </w:pPr>
            <w:hyperlink w:history="1" r:id="rIdnlmcbv5binswzdl7vgs1b">
              <w:r>
                <w:rPr>
                  <w:rStyle w:val="Hyperlink"/>
                  <w:rFonts w:ascii="Arial" w:cs="Arial" w:eastAsia="Arial" w:hAnsi="Arial"/>
                  <w:color w:val="1155CC"/>
                  <w:sz w:val="22"/>
                  <w:szCs w:val="22"/>
                  <w:u w:val="single"/>
                </w:rPr>
                <w:t xml:space="preserve">docs/NOTAM-API-Guide.md (GitHub)</w:t>
              </w:r>
            </w:hyperlink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Architecture Diagram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40" w:after="40"/>
            </w:pPr>
            <w:hyperlink w:history="1" r:id="rIdpdyvuoowxft6wvtpzpvd2">
              <w:r>
                <w:rPr>
                  <w:rStyle w:val="Hyperlink"/>
                  <w:rFonts w:ascii="Arial" w:cs="Arial" w:eastAsia="Arial" w:hAnsi="Arial"/>
                  <w:color w:val="1155CC"/>
                  <w:sz w:val="22"/>
                  <w:szCs w:val="22"/>
                  <w:u w:val="single"/>
                </w:rPr>
                <w:t xml:space="preserve">Whimsical Diagram</w:t>
              </w:r>
            </w:hyperlink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AIM Korea (Data Source)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before="40" w:after="40"/>
            </w:pPr>
            <w:hyperlink w:history="1" r:id="rIdlc_mbpd55pnwzomng9ang">
              <w:r>
                <w:rPr>
                  <w:rStyle w:val="Hyperlink"/>
                  <w:rFonts w:ascii="Arial" w:cs="Arial" w:eastAsia="Arial" w:hAnsi="Arial"/>
                  <w:color w:val="1155CC"/>
                  <w:sz w:val="22"/>
                  <w:szCs w:val="22"/>
                  <w:u w:val="single"/>
                </w:rPr>
                <w:t xml:space="preserve">https://aim.koca.go.kr</w:t>
              </w:r>
            </w:hyperlink>
          </w:p>
        </w:tc>
      </w:tr>
    </w:tbl>
    <w:p>
      <w:pPr>
        <w:sectPr>
          <w:headerReference w:type="default" r:id="rId6"/>
          <w:footerReference w:type="default" r:id="rId7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개요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TBAS NOTAM API는 대한민국 항공고시보(NOTAM) 데이터를 실시간으로 수집하고 REST API를 통해 제공하는 서비스입니다.</w:t>
      </w:r>
    </w:p>
    <w:p>
      <w:pPr>
        <w:spacing w:before="100" w:after="0"/>
      </w:pPr>
    </w:p>
    <w:p>
      <w:pPr>
        <w:pStyle w:val="Heading2"/>
      </w:pPr>
      <w:r>
        <w:t xml:space="preserve">1.1 NOTAM이란?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NOTAM (Notice to Airmen)은 항공 종사자에게 비행에 영향을 줄 수 있는 정보를 알리기 위한 통지입니다. 활주로 폐쇄, 항행시설 변경, 공역 제한, 장애물 설치 등의 정보를 포함합니다.</w:t>
      </w:r>
    </w:p>
    <w:p>
      <w:pPr>
        <w:pStyle w:val="Heading2"/>
      </w:pPr>
      <w:r>
        <w:t xml:space="preserve">1.2 시스템 개요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API Address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https://tbas.vercel.app/api/notam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Swagger Docs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https://tbas.vercel.app/api/docs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AIM Korea (aim.koca.go.kr/xNotam)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Collection Cycle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Every 5 minutes (pg_cron)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 required (Public API)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Response Format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JSON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PostgreSQL (Seoul Region)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System Architecture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TBAS NOTAM API 시스템은 아래와 같은 구성으로 동작합니다.</w:t>
      </w:r>
    </w:p>
    <w:p>
      <w:pPr>
        <w:spacing w:before="60" w:after="0"/>
      </w:pP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Architecture Diagram:</w:t>
      </w:r>
    </w:p>
    <w:p>
      <w:pPr>
        <w:spacing w:before="40" w:after="40"/>
      </w:pPr>
      <w:hyperlink w:history="1" r:id="rIdtk1f3lq3m98htiflscnc6">
        <w:r>
          <w:rPr>
            <w:rStyle w:val="Hyperlink"/>
            <w:rFonts w:ascii="Arial" w:cs="Arial" w:eastAsia="Arial" w:hAnsi="Arial"/>
            <w:b/>
            <w:bCs/>
            <w:color w:val="1155CC"/>
            <w:sz w:val="22"/>
            <w:szCs w:val="22"/>
            <w:u w:val="single"/>
          </w:rPr>
          <w:t xml:space="preserve">&gt;&gt; Click here to view the full architecture diagram (Whimsical) &lt;&lt;</w:t>
        </w:r>
      </w:hyperlink>
    </w:p>
    <w:p>
      <w:pPr>
        <w:spacing w:before="200" w:after="0"/>
      </w:pPr>
    </w:p>
    <w:p>
      <w:pPr>
        <w:pStyle w:val="Heading2"/>
      </w:pPr>
      <w:r>
        <w:t xml:space="preserve">2.1 Architecture (Text Diagram)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AIM Korea API (aim.koca.go.kr)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|  POST (Form Data, 5min interval)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v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Supabase Edge Function (notam-crawler)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|  Parse + Dedup + UPSERT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v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PostgreSQL DB (notams table)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|  PostgREST (Auto REST API)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v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Vercel API Handler (/api/notam)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|  JSON Response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v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Client (Browser / External System)</w:t>
      </w:r>
    </w:p>
    <w:p>
      <w:pPr>
        <w:spacing w:before="200" w:after="0"/>
      </w:pPr>
    </w:p>
    <w:p>
      <w:pPr>
        <w:pStyle w:val="Heading2"/>
      </w:pPr>
      <w:r>
        <w:t xml:space="preserve">2.2 Data Flow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pg_cron (5min interval) --&gt; pg_net --&gt; Edge Function HTTP POST 호출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Edge Function --&gt; AIM Korea API에 POST 요청 (국내 6개 시리즈 + 국제 18개 공항 + SNOWTAM)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AIM Korea --&gt; JSON 응답: { DATA: [...], Total: N }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Edge Function --&gt; notam_number 기준 중복 제거 --&gt; 50건씩 배치 UPSERT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API Handler --&gt; PostgREST DB 조회 --&gt; JSON 응답 반환</w:t>
      </w:r>
    </w:p>
    <w:p>
      <w:pPr>
        <w:spacing w:before="100" w:after="0"/>
      </w:pPr>
    </w:p>
    <w:p>
      <w:pPr>
        <w:pStyle w:val="Heading2"/>
      </w:pPr>
      <w:r>
        <w:t xml:space="preserve">2.3 Infrastructure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Crawler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Edge Function (Deno)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AIM Korea API 호출, DB 저장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Scheduler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pg_cron + pg_net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5분 주기 자동 실행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PostgreSQL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notams, notam_crawl_logs 테이블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Server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Vercel Serverless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/api/notam 핸들러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Docs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Swagger UI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/api/docs (OpenAPI 3.0)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+ Vite + Mapbox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TBAS Web Application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API Usage Guide</w:t>
      </w:r>
    </w:p>
    <w:p>
      <w:pPr>
        <w:pStyle w:val="Heading2"/>
      </w:pPr>
      <w:r>
        <w:t xml:space="preserve">3.1 Endpoint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20"/>
                <w:szCs w:val="20"/>
              </w:rPr>
              <w:t xml:space="preserve">/api/notam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NOTAM 데이터 조회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20"/>
                <w:szCs w:val="20"/>
              </w:rPr>
              <w:t xml:space="preserve">/api/docs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Swagger UI (API 문서)</w:t>
            </w:r>
          </w:p>
        </w:tc>
      </w:tr>
    </w:tbl>
    <w:p>
      <w:pPr>
        <w:spacing w:before="200" w:after="0"/>
      </w:pPr>
    </w:p>
    <w:p>
      <w:pPr>
        <w:pStyle w:val="Heading2"/>
      </w:pPr>
      <w:r>
        <w:t xml:space="preserve">3.2 Parameters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000"/>
        <w:gridCol w:w="1200"/>
        <w:gridCol w:w="4360"/>
      </w:tblGrid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20"/>
                <w:szCs w:val="20"/>
              </w:rPr>
              <w:t xml:space="preserve">period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유효 기간 필터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20"/>
                <w:szCs w:val="20"/>
              </w:rPr>
              <w:t xml:space="preserve">bounds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지리적 범위 (south,west,north,east)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20"/>
                <w:szCs w:val="20"/>
              </w:rPr>
              <w:t xml:space="preserve">limit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최대 반환 수 (0=제한없음, 내부 기본 2000)</w:t>
            </w:r>
          </w:p>
        </w:tc>
      </w:tr>
    </w:tbl>
    <w:p>
      <w:pPr>
        <w:spacing w:before="200" w:after="0"/>
      </w:pPr>
    </w:p>
    <w:p>
      <w:pPr>
        <w:pStyle w:val="Heading3"/>
      </w:pPr>
      <w:r>
        <w:t xml:space="preserve">period 값 설명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20"/>
                <w:szCs w:val="20"/>
              </w:rPr>
              <w:t xml:space="preserve">all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모든 NOTAM 반환 (기본값)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20"/>
                <w:szCs w:val="20"/>
              </w:rPr>
              <w:t xml:space="preserve">current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현재 시점에 유효한 NOTAM만 (B &lt;= now &lt;= C)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20"/>
                <w:szCs w:val="20"/>
              </w:rPr>
              <w:t xml:space="preserve">1month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현재 기준 전후 1개월 이내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20"/>
                <w:szCs w:val="20"/>
              </w:rPr>
              <w:t xml:space="preserve">1year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현재 기준 전후 1년 이내</w:t>
            </w:r>
          </w:p>
        </w:tc>
      </w:tr>
    </w:tbl>
    <w:p>
      <w:pPr>
        <w:spacing w:before="200" w:after="0"/>
      </w:pPr>
    </w:p>
    <w:p>
      <w:pPr>
        <w:pStyle w:val="Heading3"/>
      </w:pPr>
      <w:r>
        <w:t xml:space="preserve">bounds 형식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south,west,north,east</w:t>
      </w:r>
    </w:p>
    <w:p>
      <w:pPr>
        <w:spacing w:before="80" w:after="8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Example: 33.0,124.0,38.0,132.0 (Korean Peninsula area)</w:t>
      </w:r>
    </w:p>
    <w:p>
      <w:pPr>
        <w:spacing w:before="80" w:after="80"/>
        <w:ind w:left="3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Note: bounds 필터 적용 시, Q-line 좌표가 없는 NOTAM도 함께 반환됩니다.</w:t>
      </w:r>
    </w:p>
    <w:p>
      <w:r>
        <w:br w:type="page"/>
      </w:r>
    </w:p>
    <w:p>
      <w:pPr>
        <w:pStyle w:val="Heading1"/>
      </w:pPr>
      <w:r>
        <w:t xml:space="preserve">4. Usage Examples</w:t>
      </w:r>
    </w:p>
    <w:p>
      <w:pPr>
        <w:pStyle w:val="Heading2"/>
      </w:pPr>
      <w:r>
        <w:t xml:space="preserve">4.1 cURL Examples</w:t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Basic query (all NOTAMs):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curl "https://tbas.vercel.app/api/notam"</w:t>
      </w:r>
    </w:p>
    <w:p>
      <w:pPr>
        <w:spacing w:before="80" w:after="0"/>
      </w:pP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Current valid NOTAMs only: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curl "https://tbas.vercel.app/api/notam?period=current"</w:t>
      </w:r>
    </w:p>
    <w:p>
      <w:pPr>
        <w:spacing w:before="80" w:after="0"/>
      </w:pP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Korean Peninsula + Current + Limit 50: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curl "https://tbas.vercel.app/api/notam?period=current&amp;bounds=33,124,38,132&amp;limit=50"</w:t>
      </w:r>
    </w:p>
    <w:p>
      <w:pPr>
        <w:spacing w:before="80" w:after="0"/>
      </w:pP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Last 1 month, limit 100: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curl "https://tbas.vercel.app/api/notam?period=1month&amp;limit=100"</w:t>
      </w:r>
    </w:p>
    <w:p>
      <w:pPr>
        <w:spacing w:before="200" w:after="0"/>
      </w:pPr>
    </w:p>
    <w:p>
      <w:pPr>
        <w:pStyle w:val="Heading2"/>
      </w:pPr>
      <w:r>
        <w:t xml:space="preserve">4.2 JavaScript (fetch)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const response = await fetch(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'https://tbas.vercel.app/api/notam?period=current&amp;limit=50'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);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const { data, count, source } = await response.json();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console.log(`Total: ${count}, Returned: ${data.length}, Source: ${source}`);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data.forEach(n =&gt; {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console.log(`${n.notam_number} | ${n.location} | ${n.e_text}`);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});</w:t>
      </w:r>
    </w:p>
    <w:p>
      <w:pPr>
        <w:spacing w:before="200" w:after="0"/>
      </w:pPr>
    </w:p>
    <w:p>
      <w:pPr>
        <w:pStyle w:val="Heading2"/>
      </w:pPr>
      <w:r>
        <w:t xml:space="preserve">4.3 Python (requests)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import requests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url = "https://tbas.vercel.app/api/notam"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params = {"period": "current", "bounds": "33,124,38,132", "limit": 100}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response = requests.get(url, params=params)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data = response.json()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print(f"Total: {data['count']}, Returned: {data['returned']}")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for notam in data['data']: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print(f"{notam['notam_number']} | {notam['location']} | {notam['e_text']}")</w:t>
      </w:r>
    </w:p>
    <w:p>
      <w:r>
        <w:br w:type="page"/>
      </w:r>
    </w:p>
    <w:p>
      <w:pPr>
        <w:pStyle w:val="Heading1"/>
      </w:pPr>
      <w:r>
        <w:t xml:space="preserve">5. Response Structure</w:t>
      </w:r>
    </w:p>
    <w:p>
      <w:pPr>
        <w:pStyle w:val="Heading2"/>
      </w:pPr>
      <w:r>
        <w:t xml:space="preserve">5.1 Success Response (200)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{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"data": [ { ...NOTAM objects... } ],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"count": 232,              // DB total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"afterPeriodFilter": 180,   // After period filter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"source": "database",       // "database" or "storage"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"filtered": 120,            // After all filters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"returned": 50,             // Actually returned (with limit)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"period": "current",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"bounds": { "south": 33, "west": 124, "north": 38, "east": 132 }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}</w:t>
      </w:r>
    </w:p>
    <w:p>
      <w:pPr>
        <w:spacing w:before="200" w:after="0"/>
      </w:pPr>
    </w:p>
    <w:p>
      <w:pPr>
        <w:pStyle w:val="Heading2"/>
      </w:pPr>
      <w:r>
        <w:t xml:space="preserve">5.2 NOTAM Data Fields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20"/>
                <w:szCs w:val="20"/>
              </w:rPr>
              <w:t xml:space="preserve">notam_number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NOTAM 번호 (e.g. A0123/26)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20"/>
                <w:szCs w:val="20"/>
              </w:rPr>
              <w:t xml:space="preserve">location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ICAO code (e.g. RKSI)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20"/>
                <w:szCs w:val="20"/>
              </w:rPr>
              <w:t xml:space="preserve">full_text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NOTAM full text (Q/A/B/C/E lines)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20"/>
                <w:szCs w:val="20"/>
              </w:rPr>
              <w:t xml:space="preserve">e_text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E-item summary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20"/>
                <w:szCs w:val="20"/>
              </w:rPr>
              <w:t xml:space="preserve">qcode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Q-code classification (e.g. QMRLC)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20"/>
                <w:szCs w:val="20"/>
              </w:rPr>
              <w:t xml:space="preserve">effective_start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Start date (YYMMDDHHMM)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20"/>
                <w:szCs w:val="20"/>
              </w:rPr>
              <w:t xml:space="preserve">effective_end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End date (YYMMDDHHMM or PERM)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20"/>
                <w:szCs w:val="20"/>
              </w:rPr>
              <w:t xml:space="preserve">series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Series (A/C/D/E/G/Z/S)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20"/>
                <w:szCs w:val="20"/>
              </w:rPr>
              <w:t xml:space="preserve">fir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 code (e.g. RKRR)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20"/>
                <w:szCs w:val="20"/>
              </w:rPr>
              <w:t xml:space="preserve">q_lat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number|null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Q-line latitude (decimal degrees)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20"/>
                <w:szCs w:val="20"/>
              </w:rPr>
              <w:t xml:space="preserve">q_lon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number|null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Q-line longitude (decimal degrees)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20"/>
                <w:szCs w:val="20"/>
              </w:rPr>
              <w:t xml:space="preserve">q_radius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int|null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Q-line radius (NM)</w:t>
            </w:r>
          </w:p>
        </w:tc>
      </w:tr>
    </w:tbl>
    <w:p>
      <w:pPr>
        <w:spacing w:before="200" w:after="0"/>
      </w:pPr>
    </w:p>
    <w:p>
      <w:pPr>
        <w:pStyle w:val="Heading2"/>
      </w:pPr>
      <w:r>
        <w:t xml:space="preserve">5.3 Error Response (500)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{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"error": "NOTAM service temporarily unavailable",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"code": "NOTAM_ERROR"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6. Data Collection Scope</w:t>
      </w:r>
    </w:p>
    <w:p>
      <w:pPr>
        <w:pStyle w:val="Heading2"/>
      </w:pPr>
      <w:r>
        <w:t xml:space="preserve">6.1 Domestic NOTAM (6 Series)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Series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Crawl Parameter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 / Airspace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20"/>
                <w:szCs w:val="20"/>
              </w:rPr>
              <w:t xml:space="preserve">sch_inorout=D&amp;sch_series=A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Communication / Navigation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20"/>
                <w:szCs w:val="20"/>
              </w:rPr>
              <w:t xml:space="preserve">sch_inorout=D&amp;sch_series=C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Aerodrome Facilities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20"/>
                <w:szCs w:val="20"/>
              </w:rPr>
              <w:t xml:space="preserve">sch_inorout=D&amp;sch_series=D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Navigation (most common)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20"/>
                <w:szCs w:val="20"/>
              </w:rPr>
              <w:t xml:space="preserve">sch_inorout=D&amp;sch_series=E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Miscellaneous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20"/>
                <w:szCs w:val="20"/>
              </w:rPr>
              <w:t xml:space="preserve">sch_inorout=D&amp;sch_series=G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Z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Trigger / Reference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20"/>
                <w:szCs w:val="20"/>
              </w:rPr>
              <w:t xml:space="preserve">sch_inorout=D&amp;sch_series=Z</w:t>
            </w:r>
          </w:p>
        </w:tc>
      </w:tr>
    </w:tbl>
    <w:p>
      <w:pPr>
        <w:spacing w:before="200" w:after="0"/>
      </w:pPr>
    </w:p>
    <w:p>
      <w:pPr>
        <w:pStyle w:val="Heading2"/>
      </w:pPr>
      <w:r>
        <w:t xml:space="preserve">6.2 International NOTAM (18 Airports)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1600"/>
        <w:gridCol w:w="3200"/>
      </w:tblGrid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ICAO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Airport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ICAO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Airport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RKSI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Incheon Intl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RKSS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Gimpo Intl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RKPK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Gimhae Intl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RKPC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Jeju Intl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RKPS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Sacheon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RKPU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Ulsan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RKSM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Seoul AB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RKTH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Pohang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RKPD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Daegu Intl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RKTL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RKTU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Cheongju Intl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RKNW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Wonju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RKJK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Gunsan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RKJB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Muan Intl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RKJY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Yeosu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RKJJ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Gwangju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RKTN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Daegu (Mil)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RKNY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Yangyang Intl</w:t>
            </w:r>
          </w:p>
        </w:tc>
      </w:tr>
    </w:tbl>
    <w:p>
      <w:pPr>
        <w:spacing w:before="200" w:after="0"/>
      </w:pPr>
    </w:p>
    <w:p>
      <w:pPr>
        <w:pStyle w:val="Heading2"/>
      </w:pPr>
      <w:r>
        <w:t xml:space="preserve">6.3 SNOWTAM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SNOWTAM (Snow NOTAM)은 적설/활주로 상태 정보입니다.</w:t>
      </w:r>
    </w:p>
    <w:p>
      <w:pPr>
        <w:shd w:fill="F5F5F5" w:val="clear"/>
        <w:spacing w:before="60" w:after="6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sch_inorout=D&amp;sch_series=S&amp;sch_snow_series=S</w:t>
      </w:r>
    </w:p>
    <w:p>
      <w:r>
        <w:br w:type="page"/>
      </w:r>
    </w:p>
    <w:p>
      <w:pPr>
        <w:pStyle w:val="Heading1"/>
      </w:pPr>
      <w:r>
        <w:t xml:space="preserve">7. Fallback &amp; Error Handling</w:t>
      </w:r>
    </w:p>
    <w:p>
      <w:pPr>
        <w:pStyle w:val="Heading2"/>
      </w:pPr>
      <w:r>
        <w:t xml:space="preserve">7.1 Data Source Fallback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API Handler는 자동으로 아래 순서로 데이터를 조회합니다: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1차: Supabase DB (PostgREST) 조회 --&gt; source: "database"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2차: DB 실패 or 데이터 없음 --&gt; Supabase Storage JSON --&gt; source: "storage"</w:t>
      </w:r>
    </w:p>
    <w:p>
      <w:pPr>
        <w:spacing w:before="200" w:after="0"/>
      </w:pPr>
    </w:p>
    <w:p>
      <w:pPr>
        <w:pStyle w:val="Heading2"/>
      </w:pPr>
      <w:r>
        <w:t xml:space="preserve">7.2 Error Codes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200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Success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500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20"/>
                <w:szCs w:val="20"/>
              </w:rPr>
              <w:t xml:space="preserve">NOTAM_ERROR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DB + Storage 모두 실패. 잠시 후 재시도.</w:t>
            </w:r>
          </w:p>
        </w:tc>
      </w:tr>
    </w:tbl>
    <w:p>
      <w:pPr>
        <w:spacing w:before="400" w:after="0"/>
      </w:pPr>
    </w:p>
    <w:p>
      <w:pPr>
        <w:pStyle w:val="Heading1"/>
      </w:pPr>
      <w:r>
        <w:t xml:space="preserve">8. FAQ</w:t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Q: API 호출에 인증이 필요한가요?</w:t>
      </w:r>
    </w:p>
    <w:p>
      <w:pPr>
        <w:spacing w:before="80" w:after="8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A: 아니요. Public API로 별도 인증 없이 사용 가능합니다.</w:t>
      </w:r>
    </w:p>
    <w:p>
      <w:pPr>
        <w:spacing w:before="80" w:after="0"/>
      </w:pP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Q: 데이터는 얼마나 자주 업데이트되나요?</w:t>
      </w:r>
    </w:p>
    <w:p>
      <w:pPr>
        <w:spacing w:before="80" w:after="8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A: 5분 간격으로 AIM Korea에서 자동 수집됩니다.</w:t>
      </w:r>
    </w:p>
    <w:p>
      <w:pPr>
        <w:spacing w:before="80" w:after="0"/>
      </w:pP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Q: 좌표가 없는 NOTAM은 어떻게 처리되나요?</w:t>
      </w:r>
    </w:p>
    <w:p>
      <w:pPr>
        <w:spacing w:before="80" w:after="8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A: q_lat, q_lon, q_radius가 null로 반환됩니다. bounds 필터 시에도 포함됩니다.</w:t>
      </w:r>
    </w:p>
    <w:p>
      <w:pPr>
        <w:spacing w:before="80" w:after="0"/>
      </w:pP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Q: PERM은 무엇인가요?</w:t>
      </w:r>
    </w:p>
    <w:p>
      <w:pPr>
        <w:spacing w:before="80" w:after="8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A: effective_end가 PERM인 NOTAM은 영구 유효함을 의미합니다.</w:t>
      </w:r>
    </w:p>
    <w:p>
      <w:pPr>
        <w:spacing w:before="80" w:after="0"/>
      </w:pP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Q: 최대 몇 건까지 조회 가능한가요?</w:t>
      </w:r>
    </w:p>
    <w:p>
      <w:pPr>
        <w:spacing w:before="80" w:after="8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A: limit 미지정 시 내부적으로 최대 2000건. 필요시 limit 값을 조정하세요.</w:t>
      </w:r>
    </w:p>
    <w:p>
      <w:pPr>
        <w:spacing w:before="80" w:after="0"/>
      </w:pP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Q: source가 'storage'인 경우?</w:t>
      </w:r>
    </w:p>
    <w:p>
      <w:pPr>
        <w:spacing w:before="80" w:after="8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A: DB 조회 실패 시 Storage JSON에서 데이터를 가져온 것입니다. 정상 시 'database' 표시.</w:t>
      </w:r>
    </w:p>
    <w:p>
      <w:pPr>
        <w:spacing w:before="400" w:after="0"/>
      </w:pPr>
    </w:p>
    <w:p>
      <w:pPr>
        <w:pStyle w:val="Heading1"/>
      </w:pPr>
      <w:r>
        <w:t xml:space="preserve">9. References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Swagger UI: </w:t>
      </w:r>
      <w:hyperlink w:history="1" r:id="rIdwtqdyjdu3wxwmad-mtt0u">
        <w:r>
          <w:rPr>
            <w:rStyle w:val="Hyperlink"/>
            <w:rFonts w:ascii="Arial" w:cs="Arial" w:eastAsia="Arial" w:hAnsi="Arial"/>
            <w:color w:val="1155CC"/>
            <w:sz w:val="22"/>
            <w:szCs w:val="22"/>
            <w:u w:val="single"/>
          </w:rPr>
          <w:t xml:space="preserve">https://tbas.vercel.app/api/docs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Markdown Guide: </w:t>
      </w:r>
      <w:r>
        <w:rPr>
          <w:rFonts w:ascii="Consolas" w:cs="Consolas" w:eastAsia="Consolas" w:hAnsi="Consolas"/>
          <w:sz w:val="22"/>
          <w:szCs w:val="22"/>
        </w:rPr>
        <w:t xml:space="preserve">docs/NOTAM-API-Guide.md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Architecture Diagram: </w:t>
      </w:r>
      <w:hyperlink w:history="1" r:id="rIdxh5aujjcv63cysvie4gxr">
        <w:r>
          <w:rPr>
            <w:rStyle w:val="Hyperlink"/>
            <w:rFonts w:ascii="Arial" w:cs="Arial" w:eastAsia="Arial" w:hAnsi="Arial"/>
            <w:color w:val="1155CC"/>
            <w:sz w:val="22"/>
            <w:szCs w:val="22"/>
            <w:u w:val="single"/>
          </w:rPr>
          <w:t xml:space="preserve">Whimsical Diagram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AIM Korea: </w:t>
      </w:r>
      <w:hyperlink w:history="1" r:id="rIdtjth4itnlf81g3sjz2e3h">
        <w:r>
          <w:rPr>
            <w:rStyle w:val="Hyperlink"/>
            <w:rFonts w:ascii="Arial" w:cs="Arial" w:eastAsia="Arial" w:hAnsi="Arial"/>
            <w:color w:val="1155CC"/>
            <w:sz w:val="22"/>
            <w:szCs w:val="22"/>
            <w:u w:val="single"/>
          </w:rPr>
          <w:t xml:space="preserve">https://aim.koca.go.kr</w:t>
        </w:r>
      </w:hyperlink>
    </w:p>
    <w:sectPr>
      <w:headerReference w:type="default" r:id="rId8"/>
      <w:foot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/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/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TBAS NOTAM API Guideline v1.0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TBAS NOTAM API Guideline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20"/>
      <w:jc w:val="center"/>
    </w:pPr>
    <w:rPr>
      <w:rFonts w:ascii="Arial" w:cs="Arial" w:eastAsia="Arial" w:hAnsi="Arial"/>
      <w:b/>
      <w:bCs/>
      <w:color w:val="1B3A5C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C5F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A7CB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v5z9n-a3jsliocxz7gez8" Type="http://schemas.openxmlformats.org/officeDocument/2006/relationships/hyperlink" Target="https://tbas.vercel.app/api/notam" TargetMode="External"/><Relationship Id="rIdi7s1avnms4incdntgyhqe" Type="http://schemas.openxmlformats.org/officeDocument/2006/relationships/hyperlink" Target="https://tbas.vercel.app/api/docs" TargetMode="External"/><Relationship Id="rId2zsdvl5x44apagt-z2773" Type="http://schemas.openxmlformats.org/officeDocument/2006/relationships/hyperlink" Target="https://tbas.vercel.app" TargetMode="External"/><Relationship Id="rIdnlmcbv5binswzdl7vgs1b" Type="http://schemas.openxmlformats.org/officeDocument/2006/relationships/hyperlink" Target="https://github.com/" TargetMode="External"/><Relationship Id="rIdpdyvuoowxft6wvtpzpvd2" Type="http://schemas.openxmlformats.org/officeDocument/2006/relationships/hyperlink" Target="https://whimsical.com/generated-board-JhurhKpRt17UgWUVeK1sVv" TargetMode="External"/><Relationship Id="rIdlc_mbpd55pnwzomng9ang" Type="http://schemas.openxmlformats.org/officeDocument/2006/relationships/hyperlink" Target="https://aim.koca.go.kr" TargetMode="External"/><Relationship Id="rIdtk1f3lq3m98htiflscnc6" Type="http://schemas.openxmlformats.org/officeDocument/2006/relationships/hyperlink" Target="https://whimsical.com/generated-board-JhurhKpRt17UgWUVeK1sVv" TargetMode="External"/><Relationship Id="rIdwtqdyjdu3wxwmad-mtt0u" Type="http://schemas.openxmlformats.org/officeDocument/2006/relationships/hyperlink" Target="https://tbas.vercel.app/api/docs" TargetMode="External"/><Relationship Id="rIdxh5aujjcv63cysvie4gxr" Type="http://schemas.openxmlformats.org/officeDocument/2006/relationships/hyperlink" Target="https://whimsical.com/generated-board-JhurhKpRt17UgWUVeK1sVv" TargetMode="External"/><Relationship Id="rIdtjth4itnlf81g3sjz2e3h" Type="http://schemas.openxmlformats.org/officeDocument/2006/relationships/hyperlink" Target="https://aim.koca.go.kr" TargetMode="External"/><Relationship Id="rId2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2026-02-01T21:49:17.242Z</dcterms:created>
  <dcterms:modified xsi:type="dcterms:W3CDTF">2026-02-01T21:49:17.243Z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