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333333"/>
          <w:spacing w:val="0"/>
          <w:position w:val="0"/>
          <w:sz w:val="28"/>
          <w:shd w:fill="auto" w:val="clear"/>
        </w:rPr>
      </w:pPr>
      <w:r>
        <w:rPr>
          <w:rFonts w:ascii="Arial" w:hAnsi="Arial" w:cs="Arial" w:eastAsia="Arial"/>
          <w:color w:val="333333"/>
          <w:spacing w:val="0"/>
          <w:position w:val="0"/>
          <w:sz w:val="28"/>
          <w:shd w:fill="auto" w:val="clear"/>
        </w:rPr>
        <w:t xml:space="preserve">                       Big Mountain Resort summary</w:t>
      </w:r>
    </w:p>
    <w:p>
      <w:pPr>
        <w:spacing w:before="0" w:after="160" w:line="259"/>
        <w:ind w:right="0" w:left="0" w:firstLine="0"/>
        <w:jc w:val="left"/>
        <w:rPr>
          <w:rFonts w:ascii="Arial" w:hAnsi="Arial" w:cs="Arial" w:eastAsia="Arial"/>
          <w:color w:val="333333"/>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Big Mountain Resort offers spectacular views of Glacier National Park and Flathead National Forest, with access to 105 trails. Every year about 350,000 people ski or snowboard at Big Mountain. This mountain can accommodate skiers and riders of all levels and abilities. These are serviced by 11 lifts, 2 T-bars, and 1 magic carpet for novice skiers. The longest run is named Hellfire and is 3.3 miles in length. The base elevation is 4,464 ft, and the summit is 6,817 ft with a vertical drop of 2,353 ft. Big Mountain Resort has recently installed an additional chair lift to help increase the distribution of visitors across the mountain. This additional chair increases their operating costs by $1,540,000 this season. The business wants some guidance on how to select a better value for their ticket price. They are also considering a number of changes that they hope will either cut costs without undermining the ticket price or will support an even higher ticket price</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333333"/>
          <w:spacing w:val="0"/>
          <w:position w:val="0"/>
          <w:sz w:val="28"/>
          <w:shd w:fill="auto" w:val="clear"/>
        </w:rPr>
      </w:pPr>
    </w:p>
    <w:p>
      <w:pPr>
        <w:spacing w:before="0" w:after="160" w:line="259"/>
        <w:ind w:right="0" w:left="0" w:firstLine="0"/>
        <w:jc w:val="left"/>
        <w:rPr>
          <w:rFonts w:ascii="Arial" w:hAnsi="Arial" w:cs="Arial" w:eastAsia="Arial"/>
          <w:color w:val="333333"/>
          <w:spacing w:val="0"/>
          <w:position w:val="0"/>
          <w:sz w:val="28"/>
          <w:shd w:fill="auto" w:val="clear"/>
        </w:rPr>
      </w:pPr>
      <w:r>
        <w:rPr>
          <w:rFonts w:ascii="Arial" w:hAnsi="Arial" w:cs="Arial" w:eastAsia="Arial"/>
          <w:color w:val="333333"/>
          <w:spacing w:val="0"/>
          <w:position w:val="0"/>
          <w:sz w:val="28"/>
          <w:shd w:fill="auto" w:val="clear"/>
        </w:rPr>
        <w:t xml:space="preserve">BY data cleaning and performing data analysis I found that the there are some some feature having more correlation than other columns like verticl drop,fastQuards, runs, chairs,days open and snow Making_ac.</w:t>
      </w:r>
    </w:p>
    <w:p>
      <w:pPr>
        <w:spacing w:before="0" w:after="160" w:line="259"/>
        <w:ind w:right="0" w:left="0" w:firstLine="0"/>
        <w:jc w:val="left"/>
        <w:rPr>
          <w:rFonts w:ascii="Arial" w:hAnsi="Arial" w:cs="Arial" w:eastAsia="Arial"/>
          <w:color w:val="333333"/>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object w:dxaOrig="9945" w:dyaOrig="6919">
          <v:rect xmlns:o="urn:schemas-microsoft-com:office:office" xmlns:v="urn:schemas-microsoft-com:vml" id="rectole0000000000" style="width:497.250000pt;height:34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color w:val="333333"/>
          <w:spacing w:val="0"/>
          <w:position w:val="0"/>
          <w:sz w:val="28"/>
          <w:shd w:fill="auto" w:val="clear"/>
        </w:rPr>
      </w:pPr>
    </w:p>
    <w:p>
      <w:pPr>
        <w:spacing w:before="0" w:after="160" w:line="259"/>
        <w:ind w:right="0" w:left="0" w:firstLine="0"/>
        <w:jc w:val="left"/>
        <w:rPr>
          <w:rFonts w:ascii="Arial" w:hAnsi="Arial" w:cs="Arial" w:eastAsia="Arial"/>
          <w:color w:val="333333"/>
          <w:spacing w:val="0"/>
          <w:position w:val="0"/>
          <w:sz w:val="28"/>
          <w:shd w:fill="auto" w:val="clear"/>
        </w:rPr>
      </w:pPr>
    </w:p>
    <w:p>
      <w:pPr>
        <w:spacing w:before="0" w:after="160" w:line="259"/>
        <w:ind w:right="0" w:left="0" w:firstLine="0"/>
        <w:jc w:val="left"/>
        <w:rPr>
          <w:rFonts w:ascii="Arial" w:hAnsi="Arial" w:cs="Arial" w:eastAsia="Arial"/>
          <w:color w:val="333333"/>
          <w:spacing w:val="0"/>
          <w:position w:val="0"/>
          <w:sz w:val="28"/>
          <w:shd w:fill="auto" w:val="clear"/>
        </w:rPr>
      </w:pPr>
    </w:p>
    <w:p>
      <w:pPr>
        <w:spacing w:before="0" w:after="160" w:line="259"/>
        <w:ind w:right="0" w:left="0" w:firstLine="0"/>
        <w:jc w:val="left"/>
        <w:rPr>
          <w:rFonts w:ascii="Arial" w:hAnsi="Arial" w:cs="Arial" w:eastAsia="Arial"/>
          <w:color w:val="333333"/>
          <w:spacing w:val="0"/>
          <w:position w:val="0"/>
          <w:sz w:val="28"/>
          <w:shd w:fill="auto" w:val="clear"/>
        </w:rPr>
      </w:pPr>
    </w:p>
    <w:p>
      <w:pPr>
        <w:spacing w:before="0" w:after="160" w:line="259"/>
        <w:ind w:right="0" w:left="0" w:firstLine="0"/>
        <w:jc w:val="left"/>
        <w:rPr>
          <w:rFonts w:ascii="Arial" w:hAnsi="Arial" w:cs="Arial" w:eastAsia="Arial"/>
          <w:color w:val="333333"/>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333333"/>
          <w:spacing w:val="0"/>
          <w:position w:val="0"/>
          <w:sz w:val="28"/>
          <w:shd w:fill="auto" w:val="clear"/>
        </w:rPr>
        <w:t xml:space="preserve">After considering all the features and plotting graphs. </w:t>
      </w:r>
      <w:r>
        <w:rPr>
          <w:rFonts w:ascii="Arial" w:hAnsi="Arial" w:cs="Arial" w:eastAsia="Arial"/>
          <w:color w:val="auto"/>
          <w:spacing w:val="0"/>
          <w:position w:val="0"/>
          <w:sz w:val="28"/>
          <w:shd w:fill="auto" w:val="clear"/>
        </w:rPr>
        <w:t xml:space="preserve">Big Mountain currently charge </w:t>
      </w:r>
      <w:r>
        <w:rPr>
          <w:rFonts w:ascii="Arial" w:hAnsi="Arial" w:cs="Arial" w:eastAsia="Arial"/>
          <w:i/>
          <w:color w:val="auto"/>
          <w:spacing w:val="0"/>
          <w:position w:val="0"/>
          <w:sz w:val="28"/>
          <w:shd w:fill="auto" w:val="clear"/>
        </w:rPr>
        <w:t xml:space="preserve">81.00.Thepredictedpricecomesoutfrommodelis</w:t>
      </w:r>
      <w:r>
        <w:rPr>
          <w:rFonts w:ascii="Arial" w:hAnsi="Arial" w:cs="Arial" w:eastAsia="Arial"/>
          <w:color w:val="auto"/>
          <w:spacing w:val="0"/>
          <w:position w:val="0"/>
          <w:sz w:val="28"/>
          <w:shd w:fill="auto" w:val="clear"/>
        </w:rPr>
        <w:t xml:space="preserve">92.35 with mean absolute error of 10.39. There are four senarious deduces from the model. first of all close least used runs. Second and third is increase the vertical top, and calls for increasing the longest run by .2 miles and guaranteeing its snow coverage by adding 4 acres of snow making capability. The addditional cost for installing new chai scenario increases support for ticket price by </w:t>
      </w:r>
      <w:r>
        <w:rPr>
          <w:rFonts w:ascii="Arial" w:hAnsi="Arial" w:cs="Arial" w:eastAsia="Arial"/>
          <w:i/>
          <w:color w:val="auto"/>
          <w:spacing w:val="0"/>
          <w:position w:val="0"/>
          <w:sz w:val="28"/>
          <w:shd w:fill="auto" w:val="clear"/>
        </w:rPr>
        <w:t xml:space="preserve">1.99Overtheseason,thiscouldbeexpectedtoamountto</w:t>
      </w:r>
      <w:r>
        <w:rPr>
          <w:rFonts w:ascii="Arial" w:hAnsi="Arial" w:cs="Arial" w:eastAsia="Arial"/>
          <w:color w:val="auto"/>
          <w:spacing w:val="0"/>
          <w:position w:val="0"/>
          <w:sz w:val="28"/>
          <w:shd w:fill="auto" w:val="clear"/>
        </w:rPr>
        <w:t xml:space="preserve">3474638. The price is expected on the basis of certain features under no real market senario, they may be more columns like operational cost etc. required for real senario.</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Feature work</w:t>
      </w:r>
    </w:p>
    <w:p>
      <w:pPr>
        <w:spacing w:before="0" w:after="160" w:line="259"/>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was less features of in the dataset we will be needing more infornation to predict more accurately. The oprational cost and maitainance cost will be usefull.The modeled price was heigher because there was no creteria to set the average price among all the resort. A business analysts can help better determine what the next step should be.</w:t>
      </w:r>
    </w:p>
    <w:p>
      <w:pPr>
        <w:spacing w:before="0" w:after="160" w:line="259"/>
        <w:ind w:right="0" w:left="0" w:firstLine="0"/>
        <w:jc w:val="left"/>
        <w:rPr>
          <w:rFonts w:ascii="Arial" w:hAnsi="Arial" w:cs="Arial" w:eastAsia="Arial"/>
          <w:color w:val="333333"/>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