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1C5B" w14:textId="1362F920" w:rsidR="001C7CC6" w:rsidRPr="006A58FE" w:rsidRDefault="00791C17" w:rsidP="006A58FE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>Блок 1. Простые и сложные проценты</w:t>
      </w:r>
    </w:p>
    <w:p w14:paraId="28D9AA66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bookmarkStart w:id="0" w:name="_4mtk1l2k453z"/>
      <w:bookmarkEnd w:id="0"/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416ACEA4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Банк предлагает два варианта размещения депозита в размере 1 млн руб. на 3 года: либо под 15% годовых по схеме сложных процентов (с капитализацией), либо под 20% годовых по схеме простых процентов. Какой вариант выгоднее для заемщика?</w:t>
      </w:r>
    </w:p>
    <w:p w14:paraId="39863D46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Сложные проценты: 1 000 000 * (1+0,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15)^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3 = 1 520 875 руб.</w:t>
      </w:r>
    </w:p>
    <w:p w14:paraId="6DE97C25" w14:textId="0FE996A5" w:rsidR="001C7CC6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Простые проценты: 1 000 000 * (1+0,20*3) = 1 600 000 руб. Схема с простыми процентами выгоднее для клиента. </w:t>
      </w:r>
    </w:p>
    <w:p w14:paraId="0F45039F" w14:textId="4CE9D4E5" w:rsidR="00421089" w:rsidRDefault="00421089">
      <w:pPr>
        <w:rPr>
          <w:i/>
          <w:iCs/>
          <w:color w:val="000000" w:themeColor="text1"/>
          <w:sz w:val="26"/>
          <w:szCs w:val="26"/>
          <w:lang w:val="ru-RU"/>
        </w:rPr>
      </w:pPr>
      <w:r>
        <w:rPr>
          <w:i/>
          <w:iCs/>
          <w:noProof/>
          <w:color w:val="000000" w:themeColor="text1"/>
          <w:sz w:val="26"/>
          <w:szCs w:val="26"/>
        </w:rPr>
        <w:drawing>
          <wp:inline distT="0" distB="0" distL="0" distR="0" wp14:anchorId="4DB8CDA1" wp14:editId="3458D405">
            <wp:extent cx="3822700" cy="12001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2CEF" w14:textId="5402A505" w:rsidR="00421089" w:rsidRPr="00421089" w:rsidRDefault="00421089">
      <w:pPr>
        <w:rPr>
          <w:i/>
          <w:iCs/>
          <w:color w:val="000000" w:themeColor="text1"/>
          <w:sz w:val="26"/>
          <w:szCs w:val="26"/>
          <w:lang w:val="ru-RU"/>
        </w:rPr>
      </w:pPr>
      <w:r>
        <w:rPr>
          <w:i/>
          <w:iCs/>
          <w:color w:val="000000" w:themeColor="text1"/>
          <w:sz w:val="26"/>
          <w:szCs w:val="26"/>
          <w:lang w:val="ru-RU"/>
        </w:rPr>
        <w:t>Простые проценты берут за основу начальную сумма, а сложные предыдущий период.</w:t>
      </w:r>
    </w:p>
    <w:p w14:paraId="314C8FDA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1377423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Инвестор хочет через 25 лет выйти на пенсию и купить домик в Испании. Он планирует, что для этого нужно будет иметь €350 тыс. Если текущая доходность банковского депозита в Европе равна 3% годовых, то сколько нужно положить в банк сейчас, чтобы через 25 лет получить нужную сумму?</w:t>
      </w:r>
    </w:p>
    <w:p w14:paraId="276F49A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Мы знаем, что FV = €350 тыс. Нужно определить текущую стоимость PV = 350 000 / (1+0.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03)^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25 = €167 162.</w:t>
      </w:r>
    </w:p>
    <w:p w14:paraId="7369EE9F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1F4513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Банк предлагает положить депозит 3 млн руб. на 6 лет, обещая выплатить 1,5 млн руб. процентов в конце срока. Какую процентную ставку предлагает банк, если подразумевается начисление процентов раз в год по сложной ставке? </w:t>
      </w:r>
    </w:p>
    <w:p w14:paraId="54DD2DD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У нас есть уравнение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FV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 4,5 = 3,0 * (1+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х)^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6, решаем его, чтобы найти ставку х: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x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 (4.5/3.0)^(1/6) – 1 = 7.0%</w:t>
      </w:r>
    </w:p>
    <w:p w14:paraId="44351A34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43B0918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0CCE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Клиент банка взял кредит в размере 150 тыс.руб. на 2 года под 14% годовых с ежегодным начислением процентов и возвратом кредита и всех накопленных процентов в конце срока. Определить величину переплаты по кредиту по сравнению с изначальной суммой. </w:t>
      </w:r>
    </w:p>
    <w:p w14:paraId="27D8AD25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E772C99" w14:textId="77777777" w:rsidR="001C7CC6" w:rsidRPr="00421089" w:rsidRDefault="00791C17">
      <w:pPr>
        <w:rPr>
          <w:i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lastRenderedPageBreak/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Через 2 года придется отдать: 150 000 * (1+0,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14)^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2 = 194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 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940 руб. Переплата = 194 940 – 150 000 = 44 940 руб, т.е. почти 30% от первоначальной суммы кредита. </w:t>
      </w:r>
    </w:p>
    <w:p w14:paraId="7CF6C058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13DFD36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0CCE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5.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Клиент банка взял кредит в размере 150 тыс.руб. на 2 года под 14% годовых с ежемесячным начислением процентов и возвратом кредита и всех накопленных процентов в конце срока. Определить величину переплаты по кредиту по сравнению с изначальной суммой. </w:t>
      </w:r>
    </w:p>
    <w:p w14:paraId="6227C33A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Через 2 года придется отдать: 150 000 * (1+0,14/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12)^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(2*12) = 198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 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148 руб. Переплата = 198 148 – 150 000 = 48 148 руб, т.е. более 32% от первоначальной суммы кредита.</w:t>
      </w:r>
    </w:p>
    <w:p w14:paraId="2A797445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106E39A2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0CCE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6.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Вкладчик внес в банк некую сумму денег под 12% годовых с начислением сложных процентов раз в квартал. Через 7 лет на счету у него оказалось 30 млн.руб. Какую сумму положил в банк вкладчик?</w:t>
      </w:r>
    </w:p>
    <w:p w14:paraId="6FA5C906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PV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 30 / (1+0,12/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4)^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(7*4) = 13.1 млн.руб.</w:t>
      </w:r>
    </w:p>
    <w:p w14:paraId="461DEED4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5601A67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8427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7.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Какая доходность должна быть у инвестиций, чтобы они позволили инвестору увеличить свои вложения в 2 раза на горизонте 5 лет?</w:t>
      </w:r>
    </w:p>
    <w:p w14:paraId="52E19DA9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FV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/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PV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 2 = (1+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en-US"/>
        </w:rPr>
        <w:t>x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5 =&gt;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x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 2^(1/5)-1 = 14.9%</w:t>
      </w:r>
    </w:p>
    <w:p w14:paraId="346A37BC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9E8EAE1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8427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8.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Менеджер получил годовой бонус в размере 2,5 млн руб. и хочет отдать его в управление профессиональному трейдеру на фондовом рынке. Какую сумму он может ожидать получить через 15 лет, если средняя доходность, которую ему обещает трейдер, составит 12% годовых?</w:t>
      </w:r>
    </w:p>
    <w:p w14:paraId="2787B3CC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Нам нужно найти будущую стоимость по формуле сложных процентов: FV = 2,5 * (1+0.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12)^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15 = 13,7 млн руб. </w:t>
      </w:r>
    </w:p>
    <w:p w14:paraId="1C096ED4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0ED8D10" w14:textId="77777777" w:rsidR="001C7CC6" w:rsidRPr="00421089" w:rsidRDefault="00791C17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t>Блок 2. Эффективная ставка. Учет инфляции в расходах</w:t>
      </w:r>
    </w:p>
    <w:p w14:paraId="08B7741E" w14:textId="77777777" w:rsidR="001C7CC6" w:rsidRPr="00421089" w:rsidRDefault="001C7CC6">
      <w:pPr>
        <w:rPr>
          <w:color w:val="000000" w:themeColor="text1"/>
          <w:u w:val="single"/>
        </w:rPr>
      </w:pPr>
    </w:p>
    <w:p w14:paraId="00EE697C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55517191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8427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Микрофинансовая организация начисляет 0.5% за каждый день пользования кредитом (исходя из 365 дней в году). Какая эффективная ставка по этому кредиту?</w:t>
      </w:r>
    </w:p>
    <w:p w14:paraId="307EB85F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DE23A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На горизонте года 1 рубль долга превратится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в  1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*(1+0,005)^365 = 6.17 руб. То есть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FV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/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PV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 6.17 =&gt; эффективная ставка =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FV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/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PV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– 1 = 5.17 = 517% годовых.</w:t>
      </w:r>
    </w:p>
    <w:p w14:paraId="0873DAA6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5F97C661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2479F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Инвестор подвел итоги года и рассчитал, что за год его инвестиции принесли доходность 18%. Если инфляция в стране за этот период составила 7%, какая реальная доходность его инвестиций?</w:t>
      </w:r>
    </w:p>
    <w:p w14:paraId="5CA25A4B" w14:textId="6C48A713" w:rsidR="001C7CC6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6E25C2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R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реал = (1+18%)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/(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1+7%) – 1 = 10,3%</w:t>
      </w:r>
    </w:p>
    <w:p w14:paraId="636CDAD9" w14:textId="77777777" w:rsidR="0025540B" w:rsidRPr="0025540B" w:rsidRDefault="0025540B" w:rsidP="0025540B">
      <w:pPr>
        <w:shd w:val="clear" w:color="auto" w:fill="FAFAFA"/>
        <w:spacing w:line="375" w:lineRule="atLeast"/>
        <w:rPr>
          <w:rFonts w:ascii="Roboto" w:eastAsia="Times New Roman" w:hAnsi="Roboto" w:cs="Times New Roman"/>
          <w:color w:val="000000" w:themeColor="text1"/>
          <w:sz w:val="23"/>
          <w:szCs w:val="23"/>
          <w:lang w:val="ru-RU"/>
        </w:rPr>
      </w:pPr>
      <w:r w:rsidRPr="0025540B">
        <w:rPr>
          <w:rFonts w:ascii="Roboto" w:eastAsia="Times New Roman" w:hAnsi="Roboto" w:cs="Times New Roman"/>
          <w:color w:val="000000" w:themeColor="text1"/>
          <w:sz w:val="23"/>
          <w:szCs w:val="23"/>
          <w:lang w:val="ru-RU"/>
        </w:rPr>
        <w:t>Реальная доходность – это доходность, учитывающая инфляцию.</w:t>
      </w:r>
    </w:p>
    <w:p w14:paraId="62149697" w14:textId="77777777" w:rsidR="0025540B" w:rsidRPr="0025540B" w:rsidRDefault="0025540B" w:rsidP="0025540B">
      <w:pPr>
        <w:shd w:val="clear" w:color="auto" w:fill="FAFAFA"/>
        <w:spacing w:line="375" w:lineRule="atLeast"/>
        <w:rPr>
          <w:rFonts w:ascii="Roboto" w:eastAsia="Times New Roman" w:hAnsi="Roboto" w:cs="Times New Roman"/>
          <w:color w:val="000000" w:themeColor="text1"/>
          <w:sz w:val="23"/>
          <w:szCs w:val="23"/>
          <w:lang w:val="ru-RU"/>
        </w:rPr>
      </w:pPr>
      <w:r w:rsidRPr="0025540B">
        <w:rPr>
          <w:rFonts w:ascii="Roboto" w:eastAsia="Times New Roman" w:hAnsi="Roboto" w:cs="Times New Roman"/>
          <w:color w:val="000000" w:themeColor="text1"/>
          <w:sz w:val="23"/>
          <w:szCs w:val="23"/>
          <w:lang w:val="ru-RU"/>
        </w:rPr>
        <w:t>Нужно учесть итоговый прирост портфеля инвестора и разделить его на инфляцию.</w:t>
      </w:r>
    </w:p>
    <w:p w14:paraId="4AE20C53" w14:textId="19AB9A19" w:rsidR="0025540B" w:rsidRPr="0025540B" w:rsidRDefault="0025540B" w:rsidP="0025540B">
      <w:pPr>
        <w:shd w:val="clear" w:color="auto" w:fill="FAFAFA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5540B">
        <w:rPr>
          <w:rFonts w:ascii="Helvetica" w:eastAsia="Times New Roman" w:hAnsi="Helvetica" w:cs="Helvetica"/>
          <w:noProof/>
          <w:color w:val="428BCA"/>
          <w:sz w:val="21"/>
          <w:szCs w:val="21"/>
          <w:lang w:val="ru-RU"/>
        </w:rPr>
        <w:drawing>
          <wp:inline distT="0" distB="0" distL="0" distR="0" wp14:anchorId="004EA06B" wp14:editId="76D66347">
            <wp:extent cx="2857500" cy="1936750"/>
            <wp:effectExtent l="0" t="0" r="0" b="6350"/>
            <wp:docPr id="4" name="Рисунок 4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B473" w14:textId="77777777" w:rsidR="0025540B" w:rsidRPr="0025540B" w:rsidRDefault="0025540B" w:rsidP="0025540B">
      <w:pPr>
        <w:shd w:val="clear" w:color="auto" w:fill="FAFAFA"/>
        <w:spacing w:after="225" w:line="480" w:lineRule="auto"/>
        <w:rPr>
          <w:rFonts w:ascii="Roboto" w:eastAsia="Times New Roman" w:hAnsi="Roboto" w:cs="Helvetica"/>
          <w:i/>
          <w:iCs/>
          <w:color w:val="000000" w:themeColor="text1"/>
          <w:sz w:val="21"/>
          <w:szCs w:val="21"/>
          <w:lang w:val="ru-RU"/>
        </w:rPr>
      </w:pPr>
      <w:r w:rsidRPr="0025540B">
        <w:rPr>
          <w:rFonts w:ascii="Roboto" w:eastAsia="Times New Roman" w:hAnsi="Roboto" w:cs="Helvetica"/>
          <w:i/>
          <w:iCs/>
          <w:color w:val="000000" w:themeColor="text1"/>
          <w:sz w:val="21"/>
          <w:szCs w:val="21"/>
          <w:lang w:val="ru-RU"/>
        </w:rPr>
        <w:t>Формула и пример реальной доходности</w:t>
      </w:r>
    </w:p>
    <w:p w14:paraId="3A3E76EB" w14:textId="77777777" w:rsidR="0025540B" w:rsidRPr="00421089" w:rsidRDefault="0025540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5B6ECE07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4E2DA21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2479F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Если в договоре банковского депозита предусмотрено ежеквартальное начисление процентов по номинальной ставке 10% годовых, то какова эффективная ставка?</w:t>
      </w:r>
    </w:p>
    <w:p w14:paraId="4DD6F9EE" w14:textId="56E13504" w:rsidR="001C7CC6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6E25C2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(1+10%/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4)^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4 – 1 = 10,38%</w:t>
      </w:r>
    </w:p>
    <w:p w14:paraId="18BBB57E" w14:textId="0EA9FB88" w:rsidR="002479F7" w:rsidRDefault="002479F7">
      <w:pPr>
        <w:rPr>
          <w:i/>
          <w:iCs/>
          <w:color w:val="000000" w:themeColor="text1"/>
          <w:sz w:val="26"/>
          <w:szCs w:val="26"/>
          <w:lang w:val="ru-RU"/>
        </w:rPr>
      </w:pPr>
      <w:r w:rsidRPr="002479F7">
        <w:rPr>
          <w:i/>
          <w:iCs/>
          <w:color w:val="000000" w:themeColor="text1"/>
          <w:sz w:val="26"/>
          <w:szCs w:val="26"/>
          <w:lang w:val="ru-RU"/>
        </w:rPr>
        <w:t>Номинальная ставка — это ставка, по которой рассчитывается ежемесячное вознаграждение. Эффективная ставка — это номинальная ставка + сумма капитализации, которая получается за счет начисления вознаграждения не только на сумму вашего вклада, но и на проценты, которые были начислены банком.1</w:t>
      </w:r>
    </w:p>
    <w:p w14:paraId="2A23556B" w14:textId="52FB13FD" w:rsidR="006E25C2" w:rsidRDefault="006E25C2">
      <w:pPr>
        <w:rPr>
          <w:color w:val="202122"/>
          <w:sz w:val="21"/>
          <w:szCs w:val="21"/>
          <w:shd w:val="clear" w:color="auto" w:fill="FFFFFF"/>
        </w:rPr>
      </w:pPr>
      <w:r>
        <w:rPr>
          <w:b/>
          <w:bCs/>
          <w:color w:val="202122"/>
          <w:sz w:val="21"/>
          <w:szCs w:val="21"/>
          <w:shd w:val="clear" w:color="auto" w:fill="FFFFFF"/>
        </w:rPr>
        <w:t>Эффективная процентная ставка</w:t>
      </w:r>
      <w:r>
        <w:rPr>
          <w:color w:val="202122"/>
          <w:sz w:val="21"/>
          <w:szCs w:val="21"/>
          <w:shd w:val="clear" w:color="auto" w:fill="FFFFFF"/>
        </w:rPr>
        <w:t> (</w:t>
      </w:r>
      <w:r>
        <w:rPr>
          <w:b/>
          <w:bCs/>
          <w:color w:val="202122"/>
          <w:sz w:val="21"/>
          <w:szCs w:val="21"/>
          <w:shd w:val="clear" w:color="auto" w:fill="FFFFFF"/>
        </w:rPr>
        <w:t>ЭПС, EIR, Effective Interest Rate</w:t>
      </w:r>
      <w:r>
        <w:rPr>
          <w:color w:val="202122"/>
          <w:sz w:val="21"/>
          <w:szCs w:val="21"/>
          <w:shd w:val="clear" w:color="auto" w:fill="FFFFFF"/>
        </w:rPr>
        <w:t>) — </w:t>
      </w:r>
      <w:hyperlink r:id="rId11" w:tooltip="Процентная ставка" w:history="1">
        <w:r>
          <w:rPr>
            <w:rStyle w:val="af8"/>
            <w:color w:val="0645AD"/>
            <w:sz w:val="21"/>
            <w:szCs w:val="21"/>
            <w:shd w:val="clear" w:color="auto" w:fill="FFFFFF"/>
          </w:rPr>
          <w:t>процентная ставка</w:t>
        </w:r>
      </w:hyperlink>
      <w:r>
        <w:rPr>
          <w:color w:val="202122"/>
          <w:sz w:val="21"/>
          <w:szCs w:val="21"/>
          <w:shd w:val="clear" w:color="auto" w:fill="FFFFFF"/>
        </w:rPr>
        <w:t>, получаемая в результате </w:t>
      </w:r>
      <w:hyperlink r:id="rId12" w:tooltip="Капитализация процентов" w:history="1">
        <w:r>
          <w:rPr>
            <w:rStyle w:val="af8"/>
            <w:color w:val="0645AD"/>
            <w:sz w:val="21"/>
            <w:szCs w:val="21"/>
            <w:shd w:val="clear" w:color="auto" w:fill="FFFFFF"/>
          </w:rPr>
          <w:t>капитализации процентов</w:t>
        </w:r>
      </w:hyperlink>
      <w:r>
        <w:rPr>
          <w:color w:val="202122"/>
          <w:sz w:val="21"/>
          <w:szCs w:val="21"/>
          <w:shd w:val="clear" w:color="auto" w:fill="FFFFFF"/>
        </w:rPr>
        <w:t> по </w:t>
      </w:r>
      <w:hyperlink r:id="rId13" w:history="1">
        <w:r>
          <w:rPr>
            <w:rStyle w:val="af8"/>
            <w:color w:val="0645AD"/>
            <w:sz w:val="21"/>
            <w:szCs w:val="21"/>
            <w:shd w:val="clear" w:color="auto" w:fill="FFFFFF"/>
          </w:rPr>
          <w:t>финансовому инструменту</w:t>
        </w:r>
      </w:hyperlink>
      <w:r>
        <w:rPr>
          <w:color w:val="202122"/>
          <w:sz w:val="21"/>
          <w:szCs w:val="21"/>
          <w:shd w:val="clear" w:color="auto" w:fill="FFFFFF"/>
        </w:rPr>
        <w:t> за весь период инвестирования, в течение которого выплаты не производятся. Эффективная процентная ставка может определяться за любой временной интервал, но обычно подразумевается годовая эффективная процентная ставка.</w:t>
      </w:r>
    </w:p>
    <w:p w14:paraId="053AA848" w14:textId="53004912" w:rsidR="006E25C2" w:rsidRPr="00421089" w:rsidRDefault="006E25C2">
      <w:pPr>
        <w:rPr>
          <w:i/>
          <w:iCs/>
          <w:color w:val="000000" w:themeColor="text1"/>
          <w:sz w:val="26"/>
          <w:szCs w:val="26"/>
          <w:lang w:val="ru-RU"/>
        </w:rPr>
      </w:pPr>
      <w:r w:rsidRPr="006E25C2">
        <w:rPr>
          <w:i/>
          <w:iCs/>
          <w:noProof/>
          <w:color w:val="000000" w:themeColor="text1"/>
          <w:sz w:val="26"/>
          <w:szCs w:val="26"/>
          <w:lang w:val="ru-RU"/>
        </w:rPr>
        <w:drawing>
          <wp:inline distT="0" distB="0" distL="0" distR="0" wp14:anchorId="4D0014C0" wp14:editId="0FCE337B">
            <wp:extent cx="6342931" cy="812800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1762" cy="8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0669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BE5DA03" w14:textId="131C8E95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2479F7">
        <w:rPr>
          <w:b/>
          <w:bCs/>
          <w:i/>
          <w:iCs/>
          <w:color w:val="000000" w:themeColor="text1"/>
          <w:sz w:val="26"/>
          <w:szCs w:val="26"/>
          <w:lang w:val="ru-RU"/>
        </w:rPr>
        <w:lastRenderedPageBreak/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479F7" w:rsidRPr="00421089">
        <w:rPr>
          <w:i/>
          <w:iCs/>
          <w:color w:val="000000" w:themeColor="text1"/>
          <w:sz w:val="26"/>
          <w:szCs w:val="26"/>
          <w:lang w:val="ru-RU"/>
        </w:rPr>
        <w:t>Инвестиционный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фонд сообщил своим участникам, что номинальная доходность инвестиций составила 12% за год, в то время как реальная – только 8,5%. Какая инфляция была заложена в расчеты?</w:t>
      </w:r>
    </w:p>
    <w:p w14:paraId="62A95A19" w14:textId="4461F480" w:rsidR="002479F7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6E25C2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479F7" w:rsidRPr="00421089">
        <w:rPr>
          <w:i/>
          <w:iCs/>
          <w:color w:val="000000" w:themeColor="text1"/>
          <w:sz w:val="26"/>
          <w:szCs w:val="26"/>
          <w:lang w:val="ru-RU"/>
        </w:rPr>
        <w:t>(1+12%)/(1+</w:t>
      </w:r>
      <w:r w:rsidR="002479F7">
        <w:rPr>
          <w:i/>
          <w:iCs/>
          <w:color w:val="000000" w:themeColor="text1"/>
          <w:sz w:val="26"/>
          <w:szCs w:val="26"/>
          <w:lang w:val="en-US"/>
        </w:rPr>
        <w:t>x</w:t>
      </w:r>
      <w:r w:rsidR="002479F7" w:rsidRPr="00421089">
        <w:rPr>
          <w:i/>
          <w:iCs/>
          <w:color w:val="000000" w:themeColor="text1"/>
          <w:sz w:val="26"/>
          <w:szCs w:val="26"/>
          <w:lang w:val="ru-RU"/>
        </w:rPr>
        <w:t xml:space="preserve">) – 1 = </w:t>
      </w:r>
      <w:r w:rsidR="002479F7">
        <w:rPr>
          <w:i/>
          <w:iCs/>
          <w:color w:val="000000" w:themeColor="text1"/>
          <w:sz w:val="26"/>
          <w:szCs w:val="26"/>
          <w:lang w:val="ru-RU"/>
        </w:rPr>
        <w:t>8.5</w:t>
      </w:r>
      <w:r w:rsidR="002479F7" w:rsidRPr="00421089">
        <w:rPr>
          <w:i/>
          <w:iCs/>
          <w:color w:val="000000" w:themeColor="text1"/>
          <w:sz w:val="26"/>
          <w:szCs w:val="26"/>
          <w:lang w:val="ru-RU"/>
        </w:rPr>
        <w:t>%</w:t>
      </w:r>
    </w:p>
    <w:p w14:paraId="58CE1596" w14:textId="7CEDAA9D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en-US"/>
        </w:rPr>
        <w:t>I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 (1+12%)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/(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1+8,5%) – 1 = 3,2%</w:t>
      </w:r>
    </w:p>
    <w:p w14:paraId="751F0B22" w14:textId="77777777" w:rsidR="001C7CC6" w:rsidRPr="00421089" w:rsidRDefault="00791C17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t>Блок 3. Аннуитеты</w:t>
      </w:r>
    </w:p>
    <w:p w14:paraId="778B065C" w14:textId="77777777" w:rsidR="001C7CC6" w:rsidRPr="00421089" w:rsidRDefault="001C7CC6">
      <w:pPr>
        <w:rPr>
          <w:color w:val="000000" w:themeColor="text1"/>
          <w:u w:val="single"/>
        </w:rPr>
      </w:pPr>
    </w:p>
    <w:p w14:paraId="2B7FDEAD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638E5203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BD315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Согласно договору со страховой компанией по договору накопительной пенсии она гарантирует выплаты в размере 250 тыс. руб./год в течение 15 лет. Если стоимость денег равна 10% годовых, то сколько будет стоить такой пенсионный контракт сейчас?</w:t>
      </w:r>
    </w:p>
    <w:p w14:paraId="65ED1BA6" w14:textId="6A6ED7F5" w:rsidR="001C7CC6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D68A8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Приведенная стоимость аннуитета (в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Excel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):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ПС(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10%;15;-250) = 1 901,5 тыс. руб., т.е. 1 901 500 руб.</w:t>
      </w:r>
    </w:p>
    <w:p w14:paraId="395FBFA0" w14:textId="5C9C2CE4" w:rsidR="004D68A8" w:rsidRPr="00746A32" w:rsidRDefault="004D68A8">
      <w:pPr>
        <w:rPr>
          <w:i/>
          <w:iCs/>
          <w:color w:val="000000" w:themeColor="text1"/>
          <w:sz w:val="26"/>
          <w:szCs w:val="26"/>
          <w:lang w:val="ru-RU"/>
        </w:rPr>
      </w:pPr>
      <w:r w:rsidRPr="004D68A8">
        <w:rPr>
          <w:i/>
          <w:iCs/>
          <w:color w:val="000000" w:themeColor="text1"/>
          <w:sz w:val="26"/>
          <w:szCs w:val="26"/>
          <w:lang w:val="ru-RU"/>
        </w:rPr>
        <w:t>250/1.1+250/1.1</w:t>
      </w:r>
      <w:r w:rsidRPr="00746A32">
        <w:rPr>
          <w:i/>
          <w:iCs/>
          <w:color w:val="000000" w:themeColor="text1"/>
          <w:sz w:val="26"/>
          <w:szCs w:val="26"/>
          <w:lang w:val="ru-RU"/>
        </w:rPr>
        <w:t>^2…</w:t>
      </w:r>
    </w:p>
    <w:p w14:paraId="4C0A8732" w14:textId="0FA74860" w:rsidR="001D7724" w:rsidRDefault="00BD3157">
      <w:pPr>
        <w:rPr>
          <w:rFonts w:eastAsia="Times New Roman"/>
          <w:color w:val="111111"/>
          <w:spacing w:val="1"/>
          <w:sz w:val="27"/>
          <w:szCs w:val="27"/>
          <w:lang w:val="ru-RU"/>
        </w:rPr>
      </w:pPr>
      <w:r>
        <w:rPr>
          <w:rFonts w:eastAsia="Times New Roman"/>
          <w:color w:val="111111"/>
          <w:spacing w:val="1"/>
          <w:sz w:val="27"/>
          <w:szCs w:val="27"/>
          <w:lang w:val="ru-RU"/>
        </w:rPr>
        <w:t>Сколько на получим в реальных деньгах на сегодня</w:t>
      </w:r>
      <w:r w:rsidRPr="00BD3157">
        <w:rPr>
          <w:rFonts w:eastAsia="Times New Roman"/>
          <w:color w:val="111111"/>
          <w:spacing w:val="1"/>
          <w:sz w:val="27"/>
          <w:szCs w:val="27"/>
          <w:lang w:val="ru-RU"/>
        </w:rPr>
        <w:t>?</w:t>
      </w:r>
    </w:p>
    <w:p w14:paraId="544A91FC" w14:textId="03CBCE79" w:rsidR="001C7CC6" w:rsidRPr="00BD3157" w:rsidRDefault="00BD3157">
      <w:pPr>
        <w:rPr>
          <w:i/>
          <w:iCs/>
          <w:color w:val="000000" w:themeColor="text1"/>
          <w:sz w:val="26"/>
          <w:szCs w:val="26"/>
          <w:lang w:val="ru-RU"/>
        </w:rPr>
      </w:pPr>
      <w:r>
        <w:rPr>
          <w:i/>
          <w:iCs/>
          <w:noProof/>
          <w:color w:val="000000" w:themeColor="text1"/>
          <w:sz w:val="26"/>
          <w:szCs w:val="26"/>
          <w:lang w:val="ru-RU"/>
        </w:rPr>
        <w:drawing>
          <wp:inline distT="0" distB="0" distL="0" distR="0" wp14:anchorId="2146DAD5" wp14:editId="417B5A55">
            <wp:extent cx="5727700" cy="12509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008" w14:textId="22A43C5F" w:rsidR="00A41C0C" w:rsidRDefault="00A41C0C">
      <w:pPr>
        <w:rPr>
          <w:i/>
          <w:iCs/>
          <w:color w:val="000000" w:themeColor="text1"/>
          <w:sz w:val="26"/>
          <w:szCs w:val="26"/>
          <w:lang w:val="ru-RU"/>
        </w:rPr>
      </w:pPr>
      <w:r>
        <w:rPr>
          <w:i/>
          <w:iCs/>
          <w:noProof/>
          <w:color w:val="000000" w:themeColor="text1"/>
          <w:sz w:val="26"/>
          <w:szCs w:val="26"/>
          <w:lang w:val="ru-RU"/>
        </w:rPr>
        <w:lastRenderedPageBreak/>
        <w:drawing>
          <wp:inline distT="0" distB="0" distL="0" distR="0" wp14:anchorId="19DE741B" wp14:editId="3B50F4BA">
            <wp:extent cx="5727700" cy="13589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6"/>
          <w:szCs w:val="26"/>
          <w:lang w:val="ru-RU"/>
        </w:rPr>
        <w:drawing>
          <wp:inline distT="0" distB="0" distL="0" distR="0" wp14:anchorId="1DD1F9AE" wp14:editId="40233B3C">
            <wp:extent cx="5727700" cy="27178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52DA" w14:textId="09F27FE4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D71F8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Если класть в банк по $100 ежемесячно в течение 10 лет, начиная со следующего месяца, а банк при этом начисляет 8% годовых, то какая сумма получится на депозите через 20 лет?</w:t>
      </w:r>
    </w:p>
    <w:p w14:paraId="6BAA5B05" w14:textId="0CBD6508" w:rsidR="001C7CC6" w:rsidRPr="004D68A8" w:rsidRDefault="00791C17">
      <w:pPr>
        <w:rPr>
          <w:i/>
          <w:iCs/>
          <w:color w:val="000000" w:themeColor="text1"/>
          <w:sz w:val="26"/>
          <w:szCs w:val="26"/>
          <w:lang w:val="en-US"/>
        </w:rPr>
      </w:pPr>
      <w:r w:rsidRPr="000545A7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Это классический аннуитет постнумерандо. Определим сумму на счету в банке в конце 10-го года: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БС(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8%/12;10*12;-100) = $18 295. Эта сумма будет лежать еще 10 лет и тем самым там будет накоплено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БС(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8%/12;10*12;0;-18295) = $40</w:t>
      </w:r>
      <w:r w:rsidR="00D11150">
        <w:rPr>
          <w:i/>
          <w:iCs/>
          <w:color w:val="000000" w:themeColor="text1"/>
          <w:sz w:val="26"/>
          <w:szCs w:val="26"/>
          <w:lang w:val="ru-RU"/>
        </w:rPr>
        <w:t> 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608.</w:t>
      </w:r>
      <w:r w:rsidR="004D68A8" w:rsidRPr="004D68A8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4D68A8">
        <w:rPr>
          <w:i/>
          <w:iCs/>
          <w:color w:val="000000" w:themeColor="text1"/>
          <w:sz w:val="26"/>
          <w:szCs w:val="26"/>
          <w:lang w:val="ru-RU"/>
        </w:rPr>
        <w:t>Будущая стоимость.</w:t>
      </w:r>
    </w:p>
    <w:p w14:paraId="21E56225" w14:textId="2855ACFB" w:rsidR="00D11150" w:rsidRDefault="00D11150">
      <w:pPr>
        <w:rPr>
          <w:i/>
          <w:iCs/>
          <w:color w:val="000000" w:themeColor="text1"/>
          <w:sz w:val="26"/>
          <w:szCs w:val="26"/>
          <w:lang w:val="ru-RU"/>
        </w:rPr>
      </w:pPr>
      <w:r w:rsidRPr="00D11150">
        <w:rPr>
          <w:i/>
          <w:iCs/>
          <w:color w:val="000000" w:themeColor="text1"/>
          <w:sz w:val="26"/>
          <w:szCs w:val="26"/>
          <w:lang w:val="ru-RU"/>
        </w:rPr>
        <w:t>=A3*1,1+100</w:t>
      </w:r>
      <w:r>
        <w:rPr>
          <w:i/>
          <w:iCs/>
          <w:color w:val="000000" w:themeColor="text1"/>
          <w:sz w:val="26"/>
          <w:szCs w:val="26"/>
          <w:lang w:val="en-US"/>
        </w:rPr>
        <w:t xml:space="preserve"> </w:t>
      </w:r>
      <w:r>
        <w:rPr>
          <w:i/>
          <w:iCs/>
          <w:color w:val="000000" w:themeColor="text1"/>
          <w:sz w:val="26"/>
          <w:szCs w:val="26"/>
          <w:lang w:val="ru-RU"/>
        </w:rPr>
        <w:t>второй год, протянуть</w:t>
      </w:r>
    </w:p>
    <w:p w14:paraId="79D9ECCD" w14:textId="018289C3" w:rsidR="004D71F8" w:rsidRDefault="004D71F8">
      <w:pPr>
        <w:rPr>
          <w:i/>
          <w:iCs/>
          <w:color w:val="000000" w:themeColor="text1"/>
          <w:sz w:val="26"/>
          <w:szCs w:val="26"/>
          <w:lang w:val="ru-RU"/>
        </w:rPr>
      </w:pPr>
      <w:r w:rsidRPr="004D71F8">
        <w:rPr>
          <w:i/>
          <w:iCs/>
          <w:color w:val="000000" w:themeColor="text1"/>
          <w:sz w:val="26"/>
          <w:szCs w:val="26"/>
          <w:lang w:val="ru-RU"/>
        </w:rPr>
        <w:t>=18295*(1+0,08/</w:t>
      </w:r>
      <w:proofErr w:type="gramStart"/>
      <w:r w:rsidRPr="004D71F8">
        <w:rPr>
          <w:i/>
          <w:iCs/>
          <w:color w:val="000000" w:themeColor="text1"/>
          <w:sz w:val="26"/>
          <w:szCs w:val="26"/>
          <w:lang w:val="ru-RU"/>
        </w:rPr>
        <w:t>12)^</w:t>
      </w:r>
      <w:proofErr w:type="gramEnd"/>
      <w:r w:rsidRPr="004D71F8">
        <w:rPr>
          <w:i/>
          <w:iCs/>
          <w:color w:val="000000" w:themeColor="text1"/>
          <w:sz w:val="26"/>
          <w:szCs w:val="26"/>
          <w:lang w:val="ru-RU"/>
        </w:rPr>
        <w:t>(12*10)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1386"/>
        <w:gridCol w:w="1163"/>
      </w:tblGrid>
      <w:tr w:rsidR="004D71F8" w:rsidRPr="004D71F8" w14:paraId="066FEA03" w14:textId="77777777" w:rsidTr="004D71F8">
        <w:trPr>
          <w:trHeight w:val="33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C4D" w14:textId="77777777" w:rsidR="004D71F8" w:rsidRPr="004D71F8" w:rsidRDefault="004D71F8" w:rsidP="004D71F8">
            <w:pPr>
              <w:spacing w:line="240" w:lineRule="auto"/>
              <w:jc w:val="right"/>
              <w:rPr>
                <w:rFonts w:eastAsia="Times New Roman"/>
                <w:i/>
                <w:iCs/>
                <w:color w:val="BFBFBF"/>
                <w:sz w:val="26"/>
                <w:szCs w:val="26"/>
                <w:lang w:val="ru-RU"/>
              </w:rPr>
            </w:pPr>
            <w:r w:rsidRPr="004D71F8">
              <w:rPr>
                <w:rFonts w:eastAsia="Times New Roman"/>
                <w:i/>
                <w:iCs/>
                <w:color w:val="BFBFBF"/>
                <w:sz w:val="26"/>
                <w:szCs w:val="26"/>
                <w:lang w:val="ru-RU"/>
              </w:rPr>
              <w:t>9 127,30 ₽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A79C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40 608,32 ₽</w:t>
            </w:r>
          </w:p>
        </w:tc>
      </w:tr>
      <w:tr w:rsidR="004D71F8" w:rsidRPr="004D71F8" w14:paraId="7686DB52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1C81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1 593,74 ₽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492C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3129CB2E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DDCA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51BE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40608,318</w:t>
            </w:r>
          </w:p>
        </w:tc>
      </w:tr>
      <w:tr w:rsidR="004D71F8" w:rsidRPr="004D71F8" w14:paraId="5B0CF188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5F6E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210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CFE2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47D8AC27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E5D8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331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577A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7950D75F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1CEC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464,1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71E2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18956E31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4369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610,51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DC33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47DFB9C7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033A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771,561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8F1B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28CF1361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DF42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948,7171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CA41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43218AEA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3C24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1143,58881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0AFF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7E6D9CFE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0846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1357,947691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5A66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D71F8" w:rsidRPr="004D71F8" w14:paraId="350294CF" w14:textId="77777777" w:rsidTr="004D71F8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757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D71F8">
              <w:rPr>
                <w:rFonts w:ascii="Calibri" w:eastAsia="Times New Roman" w:hAnsi="Calibri" w:cs="Calibri"/>
                <w:color w:val="000000"/>
                <w:lang w:val="ru-RU"/>
              </w:rPr>
              <w:t>1593,74246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333E" w14:textId="77777777" w:rsidR="004D71F8" w:rsidRPr="004D71F8" w:rsidRDefault="004D71F8" w:rsidP="004D71F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</w:tbl>
    <w:p w14:paraId="07EBB6DD" w14:textId="0DC98AD7" w:rsidR="004D71F8" w:rsidRPr="004D71F8" w:rsidRDefault="004D71F8">
      <w:pPr>
        <w:rPr>
          <w:i/>
          <w:iCs/>
          <w:color w:val="000000" w:themeColor="text1"/>
          <w:sz w:val="26"/>
          <w:szCs w:val="26"/>
          <w:lang w:val="ru-RU"/>
        </w:rPr>
      </w:pPr>
      <w:r>
        <w:rPr>
          <w:i/>
          <w:iCs/>
          <w:noProof/>
          <w:color w:val="000000" w:themeColor="text1"/>
          <w:sz w:val="26"/>
          <w:szCs w:val="26"/>
          <w:lang w:val="ru-RU"/>
        </w:rPr>
        <w:lastRenderedPageBreak/>
        <w:drawing>
          <wp:inline distT="0" distB="0" distL="0" distR="0" wp14:anchorId="3AAB8B8F" wp14:editId="56D3935F">
            <wp:extent cx="5727700" cy="11874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C941" w14:textId="77777777" w:rsidR="001C7CC6" w:rsidRPr="004D71F8" w:rsidRDefault="001C7CC6">
      <w:pPr>
        <w:rPr>
          <w:i/>
          <w:iCs/>
          <w:color w:val="000000" w:themeColor="text1"/>
          <w:sz w:val="26"/>
          <w:szCs w:val="26"/>
          <w:lang w:val="en-US"/>
        </w:rPr>
      </w:pPr>
    </w:p>
    <w:p w14:paraId="2B9F6E99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5C09F1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Для обеспечения себя будущей пенсией человек заключил договор финансовой ренты на 20 лет по ставке 12% годовых. В момент заключения он заплатил 7 млн руб. Оплата ренты будет проходить в виде ежемесячных аннуитетных платежей. Какой будет размер этого платежа?</w:t>
      </w:r>
    </w:p>
    <w:p w14:paraId="1E62AEF7" w14:textId="245C735F" w:rsidR="001C7CC6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6157A3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ПЛТ(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12%/12;12*20;-7000000) =&gt; 77,0 тыс. руб.</w:t>
      </w:r>
    </w:p>
    <w:p w14:paraId="09C2CCCC" w14:textId="7D861B9F" w:rsidR="005C09F1" w:rsidRPr="00421089" w:rsidRDefault="005C09F1">
      <w:pPr>
        <w:rPr>
          <w:i/>
          <w:iCs/>
          <w:color w:val="000000" w:themeColor="text1"/>
          <w:sz w:val="26"/>
          <w:szCs w:val="26"/>
          <w:lang w:val="ru-RU"/>
        </w:rPr>
      </w:pPr>
      <w:r w:rsidRPr="005C09F1">
        <w:rPr>
          <w:i/>
          <w:iCs/>
          <w:noProof/>
          <w:color w:val="000000" w:themeColor="text1"/>
          <w:sz w:val="26"/>
          <w:szCs w:val="26"/>
          <w:lang w:val="ru-RU"/>
        </w:rPr>
        <w:drawing>
          <wp:inline distT="0" distB="0" distL="0" distR="0" wp14:anchorId="1CDEB10E" wp14:editId="15B3506A">
            <wp:extent cx="6582168" cy="1447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2740" cy="14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EE5E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56B69E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3E2E77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Если в предыдущей задаче срок такой ренты в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договоре  будет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бесконечным (то есть, юридически до момента смерти пенсионера), то каков размер ежемесячного платежа?</w:t>
      </w:r>
    </w:p>
    <w:p w14:paraId="64CB55C1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Решение. Это бесконечный аннуитет: платеж = 7 000 000 * (12%/12) = 70,0 тыс. руб.</w:t>
      </w:r>
    </w:p>
    <w:p w14:paraId="67A5B0D7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AE5348C" w14:textId="4FC35364" w:rsidR="001C7CC6" w:rsidRPr="006A58FE" w:rsidRDefault="00791C17" w:rsidP="006A58FE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t>Блок 4. Расчеты по облигациям</w:t>
      </w:r>
    </w:p>
    <w:p w14:paraId="061DAA77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3B215546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C81B5F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Есть 3-х летняя облигация, номиналом $1000 и купоном 5%, уплачиваемым 1 раз в год. Текущая цена равна $900. Какова доходность этой облигации?</w:t>
      </w:r>
    </w:p>
    <w:p w14:paraId="08D12132" w14:textId="17A98177" w:rsidR="001C7CC6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6157A3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В 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>Excel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рассчитываем с помощью формулы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СТАВКА(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3;5%*1000;-900;1000) = 8,9%</w:t>
      </w:r>
    </w:p>
    <w:p w14:paraId="5CD85E36" w14:textId="5FD533CD" w:rsidR="00FD6DC7" w:rsidRPr="00421089" w:rsidRDefault="00FD6DC7" w:rsidP="00FD6DC7">
      <w:pPr>
        <w:pStyle w:val="afb"/>
        <w:spacing w:before="120" w:beforeAutospacing="0" w:after="120" w:afterAutospacing="0" w:line="276" w:lineRule="auto"/>
        <w:rPr>
          <w:i/>
          <w:iCs/>
          <w:color w:val="000000" w:themeColor="text1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 xml:space="preserve">Решение. Составим уравнение вида «цена облигации = </w:t>
      </w:r>
      <w:r>
        <w:rPr>
          <w:rFonts w:ascii="Arial" w:hAnsi="Arial" w:cs="Arial"/>
          <w:sz w:val="28"/>
          <w:szCs w:val="28"/>
          <w:lang w:val="en-US"/>
        </w:rPr>
        <w:t>PV</w:t>
      </w:r>
      <w:r>
        <w:rPr>
          <w:rFonts w:ascii="Arial" w:hAnsi="Arial" w:cs="Arial"/>
          <w:sz w:val="28"/>
          <w:szCs w:val="28"/>
        </w:rPr>
        <w:t xml:space="preserve"> денежных потоков по ней»: €900 = </w:t>
      </w:r>
      <w:r w:rsidR="00552CEF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0/(1+</w:t>
      </w:r>
      <w:proofErr w:type="gramStart"/>
      <w:r>
        <w:rPr>
          <w:rFonts w:ascii="Arial" w:hAnsi="Arial" w:cs="Arial"/>
          <w:sz w:val="28"/>
          <w:szCs w:val="28"/>
        </w:rPr>
        <w:t>х)^</w:t>
      </w:r>
      <w:proofErr w:type="gramEnd"/>
      <w:r>
        <w:rPr>
          <w:rFonts w:ascii="Arial" w:hAnsi="Arial" w:cs="Arial"/>
          <w:sz w:val="28"/>
          <w:szCs w:val="28"/>
        </w:rPr>
        <w:t xml:space="preserve">1 + </w:t>
      </w:r>
      <w:r w:rsidR="00552CEF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0/(1+х)^2 + </w:t>
      </w:r>
      <w:r w:rsidR="00552CEF">
        <w:rPr>
          <w:rFonts w:ascii="Arial" w:hAnsi="Arial" w:cs="Arial"/>
          <w:sz w:val="28"/>
          <w:szCs w:val="28"/>
        </w:rPr>
        <w:t>105</w:t>
      </w:r>
      <w:r>
        <w:rPr>
          <w:rFonts w:ascii="Arial" w:hAnsi="Arial" w:cs="Arial"/>
          <w:sz w:val="28"/>
          <w:szCs w:val="28"/>
        </w:rPr>
        <w:t xml:space="preserve">0/(1+х)^3, где х – неизвестная доходность. С помощью </w:t>
      </w:r>
      <w:r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</w:rPr>
        <w:t>х</w:t>
      </w:r>
      <w:r>
        <w:rPr>
          <w:rFonts w:ascii="Arial" w:hAnsi="Arial" w:cs="Arial"/>
          <w:sz w:val="28"/>
          <w:szCs w:val="28"/>
          <w:lang w:val="en-US"/>
        </w:rPr>
        <w:t>cel</w:t>
      </w:r>
      <w:r>
        <w:rPr>
          <w:rFonts w:ascii="Arial" w:hAnsi="Arial" w:cs="Arial"/>
          <w:sz w:val="28"/>
          <w:szCs w:val="28"/>
        </w:rPr>
        <w:t xml:space="preserve"> можно подобрать эту величину: х </w:t>
      </w:r>
      <w:r>
        <w:rPr>
          <w:rFonts w:ascii="Calibri" w:hAnsi="Calibri" w:cs="Calibri"/>
          <w:sz w:val="28"/>
          <w:szCs w:val="28"/>
        </w:rPr>
        <w:t xml:space="preserve">≈ </w:t>
      </w:r>
      <w:r w:rsidR="00552CEF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,</w:t>
      </w:r>
      <w:r w:rsidR="00552CEF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% годовых. </w:t>
      </w:r>
    </w:p>
    <w:p w14:paraId="59F32892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06845B9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6157A3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Каков номинал 4-х летней облигации, если ее рыночная цена = 1100 руб., по ней платится ежегодный купон в размере 100 руб., и ее доходность равна 12% годовых.</w:t>
      </w:r>
    </w:p>
    <w:p w14:paraId="1B47BE80" w14:textId="305BE503" w:rsidR="001C7CC6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6157A3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БС(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12%;4;100;-1100) = 1 253 руб. Обратите внимание, что купоны и текущая рыночная цена должны быть в формуле с разными знаками!!</w:t>
      </w:r>
    </w:p>
    <w:p w14:paraId="506D7C5B" w14:textId="78C7F13E" w:rsidR="0070524B" w:rsidRPr="00B12A65" w:rsidRDefault="0070524B">
      <w:pPr>
        <w:rPr>
          <w:i/>
          <w:iCs/>
          <w:color w:val="000000" w:themeColor="text1"/>
          <w:sz w:val="26"/>
          <w:szCs w:val="26"/>
          <w:lang w:val="ru-RU"/>
        </w:rPr>
      </w:pPr>
      <w:r>
        <w:rPr>
          <w:rFonts w:ascii="Segoe UI" w:hAnsi="Segoe UI" w:cs="Segoe UI"/>
          <w:b/>
          <w:bCs/>
          <w:color w:val="1E1E1E"/>
          <w:shd w:val="clear" w:color="auto" w:fill="FFFFFF"/>
        </w:rPr>
        <w:t>БС</w:t>
      </w:r>
      <w:r>
        <w:rPr>
          <w:rFonts w:ascii="Segoe UI" w:hAnsi="Segoe UI" w:cs="Segoe UI"/>
          <w:color w:val="1E1E1E"/>
          <w:shd w:val="clear" w:color="auto" w:fill="FFFFFF"/>
        </w:rPr>
        <w:t> — одна из </w:t>
      </w:r>
      <w:hyperlink r:id="rId20" w:history="1">
        <w:r>
          <w:rPr>
            <w:rStyle w:val="af8"/>
            <w:rFonts w:ascii="Segoe UI" w:hAnsi="Segoe UI" w:cs="Segoe UI"/>
            <w:color w:val="006CAC"/>
            <w:shd w:val="clear" w:color="auto" w:fill="FFFFFF"/>
          </w:rPr>
          <w:t>финансовых функций</w:t>
        </w:r>
      </w:hyperlink>
      <w:r>
        <w:rPr>
          <w:rFonts w:ascii="Segoe UI" w:hAnsi="Segoe UI" w:cs="Segoe UI"/>
          <w:color w:val="1E1E1E"/>
          <w:shd w:val="clear" w:color="auto" w:fill="FFFFFF"/>
        </w:rPr>
        <w:t>, возвращающая будущую стоимость инвестиции на основе постоянной процентной ставки. </w:t>
      </w:r>
    </w:p>
    <w:p w14:paraId="68F01582" w14:textId="77777777" w:rsidR="0070524B" w:rsidRPr="0070524B" w:rsidRDefault="0070524B" w:rsidP="0070524B">
      <w:pPr>
        <w:numPr>
          <w:ilvl w:val="0"/>
          <w:numId w:val="10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70524B">
        <w:rPr>
          <w:b/>
          <w:bCs/>
          <w:i/>
          <w:iCs/>
          <w:color w:val="000000" w:themeColor="text1"/>
          <w:sz w:val="26"/>
          <w:szCs w:val="26"/>
          <w:lang w:val="ru-RU"/>
        </w:rPr>
        <w:t>Ставка</w:t>
      </w:r>
      <w:r w:rsidRPr="0070524B">
        <w:rPr>
          <w:i/>
          <w:iCs/>
          <w:color w:val="000000" w:themeColor="text1"/>
          <w:sz w:val="26"/>
          <w:szCs w:val="26"/>
          <w:lang w:val="ru-RU"/>
        </w:rPr>
        <w:t>    — обязательный аргумент. Процентная ставка за период.</w:t>
      </w:r>
    </w:p>
    <w:p w14:paraId="5D760D24" w14:textId="77777777" w:rsidR="0070524B" w:rsidRPr="0070524B" w:rsidRDefault="0070524B" w:rsidP="0070524B">
      <w:pPr>
        <w:numPr>
          <w:ilvl w:val="0"/>
          <w:numId w:val="10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70524B">
        <w:rPr>
          <w:b/>
          <w:bCs/>
          <w:i/>
          <w:iCs/>
          <w:color w:val="000000" w:themeColor="text1"/>
          <w:sz w:val="26"/>
          <w:szCs w:val="26"/>
          <w:lang w:val="ru-RU"/>
        </w:rPr>
        <w:t>Кпер</w:t>
      </w:r>
      <w:r w:rsidRPr="0070524B">
        <w:rPr>
          <w:i/>
          <w:iCs/>
          <w:color w:val="000000" w:themeColor="text1"/>
          <w:sz w:val="26"/>
          <w:szCs w:val="26"/>
          <w:lang w:val="ru-RU"/>
        </w:rPr>
        <w:t>    — обязательный аргумент. Общее количество периодов платежей по аннуитету.</w:t>
      </w:r>
    </w:p>
    <w:p w14:paraId="14E31405" w14:textId="77777777" w:rsidR="0070524B" w:rsidRPr="0070524B" w:rsidRDefault="0070524B" w:rsidP="0070524B">
      <w:pPr>
        <w:numPr>
          <w:ilvl w:val="0"/>
          <w:numId w:val="10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70524B">
        <w:rPr>
          <w:b/>
          <w:bCs/>
          <w:i/>
          <w:iCs/>
          <w:color w:val="000000" w:themeColor="text1"/>
          <w:sz w:val="26"/>
          <w:szCs w:val="26"/>
          <w:lang w:val="ru-RU"/>
        </w:rPr>
        <w:t>Плт</w:t>
      </w:r>
      <w:r w:rsidRPr="0070524B">
        <w:rPr>
          <w:i/>
          <w:iCs/>
          <w:color w:val="000000" w:themeColor="text1"/>
          <w:sz w:val="26"/>
          <w:szCs w:val="26"/>
          <w:lang w:val="ru-RU"/>
        </w:rPr>
        <w:t>    — обязательный аргумент. Выплата, производимая в каждый период; это значение не может меняться в течение всего периода выплат. Обычно аргумент "плт" состоит из основного платежа и платежа по процентам, но не включает других налогов и сборов. Если он опущен, аргумент "пс" является обязательным.</w:t>
      </w:r>
    </w:p>
    <w:p w14:paraId="6683B38B" w14:textId="77777777" w:rsidR="0070524B" w:rsidRPr="0070524B" w:rsidRDefault="0070524B" w:rsidP="0070524B">
      <w:pPr>
        <w:numPr>
          <w:ilvl w:val="0"/>
          <w:numId w:val="10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70524B">
        <w:rPr>
          <w:b/>
          <w:bCs/>
          <w:i/>
          <w:iCs/>
          <w:color w:val="000000" w:themeColor="text1"/>
          <w:sz w:val="26"/>
          <w:szCs w:val="26"/>
          <w:lang w:val="ru-RU"/>
        </w:rPr>
        <w:t>Пс</w:t>
      </w:r>
      <w:r w:rsidRPr="0070524B">
        <w:rPr>
          <w:i/>
          <w:iCs/>
          <w:color w:val="000000" w:themeColor="text1"/>
          <w:sz w:val="26"/>
          <w:szCs w:val="26"/>
          <w:lang w:val="ru-RU"/>
        </w:rPr>
        <w:t>    — необязательный аргумент. Приведенная к текущему моменту стоимость, т. е. общая сумма, которая на текущий момент равноценна ряду будущих платежей. Если аргумент "пс" опущен, предполагается значение 0. В этом случае аргумент "плт" является обязательным.</w:t>
      </w:r>
    </w:p>
    <w:p w14:paraId="2526B348" w14:textId="77777777" w:rsidR="0070524B" w:rsidRDefault="0070524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A63E461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553D39B3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6A32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Есть 7-ми летняя облигация, номиналом 1 000 руб. и с купоном 12%, уплачиваемым 2 раза в год. Пусть стоимость денег для держателя облигации равна 10% годовых. Какова справедливая цена облигации?</w:t>
      </w:r>
    </w:p>
    <w:p w14:paraId="28DB676A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46A32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=-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ПС(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10%/2;7*2;12%*1000/2;1000) = 1 099 руб.</w:t>
      </w:r>
    </w:p>
    <w:p w14:paraId="041B09C1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1C51E617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A3168B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Есть 7-ми летняя облигация, номиналом 1 000 руб. и с купоном 12%, уплачиваемым 2 раза в год. Рыночная цена облигации равна 950 руб. Какова доходность облигации (т.е. стоимость денег)?</w:t>
      </w:r>
    </w:p>
    <w:p w14:paraId="0CF4C3F2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A3168B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=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СТАВКА(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7*2;12%*1000/2;-950;1000)*2 = 13,1%</w:t>
      </w:r>
    </w:p>
    <w:p w14:paraId="250DC83F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1CC7EE9B" w14:textId="77777777" w:rsidR="001C7CC6" w:rsidRPr="00421089" w:rsidRDefault="00791C17">
      <w:pPr>
        <w:pStyle w:val="3"/>
        <w:spacing w:before="240" w:after="240"/>
        <w:rPr>
          <w:color w:val="000000" w:themeColor="text1"/>
          <w:lang w:val="ru-RU"/>
        </w:rPr>
      </w:pPr>
      <w:r w:rsidRPr="00421089">
        <w:rPr>
          <w:color w:val="000000" w:themeColor="text1"/>
          <w:lang w:val="ru-RU"/>
        </w:rPr>
        <w:t>Блок 5. Построение графиков погашения по кредиту и лизингу</w:t>
      </w:r>
    </w:p>
    <w:p w14:paraId="3D19825B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>Тайминг:</w:t>
      </w:r>
    </w:p>
    <w:p w14:paraId="16AAB2EE" w14:textId="77777777" w:rsidR="001C7CC6" w:rsidRPr="00421089" w:rsidRDefault="00791C17">
      <w:pPr>
        <w:rPr>
          <w:i/>
          <w:iCs/>
          <w:color w:val="000000" w:themeColor="text1"/>
          <w:lang w:val="ru-RU"/>
        </w:rPr>
      </w:pPr>
      <w:r w:rsidRPr="00421089">
        <w:rPr>
          <w:i/>
          <w:iCs/>
          <w:color w:val="000000" w:themeColor="text1"/>
          <w:lang w:val="ru-RU"/>
        </w:rPr>
        <w:lastRenderedPageBreak/>
        <w:t>Решение задач преподавателем – 5 минут</w:t>
      </w:r>
    </w:p>
    <w:p w14:paraId="2D9F0E15" w14:textId="77777777" w:rsidR="001C7CC6" w:rsidRPr="00421089" w:rsidRDefault="00791C17">
      <w:pPr>
        <w:rPr>
          <w:i/>
          <w:iCs/>
          <w:color w:val="000000" w:themeColor="text1"/>
          <w:lang w:val="ru-RU"/>
        </w:rPr>
      </w:pPr>
      <w:r w:rsidRPr="00421089">
        <w:rPr>
          <w:i/>
          <w:iCs/>
          <w:color w:val="000000" w:themeColor="text1"/>
          <w:lang w:val="ru-RU"/>
        </w:rPr>
        <w:t>Решение задач студентами – 15 минут</w:t>
      </w:r>
    </w:p>
    <w:p w14:paraId="49EC0941" w14:textId="77777777" w:rsidR="001C7CC6" w:rsidRPr="00421089" w:rsidRDefault="001C7CC6">
      <w:pPr>
        <w:rPr>
          <w:color w:val="000000" w:themeColor="text1"/>
          <w:u w:val="single"/>
        </w:rPr>
      </w:pPr>
    </w:p>
    <w:p w14:paraId="7F2BE358" w14:textId="77777777" w:rsidR="001C7CC6" w:rsidRPr="00421089" w:rsidRDefault="00791C17">
      <w:pPr>
        <w:rPr>
          <w:color w:val="000000" w:themeColor="text1"/>
          <w:sz w:val="26"/>
          <w:szCs w:val="26"/>
          <w:lang w:val="ru-RU"/>
        </w:rPr>
      </w:pPr>
      <w:r w:rsidRPr="00421089">
        <w:rPr>
          <w:color w:val="000000" w:themeColor="text1"/>
          <w:sz w:val="26"/>
          <w:szCs w:val="26"/>
          <w:lang w:val="ru-RU"/>
        </w:rPr>
        <w:t xml:space="preserve">Задание: </w:t>
      </w:r>
    </w:p>
    <w:p w14:paraId="51BD93EA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7C3F6C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1.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Банк выдал заемщику кредит в размере 100 млн.руб. на 12 лет под 12% годовых. Сделать график платежей по кредиту с выделением процентов и основной суммы долга, если известно, что погашение будет проводиться аннуитетными платежами на всем сроке кредита.</w:t>
      </w:r>
    </w:p>
    <w:p w14:paraId="70E0560A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Решение. Делаем график аналогично тому, как показано в лекциях:</w:t>
      </w:r>
    </w:p>
    <w:tbl>
      <w:tblPr>
        <w:tblW w:w="10279" w:type="dxa"/>
        <w:tblLayout w:type="fixed"/>
        <w:tblLook w:val="04A0" w:firstRow="1" w:lastRow="0" w:firstColumn="1" w:lastColumn="0" w:noHBand="0" w:noVBand="1"/>
      </w:tblPr>
      <w:tblGrid>
        <w:gridCol w:w="1271"/>
        <w:gridCol w:w="994"/>
        <w:gridCol w:w="71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 w:rsidR="00421089" w:rsidRPr="00421089" w14:paraId="5561A9A1" w14:textId="77777777" w:rsidTr="00C81B5F">
        <w:trPr>
          <w:trHeight w:val="2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6951BC42" w14:textId="77777777" w:rsidR="001C7CC6" w:rsidRPr="00421089" w:rsidRDefault="00791C17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Год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7FB02F47" w14:textId="77777777" w:rsidR="001C7CC6" w:rsidRPr="00421089" w:rsidRDefault="00791C17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2512A7F0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57C16074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309E19CF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3C50E19B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05EBD51F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435BC99F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3352BDEA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6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084C9C18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7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7E0CEF46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5144573A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9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45D31D38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10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4F14BC51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11</w:t>
            </w:r>
          </w:p>
        </w:tc>
        <w:tc>
          <w:tcPr>
            <w:tcW w:w="6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69895A7F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12</w:t>
            </w:r>
          </w:p>
        </w:tc>
      </w:tr>
      <w:tr w:rsidR="00421089" w:rsidRPr="00421089" w14:paraId="1A1A9B22" w14:textId="77777777" w:rsidTr="00C81B5F">
        <w:trPr>
          <w:trHeight w:val="4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6A1F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Баланс</w:t>
            </w:r>
          </w:p>
        </w:tc>
        <w:tc>
          <w:tcPr>
            <w:tcW w:w="99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4D891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 руб.</w:t>
            </w:r>
          </w:p>
        </w:tc>
        <w:tc>
          <w:tcPr>
            <w:tcW w:w="7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FA16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100,0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D570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95,9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B1369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91,2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4885F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86,0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8D90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80,2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39A1E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73,7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C2B58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66,4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79C8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58,2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C741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49,0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E1456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38,8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EDE63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27,3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702E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14,4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63FC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0,0</w:t>
            </w:r>
          </w:p>
        </w:tc>
      </w:tr>
      <w:tr w:rsidR="00421089" w:rsidRPr="00421089" w14:paraId="662B895A" w14:textId="77777777" w:rsidTr="00C81B5F">
        <w:trPr>
          <w:trHeight w:val="41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2000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Погашение ОД</w:t>
            </w:r>
          </w:p>
        </w:tc>
        <w:tc>
          <w:tcPr>
            <w:tcW w:w="99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E5FC3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млн.руб.</w:t>
            </w:r>
          </w:p>
        </w:tc>
        <w:tc>
          <w:tcPr>
            <w:tcW w:w="7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</w:tcPr>
          <w:p w14:paraId="370CABC9" w14:textId="77777777" w:rsidR="001C7CC6" w:rsidRPr="00421089" w:rsidRDefault="001C7CC6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60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6FFBA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4,1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D8E3C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4,6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83D1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5,2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BB1AF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5,8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C485C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6,5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0DDB1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7,3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BB32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8,2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B5C9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9,2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B9DDE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10,3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40A0A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11,5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20AE8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12,9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47FC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14,4</w:t>
            </w:r>
          </w:p>
        </w:tc>
      </w:tr>
      <w:tr w:rsidR="00421089" w:rsidRPr="00421089" w14:paraId="1EE77B20" w14:textId="77777777" w:rsidTr="00C81B5F">
        <w:trPr>
          <w:trHeight w:val="4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136CF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Погашение процентов</w:t>
            </w:r>
          </w:p>
        </w:tc>
        <w:tc>
          <w:tcPr>
            <w:tcW w:w="99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0795D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млн.руб.</w:t>
            </w:r>
          </w:p>
        </w:tc>
        <w:tc>
          <w:tcPr>
            <w:tcW w:w="7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</w:tcPr>
          <w:p w14:paraId="059CE0A5" w14:textId="77777777" w:rsidR="001C7CC6" w:rsidRPr="00421089" w:rsidRDefault="001C7CC6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60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2D728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12,0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502BB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11,5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69AAC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10,9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910D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10,3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6E06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9,6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AEE7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8,8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9BC6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8,0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4DC2F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7,0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6F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5,9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AFFBA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4,7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4F8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3,3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9010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1,7</w:t>
            </w:r>
          </w:p>
        </w:tc>
      </w:tr>
      <w:tr w:rsidR="001C7CC6" w:rsidRPr="00421089" w14:paraId="03B18E4D" w14:textId="77777777" w:rsidTr="00C81B5F">
        <w:trPr>
          <w:trHeight w:val="425"/>
        </w:trPr>
        <w:tc>
          <w:tcPr>
            <w:tcW w:w="1271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B2EC7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Итоговый платеж</w:t>
            </w:r>
          </w:p>
        </w:tc>
        <w:tc>
          <w:tcPr>
            <w:tcW w:w="99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4BF3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млн.руб.</w:t>
            </w:r>
          </w:p>
        </w:tc>
        <w:tc>
          <w:tcPr>
            <w:tcW w:w="7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</w:tcPr>
          <w:p w14:paraId="0BE4AA4F" w14:textId="77777777" w:rsidR="001C7CC6" w:rsidRPr="00421089" w:rsidRDefault="001C7CC6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60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441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EB9FD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E904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0A9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3BE9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4CC6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F7F6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95C67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AB28F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0FB4E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B3A2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  <w:tc>
          <w:tcPr>
            <w:tcW w:w="6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0E98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16,1</w:t>
            </w:r>
          </w:p>
        </w:tc>
      </w:tr>
    </w:tbl>
    <w:p w14:paraId="4DACD279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A135621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52DC1896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B12A65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2.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Заемщик получил в банке кредит размером 1 млн руб., выданный на 2 года под ставку 16% годовых, с ежемесячными аннуитетными платежами. Определить размер совокупной переплаты для заемщика.</w:t>
      </w:r>
    </w:p>
    <w:p w14:paraId="60A82235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A3168B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Размер ежемесячного аннуитетного платежа по кредиту равен = ПЛТ(16%/12;2*12;-1000) = 49,0 тыс.руб. Таким образом, за 2 года всего будет уплачено: 49*12*2 = 1 176 тыс.руб. А общий размер долга = 1 000 тыс.руб., то есть совокупная итоговая переплата на сроке кредита составит 1176-1000 = 176 тыс.руб.</w:t>
      </w:r>
    </w:p>
    <w:p w14:paraId="2D3544CA" w14:textId="7FCF472F" w:rsidR="001C7CC6" w:rsidRDefault="00B12A65">
      <w:pPr>
        <w:rPr>
          <w:i/>
          <w:iCs/>
          <w:color w:val="000000" w:themeColor="text1"/>
          <w:sz w:val="26"/>
          <w:szCs w:val="26"/>
          <w:lang w:val="ru-RU"/>
        </w:rPr>
      </w:pPr>
      <w:r w:rsidRPr="00B12A65">
        <w:rPr>
          <w:i/>
          <w:iCs/>
          <w:color w:val="000000" w:themeColor="text1"/>
          <w:sz w:val="26"/>
          <w:szCs w:val="26"/>
          <w:lang w:val="ru-RU"/>
        </w:rPr>
        <w:t>=0,16/12*(1+0,16/</w:t>
      </w:r>
      <w:proofErr w:type="gramStart"/>
      <w:r w:rsidRPr="00B12A65">
        <w:rPr>
          <w:i/>
          <w:iCs/>
          <w:color w:val="000000" w:themeColor="text1"/>
          <w:sz w:val="26"/>
          <w:szCs w:val="26"/>
          <w:lang w:val="ru-RU"/>
        </w:rPr>
        <w:t>12)^</w:t>
      </w:r>
      <w:proofErr w:type="gramEnd"/>
      <w:r w:rsidRPr="00B12A65">
        <w:rPr>
          <w:i/>
          <w:iCs/>
          <w:color w:val="000000" w:themeColor="text1"/>
          <w:sz w:val="26"/>
          <w:szCs w:val="26"/>
          <w:lang w:val="ru-RU"/>
        </w:rPr>
        <w:t>(2*12)/((1+0,16/12)^(2*12)-1)*1000000*12*2-1000000</w:t>
      </w:r>
    </w:p>
    <w:p w14:paraId="4DEAC86A" w14:textId="77777777" w:rsidR="00B12A65" w:rsidRPr="007C3F6C" w:rsidRDefault="00B12A65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F9CC4AF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3.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Компания заключила договор лизинга на коммерческий автомобиль, стоимостью 10 млн.руб. на 5 лет под 15% годовых. Выкупная стоимость предмета лизинга 1 млн руб. Сделать график платежей по лизингу с выделением процентов и основной суммы долга, если известно, что погашение будет проводиться аннуитетными ежегодными платежами на всем сроке.</w:t>
      </w:r>
    </w:p>
    <w:p w14:paraId="6C325C77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Решение. Делаем график аналогично тому, как показано в лекциях:</w:t>
      </w:r>
    </w:p>
    <w:tbl>
      <w:tblPr>
        <w:tblW w:w="8836" w:type="dxa"/>
        <w:tblLayout w:type="fixed"/>
        <w:tblLook w:val="04A0" w:firstRow="1" w:lastRow="0" w:firstColumn="1" w:lastColumn="0" w:noHBand="0" w:noVBand="1"/>
      </w:tblPr>
      <w:tblGrid>
        <w:gridCol w:w="1696"/>
        <w:gridCol w:w="1020"/>
        <w:gridCol w:w="1020"/>
        <w:gridCol w:w="1020"/>
        <w:gridCol w:w="1020"/>
        <w:gridCol w:w="1020"/>
        <w:gridCol w:w="1020"/>
        <w:gridCol w:w="1020"/>
      </w:tblGrid>
      <w:tr w:rsidR="00421089" w:rsidRPr="00421089" w14:paraId="3F7341F3" w14:textId="77777777">
        <w:trPr>
          <w:trHeight w:val="26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63123AD6" w14:textId="77777777" w:rsidR="001C7CC6" w:rsidRPr="00421089" w:rsidRDefault="00791C17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Год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4D681C73" w14:textId="77777777" w:rsidR="001C7CC6" w:rsidRPr="00421089" w:rsidRDefault="00791C17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2E185985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772F12D0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63F1AB0C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493BE45E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19B4D167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DAF1F3" w:fill="DAF1F3"/>
            <w:noWrap/>
            <w:vAlign w:val="bottom"/>
          </w:tcPr>
          <w:p w14:paraId="48D21B6F" w14:textId="77777777" w:rsidR="001C7CC6" w:rsidRPr="00421089" w:rsidRDefault="00791C17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</w:tr>
      <w:tr w:rsidR="00421089" w:rsidRPr="00421089" w14:paraId="57C09994" w14:textId="77777777">
        <w:trPr>
          <w:trHeight w:val="38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5CBD6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Баланс</w:t>
            </w: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B24D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 руб.</w:t>
            </w: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9FA7A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10,0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B179B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8,7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53D6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7,1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2C59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5,4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384F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3,3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10C8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1,0</w:t>
            </w:r>
          </w:p>
        </w:tc>
      </w:tr>
      <w:tr w:rsidR="00421089" w:rsidRPr="00421089" w14:paraId="5E32081D" w14:textId="77777777">
        <w:trPr>
          <w:trHeight w:val="39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A334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Погашение ОД</w:t>
            </w: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1AC99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млн.руб.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661757F3" w14:textId="77777777" w:rsidR="001C7CC6" w:rsidRPr="00421089" w:rsidRDefault="001C7CC6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5F479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1,3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8EB7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FC445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1,8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950FA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2,0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44C5B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2,3</w:t>
            </w:r>
          </w:p>
        </w:tc>
      </w:tr>
      <w:tr w:rsidR="00421089" w:rsidRPr="00421089" w14:paraId="3DDD1EEC" w14:textId="77777777">
        <w:trPr>
          <w:trHeight w:val="43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E1E32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Погашение процентов</w:t>
            </w: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93FF3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млн.руб.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3B673AAC" w14:textId="77777777" w:rsidR="001C7CC6" w:rsidRPr="00421089" w:rsidRDefault="001C7CC6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B9D2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F5EE4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1,3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8341D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1,1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3FA81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0,8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DE2A8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0,5</w:t>
            </w:r>
          </w:p>
        </w:tc>
      </w:tr>
      <w:tr w:rsidR="00421089" w:rsidRPr="00421089" w14:paraId="36A23374" w14:textId="77777777">
        <w:trPr>
          <w:trHeight w:val="408"/>
        </w:trPr>
        <w:tc>
          <w:tcPr>
            <w:tcW w:w="169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8200B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lastRenderedPageBreak/>
              <w:t>Итоговый платеж</w:t>
            </w: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3DCE" w14:textId="77777777" w:rsidR="001C7CC6" w:rsidRPr="00421089" w:rsidRDefault="00791C17">
            <w:pPr>
              <w:spacing w:line="240" w:lineRule="auto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  <w:t>млн.руб.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</w:tcPr>
          <w:p w14:paraId="0339F2B0" w14:textId="77777777" w:rsidR="001C7CC6" w:rsidRPr="00421089" w:rsidRDefault="001C7CC6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102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FFE29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2,8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65BE4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2,8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00103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2,8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98FF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2,8</w:t>
            </w:r>
          </w:p>
        </w:tc>
        <w:tc>
          <w:tcPr>
            <w:tcW w:w="102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13E5D" w14:textId="77777777" w:rsidR="001C7CC6" w:rsidRPr="00421089" w:rsidRDefault="00791C17">
            <w:pPr>
              <w:spacing w:line="240" w:lineRule="auto"/>
              <w:jc w:val="right"/>
              <w:outlineLvl w:val="0"/>
              <w:rPr>
                <w:rFonts w:eastAsia="Times New Roman"/>
                <w:color w:val="000000" w:themeColor="text1"/>
                <w:sz w:val="20"/>
                <w:szCs w:val="20"/>
                <w:lang w:val="ru-RU"/>
              </w:rPr>
            </w:pPr>
            <w:r w:rsidRPr="00421089">
              <w:rPr>
                <w:color w:val="000000" w:themeColor="text1"/>
                <w:sz w:val="20"/>
                <w:szCs w:val="20"/>
              </w:rPr>
              <w:t>2,8</w:t>
            </w:r>
          </w:p>
        </w:tc>
      </w:tr>
    </w:tbl>
    <w:p w14:paraId="4334884F" w14:textId="0D99301F" w:rsidR="003816F6" w:rsidRPr="003816F6" w:rsidRDefault="00791C17" w:rsidP="003816F6">
      <w:pPr>
        <w:rPr>
          <w:i/>
          <w:iCs/>
          <w:color w:val="000000" w:themeColor="text1"/>
          <w:sz w:val="26"/>
          <w:szCs w:val="26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3816F6" w:rsidRPr="003816F6">
        <w:rPr>
          <w:b/>
          <w:bCs/>
          <w:i/>
          <w:iCs/>
          <w:color w:val="000000" w:themeColor="text1"/>
          <w:sz w:val="26"/>
          <w:szCs w:val="26"/>
        </w:rPr>
        <w:t>ПЛТ</w:t>
      </w:r>
      <w:r w:rsidR="003816F6" w:rsidRPr="003816F6">
        <w:rPr>
          <w:i/>
          <w:iCs/>
          <w:color w:val="000000" w:themeColor="text1"/>
          <w:sz w:val="26"/>
          <w:szCs w:val="26"/>
        </w:rPr>
        <w:t> — одна из </w:t>
      </w:r>
      <w:hyperlink r:id="rId21" w:history="1">
        <w:r w:rsidR="003816F6" w:rsidRPr="003816F6">
          <w:rPr>
            <w:rStyle w:val="af8"/>
            <w:i/>
            <w:iCs/>
            <w:sz w:val="26"/>
            <w:szCs w:val="26"/>
          </w:rPr>
          <w:t>финансовых функций</w:t>
        </w:r>
      </w:hyperlink>
      <w:r w:rsidR="003816F6" w:rsidRPr="003816F6">
        <w:rPr>
          <w:i/>
          <w:iCs/>
          <w:color w:val="000000" w:themeColor="text1"/>
          <w:sz w:val="26"/>
          <w:szCs w:val="26"/>
        </w:rPr>
        <w:t>, возвращающая сумму периодического платежа для аннуитета на основе постоянства сумм платежей и постоянной процентной ставки.</w:t>
      </w:r>
      <w:r w:rsidR="003816F6" w:rsidRPr="003816F6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515E2460" w14:textId="77777777" w:rsidR="003816F6" w:rsidRPr="003816F6" w:rsidRDefault="003816F6" w:rsidP="003816F6">
      <w:p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i/>
          <w:iCs/>
          <w:color w:val="000000" w:themeColor="text1"/>
          <w:sz w:val="26"/>
          <w:szCs w:val="26"/>
          <w:lang w:val="ru-RU"/>
        </w:rPr>
        <w:t>Аргументы функции ПЛТ описаны ниже.</w:t>
      </w:r>
    </w:p>
    <w:p w14:paraId="23A66360" w14:textId="77777777" w:rsidR="003816F6" w:rsidRPr="003816F6" w:rsidRDefault="003816F6" w:rsidP="003816F6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b/>
          <w:bCs/>
          <w:i/>
          <w:iCs/>
          <w:color w:val="000000" w:themeColor="text1"/>
          <w:sz w:val="26"/>
          <w:szCs w:val="26"/>
          <w:lang w:val="ru-RU"/>
        </w:rPr>
        <w:t>Ставка</w:t>
      </w:r>
      <w:r w:rsidRPr="003816F6">
        <w:rPr>
          <w:i/>
          <w:iCs/>
          <w:color w:val="000000" w:themeColor="text1"/>
          <w:sz w:val="26"/>
          <w:szCs w:val="26"/>
          <w:lang w:val="ru-RU"/>
        </w:rPr>
        <w:t>    Обязательный аргумент. Процентная ставка по ссуде.</w:t>
      </w:r>
    </w:p>
    <w:p w14:paraId="413F0DF3" w14:textId="77777777" w:rsidR="003816F6" w:rsidRPr="003816F6" w:rsidRDefault="003816F6" w:rsidP="003816F6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b/>
          <w:bCs/>
          <w:i/>
          <w:iCs/>
          <w:color w:val="000000" w:themeColor="text1"/>
          <w:sz w:val="26"/>
          <w:szCs w:val="26"/>
          <w:lang w:val="ru-RU"/>
        </w:rPr>
        <w:t>Кпер</w:t>
      </w:r>
      <w:r w:rsidRPr="003816F6">
        <w:rPr>
          <w:i/>
          <w:iCs/>
          <w:color w:val="000000" w:themeColor="text1"/>
          <w:sz w:val="26"/>
          <w:szCs w:val="26"/>
          <w:lang w:val="ru-RU"/>
        </w:rPr>
        <w:t>    Обязательный аргумент. Общее число выплат по ссуде.</w:t>
      </w:r>
    </w:p>
    <w:p w14:paraId="2B070656" w14:textId="77777777" w:rsidR="003816F6" w:rsidRPr="003816F6" w:rsidRDefault="003816F6" w:rsidP="003816F6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b/>
          <w:bCs/>
          <w:i/>
          <w:iCs/>
          <w:color w:val="000000" w:themeColor="text1"/>
          <w:sz w:val="26"/>
          <w:szCs w:val="26"/>
          <w:lang w:val="ru-RU"/>
        </w:rPr>
        <w:t>Пс</w:t>
      </w:r>
      <w:r w:rsidRPr="003816F6">
        <w:rPr>
          <w:i/>
          <w:iCs/>
          <w:color w:val="000000" w:themeColor="text1"/>
          <w:sz w:val="26"/>
          <w:szCs w:val="26"/>
          <w:lang w:val="ru-RU"/>
        </w:rPr>
        <w:t>    Обязательный аргумент. Приведенная к текущему моменту стоимость или общая сумма, которая на текущий момент равноценна ряду будущих платежей, называемая также основной суммой.</w:t>
      </w:r>
    </w:p>
    <w:p w14:paraId="478AC9AA" w14:textId="77777777" w:rsidR="003816F6" w:rsidRPr="003816F6" w:rsidRDefault="003816F6" w:rsidP="003816F6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b/>
          <w:bCs/>
          <w:i/>
          <w:iCs/>
          <w:color w:val="000000" w:themeColor="text1"/>
          <w:sz w:val="26"/>
          <w:szCs w:val="26"/>
          <w:lang w:val="ru-RU"/>
        </w:rPr>
        <w:t>Бс</w:t>
      </w:r>
      <w:r w:rsidRPr="003816F6">
        <w:rPr>
          <w:i/>
          <w:iCs/>
          <w:color w:val="000000" w:themeColor="text1"/>
          <w:sz w:val="26"/>
          <w:szCs w:val="26"/>
          <w:lang w:val="ru-RU"/>
        </w:rPr>
        <w:t>    Необязательный. Значение будущей стоимости, то есть желаемого остатка средств после последней выплаты. Если аргумент "бс" опущен, предполагается значение 0 (например, значение будущей стоимости для займа равно 0).</w:t>
      </w:r>
    </w:p>
    <w:p w14:paraId="32674FFB" w14:textId="77777777" w:rsidR="003816F6" w:rsidRPr="003816F6" w:rsidRDefault="003816F6" w:rsidP="003816F6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b/>
          <w:bCs/>
          <w:i/>
          <w:iCs/>
          <w:color w:val="000000" w:themeColor="text1"/>
          <w:sz w:val="26"/>
          <w:szCs w:val="26"/>
          <w:lang w:val="ru-RU"/>
        </w:rPr>
        <w:t>Тип</w:t>
      </w:r>
      <w:r w:rsidRPr="003816F6">
        <w:rPr>
          <w:i/>
          <w:iCs/>
          <w:color w:val="000000" w:themeColor="text1"/>
          <w:sz w:val="26"/>
          <w:szCs w:val="26"/>
          <w:lang w:val="ru-RU"/>
        </w:rPr>
        <w:t>    Необязательный аргумент. Число 0 (нуль) или 1, обозначающее, когда должна производиться выплата.</w:t>
      </w:r>
    </w:p>
    <w:p w14:paraId="079CAF6D" w14:textId="40742620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102AA9D" w14:textId="77777777" w:rsidR="001C7CC6" w:rsidRPr="00421089" w:rsidRDefault="001C7C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E57FD7B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3816F6">
        <w:rPr>
          <w:b/>
          <w:bCs/>
          <w:i/>
          <w:iCs/>
          <w:color w:val="000000" w:themeColor="text1"/>
          <w:sz w:val="26"/>
          <w:szCs w:val="26"/>
          <w:lang w:val="ru-RU"/>
        </w:rPr>
        <w:t>Задача 4.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Банк предлагает два варианта финансирования 3 млн.руб.: либо кредит под 10% годовых на 4 года с ежеквартальным погашением, либо лизинг под 11% годовых на 3 года с ежемесячным аннуитетным погашением и выкупной суммой 500 тыс.руб. Определить, какой вариант выгодней с точки зрения переплаты.</w:t>
      </w:r>
    </w:p>
    <w:p w14:paraId="10A45D95" w14:textId="77777777" w:rsidR="001C7CC6" w:rsidRPr="00421089" w:rsidRDefault="00791C17">
      <w:pPr>
        <w:rPr>
          <w:i/>
          <w:iCs/>
          <w:color w:val="000000" w:themeColor="text1"/>
          <w:sz w:val="26"/>
          <w:szCs w:val="26"/>
          <w:lang w:val="ru-RU"/>
        </w:rPr>
      </w:pPr>
      <w:r w:rsidRPr="00A3168B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 xml:space="preserve"> В случае кредита размер платежа будет равен </w:t>
      </w:r>
      <w:proofErr w:type="gramStart"/>
      <w:r w:rsidRPr="00421089">
        <w:rPr>
          <w:i/>
          <w:iCs/>
          <w:color w:val="000000" w:themeColor="text1"/>
          <w:sz w:val="26"/>
          <w:szCs w:val="26"/>
          <w:lang w:val="ru-RU"/>
        </w:rPr>
        <w:t>ПЛТ(</w:t>
      </w:r>
      <w:proofErr w:type="gramEnd"/>
      <w:r w:rsidRPr="00421089">
        <w:rPr>
          <w:i/>
          <w:iCs/>
          <w:color w:val="000000" w:themeColor="text1"/>
          <w:sz w:val="26"/>
          <w:szCs w:val="26"/>
          <w:lang w:val="ru-RU"/>
        </w:rPr>
        <w:t>10%/4;4*4;-3000;0) = 229,8 тыс.руб./квартал, то есть всего  будет заплачено 229,8 * 4 года * 4 квартала = 3 676,8 тыс.руб. =&gt; переплата 676,8 тыс.руб.</w:t>
      </w:r>
    </w:p>
    <w:p w14:paraId="5F194549" w14:textId="2F4B6FCF" w:rsidR="001C7CC6" w:rsidRDefault="00791C17">
      <w:pPr>
        <w:rPr>
          <w:b/>
          <w:i/>
          <w:iCs/>
          <w:color w:val="BFBFBF"/>
          <w:sz w:val="26"/>
          <w:szCs w:val="26"/>
          <w:lang w:val="ru-RU"/>
        </w:rPr>
      </w:pPr>
      <w:r w:rsidRPr="00421089">
        <w:rPr>
          <w:i/>
          <w:iCs/>
          <w:color w:val="000000" w:themeColor="text1"/>
          <w:sz w:val="26"/>
          <w:szCs w:val="26"/>
          <w:lang w:val="ru-RU"/>
        </w:rPr>
        <w:t>В случае лизинга размер платежа будет равен: ПЛТ(11%/12;3*12;-3000;500) = 86,43 тыс.руб./месяц, всего будет заплачено  86,43 * 3 года * 12 месяцев = 3 111,5 тыс.руб. регулярными платежами, а также выкупная сумма 500 тыс.руб., то есть всего 3 611,5 тыс. руб. =</w:t>
      </w:r>
      <w:r w:rsidRPr="00421089">
        <w:rPr>
          <w:i/>
          <w:iCs/>
          <w:color w:val="000000" w:themeColor="text1"/>
          <w:sz w:val="26"/>
          <w:szCs w:val="26"/>
          <w:lang w:val="en-US"/>
        </w:rPr>
        <w:t xml:space="preserve">&gt; </w:t>
      </w:r>
      <w:r w:rsidRPr="00421089">
        <w:rPr>
          <w:i/>
          <w:iCs/>
          <w:color w:val="000000" w:themeColor="text1"/>
          <w:sz w:val="26"/>
          <w:szCs w:val="26"/>
          <w:lang w:val="ru-RU"/>
        </w:rPr>
        <w:t>переплата 611,5 тыс.руб. Второй вариант выгоднее, поскольку переплата меньше.</w:t>
      </w:r>
    </w:p>
    <w:sectPr w:rsidR="001C7CC6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4470" w14:textId="77777777" w:rsidR="00935326" w:rsidRDefault="00935326">
      <w:pPr>
        <w:spacing w:line="240" w:lineRule="auto"/>
      </w:pPr>
      <w:r>
        <w:separator/>
      </w:r>
    </w:p>
  </w:endnote>
  <w:endnote w:type="continuationSeparator" w:id="0">
    <w:p w14:paraId="047FD681" w14:textId="77777777" w:rsidR="00935326" w:rsidRDefault="00935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BD16" w14:textId="77777777" w:rsidR="00935326" w:rsidRDefault="00935326">
      <w:pPr>
        <w:spacing w:line="240" w:lineRule="auto"/>
      </w:pPr>
      <w:r>
        <w:separator/>
      </w:r>
    </w:p>
  </w:footnote>
  <w:footnote w:type="continuationSeparator" w:id="0">
    <w:p w14:paraId="2F815900" w14:textId="77777777" w:rsidR="00935326" w:rsidRDefault="00935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715"/>
    <w:multiLevelType w:val="hybridMultilevel"/>
    <w:tmpl w:val="484E3A6A"/>
    <w:lvl w:ilvl="0" w:tplc="5B8C5D7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364213F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55058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0EA7C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7421A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B049BC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35E5BF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D26CBF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1A4E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A928CF"/>
    <w:multiLevelType w:val="multilevel"/>
    <w:tmpl w:val="74901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65CE"/>
    <w:multiLevelType w:val="hybridMultilevel"/>
    <w:tmpl w:val="934082FA"/>
    <w:lvl w:ilvl="0" w:tplc="3C3ADB9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FA72AA5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9DCDE1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B9AE34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23608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BCAD32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D2EA7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2AC7E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F8CB7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2F1372"/>
    <w:multiLevelType w:val="hybridMultilevel"/>
    <w:tmpl w:val="6E8C51D0"/>
    <w:lvl w:ilvl="0" w:tplc="1FB6FA2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52A97C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302FDC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FA330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C268E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8F61AA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2D228D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EED8B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84080D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36758"/>
    <w:multiLevelType w:val="multilevel"/>
    <w:tmpl w:val="E3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A5405"/>
    <w:multiLevelType w:val="multilevel"/>
    <w:tmpl w:val="055E3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21224"/>
    <w:multiLevelType w:val="hybridMultilevel"/>
    <w:tmpl w:val="6A30276A"/>
    <w:lvl w:ilvl="0" w:tplc="69D805E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B826EE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266F31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BB8DD8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A86434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238A5B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9A4C25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EEAAE8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15A02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33540C"/>
    <w:multiLevelType w:val="hybridMultilevel"/>
    <w:tmpl w:val="33A22782"/>
    <w:lvl w:ilvl="0" w:tplc="1E949F9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E9200D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EC7E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9C0485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9B458B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C9C416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EE8A41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FA0218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760E6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CD53BC"/>
    <w:multiLevelType w:val="hybridMultilevel"/>
    <w:tmpl w:val="45649436"/>
    <w:lvl w:ilvl="0" w:tplc="49E68D5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BA2CC12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750A0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3ACBDC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E7C20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ACEC8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6EEA1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33A525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810B14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FB34D5"/>
    <w:multiLevelType w:val="hybridMultilevel"/>
    <w:tmpl w:val="04F8D606"/>
    <w:lvl w:ilvl="0" w:tplc="1EC0205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734EF3E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088043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7122F0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534FFE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97E6C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32AD7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1624A6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F424DB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00014C"/>
    <w:multiLevelType w:val="multilevel"/>
    <w:tmpl w:val="BE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CC6"/>
    <w:rsid w:val="00051E40"/>
    <w:rsid w:val="000545A7"/>
    <w:rsid w:val="001C7CC6"/>
    <w:rsid w:val="001D7724"/>
    <w:rsid w:val="001E181C"/>
    <w:rsid w:val="00207E0B"/>
    <w:rsid w:val="002479F7"/>
    <w:rsid w:val="0025540B"/>
    <w:rsid w:val="00344102"/>
    <w:rsid w:val="0035688F"/>
    <w:rsid w:val="003816F6"/>
    <w:rsid w:val="003E2E77"/>
    <w:rsid w:val="00421089"/>
    <w:rsid w:val="00484271"/>
    <w:rsid w:val="004A558E"/>
    <w:rsid w:val="004D68A8"/>
    <w:rsid w:val="004D71F8"/>
    <w:rsid w:val="00552CEF"/>
    <w:rsid w:val="005C09F1"/>
    <w:rsid w:val="005D0AC7"/>
    <w:rsid w:val="006157A3"/>
    <w:rsid w:val="00640B2F"/>
    <w:rsid w:val="006A58FE"/>
    <w:rsid w:val="006D7B45"/>
    <w:rsid w:val="006E25C2"/>
    <w:rsid w:val="0070524B"/>
    <w:rsid w:val="0073573A"/>
    <w:rsid w:val="00740CCE"/>
    <w:rsid w:val="00746A32"/>
    <w:rsid w:val="00791C17"/>
    <w:rsid w:val="007C3F6C"/>
    <w:rsid w:val="0087112F"/>
    <w:rsid w:val="00891D0F"/>
    <w:rsid w:val="008D75C1"/>
    <w:rsid w:val="008F2992"/>
    <w:rsid w:val="009108EB"/>
    <w:rsid w:val="00935326"/>
    <w:rsid w:val="00A3168B"/>
    <w:rsid w:val="00A351FD"/>
    <w:rsid w:val="00A41C0C"/>
    <w:rsid w:val="00B12A65"/>
    <w:rsid w:val="00B87914"/>
    <w:rsid w:val="00BD3157"/>
    <w:rsid w:val="00C81B5F"/>
    <w:rsid w:val="00CA7E86"/>
    <w:rsid w:val="00CF3248"/>
    <w:rsid w:val="00D06B72"/>
    <w:rsid w:val="00D11150"/>
    <w:rsid w:val="00DE23A6"/>
    <w:rsid w:val="00E06195"/>
    <w:rsid w:val="00FB271D"/>
    <w:rsid w:val="00FD6DC7"/>
    <w:rsid w:val="00FE24A7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5C20"/>
  <w15:docId w15:val="{AE08060F-DF1C-46A5-8BDC-3FD950F6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E1DFDD" w:fill="E1DFDD"/>
    </w:rPr>
  </w:style>
  <w:style w:type="character" w:styleId="af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wp-caption-text">
    <w:name w:val="wp-caption-text"/>
    <w:basedOn w:val="a"/>
    <w:rsid w:val="002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c">
    <w:name w:val="Emphasis"/>
    <w:basedOn w:val="a0"/>
    <w:uiPriority w:val="20"/>
    <w:qFormat/>
    <w:rsid w:val="0025540B"/>
    <w:rPr>
      <w:i/>
      <w:iCs/>
    </w:rPr>
  </w:style>
  <w:style w:type="paragraph" w:customStyle="1" w:styleId="comp">
    <w:name w:val="comp"/>
    <w:basedOn w:val="a"/>
    <w:rsid w:val="001D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820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A4%D0%B8%D0%BD%D0%B0%D0%BD%D1%81%D0%BE%D0%B2%D1%8B%D0%B9_%D0%B8%D0%BD%D1%81%D1%82%D1%80%D1%83%D0%BC%D0%B5%D0%BD%D1%82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support.microsoft.com/ru-ru/office/%D1%84%D0%B8%D0%BD%D0%B0%D0%BD%D1%81%D0%BE%D0%B2%D1%8B%D0%B5-%D1%84%D1%83%D0%BD%D0%BA%D1%86%D0%B8%D0%B8-%D1%81%D0%BF%D1%80%D0%B0%D0%B2%D0%BA%D0%B0-5658d81e-6035-4f24-89c1-fbf124c2b1d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0%D0%BF%D0%B8%D1%82%D0%B0%D0%BB%D0%B8%D0%B7%D0%B0%D1%86%D0%B8%D1%8F_%D0%BF%D1%80%D0%BE%D1%86%D0%B5%D0%BD%D1%82%D0%BE%D0%B2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upport.microsoft.com/ru-ru/office/%D1%84%D0%B8%D0%BD%D0%B0%D0%BD%D1%81%D0%BE%D0%B2%D1%8B%D0%B5-%D1%84%D1%83%D0%BD%D0%BA%D1%86%D0%B8%D0%B8-%D1%81%D0%BF%D1%80%D0%B0%D0%B2%D0%BA%D0%B0-5658d81e-6035-4f24-89c1-fbf124c2b1d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1%86%D0%B5%D0%BD%D1%82%D0%BD%D0%B0%D1%8F_%D1%81%D1%82%D0%B0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finvavilon.ru/wp-content/uploads/2018/03/real.dohodnost.png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EC23-77E7-4CC9-AD55-2D4A4EA2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Alexander Ganshin</cp:lastModifiedBy>
  <cp:revision>75</cp:revision>
  <dcterms:created xsi:type="dcterms:W3CDTF">2022-05-15T16:45:00Z</dcterms:created>
  <dcterms:modified xsi:type="dcterms:W3CDTF">2023-07-09T09:23:00Z</dcterms:modified>
</cp:coreProperties>
</file>